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71BB5" w14:textId="37BCB685" w:rsidR="00E17968" w:rsidRDefault="00E81945" w:rsidP="00580DC1">
      <w:pPr>
        <w:spacing w:after="120"/>
        <w:ind w:right="-810"/>
        <w:rPr>
          <w:rFonts w:ascii="Arial" w:hAnsi="Arial" w:cs="Arial"/>
          <w:noProof/>
        </w:rPr>
      </w:pPr>
      <w:r>
        <w:rPr>
          <w:rFonts w:ascii="Arial" w:hAnsi="Arial" w:cs="Arial"/>
          <w:noProof/>
        </w:rPr>
        <w:t>Publisher/Developer</w:t>
      </w:r>
      <w:r w:rsidR="002C0133">
        <w:rPr>
          <w:rFonts w:ascii="Arial" w:hAnsi="Arial" w:cs="Arial"/>
          <w:noProof/>
        </w:rPr>
        <w:t>:</w:t>
      </w:r>
      <w:r w:rsidR="00E17968">
        <w:rPr>
          <w:rFonts w:ascii="Arial" w:hAnsi="Arial" w:cs="Arial"/>
          <w:noProof/>
        </w:rPr>
        <w:t xml:space="preserve"> </w:t>
      </w:r>
      <w:r w:rsidR="004101EE">
        <w:rPr>
          <w:rFonts w:ascii="Arial" w:hAnsi="Arial" w:cs="Arial"/>
          <w:i/>
          <w:noProof/>
        </w:rPr>
        <w:fldChar w:fldCharType="begin">
          <w:ffData>
            <w:name w:val="Text1"/>
            <w:enabled/>
            <w:calcOnExit w:val="0"/>
            <w:statusText w:type="text" w:val="Publisher/Developer"/>
            <w:textInput/>
          </w:ffData>
        </w:fldChar>
      </w:r>
      <w:bookmarkStart w:id="0" w:name="Text1"/>
      <w:r w:rsidR="004101EE">
        <w:rPr>
          <w:rFonts w:ascii="Arial" w:hAnsi="Arial" w:cs="Arial"/>
          <w:i/>
          <w:noProof/>
        </w:rPr>
        <w:instrText xml:space="preserve"> FORMTEXT </w:instrText>
      </w:r>
      <w:r w:rsidR="004101EE">
        <w:rPr>
          <w:rFonts w:ascii="Arial" w:hAnsi="Arial" w:cs="Arial"/>
          <w:i/>
          <w:noProof/>
        </w:rPr>
      </w:r>
      <w:r w:rsidR="004101EE">
        <w:rPr>
          <w:rFonts w:ascii="Arial" w:hAnsi="Arial" w:cs="Arial"/>
          <w:i/>
          <w:noProof/>
        </w:rPr>
        <w:fldChar w:fldCharType="separate"/>
      </w:r>
      <w:r w:rsidR="004101EE">
        <w:rPr>
          <w:rFonts w:ascii="Arial" w:hAnsi="Arial" w:cs="Arial"/>
          <w:i/>
          <w:noProof/>
        </w:rPr>
        <w:t> </w:t>
      </w:r>
      <w:r w:rsidR="004101EE">
        <w:rPr>
          <w:rFonts w:ascii="Arial" w:hAnsi="Arial" w:cs="Arial"/>
          <w:i/>
          <w:noProof/>
        </w:rPr>
        <w:t> </w:t>
      </w:r>
      <w:r w:rsidR="004101EE">
        <w:rPr>
          <w:rFonts w:ascii="Arial" w:hAnsi="Arial" w:cs="Arial"/>
          <w:i/>
          <w:noProof/>
        </w:rPr>
        <w:t> </w:t>
      </w:r>
      <w:r w:rsidR="004101EE">
        <w:rPr>
          <w:rFonts w:ascii="Arial" w:hAnsi="Arial" w:cs="Arial"/>
          <w:i/>
          <w:noProof/>
        </w:rPr>
        <w:t> </w:t>
      </w:r>
      <w:r w:rsidR="004101EE">
        <w:rPr>
          <w:rFonts w:ascii="Arial" w:hAnsi="Arial" w:cs="Arial"/>
          <w:i/>
          <w:noProof/>
        </w:rPr>
        <w:t> </w:t>
      </w:r>
      <w:r w:rsidR="004101EE">
        <w:rPr>
          <w:rFonts w:ascii="Arial" w:hAnsi="Arial" w:cs="Arial"/>
          <w:i/>
          <w:noProof/>
        </w:rPr>
        <w:fldChar w:fldCharType="end"/>
      </w:r>
      <w:bookmarkEnd w:id="0"/>
    </w:p>
    <w:p w14:paraId="6F2EBB2E" w14:textId="077BC2EE" w:rsidR="00256E2E" w:rsidRDefault="00256E2E" w:rsidP="00E17968">
      <w:pPr>
        <w:spacing w:after="120"/>
        <w:rPr>
          <w:rFonts w:ascii="Arial" w:hAnsi="Arial" w:cs="Arial"/>
          <w:noProof/>
        </w:rPr>
      </w:pPr>
      <w:bookmarkStart w:id="1" w:name="_Hlk175319829"/>
      <w:r>
        <w:rPr>
          <w:rFonts w:ascii="Arial" w:hAnsi="Arial" w:cs="Arial"/>
          <w:noProof/>
        </w:rPr>
        <w:t>Program Title</w:t>
      </w:r>
      <w:bookmarkEnd w:id="1"/>
      <w:r w:rsidR="0037643D">
        <w:rPr>
          <w:rFonts w:ascii="Arial" w:hAnsi="Arial" w:cs="Arial"/>
          <w:noProof/>
        </w:rPr>
        <w:t>:</w:t>
      </w:r>
      <w:r>
        <w:rPr>
          <w:rFonts w:ascii="Arial" w:hAnsi="Arial" w:cs="Arial"/>
          <w:noProof/>
        </w:rPr>
        <w:t xml:space="preserve"> </w:t>
      </w:r>
      <w:r w:rsidR="004101EE">
        <w:rPr>
          <w:rFonts w:ascii="Arial" w:hAnsi="Arial" w:cs="Arial"/>
          <w:i/>
          <w:noProof/>
        </w:rPr>
        <w:fldChar w:fldCharType="begin">
          <w:ffData>
            <w:name w:val="Text2"/>
            <w:enabled/>
            <w:calcOnExit w:val="0"/>
            <w:statusText w:type="text" w:val="Program Title"/>
            <w:textInput/>
          </w:ffData>
        </w:fldChar>
      </w:r>
      <w:bookmarkStart w:id="2" w:name="Text2"/>
      <w:r w:rsidR="004101EE">
        <w:rPr>
          <w:rFonts w:ascii="Arial" w:hAnsi="Arial" w:cs="Arial"/>
          <w:i/>
          <w:noProof/>
        </w:rPr>
        <w:instrText xml:space="preserve"> FORMTEXT </w:instrText>
      </w:r>
      <w:r w:rsidR="004101EE">
        <w:rPr>
          <w:rFonts w:ascii="Arial" w:hAnsi="Arial" w:cs="Arial"/>
          <w:i/>
          <w:noProof/>
        </w:rPr>
      </w:r>
      <w:r w:rsidR="004101EE">
        <w:rPr>
          <w:rFonts w:ascii="Arial" w:hAnsi="Arial" w:cs="Arial"/>
          <w:i/>
          <w:noProof/>
        </w:rPr>
        <w:fldChar w:fldCharType="separate"/>
      </w:r>
      <w:r w:rsidR="004101EE">
        <w:rPr>
          <w:rFonts w:ascii="Arial" w:hAnsi="Arial" w:cs="Arial"/>
          <w:i/>
          <w:noProof/>
        </w:rPr>
        <w:t> </w:t>
      </w:r>
      <w:r w:rsidR="004101EE">
        <w:rPr>
          <w:rFonts w:ascii="Arial" w:hAnsi="Arial" w:cs="Arial"/>
          <w:i/>
          <w:noProof/>
        </w:rPr>
        <w:t> </w:t>
      </w:r>
      <w:r w:rsidR="004101EE">
        <w:rPr>
          <w:rFonts w:ascii="Arial" w:hAnsi="Arial" w:cs="Arial"/>
          <w:i/>
          <w:noProof/>
        </w:rPr>
        <w:t> </w:t>
      </w:r>
      <w:r w:rsidR="004101EE">
        <w:rPr>
          <w:rFonts w:ascii="Arial" w:hAnsi="Arial" w:cs="Arial"/>
          <w:i/>
          <w:noProof/>
        </w:rPr>
        <w:t> </w:t>
      </w:r>
      <w:r w:rsidR="004101EE">
        <w:rPr>
          <w:rFonts w:ascii="Arial" w:hAnsi="Arial" w:cs="Arial"/>
          <w:i/>
          <w:noProof/>
        </w:rPr>
        <w:t> </w:t>
      </w:r>
      <w:r w:rsidR="004101EE">
        <w:rPr>
          <w:rFonts w:ascii="Arial" w:hAnsi="Arial" w:cs="Arial"/>
          <w:i/>
          <w:noProof/>
        </w:rPr>
        <w:fldChar w:fldCharType="end"/>
      </w:r>
      <w:bookmarkEnd w:id="2"/>
    </w:p>
    <w:p w14:paraId="1B65B3E1" w14:textId="0740F76A" w:rsidR="004101EE" w:rsidRDefault="004101EE" w:rsidP="004101EE">
      <w:pPr>
        <w:spacing w:after="120"/>
        <w:ind w:left="3060"/>
        <w:jc w:val="right"/>
        <w:rPr>
          <w:rFonts w:ascii="Arial" w:hAnsi="Arial" w:cs="Arial"/>
          <w:noProof/>
        </w:rPr>
      </w:pPr>
      <w:r w:rsidRPr="004101EE">
        <w:rPr>
          <w:rFonts w:ascii="Arial" w:hAnsi="Arial" w:cs="Arial"/>
          <w:noProof/>
        </w:rPr>
        <w:t>Pending Approval by the State Board of Education</w:t>
      </w:r>
    </w:p>
    <w:p w14:paraId="31D439DD" w14:textId="1B801300" w:rsidR="002C4F57" w:rsidRPr="00733173" w:rsidRDefault="00733173" w:rsidP="00A7023E">
      <w:pPr>
        <w:spacing w:after="120"/>
        <w:ind w:left="7200"/>
        <w:rPr>
          <w:rFonts w:ascii="Arial" w:hAnsi="Arial" w:cs="Arial"/>
          <w:noProof/>
        </w:rPr>
        <w:sectPr w:rsidR="002C4F57" w:rsidRPr="00733173" w:rsidSect="00580DC1">
          <w:footerReference w:type="even" r:id="rId8"/>
          <w:footerReference w:type="default" r:id="rId9"/>
          <w:pgSz w:w="15840" w:h="12240" w:orient="landscape"/>
          <w:pgMar w:top="720" w:right="720" w:bottom="720" w:left="720" w:header="144" w:footer="144" w:gutter="0"/>
          <w:cols w:num="2" w:space="6664" w:equalWidth="0">
            <w:col w:w="5040" w:space="720"/>
            <w:col w:w="8640"/>
          </w:cols>
          <w:noEndnote/>
          <w:titlePg/>
          <w:docGrid w:linePitch="326"/>
        </w:sectPr>
      </w:pPr>
      <w:r w:rsidRPr="4BE90C16">
        <w:rPr>
          <w:rFonts w:ascii="Arial" w:hAnsi="Arial" w:cs="Arial"/>
          <w:noProof/>
        </w:rPr>
        <w:t xml:space="preserve">Page </w:t>
      </w:r>
      <w:r w:rsidRPr="4BE90C16">
        <w:rPr>
          <w:rFonts w:ascii="Arial" w:hAnsi="Arial" w:cs="Arial"/>
          <w:noProof/>
        </w:rPr>
        <w:fldChar w:fldCharType="begin"/>
      </w:r>
      <w:r w:rsidRPr="4BE90C16">
        <w:rPr>
          <w:rFonts w:ascii="Arial" w:hAnsi="Arial" w:cs="Arial"/>
          <w:noProof/>
        </w:rPr>
        <w:instrText xml:space="preserve"> PAGE  \* Arabic  \* MERGEFORMAT </w:instrText>
      </w:r>
      <w:r w:rsidRPr="4BE90C16">
        <w:rPr>
          <w:rFonts w:ascii="Arial" w:hAnsi="Arial" w:cs="Arial"/>
          <w:noProof/>
        </w:rPr>
        <w:fldChar w:fldCharType="separate"/>
      </w:r>
      <w:r w:rsidRPr="4BE90C16">
        <w:rPr>
          <w:rFonts w:ascii="Arial" w:hAnsi="Arial" w:cs="Arial"/>
          <w:noProof/>
        </w:rPr>
        <w:t>1</w:t>
      </w:r>
      <w:r w:rsidRPr="4BE90C16">
        <w:rPr>
          <w:rFonts w:ascii="Arial" w:hAnsi="Arial" w:cs="Arial"/>
          <w:noProof/>
        </w:rPr>
        <w:fldChar w:fldCharType="end"/>
      </w:r>
      <w:r w:rsidRPr="4BE90C16">
        <w:rPr>
          <w:rFonts w:ascii="Arial" w:hAnsi="Arial" w:cs="Arial"/>
          <w:noProof/>
        </w:rPr>
        <w:t xml:space="preserve"> of </w:t>
      </w:r>
      <w:r w:rsidR="00670CD8">
        <w:rPr>
          <w:rFonts w:ascii="Arial" w:hAnsi="Arial" w:cs="Arial"/>
          <w:noProof/>
        </w:rPr>
        <w:t>3</w:t>
      </w:r>
      <w:r w:rsidR="00AB6044">
        <w:rPr>
          <w:rFonts w:ascii="Arial" w:hAnsi="Arial" w:cs="Arial"/>
          <w:noProof/>
        </w:rPr>
        <w:t>7</w:t>
      </w:r>
    </w:p>
    <w:p w14:paraId="35BCB238" w14:textId="35BEFCDA" w:rsidR="00256E2E" w:rsidRDefault="004F59D8" w:rsidP="00E17968">
      <w:pPr>
        <w:spacing w:after="120"/>
        <w:rPr>
          <w:rFonts w:ascii="Arial" w:hAnsi="Arial" w:cs="Arial"/>
          <w:i/>
          <w:noProof/>
        </w:rPr>
      </w:pPr>
      <w:r>
        <w:rPr>
          <w:rFonts w:ascii="Arial" w:hAnsi="Arial" w:cs="Arial"/>
          <w:noProof/>
        </w:rPr>
        <w:t>Components</w:t>
      </w:r>
      <w:r w:rsidR="0037643D">
        <w:rPr>
          <w:rFonts w:ascii="Arial" w:hAnsi="Arial" w:cs="Arial"/>
          <w:noProof/>
        </w:rPr>
        <w:t>:</w:t>
      </w:r>
      <w:r>
        <w:rPr>
          <w:rFonts w:ascii="Arial" w:hAnsi="Arial" w:cs="Arial"/>
          <w:noProof/>
        </w:rPr>
        <w:t xml:space="preserve"> </w:t>
      </w:r>
      <w:r w:rsidR="004101EE">
        <w:rPr>
          <w:rFonts w:ascii="Arial" w:hAnsi="Arial" w:cs="Arial"/>
          <w:i/>
          <w:noProof/>
        </w:rPr>
        <w:fldChar w:fldCharType="begin">
          <w:ffData>
            <w:name w:val="Text3"/>
            <w:enabled/>
            <w:calcOnExit w:val="0"/>
            <w:statusText w:type="text" w:val="Components"/>
            <w:textInput/>
          </w:ffData>
        </w:fldChar>
      </w:r>
      <w:bookmarkStart w:id="3" w:name="Text3"/>
      <w:r w:rsidR="004101EE">
        <w:rPr>
          <w:rFonts w:ascii="Arial" w:hAnsi="Arial" w:cs="Arial"/>
          <w:i/>
          <w:noProof/>
        </w:rPr>
        <w:instrText xml:space="preserve"> FORMTEXT </w:instrText>
      </w:r>
      <w:r w:rsidR="004101EE">
        <w:rPr>
          <w:rFonts w:ascii="Arial" w:hAnsi="Arial" w:cs="Arial"/>
          <w:i/>
          <w:noProof/>
        </w:rPr>
      </w:r>
      <w:r w:rsidR="004101EE">
        <w:rPr>
          <w:rFonts w:ascii="Arial" w:hAnsi="Arial" w:cs="Arial"/>
          <w:i/>
          <w:noProof/>
        </w:rPr>
        <w:fldChar w:fldCharType="separate"/>
      </w:r>
      <w:r w:rsidR="004101EE">
        <w:rPr>
          <w:rFonts w:ascii="Arial" w:hAnsi="Arial" w:cs="Arial"/>
          <w:i/>
          <w:noProof/>
        </w:rPr>
        <w:t> </w:t>
      </w:r>
      <w:r w:rsidR="004101EE">
        <w:rPr>
          <w:rFonts w:ascii="Arial" w:hAnsi="Arial" w:cs="Arial"/>
          <w:i/>
          <w:noProof/>
        </w:rPr>
        <w:t> </w:t>
      </w:r>
      <w:r w:rsidR="004101EE">
        <w:rPr>
          <w:rFonts w:ascii="Arial" w:hAnsi="Arial" w:cs="Arial"/>
          <w:i/>
          <w:noProof/>
        </w:rPr>
        <w:t> </w:t>
      </w:r>
      <w:r w:rsidR="004101EE">
        <w:rPr>
          <w:rFonts w:ascii="Arial" w:hAnsi="Arial" w:cs="Arial"/>
          <w:i/>
          <w:noProof/>
        </w:rPr>
        <w:t> </w:t>
      </w:r>
      <w:r w:rsidR="004101EE">
        <w:rPr>
          <w:rFonts w:ascii="Arial" w:hAnsi="Arial" w:cs="Arial"/>
          <w:i/>
          <w:noProof/>
        </w:rPr>
        <w:t> </w:t>
      </w:r>
      <w:r w:rsidR="004101EE">
        <w:rPr>
          <w:rFonts w:ascii="Arial" w:hAnsi="Arial" w:cs="Arial"/>
          <w:i/>
          <w:noProof/>
        </w:rPr>
        <w:fldChar w:fldCharType="end"/>
      </w:r>
      <w:bookmarkEnd w:id="3"/>
    </w:p>
    <w:p w14:paraId="230DED81" w14:textId="77777777" w:rsidR="00256E2E" w:rsidRDefault="00256E2E" w:rsidP="00E17968">
      <w:pPr>
        <w:spacing w:after="120"/>
        <w:rPr>
          <w:rFonts w:ascii="Arial" w:hAnsi="Arial" w:cs="Arial"/>
          <w:noProof/>
        </w:rPr>
      </w:pPr>
    </w:p>
    <w:p w14:paraId="685D3B90" w14:textId="77777777" w:rsidR="00E17968" w:rsidRPr="00E17968" w:rsidRDefault="00E17968" w:rsidP="00E17968">
      <w:pPr>
        <w:pStyle w:val="BodyText"/>
        <w:autoSpaceDE/>
        <w:autoSpaceDN/>
        <w:adjustRightInd/>
        <w:spacing w:after="240"/>
        <w:ind w:firstLine="0"/>
        <w:rPr>
          <w:rFonts w:ascii="Arial" w:hAnsi="Arial" w:cs="Arial"/>
          <w:noProof/>
          <w:sz w:val="24"/>
          <w:szCs w:val="24"/>
        </w:rPr>
        <w:sectPr w:rsidR="00E17968" w:rsidRPr="00E17968" w:rsidSect="004F59D8">
          <w:type w:val="continuous"/>
          <w:pgSz w:w="15840" w:h="12240" w:orient="landscape"/>
          <w:pgMar w:top="720" w:right="720" w:bottom="720" w:left="720" w:header="144" w:footer="144" w:gutter="0"/>
          <w:cols w:num="2" w:space="720"/>
          <w:noEndnote/>
          <w:titlePg/>
          <w:docGrid w:linePitch="326"/>
        </w:sectPr>
      </w:pPr>
    </w:p>
    <w:p w14:paraId="37BB5B4D" w14:textId="26389D80" w:rsidR="00A7023E" w:rsidRPr="00AB6044" w:rsidRDefault="00AB6044" w:rsidP="004101EE">
      <w:pPr>
        <w:pStyle w:val="Heading1"/>
        <w:spacing w:before="720"/>
      </w:pPr>
      <w:r>
        <w:t xml:space="preserve">Evaluation </w:t>
      </w:r>
      <w:r w:rsidR="00B4665E">
        <w:t xml:space="preserve">Criteria </w:t>
      </w:r>
      <w:r w:rsidR="00547E01" w:rsidRPr="00B114B1">
        <w:t>Map</w:t>
      </w:r>
      <w:r w:rsidR="00992EB9">
        <w:t>Template</w:t>
      </w:r>
      <w:r w:rsidR="00547E01" w:rsidRPr="00B114B1">
        <w:t xml:space="preserve"> </w:t>
      </w:r>
      <w:r w:rsidR="00A7023E" w:rsidRPr="36CFE5B3">
        <w:rPr>
          <w:szCs w:val="32"/>
        </w:rPr>
        <w:t>Program 6.</w:t>
      </w:r>
      <w:r w:rsidR="00CF7EBC" w:rsidRPr="36CFE5B3">
        <w:rPr>
          <w:szCs w:val="32"/>
        </w:rPr>
        <w:t>3</w:t>
      </w:r>
      <w:r w:rsidR="00A7023E" w:rsidRPr="36CFE5B3">
        <w:rPr>
          <w:szCs w:val="32"/>
        </w:rPr>
        <w:t xml:space="preserve">: </w:t>
      </w:r>
      <w:r w:rsidR="00CF7EBC" w:rsidRPr="36CFE5B3">
        <w:rPr>
          <w:szCs w:val="32"/>
        </w:rPr>
        <w:t>Basic Biliteracy</w:t>
      </w:r>
      <w:r w:rsidR="00A7023E" w:rsidRPr="36CFE5B3">
        <w:rPr>
          <w:szCs w:val="32"/>
        </w:rPr>
        <w:t xml:space="preserve"> Transitional Kindergarten</w:t>
      </w:r>
    </w:p>
    <w:p w14:paraId="2BE10D41" w14:textId="104EA18A" w:rsidR="003A327F" w:rsidRPr="00A7023E" w:rsidRDefault="006A767A" w:rsidP="004101EE">
      <w:pPr>
        <w:pStyle w:val="Heading2"/>
        <w:spacing w:before="360" w:after="240"/>
        <w:rPr>
          <w:i/>
          <w:iCs/>
        </w:rPr>
      </w:pPr>
      <w:r>
        <w:t>Category 1:</w:t>
      </w:r>
      <w:r w:rsidR="00A16C71" w:rsidRPr="00B114B1">
        <w:t xml:space="preserve"> </w:t>
      </w:r>
      <w:r w:rsidR="00A7023E" w:rsidRPr="00A7023E">
        <w:t>English Language Arts and English Language Development Content/Alignment to Standards</w:t>
      </w:r>
    </w:p>
    <w:tbl>
      <w:tblPr>
        <w:tblStyle w:val="TableGrid"/>
        <w:tblW w:w="14616" w:type="dxa"/>
        <w:tblLook w:val="0020" w:firstRow="1" w:lastRow="0" w:firstColumn="0" w:lastColumn="0" w:noHBand="0" w:noVBand="0"/>
        <w:tblDescription w:val="Category 1 alignment with standards for program 6.3, transitional kindergarten"/>
      </w:tblPr>
      <w:tblGrid>
        <w:gridCol w:w="1256"/>
        <w:gridCol w:w="4318"/>
        <w:gridCol w:w="3241"/>
        <w:gridCol w:w="725"/>
        <w:gridCol w:w="928"/>
        <w:gridCol w:w="4148"/>
      </w:tblGrid>
      <w:tr w:rsidR="00A16C71" w:rsidRPr="00346AC0" w14:paraId="03B9F16D" w14:textId="77777777" w:rsidTr="36CFE5B3">
        <w:trPr>
          <w:cantSplit/>
          <w:trHeight w:val="211"/>
          <w:tblHeader/>
        </w:trPr>
        <w:tc>
          <w:tcPr>
            <w:tcW w:w="1256" w:type="dxa"/>
          </w:tcPr>
          <w:p w14:paraId="5B0CFADF" w14:textId="77777777" w:rsidR="00A16C71" w:rsidRPr="00346AC0" w:rsidRDefault="4E30B1F5" w:rsidP="00A16C71">
            <w:pPr>
              <w:autoSpaceDE w:val="0"/>
              <w:autoSpaceDN w:val="0"/>
              <w:adjustRightInd w:val="0"/>
              <w:jc w:val="center"/>
              <w:rPr>
                <w:rFonts w:ascii="Arial" w:hAnsi="Arial" w:cs="Arial"/>
                <w:b/>
                <w:bCs/>
                <w:noProof/>
              </w:rPr>
            </w:pPr>
            <w:r w:rsidRPr="572B7FB0">
              <w:rPr>
                <w:rFonts w:ascii="Arial" w:hAnsi="Arial" w:cs="Arial"/>
                <w:b/>
                <w:bCs/>
                <w:noProof/>
              </w:rPr>
              <w:t>Criterion</w:t>
            </w:r>
          </w:p>
        </w:tc>
        <w:tc>
          <w:tcPr>
            <w:tcW w:w="4318" w:type="dxa"/>
          </w:tcPr>
          <w:p w14:paraId="1C012FCE" w14:textId="30D48477" w:rsidR="00A16C71" w:rsidRPr="00346AC0" w:rsidRDefault="00A7023E" w:rsidP="00AE1E6F">
            <w:pPr>
              <w:pStyle w:val="Heading3"/>
              <w:jc w:val="center"/>
            </w:pPr>
            <w:r>
              <w:t>ELA</w:t>
            </w:r>
            <w:r w:rsidR="00AE1E6F">
              <w:br/>
            </w:r>
            <w:r w:rsidR="008D2355">
              <w:t xml:space="preserve">Content/Alignment with </w:t>
            </w:r>
            <w:r w:rsidR="00AB6044">
              <w:t>Foundations</w:t>
            </w:r>
          </w:p>
        </w:tc>
        <w:tc>
          <w:tcPr>
            <w:tcW w:w="3241" w:type="dxa"/>
          </w:tcPr>
          <w:p w14:paraId="7493AFCC" w14:textId="22881028" w:rsidR="00A16C71" w:rsidRPr="00346AC0" w:rsidRDefault="00E81945" w:rsidP="00A16C71">
            <w:pPr>
              <w:autoSpaceDE w:val="0"/>
              <w:autoSpaceDN w:val="0"/>
              <w:adjustRightInd w:val="0"/>
              <w:jc w:val="center"/>
              <w:rPr>
                <w:rFonts w:ascii="Arial" w:hAnsi="Arial" w:cs="Arial"/>
                <w:b/>
                <w:bCs/>
                <w:noProof/>
              </w:rPr>
            </w:pPr>
            <w:r>
              <w:rPr>
                <w:rFonts w:ascii="Arial" w:hAnsi="Arial" w:cs="Arial"/>
                <w:b/>
                <w:bCs/>
                <w:noProof/>
              </w:rPr>
              <w:t>Publisher/Developer</w:t>
            </w:r>
            <w:r w:rsidR="00A16C71" w:rsidRPr="00346AC0">
              <w:rPr>
                <w:rFonts w:ascii="Arial" w:hAnsi="Arial" w:cs="Arial"/>
                <w:b/>
                <w:bCs/>
                <w:noProof/>
              </w:rPr>
              <w:t xml:space="preserve"> Citations</w:t>
            </w:r>
          </w:p>
        </w:tc>
        <w:tc>
          <w:tcPr>
            <w:tcW w:w="725" w:type="dxa"/>
            <w:shd w:val="clear" w:color="auto" w:fill="F2F2F2" w:themeFill="background1" w:themeFillShade="F2"/>
          </w:tcPr>
          <w:p w14:paraId="60CC2DA1" w14:textId="77777777" w:rsidR="00A16C71" w:rsidRDefault="00A16C71" w:rsidP="00A16C71">
            <w:pPr>
              <w:autoSpaceDE w:val="0"/>
              <w:autoSpaceDN w:val="0"/>
              <w:adjustRightInd w:val="0"/>
              <w:jc w:val="center"/>
              <w:rPr>
                <w:rFonts w:ascii="Arial" w:hAnsi="Arial" w:cs="Arial"/>
                <w:b/>
                <w:bCs/>
                <w:noProof/>
              </w:rPr>
            </w:pPr>
            <w:r>
              <w:rPr>
                <w:rFonts w:ascii="Arial" w:hAnsi="Arial" w:cs="Arial"/>
                <w:b/>
                <w:bCs/>
                <w:noProof/>
              </w:rPr>
              <w:t>Met</w:t>
            </w:r>
          </w:p>
          <w:p w14:paraId="13FF5188" w14:textId="0174422D" w:rsidR="00A16C71" w:rsidRPr="00346AC0" w:rsidRDefault="00A16C71" w:rsidP="00A16C71">
            <w:pPr>
              <w:autoSpaceDE w:val="0"/>
              <w:autoSpaceDN w:val="0"/>
              <w:adjustRightInd w:val="0"/>
              <w:jc w:val="center"/>
              <w:rPr>
                <w:rFonts w:ascii="Arial" w:hAnsi="Arial" w:cs="Arial"/>
                <w:b/>
                <w:bCs/>
                <w:noProof/>
              </w:rPr>
            </w:pPr>
            <w:r>
              <w:rPr>
                <w:rFonts w:ascii="Arial" w:hAnsi="Arial" w:cs="Arial"/>
                <w:b/>
                <w:bCs/>
                <w:noProof/>
              </w:rPr>
              <w:t>Y</w:t>
            </w:r>
            <w:r w:rsidR="00C77BC6">
              <w:rPr>
                <w:rFonts w:ascii="Arial" w:hAnsi="Arial" w:cs="Arial"/>
                <w:b/>
                <w:bCs/>
                <w:noProof/>
              </w:rPr>
              <w:t>es</w:t>
            </w:r>
          </w:p>
        </w:tc>
        <w:tc>
          <w:tcPr>
            <w:tcW w:w="928" w:type="dxa"/>
            <w:shd w:val="clear" w:color="auto" w:fill="F2F2F2" w:themeFill="background1" w:themeFillShade="F2"/>
          </w:tcPr>
          <w:p w14:paraId="44E7924B" w14:textId="77777777" w:rsidR="00A16C71" w:rsidRDefault="00A16C71" w:rsidP="00A16C71">
            <w:pPr>
              <w:autoSpaceDE w:val="0"/>
              <w:autoSpaceDN w:val="0"/>
              <w:adjustRightInd w:val="0"/>
              <w:jc w:val="center"/>
              <w:rPr>
                <w:rFonts w:ascii="Arial" w:hAnsi="Arial" w:cs="Arial"/>
                <w:b/>
                <w:bCs/>
                <w:noProof/>
              </w:rPr>
            </w:pPr>
            <w:r>
              <w:rPr>
                <w:rFonts w:ascii="Arial" w:hAnsi="Arial" w:cs="Arial"/>
                <w:b/>
                <w:bCs/>
                <w:noProof/>
              </w:rPr>
              <w:t>Met</w:t>
            </w:r>
          </w:p>
          <w:p w14:paraId="02E41075" w14:textId="7639742E" w:rsidR="00A16C71" w:rsidRPr="00346AC0" w:rsidRDefault="159104AC" w:rsidP="00A16C71">
            <w:pPr>
              <w:autoSpaceDE w:val="0"/>
              <w:autoSpaceDN w:val="0"/>
              <w:adjustRightInd w:val="0"/>
              <w:jc w:val="center"/>
              <w:rPr>
                <w:rFonts w:ascii="Arial" w:hAnsi="Arial" w:cs="Arial"/>
                <w:b/>
                <w:bCs/>
                <w:noProof/>
              </w:rPr>
            </w:pPr>
            <w:r w:rsidRPr="572B7FB0">
              <w:rPr>
                <w:rFonts w:ascii="Arial" w:hAnsi="Arial" w:cs="Arial"/>
                <w:b/>
                <w:bCs/>
                <w:noProof/>
              </w:rPr>
              <w:t>N</w:t>
            </w:r>
            <w:r w:rsidR="7AF2CDF8" w:rsidRPr="572B7FB0">
              <w:rPr>
                <w:rFonts w:ascii="Arial" w:hAnsi="Arial" w:cs="Arial"/>
                <w:b/>
                <w:bCs/>
                <w:noProof/>
              </w:rPr>
              <w:t>o</w:t>
            </w:r>
          </w:p>
        </w:tc>
        <w:tc>
          <w:tcPr>
            <w:tcW w:w="4148" w:type="dxa"/>
            <w:shd w:val="clear" w:color="auto" w:fill="F2F2F2" w:themeFill="background1" w:themeFillShade="F2"/>
          </w:tcPr>
          <w:p w14:paraId="0257F761" w14:textId="77777777" w:rsidR="00A16C71" w:rsidRPr="00346AC0" w:rsidRDefault="00A16C71" w:rsidP="00A16C71">
            <w:pPr>
              <w:autoSpaceDE w:val="0"/>
              <w:autoSpaceDN w:val="0"/>
              <w:adjustRightInd w:val="0"/>
              <w:jc w:val="center"/>
              <w:rPr>
                <w:rFonts w:ascii="Arial" w:hAnsi="Arial" w:cs="Arial"/>
                <w:b/>
                <w:bCs/>
                <w:noProof/>
              </w:rPr>
            </w:pPr>
            <w:r w:rsidRPr="00346AC0">
              <w:rPr>
                <w:rFonts w:ascii="Arial" w:hAnsi="Arial" w:cs="Arial"/>
                <w:b/>
                <w:bCs/>
                <w:noProof/>
              </w:rPr>
              <w:t>Reviewer Comments, Citations, and Questions</w:t>
            </w:r>
          </w:p>
        </w:tc>
      </w:tr>
      <w:tr w:rsidR="00CE02DE" w:rsidRPr="00346AC0" w14:paraId="793F93D8" w14:textId="77777777" w:rsidTr="36CFE5B3">
        <w:trPr>
          <w:cantSplit/>
        </w:trPr>
        <w:tc>
          <w:tcPr>
            <w:tcW w:w="1256" w:type="dxa"/>
          </w:tcPr>
          <w:p w14:paraId="0F6F9B04" w14:textId="77777777" w:rsidR="00CE02DE" w:rsidRPr="00346AC0" w:rsidRDefault="00CE02DE" w:rsidP="00CE02DE">
            <w:pPr>
              <w:autoSpaceDE w:val="0"/>
              <w:autoSpaceDN w:val="0"/>
              <w:adjustRightInd w:val="0"/>
              <w:spacing w:before="40"/>
              <w:jc w:val="center"/>
              <w:rPr>
                <w:rFonts w:ascii="Arial" w:hAnsi="Arial" w:cs="Arial"/>
                <w:noProof/>
              </w:rPr>
            </w:pPr>
            <w:r>
              <w:rPr>
                <w:rFonts w:ascii="Arial" w:hAnsi="Arial" w:cs="Arial"/>
                <w:noProof/>
              </w:rPr>
              <w:t>1.1</w:t>
            </w:r>
          </w:p>
        </w:tc>
        <w:tc>
          <w:tcPr>
            <w:tcW w:w="4318" w:type="dxa"/>
          </w:tcPr>
          <w:p w14:paraId="479AB20C" w14:textId="096199FB" w:rsidR="00CE02DE" w:rsidRPr="00A54576" w:rsidRDefault="00A7023E" w:rsidP="00CE02DE">
            <w:pPr>
              <w:spacing w:after="240"/>
              <w:rPr>
                <w:rFonts w:ascii="Arial" w:hAnsi="Arial" w:cs="Arial"/>
              </w:rPr>
            </w:pPr>
            <w:r w:rsidRPr="00A7023E">
              <w:rPr>
                <w:rFonts w:ascii="Arial" w:hAnsi="Arial" w:cs="Arial"/>
              </w:rPr>
              <w:t>Instructional materials as defined in Education Code Section 60010(h) are designed to ensure that all students master each of the California Preschool / Transitional Kindergarten Learning Foundations (CA PTKLF) in the Foundational Language Development (FLD) subdomain of the Language &amp; Literacy Development (LLD) domain.</w:t>
            </w:r>
          </w:p>
        </w:tc>
        <w:tc>
          <w:tcPr>
            <w:tcW w:w="3241" w:type="dxa"/>
          </w:tcPr>
          <w:p w14:paraId="14AD4EF7" w14:textId="77777777" w:rsidR="00CE02DE" w:rsidRPr="00346AC0" w:rsidRDefault="00CE02D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57BB185F" w14:textId="77777777" w:rsidR="00CE02DE" w:rsidRPr="00346AC0" w:rsidRDefault="00CE02D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3FA2C8A8" w14:textId="77777777" w:rsidR="00CE02DE" w:rsidRPr="00346AC0" w:rsidRDefault="00CE02D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62F8AE32" w14:textId="77777777" w:rsidR="00CE02DE" w:rsidRPr="00346AC0" w:rsidRDefault="00CE02DE" w:rsidP="00CE02DE">
            <w:pPr>
              <w:autoSpaceDE w:val="0"/>
              <w:autoSpaceDN w:val="0"/>
              <w:adjustRightInd w:val="0"/>
              <w:rPr>
                <w:rFonts w:ascii="Arial" w:hAnsi="Arial" w:cs="Arial"/>
                <w:noProof/>
              </w:rPr>
            </w:pPr>
          </w:p>
        </w:tc>
      </w:tr>
      <w:tr w:rsidR="00CE02DE" w:rsidRPr="00346AC0" w14:paraId="5F863C61" w14:textId="77777777" w:rsidTr="36CFE5B3">
        <w:trPr>
          <w:cantSplit/>
        </w:trPr>
        <w:tc>
          <w:tcPr>
            <w:tcW w:w="1256" w:type="dxa"/>
          </w:tcPr>
          <w:p w14:paraId="1717C3F3" w14:textId="77777777" w:rsidR="00CE02DE" w:rsidRPr="00346AC0" w:rsidRDefault="00CE02DE" w:rsidP="00CE02DE">
            <w:pPr>
              <w:autoSpaceDE w:val="0"/>
              <w:autoSpaceDN w:val="0"/>
              <w:adjustRightInd w:val="0"/>
              <w:spacing w:before="40"/>
              <w:jc w:val="center"/>
              <w:rPr>
                <w:rFonts w:ascii="Arial" w:hAnsi="Arial" w:cs="Arial"/>
                <w:noProof/>
              </w:rPr>
            </w:pPr>
            <w:r>
              <w:rPr>
                <w:rFonts w:ascii="Arial" w:hAnsi="Arial" w:cs="Arial"/>
                <w:noProof/>
              </w:rPr>
              <w:t>1.2</w:t>
            </w:r>
          </w:p>
        </w:tc>
        <w:tc>
          <w:tcPr>
            <w:tcW w:w="4318" w:type="dxa"/>
          </w:tcPr>
          <w:p w14:paraId="05C50C22" w14:textId="0A13B157" w:rsidR="00CE02DE" w:rsidRPr="00A54576" w:rsidRDefault="0055003B" w:rsidP="00CE02DE">
            <w:pPr>
              <w:autoSpaceDE w:val="0"/>
              <w:autoSpaceDN w:val="0"/>
              <w:adjustRightInd w:val="0"/>
              <w:spacing w:after="240"/>
              <w:rPr>
                <w:rFonts w:ascii="Arial" w:hAnsi="Arial" w:cs="Arial"/>
              </w:rPr>
            </w:pPr>
            <w:r w:rsidRPr="36CFE5B3">
              <w:rPr>
                <w:rFonts w:ascii="Arial" w:hAnsi="Arial" w:cs="Arial"/>
              </w:rPr>
              <w:t xml:space="preserve">Instructional materials for Program 6 Basic ELA TK that are designed to be used for instruction in TK for </w:t>
            </w:r>
            <w:r w:rsidR="00CF7EBC" w:rsidRPr="36CFE5B3">
              <w:rPr>
                <w:rFonts w:ascii="Arial" w:hAnsi="Arial" w:cs="Arial"/>
              </w:rPr>
              <w:t xml:space="preserve">Program 3 Basic Biliteracy </w:t>
            </w:r>
            <w:r w:rsidRPr="36CFE5B3">
              <w:rPr>
                <w:rFonts w:ascii="Arial" w:hAnsi="Arial" w:cs="Arial"/>
              </w:rPr>
              <w:t>must demonstrate alignment with all of the PTKLF foundations in the FLD subdomain of English Language Development (ELD) indicated on the appropriate subdomain maps.</w:t>
            </w:r>
          </w:p>
        </w:tc>
        <w:tc>
          <w:tcPr>
            <w:tcW w:w="3241" w:type="dxa"/>
          </w:tcPr>
          <w:p w14:paraId="736F396F" w14:textId="77777777" w:rsidR="00CE02DE" w:rsidRPr="00346AC0" w:rsidRDefault="00CE02D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0CFB434D" w14:textId="77777777" w:rsidR="00CE02DE" w:rsidRPr="00346AC0" w:rsidRDefault="00CE02D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1E518AB6" w14:textId="77777777" w:rsidR="00CE02DE" w:rsidRPr="00346AC0" w:rsidRDefault="00CE02D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39432243" w14:textId="77777777" w:rsidR="00CE02DE" w:rsidRPr="00346AC0" w:rsidRDefault="00CE02DE" w:rsidP="00CE02DE">
            <w:pPr>
              <w:autoSpaceDE w:val="0"/>
              <w:autoSpaceDN w:val="0"/>
              <w:adjustRightInd w:val="0"/>
              <w:rPr>
                <w:rFonts w:ascii="Arial" w:hAnsi="Arial" w:cs="Arial"/>
                <w:noProof/>
              </w:rPr>
            </w:pPr>
          </w:p>
        </w:tc>
      </w:tr>
      <w:tr w:rsidR="00CE02DE" w:rsidRPr="00346AC0" w14:paraId="08AB4307" w14:textId="77777777" w:rsidTr="36CFE5B3">
        <w:trPr>
          <w:cantSplit/>
        </w:trPr>
        <w:tc>
          <w:tcPr>
            <w:tcW w:w="1256" w:type="dxa"/>
          </w:tcPr>
          <w:p w14:paraId="3BC73F7D" w14:textId="77777777" w:rsidR="00CE02DE" w:rsidRPr="00346AC0" w:rsidRDefault="00CE02DE" w:rsidP="00CE02DE">
            <w:pPr>
              <w:autoSpaceDE w:val="0"/>
              <w:autoSpaceDN w:val="0"/>
              <w:adjustRightInd w:val="0"/>
              <w:spacing w:before="40"/>
              <w:jc w:val="center"/>
              <w:rPr>
                <w:rFonts w:ascii="Arial" w:hAnsi="Arial" w:cs="Arial"/>
                <w:noProof/>
              </w:rPr>
            </w:pPr>
            <w:r>
              <w:rPr>
                <w:rFonts w:ascii="Arial" w:hAnsi="Arial" w:cs="Arial"/>
                <w:noProof/>
              </w:rPr>
              <w:lastRenderedPageBreak/>
              <w:t>1.3</w:t>
            </w:r>
          </w:p>
        </w:tc>
        <w:tc>
          <w:tcPr>
            <w:tcW w:w="4318" w:type="dxa"/>
          </w:tcPr>
          <w:p w14:paraId="65DB679D" w14:textId="30871C84" w:rsidR="00AB6044" w:rsidRPr="00AB6044" w:rsidRDefault="00A7023E" w:rsidP="004101EE">
            <w:pPr>
              <w:autoSpaceDE w:val="0"/>
              <w:autoSpaceDN w:val="0"/>
              <w:adjustRightInd w:val="0"/>
              <w:spacing w:after="240"/>
              <w:rPr>
                <w:rFonts w:ascii="Arial" w:hAnsi="Arial" w:cs="Arial"/>
              </w:rPr>
            </w:pPr>
            <w:r w:rsidRPr="00A7023E">
              <w:rPr>
                <w:rFonts w:ascii="Arial" w:hAnsi="Arial" w:cs="Arial"/>
              </w:rPr>
              <w:t>Instructional materials reflect and incorporate the content of the English Language Arts/English Language Development Framework for California Public Schools (ELA/ELD Framework). Several key themes and practices typify effective curriculum and instruction and appear as organizers demonstrating the integrated nature of the CA PTKLF Language and Literacy Development Domain (FLD subdomain) and the ELA/ELD Framework. These key themes of ELA/Literacy and ELD instruction are:  meaning making, language development, effective expression, content knowledge, and foundational skills.</w:t>
            </w:r>
          </w:p>
        </w:tc>
        <w:tc>
          <w:tcPr>
            <w:tcW w:w="3241" w:type="dxa"/>
          </w:tcPr>
          <w:p w14:paraId="2D22DDA2" w14:textId="77777777" w:rsidR="00CE02DE" w:rsidRPr="00346AC0" w:rsidRDefault="00CE02D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2D9D6366" w14:textId="77777777" w:rsidR="00CE02DE" w:rsidRPr="00346AC0" w:rsidRDefault="00CE02D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09FB07D7" w14:textId="77777777" w:rsidR="00CE02DE" w:rsidRPr="00346AC0" w:rsidRDefault="00CE02D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7E687707" w14:textId="77777777" w:rsidR="00CE02DE" w:rsidRPr="00346AC0" w:rsidRDefault="00CE02DE" w:rsidP="00CE02DE">
            <w:pPr>
              <w:autoSpaceDE w:val="0"/>
              <w:autoSpaceDN w:val="0"/>
              <w:adjustRightInd w:val="0"/>
              <w:rPr>
                <w:rFonts w:ascii="Arial" w:hAnsi="Arial" w:cs="Arial"/>
                <w:noProof/>
              </w:rPr>
            </w:pPr>
          </w:p>
        </w:tc>
      </w:tr>
      <w:tr w:rsidR="00CE02DE" w:rsidRPr="00346AC0" w14:paraId="68C572EB" w14:textId="77777777" w:rsidTr="36CFE5B3">
        <w:trPr>
          <w:cantSplit/>
        </w:trPr>
        <w:tc>
          <w:tcPr>
            <w:tcW w:w="1256" w:type="dxa"/>
          </w:tcPr>
          <w:p w14:paraId="2D372435" w14:textId="77777777" w:rsidR="00CE02DE" w:rsidRPr="00346AC0" w:rsidRDefault="00CE02DE" w:rsidP="00CE02DE">
            <w:pPr>
              <w:autoSpaceDE w:val="0"/>
              <w:autoSpaceDN w:val="0"/>
              <w:adjustRightInd w:val="0"/>
              <w:spacing w:before="40"/>
              <w:jc w:val="center"/>
              <w:rPr>
                <w:rFonts w:ascii="Arial" w:hAnsi="Arial" w:cs="Arial"/>
                <w:noProof/>
              </w:rPr>
            </w:pPr>
            <w:r>
              <w:rPr>
                <w:rFonts w:ascii="Arial" w:hAnsi="Arial" w:cs="Arial"/>
                <w:noProof/>
              </w:rPr>
              <w:t>1.4</w:t>
            </w:r>
          </w:p>
        </w:tc>
        <w:tc>
          <w:tcPr>
            <w:tcW w:w="4318" w:type="dxa"/>
          </w:tcPr>
          <w:p w14:paraId="3774D5BA" w14:textId="4A5DC7DD" w:rsidR="00AB6044" w:rsidRPr="00AB6044" w:rsidRDefault="00D12695" w:rsidP="004101EE">
            <w:pPr>
              <w:autoSpaceDE w:val="0"/>
              <w:autoSpaceDN w:val="0"/>
              <w:adjustRightInd w:val="0"/>
              <w:spacing w:after="240"/>
              <w:rPr>
                <w:rFonts w:ascii="Arial" w:hAnsi="Arial" w:cs="Arial"/>
              </w:rPr>
            </w:pPr>
            <w:r w:rsidRPr="36CFE5B3">
              <w:rPr>
                <w:rFonts w:ascii="Arial" w:hAnsi="Arial" w:cs="Arial"/>
              </w:rPr>
              <w:t>Program 6.3 TK Basic Biliteracy programs are aligned with the PTKLF for LLD and the FLD subdomains with appropriate modifications for the non-English language.</w:t>
            </w:r>
            <w:r w:rsidR="49172F02" w:rsidRPr="36CFE5B3">
              <w:rPr>
                <w:rFonts w:ascii="Arial" w:hAnsi="Arial" w:cs="Arial"/>
              </w:rPr>
              <w:t xml:space="preserve"> The PTKLF FLD subdomain includes additional guidance on development of non-English languages</w:t>
            </w:r>
            <w:r w:rsidR="1BD96AC8" w:rsidRPr="36CFE5B3">
              <w:rPr>
                <w:rFonts w:ascii="Arial" w:hAnsi="Arial" w:cs="Arial"/>
              </w:rPr>
              <w:t xml:space="preserve"> that may be used in Biliteracy programs</w:t>
            </w:r>
            <w:r w:rsidR="49172F02" w:rsidRPr="36CFE5B3">
              <w:rPr>
                <w:rFonts w:ascii="Arial" w:hAnsi="Arial" w:cs="Arial"/>
              </w:rPr>
              <w:t>.</w:t>
            </w:r>
          </w:p>
        </w:tc>
        <w:tc>
          <w:tcPr>
            <w:tcW w:w="3241" w:type="dxa"/>
          </w:tcPr>
          <w:p w14:paraId="18381D8F" w14:textId="77777777" w:rsidR="00CE02DE" w:rsidRPr="00346AC0" w:rsidRDefault="00CE02D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3BD2BA63" w14:textId="77777777" w:rsidR="00CE02DE" w:rsidRPr="00346AC0" w:rsidRDefault="00CE02D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1E452DBA" w14:textId="77777777" w:rsidR="00CE02DE" w:rsidRPr="00346AC0" w:rsidRDefault="00CE02D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5EF7F02A" w14:textId="77777777" w:rsidR="00CE02DE" w:rsidRPr="00346AC0" w:rsidRDefault="00CE02DE" w:rsidP="00CE02DE">
            <w:pPr>
              <w:autoSpaceDE w:val="0"/>
              <w:autoSpaceDN w:val="0"/>
              <w:adjustRightInd w:val="0"/>
              <w:rPr>
                <w:rFonts w:ascii="Arial" w:hAnsi="Arial" w:cs="Arial"/>
                <w:noProof/>
              </w:rPr>
            </w:pPr>
          </w:p>
        </w:tc>
      </w:tr>
      <w:tr w:rsidR="00A7023E" w:rsidRPr="00346AC0" w14:paraId="20FCF1A3" w14:textId="77777777" w:rsidTr="36CFE5B3">
        <w:trPr>
          <w:cantSplit/>
        </w:trPr>
        <w:tc>
          <w:tcPr>
            <w:tcW w:w="1256" w:type="dxa"/>
          </w:tcPr>
          <w:p w14:paraId="3EF801D7" w14:textId="47A0F05A" w:rsidR="00A7023E" w:rsidRDefault="00A7023E" w:rsidP="00CE02DE">
            <w:pPr>
              <w:autoSpaceDE w:val="0"/>
              <w:autoSpaceDN w:val="0"/>
              <w:adjustRightInd w:val="0"/>
              <w:spacing w:before="40"/>
              <w:jc w:val="center"/>
              <w:rPr>
                <w:rFonts w:ascii="Arial" w:hAnsi="Arial" w:cs="Arial"/>
                <w:noProof/>
              </w:rPr>
            </w:pPr>
            <w:r>
              <w:rPr>
                <w:rFonts w:ascii="Arial" w:hAnsi="Arial" w:cs="Arial"/>
                <w:noProof/>
              </w:rPr>
              <w:lastRenderedPageBreak/>
              <w:t>1.5</w:t>
            </w:r>
          </w:p>
        </w:tc>
        <w:tc>
          <w:tcPr>
            <w:tcW w:w="4318" w:type="dxa"/>
          </w:tcPr>
          <w:p w14:paraId="4B6B6DAC" w14:textId="6C0DD1CC" w:rsidR="00A7023E" w:rsidRPr="00A7023E" w:rsidRDefault="00D65E61" w:rsidP="00CE02DE">
            <w:pPr>
              <w:autoSpaceDE w:val="0"/>
              <w:autoSpaceDN w:val="0"/>
              <w:adjustRightInd w:val="0"/>
              <w:spacing w:after="240"/>
              <w:rPr>
                <w:rFonts w:ascii="Arial" w:hAnsi="Arial" w:cs="Arial"/>
              </w:rPr>
            </w:pPr>
            <w:r w:rsidRPr="00D65E61">
              <w:rPr>
                <w:rFonts w:ascii="Arial" w:hAnsi="Arial" w:cs="Arial"/>
              </w:rPr>
              <w:t>Instructional materials use proper grammar and spelling (EC Section 60045).</w:t>
            </w:r>
          </w:p>
        </w:tc>
        <w:tc>
          <w:tcPr>
            <w:tcW w:w="3241" w:type="dxa"/>
          </w:tcPr>
          <w:p w14:paraId="735B2DC8" w14:textId="77777777" w:rsidR="00A7023E" w:rsidRPr="00346AC0" w:rsidRDefault="00A7023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0BF84ABE" w14:textId="77777777" w:rsidR="00A7023E" w:rsidRPr="00346AC0" w:rsidRDefault="00A7023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4F5822E1" w14:textId="77777777" w:rsidR="00A7023E" w:rsidRPr="00346AC0" w:rsidRDefault="00A7023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033EF300" w14:textId="77777777" w:rsidR="00A7023E" w:rsidRPr="00346AC0" w:rsidRDefault="00A7023E" w:rsidP="00CE02DE">
            <w:pPr>
              <w:autoSpaceDE w:val="0"/>
              <w:autoSpaceDN w:val="0"/>
              <w:adjustRightInd w:val="0"/>
              <w:rPr>
                <w:rFonts w:ascii="Arial" w:hAnsi="Arial" w:cs="Arial"/>
                <w:noProof/>
              </w:rPr>
            </w:pPr>
          </w:p>
        </w:tc>
      </w:tr>
      <w:tr w:rsidR="00A7023E" w:rsidRPr="00346AC0" w14:paraId="6531AB46" w14:textId="77777777" w:rsidTr="36CFE5B3">
        <w:trPr>
          <w:cantSplit/>
        </w:trPr>
        <w:tc>
          <w:tcPr>
            <w:tcW w:w="1256" w:type="dxa"/>
          </w:tcPr>
          <w:p w14:paraId="62B26EE0" w14:textId="66A00132" w:rsidR="00A7023E" w:rsidRDefault="00A7023E" w:rsidP="00CE02DE">
            <w:pPr>
              <w:autoSpaceDE w:val="0"/>
              <w:autoSpaceDN w:val="0"/>
              <w:adjustRightInd w:val="0"/>
              <w:spacing w:before="40"/>
              <w:jc w:val="center"/>
              <w:rPr>
                <w:rFonts w:ascii="Arial" w:hAnsi="Arial" w:cs="Arial"/>
                <w:noProof/>
              </w:rPr>
            </w:pPr>
            <w:r>
              <w:rPr>
                <w:rFonts w:ascii="Arial" w:hAnsi="Arial" w:cs="Arial"/>
                <w:noProof/>
              </w:rPr>
              <w:t>1.</w:t>
            </w:r>
            <w:r w:rsidR="00D65E61">
              <w:rPr>
                <w:rFonts w:ascii="Arial" w:hAnsi="Arial" w:cs="Arial"/>
                <w:noProof/>
              </w:rPr>
              <w:t>6</w:t>
            </w:r>
          </w:p>
        </w:tc>
        <w:tc>
          <w:tcPr>
            <w:tcW w:w="4318" w:type="dxa"/>
          </w:tcPr>
          <w:p w14:paraId="725476B7" w14:textId="4F19ACF9" w:rsidR="00A7023E" w:rsidRPr="00A7023E" w:rsidRDefault="00A7023E" w:rsidP="00CE02DE">
            <w:pPr>
              <w:autoSpaceDE w:val="0"/>
              <w:autoSpaceDN w:val="0"/>
              <w:adjustRightInd w:val="0"/>
              <w:spacing w:after="240"/>
              <w:rPr>
                <w:rFonts w:ascii="Arial" w:hAnsi="Arial" w:cs="Arial"/>
              </w:rPr>
            </w:pPr>
            <w:r w:rsidRPr="00A7023E">
              <w:rPr>
                <w:rFonts w:ascii="Arial" w:hAnsi="Arial" w:cs="Arial"/>
              </w:rPr>
              <w:t>Read-aloud selections and suggested texts include both literary and informational text that are age-appropriate for four-year-old students. Texts should span many genres, cultures, and eras, and, where appropriate, tie into other learning domains in the CA PTKLF to build a broad range of knowledge and literacy experiences.</w:t>
            </w:r>
            <w:r w:rsidR="00D12695">
              <w:rPr>
                <w:rFonts w:ascii="Arial" w:hAnsi="Arial" w:cs="Arial"/>
              </w:rPr>
              <w:t xml:space="preserve"> R</w:t>
            </w:r>
            <w:r w:rsidR="00D12695" w:rsidRPr="00D12695">
              <w:rPr>
                <w:rFonts w:ascii="Arial" w:hAnsi="Arial" w:cs="Arial"/>
              </w:rPr>
              <w:t>eading selections are of parallel quality and quantity and include authentic literature of both languages.</w:t>
            </w:r>
          </w:p>
        </w:tc>
        <w:tc>
          <w:tcPr>
            <w:tcW w:w="3241" w:type="dxa"/>
          </w:tcPr>
          <w:p w14:paraId="2D5B478A" w14:textId="77777777" w:rsidR="00A7023E" w:rsidRPr="00346AC0" w:rsidRDefault="00A7023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21D432C1" w14:textId="77777777" w:rsidR="00A7023E" w:rsidRPr="00346AC0" w:rsidRDefault="00A7023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64ABE3BD" w14:textId="77777777" w:rsidR="00A7023E" w:rsidRPr="00346AC0" w:rsidRDefault="00A7023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314CAA65" w14:textId="77777777" w:rsidR="00A7023E" w:rsidRPr="00346AC0" w:rsidRDefault="00A7023E" w:rsidP="00CE02DE">
            <w:pPr>
              <w:autoSpaceDE w:val="0"/>
              <w:autoSpaceDN w:val="0"/>
              <w:adjustRightInd w:val="0"/>
              <w:rPr>
                <w:rFonts w:ascii="Arial" w:hAnsi="Arial" w:cs="Arial"/>
                <w:noProof/>
              </w:rPr>
            </w:pPr>
          </w:p>
        </w:tc>
      </w:tr>
      <w:tr w:rsidR="00A7023E" w:rsidRPr="00346AC0" w14:paraId="75816F45" w14:textId="77777777" w:rsidTr="36CFE5B3">
        <w:trPr>
          <w:cantSplit/>
        </w:trPr>
        <w:tc>
          <w:tcPr>
            <w:tcW w:w="1256" w:type="dxa"/>
          </w:tcPr>
          <w:p w14:paraId="218BAD66" w14:textId="741363A6" w:rsidR="00A7023E" w:rsidRDefault="00A7023E" w:rsidP="00CE02DE">
            <w:pPr>
              <w:autoSpaceDE w:val="0"/>
              <w:autoSpaceDN w:val="0"/>
              <w:adjustRightInd w:val="0"/>
              <w:spacing w:before="40"/>
              <w:jc w:val="center"/>
              <w:rPr>
                <w:rFonts w:ascii="Arial" w:hAnsi="Arial" w:cs="Arial"/>
                <w:noProof/>
              </w:rPr>
            </w:pPr>
            <w:r>
              <w:rPr>
                <w:rFonts w:ascii="Arial" w:hAnsi="Arial" w:cs="Arial"/>
                <w:noProof/>
              </w:rPr>
              <w:t>1.</w:t>
            </w:r>
            <w:r w:rsidR="00D65E61">
              <w:rPr>
                <w:rFonts w:ascii="Arial" w:hAnsi="Arial" w:cs="Arial"/>
                <w:noProof/>
              </w:rPr>
              <w:t>7</w:t>
            </w:r>
          </w:p>
        </w:tc>
        <w:tc>
          <w:tcPr>
            <w:tcW w:w="4318" w:type="dxa"/>
          </w:tcPr>
          <w:p w14:paraId="0687DD40" w14:textId="0C88869A" w:rsidR="00A7023E" w:rsidRPr="00A7023E" w:rsidRDefault="00A7023E" w:rsidP="00CE02DE">
            <w:pPr>
              <w:autoSpaceDE w:val="0"/>
              <w:autoSpaceDN w:val="0"/>
              <w:adjustRightInd w:val="0"/>
              <w:spacing w:after="240"/>
              <w:rPr>
                <w:rFonts w:ascii="Arial" w:hAnsi="Arial" w:cs="Arial"/>
              </w:rPr>
            </w:pPr>
            <w:r w:rsidRPr="00A7023E">
              <w:rPr>
                <w:rFonts w:ascii="Arial" w:hAnsi="Arial" w:cs="Arial"/>
              </w:rPr>
              <w:t>Not Applicable to Program 6.</w:t>
            </w:r>
            <w:r w:rsidR="00CF7EBC">
              <w:rPr>
                <w:rFonts w:ascii="Arial" w:hAnsi="Arial" w:cs="Arial"/>
              </w:rPr>
              <w:t>3.</w:t>
            </w:r>
          </w:p>
        </w:tc>
        <w:tc>
          <w:tcPr>
            <w:tcW w:w="3241" w:type="dxa"/>
          </w:tcPr>
          <w:p w14:paraId="253FA6C2" w14:textId="77777777" w:rsidR="00A7023E" w:rsidRPr="00346AC0" w:rsidRDefault="00A7023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15ED3765" w14:textId="77777777" w:rsidR="00A7023E" w:rsidRPr="00346AC0" w:rsidRDefault="00A7023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4872EC24" w14:textId="77777777" w:rsidR="00A7023E" w:rsidRPr="00346AC0" w:rsidRDefault="00A7023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7BDA01BB" w14:textId="77777777" w:rsidR="00A7023E" w:rsidRPr="00346AC0" w:rsidRDefault="00A7023E" w:rsidP="00CE02DE">
            <w:pPr>
              <w:autoSpaceDE w:val="0"/>
              <w:autoSpaceDN w:val="0"/>
              <w:adjustRightInd w:val="0"/>
              <w:rPr>
                <w:rFonts w:ascii="Arial" w:hAnsi="Arial" w:cs="Arial"/>
                <w:noProof/>
              </w:rPr>
            </w:pPr>
          </w:p>
        </w:tc>
      </w:tr>
      <w:tr w:rsidR="00A7023E" w:rsidRPr="00346AC0" w14:paraId="73C1D1EB" w14:textId="77777777" w:rsidTr="36CFE5B3">
        <w:trPr>
          <w:cantSplit/>
        </w:trPr>
        <w:tc>
          <w:tcPr>
            <w:tcW w:w="1256" w:type="dxa"/>
          </w:tcPr>
          <w:p w14:paraId="6A15FD3D" w14:textId="67F981F8" w:rsidR="00A7023E" w:rsidRDefault="00A7023E" w:rsidP="00CE02DE">
            <w:pPr>
              <w:autoSpaceDE w:val="0"/>
              <w:autoSpaceDN w:val="0"/>
              <w:adjustRightInd w:val="0"/>
              <w:spacing w:before="40"/>
              <w:jc w:val="center"/>
              <w:rPr>
                <w:rFonts w:ascii="Arial" w:hAnsi="Arial" w:cs="Arial"/>
                <w:noProof/>
              </w:rPr>
            </w:pPr>
            <w:r>
              <w:rPr>
                <w:rFonts w:ascii="Arial" w:hAnsi="Arial" w:cs="Arial"/>
                <w:noProof/>
              </w:rPr>
              <w:t>1.</w:t>
            </w:r>
            <w:r w:rsidR="00D65E61">
              <w:rPr>
                <w:rFonts w:ascii="Arial" w:hAnsi="Arial" w:cs="Arial"/>
                <w:noProof/>
              </w:rPr>
              <w:t>8</w:t>
            </w:r>
            <w:r>
              <w:rPr>
                <w:rFonts w:ascii="Arial" w:hAnsi="Arial" w:cs="Arial"/>
                <w:noProof/>
              </w:rPr>
              <w:t>b</w:t>
            </w:r>
          </w:p>
        </w:tc>
        <w:tc>
          <w:tcPr>
            <w:tcW w:w="4318" w:type="dxa"/>
          </w:tcPr>
          <w:p w14:paraId="158D63A6" w14:textId="77777777" w:rsidR="00A7023E" w:rsidRDefault="00A7023E" w:rsidP="00CE02DE">
            <w:pPr>
              <w:autoSpaceDE w:val="0"/>
              <w:autoSpaceDN w:val="0"/>
              <w:adjustRightInd w:val="0"/>
              <w:spacing w:after="240"/>
              <w:rPr>
                <w:rFonts w:ascii="Arial" w:hAnsi="Arial" w:cs="Arial"/>
              </w:rPr>
            </w:pPr>
            <w:r w:rsidRPr="00A7023E">
              <w:rPr>
                <w:rFonts w:ascii="Arial" w:hAnsi="Arial" w:cs="Arial"/>
              </w:rPr>
              <w:t>Materials are designed to support language and literacy development. Programs should include the following:</w:t>
            </w:r>
          </w:p>
          <w:p w14:paraId="68A10318" w14:textId="6BB0E7D8" w:rsidR="00A7023E" w:rsidRPr="00917FE8" w:rsidRDefault="00917FE8" w:rsidP="00917FE8">
            <w:pPr>
              <w:autoSpaceDE w:val="0"/>
              <w:autoSpaceDN w:val="0"/>
              <w:adjustRightInd w:val="0"/>
              <w:spacing w:after="240"/>
              <w:ind w:left="360"/>
              <w:rPr>
                <w:rFonts w:ascii="Arial" w:hAnsi="Arial" w:cs="Arial"/>
              </w:rPr>
            </w:pPr>
            <w:r>
              <w:rPr>
                <w:rFonts w:ascii="Arial" w:hAnsi="Arial" w:cs="Arial"/>
              </w:rPr>
              <w:t xml:space="preserve">b. </w:t>
            </w:r>
            <w:r w:rsidR="00A7023E" w:rsidRPr="00917FE8">
              <w:rPr>
                <w:rFonts w:ascii="Arial" w:hAnsi="Arial" w:cs="Arial"/>
              </w:rPr>
              <w:t>Literary and informational text are provided on a single topic, unit of study, or curriculum theme that provide students with deeper understanding of content and concepts learned.</w:t>
            </w:r>
          </w:p>
        </w:tc>
        <w:tc>
          <w:tcPr>
            <w:tcW w:w="3241" w:type="dxa"/>
          </w:tcPr>
          <w:p w14:paraId="0400AC2E" w14:textId="77777777" w:rsidR="00A7023E" w:rsidRPr="00346AC0" w:rsidRDefault="00A7023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28DA08E0" w14:textId="77777777" w:rsidR="00A7023E" w:rsidRPr="00346AC0" w:rsidRDefault="00A7023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4F933AA3" w14:textId="77777777" w:rsidR="00A7023E" w:rsidRPr="00346AC0" w:rsidRDefault="00A7023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5E3D6112" w14:textId="77777777" w:rsidR="00A7023E" w:rsidRPr="00346AC0" w:rsidRDefault="00A7023E" w:rsidP="00CE02DE">
            <w:pPr>
              <w:autoSpaceDE w:val="0"/>
              <w:autoSpaceDN w:val="0"/>
              <w:adjustRightInd w:val="0"/>
              <w:rPr>
                <w:rFonts w:ascii="Arial" w:hAnsi="Arial" w:cs="Arial"/>
                <w:noProof/>
              </w:rPr>
            </w:pPr>
          </w:p>
        </w:tc>
      </w:tr>
      <w:tr w:rsidR="00917FE8" w:rsidRPr="00346AC0" w14:paraId="278AD48E" w14:textId="77777777" w:rsidTr="36CFE5B3">
        <w:trPr>
          <w:cantSplit/>
        </w:trPr>
        <w:tc>
          <w:tcPr>
            <w:tcW w:w="1256" w:type="dxa"/>
          </w:tcPr>
          <w:p w14:paraId="1F2B2F20" w14:textId="644C77D5" w:rsidR="00917FE8" w:rsidRDefault="00917FE8" w:rsidP="00CE02DE">
            <w:pPr>
              <w:autoSpaceDE w:val="0"/>
              <w:autoSpaceDN w:val="0"/>
              <w:adjustRightInd w:val="0"/>
              <w:spacing w:before="40"/>
              <w:jc w:val="center"/>
              <w:rPr>
                <w:rFonts w:ascii="Arial" w:hAnsi="Arial" w:cs="Arial"/>
                <w:noProof/>
              </w:rPr>
            </w:pPr>
            <w:r>
              <w:rPr>
                <w:rFonts w:ascii="Arial" w:hAnsi="Arial" w:cs="Arial"/>
                <w:noProof/>
              </w:rPr>
              <w:lastRenderedPageBreak/>
              <w:t>1.8c</w:t>
            </w:r>
          </w:p>
        </w:tc>
        <w:tc>
          <w:tcPr>
            <w:tcW w:w="4318" w:type="dxa"/>
          </w:tcPr>
          <w:p w14:paraId="4C87AA4A" w14:textId="77777777" w:rsidR="00917FE8" w:rsidRDefault="00917FE8" w:rsidP="00CE02DE">
            <w:pPr>
              <w:autoSpaceDE w:val="0"/>
              <w:autoSpaceDN w:val="0"/>
              <w:adjustRightInd w:val="0"/>
              <w:spacing w:after="240"/>
              <w:rPr>
                <w:rFonts w:ascii="Arial" w:hAnsi="Arial" w:cs="Arial"/>
              </w:rPr>
            </w:pPr>
            <w:r w:rsidRPr="00917FE8">
              <w:rPr>
                <w:rFonts w:ascii="Arial" w:hAnsi="Arial" w:cs="Arial"/>
              </w:rPr>
              <w:t>Materials are designed to support language and literacy development. Programs should include the following:</w:t>
            </w:r>
          </w:p>
          <w:p w14:paraId="56BB9805" w14:textId="2D374717" w:rsidR="00917FE8" w:rsidRPr="00917FE8" w:rsidRDefault="00917FE8" w:rsidP="00917FE8">
            <w:pPr>
              <w:autoSpaceDE w:val="0"/>
              <w:autoSpaceDN w:val="0"/>
              <w:adjustRightInd w:val="0"/>
              <w:spacing w:after="240"/>
              <w:ind w:left="360"/>
              <w:rPr>
                <w:rFonts w:ascii="Arial" w:hAnsi="Arial" w:cs="Arial"/>
              </w:rPr>
            </w:pPr>
            <w:r>
              <w:rPr>
                <w:rFonts w:ascii="Arial" w:hAnsi="Arial" w:cs="Arial"/>
              </w:rPr>
              <w:t xml:space="preserve">c. </w:t>
            </w:r>
            <w:r w:rsidRPr="00917FE8">
              <w:rPr>
                <w:rFonts w:ascii="Arial" w:hAnsi="Arial" w:cs="Arial"/>
              </w:rPr>
              <w:t>Provide playful learning opportunities for students to use listening and speaking skills through classroom discussion topics, use of open-ended questions, and other teaching strategies to scaffold and extend students' language use</w:t>
            </w:r>
            <w:r>
              <w:rPr>
                <w:rFonts w:ascii="Arial" w:hAnsi="Arial" w:cs="Arial"/>
              </w:rPr>
              <w:t xml:space="preserve"> </w:t>
            </w:r>
            <w:r w:rsidRPr="00917FE8">
              <w:rPr>
                <w:rFonts w:ascii="Arial" w:hAnsi="Arial" w:cs="Arial"/>
              </w:rPr>
              <w:t>including prompts to support students use of the target language.</w:t>
            </w:r>
          </w:p>
        </w:tc>
        <w:tc>
          <w:tcPr>
            <w:tcW w:w="3241" w:type="dxa"/>
          </w:tcPr>
          <w:p w14:paraId="75C3D6E6" w14:textId="77777777" w:rsidR="00917FE8" w:rsidRPr="00346AC0" w:rsidRDefault="00917FE8" w:rsidP="00CE02DE">
            <w:pPr>
              <w:autoSpaceDE w:val="0"/>
              <w:autoSpaceDN w:val="0"/>
              <w:adjustRightInd w:val="0"/>
              <w:rPr>
                <w:rFonts w:ascii="Arial" w:hAnsi="Arial" w:cs="Arial"/>
                <w:noProof/>
              </w:rPr>
            </w:pPr>
          </w:p>
        </w:tc>
        <w:tc>
          <w:tcPr>
            <w:tcW w:w="725" w:type="dxa"/>
            <w:shd w:val="clear" w:color="auto" w:fill="F2F2F2" w:themeFill="background1" w:themeFillShade="F2"/>
          </w:tcPr>
          <w:p w14:paraId="751822A6" w14:textId="77777777" w:rsidR="00917FE8" w:rsidRPr="00346AC0" w:rsidRDefault="00917FE8" w:rsidP="00CE02DE">
            <w:pPr>
              <w:autoSpaceDE w:val="0"/>
              <w:autoSpaceDN w:val="0"/>
              <w:adjustRightInd w:val="0"/>
              <w:rPr>
                <w:rFonts w:ascii="Arial" w:hAnsi="Arial" w:cs="Arial"/>
                <w:noProof/>
              </w:rPr>
            </w:pPr>
          </w:p>
        </w:tc>
        <w:tc>
          <w:tcPr>
            <w:tcW w:w="928" w:type="dxa"/>
            <w:shd w:val="clear" w:color="auto" w:fill="F2F2F2" w:themeFill="background1" w:themeFillShade="F2"/>
          </w:tcPr>
          <w:p w14:paraId="39F62621" w14:textId="77777777" w:rsidR="00917FE8" w:rsidRPr="00346AC0" w:rsidRDefault="00917FE8"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33218227" w14:textId="77777777" w:rsidR="00917FE8" w:rsidRPr="00346AC0" w:rsidRDefault="00917FE8" w:rsidP="00CE02DE">
            <w:pPr>
              <w:autoSpaceDE w:val="0"/>
              <w:autoSpaceDN w:val="0"/>
              <w:adjustRightInd w:val="0"/>
              <w:rPr>
                <w:rFonts w:ascii="Arial" w:hAnsi="Arial" w:cs="Arial"/>
                <w:noProof/>
              </w:rPr>
            </w:pPr>
          </w:p>
        </w:tc>
      </w:tr>
      <w:tr w:rsidR="00A7023E" w:rsidRPr="00346AC0" w14:paraId="0E631EB8" w14:textId="77777777" w:rsidTr="36CFE5B3">
        <w:trPr>
          <w:cantSplit/>
        </w:trPr>
        <w:tc>
          <w:tcPr>
            <w:tcW w:w="1256" w:type="dxa"/>
          </w:tcPr>
          <w:p w14:paraId="4E8C9426" w14:textId="00AE8E74" w:rsidR="00A7023E" w:rsidRDefault="00A7023E" w:rsidP="00CE02DE">
            <w:pPr>
              <w:autoSpaceDE w:val="0"/>
              <w:autoSpaceDN w:val="0"/>
              <w:adjustRightInd w:val="0"/>
              <w:spacing w:before="40"/>
              <w:jc w:val="center"/>
              <w:rPr>
                <w:rFonts w:ascii="Arial" w:hAnsi="Arial" w:cs="Arial"/>
                <w:noProof/>
              </w:rPr>
            </w:pPr>
            <w:r>
              <w:rPr>
                <w:rFonts w:ascii="Arial" w:hAnsi="Arial" w:cs="Arial"/>
                <w:noProof/>
              </w:rPr>
              <w:t>1.</w:t>
            </w:r>
            <w:r w:rsidR="00D65E61">
              <w:rPr>
                <w:rFonts w:ascii="Arial" w:hAnsi="Arial" w:cs="Arial"/>
                <w:noProof/>
              </w:rPr>
              <w:t>8</w:t>
            </w:r>
            <w:r>
              <w:rPr>
                <w:rFonts w:ascii="Arial" w:hAnsi="Arial" w:cs="Arial"/>
                <w:noProof/>
              </w:rPr>
              <w:t>e</w:t>
            </w:r>
          </w:p>
        </w:tc>
        <w:tc>
          <w:tcPr>
            <w:tcW w:w="4318" w:type="dxa"/>
          </w:tcPr>
          <w:p w14:paraId="7A21B33D" w14:textId="77777777" w:rsidR="00A7023E" w:rsidRDefault="00A7023E" w:rsidP="00CE02DE">
            <w:pPr>
              <w:autoSpaceDE w:val="0"/>
              <w:autoSpaceDN w:val="0"/>
              <w:adjustRightInd w:val="0"/>
              <w:spacing w:after="240"/>
              <w:rPr>
                <w:rFonts w:ascii="Arial" w:hAnsi="Arial" w:cs="Arial"/>
              </w:rPr>
            </w:pPr>
            <w:r w:rsidRPr="00A7023E">
              <w:rPr>
                <w:rFonts w:ascii="Arial" w:hAnsi="Arial" w:cs="Arial"/>
              </w:rPr>
              <w:t>Materials are designed to support language and literacy development. Programs should include the following:</w:t>
            </w:r>
          </w:p>
          <w:p w14:paraId="021C580A" w14:textId="0C90C695" w:rsidR="00A7023E" w:rsidRPr="00917FE8" w:rsidRDefault="00917FE8" w:rsidP="00917FE8">
            <w:pPr>
              <w:autoSpaceDE w:val="0"/>
              <w:autoSpaceDN w:val="0"/>
              <w:adjustRightInd w:val="0"/>
              <w:spacing w:after="240"/>
              <w:ind w:left="360"/>
              <w:rPr>
                <w:rFonts w:ascii="Arial" w:hAnsi="Arial" w:cs="Arial"/>
              </w:rPr>
            </w:pPr>
            <w:r>
              <w:rPr>
                <w:rFonts w:ascii="Arial" w:hAnsi="Arial" w:cs="Arial"/>
              </w:rPr>
              <w:t xml:space="preserve">e. </w:t>
            </w:r>
            <w:r w:rsidR="00A7023E" w:rsidRPr="00917FE8">
              <w:rPr>
                <w:rFonts w:ascii="Arial" w:hAnsi="Arial" w:cs="Arial"/>
              </w:rPr>
              <w:t>Provide opportunities for literacy experiences outside of printed text such as use of storyboards, storytelling, and story acting.</w:t>
            </w:r>
          </w:p>
        </w:tc>
        <w:tc>
          <w:tcPr>
            <w:tcW w:w="3241" w:type="dxa"/>
          </w:tcPr>
          <w:p w14:paraId="146A3022" w14:textId="77777777" w:rsidR="00A7023E" w:rsidRPr="00346AC0" w:rsidRDefault="00A7023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48C53A2E" w14:textId="77777777" w:rsidR="00A7023E" w:rsidRPr="00346AC0" w:rsidRDefault="00A7023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5155DF89" w14:textId="77777777" w:rsidR="00A7023E" w:rsidRPr="00346AC0" w:rsidRDefault="00A7023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666D6907" w14:textId="77777777" w:rsidR="00A7023E" w:rsidRPr="00346AC0" w:rsidRDefault="00A7023E" w:rsidP="00CE02DE">
            <w:pPr>
              <w:autoSpaceDE w:val="0"/>
              <w:autoSpaceDN w:val="0"/>
              <w:adjustRightInd w:val="0"/>
              <w:rPr>
                <w:rFonts w:ascii="Arial" w:hAnsi="Arial" w:cs="Arial"/>
                <w:noProof/>
              </w:rPr>
            </w:pPr>
          </w:p>
        </w:tc>
      </w:tr>
      <w:tr w:rsidR="00A7023E" w:rsidRPr="00346AC0" w14:paraId="61E33F2A" w14:textId="77777777" w:rsidTr="36CFE5B3">
        <w:trPr>
          <w:cantSplit/>
        </w:trPr>
        <w:tc>
          <w:tcPr>
            <w:tcW w:w="1256" w:type="dxa"/>
          </w:tcPr>
          <w:p w14:paraId="2E9D27E8" w14:textId="4804E7B3" w:rsidR="00A7023E" w:rsidRDefault="00A7023E" w:rsidP="00CE02DE">
            <w:pPr>
              <w:autoSpaceDE w:val="0"/>
              <w:autoSpaceDN w:val="0"/>
              <w:adjustRightInd w:val="0"/>
              <w:spacing w:before="40"/>
              <w:jc w:val="center"/>
              <w:rPr>
                <w:rFonts w:ascii="Arial" w:hAnsi="Arial" w:cs="Arial"/>
                <w:noProof/>
              </w:rPr>
            </w:pPr>
            <w:r>
              <w:rPr>
                <w:rFonts w:ascii="Arial" w:hAnsi="Arial" w:cs="Arial"/>
                <w:noProof/>
              </w:rPr>
              <w:lastRenderedPageBreak/>
              <w:t>1.</w:t>
            </w:r>
            <w:r w:rsidR="00D65E61">
              <w:rPr>
                <w:rFonts w:ascii="Arial" w:hAnsi="Arial" w:cs="Arial"/>
                <w:noProof/>
              </w:rPr>
              <w:t>8</w:t>
            </w:r>
            <w:r>
              <w:rPr>
                <w:rFonts w:ascii="Arial" w:hAnsi="Arial" w:cs="Arial"/>
                <w:noProof/>
              </w:rPr>
              <w:t>f</w:t>
            </w:r>
          </w:p>
        </w:tc>
        <w:tc>
          <w:tcPr>
            <w:tcW w:w="4318" w:type="dxa"/>
          </w:tcPr>
          <w:p w14:paraId="7ABFF792" w14:textId="77777777" w:rsidR="00A7023E" w:rsidRDefault="00A7023E" w:rsidP="00CE02DE">
            <w:pPr>
              <w:autoSpaceDE w:val="0"/>
              <w:autoSpaceDN w:val="0"/>
              <w:adjustRightInd w:val="0"/>
              <w:spacing w:after="240"/>
              <w:rPr>
                <w:rFonts w:ascii="Arial" w:hAnsi="Arial" w:cs="Arial"/>
              </w:rPr>
            </w:pPr>
            <w:r w:rsidRPr="00A7023E">
              <w:rPr>
                <w:rFonts w:ascii="Arial" w:hAnsi="Arial" w:cs="Arial"/>
              </w:rPr>
              <w:t>Materials are designed to support language and literacy development. Programs should include the following:</w:t>
            </w:r>
          </w:p>
          <w:p w14:paraId="5E10C659" w14:textId="39565593" w:rsidR="00A7023E" w:rsidRPr="00917FE8" w:rsidRDefault="00917FE8" w:rsidP="00917FE8">
            <w:pPr>
              <w:autoSpaceDE w:val="0"/>
              <w:autoSpaceDN w:val="0"/>
              <w:adjustRightInd w:val="0"/>
              <w:spacing w:after="240"/>
              <w:ind w:left="360"/>
              <w:rPr>
                <w:rFonts w:ascii="Arial" w:hAnsi="Arial" w:cs="Arial"/>
              </w:rPr>
            </w:pPr>
            <w:r>
              <w:rPr>
                <w:rFonts w:ascii="Arial" w:hAnsi="Arial" w:cs="Arial"/>
              </w:rPr>
              <w:t xml:space="preserve">f. </w:t>
            </w:r>
            <w:r w:rsidR="00A7023E" w:rsidRPr="00917FE8">
              <w:rPr>
                <w:rFonts w:ascii="Arial" w:hAnsi="Arial" w:cs="Arial"/>
              </w:rPr>
              <w:t>Provide materials that appeal to students’ interests while developing their knowledge base within and across grade levels.</w:t>
            </w:r>
          </w:p>
        </w:tc>
        <w:tc>
          <w:tcPr>
            <w:tcW w:w="3241" w:type="dxa"/>
          </w:tcPr>
          <w:p w14:paraId="449620B8" w14:textId="77777777" w:rsidR="00A7023E" w:rsidRPr="00346AC0" w:rsidRDefault="00A7023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4E720B42" w14:textId="77777777" w:rsidR="00A7023E" w:rsidRPr="00346AC0" w:rsidRDefault="00A7023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0826C9B5" w14:textId="77777777" w:rsidR="00A7023E" w:rsidRPr="00346AC0" w:rsidRDefault="00A7023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5314D95A" w14:textId="77777777" w:rsidR="00A7023E" w:rsidRPr="00346AC0" w:rsidRDefault="00A7023E" w:rsidP="00CE02DE">
            <w:pPr>
              <w:autoSpaceDE w:val="0"/>
              <w:autoSpaceDN w:val="0"/>
              <w:adjustRightInd w:val="0"/>
              <w:rPr>
                <w:rFonts w:ascii="Arial" w:hAnsi="Arial" w:cs="Arial"/>
                <w:noProof/>
              </w:rPr>
            </w:pPr>
          </w:p>
        </w:tc>
      </w:tr>
      <w:tr w:rsidR="00A7023E" w:rsidRPr="00346AC0" w14:paraId="5BD39C9F" w14:textId="77777777" w:rsidTr="36CFE5B3">
        <w:trPr>
          <w:cantSplit/>
        </w:trPr>
        <w:tc>
          <w:tcPr>
            <w:tcW w:w="1256" w:type="dxa"/>
          </w:tcPr>
          <w:p w14:paraId="496CCE1D" w14:textId="75D53120" w:rsidR="00A7023E" w:rsidRDefault="004D0216" w:rsidP="00CE02DE">
            <w:pPr>
              <w:autoSpaceDE w:val="0"/>
              <w:autoSpaceDN w:val="0"/>
              <w:adjustRightInd w:val="0"/>
              <w:spacing w:before="40"/>
              <w:jc w:val="center"/>
              <w:rPr>
                <w:rFonts w:ascii="Arial" w:hAnsi="Arial" w:cs="Arial"/>
                <w:noProof/>
              </w:rPr>
            </w:pPr>
            <w:r>
              <w:rPr>
                <w:rFonts w:ascii="Arial" w:hAnsi="Arial" w:cs="Arial"/>
                <w:noProof/>
              </w:rPr>
              <w:t>1.10</w:t>
            </w:r>
          </w:p>
        </w:tc>
        <w:tc>
          <w:tcPr>
            <w:tcW w:w="4318" w:type="dxa"/>
          </w:tcPr>
          <w:p w14:paraId="6E2BF9B0" w14:textId="574E77C3" w:rsidR="00A7023E" w:rsidRPr="00A7023E" w:rsidRDefault="004D0216" w:rsidP="00CE02DE">
            <w:pPr>
              <w:autoSpaceDE w:val="0"/>
              <w:autoSpaceDN w:val="0"/>
              <w:adjustRightInd w:val="0"/>
              <w:spacing w:after="240"/>
              <w:rPr>
                <w:rFonts w:ascii="Arial" w:hAnsi="Arial" w:cs="Arial"/>
              </w:rPr>
            </w:pPr>
            <w:r w:rsidRPr="004D0216">
              <w:rPr>
                <w:rFonts w:ascii="Arial" w:hAnsi="Arial" w:cs="Arial"/>
              </w:rPr>
              <w:t>Materials include effective, research-based instruction for all aspects of foundational reading skills, providing explicit, sequential, linguistically logical, and systematic practice and instruction, assessment opportunities, and diagnostic support in the CA PTKLF FLD subdomain including: phonological awareness, alphabetics and print, and concepts about print.</w:t>
            </w:r>
          </w:p>
        </w:tc>
        <w:tc>
          <w:tcPr>
            <w:tcW w:w="3241" w:type="dxa"/>
          </w:tcPr>
          <w:p w14:paraId="2816B5E6" w14:textId="77777777" w:rsidR="00A7023E" w:rsidRPr="00346AC0" w:rsidRDefault="00A7023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0A4CEDD5" w14:textId="77777777" w:rsidR="00A7023E" w:rsidRPr="00346AC0" w:rsidRDefault="00A7023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444CBD79" w14:textId="77777777" w:rsidR="00A7023E" w:rsidRPr="00346AC0" w:rsidRDefault="00A7023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4F0DB488" w14:textId="77777777" w:rsidR="00A7023E" w:rsidRPr="00346AC0" w:rsidRDefault="00A7023E" w:rsidP="00CE02DE">
            <w:pPr>
              <w:autoSpaceDE w:val="0"/>
              <w:autoSpaceDN w:val="0"/>
              <w:adjustRightInd w:val="0"/>
              <w:rPr>
                <w:rFonts w:ascii="Arial" w:hAnsi="Arial" w:cs="Arial"/>
                <w:noProof/>
              </w:rPr>
            </w:pPr>
          </w:p>
        </w:tc>
      </w:tr>
      <w:tr w:rsidR="004D0216" w:rsidRPr="00346AC0" w14:paraId="28D9AF3E" w14:textId="77777777" w:rsidTr="36CFE5B3">
        <w:trPr>
          <w:cantSplit/>
        </w:trPr>
        <w:tc>
          <w:tcPr>
            <w:tcW w:w="1256" w:type="dxa"/>
          </w:tcPr>
          <w:p w14:paraId="63C21CB0" w14:textId="210BBE0F" w:rsidR="004D0216" w:rsidRDefault="004D0216" w:rsidP="00CE02DE">
            <w:pPr>
              <w:autoSpaceDE w:val="0"/>
              <w:autoSpaceDN w:val="0"/>
              <w:adjustRightInd w:val="0"/>
              <w:spacing w:before="40"/>
              <w:jc w:val="center"/>
              <w:rPr>
                <w:rFonts w:ascii="Arial" w:hAnsi="Arial" w:cs="Arial"/>
                <w:noProof/>
              </w:rPr>
            </w:pPr>
            <w:r>
              <w:rPr>
                <w:rFonts w:ascii="Arial" w:hAnsi="Arial" w:cs="Arial"/>
                <w:noProof/>
              </w:rPr>
              <w:t>1.11</w:t>
            </w:r>
          </w:p>
        </w:tc>
        <w:tc>
          <w:tcPr>
            <w:tcW w:w="4318" w:type="dxa"/>
          </w:tcPr>
          <w:p w14:paraId="28D3682D" w14:textId="67271920" w:rsidR="004D0216" w:rsidRPr="004D0216" w:rsidRDefault="004D0216" w:rsidP="00CE02DE">
            <w:pPr>
              <w:autoSpaceDE w:val="0"/>
              <w:autoSpaceDN w:val="0"/>
              <w:adjustRightInd w:val="0"/>
              <w:spacing w:after="240"/>
              <w:rPr>
                <w:rFonts w:ascii="Arial" w:hAnsi="Arial" w:cs="Arial"/>
              </w:rPr>
            </w:pPr>
            <w:r w:rsidRPr="004D0216">
              <w:rPr>
                <w:rFonts w:ascii="Arial" w:hAnsi="Arial" w:cs="Arial"/>
              </w:rPr>
              <w:t>Materials include limited exposure to worksheets, workbooks, and other materials that are not developmentally appropriate for four-year-old students.</w:t>
            </w:r>
          </w:p>
        </w:tc>
        <w:tc>
          <w:tcPr>
            <w:tcW w:w="3241" w:type="dxa"/>
          </w:tcPr>
          <w:p w14:paraId="515050D3" w14:textId="77777777" w:rsidR="004D0216" w:rsidRPr="00346AC0" w:rsidRDefault="004D0216" w:rsidP="00CE02DE">
            <w:pPr>
              <w:autoSpaceDE w:val="0"/>
              <w:autoSpaceDN w:val="0"/>
              <w:adjustRightInd w:val="0"/>
              <w:rPr>
                <w:rFonts w:ascii="Arial" w:hAnsi="Arial" w:cs="Arial"/>
                <w:noProof/>
              </w:rPr>
            </w:pPr>
          </w:p>
        </w:tc>
        <w:tc>
          <w:tcPr>
            <w:tcW w:w="725" w:type="dxa"/>
            <w:shd w:val="clear" w:color="auto" w:fill="F2F2F2" w:themeFill="background1" w:themeFillShade="F2"/>
          </w:tcPr>
          <w:p w14:paraId="11399DA0" w14:textId="77777777" w:rsidR="004D0216" w:rsidRPr="00346AC0" w:rsidRDefault="004D0216" w:rsidP="00CE02DE">
            <w:pPr>
              <w:autoSpaceDE w:val="0"/>
              <w:autoSpaceDN w:val="0"/>
              <w:adjustRightInd w:val="0"/>
              <w:rPr>
                <w:rFonts w:ascii="Arial" w:hAnsi="Arial" w:cs="Arial"/>
                <w:noProof/>
              </w:rPr>
            </w:pPr>
          </w:p>
        </w:tc>
        <w:tc>
          <w:tcPr>
            <w:tcW w:w="928" w:type="dxa"/>
            <w:shd w:val="clear" w:color="auto" w:fill="F2F2F2" w:themeFill="background1" w:themeFillShade="F2"/>
          </w:tcPr>
          <w:p w14:paraId="6A60B6F9" w14:textId="77777777" w:rsidR="004D0216" w:rsidRPr="00346AC0" w:rsidRDefault="004D0216"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1B5862F9" w14:textId="77777777" w:rsidR="004D0216" w:rsidRPr="00346AC0" w:rsidRDefault="004D0216" w:rsidP="00CE02DE">
            <w:pPr>
              <w:autoSpaceDE w:val="0"/>
              <w:autoSpaceDN w:val="0"/>
              <w:adjustRightInd w:val="0"/>
              <w:rPr>
                <w:rFonts w:ascii="Arial" w:hAnsi="Arial" w:cs="Arial"/>
                <w:noProof/>
              </w:rPr>
            </w:pPr>
          </w:p>
        </w:tc>
      </w:tr>
      <w:tr w:rsidR="004D0216" w:rsidRPr="00346AC0" w14:paraId="66642A25" w14:textId="77777777" w:rsidTr="36CFE5B3">
        <w:trPr>
          <w:cantSplit/>
        </w:trPr>
        <w:tc>
          <w:tcPr>
            <w:tcW w:w="1256" w:type="dxa"/>
          </w:tcPr>
          <w:p w14:paraId="572F0ED1" w14:textId="2F1CB71B" w:rsidR="004D0216" w:rsidRDefault="004D0216" w:rsidP="00CE02DE">
            <w:pPr>
              <w:autoSpaceDE w:val="0"/>
              <w:autoSpaceDN w:val="0"/>
              <w:adjustRightInd w:val="0"/>
              <w:spacing w:before="40"/>
              <w:jc w:val="center"/>
              <w:rPr>
                <w:rFonts w:ascii="Arial" w:hAnsi="Arial" w:cs="Arial"/>
                <w:noProof/>
              </w:rPr>
            </w:pPr>
            <w:r>
              <w:rPr>
                <w:rFonts w:ascii="Arial" w:hAnsi="Arial" w:cs="Arial"/>
                <w:noProof/>
              </w:rPr>
              <w:t>1.12</w:t>
            </w:r>
          </w:p>
        </w:tc>
        <w:tc>
          <w:tcPr>
            <w:tcW w:w="4318" w:type="dxa"/>
          </w:tcPr>
          <w:p w14:paraId="4358406B" w14:textId="4FB4BA2C" w:rsidR="004D0216" w:rsidRPr="004D0216" w:rsidRDefault="004D0216" w:rsidP="00CE02DE">
            <w:pPr>
              <w:autoSpaceDE w:val="0"/>
              <w:autoSpaceDN w:val="0"/>
              <w:adjustRightInd w:val="0"/>
              <w:spacing w:after="240"/>
              <w:rPr>
                <w:rFonts w:ascii="Arial" w:hAnsi="Arial" w:cs="Arial"/>
              </w:rPr>
            </w:pPr>
            <w:r>
              <w:rPr>
                <w:rFonts w:ascii="Arial" w:hAnsi="Arial" w:cs="Arial"/>
              </w:rPr>
              <w:t>Not applicable to Program 6.</w:t>
            </w:r>
            <w:r w:rsidR="00D12695">
              <w:rPr>
                <w:rFonts w:ascii="Arial" w:hAnsi="Arial" w:cs="Arial"/>
              </w:rPr>
              <w:t>3</w:t>
            </w:r>
            <w:r>
              <w:rPr>
                <w:rFonts w:ascii="Arial" w:hAnsi="Arial" w:cs="Arial"/>
              </w:rPr>
              <w:t>.</w:t>
            </w:r>
          </w:p>
        </w:tc>
        <w:tc>
          <w:tcPr>
            <w:tcW w:w="3241" w:type="dxa"/>
          </w:tcPr>
          <w:p w14:paraId="2BAC1034" w14:textId="77777777" w:rsidR="004D0216" w:rsidRPr="00346AC0" w:rsidRDefault="004D0216" w:rsidP="00CE02DE">
            <w:pPr>
              <w:autoSpaceDE w:val="0"/>
              <w:autoSpaceDN w:val="0"/>
              <w:adjustRightInd w:val="0"/>
              <w:rPr>
                <w:rFonts w:ascii="Arial" w:hAnsi="Arial" w:cs="Arial"/>
                <w:noProof/>
              </w:rPr>
            </w:pPr>
          </w:p>
        </w:tc>
        <w:tc>
          <w:tcPr>
            <w:tcW w:w="725" w:type="dxa"/>
            <w:shd w:val="clear" w:color="auto" w:fill="F2F2F2" w:themeFill="background1" w:themeFillShade="F2"/>
          </w:tcPr>
          <w:p w14:paraId="02F671BD" w14:textId="77777777" w:rsidR="004D0216" w:rsidRPr="00346AC0" w:rsidRDefault="004D0216" w:rsidP="00CE02DE">
            <w:pPr>
              <w:autoSpaceDE w:val="0"/>
              <w:autoSpaceDN w:val="0"/>
              <w:adjustRightInd w:val="0"/>
              <w:rPr>
                <w:rFonts w:ascii="Arial" w:hAnsi="Arial" w:cs="Arial"/>
                <w:noProof/>
              </w:rPr>
            </w:pPr>
          </w:p>
        </w:tc>
        <w:tc>
          <w:tcPr>
            <w:tcW w:w="928" w:type="dxa"/>
            <w:shd w:val="clear" w:color="auto" w:fill="F2F2F2" w:themeFill="background1" w:themeFillShade="F2"/>
          </w:tcPr>
          <w:p w14:paraId="437600C7" w14:textId="77777777" w:rsidR="004D0216" w:rsidRPr="00346AC0" w:rsidRDefault="004D0216"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2108B713" w14:textId="77777777" w:rsidR="004D0216" w:rsidRPr="00346AC0" w:rsidRDefault="004D0216" w:rsidP="00CE02DE">
            <w:pPr>
              <w:autoSpaceDE w:val="0"/>
              <w:autoSpaceDN w:val="0"/>
              <w:adjustRightInd w:val="0"/>
              <w:rPr>
                <w:rFonts w:ascii="Arial" w:hAnsi="Arial" w:cs="Arial"/>
                <w:noProof/>
              </w:rPr>
            </w:pPr>
          </w:p>
        </w:tc>
      </w:tr>
      <w:tr w:rsidR="004D0216" w:rsidRPr="00346AC0" w14:paraId="15DA3551" w14:textId="77777777" w:rsidTr="36CFE5B3">
        <w:trPr>
          <w:cantSplit/>
        </w:trPr>
        <w:tc>
          <w:tcPr>
            <w:tcW w:w="1256" w:type="dxa"/>
          </w:tcPr>
          <w:p w14:paraId="73893B0E" w14:textId="3CFB8681" w:rsidR="004D0216" w:rsidRDefault="004D0216" w:rsidP="00CE02DE">
            <w:pPr>
              <w:autoSpaceDE w:val="0"/>
              <w:autoSpaceDN w:val="0"/>
              <w:adjustRightInd w:val="0"/>
              <w:spacing w:before="40"/>
              <w:jc w:val="center"/>
              <w:rPr>
                <w:rFonts w:ascii="Arial" w:hAnsi="Arial" w:cs="Arial"/>
                <w:noProof/>
              </w:rPr>
            </w:pPr>
            <w:r>
              <w:rPr>
                <w:rFonts w:ascii="Arial" w:hAnsi="Arial" w:cs="Arial"/>
                <w:noProof/>
              </w:rPr>
              <w:t>1.13</w:t>
            </w:r>
          </w:p>
        </w:tc>
        <w:tc>
          <w:tcPr>
            <w:tcW w:w="4318" w:type="dxa"/>
          </w:tcPr>
          <w:p w14:paraId="72AB8ECE" w14:textId="1C3D6733" w:rsidR="004D0216" w:rsidRDefault="004D0216" w:rsidP="00CE02DE">
            <w:pPr>
              <w:autoSpaceDE w:val="0"/>
              <w:autoSpaceDN w:val="0"/>
              <w:adjustRightInd w:val="0"/>
              <w:spacing w:after="240"/>
              <w:rPr>
                <w:rFonts w:ascii="Arial" w:hAnsi="Arial" w:cs="Arial"/>
              </w:rPr>
            </w:pPr>
            <w:r>
              <w:rPr>
                <w:rFonts w:ascii="Arial" w:hAnsi="Arial" w:cs="Arial"/>
              </w:rPr>
              <w:t>Not applicable to Program 6.</w:t>
            </w:r>
            <w:r w:rsidR="00D12695">
              <w:rPr>
                <w:rFonts w:ascii="Arial" w:hAnsi="Arial" w:cs="Arial"/>
              </w:rPr>
              <w:t>3</w:t>
            </w:r>
            <w:r>
              <w:rPr>
                <w:rFonts w:ascii="Arial" w:hAnsi="Arial" w:cs="Arial"/>
              </w:rPr>
              <w:t>.</w:t>
            </w:r>
          </w:p>
        </w:tc>
        <w:tc>
          <w:tcPr>
            <w:tcW w:w="3241" w:type="dxa"/>
          </w:tcPr>
          <w:p w14:paraId="3A926574" w14:textId="77777777" w:rsidR="004D0216" w:rsidRPr="00346AC0" w:rsidRDefault="004D0216" w:rsidP="00CE02DE">
            <w:pPr>
              <w:autoSpaceDE w:val="0"/>
              <w:autoSpaceDN w:val="0"/>
              <w:adjustRightInd w:val="0"/>
              <w:rPr>
                <w:rFonts w:ascii="Arial" w:hAnsi="Arial" w:cs="Arial"/>
                <w:noProof/>
              </w:rPr>
            </w:pPr>
          </w:p>
        </w:tc>
        <w:tc>
          <w:tcPr>
            <w:tcW w:w="725" w:type="dxa"/>
            <w:shd w:val="clear" w:color="auto" w:fill="F2F2F2" w:themeFill="background1" w:themeFillShade="F2"/>
          </w:tcPr>
          <w:p w14:paraId="1D4AED48" w14:textId="77777777" w:rsidR="004D0216" w:rsidRPr="00346AC0" w:rsidRDefault="004D0216" w:rsidP="00CE02DE">
            <w:pPr>
              <w:autoSpaceDE w:val="0"/>
              <w:autoSpaceDN w:val="0"/>
              <w:adjustRightInd w:val="0"/>
              <w:rPr>
                <w:rFonts w:ascii="Arial" w:hAnsi="Arial" w:cs="Arial"/>
                <w:noProof/>
              </w:rPr>
            </w:pPr>
          </w:p>
        </w:tc>
        <w:tc>
          <w:tcPr>
            <w:tcW w:w="928" w:type="dxa"/>
            <w:shd w:val="clear" w:color="auto" w:fill="F2F2F2" w:themeFill="background1" w:themeFillShade="F2"/>
          </w:tcPr>
          <w:p w14:paraId="5E7DAA56" w14:textId="77777777" w:rsidR="004D0216" w:rsidRPr="00346AC0" w:rsidRDefault="004D0216"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15FC9483" w14:textId="77777777" w:rsidR="004D0216" w:rsidRPr="00346AC0" w:rsidRDefault="004D0216" w:rsidP="00CE02DE">
            <w:pPr>
              <w:autoSpaceDE w:val="0"/>
              <w:autoSpaceDN w:val="0"/>
              <w:adjustRightInd w:val="0"/>
              <w:rPr>
                <w:rFonts w:ascii="Arial" w:hAnsi="Arial" w:cs="Arial"/>
                <w:noProof/>
              </w:rPr>
            </w:pPr>
          </w:p>
        </w:tc>
      </w:tr>
      <w:tr w:rsidR="004D0216" w:rsidRPr="00346AC0" w14:paraId="451F3DFE" w14:textId="77777777" w:rsidTr="36CFE5B3">
        <w:trPr>
          <w:cantSplit/>
        </w:trPr>
        <w:tc>
          <w:tcPr>
            <w:tcW w:w="1256" w:type="dxa"/>
          </w:tcPr>
          <w:p w14:paraId="7BA12635" w14:textId="34B414FE" w:rsidR="004D0216" w:rsidRDefault="004D0216" w:rsidP="00CE02DE">
            <w:pPr>
              <w:autoSpaceDE w:val="0"/>
              <w:autoSpaceDN w:val="0"/>
              <w:adjustRightInd w:val="0"/>
              <w:spacing w:before="40"/>
              <w:jc w:val="center"/>
              <w:rPr>
                <w:rFonts w:ascii="Arial" w:hAnsi="Arial" w:cs="Arial"/>
                <w:noProof/>
              </w:rPr>
            </w:pPr>
            <w:r>
              <w:rPr>
                <w:rFonts w:ascii="Arial" w:hAnsi="Arial" w:cs="Arial"/>
                <w:noProof/>
              </w:rPr>
              <w:lastRenderedPageBreak/>
              <w:t>1.14</w:t>
            </w:r>
          </w:p>
        </w:tc>
        <w:tc>
          <w:tcPr>
            <w:tcW w:w="4318" w:type="dxa"/>
          </w:tcPr>
          <w:p w14:paraId="7043AF45" w14:textId="0F7C2165" w:rsidR="004D0216" w:rsidRDefault="00D65E61" w:rsidP="00CE02DE">
            <w:pPr>
              <w:autoSpaceDE w:val="0"/>
              <w:autoSpaceDN w:val="0"/>
              <w:adjustRightInd w:val="0"/>
              <w:spacing w:after="240"/>
              <w:rPr>
                <w:rFonts w:ascii="Arial" w:hAnsi="Arial" w:cs="Arial"/>
              </w:rPr>
            </w:pPr>
            <w:r w:rsidRPr="00D65E61">
              <w:rPr>
                <w:rFonts w:ascii="Arial" w:hAnsi="Arial" w:cs="Arial"/>
              </w:rPr>
              <w:t>Materials include exposure to printed words (including materials to support multilingual learners, such as printed words in English and at least one other language besides English) to incorporate in the classroom environment and to highlight during read-aloud text to support student exposure to familiar print</w:t>
            </w:r>
            <w:r w:rsidR="004D0216" w:rsidRPr="004D0216">
              <w:rPr>
                <w:rFonts w:ascii="Arial" w:hAnsi="Arial" w:cs="Arial"/>
              </w:rPr>
              <w:t>.</w:t>
            </w:r>
          </w:p>
        </w:tc>
        <w:tc>
          <w:tcPr>
            <w:tcW w:w="3241" w:type="dxa"/>
          </w:tcPr>
          <w:p w14:paraId="6FA7D92F" w14:textId="77777777" w:rsidR="004D0216" w:rsidRPr="00346AC0" w:rsidRDefault="004D0216" w:rsidP="00CE02DE">
            <w:pPr>
              <w:autoSpaceDE w:val="0"/>
              <w:autoSpaceDN w:val="0"/>
              <w:adjustRightInd w:val="0"/>
              <w:rPr>
                <w:rFonts w:ascii="Arial" w:hAnsi="Arial" w:cs="Arial"/>
                <w:noProof/>
              </w:rPr>
            </w:pPr>
          </w:p>
        </w:tc>
        <w:tc>
          <w:tcPr>
            <w:tcW w:w="725" w:type="dxa"/>
            <w:shd w:val="clear" w:color="auto" w:fill="F2F2F2" w:themeFill="background1" w:themeFillShade="F2"/>
          </w:tcPr>
          <w:p w14:paraId="1543C84D" w14:textId="77777777" w:rsidR="004D0216" w:rsidRPr="00346AC0" w:rsidRDefault="004D0216" w:rsidP="00CE02DE">
            <w:pPr>
              <w:autoSpaceDE w:val="0"/>
              <w:autoSpaceDN w:val="0"/>
              <w:adjustRightInd w:val="0"/>
              <w:rPr>
                <w:rFonts w:ascii="Arial" w:hAnsi="Arial" w:cs="Arial"/>
                <w:noProof/>
              </w:rPr>
            </w:pPr>
          </w:p>
        </w:tc>
        <w:tc>
          <w:tcPr>
            <w:tcW w:w="928" w:type="dxa"/>
            <w:shd w:val="clear" w:color="auto" w:fill="F2F2F2" w:themeFill="background1" w:themeFillShade="F2"/>
          </w:tcPr>
          <w:p w14:paraId="6467FEEC" w14:textId="77777777" w:rsidR="004D0216" w:rsidRPr="00346AC0" w:rsidRDefault="004D0216"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04AB927B" w14:textId="77777777" w:rsidR="004D0216" w:rsidRPr="00346AC0" w:rsidRDefault="004D0216" w:rsidP="00CE02DE">
            <w:pPr>
              <w:autoSpaceDE w:val="0"/>
              <w:autoSpaceDN w:val="0"/>
              <w:adjustRightInd w:val="0"/>
              <w:rPr>
                <w:rFonts w:ascii="Arial" w:hAnsi="Arial" w:cs="Arial"/>
                <w:noProof/>
              </w:rPr>
            </w:pPr>
          </w:p>
        </w:tc>
      </w:tr>
      <w:tr w:rsidR="004D0216" w:rsidRPr="00346AC0" w14:paraId="7B650B45" w14:textId="77777777" w:rsidTr="36CFE5B3">
        <w:trPr>
          <w:cantSplit/>
        </w:trPr>
        <w:tc>
          <w:tcPr>
            <w:tcW w:w="1256" w:type="dxa"/>
          </w:tcPr>
          <w:p w14:paraId="0473FA07" w14:textId="645E1607" w:rsidR="004D0216" w:rsidRDefault="004D0216" w:rsidP="00CE02DE">
            <w:pPr>
              <w:autoSpaceDE w:val="0"/>
              <w:autoSpaceDN w:val="0"/>
              <w:adjustRightInd w:val="0"/>
              <w:spacing w:before="40"/>
              <w:jc w:val="center"/>
              <w:rPr>
                <w:rFonts w:ascii="Arial" w:hAnsi="Arial" w:cs="Arial"/>
                <w:noProof/>
              </w:rPr>
            </w:pPr>
            <w:r>
              <w:rPr>
                <w:rFonts w:ascii="Arial" w:hAnsi="Arial" w:cs="Arial"/>
                <w:noProof/>
              </w:rPr>
              <w:t>1.15</w:t>
            </w:r>
          </w:p>
        </w:tc>
        <w:tc>
          <w:tcPr>
            <w:tcW w:w="4318" w:type="dxa"/>
          </w:tcPr>
          <w:p w14:paraId="704B99BC" w14:textId="3A2DA355" w:rsidR="004D0216" w:rsidRPr="004D0216" w:rsidRDefault="004D0216" w:rsidP="00CE02DE">
            <w:pPr>
              <w:autoSpaceDE w:val="0"/>
              <w:autoSpaceDN w:val="0"/>
              <w:adjustRightInd w:val="0"/>
              <w:spacing w:after="240"/>
              <w:rPr>
                <w:rFonts w:ascii="Arial" w:hAnsi="Arial" w:cs="Arial"/>
              </w:rPr>
            </w:pPr>
            <w:r w:rsidRPr="36CFE5B3">
              <w:rPr>
                <w:rFonts w:ascii="Arial" w:hAnsi="Arial" w:cs="Arial"/>
              </w:rPr>
              <w:t>Materials provide direct, explicit, and systematic word-learning strategies and opportunities for student practice and application in key vocabulary connected to reading, writing, listening, and speaking, including vocabulary from other CA PTKLF learning domains.</w:t>
            </w:r>
            <w:r w:rsidR="00D65E61" w:rsidRPr="36CFE5B3">
              <w:rPr>
                <w:rFonts w:ascii="Arial" w:hAnsi="Arial" w:cs="Arial"/>
              </w:rPr>
              <w:t xml:space="preserve"> Key vocabulary should also be available in at least one other language besides English to support multilingual learners’ acquisition of English vocabulary (ELD subdomain of the PTKLF).</w:t>
            </w:r>
          </w:p>
        </w:tc>
        <w:tc>
          <w:tcPr>
            <w:tcW w:w="3241" w:type="dxa"/>
          </w:tcPr>
          <w:p w14:paraId="1F55AE2C" w14:textId="77777777" w:rsidR="004D0216" w:rsidRPr="00346AC0" w:rsidRDefault="004D0216" w:rsidP="00CE02DE">
            <w:pPr>
              <w:autoSpaceDE w:val="0"/>
              <w:autoSpaceDN w:val="0"/>
              <w:adjustRightInd w:val="0"/>
              <w:rPr>
                <w:rFonts w:ascii="Arial" w:hAnsi="Arial" w:cs="Arial"/>
                <w:noProof/>
              </w:rPr>
            </w:pPr>
          </w:p>
        </w:tc>
        <w:tc>
          <w:tcPr>
            <w:tcW w:w="725" w:type="dxa"/>
            <w:shd w:val="clear" w:color="auto" w:fill="F2F2F2" w:themeFill="background1" w:themeFillShade="F2"/>
          </w:tcPr>
          <w:p w14:paraId="35077E9D" w14:textId="77777777" w:rsidR="004D0216" w:rsidRPr="00346AC0" w:rsidRDefault="004D0216" w:rsidP="00CE02DE">
            <w:pPr>
              <w:autoSpaceDE w:val="0"/>
              <w:autoSpaceDN w:val="0"/>
              <w:adjustRightInd w:val="0"/>
              <w:rPr>
                <w:rFonts w:ascii="Arial" w:hAnsi="Arial" w:cs="Arial"/>
                <w:noProof/>
              </w:rPr>
            </w:pPr>
          </w:p>
        </w:tc>
        <w:tc>
          <w:tcPr>
            <w:tcW w:w="928" w:type="dxa"/>
            <w:shd w:val="clear" w:color="auto" w:fill="F2F2F2" w:themeFill="background1" w:themeFillShade="F2"/>
          </w:tcPr>
          <w:p w14:paraId="7B912273" w14:textId="77777777" w:rsidR="004D0216" w:rsidRPr="00346AC0" w:rsidRDefault="004D0216"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09E398AE" w14:textId="77777777" w:rsidR="004D0216" w:rsidRPr="00346AC0" w:rsidRDefault="004D0216" w:rsidP="00CE02DE">
            <w:pPr>
              <w:autoSpaceDE w:val="0"/>
              <w:autoSpaceDN w:val="0"/>
              <w:adjustRightInd w:val="0"/>
              <w:rPr>
                <w:rFonts w:ascii="Arial" w:hAnsi="Arial" w:cs="Arial"/>
                <w:noProof/>
              </w:rPr>
            </w:pPr>
          </w:p>
        </w:tc>
      </w:tr>
      <w:tr w:rsidR="00382022" w:rsidRPr="00346AC0" w14:paraId="4767B3F0" w14:textId="77777777" w:rsidTr="36CFE5B3">
        <w:trPr>
          <w:cantSplit/>
        </w:trPr>
        <w:tc>
          <w:tcPr>
            <w:tcW w:w="1256" w:type="dxa"/>
          </w:tcPr>
          <w:p w14:paraId="0C096008" w14:textId="2F92770B" w:rsidR="00382022" w:rsidRDefault="00382022" w:rsidP="00CE02DE">
            <w:pPr>
              <w:autoSpaceDE w:val="0"/>
              <w:autoSpaceDN w:val="0"/>
              <w:adjustRightInd w:val="0"/>
              <w:spacing w:before="40"/>
              <w:jc w:val="center"/>
              <w:rPr>
                <w:rFonts w:ascii="Arial" w:hAnsi="Arial" w:cs="Arial"/>
                <w:noProof/>
              </w:rPr>
            </w:pPr>
            <w:r>
              <w:rPr>
                <w:rFonts w:ascii="Arial" w:hAnsi="Arial" w:cs="Arial"/>
                <w:noProof/>
              </w:rPr>
              <w:lastRenderedPageBreak/>
              <w:t>1.16</w:t>
            </w:r>
          </w:p>
        </w:tc>
        <w:tc>
          <w:tcPr>
            <w:tcW w:w="4318" w:type="dxa"/>
          </w:tcPr>
          <w:p w14:paraId="5EB5C7BB" w14:textId="39B7E5E1" w:rsidR="00382022" w:rsidRPr="004D0216" w:rsidRDefault="00382022" w:rsidP="00CE02DE">
            <w:pPr>
              <w:autoSpaceDE w:val="0"/>
              <w:autoSpaceDN w:val="0"/>
              <w:adjustRightInd w:val="0"/>
              <w:spacing w:after="240"/>
              <w:rPr>
                <w:rFonts w:ascii="Arial" w:hAnsi="Arial" w:cs="Arial"/>
              </w:rPr>
            </w:pPr>
            <w:r w:rsidRPr="00382022">
              <w:rPr>
                <w:rFonts w:ascii="Arial" w:hAnsi="Arial" w:cs="Arial"/>
              </w:rPr>
              <w:t>Materials provide a variety of pre-writing opportunities aligned to the Writing foundations in the CA PTKLF such as student drawing, dictation (teacher writes down student’s thoughts/ideas), student opportunity to write their name, and interactive writing (teacher starts sentence or idea, students complete sentence or idea).</w:t>
            </w:r>
          </w:p>
        </w:tc>
        <w:tc>
          <w:tcPr>
            <w:tcW w:w="3241" w:type="dxa"/>
          </w:tcPr>
          <w:p w14:paraId="7EBC2CF1" w14:textId="77777777" w:rsidR="00382022" w:rsidRPr="00346AC0" w:rsidRDefault="00382022" w:rsidP="00CE02DE">
            <w:pPr>
              <w:autoSpaceDE w:val="0"/>
              <w:autoSpaceDN w:val="0"/>
              <w:adjustRightInd w:val="0"/>
              <w:rPr>
                <w:rFonts w:ascii="Arial" w:hAnsi="Arial" w:cs="Arial"/>
                <w:noProof/>
              </w:rPr>
            </w:pPr>
          </w:p>
        </w:tc>
        <w:tc>
          <w:tcPr>
            <w:tcW w:w="725" w:type="dxa"/>
            <w:shd w:val="clear" w:color="auto" w:fill="F2F2F2" w:themeFill="background1" w:themeFillShade="F2"/>
          </w:tcPr>
          <w:p w14:paraId="14151BDB" w14:textId="77777777" w:rsidR="00382022" w:rsidRPr="00346AC0" w:rsidRDefault="00382022" w:rsidP="00CE02DE">
            <w:pPr>
              <w:autoSpaceDE w:val="0"/>
              <w:autoSpaceDN w:val="0"/>
              <w:adjustRightInd w:val="0"/>
              <w:rPr>
                <w:rFonts w:ascii="Arial" w:hAnsi="Arial" w:cs="Arial"/>
                <w:noProof/>
              </w:rPr>
            </w:pPr>
          </w:p>
        </w:tc>
        <w:tc>
          <w:tcPr>
            <w:tcW w:w="928" w:type="dxa"/>
            <w:shd w:val="clear" w:color="auto" w:fill="F2F2F2" w:themeFill="background1" w:themeFillShade="F2"/>
          </w:tcPr>
          <w:p w14:paraId="08DA4F3E" w14:textId="77777777" w:rsidR="00382022" w:rsidRPr="00346AC0" w:rsidRDefault="00382022"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3A1EB738" w14:textId="77777777" w:rsidR="00382022" w:rsidRPr="00346AC0" w:rsidRDefault="00382022" w:rsidP="00CE02DE">
            <w:pPr>
              <w:autoSpaceDE w:val="0"/>
              <w:autoSpaceDN w:val="0"/>
              <w:adjustRightInd w:val="0"/>
              <w:rPr>
                <w:rFonts w:ascii="Arial" w:hAnsi="Arial" w:cs="Arial"/>
                <w:noProof/>
              </w:rPr>
            </w:pPr>
          </w:p>
        </w:tc>
      </w:tr>
      <w:tr w:rsidR="00382022" w:rsidRPr="00346AC0" w14:paraId="14B8674C" w14:textId="77777777" w:rsidTr="36CFE5B3">
        <w:trPr>
          <w:cantSplit/>
        </w:trPr>
        <w:tc>
          <w:tcPr>
            <w:tcW w:w="1256" w:type="dxa"/>
          </w:tcPr>
          <w:p w14:paraId="75F914C0" w14:textId="1BB38731" w:rsidR="00382022" w:rsidRDefault="00382022" w:rsidP="00CE02DE">
            <w:pPr>
              <w:autoSpaceDE w:val="0"/>
              <w:autoSpaceDN w:val="0"/>
              <w:adjustRightInd w:val="0"/>
              <w:spacing w:before="40"/>
              <w:jc w:val="center"/>
              <w:rPr>
                <w:rFonts w:ascii="Arial" w:hAnsi="Arial" w:cs="Arial"/>
                <w:noProof/>
              </w:rPr>
            </w:pPr>
            <w:r>
              <w:rPr>
                <w:rFonts w:ascii="Arial" w:hAnsi="Arial" w:cs="Arial"/>
                <w:noProof/>
              </w:rPr>
              <w:t>1.17</w:t>
            </w:r>
          </w:p>
        </w:tc>
        <w:tc>
          <w:tcPr>
            <w:tcW w:w="4318" w:type="dxa"/>
          </w:tcPr>
          <w:p w14:paraId="6F9DF21F" w14:textId="501276EC" w:rsidR="00382022" w:rsidRPr="00382022" w:rsidRDefault="00382022" w:rsidP="00CE02DE">
            <w:pPr>
              <w:autoSpaceDE w:val="0"/>
              <w:autoSpaceDN w:val="0"/>
              <w:adjustRightInd w:val="0"/>
              <w:spacing w:after="240"/>
              <w:rPr>
                <w:rFonts w:ascii="Arial" w:hAnsi="Arial" w:cs="Arial"/>
              </w:rPr>
            </w:pPr>
            <w:r w:rsidRPr="00382022">
              <w:rPr>
                <w:rFonts w:ascii="Arial" w:hAnsi="Arial" w:cs="Arial"/>
              </w:rPr>
              <w:t>Not Applicable to Program 6.</w:t>
            </w:r>
            <w:r w:rsidR="00D12695">
              <w:rPr>
                <w:rFonts w:ascii="Arial" w:hAnsi="Arial" w:cs="Arial"/>
              </w:rPr>
              <w:t>3</w:t>
            </w:r>
            <w:r w:rsidRPr="00382022">
              <w:rPr>
                <w:rFonts w:ascii="Arial" w:hAnsi="Arial" w:cs="Arial"/>
              </w:rPr>
              <w:t>.</w:t>
            </w:r>
          </w:p>
        </w:tc>
        <w:tc>
          <w:tcPr>
            <w:tcW w:w="3241" w:type="dxa"/>
          </w:tcPr>
          <w:p w14:paraId="195E9084" w14:textId="77777777" w:rsidR="00382022" w:rsidRPr="00346AC0" w:rsidRDefault="00382022" w:rsidP="00CE02DE">
            <w:pPr>
              <w:autoSpaceDE w:val="0"/>
              <w:autoSpaceDN w:val="0"/>
              <w:adjustRightInd w:val="0"/>
              <w:rPr>
                <w:rFonts w:ascii="Arial" w:hAnsi="Arial" w:cs="Arial"/>
                <w:noProof/>
              </w:rPr>
            </w:pPr>
          </w:p>
        </w:tc>
        <w:tc>
          <w:tcPr>
            <w:tcW w:w="725" w:type="dxa"/>
            <w:shd w:val="clear" w:color="auto" w:fill="F2F2F2" w:themeFill="background1" w:themeFillShade="F2"/>
          </w:tcPr>
          <w:p w14:paraId="5BDAD82A" w14:textId="77777777" w:rsidR="00382022" w:rsidRPr="00346AC0" w:rsidRDefault="00382022" w:rsidP="00CE02DE">
            <w:pPr>
              <w:autoSpaceDE w:val="0"/>
              <w:autoSpaceDN w:val="0"/>
              <w:adjustRightInd w:val="0"/>
              <w:rPr>
                <w:rFonts w:ascii="Arial" w:hAnsi="Arial" w:cs="Arial"/>
                <w:noProof/>
              </w:rPr>
            </w:pPr>
          </w:p>
        </w:tc>
        <w:tc>
          <w:tcPr>
            <w:tcW w:w="928" w:type="dxa"/>
            <w:shd w:val="clear" w:color="auto" w:fill="F2F2F2" w:themeFill="background1" w:themeFillShade="F2"/>
          </w:tcPr>
          <w:p w14:paraId="75A3B6A5" w14:textId="77777777" w:rsidR="00382022" w:rsidRPr="00346AC0" w:rsidRDefault="00382022"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24A2CDA8" w14:textId="77777777" w:rsidR="00382022" w:rsidRPr="00346AC0" w:rsidRDefault="00382022" w:rsidP="00CE02DE">
            <w:pPr>
              <w:autoSpaceDE w:val="0"/>
              <w:autoSpaceDN w:val="0"/>
              <w:adjustRightInd w:val="0"/>
              <w:rPr>
                <w:rFonts w:ascii="Arial" w:hAnsi="Arial" w:cs="Arial"/>
                <w:noProof/>
              </w:rPr>
            </w:pPr>
          </w:p>
        </w:tc>
      </w:tr>
      <w:tr w:rsidR="00382022" w:rsidRPr="00346AC0" w14:paraId="60F9613D" w14:textId="77777777" w:rsidTr="36CFE5B3">
        <w:trPr>
          <w:cantSplit/>
        </w:trPr>
        <w:tc>
          <w:tcPr>
            <w:tcW w:w="1256" w:type="dxa"/>
          </w:tcPr>
          <w:p w14:paraId="1B1F0BD5" w14:textId="413AE112"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t>1.18</w:t>
            </w:r>
          </w:p>
        </w:tc>
        <w:tc>
          <w:tcPr>
            <w:tcW w:w="4318" w:type="dxa"/>
          </w:tcPr>
          <w:p w14:paraId="11159A43" w14:textId="308C961F" w:rsidR="00382022" w:rsidRPr="00382022" w:rsidRDefault="00382022" w:rsidP="00382022">
            <w:pPr>
              <w:autoSpaceDE w:val="0"/>
              <w:autoSpaceDN w:val="0"/>
              <w:adjustRightInd w:val="0"/>
              <w:spacing w:after="240"/>
              <w:rPr>
                <w:rFonts w:ascii="Arial" w:hAnsi="Arial" w:cs="Arial"/>
              </w:rPr>
            </w:pPr>
            <w:r w:rsidRPr="00382022">
              <w:rPr>
                <w:rFonts w:ascii="Arial" w:hAnsi="Arial" w:cs="Arial"/>
              </w:rPr>
              <w:t>Not Applicable to Program 6.</w:t>
            </w:r>
            <w:r w:rsidR="00D12695">
              <w:rPr>
                <w:rFonts w:ascii="Arial" w:hAnsi="Arial" w:cs="Arial"/>
              </w:rPr>
              <w:t>3</w:t>
            </w:r>
            <w:r w:rsidRPr="00382022">
              <w:rPr>
                <w:rFonts w:ascii="Arial" w:hAnsi="Arial" w:cs="Arial"/>
              </w:rPr>
              <w:t>.</w:t>
            </w:r>
          </w:p>
        </w:tc>
        <w:tc>
          <w:tcPr>
            <w:tcW w:w="3241" w:type="dxa"/>
          </w:tcPr>
          <w:p w14:paraId="04CBB271"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15895213"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501E5F25"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3834E9C8" w14:textId="77777777" w:rsidR="00382022" w:rsidRPr="00346AC0" w:rsidRDefault="00382022" w:rsidP="00382022">
            <w:pPr>
              <w:autoSpaceDE w:val="0"/>
              <w:autoSpaceDN w:val="0"/>
              <w:adjustRightInd w:val="0"/>
              <w:rPr>
                <w:rFonts w:ascii="Arial" w:hAnsi="Arial" w:cs="Arial"/>
                <w:noProof/>
              </w:rPr>
            </w:pPr>
          </w:p>
        </w:tc>
      </w:tr>
      <w:tr w:rsidR="00382022" w:rsidRPr="00346AC0" w14:paraId="58A3EA1F" w14:textId="77777777" w:rsidTr="36CFE5B3">
        <w:trPr>
          <w:cantSplit/>
        </w:trPr>
        <w:tc>
          <w:tcPr>
            <w:tcW w:w="1256" w:type="dxa"/>
          </w:tcPr>
          <w:p w14:paraId="0054F030" w14:textId="507741D6"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t>1.19</w:t>
            </w:r>
          </w:p>
        </w:tc>
        <w:tc>
          <w:tcPr>
            <w:tcW w:w="4318" w:type="dxa"/>
          </w:tcPr>
          <w:p w14:paraId="558F1297" w14:textId="6B51E9D1" w:rsidR="00382022" w:rsidRPr="00382022" w:rsidRDefault="00382022" w:rsidP="00382022">
            <w:pPr>
              <w:autoSpaceDE w:val="0"/>
              <w:autoSpaceDN w:val="0"/>
              <w:adjustRightInd w:val="0"/>
              <w:spacing w:after="240"/>
              <w:rPr>
                <w:rFonts w:ascii="Arial" w:hAnsi="Arial" w:cs="Arial"/>
              </w:rPr>
            </w:pPr>
            <w:r w:rsidRPr="00382022">
              <w:rPr>
                <w:rFonts w:ascii="Arial" w:hAnsi="Arial" w:cs="Arial"/>
              </w:rPr>
              <w:t>Not Applicable to Program 6.</w:t>
            </w:r>
            <w:r w:rsidR="00D12695">
              <w:rPr>
                <w:rFonts w:ascii="Arial" w:hAnsi="Arial" w:cs="Arial"/>
              </w:rPr>
              <w:t>3</w:t>
            </w:r>
            <w:r w:rsidRPr="00382022">
              <w:rPr>
                <w:rFonts w:ascii="Arial" w:hAnsi="Arial" w:cs="Arial"/>
              </w:rPr>
              <w:t>.</w:t>
            </w:r>
          </w:p>
        </w:tc>
        <w:tc>
          <w:tcPr>
            <w:tcW w:w="3241" w:type="dxa"/>
          </w:tcPr>
          <w:p w14:paraId="6CC90AB0"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77ABF65F"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1B17A535"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75299E1E" w14:textId="77777777" w:rsidR="00382022" w:rsidRPr="00346AC0" w:rsidRDefault="00382022" w:rsidP="00382022">
            <w:pPr>
              <w:autoSpaceDE w:val="0"/>
              <w:autoSpaceDN w:val="0"/>
              <w:adjustRightInd w:val="0"/>
              <w:rPr>
                <w:rFonts w:ascii="Arial" w:hAnsi="Arial" w:cs="Arial"/>
                <w:noProof/>
              </w:rPr>
            </w:pPr>
          </w:p>
        </w:tc>
      </w:tr>
      <w:tr w:rsidR="00382022" w:rsidRPr="00346AC0" w14:paraId="118DE46E" w14:textId="77777777" w:rsidTr="36CFE5B3">
        <w:trPr>
          <w:cantSplit/>
        </w:trPr>
        <w:tc>
          <w:tcPr>
            <w:tcW w:w="1256" w:type="dxa"/>
          </w:tcPr>
          <w:p w14:paraId="0A6AD529" w14:textId="212152FE"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t>1.20</w:t>
            </w:r>
          </w:p>
        </w:tc>
        <w:tc>
          <w:tcPr>
            <w:tcW w:w="4318" w:type="dxa"/>
          </w:tcPr>
          <w:p w14:paraId="3F803B65" w14:textId="20CF28C5" w:rsidR="00382022" w:rsidRPr="00382022" w:rsidRDefault="00382022" w:rsidP="00382022">
            <w:pPr>
              <w:autoSpaceDE w:val="0"/>
              <w:autoSpaceDN w:val="0"/>
              <w:adjustRightInd w:val="0"/>
              <w:spacing w:after="240"/>
              <w:rPr>
                <w:rFonts w:ascii="Arial" w:hAnsi="Arial" w:cs="Arial"/>
              </w:rPr>
            </w:pPr>
            <w:r w:rsidRPr="00382022">
              <w:rPr>
                <w:rFonts w:ascii="Arial" w:hAnsi="Arial" w:cs="Arial"/>
              </w:rPr>
              <w:t>Not Applicable to Program 6.</w:t>
            </w:r>
            <w:r w:rsidR="00D12695">
              <w:rPr>
                <w:rFonts w:ascii="Arial" w:hAnsi="Arial" w:cs="Arial"/>
              </w:rPr>
              <w:t>3</w:t>
            </w:r>
            <w:r w:rsidRPr="00382022">
              <w:rPr>
                <w:rFonts w:ascii="Arial" w:hAnsi="Arial" w:cs="Arial"/>
              </w:rPr>
              <w:t>.</w:t>
            </w:r>
          </w:p>
        </w:tc>
        <w:tc>
          <w:tcPr>
            <w:tcW w:w="3241" w:type="dxa"/>
          </w:tcPr>
          <w:p w14:paraId="35735FB1"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262AE683"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56DA07EE"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056F1539" w14:textId="77777777" w:rsidR="00382022" w:rsidRPr="00346AC0" w:rsidRDefault="00382022" w:rsidP="00382022">
            <w:pPr>
              <w:autoSpaceDE w:val="0"/>
              <w:autoSpaceDN w:val="0"/>
              <w:adjustRightInd w:val="0"/>
              <w:rPr>
                <w:rFonts w:ascii="Arial" w:hAnsi="Arial" w:cs="Arial"/>
                <w:noProof/>
              </w:rPr>
            </w:pPr>
          </w:p>
        </w:tc>
      </w:tr>
      <w:tr w:rsidR="00382022" w:rsidRPr="00346AC0" w14:paraId="1DBFF3F4" w14:textId="77777777" w:rsidTr="36CFE5B3">
        <w:trPr>
          <w:cantSplit/>
        </w:trPr>
        <w:tc>
          <w:tcPr>
            <w:tcW w:w="1256" w:type="dxa"/>
          </w:tcPr>
          <w:p w14:paraId="36C09C72" w14:textId="3891BC98"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lastRenderedPageBreak/>
              <w:t>1.21a</w:t>
            </w:r>
          </w:p>
        </w:tc>
        <w:tc>
          <w:tcPr>
            <w:tcW w:w="4318" w:type="dxa"/>
          </w:tcPr>
          <w:p w14:paraId="134E7FCD" w14:textId="77777777" w:rsidR="00382022" w:rsidRDefault="00382022" w:rsidP="00382022">
            <w:pPr>
              <w:autoSpaceDE w:val="0"/>
              <w:autoSpaceDN w:val="0"/>
              <w:adjustRightInd w:val="0"/>
              <w:spacing w:after="240"/>
              <w:rPr>
                <w:rFonts w:ascii="Arial" w:hAnsi="Arial" w:cs="Arial"/>
              </w:rPr>
            </w:pPr>
            <w:r w:rsidRPr="00382022">
              <w:rPr>
                <w:rFonts w:ascii="Arial" w:hAnsi="Arial" w:cs="Arial"/>
              </w:rPr>
              <w:t>Materials provide guidance for differentiated instruction by teachers to support success for all students in reading, writing, speaking, listening, and language in the basic program.</w:t>
            </w:r>
            <w:r>
              <w:rPr>
                <w:rFonts w:ascii="Arial" w:hAnsi="Arial" w:cs="Arial"/>
              </w:rPr>
              <w:t xml:space="preserve"> </w:t>
            </w:r>
            <w:r w:rsidRPr="00382022">
              <w:rPr>
                <w:rFonts w:ascii="Arial" w:hAnsi="Arial" w:cs="Arial"/>
              </w:rPr>
              <w:t>The differentiated instruction is embedded as part of the basic program and includes the following:</w:t>
            </w:r>
          </w:p>
          <w:p w14:paraId="163E84ED" w14:textId="3CAF0955" w:rsidR="00382022" w:rsidRPr="00382022" w:rsidRDefault="00382022" w:rsidP="00382022">
            <w:pPr>
              <w:pStyle w:val="ListParagraph"/>
              <w:numPr>
                <w:ilvl w:val="0"/>
                <w:numId w:val="9"/>
              </w:numPr>
              <w:autoSpaceDE w:val="0"/>
              <w:autoSpaceDN w:val="0"/>
              <w:adjustRightInd w:val="0"/>
              <w:spacing w:after="240"/>
              <w:rPr>
                <w:rFonts w:ascii="Arial" w:hAnsi="Arial" w:cs="Arial"/>
              </w:rPr>
            </w:pPr>
            <w:r w:rsidRPr="36CFE5B3">
              <w:rPr>
                <w:rFonts w:ascii="Arial" w:hAnsi="Arial" w:cs="Arial"/>
              </w:rPr>
              <w:t>Teacher edition and student materials that reinforce and extend the regular classroom curriculum and instruction in all learning foundations in the CA PTKLF FLD subdomains</w:t>
            </w:r>
            <w:r w:rsidR="00D65E61" w:rsidRPr="36CFE5B3">
              <w:rPr>
                <w:rFonts w:ascii="Arial" w:hAnsi="Arial" w:cs="Arial"/>
              </w:rPr>
              <w:t xml:space="preserve"> and the </w:t>
            </w:r>
            <w:r w:rsidR="00D12695" w:rsidRPr="36CFE5B3">
              <w:rPr>
                <w:rFonts w:ascii="Arial" w:hAnsi="Arial" w:cs="Arial"/>
              </w:rPr>
              <w:t>Type 6.3 Basic Biliteracy.</w:t>
            </w:r>
          </w:p>
        </w:tc>
        <w:tc>
          <w:tcPr>
            <w:tcW w:w="3241" w:type="dxa"/>
          </w:tcPr>
          <w:p w14:paraId="777E44D2"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42232C7E"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5A6EAF85"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635061AC" w14:textId="77777777" w:rsidR="00382022" w:rsidRPr="00346AC0" w:rsidRDefault="00382022" w:rsidP="00382022">
            <w:pPr>
              <w:autoSpaceDE w:val="0"/>
              <w:autoSpaceDN w:val="0"/>
              <w:adjustRightInd w:val="0"/>
              <w:rPr>
                <w:rFonts w:ascii="Arial" w:hAnsi="Arial" w:cs="Arial"/>
                <w:noProof/>
              </w:rPr>
            </w:pPr>
          </w:p>
        </w:tc>
      </w:tr>
      <w:tr w:rsidR="00382022" w:rsidRPr="00346AC0" w14:paraId="1F0D3EC8" w14:textId="77777777" w:rsidTr="36CFE5B3">
        <w:trPr>
          <w:cantSplit/>
        </w:trPr>
        <w:tc>
          <w:tcPr>
            <w:tcW w:w="1256" w:type="dxa"/>
          </w:tcPr>
          <w:p w14:paraId="507E5650" w14:textId="75FA47EE"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t>1.21b</w:t>
            </w:r>
          </w:p>
        </w:tc>
        <w:tc>
          <w:tcPr>
            <w:tcW w:w="4318" w:type="dxa"/>
          </w:tcPr>
          <w:p w14:paraId="23F50367" w14:textId="77777777" w:rsidR="00382022" w:rsidRDefault="00382022" w:rsidP="00382022">
            <w:pPr>
              <w:autoSpaceDE w:val="0"/>
              <w:autoSpaceDN w:val="0"/>
              <w:adjustRightInd w:val="0"/>
              <w:spacing w:after="240"/>
              <w:rPr>
                <w:rFonts w:ascii="Arial" w:hAnsi="Arial" w:cs="Arial"/>
              </w:rPr>
            </w:pPr>
            <w:r w:rsidRPr="00382022">
              <w:rPr>
                <w:rFonts w:ascii="Arial" w:hAnsi="Arial" w:cs="Arial"/>
              </w:rPr>
              <w:t>Materials provide guidance for differentiated instruction by teachers to support success for all students in reading, writing, speaking, listening, and language in the basic program. The differentiated instruction is embedded as part of the basic program and includes the following:</w:t>
            </w:r>
          </w:p>
          <w:p w14:paraId="19C20CF6" w14:textId="0F5EAF0A" w:rsidR="00382022" w:rsidRPr="00382022" w:rsidRDefault="00382022" w:rsidP="00382022">
            <w:pPr>
              <w:pStyle w:val="ListParagraph"/>
              <w:numPr>
                <w:ilvl w:val="0"/>
                <w:numId w:val="9"/>
              </w:numPr>
              <w:autoSpaceDE w:val="0"/>
              <w:autoSpaceDN w:val="0"/>
              <w:adjustRightInd w:val="0"/>
              <w:spacing w:after="240"/>
              <w:rPr>
                <w:rFonts w:ascii="Arial" w:hAnsi="Arial" w:cs="Arial"/>
              </w:rPr>
            </w:pPr>
            <w:r w:rsidRPr="00382022">
              <w:rPr>
                <w:rFonts w:ascii="Arial" w:hAnsi="Arial" w:cs="Arial"/>
              </w:rPr>
              <w:t>Instruction to increase background knowledge and prerequisite skills.</w:t>
            </w:r>
          </w:p>
        </w:tc>
        <w:tc>
          <w:tcPr>
            <w:tcW w:w="3241" w:type="dxa"/>
          </w:tcPr>
          <w:p w14:paraId="4478014C"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4AD6A8D6"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2817E69F"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37F7232D" w14:textId="77777777" w:rsidR="00382022" w:rsidRPr="00346AC0" w:rsidRDefault="00382022" w:rsidP="00382022">
            <w:pPr>
              <w:autoSpaceDE w:val="0"/>
              <w:autoSpaceDN w:val="0"/>
              <w:adjustRightInd w:val="0"/>
              <w:rPr>
                <w:rFonts w:ascii="Arial" w:hAnsi="Arial" w:cs="Arial"/>
                <w:noProof/>
              </w:rPr>
            </w:pPr>
          </w:p>
        </w:tc>
      </w:tr>
      <w:tr w:rsidR="00382022" w:rsidRPr="00346AC0" w14:paraId="4E62BF70" w14:textId="77777777" w:rsidTr="36CFE5B3">
        <w:trPr>
          <w:cantSplit/>
        </w:trPr>
        <w:tc>
          <w:tcPr>
            <w:tcW w:w="1256" w:type="dxa"/>
          </w:tcPr>
          <w:p w14:paraId="10B28A39" w14:textId="67DBA904"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lastRenderedPageBreak/>
              <w:t>1.21c</w:t>
            </w:r>
          </w:p>
        </w:tc>
        <w:tc>
          <w:tcPr>
            <w:tcW w:w="4318" w:type="dxa"/>
          </w:tcPr>
          <w:p w14:paraId="3766827F" w14:textId="77777777" w:rsidR="00382022" w:rsidRDefault="00382022" w:rsidP="00382022">
            <w:pPr>
              <w:autoSpaceDE w:val="0"/>
              <w:autoSpaceDN w:val="0"/>
              <w:adjustRightInd w:val="0"/>
              <w:spacing w:after="240"/>
              <w:rPr>
                <w:rFonts w:ascii="Arial" w:hAnsi="Arial" w:cs="Arial"/>
              </w:rPr>
            </w:pPr>
            <w:r w:rsidRPr="00382022">
              <w:rPr>
                <w:rFonts w:ascii="Arial" w:hAnsi="Arial" w:cs="Arial"/>
              </w:rPr>
              <w:t>Materials provide guidance for differentiated instruction by teachers to support success for all students in reading, writing, speaking, listening, and language in the basic program. The differentiated instruction is embedded as part of the basic program and includes the following:</w:t>
            </w:r>
          </w:p>
          <w:p w14:paraId="2C6D6C2C" w14:textId="2CB44431" w:rsidR="00382022" w:rsidRPr="00BF6DC8" w:rsidRDefault="00BF6DC8" w:rsidP="00BF6DC8">
            <w:pPr>
              <w:autoSpaceDE w:val="0"/>
              <w:autoSpaceDN w:val="0"/>
              <w:adjustRightInd w:val="0"/>
              <w:spacing w:after="240"/>
              <w:ind w:left="360"/>
              <w:rPr>
                <w:rFonts w:ascii="Arial" w:hAnsi="Arial" w:cs="Arial"/>
              </w:rPr>
            </w:pPr>
            <w:r>
              <w:rPr>
                <w:rFonts w:ascii="Arial" w:hAnsi="Arial" w:cs="Arial"/>
              </w:rPr>
              <w:t xml:space="preserve">c. </w:t>
            </w:r>
            <w:r w:rsidR="00382022" w:rsidRPr="00BF6DC8">
              <w:rPr>
                <w:rFonts w:ascii="Arial" w:hAnsi="Arial" w:cs="Arial"/>
              </w:rPr>
              <w:t>Additional opportunities for the teacher to pre-teach planned content, to check for students’ understanding, to reteach materials already taught, and for students to practice key skills and strategies in playful learning contexts.</w:t>
            </w:r>
          </w:p>
        </w:tc>
        <w:tc>
          <w:tcPr>
            <w:tcW w:w="3241" w:type="dxa"/>
          </w:tcPr>
          <w:p w14:paraId="7CDBA80D"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11CAF349"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31E3F509"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113C38FB" w14:textId="77777777" w:rsidR="00382022" w:rsidRPr="00346AC0" w:rsidRDefault="00382022" w:rsidP="00382022">
            <w:pPr>
              <w:autoSpaceDE w:val="0"/>
              <w:autoSpaceDN w:val="0"/>
              <w:adjustRightInd w:val="0"/>
              <w:rPr>
                <w:rFonts w:ascii="Arial" w:hAnsi="Arial" w:cs="Arial"/>
                <w:noProof/>
              </w:rPr>
            </w:pPr>
          </w:p>
        </w:tc>
      </w:tr>
      <w:tr w:rsidR="00382022" w:rsidRPr="00346AC0" w14:paraId="1A7B42F7" w14:textId="77777777" w:rsidTr="36CFE5B3">
        <w:trPr>
          <w:cantSplit/>
        </w:trPr>
        <w:tc>
          <w:tcPr>
            <w:tcW w:w="1256" w:type="dxa"/>
          </w:tcPr>
          <w:p w14:paraId="126CFF4F" w14:textId="0914FE30"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lastRenderedPageBreak/>
              <w:t>1.21d</w:t>
            </w:r>
          </w:p>
        </w:tc>
        <w:tc>
          <w:tcPr>
            <w:tcW w:w="4318" w:type="dxa"/>
          </w:tcPr>
          <w:p w14:paraId="04BF526C" w14:textId="77777777" w:rsidR="00382022" w:rsidRDefault="00382022" w:rsidP="00382022">
            <w:pPr>
              <w:autoSpaceDE w:val="0"/>
              <w:autoSpaceDN w:val="0"/>
              <w:adjustRightInd w:val="0"/>
              <w:spacing w:after="240"/>
              <w:rPr>
                <w:rFonts w:ascii="Arial" w:hAnsi="Arial" w:cs="Arial"/>
              </w:rPr>
            </w:pPr>
            <w:r w:rsidRPr="00382022">
              <w:rPr>
                <w:rFonts w:ascii="Arial" w:hAnsi="Arial" w:cs="Arial"/>
              </w:rPr>
              <w:t>Materials provide guidance for differentiated instruction by teachers to support success for all students in reading, writing, speaking, listening, and language in the basic program. The differentiated instruction is embedded as part of the basic program and includes the following:</w:t>
            </w:r>
          </w:p>
          <w:p w14:paraId="7A8B46B9" w14:textId="2E3F00C5" w:rsidR="00382022" w:rsidRPr="00BF6DC8" w:rsidRDefault="00BF6DC8" w:rsidP="00BF6DC8">
            <w:pPr>
              <w:autoSpaceDE w:val="0"/>
              <w:autoSpaceDN w:val="0"/>
              <w:adjustRightInd w:val="0"/>
              <w:spacing w:after="240"/>
              <w:ind w:left="360"/>
              <w:rPr>
                <w:rFonts w:ascii="Arial" w:hAnsi="Arial" w:cs="Arial"/>
              </w:rPr>
            </w:pPr>
            <w:r>
              <w:rPr>
                <w:rFonts w:ascii="Arial" w:hAnsi="Arial" w:cs="Arial"/>
              </w:rPr>
              <w:t xml:space="preserve">d. </w:t>
            </w:r>
            <w:r w:rsidR="00382022" w:rsidRPr="00BF6DC8">
              <w:rPr>
                <w:rFonts w:ascii="Arial" w:hAnsi="Arial" w:cs="Arial"/>
              </w:rPr>
              <w:t>Additional support in areas where students are likely to have difficulty, including phonological awareness, alphabetics and print, and pre-writing skills.</w:t>
            </w:r>
          </w:p>
        </w:tc>
        <w:tc>
          <w:tcPr>
            <w:tcW w:w="3241" w:type="dxa"/>
          </w:tcPr>
          <w:p w14:paraId="4C251CEB"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46D34AFF"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32F0FA7F"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61C69627" w14:textId="77777777" w:rsidR="00382022" w:rsidRPr="00346AC0" w:rsidRDefault="00382022" w:rsidP="00382022">
            <w:pPr>
              <w:autoSpaceDE w:val="0"/>
              <w:autoSpaceDN w:val="0"/>
              <w:adjustRightInd w:val="0"/>
              <w:rPr>
                <w:rFonts w:ascii="Arial" w:hAnsi="Arial" w:cs="Arial"/>
                <w:noProof/>
              </w:rPr>
            </w:pPr>
          </w:p>
        </w:tc>
      </w:tr>
      <w:tr w:rsidR="00382022" w:rsidRPr="00346AC0" w14:paraId="38D37327" w14:textId="77777777" w:rsidTr="36CFE5B3">
        <w:trPr>
          <w:cantSplit/>
        </w:trPr>
        <w:tc>
          <w:tcPr>
            <w:tcW w:w="1256" w:type="dxa"/>
          </w:tcPr>
          <w:p w14:paraId="5D871091" w14:textId="727EA945"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lastRenderedPageBreak/>
              <w:t>1.22a</w:t>
            </w:r>
          </w:p>
        </w:tc>
        <w:tc>
          <w:tcPr>
            <w:tcW w:w="4318" w:type="dxa"/>
          </w:tcPr>
          <w:p w14:paraId="72A21C63" w14:textId="3917A760" w:rsidR="00382022" w:rsidRDefault="00E443D2" w:rsidP="00382022">
            <w:pPr>
              <w:autoSpaceDE w:val="0"/>
              <w:autoSpaceDN w:val="0"/>
              <w:adjustRightInd w:val="0"/>
              <w:spacing w:after="240"/>
              <w:rPr>
                <w:rFonts w:ascii="Arial" w:hAnsi="Arial" w:cs="Arial"/>
              </w:rPr>
            </w:pPr>
            <w:r w:rsidRPr="00E443D2">
              <w:rPr>
                <w:rFonts w:ascii="Arial" w:hAnsi="Arial" w:cs="Arial"/>
              </w:rPr>
              <w:t>Materials provide a supplement to support pre-reading skills. The instructional strategies should include the following:</w:t>
            </w:r>
          </w:p>
          <w:p w14:paraId="21936B56" w14:textId="13353563" w:rsidR="00382022" w:rsidRPr="00382022" w:rsidRDefault="00E443D2" w:rsidP="00382022">
            <w:pPr>
              <w:pStyle w:val="ListParagraph"/>
              <w:numPr>
                <w:ilvl w:val="0"/>
                <w:numId w:val="10"/>
              </w:numPr>
              <w:autoSpaceDE w:val="0"/>
              <w:autoSpaceDN w:val="0"/>
              <w:adjustRightInd w:val="0"/>
              <w:spacing w:after="240"/>
              <w:rPr>
                <w:rFonts w:ascii="Arial" w:hAnsi="Arial" w:cs="Arial"/>
              </w:rPr>
            </w:pPr>
            <w:r>
              <w:rPr>
                <w:rFonts w:ascii="Arial" w:hAnsi="Arial" w:cs="Arial"/>
              </w:rPr>
              <w:t>Supplemental support</w:t>
            </w:r>
            <w:r w:rsidR="00382022" w:rsidRPr="00382022">
              <w:rPr>
                <w:rFonts w:ascii="Arial" w:hAnsi="Arial" w:cs="Arial"/>
              </w:rPr>
              <w:t xml:space="preserve"> materials for efficient and effective use in tutorial or small-group instructional settings lasting no longer than 15 minutes that are engaging for four-year-old students. These materials focus on students who need reteaching and practice in one or more of the following areas in the CA PTKLF (1) phonological awareness, and (2) alphabetics and print</w:t>
            </w:r>
            <w:r w:rsidR="00382022">
              <w:rPr>
                <w:rFonts w:ascii="Arial" w:hAnsi="Arial" w:cs="Arial"/>
              </w:rPr>
              <w:t>.</w:t>
            </w:r>
            <w:r w:rsidR="00D65E61">
              <w:rPr>
                <w:rFonts w:ascii="Arial" w:hAnsi="Arial" w:cs="Arial"/>
              </w:rPr>
              <w:t xml:space="preserve"> </w:t>
            </w:r>
            <w:r w:rsidR="00D65E61" w:rsidRPr="00D65E61">
              <w:rPr>
                <w:rFonts w:ascii="Arial" w:hAnsi="Arial" w:cs="Arial"/>
              </w:rPr>
              <w:t>Intervention materials should also include strategies that utilize students’ home language skills to support English skills.</w:t>
            </w:r>
          </w:p>
        </w:tc>
        <w:tc>
          <w:tcPr>
            <w:tcW w:w="3241" w:type="dxa"/>
          </w:tcPr>
          <w:p w14:paraId="2F898D52"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4AFF5CC7"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41971DE7"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5D62F810" w14:textId="77777777" w:rsidR="00382022" w:rsidRPr="00346AC0" w:rsidRDefault="00382022" w:rsidP="00382022">
            <w:pPr>
              <w:autoSpaceDE w:val="0"/>
              <w:autoSpaceDN w:val="0"/>
              <w:adjustRightInd w:val="0"/>
              <w:rPr>
                <w:rFonts w:ascii="Arial" w:hAnsi="Arial" w:cs="Arial"/>
                <w:noProof/>
              </w:rPr>
            </w:pPr>
          </w:p>
        </w:tc>
      </w:tr>
      <w:tr w:rsidR="00382022" w:rsidRPr="00346AC0" w14:paraId="5253BB6A" w14:textId="77777777" w:rsidTr="36CFE5B3">
        <w:trPr>
          <w:cantSplit/>
        </w:trPr>
        <w:tc>
          <w:tcPr>
            <w:tcW w:w="1256" w:type="dxa"/>
          </w:tcPr>
          <w:p w14:paraId="0619F983" w14:textId="36AE438F"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lastRenderedPageBreak/>
              <w:t>1.22b</w:t>
            </w:r>
          </w:p>
        </w:tc>
        <w:tc>
          <w:tcPr>
            <w:tcW w:w="4318" w:type="dxa"/>
          </w:tcPr>
          <w:p w14:paraId="6EAC3D63" w14:textId="799F8B09" w:rsidR="00382022" w:rsidRDefault="00E443D2" w:rsidP="00382022">
            <w:pPr>
              <w:autoSpaceDE w:val="0"/>
              <w:autoSpaceDN w:val="0"/>
              <w:adjustRightInd w:val="0"/>
              <w:spacing w:after="240"/>
              <w:rPr>
                <w:rFonts w:ascii="Arial" w:hAnsi="Arial" w:cs="Arial"/>
              </w:rPr>
            </w:pPr>
            <w:r w:rsidRPr="00E443D2">
              <w:rPr>
                <w:rFonts w:ascii="Arial" w:hAnsi="Arial" w:cs="Arial"/>
              </w:rPr>
              <w:t>Materials provide a supplement to support pre-reading skills. The instructional strategies should include the following:</w:t>
            </w:r>
          </w:p>
          <w:p w14:paraId="2D85BFBA" w14:textId="3F67A660" w:rsidR="00382022" w:rsidRPr="00382022" w:rsidRDefault="00E443D2" w:rsidP="00382022">
            <w:pPr>
              <w:pStyle w:val="ListParagraph"/>
              <w:numPr>
                <w:ilvl w:val="0"/>
                <w:numId w:val="10"/>
              </w:numPr>
              <w:autoSpaceDE w:val="0"/>
              <w:autoSpaceDN w:val="0"/>
              <w:adjustRightInd w:val="0"/>
              <w:spacing w:after="240"/>
              <w:rPr>
                <w:rFonts w:ascii="Arial" w:hAnsi="Arial" w:cs="Arial"/>
              </w:rPr>
            </w:pPr>
            <w:r w:rsidRPr="00E443D2">
              <w:rPr>
                <w:rFonts w:ascii="Arial" w:hAnsi="Arial" w:cs="Arial"/>
              </w:rPr>
              <w:t>CA PTKLF-related foundational skills materials are designed for explicit, sequential, and systematic instruction and include periodic progress-monitoring assessments that are developmentally appropriate for four-year-old students for determining attainment of the skill or skills taught.</w:t>
            </w:r>
          </w:p>
        </w:tc>
        <w:tc>
          <w:tcPr>
            <w:tcW w:w="3241" w:type="dxa"/>
          </w:tcPr>
          <w:p w14:paraId="7F1911B1"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7FC8AC4E"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50873A06"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6EC9E499" w14:textId="77777777" w:rsidR="00382022" w:rsidRPr="00346AC0" w:rsidRDefault="00382022" w:rsidP="00382022">
            <w:pPr>
              <w:autoSpaceDE w:val="0"/>
              <w:autoSpaceDN w:val="0"/>
              <w:adjustRightInd w:val="0"/>
              <w:rPr>
                <w:rFonts w:ascii="Arial" w:hAnsi="Arial" w:cs="Arial"/>
                <w:noProof/>
              </w:rPr>
            </w:pPr>
          </w:p>
        </w:tc>
      </w:tr>
      <w:tr w:rsidR="00D65E61" w:rsidRPr="00346AC0" w14:paraId="40F1FC97" w14:textId="77777777" w:rsidTr="36CFE5B3">
        <w:trPr>
          <w:cantSplit/>
        </w:trPr>
        <w:tc>
          <w:tcPr>
            <w:tcW w:w="1256" w:type="dxa"/>
          </w:tcPr>
          <w:p w14:paraId="35C724B1" w14:textId="589EE974" w:rsidR="00D65E61" w:rsidRDefault="00D65E61" w:rsidP="00382022">
            <w:pPr>
              <w:autoSpaceDE w:val="0"/>
              <w:autoSpaceDN w:val="0"/>
              <w:adjustRightInd w:val="0"/>
              <w:spacing w:before="40"/>
              <w:jc w:val="center"/>
              <w:rPr>
                <w:rFonts w:ascii="Arial" w:hAnsi="Arial" w:cs="Arial"/>
                <w:noProof/>
              </w:rPr>
            </w:pPr>
            <w:r>
              <w:rPr>
                <w:rFonts w:ascii="Arial" w:hAnsi="Arial" w:cs="Arial"/>
                <w:noProof/>
              </w:rPr>
              <w:t>1.23a</w:t>
            </w:r>
          </w:p>
        </w:tc>
        <w:tc>
          <w:tcPr>
            <w:tcW w:w="4318" w:type="dxa"/>
          </w:tcPr>
          <w:p w14:paraId="1E485984" w14:textId="325E0578" w:rsidR="00D65E61" w:rsidRDefault="00D65E61" w:rsidP="00382022">
            <w:pPr>
              <w:autoSpaceDE w:val="0"/>
              <w:autoSpaceDN w:val="0"/>
              <w:adjustRightInd w:val="0"/>
              <w:spacing w:after="240"/>
              <w:rPr>
                <w:rFonts w:ascii="Arial" w:hAnsi="Arial" w:cs="Arial"/>
              </w:rPr>
            </w:pPr>
            <w:r w:rsidRPr="00D65E61">
              <w:rPr>
                <w:rFonts w:ascii="Arial" w:hAnsi="Arial" w:cs="Arial"/>
              </w:rPr>
              <w:t xml:space="preserve">In Program </w:t>
            </w:r>
            <w:r w:rsidR="00E443D2" w:rsidRPr="00D65E61">
              <w:rPr>
                <w:rFonts w:ascii="Arial" w:hAnsi="Arial" w:cs="Arial"/>
              </w:rPr>
              <w:t>6</w:t>
            </w:r>
            <w:r w:rsidR="00E443D2">
              <w:rPr>
                <w:rFonts w:ascii="Arial" w:hAnsi="Arial" w:cs="Arial"/>
              </w:rPr>
              <w:t xml:space="preserve">.3 </w:t>
            </w:r>
            <w:r w:rsidR="00E443D2" w:rsidRPr="00D65E61">
              <w:rPr>
                <w:rFonts w:ascii="Arial" w:hAnsi="Arial" w:cs="Arial"/>
              </w:rPr>
              <w:t>Basic</w:t>
            </w:r>
            <w:r w:rsidRPr="00D65E61">
              <w:rPr>
                <w:rFonts w:ascii="Arial" w:hAnsi="Arial" w:cs="Arial"/>
              </w:rPr>
              <w:t xml:space="preserve"> </w:t>
            </w:r>
            <w:r w:rsidR="00BF6DC8">
              <w:rPr>
                <w:rFonts w:ascii="Arial" w:hAnsi="Arial" w:cs="Arial"/>
              </w:rPr>
              <w:t>Biliteracy</w:t>
            </w:r>
            <w:r w:rsidRPr="00D65E61">
              <w:rPr>
                <w:rFonts w:ascii="Arial" w:hAnsi="Arial" w:cs="Arial"/>
              </w:rPr>
              <w:t xml:space="preserve"> TK, the ELD and home language support materials instructional materials</w:t>
            </w:r>
            <w:r>
              <w:rPr>
                <w:rFonts w:ascii="Arial" w:hAnsi="Arial" w:cs="Arial"/>
              </w:rPr>
              <w:t>:</w:t>
            </w:r>
          </w:p>
          <w:p w14:paraId="33D75D83" w14:textId="1BF24B6D" w:rsidR="00D65E61" w:rsidRPr="00D65E61" w:rsidRDefault="00D65E61" w:rsidP="00D65E61">
            <w:pPr>
              <w:pStyle w:val="ListParagraph"/>
              <w:numPr>
                <w:ilvl w:val="0"/>
                <w:numId w:val="16"/>
              </w:numPr>
              <w:autoSpaceDE w:val="0"/>
              <w:autoSpaceDN w:val="0"/>
              <w:adjustRightInd w:val="0"/>
              <w:spacing w:after="240"/>
              <w:rPr>
                <w:rFonts w:ascii="Arial" w:hAnsi="Arial" w:cs="Arial"/>
              </w:rPr>
            </w:pPr>
            <w:r w:rsidRPr="00D65E61">
              <w:rPr>
                <w:rFonts w:ascii="Arial" w:hAnsi="Arial" w:cs="Arial"/>
              </w:rPr>
              <w:t>Should refer to and address the guidance provided in the CA PTKLF ELD subdomain foundations.</w:t>
            </w:r>
          </w:p>
        </w:tc>
        <w:tc>
          <w:tcPr>
            <w:tcW w:w="3241" w:type="dxa"/>
          </w:tcPr>
          <w:p w14:paraId="682B41CE" w14:textId="77777777" w:rsidR="00D65E61" w:rsidRPr="00346AC0" w:rsidRDefault="00D65E61" w:rsidP="00382022">
            <w:pPr>
              <w:autoSpaceDE w:val="0"/>
              <w:autoSpaceDN w:val="0"/>
              <w:adjustRightInd w:val="0"/>
              <w:rPr>
                <w:rFonts w:ascii="Arial" w:hAnsi="Arial" w:cs="Arial"/>
                <w:noProof/>
              </w:rPr>
            </w:pPr>
          </w:p>
        </w:tc>
        <w:tc>
          <w:tcPr>
            <w:tcW w:w="725" w:type="dxa"/>
            <w:shd w:val="clear" w:color="auto" w:fill="F2F2F2" w:themeFill="background1" w:themeFillShade="F2"/>
          </w:tcPr>
          <w:p w14:paraId="5E886628" w14:textId="77777777" w:rsidR="00D65E61" w:rsidRPr="00346AC0" w:rsidRDefault="00D65E61" w:rsidP="00382022">
            <w:pPr>
              <w:autoSpaceDE w:val="0"/>
              <w:autoSpaceDN w:val="0"/>
              <w:adjustRightInd w:val="0"/>
              <w:rPr>
                <w:rFonts w:ascii="Arial" w:hAnsi="Arial" w:cs="Arial"/>
                <w:noProof/>
              </w:rPr>
            </w:pPr>
          </w:p>
        </w:tc>
        <w:tc>
          <w:tcPr>
            <w:tcW w:w="928" w:type="dxa"/>
            <w:shd w:val="clear" w:color="auto" w:fill="F2F2F2" w:themeFill="background1" w:themeFillShade="F2"/>
          </w:tcPr>
          <w:p w14:paraId="31C40312" w14:textId="77777777" w:rsidR="00D65E61" w:rsidRPr="00346AC0" w:rsidRDefault="00D65E61"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47B68AA7" w14:textId="77777777" w:rsidR="00D65E61" w:rsidRPr="00346AC0" w:rsidRDefault="00D65E61" w:rsidP="00382022">
            <w:pPr>
              <w:autoSpaceDE w:val="0"/>
              <w:autoSpaceDN w:val="0"/>
              <w:adjustRightInd w:val="0"/>
              <w:rPr>
                <w:rFonts w:ascii="Arial" w:hAnsi="Arial" w:cs="Arial"/>
                <w:noProof/>
              </w:rPr>
            </w:pPr>
          </w:p>
        </w:tc>
      </w:tr>
      <w:tr w:rsidR="00D65E61" w:rsidRPr="00346AC0" w14:paraId="0D03C127" w14:textId="77777777" w:rsidTr="36CFE5B3">
        <w:trPr>
          <w:cantSplit/>
        </w:trPr>
        <w:tc>
          <w:tcPr>
            <w:tcW w:w="1256" w:type="dxa"/>
          </w:tcPr>
          <w:p w14:paraId="5A21F223" w14:textId="5CC1D323" w:rsidR="00D65E61" w:rsidRDefault="00D65E61" w:rsidP="00382022">
            <w:pPr>
              <w:autoSpaceDE w:val="0"/>
              <w:autoSpaceDN w:val="0"/>
              <w:adjustRightInd w:val="0"/>
              <w:spacing w:before="40"/>
              <w:jc w:val="center"/>
              <w:rPr>
                <w:rFonts w:ascii="Arial" w:hAnsi="Arial" w:cs="Arial"/>
                <w:noProof/>
              </w:rPr>
            </w:pPr>
            <w:r>
              <w:rPr>
                <w:rFonts w:ascii="Arial" w:hAnsi="Arial" w:cs="Arial"/>
                <w:noProof/>
              </w:rPr>
              <w:lastRenderedPageBreak/>
              <w:t>1.23d</w:t>
            </w:r>
          </w:p>
        </w:tc>
        <w:tc>
          <w:tcPr>
            <w:tcW w:w="4318" w:type="dxa"/>
          </w:tcPr>
          <w:p w14:paraId="5299E782" w14:textId="3E4DDE24" w:rsidR="00D65E61" w:rsidRDefault="00D65E61" w:rsidP="00382022">
            <w:pPr>
              <w:autoSpaceDE w:val="0"/>
              <w:autoSpaceDN w:val="0"/>
              <w:adjustRightInd w:val="0"/>
              <w:spacing w:after="240"/>
              <w:rPr>
                <w:rFonts w:ascii="Arial" w:hAnsi="Arial" w:cs="Arial"/>
              </w:rPr>
            </w:pPr>
            <w:r w:rsidRPr="00D65E61">
              <w:rPr>
                <w:rFonts w:ascii="Arial" w:hAnsi="Arial" w:cs="Arial"/>
              </w:rPr>
              <w:t>In Program 6</w:t>
            </w:r>
            <w:r w:rsidR="00BF6DC8">
              <w:rPr>
                <w:rFonts w:ascii="Arial" w:hAnsi="Arial" w:cs="Arial"/>
              </w:rPr>
              <w:t>.3</w:t>
            </w:r>
            <w:r w:rsidRPr="00D65E61">
              <w:rPr>
                <w:rFonts w:ascii="Arial" w:hAnsi="Arial" w:cs="Arial"/>
              </w:rPr>
              <w:t xml:space="preserve"> Basic </w:t>
            </w:r>
            <w:r w:rsidR="00BF6DC8">
              <w:rPr>
                <w:rFonts w:ascii="Arial" w:hAnsi="Arial" w:cs="Arial"/>
              </w:rPr>
              <w:t>Biliteracy</w:t>
            </w:r>
            <w:r w:rsidRPr="00D65E61">
              <w:rPr>
                <w:rFonts w:ascii="Arial" w:hAnsi="Arial" w:cs="Arial"/>
              </w:rPr>
              <w:t xml:space="preserve"> TK, the ELD and home language support materials instructional materials</w:t>
            </w:r>
            <w:r>
              <w:rPr>
                <w:rFonts w:ascii="Arial" w:hAnsi="Arial" w:cs="Arial"/>
              </w:rPr>
              <w:t>:</w:t>
            </w:r>
          </w:p>
          <w:p w14:paraId="6353070C" w14:textId="5FB07CB0" w:rsidR="00D65E61" w:rsidRPr="00D65E61" w:rsidRDefault="00373E1E" w:rsidP="002838F2">
            <w:pPr>
              <w:autoSpaceDE w:val="0"/>
              <w:autoSpaceDN w:val="0"/>
              <w:adjustRightInd w:val="0"/>
              <w:spacing w:after="240"/>
              <w:ind w:left="360"/>
              <w:rPr>
                <w:rFonts w:ascii="Arial" w:hAnsi="Arial" w:cs="Arial"/>
              </w:rPr>
            </w:pPr>
            <w:r w:rsidRPr="00373E1E">
              <w:rPr>
                <w:rFonts w:ascii="Arial" w:hAnsi="Arial" w:cs="Arial"/>
              </w:rPr>
              <w:t>d.</w:t>
            </w:r>
            <w:r>
              <w:rPr>
                <w:rFonts w:ascii="Arial" w:hAnsi="Arial" w:cs="Arial"/>
              </w:rPr>
              <w:t xml:space="preserve"> </w:t>
            </w:r>
            <w:r w:rsidRPr="00373E1E">
              <w:rPr>
                <w:rFonts w:ascii="Arial" w:hAnsi="Arial" w:cs="Arial"/>
              </w:rPr>
              <w:t xml:space="preserve">Provide guidance on how to </w:t>
            </w:r>
            <w:r>
              <w:rPr>
                <w:rFonts w:ascii="Arial" w:hAnsi="Arial" w:cs="Arial"/>
              </w:rPr>
              <w:t xml:space="preserve"> </w:t>
            </w:r>
            <w:r w:rsidRPr="00373E1E">
              <w:rPr>
                <w:rFonts w:ascii="Arial" w:hAnsi="Arial" w:cs="Arial"/>
              </w:rPr>
              <w:t>build on students’ primary or home language during learning activities by encouraging translanguaging and cross-language connections to support learning foundations in the PTKLF ELD subdomain.</w:t>
            </w:r>
          </w:p>
        </w:tc>
        <w:tc>
          <w:tcPr>
            <w:tcW w:w="3241" w:type="dxa"/>
          </w:tcPr>
          <w:p w14:paraId="03424B81" w14:textId="77777777" w:rsidR="00D65E61" w:rsidRPr="00346AC0" w:rsidRDefault="00D65E61" w:rsidP="00382022">
            <w:pPr>
              <w:autoSpaceDE w:val="0"/>
              <w:autoSpaceDN w:val="0"/>
              <w:adjustRightInd w:val="0"/>
              <w:rPr>
                <w:rFonts w:ascii="Arial" w:hAnsi="Arial" w:cs="Arial"/>
                <w:noProof/>
              </w:rPr>
            </w:pPr>
          </w:p>
        </w:tc>
        <w:tc>
          <w:tcPr>
            <w:tcW w:w="725" w:type="dxa"/>
            <w:shd w:val="clear" w:color="auto" w:fill="F2F2F2" w:themeFill="background1" w:themeFillShade="F2"/>
          </w:tcPr>
          <w:p w14:paraId="215735CF" w14:textId="77777777" w:rsidR="00D65E61" w:rsidRPr="00346AC0" w:rsidRDefault="00D65E61" w:rsidP="00382022">
            <w:pPr>
              <w:autoSpaceDE w:val="0"/>
              <w:autoSpaceDN w:val="0"/>
              <w:adjustRightInd w:val="0"/>
              <w:rPr>
                <w:rFonts w:ascii="Arial" w:hAnsi="Arial" w:cs="Arial"/>
                <w:noProof/>
              </w:rPr>
            </w:pPr>
          </w:p>
        </w:tc>
        <w:tc>
          <w:tcPr>
            <w:tcW w:w="928" w:type="dxa"/>
            <w:shd w:val="clear" w:color="auto" w:fill="F2F2F2" w:themeFill="background1" w:themeFillShade="F2"/>
          </w:tcPr>
          <w:p w14:paraId="29B8048B" w14:textId="77777777" w:rsidR="00D65E61" w:rsidRPr="00346AC0" w:rsidRDefault="00D65E61"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139317C6" w14:textId="77777777" w:rsidR="00D65E61" w:rsidRPr="00346AC0" w:rsidRDefault="00D65E61" w:rsidP="00382022">
            <w:pPr>
              <w:autoSpaceDE w:val="0"/>
              <w:autoSpaceDN w:val="0"/>
              <w:adjustRightInd w:val="0"/>
              <w:rPr>
                <w:rFonts w:ascii="Arial" w:hAnsi="Arial" w:cs="Arial"/>
                <w:noProof/>
              </w:rPr>
            </w:pPr>
          </w:p>
        </w:tc>
      </w:tr>
      <w:tr w:rsidR="00373E1E" w:rsidRPr="00346AC0" w14:paraId="743E9B70" w14:textId="77777777" w:rsidTr="36CFE5B3">
        <w:trPr>
          <w:cantSplit/>
        </w:trPr>
        <w:tc>
          <w:tcPr>
            <w:tcW w:w="1256" w:type="dxa"/>
          </w:tcPr>
          <w:p w14:paraId="7AF9578D" w14:textId="32AD739D" w:rsidR="00373E1E" w:rsidRDefault="00373E1E" w:rsidP="00382022">
            <w:pPr>
              <w:autoSpaceDE w:val="0"/>
              <w:autoSpaceDN w:val="0"/>
              <w:adjustRightInd w:val="0"/>
              <w:spacing w:before="40"/>
              <w:jc w:val="center"/>
              <w:rPr>
                <w:rFonts w:ascii="Arial" w:hAnsi="Arial" w:cs="Arial"/>
                <w:noProof/>
              </w:rPr>
            </w:pPr>
            <w:r>
              <w:rPr>
                <w:rFonts w:ascii="Arial" w:hAnsi="Arial" w:cs="Arial"/>
                <w:noProof/>
              </w:rPr>
              <w:t>1.23e</w:t>
            </w:r>
          </w:p>
        </w:tc>
        <w:tc>
          <w:tcPr>
            <w:tcW w:w="4318" w:type="dxa"/>
          </w:tcPr>
          <w:p w14:paraId="4C4FA5AC" w14:textId="58C6DDF4" w:rsidR="00373E1E" w:rsidRDefault="00373E1E" w:rsidP="00382022">
            <w:pPr>
              <w:autoSpaceDE w:val="0"/>
              <w:autoSpaceDN w:val="0"/>
              <w:adjustRightInd w:val="0"/>
              <w:spacing w:after="240"/>
              <w:rPr>
                <w:rFonts w:ascii="Arial" w:hAnsi="Arial" w:cs="Arial"/>
              </w:rPr>
            </w:pPr>
            <w:r w:rsidRPr="00373E1E">
              <w:rPr>
                <w:rFonts w:ascii="Arial" w:hAnsi="Arial" w:cs="Arial"/>
              </w:rPr>
              <w:t>In Program 6</w:t>
            </w:r>
            <w:r w:rsidR="00BF6DC8">
              <w:rPr>
                <w:rFonts w:ascii="Arial" w:hAnsi="Arial" w:cs="Arial"/>
              </w:rPr>
              <w:t>.3</w:t>
            </w:r>
            <w:r w:rsidRPr="00373E1E">
              <w:rPr>
                <w:rFonts w:ascii="Arial" w:hAnsi="Arial" w:cs="Arial"/>
              </w:rPr>
              <w:t xml:space="preserve"> Basic </w:t>
            </w:r>
            <w:r w:rsidR="00BF6DC8">
              <w:rPr>
                <w:rFonts w:ascii="Arial" w:hAnsi="Arial" w:cs="Arial"/>
              </w:rPr>
              <w:t>Biliteracy</w:t>
            </w:r>
            <w:r w:rsidRPr="00373E1E">
              <w:rPr>
                <w:rFonts w:ascii="Arial" w:hAnsi="Arial" w:cs="Arial"/>
              </w:rPr>
              <w:t xml:space="preserve"> TK, the ELD and home language support materials instructional materials:</w:t>
            </w:r>
          </w:p>
          <w:p w14:paraId="4AA0A7AB" w14:textId="72FD5681" w:rsidR="00373E1E" w:rsidRPr="00373E1E" w:rsidRDefault="00373E1E" w:rsidP="00373E1E">
            <w:pPr>
              <w:autoSpaceDE w:val="0"/>
              <w:autoSpaceDN w:val="0"/>
              <w:adjustRightInd w:val="0"/>
              <w:spacing w:after="240"/>
              <w:ind w:left="360"/>
              <w:rPr>
                <w:rFonts w:ascii="Arial" w:hAnsi="Arial" w:cs="Arial"/>
              </w:rPr>
            </w:pPr>
            <w:r>
              <w:rPr>
                <w:rFonts w:ascii="Arial" w:hAnsi="Arial" w:cs="Arial"/>
              </w:rPr>
              <w:t xml:space="preserve">e. </w:t>
            </w:r>
            <w:r w:rsidRPr="00373E1E">
              <w:rPr>
                <w:rFonts w:ascii="Arial" w:hAnsi="Arial" w:cs="Arial"/>
              </w:rPr>
              <w:t>Provide explicit linguistic instruction, practice, and skills development including those that are transferable from students’ primary language to the target language.</w:t>
            </w:r>
          </w:p>
        </w:tc>
        <w:tc>
          <w:tcPr>
            <w:tcW w:w="3241" w:type="dxa"/>
          </w:tcPr>
          <w:p w14:paraId="104D373F" w14:textId="77777777" w:rsidR="00373E1E" w:rsidRPr="00346AC0" w:rsidRDefault="00373E1E" w:rsidP="00382022">
            <w:pPr>
              <w:autoSpaceDE w:val="0"/>
              <w:autoSpaceDN w:val="0"/>
              <w:adjustRightInd w:val="0"/>
              <w:rPr>
                <w:rFonts w:ascii="Arial" w:hAnsi="Arial" w:cs="Arial"/>
                <w:noProof/>
              </w:rPr>
            </w:pPr>
          </w:p>
        </w:tc>
        <w:tc>
          <w:tcPr>
            <w:tcW w:w="725" w:type="dxa"/>
            <w:shd w:val="clear" w:color="auto" w:fill="F2F2F2" w:themeFill="background1" w:themeFillShade="F2"/>
          </w:tcPr>
          <w:p w14:paraId="7D4D237B" w14:textId="77777777" w:rsidR="00373E1E" w:rsidRPr="00346AC0" w:rsidRDefault="00373E1E" w:rsidP="00382022">
            <w:pPr>
              <w:autoSpaceDE w:val="0"/>
              <w:autoSpaceDN w:val="0"/>
              <w:adjustRightInd w:val="0"/>
              <w:rPr>
                <w:rFonts w:ascii="Arial" w:hAnsi="Arial" w:cs="Arial"/>
                <w:noProof/>
              </w:rPr>
            </w:pPr>
          </w:p>
        </w:tc>
        <w:tc>
          <w:tcPr>
            <w:tcW w:w="928" w:type="dxa"/>
            <w:shd w:val="clear" w:color="auto" w:fill="F2F2F2" w:themeFill="background1" w:themeFillShade="F2"/>
          </w:tcPr>
          <w:p w14:paraId="13571D59" w14:textId="77777777" w:rsidR="00373E1E" w:rsidRPr="00346AC0" w:rsidRDefault="00373E1E"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100D95F5" w14:textId="77777777" w:rsidR="00373E1E" w:rsidRPr="00346AC0" w:rsidRDefault="00373E1E" w:rsidP="00382022">
            <w:pPr>
              <w:autoSpaceDE w:val="0"/>
              <w:autoSpaceDN w:val="0"/>
              <w:adjustRightInd w:val="0"/>
              <w:rPr>
                <w:rFonts w:ascii="Arial" w:hAnsi="Arial" w:cs="Arial"/>
                <w:noProof/>
              </w:rPr>
            </w:pPr>
          </w:p>
        </w:tc>
      </w:tr>
      <w:tr w:rsidR="00373E1E" w:rsidRPr="00346AC0" w14:paraId="35D23EB4" w14:textId="77777777" w:rsidTr="36CFE5B3">
        <w:trPr>
          <w:cantSplit/>
        </w:trPr>
        <w:tc>
          <w:tcPr>
            <w:tcW w:w="1256" w:type="dxa"/>
          </w:tcPr>
          <w:p w14:paraId="402BCB2A" w14:textId="36EAF631" w:rsidR="00373E1E" w:rsidRDefault="00373E1E" w:rsidP="00382022">
            <w:pPr>
              <w:autoSpaceDE w:val="0"/>
              <w:autoSpaceDN w:val="0"/>
              <w:adjustRightInd w:val="0"/>
              <w:spacing w:before="40"/>
              <w:jc w:val="center"/>
              <w:rPr>
                <w:rFonts w:ascii="Arial" w:hAnsi="Arial" w:cs="Arial"/>
                <w:noProof/>
              </w:rPr>
            </w:pPr>
            <w:r>
              <w:rPr>
                <w:rFonts w:ascii="Arial" w:hAnsi="Arial" w:cs="Arial"/>
                <w:noProof/>
              </w:rPr>
              <w:t>1.23h</w:t>
            </w:r>
          </w:p>
        </w:tc>
        <w:tc>
          <w:tcPr>
            <w:tcW w:w="4318" w:type="dxa"/>
          </w:tcPr>
          <w:p w14:paraId="2FA4D432" w14:textId="35A37C60" w:rsidR="00373E1E" w:rsidRDefault="00373E1E" w:rsidP="00382022">
            <w:pPr>
              <w:autoSpaceDE w:val="0"/>
              <w:autoSpaceDN w:val="0"/>
              <w:adjustRightInd w:val="0"/>
              <w:spacing w:after="240"/>
              <w:rPr>
                <w:rFonts w:ascii="Arial" w:hAnsi="Arial" w:cs="Arial"/>
              </w:rPr>
            </w:pPr>
            <w:r w:rsidRPr="00373E1E">
              <w:rPr>
                <w:rFonts w:ascii="Arial" w:hAnsi="Arial" w:cs="Arial"/>
              </w:rPr>
              <w:t>In Program 6</w:t>
            </w:r>
            <w:r w:rsidR="00BF6DC8">
              <w:rPr>
                <w:rFonts w:ascii="Arial" w:hAnsi="Arial" w:cs="Arial"/>
              </w:rPr>
              <w:t>.3</w:t>
            </w:r>
            <w:r w:rsidRPr="00373E1E">
              <w:rPr>
                <w:rFonts w:ascii="Arial" w:hAnsi="Arial" w:cs="Arial"/>
              </w:rPr>
              <w:t xml:space="preserve"> Basic </w:t>
            </w:r>
            <w:r w:rsidR="00BF6DC8">
              <w:rPr>
                <w:rFonts w:ascii="Arial" w:hAnsi="Arial" w:cs="Arial"/>
              </w:rPr>
              <w:t>Biliteracy</w:t>
            </w:r>
            <w:r w:rsidRPr="00373E1E">
              <w:rPr>
                <w:rFonts w:ascii="Arial" w:hAnsi="Arial" w:cs="Arial"/>
              </w:rPr>
              <w:t xml:space="preserve"> TK, the ELD and home language support materials instructional materials:</w:t>
            </w:r>
          </w:p>
          <w:p w14:paraId="6B1DEFDC" w14:textId="0E8816D1" w:rsidR="00373E1E" w:rsidRPr="00373E1E" w:rsidRDefault="00373E1E" w:rsidP="00373E1E">
            <w:pPr>
              <w:autoSpaceDE w:val="0"/>
              <w:autoSpaceDN w:val="0"/>
              <w:adjustRightInd w:val="0"/>
              <w:spacing w:after="240"/>
              <w:ind w:left="360"/>
              <w:rPr>
                <w:rFonts w:ascii="Arial" w:hAnsi="Arial" w:cs="Arial"/>
              </w:rPr>
            </w:pPr>
            <w:r>
              <w:rPr>
                <w:rFonts w:ascii="Arial" w:hAnsi="Arial" w:cs="Arial"/>
              </w:rPr>
              <w:t xml:space="preserve">h.  </w:t>
            </w:r>
            <w:r w:rsidRPr="00373E1E">
              <w:rPr>
                <w:rFonts w:ascii="Arial" w:hAnsi="Arial" w:cs="Arial"/>
              </w:rPr>
              <w:t>Provide opportunities for active engagement with a focus on oral and written language development, emphasizing listening and speaking skills</w:t>
            </w:r>
          </w:p>
        </w:tc>
        <w:tc>
          <w:tcPr>
            <w:tcW w:w="3241" w:type="dxa"/>
          </w:tcPr>
          <w:p w14:paraId="7687B072" w14:textId="77777777" w:rsidR="00373E1E" w:rsidRPr="00346AC0" w:rsidRDefault="00373E1E" w:rsidP="00382022">
            <w:pPr>
              <w:autoSpaceDE w:val="0"/>
              <w:autoSpaceDN w:val="0"/>
              <w:adjustRightInd w:val="0"/>
              <w:rPr>
                <w:rFonts w:ascii="Arial" w:hAnsi="Arial" w:cs="Arial"/>
                <w:noProof/>
              </w:rPr>
            </w:pPr>
          </w:p>
        </w:tc>
        <w:tc>
          <w:tcPr>
            <w:tcW w:w="725" w:type="dxa"/>
            <w:shd w:val="clear" w:color="auto" w:fill="F2F2F2" w:themeFill="background1" w:themeFillShade="F2"/>
          </w:tcPr>
          <w:p w14:paraId="4E890A69" w14:textId="77777777" w:rsidR="00373E1E" w:rsidRPr="00346AC0" w:rsidRDefault="00373E1E" w:rsidP="00382022">
            <w:pPr>
              <w:autoSpaceDE w:val="0"/>
              <w:autoSpaceDN w:val="0"/>
              <w:adjustRightInd w:val="0"/>
              <w:rPr>
                <w:rFonts w:ascii="Arial" w:hAnsi="Arial" w:cs="Arial"/>
                <w:noProof/>
              </w:rPr>
            </w:pPr>
          </w:p>
        </w:tc>
        <w:tc>
          <w:tcPr>
            <w:tcW w:w="928" w:type="dxa"/>
            <w:shd w:val="clear" w:color="auto" w:fill="F2F2F2" w:themeFill="background1" w:themeFillShade="F2"/>
          </w:tcPr>
          <w:p w14:paraId="7A6147DD" w14:textId="77777777" w:rsidR="00373E1E" w:rsidRPr="00346AC0" w:rsidRDefault="00373E1E"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010EF4CE" w14:textId="77777777" w:rsidR="00373E1E" w:rsidRPr="00346AC0" w:rsidRDefault="00373E1E" w:rsidP="00382022">
            <w:pPr>
              <w:autoSpaceDE w:val="0"/>
              <w:autoSpaceDN w:val="0"/>
              <w:adjustRightInd w:val="0"/>
              <w:rPr>
                <w:rFonts w:ascii="Arial" w:hAnsi="Arial" w:cs="Arial"/>
                <w:noProof/>
              </w:rPr>
            </w:pPr>
          </w:p>
        </w:tc>
      </w:tr>
      <w:tr w:rsidR="00373E1E" w:rsidRPr="00346AC0" w14:paraId="752E2047" w14:textId="77777777" w:rsidTr="36CFE5B3">
        <w:trPr>
          <w:cantSplit/>
        </w:trPr>
        <w:tc>
          <w:tcPr>
            <w:tcW w:w="1256" w:type="dxa"/>
          </w:tcPr>
          <w:p w14:paraId="2C1B77B1" w14:textId="0EC6C38F" w:rsidR="00373E1E" w:rsidRDefault="00373E1E" w:rsidP="00382022">
            <w:pPr>
              <w:autoSpaceDE w:val="0"/>
              <w:autoSpaceDN w:val="0"/>
              <w:adjustRightInd w:val="0"/>
              <w:spacing w:before="40"/>
              <w:jc w:val="center"/>
              <w:rPr>
                <w:rFonts w:ascii="Arial" w:hAnsi="Arial" w:cs="Arial"/>
                <w:noProof/>
              </w:rPr>
            </w:pPr>
            <w:r>
              <w:rPr>
                <w:rFonts w:ascii="Arial" w:hAnsi="Arial" w:cs="Arial"/>
                <w:noProof/>
              </w:rPr>
              <w:lastRenderedPageBreak/>
              <w:t>1.23i</w:t>
            </w:r>
          </w:p>
        </w:tc>
        <w:tc>
          <w:tcPr>
            <w:tcW w:w="4318" w:type="dxa"/>
          </w:tcPr>
          <w:p w14:paraId="461AB92A" w14:textId="32AF53B8" w:rsidR="00373E1E" w:rsidRDefault="00373E1E" w:rsidP="00382022">
            <w:pPr>
              <w:autoSpaceDE w:val="0"/>
              <w:autoSpaceDN w:val="0"/>
              <w:adjustRightInd w:val="0"/>
              <w:spacing w:after="240"/>
              <w:rPr>
                <w:rFonts w:ascii="Arial" w:hAnsi="Arial" w:cs="Arial"/>
              </w:rPr>
            </w:pPr>
            <w:r w:rsidRPr="00373E1E">
              <w:rPr>
                <w:rFonts w:ascii="Arial" w:hAnsi="Arial" w:cs="Arial"/>
              </w:rPr>
              <w:t>In Program 6</w:t>
            </w:r>
            <w:r w:rsidR="00BF6DC8">
              <w:rPr>
                <w:rFonts w:ascii="Arial" w:hAnsi="Arial" w:cs="Arial"/>
              </w:rPr>
              <w:t>.3</w:t>
            </w:r>
            <w:r w:rsidRPr="00373E1E">
              <w:rPr>
                <w:rFonts w:ascii="Arial" w:hAnsi="Arial" w:cs="Arial"/>
              </w:rPr>
              <w:t xml:space="preserve"> Basic </w:t>
            </w:r>
            <w:r w:rsidR="00BF6DC8">
              <w:rPr>
                <w:rFonts w:ascii="Arial" w:hAnsi="Arial" w:cs="Arial"/>
              </w:rPr>
              <w:t>Biliteracy</w:t>
            </w:r>
            <w:r w:rsidRPr="00373E1E">
              <w:rPr>
                <w:rFonts w:ascii="Arial" w:hAnsi="Arial" w:cs="Arial"/>
              </w:rPr>
              <w:t xml:space="preserve"> TK, the ELD and home language support materials instructional materials:</w:t>
            </w:r>
          </w:p>
          <w:p w14:paraId="34CB89AF" w14:textId="56F17404" w:rsidR="00373E1E" w:rsidRPr="00373E1E" w:rsidRDefault="00373E1E" w:rsidP="00373E1E">
            <w:pPr>
              <w:autoSpaceDE w:val="0"/>
              <w:autoSpaceDN w:val="0"/>
              <w:adjustRightInd w:val="0"/>
              <w:spacing w:after="240"/>
              <w:ind w:left="360"/>
              <w:rPr>
                <w:rFonts w:ascii="Arial" w:hAnsi="Arial" w:cs="Arial"/>
              </w:rPr>
            </w:pPr>
            <w:r>
              <w:rPr>
                <w:rFonts w:ascii="Arial" w:hAnsi="Arial" w:cs="Arial"/>
              </w:rPr>
              <w:t xml:space="preserve">i.  </w:t>
            </w:r>
            <w:r w:rsidRPr="00373E1E">
              <w:rPr>
                <w:rFonts w:ascii="Arial" w:hAnsi="Arial" w:cs="Arial"/>
              </w:rPr>
              <w:t>Integrate meaning and communication to support explicit teaching of language and to facilitate and motivate second-language acquisition and use of targeted language forms.</w:t>
            </w:r>
          </w:p>
        </w:tc>
        <w:tc>
          <w:tcPr>
            <w:tcW w:w="3241" w:type="dxa"/>
          </w:tcPr>
          <w:p w14:paraId="7F6DC3E1" w14:textId="77777777" w:rsidR="00373E1E" w:rsidRPr="00346AC0" w:rsidRDefault="00373E1E" w:rsidP="00382022">
            <w:pPr>
              <w:autoSpaceDE w:val="0"/>
              <w:autoSpaceDN w:val="0"/>
              <w:adjustRightInd w:val="0"/>
              <w:rPr>
                <w:rFonts w:ascii="Arial" w:hAnsi="Arial" w:cs="Arial"/>
                <w:noProof/>
              </w:rPr>
            </w:pPr>
          </w:p>
        </w:tc>
        <w:tc>
          <w:tcPr>
            <w:tcW w:w="725" w:type="dxa"/>
            <w:shd w:val="clear" w:color="auto" w:fill="F2F2F2" w:themeFill="background1" w:themeFillShade="F2"/>
          </w:tcPr>
          <w:p w14:paraId="31008F9E" w14:textId="77777777" w:rsidR="00373E1E" w:rsidRPr="00346AC0" w:rsidRDefault="00373E1E" w:rsidP="00382022">
            <w:pPr>
              <w:autoSpaceDE w:val="0"/>
              <w:autoSpaceDN w:val="0"/>
              <w:adjustRightInd w:val="0"/>
              <w:rPr>
                <w:rFonts w:ascii="Arial" w:hAnsi="Arial" w:cs="Arial"/>
                <w:noProof/>
              </w:rPr>
            </w:pPr>
          </w:p>
        </w:tc>
        <w:tc>
          <w:tcPr>
            <w:tcW w:w="928" w:type="dxa"/>
            <w:shd w:val="clear" w:color="auto" w:fill="F2F2F2" w:themeFill="background1" w:themeFillShade="F2"/>
          </w:tcPr>
          <w:p w14:paraId="7D92640E" w14:textId="77777777" w:rsidR="00373E1E" w:rsidRPr="00346AC0" w:rsidRDefault="00373E1E"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74156E1C" w14:textId="77777777" w:rsidR="00373E1E" w:rsidRPr="00346AC0" w:rsidRDefault="00373E1E" w:rsidP="00382022">
            <w:pPr>
              <w:autoSpaceDE w:val="0"/>
              <w:autoSpaceDN w:val="0"/>
              <w:adjustRightInd w:val="0"/>
              <w:rPr>
                <w:rFonts w:ascii="Arial" w:hAnsi="Arial" w:cs="Arial"/>
                <w:noProof/>
              </w:rPr>
            </w:pPr>
          </w:p>
        </w:tc>
      </w:tr>
      <w:tr w:rsidR="00373E1E" w:rsidRPr="00346AC0" w14:paraId="252682F2" w14:textId="77777777" w:rsidTr="36CFE5B3">
        <w:trPr>
          <w:cantSplit/>
        </w:trPr>
        <w:tc>
          <w:tcPr>
            <w:tcW w:w="1256" w:type="dxa"/>
          </w:tcPr>
          <w:p w14:paraId="1AB564B6" w14:textId="4FE23C0C" w:rsidR="00373E1E" w:rsidRDefault="00373E1E" w:rsidP="00382022">
            <w:pPr>
              <w:autoSpaceDE w:val="0"/>
              <w:autoSpaceDN w:val="0"/>
              <w:adjustRightInd w:val="0"/>
              <w:spacing w:before="40"/>
              <w:jc w:val="center"/>
              <w:rPr>
                <w:rFonts w:ascii="Arial" w:hAnsi="Arial" w:cs="Arial"/>
                <w:noProof/>
              </w:rPr>
            </w:pPr>
            <w:r>
              <w:rPr>
                <w:rFonts w:ascii="Arial" w:hAnsi="Arial" w:cs="Arial"/>
                <w:noProof/>
              </w:rPr>
              <w:t>1.23j</w:t>
            </w:r>
          </w:p>
        </w:tc>
        <w:tc>
          <w:tcPr>
            <w:tcW w:w="4318" w:type="dxa"/>
          </w:tcPr>
          <w:p w14:paraId="791EAC9D" w14:textId="09A2376D" w:rsidR="00373E1E" w:rsidRDefault="00373E1E" w:rsidP="00382022">
            <w:pPr>
              <w:autoSpaceDE w:val="0"/>
              <w:autoSpaceDN w:val="0"/>
              <w:adjustRightInd w:val="0"/>
              <w:spacing w:after="240"/>
              <w:rPr>
                <w:rFonts w:ascii="Arial" w:hAnsi="Arial" w:cs="Arial"/>
              </w:rPr>
            </w:pPr>
            <w:r w:rsidRPr="00373E1E">
              <w:rPr>
                <w:rFonts w:ascii="Arial" w:hAnsi="Arial" w:cs="Arial"/>
              </w:rPr>
              <w:t>In Program 6</w:t>
            </w:r>
            <w:r w:rsidR="00BF6DC8">
              <w:rPr>
                <w:rFonts w:ascii="Arial" w:hAnsi="Arial" w:cs="Arial"/>
              </w:rPr>
              <w:t>.3</w:t>
            </w:r>
            <w:r w:rsidRPr="00373E1E">
              <w:rPr>
                <w:rFonts w:ascii="Arial" w:hAnsi="Arial" w:cs="Arial"/>
              </w:rPr>
              <w:t xml:space="preserve"> Basic </w:t>
            </w:r>
            <w:r w:rsidR="00BF6DC8">
              <w:rPr>
                <w:rFonts w:ascii="Arial" w:hAnsi="Arial" w:cs="Arial"/>
              </w:rPr>
              <w:t>Biliteracy</w:t>
            </w:r>
            <w:r w:rsidRPr="00373E1E">
              <w:rPr>
                <w:rFonts w:ascii="Arial" w:hAnsi="Arial" w:cs="Arial"/>
              </w:rPr>
              <w:t xml:space="preserve"> TK, the ELD and home language support materials instructional materials:</w:t>
            </w:r>
          </w:p>
          <w:p w14:paraId="3BE54B0C" w14:textId="3A9E81E7" w:rsidR="00373E1E" w:rsidRPr="00373E1E" w:rsidRDefault="00373E1E" w:rsidP="00373E1E">
            <w:pPr>
              <w:autoSpaceDE w:val="0"/>
              <w:autoSpaceDN w:val="0"/>
              <w:adjustRightInd w:val="0"/>
              <w:spacing w:after="240"/>
              <w:ind w:left="360"/>
              <w:rPr>
                <w:rFonts w:ascii="Arial" w:hAnsi="Arial" w:cs="Arial"/>
              </w:rPr>
            </w:pPr>
            <w:r>
              <w:rPr>
                <w:rFonts w:ascii="Arial" w:hAnsi="Arial" w:cs="Arial"/>
              </w:rPr>
              <w:t xml:space="preserve">j. </w:t>
            </w:r>
            <w:r w:rsidRPr="00373E1E">
              <w:rPr>
                <w:rFonts w:ascii="Arial" w:hAnsi="Arial" w:cs="Arial"/>
              </w:rPr>
              <w:t>Provide guidance on the use of formative assessment strategies to meet ELD learning goals.</w:t>
            </w:r>
          </w:p>
        </w:tc>
        <w:tc>
          <w:tcPr>
            <w:tcW w:w="3241" w:type="dxa"/>
          </w:tcPr>
          <w:p w14:paraId="667CE1CA" w14:textId="77777777" w:rsidR="00373E1E" w:rsidRPr="00346AC0" w:rsidRDefault="00373E1E" w:rsidP="00382022">
            <w:pPr>
              <w:autoSpaceDE w:val="0"/>
              <w:autoSpaceDN w:val="0"/>
              <w:adjustRightInd w:val="0"/>
              <w:rPr>
                <w:rFonts w:ascii="Arial" w:hAnsi="Arial" w:cs="Arial"/>
                <w:noProof/>
              </w:rPr>
            </w:pPr>
          </w:p>
        </w:tc>
        <w:tc>
          <w:tcPr>
            <w:tcW w:w="725" w:type="dxa"/>
            <w:shd w:val="clear" w:color="auto" w:fill="F2F2F2" w:themeFill="background1" w:themeFillShade="F2"/>
          </w:tcPr>
          <w:p w14:paraId="5FEEDD0B" w14:textId="77777777" w:rsidR="00373E1E" w:rsidRPr="00346AC0" w:rsidRDefault="00373E1E" w:rsidP="00382022">
            <w:pPr>
              <w:autoSpaceDE w:val="0"/>
              <w:autoSpaceDN w:val="0"/>
              <w:adjustRightInd w:val="0"/>
              <w:rPr>
                <w:rFonts w:ascii="Arial" w:hAnsi="Arial" w:cs="Arial"/>
                <w:noProof/>
              </w:rPr>
            </w:pPr>
          </w:p>
        </w:tc>
        <w:tc>
          <w:tcPr>
            <w:tcW w:w="928" w:type="dxa"/>
            <w:shd w:val="clear" w:color="auto" w:fill="F2F2F2" w:themeFill="background1" w:themeFillShade="F2"/>
          </w:tcPr>
          <w:p w14:paraId="69A2E6F4" w14:textId="77777777" w:rsidR="00373E1E" w:rsidRPr="00346AC0" w:rsidRDefault="00373E1E"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2983176D" w14:textId="77777777" w:rsidR="00373E1E" w:rsidRPr="00346AC0" w:rsidRDefault="00373E1E" w:rsidP="00382022">
            <w:pPr>
              <w:autoSpaceDE w:val="0"/>
              <w:autoSpaceDN w:val="0"/>
              <w:adjustRightInd w:val="0"/>
              <w:rPr>
                <w:rFonts w:ascii="Arial" w:hAnsi="Arial" w:cs="Arial"/>
                <w:noProof/>
              </w:rPr>
            </w:pPr>
          </w:p>
        </w:tc>
      </w:tr>
      <w:tr w:rsidR="00373E1E" w:rsidRPr="00346AC0" w14:paraId="27C61DC9" w14:textId="77777777" w:rsidTr="36CFE5B3">
        <w:trPr>
          <w:cantSplit/>
        </w:trPr>
        <w:tc>
          <w:tcPr>
            <w:tcW w:w="1256" w:type="dxa"/>
          </w:tcPr>
          <w:p w14:paraId="0235F205" w14:textId="73E7342E" w:rsidR="00373E1E" w:rsidRDefault="00373E1E" w:rsidP="00382022">
            <w:pPr>
              <w:autoSpaceDE w:val="0"/>
              <w:autoSpaceDN w:val="0"/>
              <w:adjustRightInd w:val="0"/>
              <w:spacing w:before="40"/>
              <w:jc w:val="center"/>
              <w:rPr>
                <w:rFonts w:ascii="Arial" w:hAnsi="Arial" w:cs="Arial"/>
                <w:noProof/>
              </w:rPr>
            </w:pPr>
            <w:r>
              <w:rPr>
                <w:rFonts w:ascii="Arial" w:hAnsi="Arial" w:cs="Arial"/>
                <w:noProof/>
              </w:rPr>
              <w:lastRenderedPageBreak/>
              <w:t>1.24a</w:t>
            </w:r>
          </w:p>
        </w:tc>
        <w:tc>
          <w:tcPr>
            <w:tcW w:w="4318" w:type="dxa"/>
          </w:tcPr>
          <w:p w14:paraId="2D315FA5" w14:textId="7553CD95" w:rsidR="00373E1E" w:rsidRDefault="00373E1E" w:rsidP="00382022">
            <w:pPr>
              <w:autoSpaceDE w:val="0"/>
              <w:autoSpaceDN w:val="0"/>
              <w:adjustRightInd w:val="0"/>
              <w:spacing w:after="240"/>
              <w:rPr>
                <w:rFonts w:ascii="Arial" w:hAnsi="Arial" w:cs="Arial"/>
              </w:rPr>
            </w:pPr>
            <w:r w:rsidRPr="00373E1E">
              <w:rPr>
                <w:rFonts w:ascii="Arial" w:hAnsi="Arial" w:cs="Arial"/>
              </w:rPr>
              <w:t>For Program 6</w:t>
            </w:r>
            <w:r>
              <w:rPr>
                <w:rFonts w:ascii="Arial" w:hAnsi="Arial" w:cs="Arial"/>
              </w:rPr>
              <w:t>.</w:t>
            </w:r>
            <w:r w:rsidR="00BF6DC8">
              <w:rPr>
                <w:rFonts w:ascii="Arial" w:hAnsi="Arial" w:cs="Arial"/>
              </w:rPr>
              <w:t>3</w:t>
            </w:r>
            <w:r w:rsidRPr="00373E1E">
              <w:rPr>
                <w:rFonts w:ascii="Arial" w:hAnsi="Arial" w:cs="Arial"/>
              </w:rPr>
              <w:t xml:space="preserve"> </w:t>
            </w:r>
            <w:r w:rsidR="00BF6DC8">
              <w:rPr>
                <w:rFonts w:ascii="Arial" w:hAnsi="Arial" w:cs="Arial"/>
              </w:rPr>
              <w:t>Basic Biliteracy</w:t>
            </w:r>
            <w:r w:rsidRPr="00373E1E">
              <w:rPr>
                <w:rFonts w:ascii="Arial" w:hAnsi="Arial" w:cs="Arial"/>
              </w:rPr>
              <w:t xml:space="preserve"> TK, optional supplemental materials may be provided for the needs of newcomers to the English language, including</w:t>
            </w:r>
            <w:r>
              <w:rPr>
                <w:rFonts w:ascii="Arial" w:hAnsi="Arial" w:cs="Arial"/>
              </w:rPr>
              <w:t>:</w:t>
            </w:r>
          </w:p>
          <w:p w14:paraId="6A926B87" w14:textId="4FB1870D" w:rsidR="00373E1E" w:rsidRPr="00373E1E" w:rsidRDefault="00373E1E" w:rsidP="00373E1E">
            <w:pPr>
              <w:pStyle w:val="ListParagraph"/>
              <w:numPr>
                <w:ilvl w:val="0"/>
                <w:numId w:val="20"/>
              </w:numPr>
              <w:autoSpaceDE w:val="0"/>
              <w:autoSpaceDN w:val="0"/>
              <w:adjustRightInd w:val="0"/>
              <w:spacing w:after="240"/>
              <w:rPr>
                <w:rFonts w:ascii="Arial" w:hAnsi="Arial" w:cs="Arial"/>
              </w:rPr>
            </w:pPr>
            <w:r w:rsidRPr="00373E1E">
              <w:rPr>
                <w:rFonts w:ascii="Arial" w:hAnsi="Arial" w:cs="Arial"/>
              </w:rPr>
              <w:t>Explicit instruction in basic interpersonal and social uses of English (e.g., ask and answer survival questions, identify objects, identify school workers, and express likes/dislikes), with an emphasis on oral language.</w:t>
            </w:r>
          </w:p>
        </w:tc>
        <w:tc>
          <w:tcPr>
            <w:tcW w:w="3241" w:type="dxa"/>
          </w:tcPr>
          <w:p w14:paraId="0E33FF5A" w14:textId="77777777" w:rsidR="00373E1E" w:rsidRPr="00346AC0" w:rsidRDefault="00373E1E" w:rsidP="00382022">
            <w:pPr>
              <w:autoSpaceDE w:val="0"/>
              <w:autoSpaceDN w:val="0"/>
              <w:adjustRightInd w:val="0"/>
              <w:rPr>
                <w:rFonts w:ascii="Arial" w:hAnsi="Arial" w:cs="Arial"/>
                <w:noProof/>
              </w:rPr>
            </w:pPr>
          </w:p>
        </w:tc>
        <w:tc>
          <w:tcPr>
            <w:tcW w:w="725" w:type="dxa"/>
            <w:shd w:val="clear" w:color="auto" w:fill="F2F2F2" w:themeFill="background1" w:themeFillShade="F2"/>
          </w:tcPr>
          <w:p w14:paraId="7BD7D9FC" w14:textId="77777777" w:rsidR="00373E1E" w:rsidRPr="00346AC0" w:rsidRDefault="00373E1E" w:rsidP="00382022">
            <w:pPr>
              <w:autoSpaceDE w:val="0"/>
              <w:autoSpaceDN w:val="0"/>
              <w:adjustRightInd w:val="0"/>
              <w:rPr>
                <w:rFonts w:ascii="Arial" w:hAnsi="Arial" w:cs="Arial"/>
                <w:noProof/>
              </w:rPr>
            </w:pPr>
          </w:p>
        </w:tc>
        <w:tc>
          <w:tcPr>
            <w:tcW w:w="928" w:type="dxa"/>
            <w:shd w:val="clear" w:color="auto" w:fill="F2F2F2" w:themeFill="background1" w:themeFillShade="F2"/>
          </w:tcPr>
          <w:p w14:paraId="22D2A4E4" w14:textId="77777777" w:rsidR="00373E1E" w:rsidRPr="00346AC0" w:rsidRDefault="00373E1E"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060C7A8D" w14:textId="77777777" w:rsidR="00373E1E" w:rsidRPr="00346AC0" w:rsidRDefault="00373E1E" w:rsidP="00382022">
            <w:pPr>
              <w:autoSpaceDE w:val="0"/>
              <w:autoSpaceDN w:val="0"/>
              <w:adjustRightInd w:val="0"/>
              <w:rPr>
                <w:rFonts w:ascii="Arial" w:hAnsi="Arial" w:cs="Arial"/>
                <w:noProof/>
              </w:rPr>
            </w:pPr>
          </w:p>
        </w:tc>
      </w:tr>
      <w:tr w:rsidR="00373E1E" w:rsidRPr="00346AC0" w14:paraId="041CAAC2" w14:textId="77777777" w:rsidTr="36CFE5B3">
        <w:trPr>
          <w:cantSplit/>
        </w:trPr>
        <w:tc>
          <w:tcPr>
            <w:tcW w:w="1256" w:type="dxa"/>
          </w:tcPr>
          <w:p w14:paraId="4C96614A" w14:textId="47DA8D18" w:rsidR="00373E1E" w:rsidRDefault="00373E1E" w:rsidP="00382022">
            <w:pPr>
              <w:autoSpaceDE w:val="0"/>
              <w:autoSpaceDN w:val="0"/>
              <w:adjustRightInd w:val="0"/>
              <w:spacing w:before="40"/>
              <w:jc w:val="center"/>
              <w:rPr>
                <w:rFonts w:ascii="Arial" w:hAnsi="Arial" w:cs="Arial"/>
                <w:noProof/>
              </w:rPr>
            </w:pPr>
            <w:r>
              <w:rPr>
                <w:rFonts w:ascii="Arial" w:hAnsi="Arial" w:cs="Arial"/>
                <w:noProof/>
              </w:rPr>
              <w:t>1.24b</w:t>
            </w:r>
          </w:p>
        </w:tc>
        <w:tc>
          <w:tcPr>
            <w:tcW w:w="4318" w:type="dxa"/>
          </w:tcPr>
          <w:p w14:paraId="79F1F14F" w14:textId="143DCB7B" w:rsidR="00373E1E" w:rsidRDefault="00373E1E" w:rsidP="00382022">
            <w:pPr>
              <w:autoSpaceDE w:val="0"/>
              <w:autoSpaceDN w:val="0"/>
              <w:adjustRightInd w:val="0"/>
              <w:spacing w:after="240"/>
              <w:rPr>
                <w:rFonts w:ascii="Arial" w:hAnsi="Arial" w:cs="Arial"/>
              </w:rPr>
            </w:pPr>
            <w:r w:rsidRPr="00373E1E">
              <w:rPr>
                <w:rFonts w:ascii="Arial" w:hAnsi="Arial" w:cs="Arial"/>
              </w:rPr>
              <w:t>For Program 6.</w:t>
            </w:r>
            <w:r w:rsidR="00BF6DC8">
              <w:rPr>
                <w:rFonts w:ascii="Arial" w:hAnsi="Arial" w:cs="Arial"/>
              </w:rPr>
              <w:t>3</w:t>
            </w:r>
            <w:r w:rsidRPr="00373E1E">
              <w:rPr>
                <w:rFonts w:ascii="Arial" w:hAnsi="Arial" w:cs="Arial"/>
              </w:rPr>
              <w:t xml:space="preserve"> </w:t>
            </w:r>
            <w:r w:rsidR="00BF6DC8">
              <w:rPr>
                <w:rFonts w:ascii="Arial" w:hAnsi="Arial" w:cs="Arial"/>
              </w:rPr>
              <w:t>Basic Biliteracy</w:t>
            </w:r>
            <w:r w:rsidRPr="00373E1E">
              <w:rPr>
                <w:rFonts w:ascii="Arial" w:hAnsi="Arial" w:cs="Arial"/>
              </w:rPr>
              <w:t xml:space="preserve"> TK, optional supplemental materials may be provided for the needs of newcomers to the English language, including:</w:t>
            </w:r>
          </w:p>
          <w:p w14:paraId="401F33A4" w14:textId="3907B2AB" w:rsidR="00373E1E" w:rsidRPr="00373E1E" w:rsidRDefault="00373E1E" w:rsidP="00373E1E">
            <w:pPr>
              <w:pStyle w:val="ListParagraph"/>
              <w:numPr>
                <w:ilvl w:val="0"/>
                <w:numId w:val="20"/>
              </w:numPr>
              <w:autoSpaceDE w:val="0"/>
              <w:autoSpaceDN w:val="0"/>
              <w:adjustRightInd w:val="0"/>
              <w:spacing w:after="240"/>
              <w:rPr>
                <w:rFonts w:ascii="Arial" w:hAnsi="Arial" w:cs="Arial"/>
              </w:rPr>
            </w:pPr>
            <w:r w:rsidRPr="00373E1E">
              <w:rPr>
                <w:rFonts w:ascii="Arial" w:hAnsi="Arial" w:cs="Arial"/>
              </w:rPr>
              <w:t>Support for acculturation to U.S. society, school, and the local community.</w:t>
            </w:r>
          </w:p>
        </w:tc>
        <w:tc>
          <w:tcPr>
            <w:tcW w:w="3241" w:type="dxa"/>
          </w:tcPr>
          <w:p w14:paraId="080CF9AA" w14:textId="77777777" w:rsidR="00373E1E" w:rsidRPr="00346AC0" w:rsidRDefault="00373E1E" w:rsidP="00382022">
            <w:pPr>
              <w:autoSpaceDE w:val="0"/>
              <w:autoSpaceDN w:val="0"/>
              <w:adjustRightInd w:val="0"/>
              <w:rPr>
                <w:rFonts w:ascii="Arial" w:hAnsi="Arial" w:cs="Arial"/>
                <w:noProof/>
              </w:rPr>
            </w:pPr>
          </w:p>
        </w:tc>
        <w:tc>
          <w:tcPr>
            <w:tcW w:w="725" w:type="dxa"/>
            <w:shd w:val="clear" w:color="auto" w:fill="F2F2F2" w:themeFill="background1" w:themeFillShade="F2"/>
          </w:tcPr>
          <w:p w14:paraId="74D2B57D" w14:textId="77777777" w:rsidR="00373E1E" w:rsidRPr="00346AC0" w:rsidRDefault="00373E1E" w:rsidP="00382022">
            <w:pPr>
              <w:autoSpaceDE w:val="0"/>
              <w:autoSpaceDN w:val="0"/>
              <w:adjustRightInd w:val="0"/>
              <w:rPr>
                <w:rFonts w:ascii="Arial" w:hAnsi="Arial" w:cs="Arial"/>
                <w:noProof/>
              </w:rPr>
            </w:pPr>
          </w:p>
        </w:tc>
        <w:tc>
          <w:tcPr>
            <w:tcW w:w="928" w:type="dxa"/>
            <w:shd w:val="clear" w:color="auto" w:fill="F2F2F2" w:themeFill="background1" w:themeFillShade="F2"/>
          </w:tcPr>
          <w:p w14:paraId="5289683B" w14:textId="77777777" w:rsidR="00373E1E" w:rsidRPr="00346AC0" w:rsidRDefault="00373E1E"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7C7087F5" w14:textId="77777777" w:rsidR="00373E1E" w:rsidRPr="00346AC0" w:rsidRDefault="00373E1E" w:rsidP="00382022">
            <w:pPr>
              <w:autoSpaceDE w:val="0"/>
              <w:autoSpaceDN w:val="0"/>
              <w:adjustRightInd w:val="0"/>
              <w:rPr>
                <w:rFonts w:ascii="Arial" w:hAnsi="Arial" w:cs="Arial"/>
                <w:noProof/>
              </w:rPr>
            </w:pPr>
          </w:p>
        </w:tc>
      </w:tr>
      <w:tr w:rsidR="00373E1E" w:rsidRPr="00346AC0" w14:paraId="3B0E388A" w14:textId="77777777" w:rsidTr="36CFE5B3">
        <w:trPr>
          <w:cantSplit/>
        </w:trPr>
        <w:tc>
          <w:tcPr>
            <w:tcW w:w="1256" w:type="dxa"/>
          </w:tcPr>
          <w:p w14:paraId="767B0FE9" w14:textId="1EBCB8F5" w:rsidR="00373E1E" w:rsidRDefault="00373E1E" w:rsidP="00382022">
            <w:pPr>
              <w:autoSpaceDE w:val="0"/>
              <w:autoSpaceDN w:val="0"/>
              <w:adjustRightInd w:val="0"/>
              <w:spacing w:before="40"/>
              <w:jc w:val="center"/>
              <w:rPr>
                <w:rFonts w:ascii="Arial" w:hAnsi="Arial" w:cs="Arial"/>
                <w:noProof/>
              </w:rPr>
            </w:pPr>
            <w:r>
              <w:rPr>
                <w:rFonts w:ascii="Arial" w:hAnsi="Arial" w:cs="Arial"/>
                <w:noProof/>
              </w:rPr>
              <w:lastRenderedPageBreak/>
              <w:t>1.24c</w:t>
            </w:r>
          </w:p>
        </w:tc>
        <w:tc>
          <w:tcPr>
            <w:tcW w:w="4318" w:type="dxa"/>
          </w:tcPr>
          <w:p w14:paraId="724237C0" w14:textId="6CDEE6B8" w:rsidR="00373E1E" w:rsidRDefault="00373E1E" w:rsidP="00382022">
            <w:pPr>
              <w:autoSpaceDE w:val="0"/>
              <w:autoSpaceDN w:val="0"/>
              <w:adjustRightInd w:val="0"/>
              <w:spacing w:after="240"/>
              <w:rPr>
                <w:rFonts w:ascii="Arial" w:hAnsi="Arial" w:cs="Arial"/>
              </w:rPr>
            </w:pPr>
            <w:r w:rsidRPr="00373E1E">
              <w:rPr>
                <w:rFonts w:ascii="Arial" w:hAnsi="Arial" w:cs="Arial"/>
              </w:rPr>
              <w:t>For Program 6.</w:t>
            </w:r>
            <w:r w:rsidR="00BF6DC8">
              <w:rPr>
                <w:rFonts w:ascii="Arial" w:hAnsi="Arial" w:cs="Arial"/>
              </w:rPr>
              <w:t>3</w:t>
            </w:r>
            <w:r w:rsidRPr="00373E1E">
              <w:rPr>
                <w:rFonts w:ascii="Arial" w:hAnsi="Arial" w:cs="Arial"/>
              </w:rPr>
              <w:t xml:space="preserve"> </w:t>
            </w:r>
            <w:r w:rsidR="00BF6DC8">
              <w:rPr>
                <w:rFonts w:ascii="Arial" w:hAnsi="Arial" w:cs="Arial"/>
              </w:rPr>
              <w:t>Basic Biliteracy</w:t>
            </w:r>
            <w:r w:rsidRPr="00373E1E">
              <w:rPr>
                <w:rFonts w:ascii="Arial" w:hAnsi="Arial" w:cs="Arial"/>
              </w:rPr>
              <w:t xml:space="preserve"> TK, optional supplemental materials may be provided for the needs of newcomers to the English language, including:</w:t>
            </w:r>
          </w:p>
          <w:p w14:paraId="6A1E65A3" w14:textId="3FBEFC5D" w:rsidR="00373E1E" w:rsidRPr="00373E1E" w:rsidRDefault="00373E1E" w:rsidP="00373E1E">
            <w:pPr>
              <w:pStyle w:val="ListParagraph"/>
              <w:numPr>
                <w:ilvl w:val="0"/>
                <w:numId w:val="20"/>
              </w:numPr>
              <w:autoSpaceDE w:val="0"/>
              <w:autoSpaceDN w:val="0"/>
              <w:adjustRightInd w:val="0"/>
              <w:spacing w:after="240"/>
              <w:rPr>
                <w:rFonts w:ascii="Arial" w:hAnsi="Arial" w:cs="Arial"/>
              </w:rPr>
            </w:pPr>
            <w:r w:rsidRPr="00373E1E">
              <w:rPr>
                <w:rFonts w:ascii="Arial" w:hAnsi="Arial" w:cs="Arial"/>
              </w:rPr>
              <w:t>Screening assessments of students’ level of literacy in their home language and English and their schooling history to determine needed support. Screening assessments should be developmentally appropriate for four-year-old students.</w:t>
            </w:r>
          </w:p>
        </w:tc>
        <w:tc>
          <w:tcPr>
            <w:tcW w:w="3241" w:type="dxa"/>
          </w:tcPr>
          <w:p w14:paraId="2B2E1221" w14:textId="77777777" w:rsidR="00373E1E" w:rsidRPr="00346AC0" w:rsidRDefault="00373E1E" w:rsidP="00382022">
            <w:pPr>
              <w:autoSpaceDE w:val="0"/>
              <w:autoSpaceDN w:val="0"/>
              <w:adjustRightInd w:val="0"/>
              <w:rPr>
                <w:rFonts w:ascii="Arial" w:hAnsi="Arial" w:cs="Arial"/>
                <w:noProof/>
              </w:rPr>
            </w:pPr>
          </w:p>
        </w:tc>
        <w:tc>
          <w:tcPr>
            <w:tcW w:w="725" w:type="dxa"/>
            <w:shd w:val="clear" w:color="auto" w:fill="F2F2F2" w:themeFill="background1" w:themeFillShade="F2"/>
          </w:tcPr>
          <w:p w14:paraId="217A55C1" w14:textId="77777777" w:rsidR="00373E1E" w:rsidRPr="00346AC0" w:rsidRDefault="00373E1E" w:rsidP="00382022">
            <w:pPr>
              <w:autoSpaceDE w:val="0"/>
              <w:autoSpaceDN w:val="0"/>
              <w:adjustRightInd w:val="0"/>
              <w:rPr>
                <w:rFonts w:ascii="Arial" w:hAnsi="Arial" w:cs="Arial"/>
                <w:noProof/>
              </w:rPr>
            </w:pPr>
          </w:p>
        </w:tc>
        <w:tc>
          <w:tcPr>
            <w:tcW w:w="928" w:type="dxa"/>
            <w:shd w:val="clear" w:color="auto" w:fill="F2F2F2" w:themeFill="background1" w:themeFillShade="F2"/>
          </w:tcPr>
          <w:p w14:paraId="6D3897D0" w14:textId="77777777" w:rsidR="00373E1E" w:rsidRPr="00346AC0" w:rsidRDefault="00373E1E"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2F250A70" w14:textId="77777777" w:rsidR="00373E1E" w:rsidRPr="00346AC0" w:rsidRDefault="00373E1E" w:rsidP="00382022">
            <w:pPr>
              <w:autoSpaceDE w:val="0"/>
              <w:autoSpaceDN w:val="0"/>
              <w:adjustRightInd w:val="0"/>
              <w:rPr>
                <w:rFonts w:ascii="Arial" w:hAnsi="Arial" w:cs="Arial"/>
                <w:noProof/>
              </w:rPr>
            </w:pPr>
          </w:p>
        </w:tc>
      </w:tr>
      <w:tr w:rsidR="00373E1E" w:rsidRPr="00346AC0" w14:paraId="10AE61FB" w14:textId="77777777" w:rsidTr="36CFE5B3">
        <w:trPr>
          <w:cantSplit/>
        </w:trPr>
        <w:tc>
          <w:tcPr>
            <w:tcW w:w="1256" w:type="dxa"/>
          </w:tcPr>
          <w:p w14:paraId="2372F0F4" w14:textId="16B3D3AE" w:rsidR="00373E1E" w:rsidRDefault="00373E1E" w:rsidP="00382022">
            <w:pPr>
              <w:autoSpaceDE w:val="0"/>
              <w:autoSpaceDN w:val="0"/>
              <w:adjustRightInd w:val="0"/>
              <w:spacing w:before="40"/>
              <w:jc w:val="center"/>
              <w:rPr>
                <w:rFonts w:ascii="Arial" w:hAnsi="Arial" w:cs="Arial"/>
                <w:noProof/>
              </w:rPr>
            </w:pPr>
            <w:r>
              <w:rPr>
                <w:rFonts w:ascii="Arial" w:hAnsi="Arial" w:cs="Arial"/>
                <w:noProof/>
              </w:rPr>
              <w:t>1.24d</w:t>
            </w:r>
          </w:p>
        </w:tc>
        <w:tc>
          <w:tcPr>
            <w:tcW w:w="4318" w:type="dxa"/>
          </w:tcPr>
          <w:p w14:paraId="6DCEF824" w14:textId="3766C7C2" w:rsidR="00373E1E" w:rsidRDefault="00373E1E" w:rsidP="00382022">
            <w:pPr>
              <w:autoSpaceDE w:val="0"/>
              <w:autoSpaceDN w:val="0"/>
              <w:adjustRightInd w:val="0"/>
              <w:spacing w:after="240"/>
              <w:rPr>
                <w:rFonts w:ascii="Arial" w:hAnsi="Arial" w:cs="Arial"/>
              </w:rPr>
            </w:pPr>
            <w:r w:rsidRPr="00373E1E">
              <w:rPr>
                <w:rFonts w:ascii="Arial" w:hAnsi="Arial" w:cs="Arial"/>
              </w:rPr>
              <w:t>For Program 6.</w:t>
            </w:r>
            <w:r w:rsidR="00BF6DC8">
              <w:rPr>
                <w:rFonts w:ascii="Arial" w:hAnsi="Arial" w:cs="Arial"/>
              </w:rPr>
              <w:t>3</w:t>
            </w:r>
            <w:r w:rsidRPr="00373E1E">
              <w:rPr>
                <w:rFonts w:ascii="Arial" w:hAnsi="Arial" w:cs="Arial"/>
              </w:rPr>
              <w:t xml:space="preserve"> </w:t>
            </w:r>
            <w:r w:rsidR="00BF6DC8">
              <w:rPr>
                <w:rFonts w:ascii="Arial" w:hAnsi="Arial" w:cs="Arial"/>
              </w:rPr>
              <w:t>Basic Biliteracy</w:t>
            </w:r>
            <w:r w:rsidRPr="00373E1E">
              <w:rPr>
                <w:rFonts w:ascii="Arial" w:hAnsi="Arial" w:cs="Arial"/>
              </w:rPr>
              <w:t xml:space="preserve"> TK, optional supplemental materials may be provided for the needs of newcomers to the English language, including:</w:t>
            </w:r>
          </w:p>
          <w:p w14:paraId="0B928594" w14:textId="450608DD" w:rsidR="00373E1E" w:rsidRPr="00373E1E" w:rsidRDefault="00373E1E" w:rsidP="00373E1E">
            <w:pPr>
              <w:pStyle w:val="ListParagraph"/>
              <w:numPr>
                <w:ilvl w:val="0"/>
                <w:numId w:val="20"/>
              </w:numPr>
              <w:autoSpaceDE w:val="0"/>
              <w:autoSpaceDN w:val="0"/>
              <w:adjustRightInd w:val="0"/>
              <w:spacing w:after="240"/>
              <w:rPr>
                <w:rFonts w:ascii="Arial" w:hAnsi="Arial" w:cs="Arial"/>
              </w:rPr>
            </w:pPr>
            <w:r w:rsidRPr="36CFE5B3">
              <w:rPr>
                <w:rFonts w:ascii="Arial" w:hAnsi="Arial" w:cs="Arial"/>
              </w:rPr>
              <w:t>Instructional support in foundational literacy skills in the PTKLF ELD subdomain for those students with low literacy in home language and/or gaps in prior schooling.</w:t>
            </w:r>
          </w:p>
        </w:tc>
        <w:tc>
          <w:tcPr>
            <w:tcW w:w="3241" w:type="dxa"/>
          </w:tcPr>
          <w:p w14:paraId="0F1B3671" w14:textId="77777777" w:rsidR="00373E1E" w:rsidRPr="00346AC0" w:rsidRDefault="00373E1E" w:rsidP="00382022">
            <w:pPr>
              <w:autoSpaceDE w:val="0"/>
              <w:autoSpaceDN w:val="0"/>
              <w:adjustRightInd w:val="0"/>
              <w:rPr>
                <w:rFonts w:ascii="Arial" w:hAnsi="Arial" w:cs="Arial"/>
                <w:noProof/>
              </w:rPr>
            </w:pPr>
          </w:p>
        </w:tc>
        <w:tc>
          <w:tcPr>
            <w:tcW w:w="725" w:type="dxa"/>
            <w:shd w:val="clear" w:color="auto" w:fill="F2F2F2" w:themeFill="background1" w:themeFillShade="F2"/>
          </w:tcPr>
          <w:p w14:paraId="22043EF5" w14:textId="77777777" w:rsidR="00373E1E" w:rsidRPr="00346AC0" w:rsidRDefault="00373E1E" w:rsidP="00382022">
            <w:pPr>
              <w:autoSpaceDE w:val="0"/>
              <w:autoSpaceDN w:val="0"/>
              <w:adjustRightInd w:val="0"/>
              <w:rPr>
                <w:rFonts w:ascii="Arial" w:hAnsi="Arial" w:cs="Arial"/>
                <w:noProof/>
              </w:rPr>
            </w:pPr>
          </w:p>
        </w:tc>
        <w:tc>
          <w:tcPr>
            <w:tcW w:w="928" w:type="dxa"/>
            <w:shd w:val="clear" w:color="auto" w:fill="F2F2F2" w:themeFill="background1" w:themeFillShade="F2"/>
          </w:tcPr>
          <w:p w14:paraId="17EFEF6F" w14:textId="77777777" w:rsidR="00373E1E" w:rsidRPr="00346AC0" w:rsidRDefault="00373E1E"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6AC1322A" w14:textId="77777777" w:rsidR="00373E1E" w:rsidRPr="00346AC0" w:rsidRDefault="00373E1E" w:rsidP="00382022">
            <w:pPr>
              <w:autoSpaceDE w:val="0"/>
              <w:autoSpaceDN w:val="0"/>
              <w:adjustRightInd w:val="0"/>
              <w:rPr>
                <w:rFonts w:ascii="Arial" w:hAnsi="Arial" w:cs="Arial"/>
                <w:noProof/>
              </w:rPr>
            </w:pPr>
          </w:p>
        </w:tc>
      </w:tr>
      <w:tr w:rsidR="00373E1E" w:rsidRPr="00346AC0" w14:paraId="7621CF9E" w14:textId="77777777" w:rsidTr="36CFE5B3">
        <w:trPr>
          <w:cantSplit/>
        </w:trPr>
        <w:tc>
          <w:tcPr>
            <w:tcW w:w="1256" w:type="dxa"/>
          </w:tcPr>
          <w:p w14:paraId="3E5C1DA3" w14:textId="4F31C3B7" w:rsidR="00373E1E" w:rsidRDefault="00373E1E" w:rsidP="00382022">
            <w:pPr>
              <w:autoSpaceDE w:val="0"/>
              <w:autoSpaceDN w:val="0"/>
              <w:adjustRightInd w:val="0"/>
              <w:spacing w:before="40"/>
              <w:jc w:val="center"/>
              <w:rPr>
                <w:rFonts w:ascii="Arial" w:hAnsi="Arial" w:cs="Arial"/>
                <w:noProof/>
              </w:rPr>
            </w:pPr>
            <w:r>
              <w:rPr>
                <w:rFonts w:ascii="Arial" w:hAnsi="Arial" w:cs="Arial"/>
                <w:noProof/>
              </w:rPr>
              <w:lastRenderedPageBreak/>
              <w:t>1.24e</w:t>
            </w:r>
          </w:p>
        </w:tc>
        <w:tc>
          <w:tcPr>
            <w:tcW w:w="4318" w:type="dxa"/>
          </w:tcPr>
          <w:p w14:paraId="2007D93E" w14:textId="4E5F7D05" w:rsidR="00373E1E" w:rsidRDefault="00373E1E" w:rsidP="00382022">
            <w:pPr>
              <w:autoSpaceDE w:val="0"/>
              <w:autoSpaceDN w:val="0"/>
              <w:adjustRightInd w:val="0"/>
              <w:spacing w:after="240"/>
              <w:rPr>
                <w:rFonts w:ascii="Arial" w:hAnsi="Arial" w:cs="Arial"/>
              </w:rPr>
            </w:pPr>
            <w:r w:rsidRPr="00373E1E">
              <w:rPr>
                <w:rFonts w:ascii="Arial" w:hAnsi="Arial" w:cs="Arial"/>
              </w:rPr>
              <w:t>For Program 6.</w:t>
            </w:r>
            <w:r w:rsidR="00E443D2">
              <w:rPr>
                <w:rFonts w:ascii="Arial" w:hAnsi="Arial" w:cs="Arial"/>
              </w:rPr>
              <w:t>3</w:t>
            </w:r>
            <w:r w:rsidRPr="00373E1E">
              <w:rPr>
                <w:rFonts w:ascii="Arial" w:hAnsi="Arial" w:cs="Arial"/>
              </w:rPr>
              <w:t xml:space="preserve"> </w:t>
            </w:r>
            <w:r w:rsidR="00E443D2">
              <w:rPr>
                <w:rFonts w:ascii="Arial" w:hAnsi="Arial" w:cs="Arial"/>
              </w:rPr>
              <w:t>Basic Biliteracy</w:t>
            </w:r>
            <w:r w:rsidRPr="00373E1E">
              <w:rPr>
                <w:rFonts w:ascii="Arial" w:hAnsi="Arial" w:cs="Arial"/>
              </w:rPr>
              <w:t xml:space="preserve"> TK, optional supplemental materials may be provided for the needs of newcomers to the English language, including:</w:t>
            </w:r>
          </w:p>
          <w:p w14:paraId="6EE9DC90" w14:textId="10AC4568" w:rsidR="007232F1" w:rsidRPr="00373E1E" w:rsidRDefault="00373E1E" w:rsidP="002838F2">
            <w:pPr>
              <w:spacing w:after="240"/>
              <w:ind w:left="360"/>
              <w:rPr>
                <w:rFonts w:ascii="Arial" w:hAnsi="Arial" w:cs="Arial"/>
              </w:rPr>
            </w:pPr>
            <w:r>
              <w:rPr>
                <w:rFonts w:ascii="Arial" w:hAnsi="Arial" w:cs="Arial"/>
              </w:rPr>
              <w:t xml:space="preserve">e. </w:t>
            </w:r>
            <w:r w:rsidRPr="00373E1E">
              <w:rPr>
                <w:rFonts w:ascii="Arial" w:hAnsi="Arial" w:cs="Arial"/>
              </w:rPr>
              <w:t>Guidance for individualized, flexible instruction, which may include the use of technology.</w:t>
            </w:r>
          </w:p>
        </w:tc>
        <w:tc>
          <w:tcPr>
            <w:tcW w:w="3241" w:type="dxa"/>
          </w:tcPr>
          <w:p w14:paraId="1CBF852A" w14:textId="77777777" w:rsidR="00373E1E" w:rsidRPr="00346AC0" w:rsidRDefault="00373E1E" w:rsidP="00382022">
            <w:pPr>
              <w:autoSpaceDE w:val="0"/>
              <w:autoSpaceDN w:val="0"/>
              <w:adjustRightInd w:val="0"/>
              <w:rPr>
                <w:rFonts w:ascii="Arial" w:hAnsi="Arial" w:cs="Arial"/>
                <w:noProof/>
              </w:rPr>
            </w:pPr>
          </w:p>
        </w:tc>
        <w:tc>
          <w:tcPr>
            <w:tcW w:w="725" w:type="dxa"/>
            <w:shd w:val="clear" w:color="auto" w:fill="F2F2F2" w:themeFill="background1" w:themeFillShade="F2"/>
          </w:tcPr>
          <w:p w14:paraId="7A6451AE" w14:textId="77777777" w:rsidR="00373E1E" w:rsidRPr="00346AC0" w:rsidRDefault="00373E1E" w:rsidP="00382022">
            <w:pPr>
              <w:autoSpaceDE w:val="0"/>
              <w:autoSpaceDN w:val="0"/>
              <w:adjustRightInd w:val="0"/>
              <w:rPr>
                <w:rFonts w:ascii="Arial" w:hAnsi="Arial" w:cs="Arial"/>
                <w:noProof/>
              </w:rPr>
            </w:pPr>
          </w:p>
        </w:tc>
        <w:tc>
          <w:tcPr>
            <w:tcW w:w="928" w:type="dxa"/>
            <w:shd w:val="clear" w:color="auto" w:fill="F2F2F2" w:themeFill="background1" w:themeFillShade="F2"/>
          </w:tcPr>
          <w:p w14:paraId="759E6D9A" w14:textId="77777777" w:rsidR="00373E1E" w:rsidRPr="00346AC0" w:rsidRDefault="00373E1E"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59DFB4A4" w14:textId="77777777" w:rsidR="00373E1E" w:rsidRPr="00346AC0" w:rsidRDefault="00373E1E" w:rsidP="00382022">
            <w:pPr>
              <w:autoSpaceDE w:val="0"/>
              <w:autoSpaceDN w:val="0"/>
              <w:adjustRightInd w:val="0"/>
              <w:rPr>
                <w:rFonts w:ascii="Arial" w:hAnsi="Arial" w:cs="Arial"/>
                <w:noProof/>
              </w:rPr>
            </w:pPr>
          </w:p>
        </w:tc>
      </w:tr>
      <w:tr w:rsidR="007232F1" w:rsidRPr="00346AC0" w14:paraId="71BC6B60" w14:textId="77777777" w:rsidTr="36CFE5B3">
        <w:trPr>
          <w:cantSplit/>
        </w:trPr>
        <w:tc>
          <w:tcPr>
            <w:tcW w:w="1256" w:type="dxa"/>
          </w:tcPr>
          <w:p w14:paraId="47970118" w14:textId="4F820134" w:rsidR="007232F1" w:rsidRDefault="007232F1" w:rsidP="00382022">
            <w:pPr>
              <w:autoSpaceDE w:val="0"/>
              <w:autoSpaceDN w:val="0"/>
              <w:adjustRightInd w:val="0"/>
              <w:spacing w:before="40"/>
              <w:jc w:val="center"/>
              <w:rPr>
                <w:rFonts w:ascii="Arial" w:hAnsi="Arial" w:cs="Arial"/>
                <w:noProof/>
              </w:rPr>
            </w:pPr>
            <w:r>
              <w:rPr>
                <w:rFonts w:ascii="Arial" w:hAnsi="Arial" w:cs="Arial"/>
                <w:noProof/>
              </w:rPr>
              <w:t>1.24g</w:t>
            </w:r>
          </w:p>
        </w:tc>
        <w:tc>
          <w:tcPr>
            <w:tcW w:w="4318" w:type="dxa"/>
          </w:tcPr>
          <w:p w14:paraId="5AD3BC7C" w14:textId="3DC65C15" w:rsidR="007232F1" w:rsidRDefault="007232F1" w:rsidP="00382022">
            <w:pPr>
              <w:autoSpaceDE w:val="0"/>
              <w:autoSpaceDN w:val="0"/>
              <w:adjustRightInd w:val="0"/>
              <w:spacing w:after="240"/>
              <w:rPr>
                <w:rFonts w:ascii="Arial" w:hAnsi="Arial" w:cs="Arial"/>
              </w:rPr>
            </w:pPr>
            <w:r w:rsidRPr="007232F1">
              <w:rPr>
                <w:rFonts w:ascii="Arial" w:hAnsi="Arial" w:cs="Arial"/>
              </w:rPr>
              <w:t>For Program 6.</w:t>
            </w:r>
            <w:r w:rsidR="00E443D2">
              <w:rPr>
                <w:rFonts w:ascii="Arial" w:hAnsi="Arial" w:cs="Arial"/>
              </w:rPr>
              <w:t>3</w:t>
            </w:r>
            <w:r w:rsidRPr="007232F1">
              <w:rPr>
                <w:rFonts w:ascii="Arial" w:hAnsi="Arial" w:cs="Arial"/>
              </w:rPr>
              <w:t xml:space="preserve"> </w:t>
            </w:r>
            <w:r w:rsidR="00E443D2">
              <w:rPr>
                <w:rFonts w:ascii="Arial" w:hAnsi="Arial" w:cs="Arial"/>
              </w:rPr>
              <w:t>Basic Biliteracy</w:t>
            </w:r>
            <w:r w:rsidRPr="007232F1">
              <w:rPr>
                <w:rFonts w:ascii="Arial" w:hAnsi="Arial" w:cs="Arial"/>
              </w:rPr>
              <w:t xml:space="preserve"> TK, optional supplemental materials may be provided for the needs of newcomers to the English language, including:</w:t>
            </w:r>
          </w:p>
          <w:p w14:paraId="0711E1FE" w14:textId="6466E570" w:rsidR="007232F1" w:rsidRPr="007232F1" w:rsidRDefault="007232F1" w:rsidP="007232F1">
            <w:pPr>
              <w:autoSpaceDE w:val="0"/>
              <w:autoSpaceDN w:val="0"/>
              <w:adjustRightInd w:val="0"/>
              <w:spacing w:after="240"/>
              <w:ind w:left="360"/>
              <w:rPr>
                <w:rFonts w:ascii="Arial" w:hAnsi="Arial" w:cs="Arial"/>
              </w:rPr>
            </w:pPr>
            <w:r>
              <w:rPr>
                <w:rFonts w:ascii="Arial" w:hAnsi="Arial" w:cs="Arial"/>
              </w:rPr>
              <w:t xml:space="preserve">g. </w:t>
            </w:r>
            <w:r w:rsidRPr="007232F1">
              <w:rPr>
                <w:rFonts w:ascii="Arial" w:hAnsi="Arial" w:cs="Arial"/>
              </w:rPr>
              <w:t>Guidance for communications between school and home, including orientation to the school system and expectations of student behavior (e.g., homework, the roles of students, teachers, and school staff).</w:t>
            </w:r>
          </w:p>
        </w:tc>
        <w:tc>
          <w:tcPr>
            <w:tcW w:w="3241" w:type="dxa"/>
          </w:tcPr>
          <w:p w14:paraId="541792CE" w14:textId="77777777" w:rsidR="007232F1" w:rsidRPr="00346AC0" w:rsidRDefault="007232F1" w:rsidP="00382022">
            <w:pPr>
              <w:autoSpaceDE w:val="0"/>
              <w:autoSpaceDN w:val="0"/>
              <w:adjustRightInd w:val="0"/>
              <w:rPr>
                <w:rFonts w:ascii="Arial" w:hAnsi="Arial" w:cs="Arial"/>
                <w:noProof/>
              </w:rPr>
            </w:pPr>
          </w:p>
        </w:tc>
        <w:tc>
          <w:tcPr>
            <w:tcW w:w="725" w:type="dxa"/>
            <w:shd w:val="clear" w:color="auto" w:fill="F2F2F2" w:themeFill="background1" w:themeFillShade="F2"/>
          </w:tcPr>
          <w:p w14:paraId="2767D842" w14:textId="77777777" w:rsidR="007232F1" w:rsidRPr="00346AC0" w:rsidRDefault="007232F1" w:rsidP="00382022">
            <w:pPr>
              <w:autoSpaceDE w:val="0"/>
              <w:autoSpaceDN w:val="0"/>
              <w:adjustRightInd w:val="0"/>
              <w:rPr>
                <w:rFonts w:ascii="Arial" w:hAnsi="Arial" w:cs="Arial"/>
                <w:noProof/>
              </w:rPr>
            </w:pPr>
          </w:p>
        </w:tc>
        <w:tc>
          <w:tcPr>
            <w:tcW w:w="928" w:type="dxa"/>
            <w:shd w:val="clear" w:color="auto" w:fill="F2F2F2" w:themeFill="background1" w:themeFillShade="F2"/>
          </w:tcPr>
          <w:p w14:paraId="55E01346" w14:textId="77777777" w:rsidR="007232F1" w:rsidRPr="00346AC0" w:rsidRDefault="007232F1"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10504038" w14:textId="77777777" w:rsidR="007232F1" w:rsidRPr="00346AC0" w:rsidRDefault="007232F1" w:rsidP="00382022">
            <w:pPr>
              <w:autoSpaceDE w:val="0"/>
              <w:autoSpaceDN w:val="0"/>
              <w:adjustRightInd w:val="0"/>
              <w:rPr>
                <w:rFonts w:ascii="Arial" w:hAnsi="Arial" w:cs="Arial"/>
                <w:noProof/>
              </w:rPr>
            </w:pPr>
          </w:p>
        </w:tc>
      </w:tr>
    </w:tbl>
    <w:p w14:paraId="1C668331" w14:textId="77777777" w:rsidR="007232F1" w:rsidRDefault="007232F1">
      <w:pPr>
        <w:rPr>
          <w:rFonts w:ascii="Arial" w:hAnsi="Arial" w:cs="Arial"/>
          <w:b/>
          <w:noProof/>
          <w:sz w:val="28"/>
          <w:szCs w:val="28"/>
        </w:rPr>
      </w:pPr>
      <w:r>
        <w:br w:type="page"/>
      </w:r>
    </w:p>
    <w:p w14:paraId="04D75D11" w14:textId="0B8C31FE" w:rsidR="00A728B2" w:rsidRPr="00A728B2" w:rsidRDefault="008D2355" w:rsidP="00D0412B">
      <w:pPr>
        <w:pStyle w:val="Heading2"/>
        <w:spacing w:before="480" w:after="240"/>
      </w:pPr>
      <w:r>
        <w:lastRenderedPageBreak/>
        <w:t>Category 2:</w:t>
      </w:r>
      <w:r w:rsidRPr="00B114B1">
        <w:t xml:space="preserve"> </w:t>
      </w:r>
      <w:r>
        <w:t>Program Organization</w:t>
      </w:r>
      <w:bookmarkStart w:id="4" w:name="_Hlk134516489"/>
    </w:p>
    <w:tbl>
      <w:tblPr>
        <w:tblStyle w:val="TableGrid"/>
        <w:tblW w:w="14616" w:type="dxa"/>
        <w:tblLook w:val="0020" w:firstRow="1" w:lastRow="0" w:firstColumn="0" w:lastColumn="0" w:noHBand="0" w:noVBand="0"/>
        <w:tblDescription w:val="Category 2 alignment with program organization for program 6.3, transitional kindergarten"/>
      </w:tblPr>
      <w:tblGrid>
        <w:gridCol w:w="1257"/>
        <w:gridCol w:w="4259"/>
        <w:gridCol w:w="3556"/>
        <w:gridCol w:w="644"/>
        <w:gridCol w:w="637"/>
        <w:gridCol w:w="4263"/>
      </w:tblGrid>
      <w:tr w:rsidR="008D2355" w:rsidRPr="00346AC0" w14:paraId="438DBE40" w14:textId="77777777" w:rsidTr="00D0412B">
        <w:trPr>
          <w:cantSplit/>
          <w:trHeight w:val="211"/>
          <w:tblHeader/>
        </w:trPr>
        <w:tc>
          <w:tcPr>
            <w:tcW w:w="1257" w:type="dxa"/>
          </w:tcPr>
          <w:bookmarkEnd w:id="4"/>
          <w:p w14:paraId="7545CCCA" w14:textId="77777777"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Criterion</w:t>
            </w:r>
          </w:p>
        </w:tc>
        <w:tc>
          <w:tcPr>
            <w:tcW w:w="4259" w:type="dxa"/>
          </w:tcPr>
          <w:p w14:paraId="11CE6110" w14:textId="77777777" w:rsidR="008D2355" w:rsidRPr="00346AC0" w:rsidRDefault="008D2355" w:rsidP="008D2355">
            <w:pPr>
              <w:pStyle w:val="Heading3"/>
              <w:jc w:val="center"/>
            </w:pPr>
            <w:r>
              <w:t>Program Organization</w:t>
            </w:r>
          </w:p>
        </w:tc>
        <w:tc>
          <w:tcPr>
            <w:tcW w:w="3556" w:type="dxa"/>
          </w:tcPr>
          <w:p w14:paraId="356E6A12" w14:textId="1E958F61" w:rsidR="008D2355" w:rsidRPr="00346AC0" w:rsidRDefault="00E81945">
            <w:pPr>
              <w:autoSpaceDE w:val="0"/>
              <w:autoSpaceDN w:val="0"/>
              <w:adjustRightInd w:val="0"/>
              <w:jc w:val="center"/>
              <w:rPr>
                <w:rFonts w:ascii="Arial" w:hAnsi="Arial" w:cs="Arial"/>
                <w:b/>
                <w:bCs/>
                <w:noProof/>
              </w:rPr>
            </w:pPr>
            <w:r>
              <w:rPr>
                <w:rFonts w:ascii="Arial" w:hAnsi="Arial" w:cs="Arial"/>
                <w:b/>
                <w:bCs/>
                <w:noProof/>
              </w:rPr>
              <w:t>Publisher/Developer</w:t>
            </w:r>
            <w:r w:rsidR="008D2355" w:rsidRPr="00346AC0">
              <w:rPr>
                <w:rFonts w:ascii="Arial" w:hAnsi="Arial" w:cs="Arial"/>
                <w:b/>
                <w:bCs/>
                <w:noProof/>
              </w:rPr>
              <w:t xml:space="preserve"> Citations</w:t>
            </w:r>
          </w:p>
        </w:tc>
        <w:tc>
          <w:tcPr>
            <w:tcW w:w="644" w:type="dxa"/>
            <w:shd w:val="clear" w:color="auto" w:fill="F2F2F2" w:themeFill="background1" w:themeFillShade="F2"/>
          </w:tcPr>
          <w:p w14:paraId="67E80469" w14:textId="77777777" w:rsidR="008D2355" w:rsidRDefault="008D2355">
            <w:pPr>
              <w:autoSpaceDE w:val="0"/>
              <w:autoSpaceDN w:val="0"/>
              <w:adjustRightInd w:val="0"/>
              <w:jc w:val="center"/>
              <w:rPr>
                <w:rFonts w:ascii="Arial" w:hAnsi="Arial" w:cs="Arial"/>
                <w:b/>
                <w:bCs/>
                <w:noProof/>
              </w:rPr>
            </w:pPr>
            <w:r w:rsidRPr="4BE90C16">
              <w:rPr>
                <w:rFonts w:ascii="Arial" w:hAnsi="Arial" w:cs="Arial"/>
                <w:b/>
                <w:bCs/>
                <w:noProof/>
              </w:rPr>
              <w:t>Met</w:t>
            </w:r>
          </w:p>
          <w:p w14:paraId="4AFE221C" w14:textId="068B5D2D"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Y</w:t>
            </w:r>
            <w:r w:rsidR="00F37D6F">
              <w:rPr>
                <w:rFonts w:ascii="Arial" w:hAnsi="Arial" w:cs="Arial"/>
                <w:b/>
                <w:bCs/>
                <w:noProof/>
              </w:rPr>
              <w:t>es</w:t>
            </w:r>
          </w:p>
        </w:tc>
        <w:tc>
          <w:tcPr>
            <w:tcW w:w="637" w:type="dxa"/>
            <w:shd w:val="clear" w:color="auto" w:fill="F2F2F2" w:themeFill="background1" w:themeFillShade="F2"/>
          </w:tcPr>
          <w:p w14:paraId="126F7094" w14:textId="77777777" w:rsidR="008D2355" w:rsidRDefault="008D2355">
            <w:pPr>
              <w:autoSpaceDE w:val="0"/>
              <w:autoSpaceDN w:val="0"/>
              <w:adjustRightInd w:val="0"/>
              <w:jc w:val="center"/>
              <w:rPr>
                <w:rFonts w:ascii="Arial" w:hAnsi="Arial" w:cs="Arial"/>
                <w:b/>
                <w:bCs/>
                <w:noProof/>
              </w:rPr>
            </w:pPr>
            <w:r>
              <w:rPr>
                <w:rFonts w:ascii="Arial" w:hAnsi="Arial" w:cs="Arial"/>
                <w:b/>
                <w:bCs/>
                <w:noProof/>
              </w:rPr>
              <w:t>Met</w:t>
            </w:r>
          </w:p>
          <w:p w14:paraId="583EA087" w14:textId="52D2E291" w:rsidR="008D2355" w:rsidRPr="00346AC0" w:rsidRDefault="008D2355">
            <w:pPr>
              <w:autoSpaceDE w:val="0"/>
              <w:autoSpaceDN w:val="0"/>
              <w:adjustRightInd w:val="0"/>
              <w:jc w:val="center"/>
              <w:rPr>
                <w:rFonts w:ascii="Arial" w:hAnsi="Arial" w:cs="Arial"/>
                <w:b/>
                <w:bCs/>
                <w:noProof/>
              </w:rPr>
            </w:pPr>
            <w:r w:rsidRPr="4BE90C16">
              <w:rPr>
                <w:rFonts w:ascii="Arial" w:hAnsi="Arial" w:cs="Arial"/>
                <w:b/>
                <w:bCs/>
                <w:noProof/>
              </w:rPr>
              <w:t>N</w:t>
            </w:r>
            <w:r w:rsidR="6FE87647" w:rsidRPr="4BE90C16">
              <w:rPr>
                <w:rFonts w:ascii="Arial" w:hAnsi="Arial" w:cs="Arial"/>
                <w:b/>
                <w:bCs/>
                <w:noProof/>
              </w:rPr>
              <w:t>o</w:t>
            </w:r>
          </w:p>
        </w:tc>
        <w:tc>
          <w:tcPr>
            <w:tcW w:w="4263" w:type="dxa"/>
            <w:shd w:val="clear" w:color="auto" w:fill="F2F2F2" w:themeFill="background1" w:themeFillShade="F2"/>
          </w:tcPr>
          <w:p w14:paraId="75A12ECF" w14:textId="77777777" w:rsidR="008D2355" w:rsidRPr="00346AC0" w:rsidRDefault="008D2355">
            <w:pPr>
              <w:autoSpaceDE w:val="0"/>
              <w:autoSpaceDN w:val="0"/>
              <w:adjustRightInd w:val="0"/>
              <w:jc w:val="center"/>
              <w:rPr>
                <w:rFonts w:ascii="Arial" w:hAnsi="Arial" w:cs="Arial"/>
                <w:b/>
                <w:bCs/>
                <w:noProof/>
              </w:rPr>
            </w:pPr>
            <w:r w:rsidRPr="00346AC0">
              <w:rPr>
                <w:rFonts w:ascii="Arial" w:hAnsi="Arial" w:cs="Arial"/>
                <w:b/>
                <w:bCs/>
                <w:noProof/>
              </w:rPr>
              <w:t>Reviewer Comments, Citations, and Questions</w:t>
            </w:r>
          </w:p>
        </w:tc>
      </w:tr>
      <w:tr w:rsidR="008B6F4C" w:rsidRPr="00346AC0" w14:paraId="734DC116" w14:textId="77777777" w:rsidTr="00D0412B">
        <w:trPr>
          <w:cantSplit/>
        </w:trPr>
        <w:tc>
          <w:tcPr>
            <w:tcW w:w="1257" w:type="dxa"/>
          </w:tcPr>
          <w:p w14:paraId="2FC86B40"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2.1</w:t>
            </w:r>
          </w:p>
        </w:tc>
        <w:tc>
          <w:tcPr>
            <w:tcW w:w="4259" w:type="dxa"/>
          </w:tcPr>
          <w:p w14:paraId="36C75376" w14:textId="3DFABE00" w:rsidR="008B6F4C" w:rsidRPr="00AA59F7" w:rsidRDefault="00D0412B" w:rsidP="008B6F4C">
            <w:pPr>
              <w:autoSpaceDE w:val="0"/>
              <w:autoSpaceDN w:val="0"/>
              <w:adjustRightInd w:val="0"/>
              <w:spacing w:after="240"/>
              <w:rPr>
                <w:rFonts w:ascii="Arial" w:hAnsi="Arial" w:cs="Arial"/>
              </w:rPr>
            </w:pPr>
            <w:r w:rsidRPr="00D0412B">
              <w:rPr>
                <w:rFonts w:ascii="Arial" w:hAnsi="Arial" w:cs="Arial"/>
              </w:rPr>
              <w:t>The program provides sufficient instructional content for 180 days of instruction to cover both the daily and unit of instructional needs envisioned by the CA PTKLF and ELA/ELD  Frameworks, including daily and units of instruction for ELA time</w:t>
            </w:r>
            <w:r w:rsidR="007232F1">
              <w:rPr>
                <w:rFonts w:ascii="Arial" w:hAnsi="Arial" w:cs="Arial"/>
              </w:rPr>
              <w:t xml:space="preserve"> </w:t>
            </w:r>
            <w:r w:rsidR="007232F1" w:rsidRPr="007232F1">
              <w:rPr>
                <w:rFonts w:ascii="Arial" w:hAnsi="Arial" w:cs="Arial"/>
              </w:rPr>
              <w:t>integrated with ELD and home language support, and b)  daily and units of instruction for ELA/ELD activities integrated with other PTKLF learning domains.</w:t>
            </w:r>
          </w:p>
        </w:tc>
        <w:tc>
          <w:tcPr>
            <w:tcW w:w="3556" w:type="dxa"/>
          </w:tcPr>
          <w:p w14:paraId="17D9AE36"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4FD0704"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A02DD2C"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6AEBCE14" w14:textId="77777777" w:rsidR="008B6F4C" w:rsidRPr="00346AC0" w:rsidRDefault="008B6F4C" w:rsidP="008B6F4C">
            <w:pPr>
              <w:autoSpaceDE w:val="0"/>
              <w:autoSpaceDN w:val="0"/>
              <w:adjustRightInd w:val="0"/>
              <w:rPr>
                <w:rFonts w:ascii="Arial" w:hAnsi="Arial" w:cs="Arial"/>
                <w:noProof/>
              </w:rPr>
            </w:pPr>
          </w:p>
        </w:tc>
      </w:tr>
      <w:tr w:rsidR="008B6F4C" w:rsidRPr="00346AC0" w14:paraId="4B06004D" w14:textId="77777777" w:rsidTr="00D0412B">
        <w:trPr>
          <w:cantSplit/>
        </w:trPr>
        <w:tc>
          <w:tcPr>
            <w:tcW w:w="1257" w:type="dxa"/>
          </w:tcPr>
          <w:p w14:paraId="08F55185"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2.2</w:t>
            </w:r>
          </w:p>
        </w:tc>
        <w:tc>
          <w:tcPr>
            <w:tcW w:w="4259" w:type="dxa"/>
          </w:tcPr>
          <w:p w14:paraId="46451DC7" w14:textId="70A8F7DE" w:rsidR="008B6F4C" w:rsidRPr="00AA59F7" w:rsidRDefault="00D0412B" w:rsidP="000F6DA1">
            <w:pPr>
              <w:autoSpaceDE w:val="0"/>
              <w:autoSpaceDN w:val="0"/>
              <w:adjustRightInd w:val="0"/>
              <w:spacing w:after="240"/>
              <w:rPr>
                <w:rFonts w:ascii="Arial" w:hAnsi="Arial" w:cs="Arial"/>
              </w:rPr>
            </w:pPr>
            <w:r w:rsidRPr="00D0412B">
              <w:rPr>
                <w:rFonts w:ascii="Arial" w:hAnsi="Arial" w:cs="Arial"/>
              </w:rPr>
              <w:t>Scope and sequence align with the CA PTKLF FLD</w:t>
            </w:r>
            <w:r w:rsidR="007232F1">
              <w:rPr>
                <w:rFonts w:ascii="Arial" w:hAnsi="Arial" w:cs="Arial"/>
              </w:rPr>
              <w:t xml:space="preserve"> and ELD subdomains.</w:t>
            </w:r>
          </w:p>
        </w:tc>
        <w:tc>
          <w:tcPr>
            <w:tcW w:w="3556" w:type="dxa"/>
          </w:tcPr>
          <w:p w14:paraId="6494398D"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2570C365"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7204C61E"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3C31513A" w14:textId="77777777" w:rsidR="008B6F4C" w:rsidRPr="00346AC0" w:rsidRDefault="008B6F4C" w:rsidP="008B6F4C">
            <w:pPr>
              <w:autoSpaceDE w:val="0"/>
              <w:autoSpaceDN w:val="0"/>
              <w:adjustRightInd w:val="0"/>
              <w:rPr>
                <w:rFonts w:ascii="Arial" w:hAnsi="Arial" w:cs="Arial"/>
                <w:noProof/>
              </w:rPr>
            </w:pPr>
          </w:p>
        </w:tc>
      </w:tr>
      <w:tr w:rsidR="008B6F4C" w:rsidRPr="00346AC0" w14:paraId="754FD1A5" w14:textId="77777777" w:rsidTr="00D0412B">
        <w:trPr>
          <w:cantSplit/>
        </w:trPr>
        <w:tc>
          <w:tcPr>
            <w:tcW w:w="1257" w:type="dxa"/>
          </w:tcPr>
          <w:p w14:paraId="404668D5"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2.3</w:t>
            </w:r>
          </w:p>
        </w:tc>
        <w:tc>
          <w:tcPr>
            <w:tcW w:w="4259" w:type="dxa"/>
          </w:tcPr>
          <w:p w14:paraId="68308B91" w14:textId="1BC3740A" w:rsidR="008B6F4C" w:rsidRPr="00A54576" w:rsidRDefault="00D0412B" w:rsidP="008B6F4C">
            <w:pPr>
              <w:autoSpaceDE w:val="0"/>
              <w:autoSpaceDN w:val="0"/>
              <w:adjustRightInd w:val="0"/>
              <w:spacing w:after="240"/>
              <w:rPr>
                <w:rFonts w:cs="Arial"/>
              </w:rPr>
            </w:pPr>
            <w:r w:rsidRPr="00D0412B">
              <w:rPr>
                <w:rFonts w:ascii="Arial" w:hAnsi="Arial" w:cs="Arial"/>
              </w:rPr>
              <w:t>Not Applicable for Program 6.</w:t>
            </w:r>
            <w:r w:rsidR="00D12695">
              <w:rPr>
                <w:rFonts w:ascii="Arial" w:hAnsi="Arial" w:cs="Arial"/>
              </w:rPr>
              <w:t>3</w:t>
            </w:r>
            <w:r w:rsidR="007232F1">
              <w:rPr>
                <w:rFonts w:ascii="Arial" w:hAnsi="Arial" w:cs="Arial"/>
              </w:rPr>
              <w:t>.</w:t>
            </w:r>
          </w:p>
        </w:tc>
        <w:tc>
          <w:tcPr>
            <w:tcW w:w="3556" w:type="dxa"/>
          </w:tcPr>
          <w:p w14:paraId="296731DD"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6F0AC3F"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A0CD93D"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29F69F73" w14:textId="77777777" w:rsidR="008B6F4C" w:rsidRPr="00346AC0" w:rsidRDefault="008B6F4C" w:rsidP="008B6F4C">
            <w:pPr>
              <w:autoSpaceDE w:val="0"/>
              <w:autoSpaceDN w:val="0"/>
              <w:adjustRightInd w:val="0"/>
              <w:rPr>
                <w:rFonts w:ascii="Arial" w:hAnsi="Arial" w:cs="Arial"/>
                <w:noProof/>
              </w:rPr>
            </w:pPr>
          </w:p>
        </w:tc>
      </w:tr>
      <w:tr w:rsidR="008B6F4C" w:rsidRPr="00346AC0" w14:paraId="3E0A256D" w14:textId="77777777" w:rsidTr="00D0412B">
        <w:trPr>
          <w:cantSplit/>
        </w:trPr>
        <w:tc>
          <w:tcPr>
            <w:tcW w:w="1257" w:type="dxa"/>
          </w:tcPr>
          <w:p w14:paraId="122AA31A"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2.4</w:t>
            </w:r>
          </w:p>
        </w:tc>
        <w:tc>
          <w:tcPr>
            <w:tcW w:w="4259" w:type="dxa"/>
          </w:tcPr>
          <w:p w14:paraId="08BFCF2D" w14:textId="2D5B7482" w:rsidR="008B6F4C" w:rsidRPr="00A54576" w:rsidRDefault="007232F1" w:rsidP="008B6F4C">
            <w:pPr>
              <w:autoSpaceDE w:val="0"/>
              <w:autoSpaceDN w:val="0"/>
              <w:adjustRightInd w:val="0"/>
              <w:spacing w:after="240"/>
              <w:rPr>
                <w:rFonts w:cs="Arial"/>
              </w:rPr>
            </w:pPr>
            <w:r w:rsidRPr="007232F1">
              <w:rPr>
                <w:rFonts w:ascii="Arial" w:hAnsi="Arial" w:cs="Arial"/>
              </w:rPr>
              <w:t>Program 6</w:t>
            </w:r>
            <w:r>
              <w:rPr>
                <w:rFonts w:ascii="Arial" w:hAnsi="Arial" w:cs="Arial"/>
              </w:rPr>
              <w:t>.</w:t>
            </w:r>
            <w:r w:rsidR="00E443D2">
              <w:rPr>
                <w:rFonts w:ascii="Arial" w:hAnsi="Arial" w:cs="Arial"/>
              </w:rPr>
              <w:t>3</w:t>
            </w:r>
            <w:r>
              <w:rPr>
                <w:rFonts w:ascii="Arial" w:hAnsi="Arial" w:cs="Arial"/>
              </w:rPr>
              <w:t xml:space="preserve"> </w:t>
            </w:r>
            <w:r w:rsidRPr="007232F1">
              <w:rPr>
                <w:rFonts w:ascii="Arial" w:hAnsi="Arial" w:cs="Arial"/>
              </w:rPr>
              <w:t xml:space="preserve">TK </w:t>
            </w:r>
            <w:r w:rsidR="00E443D2">
              <w:rPr>
                <w:rFonts w:ascii="Arial" w:hAnsi="Arial" w:cs="Arial"/>
              </w:rPr>
              <w:t xml:space="preserve">Basic Biliteracy </w:t>
            </w:r>
            <w:r w:rsidRPr="007232F1">
              <w:rPr>
                <w:rFonts w:ascii="Arial" w:hAnsi="Arial" w:cs="Arial"/>
              </w:rPr>
              <w:t>instructional materials must provide explicit guidance for integrating ELA and ELD.</w:t>
            </w:r>
          </w:p>
        </w:tc>
        <w:tc>
          <w:tcPr>
            <w:tcW w:w="3556" w:type="dxa"/>
          </w:tcPr>
          <w:p w14:paraId="417BA3B3"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3F43E644"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2AE5892F"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42CC98AE" w14:textId="77777777" w:rsidR="008B6F4C" w:rsidRPr="00346AC0" w:rsidRDefault="008B6F4C" w:rsidP="008B6F4C">
            <w:pPr>
              <w:autoSpaceDE w:val="0"/>
              <w:autoSpaceDN w:val="0"/>
              <w:adjustRightInd w:val="0"/>
              <w:rPr>
                <w:rFonts w:ascii="Arial" w:hAnsi="Arial" w:cs="Arial"/>
                <w:noProof/>
              </w:rPr>
            </w:pPr>
          </w:p>
        </w:tc>
      </w:tr>
      <w:tr w:rsidR="008B6F4C" w:rsidRPr="00346AC0" w14:paraId="25029B17" w14:textId="77777777" w:rsidTr="00D0412B">
        <w:trPr>
          <w:cantSplit/>
        </w:trPr>
        <w:tc>
          <w:tcPr>
            <w:tcW w:w="1257" w:type="dxa"/>
          </w:tcPr>
          <w:p w14:paraId="264A94C0"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2.5</w:t>
            </w:r>
          </w:p>
        </w:tc>
        <w:tc>
          <w:tcPr>
            <w:tcW w:w="4259" w:type="dxa"/>
          </w:tcPr>
          <w:p w14:paraId="16394E89" w14:textId="2625592E" w:rsidR="008B6F4C" w:rsidRPr="00F6257C" w:rsidRDefault="00D12695" w:rsidP="00D40AFF">
            <w:pPr>
              <w:autoSpaceDE w:val="0"/>
              <w:autoSpaceDN w:val="0"/>
              <w:adjustRightInd w:val="0"/>
              <w:rPr>
                <w:rFonts w:ascii="Arial" w:hAnsi="Arial" w:cs="Arial"/>
              </w:rPr>
            </w:pPr>
            <w:r w:rsidRPr="00D12695">
              <w:rPr>
                <w:rFonts w:ascii="Arial" w:hAnsi="Arial" w:cs="Arial"/>
              </w:rPr>
              <w:t>Program 6</w:t>
            </w:r>
            <w:r>
              <w:rPr>
                <w:rFonts w:ascii="Arial" w:hAnsi="Arial" w:cs="Arial"/>
              </w:rPr>
              <w:t xml:space="preserve">.3 </w:t>
            </w:r>
            <w:r w:rsidR="00E443D2">
              <w:rPr>
                <w:rFonts w:ascii="Arial" w:hAnsi="Arial" w:cs="Arial"/>
              </w:rPr>
              <w:t xml:space="preserve">TK </w:t>
            </w:r>
            <w:r w:rsidRPr="00D12695">
              <w:rPr>
                <w:rFonts w:ascii="Arial" w:hAnsi="Arial" w:cs="Arial"/>
              </w:rPr>
              <w:t>Basic Biliteracy includes a list of linguistic augmentations and modifications for the target language and appropriate guidance for explicit instruction of cross-linguistic transfer.</w:t>
            </w:r>
          </w:p>
        </w:tc>
        <w:tc>
          <w:tcPr>
            <w:tcW w:w="3556" w:type="dxa"/>
          </w:tcPr>
          <w:p w14:paraId="2F86ADDF"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CC8FE28"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25CB1C93"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7C13F749" w14:textId="77777777" w:rsidR="008B6F4C" w:rsidRPr="00346AC0" w:rsidRDefault="008B6F4C" w:rsidP="008B6F4C">
            <w:pPr>
              <w:autoSpaceDE w:val="0"/>
              <w:autoSpaceDN w:val="0"/>
              <w:adjustRightInd w:val="0"/>
              <w:rPr>
                <w:rFonts w:ascii="Arial" w:hAnsi="Arial" w:cs="Arial"/>
                <w:noProof/>
              </w:rPr>
            </w:pPr>
          </w:p>
        </w:tc>
      </w:tr>
      <w:tr w:rsidR="008B6F4C" w:rsidRPr="00346AC0" w14:paraId="08B5DFE7" w14:textId="77777777" w:rsidTr="00D0412B">
        <w:trPr>
          <w:cantSplit/>
        </w:trPr>
        <w:tc>
          <w:tcPr>
            <w:tcW w:w="1257" w:type="dxa"/>
          </w:tcPr>
          <w:p w14:paraId="700486A9"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lastRenderedPageBreak/>
              <w:t>2.6</w:t>
            </w:r>
          </w:p>
        </w:tc>
        <w:tc>
          <w:tcPr>
            <w:tcW w:w="4259" w:type="dxa"/>
          </w:tcPr>
          <w:p w14:paraId="78AF0245" w14:textId="1BFEF776" w:rsidR="008B6F4C" w:rsidRPr="00A54576" w:rsidRDefault="00D0412B" w:rsidP="00F6257C">
            <w:pPr>
              <w:autoSpaceDE w:val="0"/>
              <w:autoSpaceDN w:val="0"/>
              <w:adjustRightInd w:val="0"/>
              <w:spacing w:after="240"/>
              <w:rPr>
                <w:rFonts w:cs="Arial"/>
              </w:rPr>
            </w:pPr>
            <w:r w:rsidRPr="00D0412B">
              <w:rPr>
                <w:rFonts w:ascii="Arial" w:hAnsi="Arial" w:cs="Arial"/>
              </w:rPr>
              <w:t>Materials drawn from other content areas are consistent with learning domains in the CA PTKLF.</w:t>
            </w:r>
          </w:p>
        </w:tc>
        <w:tc>
          <w:tcPr>
            <w:tcW w:w="3556" w:type="dxa"/>
          </w:tcPr>
          <w:p w14:paraId="6CF6FB16"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A0B7C18"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5A47D5D"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26A07B2" w14:textId="77777777" w:rsidR="008B6F4C" w:rsidRPr="00346AC0" w:rsidRDefault="008B6F4C" w:rsidP="008B6F4C">
            <w:pPr>
              <w:autoSpaceDE w:val="0"/>
              <w:autoSpaceDN w:val="0"/>
              <w:adjustRightInd w:val="0"/>
              <w:rPr>
                <w:rFonts w:ascii="Arial" w:hAnsi="Arial" w:cs="Arial"/>
                <w:noProof/>
              </w:rPr>
            </w:pPr>
          </w:p>
        </w:tc>
      </w:tr>
      <w:tr w:rsidR="008B6F4C" w:rsidRPr="00346AC0" w14:paraId="4DAE3D54" w14:textId="77777777" w:rsidTr="00D0412B">
        <w:trPr>
          <w:cantSplit/>
        </w:trPr>
        <w:tc>
          <w:tcPr>
            <w:tcW w:w="1257" w:type="dxa"/>
          </w:tcPr>
          <w:p w14:paraId="445B6926"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2.7</w:t>
            </w:r>
          </w:p>
        </w:tc>
        <w:tc>
          <w:tcPr>
            <w:tcW w:w="4259" w:type="dxa"/>
          </w:tcPr>
          <w:p w14:paraId="01DDB48B" w14:textId="48215DE8" w:rsidR="008B6F4C" w:rsidRPr="00A54576" w:rsidRDefault="00D0412B" w:rsidP="008B6F4C">
            <w:pPr>
              <w:spacing w:after="240"/>
              <w:rPr>
                <w:rFonts w:cs="Arial"/>
              </w:rPr>
            </w:pPr>
            <w:r w:rsidRPr="00D0412B">
              <w:rPr>
                <w:rFonts w:ascii="Arial" w:hAnsi="Arial" w:cs="Arial"/>
              </w:rPr>
              <w:t xml:space="preserve">Internal structure of the program is consistent with the design and intent of the CA PTKLF to integrate strands of the FLD </w:t>
            </w:r>
            <w:r w:rsidR="007232F1">
              <w:rPr>
                <w:rFonts w:ascii="Arial" w:hAnsi="Arial" w:cs="Arial"/>
              </w:rPr>
              <w:t xml:space="preserve">and ELD subdomains </w:t>
            </w:r>
            <w:r w:rsidRPr="00D0412B">
              <w:rPr>
                <w:rFonts w:ascii="Arial" w:hAnsi="Arial" w:cs="Arial"/>
              </w:rPr>
              <w:t>in the teaching routines and procedures used in program components.</w:t>
            </w:r>
          </w:p>
        </w:tc>
        <w:tc>
          <w:tcPr>
            <w:tcW w:w="3556" w:type="dxa"/>
          </w:tcPr>
          <w:p w14:paraId="3163F4E4"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2B691BD"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101F85F"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3A21FE5" w14:textId="77777777" w:rsidR="008B6F4C" w:rsidRPr="00346AC0" w:rsidRDefault="008B6F4C" w:rsidP="008B6F4C">
            <w:pPr>
              <w:autoSpaceDE w:val="0"/>
              <w:autoSpaceDN w:val="0"/>
              <w:adjustRightInd w:val="0"/>
              <w:rPr>
                <w:rFonts w:ascii="Arial" w:hAnsi="Arial" w:cs="Arial"/>
                <w:noProof/>
              </w:rPr>
            </w:pPr>
          </w:p>
        </w:tc>
      </w:tr>
      <w:tr w:rsidR="006307A3" w:rsidRPr="00346AC0" w14:paraId="43669C0C" w14:textId="77777777" w:rsidTr="00D0412B">
        <w:trPr>
          <w:cantSplit/>
        </w:trPr>
        <w:tc>
          <w:tcPr>
            <w:tcW w:w="1257" w:type="dxa"/>
          </w:tcPr>
          <w:p w14:paraId="30738EA4" w14:textId="77777777" w:rsidR="006307A3" w:rsidRDefault="006307A3" w:rsidP="008B6F4C">
            <w:pPr>
              <w:autoSpaceDE w:val="0"/>
              <w:autoSpaceDN w:val="0"/>
              <w:adjustRightInd w:val="0"/>
              <w:spacing w:before="40"/>
              <w:jc w:val="center"/>
              <w:rPr>
                <w:rFonts w:ascii="Arial" w:hAnsi="Arial" w:cs="Arial"/>
                <w:noProof/>
              </w:rPr>
            </w:pPr>
            <w:r>
              <w:rPr>
                <w:rFonts w:ascii="Arial" w:hAnsi="Arial" w:cs="Arial"/>
                <w:noProof/>
              </w:rPr>
              <w:t>2.8</w:t>
            </w:r>
          </w:p>
        </w:tc>
        <w:tc>
          <w:tcPr>
            <w:tcW w:w="4259" w:type="dxa"/>
          </w:tcPr>
          <w:p w14:paraId="5C33FC39" w14:textId="583AFEE9" w:rsidR="006307A3" w:rsidRPr="00F6257C" w:rsidRDefault="00D0412B" w:rsidP="008B6F4C">
            <w:pPr>
              <w:spacing w:after="240"/>
              <w:rPr>
                <w:rFonts w:ascii="Arial" w:hAnsi="Arial" w:cs="Arial"/>
              </w:rPr>
            </w:pPr>
            <w:r w:rsidRPr="00D0412B">
              <w:rPr>
                <w:rFonts w:ascii="Arial" w:hAnsi="Arial" w:cs="Arial"/>
              </w:rPr>
              <w:t xml:space="preserve">Materials promote the </w:t>
            </w:r>
            <w:r w:rsidR="00E443D2">
              <w:rPr>
                <w:rFonts w:ascii="Arial" w:hAnsi="Arial" w:cs="Arial"/>
              </w:rPr>
              <w:t xml:space="preserve">optional </w:t>
            </w:r>
            <w:r w:rsidRPr="00D0412B">
              <w:rPr>
                <w:rFonts w:ascii="Arial" w:hAnsi="Arial" w:cs="Arial"/>
              </w:rPr>
              <w:t>use of multimedia and technology to enhance reading, writing, speaking, listening, and language foundations and skills by teachers and students.</w:t>
            </w:r>
          </w:p>
        </w:tc>
        <w:tc>
          <w:tcPr>
            <w:tcW w:w="3556" w:type="dxa"/>
          </w:tcPr>
          <w:p w14:paraId="515FFDF5" w14:textId="77777777" w:rsidR="006307A3" w:rsidRPr="00346AC0" w:rsidRDefault="006307A3"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A9E8561" w14:textId="77777777" w:rsidR="006307A3" w:rsidRPr="00346AC0" w:rsidRDefault="006307A3" w:rsidP="008B6F4C">
            <w:pPr>
              <w:autoSpaceDE w:val="0"/>
              <w:autoSpaceDN w:val="0"/>
              <w:adjustRightInd w:val="0"/>
              <w:rPr>
                <w:rFonts w:ascii="Arial" w:hAnsi="Arial" w:cs="Arial"/>
                <w:noProof/>
              </w:rPr>
            </w:pPr>
          </w:p>
        </w:tc>
        <w:tc>
          <w:tcPr>
            <w:tcW w:w="637" w:type="dxa"/>
            <w:shd w:val="clear" w:color="auto" w:fill="F2F2F2" w:themeFill="background1" w:themeFillShade="F2"/>
          </w:tcPr>
          <w:p w14:paraId="5E6FD139" w14:textId="77777777" w:rsidR="006307A3" w:rsidRPr="00346AC0" w:rsidRDefault="006307A3"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02BA62A2" w14:textId="77777777" w:rsidR="006307A3" w:rsidRPr="00346AC0" w:rsidRDefault="006307A3" w:rsidP="008B6F4C">
            <w:pPr>
              <w:autoSpaceDE w:val="0"/>
              <w:autoSpaceDN w:val="0"/>
              <w:adjustRightInd w:val="0"/>
              <w:rPr>
                <w:rFonts w:ascii="Arial" w:hAnsi="Arial" w:cs="Arial"/>
                <w:noProof/>
              </w:rPr>
            </w:pPr>
          </w:p>
        </w:tc>
      </w:tr>
      <w:tr w:rsidR="006307A3" w:rsidRPr="00346AC0" w14:paraId="2D1113A8" w14:textId="77777777" w:rsidTr="00D0412B">
        <w:trPr>
          <w:cantSplit/>
        </w:trPr>
        <w:tc>
          <w:tcPr>
            <w:tcW w:w="1257" w:type="dxa"/>
          </w:tcPr>
          <w:p w14:paraId="527D3EDE" w14:textId="77777777" w:rsidR="006307A3" w:rsidRDefault="006307A3" w:rsidP="008B6F4C">
            <w:pPr>
              <w:autoSpaceDE w:val="0"/>
              <w:autoSpaceDN w:val="0"/>
              <w:adjustRightInd w:val="0"/>
              <w:spacing w:before="40"/>
              <w:jc w:val="center"/>
              <w:rPr>
                <w:rFonts w:ascii="Arial" w:hAnsi="Arial" w:cs="Arial"/>
                <w:noProof/>
              </w:rPr>
            </w:pPr>
            <w:r>
              <w:rPr>
                <w:rFonts w:ascii="Arial" w:hAnsi="Arial" w:cs="Arial"/>
                <w:noProof/>
              </w:rPr>
              <w:t>2.9</w:t>
            </w:r>
          </w:p>
        </w:tc>
        <w:tc>
          <w:tcPr>
            <w:tcW w:w="4259" w:type="dxa"/>
          </w:tcPr>
          <w:p w14:paraId="29E1B892" w14:textId="255D88FD" w:rsidR="006307A3" w:rsidRPr="00F6257C" w:rsidRDefault="00D0412B" w:rsidP="008B6F4C">
            <w:pPr>
              <w:spacing w:after="240"/>
              <w:rPr>
                <w:rFonts w:ascii="Arial" w:hAnsi="Arial" w:cs="Arial"/>
              </w:rPr>
            </w:pPr>
            <w:r w:rsidRPr="00D0412B">
              <w:rPr>
                <w:rFonts w:ascii="Arial" w:hAnsi="Arial" w:cs="Arial"/>
              </w:rPr>
              <w:t>Guidance to teach students skills and strategies and provide multiple opportunities to practice, connect, and apply those skills and strategies in playful learning context</w:t>
            </w:r>
            <w:r>
              <w:rPr>
                <w:rFonts w:ascii="Arial" w:hAnsi="Arial" w:cs="Arial"/>
              </w:rPr>
              <w:t>.</w:t>
            </w:r>
          </w:p>
        </w:tc>
        <w:tc>
          <w:tcPr>
            <w:tcW w:w="3556" w:type="dxa"/>
          </w:tcPr>
          <w:p w14:paraId="53727E6C" w14:textId="77777777" w:rsidR="006307A3" w:rsidRPr="00346AC0" w:rsidRDefault="006307A3"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A68D6B7" w14:textId="77777777" w:rsidR="006307A3" w:rsidRPr="00346AC0" w:rsidRDefault="006307A3" w:rsidP="008B6F4C">
            <w:pPr>
              <w:autoSpaceDE w:val="0"/>
              <w:autoSpaceDN w:val="0"/>
              <w:adjustRightInd w:val="0"/>
              <w:rPr>
                <w:rFonts w:ascii="Arial" w:hAnsi="Arial" w:cs="Arial"/>
                <w:noProof/>
              </w:rPr>
            </w:pPr>
          </w:p>
        </w:tc>
        <w:tc>
          <w:tcPr>
            <w:tcW w:w="637" w:type="dxa"/>
            <w:shd w:val="clear" w:color="auto" w:fill="F2F2F2" w:themeFill="background1" w:themeFillShade="F2"/>
          </w:tcPr>
          <w:p w14:paraId="53021062" w14:textId="77777777" w:rsidR="006307A3" w:rsidRPr="00346AC0" w:rsidRDefault="006307A3"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13B5AA5" w14:textId="77777777" w:rsidR="006307A3" w:rsidRPr="00346AC0" w:rsidRDefault="006307A3" w:rsidP="008B6F4C">
            <w:pPr>
              <w:autoSpaceDE w:val="0"/>
              <w:autoSpaceDN w:val="0"/>
              <w:adjustRightInd w:val="0"/>
              <w:rPr>
                <w:rFonts w:ascii="Arial" w:hAnsi="Arial" w:cs="Arial"/>
                <w:noProof/>
              </w:rPr>
            </w:pPr>
          </w:p>
        </w:tc>
      </w:tr>
      <w:tr w:rsidR="00D0412B" w:rsidRPr="00346AC0" w14:paraId="7B28F3CC" w14:textId="77777777" w:rsidTr="00D0412B">
        <w:trPr>
          <w:cantSplit/>
        </w:trPr>
        <w:tc>
          <w:tcPr>
            <w:tcW w:w="1257" w:type="dxa"/>
          </w:tcPr>
          <w:p w14:paraId="730F136F" w14:textId="0650934D"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2.10</w:t>
            </w:r>
          </w:p>
        </w:tc>
        <w:tc>
          <w:tcPr>
            <w:tcW w:w="4259" w:type="dxa"/>
          </w:tcPr>
          <w:p w14:paraId="2469785F" w14:textId="53CA702B" w:rsidR="00D0412B" w:rsidRPr="00D0412B" w:rsidRDefault="00D0412B" w:rsidP="008B6F4C">
            <w:pPr>
              <w:spacing w:after="240"/>
              <w:rPr>
                <w:rFonts w:ascii="Arial" w:hAnsi="Arial" w:cs="Arial"/>
              </w:rPr>
            </w:pPr>
            <w:r w:rsidRPr="00D0412B">
              <w:rPr>
                <w:rFonts w:ascii="Arial" w:hAnsi="Arial" w:cs="Arial"/>
              </w:rPr>
              <w:t>Not Applicable to Program 6.</w:t>
            </w:r>
            <w:r w:rsidR="00E443D2">
              <w:rPr>
                <w:rFonts w:ascii="Arial" w:hAnsi="Arial" w:cs="Arial"/>
              </w:rPr>
              <w:t>3</w:t>
            </w:r>
            <w:r w:rsidRPr="00D0412B">
              <w:rPr>
                <w:rFonts w:ascii="Arial" w:hAnsi="Arial" w:cs="Arial"/>
              </w:rPr>
              <w:t>.</w:t>
            </w:r>
          </w:p>
        </w:tc>
        <w:tc>
          <w:tcPr>
            <w:tcW w:w="3556" w:type="dxa"/>
          </w:tcPr>
          <w:p w14:paraId="7D3B8F7A"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0FC39A6"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73C78BD"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05F09FA3" w14:textId="77777777" w:rsidR="00D0412B" w:rsidRPr="00346AC0" w:rsidRDefault="00D0412B" w:rsidP="008B6F4C">
            <w:pPr>
              <w:autoSpaceDE w:val="0"/>
              <w:autoSpaceDN w:val="0"/>
              <w:adjustRightInd w:val="0"/>
              <w:rPr>
                <w:rFonts w:ascii="Arial" w:hAnsi="Arial" w:cs="Arial"/>
                <w:noProof/>
              </w:rPr>
            </w:pPr>
          </w:p>
        </w:tc>
      </w:tr>
      <w:tr w:rsidR="00D0412B" w:rsidRPr="00346AC0" w14:paraId="0DF81783" w14:textId="77777777" w:rsidTr="00D0412B">
        <w:trPr>
          <w:cantSplit/>
        </w:trPr>
        <w:tc>
          <w:tcPr>
            <w:tcW w:w="1257" w:type="dxa"/>
          </w:tcPr>
          <w:p w14:paraId="03A1892E" w14:textId="77FE68DC"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2.11</w:t>
            </w:r>
          </w:p>
        </w:tc>
        <w:tc>
          <w:tcPr>
            <w:tcW w:w="4259" w:type="dxa"/>
          </w:tcPr>
          <w:p w14:paraId="67185DEF" w14:textId="59723045" w:rsidR="00D0412B" w:rsidRPr="00D0412B" w:rsidRDefault="00D0412B" w:rsidP="008B6F4C">
            <w:pPr>
              <w:spacing w:after="240"/>
              <w:rPr>
                <w:rFonts w:ascii="Arial" w:hAnsi="Arial" w:cs="Arial"/>
              </w:rPr>
            </w:pPr>
            <w:r w:rsidRPr="00D0412B">
              <w:rPr>
                <w:rFonts w:ascii="Arial" w:hAnsi="Arial" w:cs="Arial"/>
              </w:rPr>
              <w:t>The amount of new information is controlled and connected to prior learning, and students are explicitly assisted in making connections.</w:t>
            </w:r>
          </w:p>
        </w:tc>
        <w:tc>
          <w:tcPr>
            <w:tcW w:w="3556" w:type="dxa"/>
          </w:tcPr>
          <w:p w14:paraId="2CD88AD1"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0A524A79"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1FFAF92"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8FF1C94" w14:textId="77777777" w:rsidR="00D0412B" w:rsidRPr="00346AC0" w:rsidRDefault="00D0412B" w:rsidP="008B6F4C">
            <w:pPr>
              <w:autoSpaceDE w:val="0"/>
              <w:autoSpaceDN w:val="0"/>
              <w:adjustRightInd w:val="0"/>
              <w:rPr>
                <w:rFonts w:ascii="Arial" w:hAnsi="Arial" w:cs="Arial"/>
                <w:noProof/>
              </w:rPr>
            </w:pPr>
          </w:p>
        </w:tc>
      </w:tr>
      <w:tr w:rsidR="00D0412B" w:rsidRPr="00346AC0" w14:paraId="5760DE5D" w14:textId="77777777" w:rsidTr="00D0412B">
        <w:trPr>
          <w:cantSplit/>
        </w:trPr>
        <w:tc>
          <w:tcPr>
            <w:tcW w:w="1257" w:type="dxa"/>
          </w:tcPr>
          <w:p w14:paraId="3C26356D" w14:textId="049E3CE8"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lastRenderedPageBreak/>
              <w:t>2.12a</w:t>
            </w:r>
          </w:p>
        </w:tc>
        <w:tc>
          <w:tcPr>
            <w:tcW w:w="4259" w:type="dxa"/>
          </w:tcPr>
          <w:p w14:paraId="6CB195FF" w14:textId="77777777" w:rsidR="00D0412B" w:rsidRDefault="00D0412B" w:rsidP="008B6F4C">
            <w:pPr>
              <w:spacing w:after="240"/>
              <w:rPr>
                <w:rFonts w:ascii="Arial" w:hAnsi="Arial" w:cs="Arial"/>
              </w:rPr>
            </w:pPr>
            <w:r w:rsidRPr="00D0412B">
              <w:rPr>
                <w:rFonts w:ascii="Arial" w:hAnsi="Arial" w:cs="Arial"/>
              </w:rPr>
              <w:t>Instructional materials include directions and, where appropriate, examples for:</w:t>
            </w:r>
          </w:p>
          <w:p w14:paraId="20DC6A4B" w14:textId="620C1569" w:rsidR="00D0412B" w:rsidRPr="00D0412B" w:rsidRDefault="00D0412B" w:rsidP="00D0412B">
            <w:pPr>
              <w:pStyle w:val="ListParagraph"/>
              <w:numPr>
                <w:ilvl w:val="0"/>
                <w:numId w:val="11"/>
              </w:numPr>
              <w:spacing w:after="240"/>
              <w:rPr>
                <w:rFonts w:ascii="Arial" w:hAnsi="Arial" w:cs="Arial"/>
              </w:rPr>
            </w:pPr>
            <w:r w:rsidRPr="00D0412B">
              <w:rPr>
                <w:rFonts w:ascii="Arial" w:hAnsi="Arial" w:cs="Arial"/>
              </w:rPr>
              <w:t>Embedding formative assessment to guide instruction.</w:t>
            </w:r>
          </w:p>
        </w:tc>
        <w:tc>
          <w:tcPr>
            <w:tcW w:w="3556" w:type="dxa"/>
          </w:tcPr>
          <w:p w14:paraId="42E694F7"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22ED99C7"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0313D2A"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4C042DE1" w14:textId="77777777" w:rsidR="00D0412B" w:rsidRPr="00346AC0" w:rsidRDefault="00D0412B" w:rsidP="008B6F4C">
            <w:pPr>
              <w:autoSpaceDE w:val="0"/>
              <w:autoSpaceDN w:val="0"/>
              <w:adjustRightInd w:val="0"/>
              <w:rPr>
                <w:rFonts w:ascii="Arial" w:hAnsi="Arial" w:cs="Arial"/>
                <w:noProof/>
              </w:rPr>
            </w:pPr>
          </w:p>
        </w:tc>
      </w:tr>
      <w:tr w:rsidR="00D0412B" w:rsidRPr="00346AC0" w14:paraId="1788BA5F" w14:textId="77777777" w:rsidTr="00D0412B">
        <w:trPr>
          <w:cantSplit/>
        </w:trPr>
        <w:tc>
          <w:tcPr>
            <w:tcW w:w="1257" w:type="dxa"/>
          </w:tcPr>
          <w:p w14:paraId="3510F007" w14:textId="070C91EA"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2.12b</w:t>
            </w:r>
          </w:p>
        </w:tc>
        <w:tc>
          <w:tcPr>
            <w:tcW w:w="4259" w:type="dxa"/>
          </w:tcPr>
          <w:p w14:paraId="339318B7" w14:textId="77777777" w:rsidR="00D0412B" w:rsidRDefault="00D0412B" w:rsidP="008B6F4C">
            <w:pPr>
              <w:spacing w:after="240"/>
              <w:rPr>
                <w:rFonts w:ascii="Arial" w:hAnsi="Arial" w:cs="Arial"/>
              </w:rPr>
            </w:pPr>
            <w:r w:rsidRPr="00D0412B">
              <w:rPr>
                <w:rFonts w:ascii="Arial" w:hAnsi="Arial" w:cs="Arial"/>
              </w:rPr>
              <w:t>Instructional materials include directions and, where appropriate, examples for:</w:t>
            </w:r>
          </w:p>
          <w:p w14:paraId="65D50EAA" w14:textId="0B46D83A" w:rsidR="00D0412B" w:rsidRPr="00D0412B" w:rsidRDefault="00D0412B" w:rsidP="00D0412B">
            <w:pPr>
              <w:pStyle w:val="ListParagraph"/>
              <w:numPr>
                <w:ilvl w:val="0"/>
                <w:numId w:val="11"/>
              </w:numPr>
              <w:spacing w:after="240"/>
              <w:rPr>
                <w:rFonts w:ascii="Arial" w:hAnsi="Arial" w:cs="Arial"/>
              </w:rPr>
            </w:pPr>
            <w:r w:rsidRPr="00D0412B">
              <w:rPr>
                <w:rFonts w:ascii="Arial" w:hAnsi="Arial" w:cs="Arial"/>
              </w:rPr>
              <w:t>Direct teaching and playful, child-directed learning experiences.</w:t>
            </w:r>
          </w:p>
        </w:tc>
        <w:tc>
          <w:tcPr>
            <w:tcW w:w="3556" w:type="dxa"/>
          </w:tcPr>
          <w:p w14:paraId="39A06C98"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A72DF14"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3E4F6A2"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01D65BB4" w14:textId="77777777" w:rsidR="00D0412B" w:rsidRPr="00346AC0" w:rsidRDefault="00D0412B" w:rsidP="008B6F4C">
            <w:pPr>
              <w:autoSpaceDE w:val="0"/>
              <w:autoSpaceDN w:val="0"/>
              <w:adjustRightInd w:val="0"/>
              <w:rPr>
                <w:rFonts w:ascii="Arial" w:hAnsi="Arial" w:cs="Arial"/>
                <w:noProof/>
              </w:rPr>
            </w:pPr>
          </w:p>
        </w:tc>
      </w:tr>
      <w:tr w:rsidR="00D0412B" w:rsidRPr="00346AC0" w14:paraId="5FF157B5" w14:textId="77777777" w:rsidTr="00D0412B">
        <w:trPr>
          <w:cantSplit/>
        </w:trPr>
        <w:tc>
          <w:tcPr>
            <w:tcW w:w="1257" w:type="dxa"/>
          </w:tcPr>
          <w:p w14:paraId="570549F8" w14:textId="51BD7CA4"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2.12e</w:t>
            </w:r>
          </w:p>
        </w:tc>
        <w:tc>
          <w:tcPr>
            <w:tcW w:w="4259" w:type="dxa"/>
          </w:tcPr>
          <w:p w14:paraId="3A096369" w14:textId="77777777" w:rsidR="00D0412B" w:rsidRDefault="00D0412B" w:rsidP="008B6F4C">
            <w:pPr>
              <w:spacing w:after="240"/>
              <w:rPr>
                <w:rFonts w:ascii="Arial" w:hAnsi="Arial" w:cs="Arial"/>
              </w:rPr>
            </w:pPr>
            <w:r w:rsidRPr="00D0412B">
              <w:rPr>
                <w:rFonts w:ascii="Arial" w:hAnsi="Arial" w:cs="Arial"/>
              </w:rPr>
              <w:t>Instructional materials include directions and, where appropriate, examples for:</w:t>
            </w:r>
          </w:p>
          <w:p w14:paraId="00F3966D" w14:textId="6B784692" w:rsidR="00D0412B" w:rsidRPr="00E443D2" w:rsidRDefault="00E443D2" w:rsidP="00E443D2">
            <w:pPr>
              <w:spacing w:after="240"/>
              <w:ind w:left="360"/>
              <w:rPr>
                <w:rFonts w:ascii="Arial" w:hAnsi="Arial" w:cs="Arial"/>
              </w:rPr>
            </w:pPr>
            <w:r>
              <w:rPr>
                <w:rFonts w:ascii="Arial" w:hAnsi="Arial" w:cs="Arial"/>
              </w:rPr>
              <w:t xml:space="preserve">e. </w:t>
            </w:r>
            <w:r w:rsidR="00D0412B" w:rsidRPr="00E443D2">
              <w:rPr>
                <w:rFonts w:ascii="Arial" w:hAnsi="Arial" w:cs="Arial"/>
              </w:rPr>
              <w:t>Guidance on implementation of units of instruction, curriculum guides, thematic units, or flexible methods for pacing of instruction.</w:t>
            </w:r>
          </w:p>
        </w:tc>
        <w:tc>
          <w:tcPr>
            <w:tcW w:w="3556" w:type="dxa"/>
          </w:tcPr>
          <w:p w14:paraId="1BDE7338"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3FF6F7D9"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08F1046"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0B6FED5A" w14:textId="77777777" w:rsidR="00D0412B" w:rsidRPr="00346AC0" w:rsidRDefault="00D0412B" w:rsidP="008B6F4C">
            <w:pPr>
              <w:autoSpaceDE w:val="0"/>
              <w:autoSpaceDN w:val="0"/>
              <w:adjustRightInd w:val="0"/>
              <w:rPr>
                <w:rFonts w:ascii="Arial" w:hAnsi="Arial" w:cs="Arial"/>
                <w:noProof/>
              </w:rPr>
            </w:pPr>
          </w:p>
        </w:tc>
      </w:tr>
      <w:tr w:rsidR="00D0412B" w:rsidRPr="00346AC0" w14:paraId="037F3BEA" w14:textId="77777777" w:rsidTr="00D0412B">
        <w:trPr>
          <w:cantSplit/>
        </w:trPr>
        <w:tc>
          <w:tcPr>
            <w:tcW w:w="1257" w:type="dxa"/>
          </w:tcPr>
          <w:p w14:paraId="26730307" w14:textId="697383B8"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2.12f</w:t>
            </w:r>
          </w:p>
        </w:tc>
        <w:tc>
          <w:tcPr>
            <w:tcW w:w="4259" w:type="dxa"/>
          </w:tcPr>
          <w:p w14:paraId="3F0CBF7A" w14:textId="77777777" w:rsidR="00D0412B" w:rsidRDefault="00D0412B" w:rsidP="008B6F4C">
            <w:pPr>
              <w:spacing w:after="240"/>
              <w:rPr>
                <w:rFonts w:ascii="Arial" w:hAnsi="Arial" w:cs="Arial"/>
              </w:rPr>
            </w:pPr>
            <w:r w:rsidRPr="00D0412B">
              <w:rPr>
                <w:rFonts w:ascii="Arial" w:hAnsi="Arial" w:cs="Arial"/>
              </w:rPr>
              <w:t>Instructional materials include directions and, where appropriate, examples for:</w:t>
            </w:r>
          </w:p>
          <w:p w14:paraId="2547E136" w14:textId="67980A4C" w:rsidR="00D0412B" w:rsidRPr="00E443D2" w:rsidRDefault="00E443D2" w:rsidP="00E443D2">
            <w:pPr>
              <w:spacing w:after="240"/>
              <w:ind w:left="360"/>
              <w:rPr>
                <w:rFonts w:ascii="Arial" w:hAnsi="Arial" w:cs="Arial"/>
              </w:rPr>
            </w:pPr>
            <w:r>
              <w:rPr>
                <w:rFonts w:ascii="Arial" w:hAnsi="Arial" w:cs="Arial"/>
              </w:rPr>
              <w:t xml:space="preserve">f. </w:t>
            </w:r>
            <w:r w:rsidR="00D0412B" w:rsidRPr="00E443D2">
              <w:rPr>
                <w:rFonts w:ascii="Arial" w:hAnsi="Arial" w:cs="Arial"/>
              </w:rPr>
              <w:t>Pre-teaching and reteaching as needed.</w:t>
            </w:r>
          </w:p>
        </w:tc>
        <w:tc>
          <w:tcPr>
            <w:tcW w:w="3556" w:type="dxa"/>
          </w:tcPr>
          <w:p w14:paraId="51979AE6"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401E51EE"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6639F246"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81046F6" w14:textId="77777777" w:rsidR="00D0412B" w:rsidRPr="00346AC0" w:rsidRDefault="00D0412B" w:rsidP="008B6F4C">
            <w:pPr>
              <w:autoSpaceDE w:val="0"/>
              <w:autoSpaceDN w:val="0"/>
              <w:adjustRightInd w:val="0"/>
              <w:rPr>
                <w:rFonts w:ascii="Arial" w:hAnsi="Arial" w:cs="Arial"/>
                <w:noProof/>
              </w:rPr>
            </w:pPr>
          </w:p>
        </w:tc>
      </w:tr>
      <w:tr w:rsidR="00D0412B" w:rsidRPr="00346AC0" w14:paraId="27C98459" w14:textId="77777777" w:rsidTr="00D0412B">
        <w:trPr>
          <w:cantSplit/>
        </w:trPr>
        <w:tc>
          <w:tcPr>
            <w:tcW w:w="1257" w:type="dxa"/>
          </w:tcPr>
          <w:p w14:paraId="4DD6236F" w14:textId="0BEB79A2"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lastRenderedPageBreak/>
              <w:t>2.12g</w:t>
            </w:r>
          </w:p>
        </w:tc>
        <w:tc>
          <w:tcPr>
            <w:tcW w:w="4259" w:type="dxa"/>
          </w:tcPr>
          <w:p w14:paraId="6F890161" w14:textId="77777777" w:rsidR="00D0412B" w:rsidRDefault="00D0412B" w:rsidP="008B6F4C">
            <w:pPr>
              <w:spacing w:after="240"/>
              <w:rPr>
                <w:rFonts w:ascii="Arial" w:hAnsi="Arial" w:cs="Arial"/>
              </w:rPr>
            </w:pPr>
            <w:r w:rsidRPr="00D0412B">
              <w:rPr>
                <w:rFonts w:ascii="Arial" w:hAnsi="Arial" w:cs="Arial"/>
              </w:rPr>
              <w:t>Instructional materials include directions and, where appropriate, examples for:</w:t>
            </w:r>
          </w:p>
          <w:p w14:paraId="2B1A479F" w14:textId="636E7110" w:rsidR="00D0412B" w:rsidRPr="00E443D2" w:rsidRDefault="00E443D2" w:rsidP="00E443D2">
            <w:pPr>
              <w:spacing w:after="240"/>
              <w:ind w:left="360"/>
              <w:rPr>
                <w:rFonts w:ascii="Arial" w:hAnsi="Arial" w:cs="Arial"/>
              </w:rPr>
            </w:pPr>
            <w:r>
              <w:rPr>
                <w:rFonts w:ascii="Arial" w:hAnsi="Arial" w:cs="Arial"/>
              </w:rPr>
              <w:t xml:space="preserve">g. </w:t>
            </w:r>
            <w:r w:rsidR="00D0412B" w:rsidRPr="00E443D2">
              <w:rPr>
                <w:rFonts w:ascii="Arial" w:hAnsi="Arial" w:cs="Arial"/>
              </w:rPr>
              <w:t>Students, and student(s) and teachers, to engage in collaborative conversations and discussions.</w:t>
            </w:r>
          </w:p>
        </w:tc>
        <w:tc>
          <w:tcPr>
            <w:tcW w:w="3556" w:type="dxa"/>
          </w:tcPr>
          <w:p w14:paraId="2A3A60A0"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C99A701"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DA892C6"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713A5B9" w14:textId="77777777" w:rsidR="00D0412B" w:rsidRPr="00346AC0" w:rsidRDefault="00D0412B" w:rsidP="008B6F4C">
            <w:pPr>
              <w:autoSpaceDE w:val="0"/>
              <w:autoSpaceDN w:val="0"/>
              <w:adjustRightInd w:val="0"/>
              <w:rPr>
                <w:rFonts w:ascii="Arial" w:hAnsi="Arial" w:cs="Arial"/>
                <w:noProof/>
              </w:rPr>
            </w:pPr>
          </w:p>
        </w:tc>
      </w:tr>
      <w:tr w:rsidR="00D0412B" w:rsidRPr="00346AC0" w14:paraId="2CC135B2" w14:textId="77777777" w:rsidTr="00D0412B">
        <w:trPr>
          <w:cantSplit/>
        </w:trPr>
        <w:tc>
          <w:tcPr>
            <w:tcW w:w="1257" w:type="dxa"/>
          </w:tcPr>
          <w:p w14:paraId="351FE05F" w14:textId="23AB6E45"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2.12h</w:t>
            </w:r>
          </w:p>
        </w:tc>
        <w:tc>
          <w:tcPr>
            <w:tcW w:w="4259" w:type="dxa"/>
          </w:tcPr>
          <w:p w14:paraId="6D82EF00" w14:textId="1D82D8AC" w:rsidR="00D0412B" w:rsidRPr="00D0412B" w:rsidRDefault="00D0412B" w:rsidP="00D0412B">
            <w:pPr>
              <w:spacing w:after="240"/>
              <w:rPr>
                <w:rFonts w:ascii="Arial" w:hAnsi="Arial" w:cs="Arial"/>
              </w:rPr>
            </w:pPr>
            <w:r w:rsidRPr="00D0412B">
              <w:rPr>
                <w:rFonts w:ascii="Arial" w:hAnsi="Arial" w:cs="Arial"/>
              </w:rPr>
              <w:t>Instructional materials include directions and, where appropriate, examples for:</w:t>
            </w:r>
          </w:p>
          <w:p w14:paraId="22EF73A8" w14:textId="06369AD3" w:rsidR="00D0412B" w:rsidRPr="00E443D2" w:rsidRDefault="00E443D2" w:rsidP="00E443D2">
            <w:pPr>
              <w:spacing w:after="240"/>
              <w:ind w:left="360"/>
              <w:rPr>
                <w:rFonts w:ascii="Arial" w:hAnsi="Arial" w:cs="Arial"/>
              </w:rPr>
            </w:pPr>
            <w:r>
              <w:rPr>
                <w:rFonts w:ascii="Arial" w:hAnsi="Arial" w:cs="Arial"/>
              </w:rPr>
              <w:t xml:space="preserve">h. </w:t>
            </w:r>
            <w:r w:rsidR="00D0412B" w:rsidRPr="00E443D2">
              <w:rPr>
                <w:rFonts w:ascii="Arial" w:hAnsi="Arial" w:cs="Arial"/>
              </w:rPr>
              <w:t>Connecting instruction of learning foundations across the strands in the CA PTKLF</w:t>
            </w:r>
            <w:r>
              <w:rPr>
                <w:rFonts w:ascii="Arial" w:hAnsi="Arial" w:cs="Arial"/>
              </w:rPr>
              <w:t xml:space="preserve"> FLD subdomains.</w:t>
            </w:r>
          </w:p>
        </w:tc>
        <w:tc>
          <w:tcPr>
            <w:tcW w:w="3556" w:type="dxa"/>
          </w:tcPr>
          <w:p w14:paraId="5734B106"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B78077A"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66C3940E"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7813DAE3" w14:textId="77777777" w:rsidR="00D0412B" w:rsidRPr="00346AC0" w:rsidRDefault="00D0412B" w:rsidP="008B6F4C">
            <w:pPr>
              <w:autoSpaceDE w:val="0"/>
              <w:autoSpaceDN w:val="0"/>
              <w:adjustRightInd w:val="0"/>
              <w:rPr>
                <w:rFonts w:ascii="Arial" w:hAnsi="Arial" w:cs="Arial"/>
                <w:noProof/>
              </w:rPr>
            </w:pPr>
          </w:p>
        </w:tc>
      </w:tr>
      <w:tr w:rsidR="00D0412B" w:rsidRPr="00346AC0" w14:paraId="1437A1A8" w14:textId="77777777" w:rsidTr="00D0412B">
        <w:trPr>
          <w:cantSplit/>
        </w:trPr>
        <w:tc>
          <w:tcPr>
            <w:tcW w:w="1257" w:type="dxa"/>
          </w:tcPr>
          <w:p w14:paraId="64818029" w14:textId="7294AFC8"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2.12i</w:t>
            </w:r>
          </w:p>
        </w:tc>
        <w:tc>
          <w:tcPr>
            <w:tcW w:w="4259" w:type="dxa"/>
          </w:tcPr>
          <w:p w14:paraId="74B14327" w14:textId="77777777" w:rsidR="00D0412B" w:rsidRDefault="00D0412B" w:rsidP="00D0412B">
            <w:pPr>
              <w:spacing w:after="240"/>
              <w:rPr>
                <w:rFonts w:ascii="Arial" w:hAnsi="Arial" w:cs="Arial"/>
              </w:rPr>
            </w:pPr>
            <w:r w:rsidRPr="00D0412B">
              <w:rPr>
                <w:rFonts w:ascii="Arial" w:hAnsi="Arial" w:cs="Arial"/>
              </w:rPr>
              <w:t>Instructional materials include directions and, where appropriate, examples for:</w:t>
            </w:r>
          </w:p>
          <w:p w14:paraId="571E8241" w14:textId="617B0DCC" w:rsidR="00D0412B" w:rsidRPr="00E443D2" w:rsidRDefault="00E443D2" w:rsidP="00E443D2">
            <w:pPr>
              <w:spacing w:after="240"/>
              <w:ind w:left="360"/>
              <w:rPr>
                <w:rFonts w:ascii="Arial" w:hAnsi="Arial" w:cs="Arial"/>
              </w:rPr>
            </w:pPr>
            <w:r>
              <w:rPr>
                <w:rFonts w:ascii="Arial" w:hAnsi="Arial" w:cs="Arial"/>
              </w:rPr>
              <w:t xml:space="preserve">i. </w:t>
            </w:r>
            <w:r w:rsidR="00D0412B" w:rsidRPr="00E443D2">
              <w:rPr>
                <w:rFonts w:ascii="Arial" w:hAnsi="Arial" w:cs="Arial"/>
              </w:rPr>
              <w:t>Student interaction and engagement in text.</w:t>
            </w:r>
          </w:p>
        </w:tc>
        <w:tc>
          <w:tcPr>
            <w:tcW w:w="3556" w:type="dxa"/>
          </w:tcPr>
          <w:p w14:paraId="4877DDE4"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39884B58"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3CBF4ECD"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23EF487" w14:textId="77777777" w:rsidR="00D0412B" w:rsidRPr="00346AC0" w:rsidRDefault="00D0412B" w:rsidP="008B6F4C">
            <w:pPr>
              <w:autoSpaceDE w:val="0"/>
              <w:autoSpaceDN w:val="0"/>
              <w:adjustRightInd w:val="0"/>
              <w:rPr>
                <w:rFonts w:ascii="Arial" w:hAnsi="Arial" w:cs="Arial"/>
                <w:noProof/>
              </w:rPr>
            </w:pPr>
          </w:p>
        </w:tc>
      </w:tr>
      <w:tr w:rsidR="00D0412B" w:rsidRPr="00346AC0" w14:paraId="0864872E" w14:textId="77777777" w:rsidTr="00D0412B">
        <w:trPr>
          <w:cantSplit/>
        </w:trPr>
        <w:tc>
          <w:tcPr>
            <w:tcW w:w="1257" w:type="dxa"/>
          </w:tcPr>
          <w:p w14:paraId="2050E2EE" w14:textId="4F0E90D6"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2.12j</w:t>
            </w:r>
          </w:p>
        </w:tc>
        <w:tc>
          <w:tcPr>
            <w:tcW w:w="4259" w:type="dxa"/>
          </w:tcPr>
          <w:p w14:paraId="2EF61F64" w14:textId="77777777" w:rsidR="00D0412B" w:rsidRDefault="00D0412B" w:rsidP="00D0412B">
            <w:pPr>
              <w:spacing w:after="240"/>
              <w:rPr>
                <w:rFonts w:ascii="Arial" w:hAnsi="Arial" w:cs="Arial"/>
              </w:rPr>
            </w:pPr>
            <w:r w:rsidRPr="00D0412B">
              <w:rPr>
                <w:rFonts w:ascii="Arial" w:hAnsi="Arial" w:cs="Arial"/>
              </w:rPr>
              <w:t>Instructional materials include directions and, where appropriate, examples for:</w:t>
            </w:r>
          </w:p>
          <w:p w14:paraId="5A1E74DD" w14:textId="609E332D" w:rsidR="00D0412B" w:rsidRPr="00E443D2" w:rsidRDefault="00E443D2" w:rsidP="00E443D2">
            <w:pPr>
              <w:spacing w:after="240"/>
              <w:ind w:left="360"/>
              <w:rPr>
                <w:rFonts w:ascii="Arial" w:hAnsi="Arial" w:cs="Arial"/>
              </w:rPr>
            </w:pPr>
            <w:r>
              <w:rPr>
                <w:rFonts w:ascii="Arial" w:hAnsi="Arial" w:cs="Arial"/>
              </w:rPr>
              <w:t xml:space="preserve">j. </w:t>
            </w:r>
            <w:r w:rsidR="00D0412B" w:rsidRPr="00E443D2">
              <w:rPr>
                <w:rFonts w:ascii="Arial" w:hAnsi="Arial" w:cs="Arial"/>
              </w:rPr>
              <w:t>Project-based learning that reflects children’s interests.</w:t>
            </w:r>
          </w:p>
        </w:tc>
        <w:tc>
          <w:tcPr>
            <w:tcW w:w="3556" w:type="dxa"/>
          </w:tcPr>
          <w:p w14:paraId="5D762929"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915F2CC"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7A103AF9"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BB34B81" w14:textId="77777777" w:rsidR="00D0412B" w:rsidRPr="00346AC0" w:rsidRDefault="00D0412B" w:rsidP="008B6F4C">
            <w:pPr>
              <w:autoSpaceDE w:val="0"/>
              <w:autoSpaceDN w:val="0"/>
              <w:adjustRightInd w:val="0"/>
              <w:rPr>
                <w:rFonts w:ascii="Arial" w:hAnsi="Arial" w:cs="Arial"/>
                <w:noProof/>
              </w:rPr>
            </w:pPr>
          </w:p>
        </w:tc>
      </w:tr>
      <w:tr w:rsidR="00D0412B" w:rsidRPr="00346AC0" w14:paraId="12F60C89" w14:textId="77777777" w:rsidTr="00D0412B">
        <w:trPr>
          <w:cantSplit/>
        </w:trPr>
        <w:tc>
          <w:tcPr>
            <w:tcW w:w="1257" w:type="dxa"/>
          </w:tcPr>
          <w:p w14:paraId="734127BD" w14:textId="6BB21C87"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lastRenderedPageBreak/>
              <w:t>2.13</w:t>
            </w:r>
          </w:p>
        </w:tc>
        <w:tc>
          <w:tcPr>
            <w:tcW w:w="4259" w:type="dxa"/>
          </w:tcPr>
          <w:p w14:paraId="259E7D6A" w14:textId="0E805ECC" w:rsidR="00D0412B" w:rsidRPr="00D0412B" w:rsidRDefault="00D0412B" w:rsidP="00D0412B">
            <w:pPr>
              <w:spacing w:after="240"/>
              <w:rPr>
                <w:rFonts w:ascii="Arial" w:hAnsi="Arial" w:cs="Arial"/>
              </w:rPr>
            </w:pPr>
            <w:r w:rsidRPr="00D0412B">
              <w:rPr>
                <w:rFonts w:ascii="Arial" w:hAnsi="Arial" w:cs="Arial"/>
              </w:rPr>
              <w:t>A list of the CA PTKLF is included in the teacher’s guide together with page number citations or other references that demonstrate alignment with the CA PTKLF FLD</w:t>
            </w:r>
            <w:r w:rsidR="00E443D2">
              <w:rPr>
                <w:rFonts w:ascii="Arial" w:hAnsi="Arial" w:cs="Arial"/>
              </w:rPr>
              <w:t xml:space="preserve"> subdomains</w:t>
            </w:r>
            <w:r w:rsidRPr="00D0412B">
              <w:rPr>
                <w:rFonts w:ascii="Arial" w:hAnsi="Arial" w:cs="Arial"/>
              </w:rPr>
              <w:t>.</w:t>
            </w:r>
          </w:p>
        </w:tc>
        <w:tc>
          <w:tcPr>
            <w:tcW w:w="3556" w:type="dxa"/>
          </w:tcPr>
          <w:p w14:paraId="4C3E19CF"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0570ECED"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583DE197"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9043F1C" w14:textId="77777777" w:rsidR="00D0412B" w:rsidRPr="00346AC0" w:rsidRDefault="00D0412B" w:rsidP="008B6F4C">
            <w:pPr>
              <w:autoSpaceDE w:val="0"/>
              <w:autoSpaceDN w:val="0"/>
              <w:adjustRightInd w:val="0"/>
              <w:rPr>
                <w:rFonts w:ascii="Arial" w:hAnsi="Arial" w:cs="Arial"/>
                <w:noProof/>
              </w:rPr>
            </w:pPr>
          </w:p>
        </w:tc>
      </w:tr>
      <w:tr w:rsidR="00D0412B" w:rsidRPr="00346AC0" w14:paraId="31640D51" w14:textId="77777777" w:rsidTr="00D0412B">
        <w:trPr>
          <w:cantSplit/>
        </w:trPr>
        <w:tc>
          <w:tcPr>
            <w:tcW w:w="1257" w:type="dxa"/>
          </w:tcPr>
          <w:p w14:paraId="3DCB7DE2" w14:textId="45F24F6D"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2.14</w:t>
            </w:r>
          </w:p>
        </w:tc>
        <w:tc>
          <w:tcPr>
            <w:tcW w:w="4259" w:type="dxa"/>
          </w:tcPr>
          <w:p w14:paraId="42A91A46" w14:textId="31E438AC" w:rsidR="00D0412B" w:rsidRPr="00D0412B" w:rsidRDefault="007232F1" w:rsidP="00D0412B">
            <w:pPr>
              <w:spacing w:after="240"/>
              <w:rPr>
                <w:rFonts w:ascii="Arial" w:hAnsi="Arial" w:cs="Arial"/>
              </w:rPr>
            </w:pPr>
            <w:r w:rsidRPr="007232F1">
              <w:rPr>
                <w:rFonts w:ascii="Arial" w:hAnsi="Arial" w:cs="Arial"/>
              </w:rPr>
              <w:t xml:space="preserve">Teacher materials and student materials, contain an overview of the chapters, clearly identify the PTKLF FLD and ELD subdomain concepts, and include tables of contents, indexes, and glossaries that contain important PTKLF FLD and ELD </w:t>
            </w:r>
            <w:r w:rsidR="00E443D2" w:rsidRPr="007232F1">
              <w:rPr>
                <w:rFonts w:ascii="Arial" w:hAnsi="Arial" w:cs="Arial"/>
              </w:rPr>
              <w:t>subdomain terms</w:t>
            </w:r>
            <w:r w:rsidRPr="007232F1">
              <w:rPr>
                <w:rFonts w:ascii="Arial" w:hAnsi="Arial" w:cs="Arial"/>
              </w:rPr>
              <w:t>.</w:t>
            </w:r>
          </w:p>
        </w:tc>
        <w:tc>
          <w:tcPr>
            <w:tcW w:w="3556" w:type="dxa"/>
          </w:tcPr>
          <w:p w14:paraId="6C61BABB"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C4586D3"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2524644"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795E4AAF" w14:textId="77777777" w:rsidR="00D0412B" w:rsidRPr="00346AC0" w:rsidRDefault="00D0412B" w:rsidP="008B6F4C">
            <w:pPr>
              <w:autoSpaceDE w:val="0"/>
              <w:autoSpaceDN w:val="0"/>
              <w:adjustRightInd w:val="0"/>
              <w:rPr>
                <w:rFonts w:ascii="Arial" w:hAnsi="Arial" w:cs="Arial"/>
                <w:noProof/>
              </w:rPr>
            </w:pPr>
          </w:p>
        </w:tc>
      </w:tr>
      <w:tr w:rsidR="00D0412B" w:rsidRPr="00346AC0" w14:paraId="5CD0C2FA" w14:textId="77777777" w:rsidTr="00D0412B">
        <w:trPr>
          <w:cantSplit/>
        </w:trPr>
        <w:tc>
          <w:tcPr>
            <w:tcW w:w="1257" w:type="dxa"/>
          </w:tcPr>
          <w:p w14:paraId="07904606" w14:textId="4835D2E4"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2.15</w:t>
            </w:r>
          </w:p>
        </w:tc>
        <w:tc>
          <w:tcPr>
            <w:tcW w:w="4259" w:type="dxa"/>
          </w:tcPr>
          <w:p w14:paraId="44DAFF30" w14:textId="5E4705E4" w:rsidR="00D0412B" w:rsidRPr="00D0412B" w:rsidRDefault="00D0412B" w:rsidP="00D0412B">
            <w:pPr>
              <w:spacing w:after="240"/>
              <w:rPr>
                <w:rFonts w:ascii="Arial" w:hAnsi="Arial" w:cs="Arial"/>
              </w:rPr>
            </w:pPr>
            <w:r w:rsidRPr="00D0412B">
              <w:rPr>
                <w:rFonts w:ascii="Arial" w:hAnsi="Arial" w:cs="Arial"/>
              </w:rPr>
              <w:t>Support materials are an integral part of the instructional program and are clearly aligned with the CA PTKLF FLD</w:t>
            </w:r>
            <w:r w:rsidR="007232F1">
              <w:rPr>
                <w:rFonts w:ascii="Arial" w:hAnsi="Arial" w:cs="Arial"/>
              </w:rPr>
              <w:t xml:space="preserve"> and ELD foundations.</w:t>
            </w:r>
          </w:p>
        </w:tc>
        <w:tc>
          <w:tcPr>
            <w:tcW w:w="3556" w:type="dxa"/>
          </w:tcPr>
          <w:p w14:paraId="207CB852"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BB7DA22"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7383AF9"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33B163C" w14:textId="77777777" w:rsidR="00D0412B" w:rsidRPr="00346AC0" w:rsidRDefault="00D0412B" w:rsidP="008B6F4C">
            <w:pPr>
              <w:autoSpaceDE w:val="0"/>
              <w:autoSpaceDN w:val="0"/>
              <w:adjustRightInd w:val="0"/>
              <w:rPr>
                <w:rFonts w:ascii="Arial" w:hAnsi="Arial" w:cs="Arial"/>
                <w:noProof/>
              </w:rPr>
            </w:pPr>
          </w:p>
        </w:tc>
      </w:tr>
    </w:tbl>
    <w:p w14:paraId="2ECE66B2" w14:textId="77777777" w:rsidR="00E443D2" w:rsidRDefault="00E443D2">
      <w:pPr>
        <w:rPr>
          <w:rFonts w:ascii="Arial" w:hAnsi="Arial" w:cs="Arial"/>
          <w:b/>
          <w:noProof/>
          <w:sz w:val="28"/>
          <w:szCs w:val="28"/>
        </w:rPr>
      </w:pPr>
      <w:r>
        <w:br w:type="page"/>
      </w:r>
    </w:p>
    <w:p w14:paraId="256EC0BD" w14:textId="7D6535D0" w:rsidR="00B96136" w:rsidRPr="00B96136" w:rsidRDefault="008D2355" w:rsidP="00704114">
      <w:pPr>
        <w:pStyle w:val="Heading2"/>
        <w:spacing w:before="480" w:after="240"/>
      </w:pPr>
      <w:r>
        <w:lastRenderedPageBreak/>
        <w:t>Category 3:</w:t>
      </w:r>
      <w:r w:rsidRPr="00B114B1">
        <w:t xml:space="preserve"> </w:t>
      </w:r>
      <w:r w:rsidRPr="006A767A">
        <w:t>A</w:t>
      </w:r>
      <w:r>
        <w:t>ssessment</w:t>
      </w:r>
    </w:p>
    <w:tbl>
      <w:tblPr>
        <w:tblStyle w:val="TableGrid"/>
        <w:tblW w:w="14616" w:type="dxa"/>
        <w:tblLook w:val="0020" w:firstRow="1" w:lastRow="0" w:firstColumn="0" w:lastColumn="0" w:noHBand="0" w:noVBand="0"/>
        <w:tblDescription w:val="Category 3 alignment with assessment for program 6.3, transitional kindergarten"/>
      </w:tblPr>
      <w:tblGrid>
        <w:gridCol w:w="1256"/>
        <w:gridCol w:w="4260"/>
        <w:gridCol w:w="3556"/>
        <w:gridCol w:w="644"/>
        <w:gridCol w:w="637"/>
        <w:gridCol w:w="4263"/>
      </w:tblGrid>
      <w:tr w:rsidR="008D2355" w:rsidRPr="00346AC0" w14:paraId="36FDE189" w14:textId="77777777" w:rsidTr="36CFE5B3">
        <w:trPr>
          <w:cantSplit/>
          <w:trHeight w:val="211"/>
          <w:tblHeader/>
        </w:trPr>
        <w:tc>
          <w:tcPr>
            <w:tcW w:w="1256" w:type="dxa"/>
          </w:tcPr>
          <w:p w14:paraId="3B8E90C4" w14:textId="77777777"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Criterion</w:t>
            </w:r>
          </w:p>
        </w:tc>
        <w:tc>
          <w:tcPr>
            <w:tcW w:w="4260" w:type="dxa"/>
          </w:tcPr>
          <w:p w14:paraId="67549554" w14:textId="77777777" w:rsidR="008D2355" w:rsidRPr="00346AC0" w:rsidRDefault="008D2355" w:rsidP="008D2355">
            <w:pPr>
              <w:pStyle w:val="Heading3"/>
              <w:jc w:val="center"/>
            </w:pPr>
            <w:r>
              <w:t>Assessment</w:t>
            </w:r>
          </w:p>
        </w:tc>
        <w:tc>
          <w:tcPr>
            <w:tcW w:w="3556" w:type="dxa"/>
          </w:tcPr>
          <w:p w14:paraId="32F1A776" w14:textId="15549546" w:rsidR="008D2355" w:rsidRPr="00346AC0" w:rsidRDefault="00E81945">
            <w:pPr>
              <w:autoSpaceDE w:val="0"/>
              <w:autoSpaceDN w:val="0"/>
              <w:adjustRightInd w:val="0"/>
              <w:jc w:val="center"/>
              <w:rPr>
                <w:rFonts w:ascii="Arial" w:hAnsi="Arial" w:cs="Arial"/>
                <w:b/>
                <w:bCs/>
                <w:noProof/>
              </w:rPr>
            </w:pPr>
            <w:r>
              <w:rPr>
                <w:rFonts w:ascii="Arial" w:hAnsi="Arial" w:cs="Arial"/>
                <w:b/>
                <w:bCs/>
                <w:noProof/>
              </w:rPr>
              <w:t>Publisher/Developer</w:t>
            </w:r>
            <w:r w:rsidR="008D2355" w:rsidRPr="00346AC0">
              <w:rPr>
                <w:rFonts w:ascii="Arial" w:hAnsi="Arial" w:cs="Arial"/>
                <w:b/>
                <w:bCs/>
                <w:noProof/>
              </w:rPr>
              <w:t xml:space="preserve"> Citations</w:t>
            </w:r>
          </w:p>
        </w:tc>
        <w:tc>
          <w:tcPr>
            <w:tcW w:w="644" w:type="dxa"/>
            <w:shd w:val="clear" w:color="auto" w:fill="F2F2F2" w:themeFill="background1" w:themeFillShade="F2"/>
          </w:tcPr>
          <w:p w14:paraId="7BB21B93" w14:textId="77777777" w:rsidR="008D2355" w:rsidRDefault="008D2355">
            <w:pPr>
              <w:autoSpaceDE w:val="0"/>
              <w:autoSpaceDN w:val="0"/>
              <w:adjustRightInd w:val="0"/>
              <w:jc w:val="center"/>
              <w:rPr>
                <w:rFonts w:ascii="Arial" w:hAnsi="Arial" w:cs="Arial"/>
                <w:b/>
                <w:bCs/>
                <w:noProof/>
              </w:rPr>
            </w:pPr>
            <w:r>
              <w:rPr>
                <w:rFonts w:ascii="Arial" w:hAnsi="Arial" w:cs="Arial"/>
                <w:b/>
                <w:bCs/>
                <w:noProof/>
              </w:rPr>
              <w:t>Met</w:t>
            </w:r>
          </w:p>
          <w:p w14:paraId="7AD8E211" w14:textId="65A743BA"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Y</w:t>
            </w:r>
            <w:r w:rsidR="00F37D6F">
              <w:rPr>
                <w:rFonts w:ascii="Arial" w:hAnsi="Arial" w:cs="Arial"/>
                <w:b/>
                <w:bCs/>
                <w:noProof/>
              </w:rPr>
              <w:t>es</w:t>
            </w:r>
          </w:p>
        </w:tc>
        <w:tc>
          <w:tcPr>
            <w:tcW w:w="637" w:type="dxa"/>
            <w:shd w:val="clear" w:color="auto" w:fill="F2F2F2" w:themeFill="background1" w:themeFillShade="F2"/>
          </w:tcPr>
          <w:p w14:paraId="6D659631" w14:textId="77777777" w:rsidR="008D2355" w:rsidRDefault="008D2355">
            <w:pPr>
              <w:autoSpaceDE w:val="0"/>
              <w:autoSpaceDN w:val="0"/>
              <w:adjustRightInd w:val="0"/>
              <w:jc w:val="center"/>
              <w:rPr>
                <w:rFonts w:ascii="Arial" w:hAnsi="Arial" w:cs="Arial"/>
                <w:b/>
                <w:bCs/>
                <w:noProof/>
              </w:rPr>
            </w:pPr>
            <w:r>
              <w:rPr>
                <w:rFonts w:ascii="Arial" w:hAnsi="Arial" w:cs="Arial"/>
                <w:b/>
                <w:bCs/>
                <w:noProof/>
              </w:rPr>
              <w:t>Met</w:t>
            </w:r>
          </w:p>
          <w:p w14:paraId="6D3FC4EB" w14:textId="32927C6E"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N</w:t>
            </w:r>
            <w:r w:rsidR="00F37D6F">
              <w:rPr>
                <w:rFonts w:ascii="Arial" w:hAnsi="Arial" w:cs="Arial"/>
                <w:b/>
                <w:bCs/>
                <w:noProof/>
              </w:rPr>
              <w:t>o</w:t>
            </w:r>
          </w:p>
        </w:tc>
        <w:tc>
          <w:tcPr>
            <w:tcW w:w="4263" w:type="dxa"/>
            <w:shd w:val="clear" w:color="auto" w:fill="F2F2F2" w:themeFill="background1" w:themeFillShade="F2"/>
          </w:tcPr>
          <w:p w14:paraId="42725399" w14:textId="77777777" w:rsidR="008D2355" w:rsidRPr="00346AC0" w:rsidRDefault="008D2355">
            <w:pPr>
              <w:autoSpaceDE w:val="0"/>
              <w:autoSpaceDN w:val="0"/>
              <w:adjustRightInd w:val="0"/>
              <w:jc w:val="center"/>
              <w:rPr>
                <w:rFonts w:ascii="Arial" w:hAnsi="Arial" w:cs="Arial"/>
                <w:b/>
                <w:bCs/>
                <w:noProof/>
              </w:rPr>
            </w:pPr>
            <w:r w:rsidRPr="00346AC0">
              <w:rPr>
                <w:rFonts w:ascii="Arial" w:hAnsi="Arial" w:cs="Arial"/>
                <w:b/>
                <w:bCs/>
                <w:noProof/>
              </w:rPr>
              <w:t>Reviewer Comments, Citations, and Questions</w:t>
            </w:r>
          </w:p>
        </w:tc>
      </w:tr>
      <w:tr w:rsidR="008B6F4C" w:rsidRPr="00346AC0" w14:paraId="4CCFE17E" w14:textId="77777777" w:rsidTr="36CFE5B3">
        <w:trPr>
          <w:cantSplit/>
        </w:trPr>
        <w:tc>
          <w:tcPr>
            <w:tcW w:w="1256" w:type="dxa"/>
          </w:tcPr>
          <w:p w14:paraId="44C20D26" w14:textId="15C0982D"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3.1</w:t>
            </w:r>
            <w:r w:rsidR="00704114">
              <w:rPr>
                <w:rFonts w:ascii="Arial" w:hAnsi="Arial" w:cs="Arial"/>
                <w:noProof/>
              </w:rPr>
              <w:t>a</w:t>
            </w:r>
          </w:p>
        </w:tc>
        <w:tc>
          <w:tcPr>
            <w:tcW w:w="4260" w:type="dxa"/>
          </w:tcPr>
          <w:p w14:paraId="68854C67" w14:textId="77777777" w:rsidR="00704114" w:rsidRDefault="00704114" w:rsidP="00704114">
            <w:pPr>
              <w:autoSpaceDE w:val="0"/>
              <w:autoSpaceDN w:val="0"/>
              <w:adjustRightInd w:val="0"/>
              <w:spacing w:after="240"/>
              <w:rPr>
                <w:rFonts w:ascii="Arial" w:hAnsi="Arial" w:cs="Arial"/>
              </w:rPr>
            </w:pPr>
            <w:r w:rsidRPr="00704114">
              <w:rPr>
                <w:rFonts w:ascii="Arial" w:hAnsi="Arial" w:cs="Arial"/>
              </w:rPr>
              <w:t>All assessments should have content validity to assess all the domains. Assessment should be provided to measure individual student progress over varied durations of time, at regular intervals, and at strategic points of instruction and should include:</w:t>
            </w:r>
          </w:p>
          <w:p w14:paraId="637F567A" w14:textId="502E6E9F" w:rsidR="00704114" w:rsidRPr="00704114" w:rsidRDefault="00704114" w:rsidP="00704114">
            <w:pPr>
              <w:pStyle w:val="ListParagraph"/>
              <w:numPr>
                <w:ilvl w:val="0"/>
                <w:numId w:val="13"/>
              </w:numPr>
              <w:autoSpaceDE w:val="0"/>
              <w:autoSpaceDN w:val="0"/>
              <w:adjustRightInd w:val="0"/>
              <w:spacing w:after="240"/>
              <w:rPr>
                <w:rFonts w:ascii="Arial" w:hAnsi="Arial" w:cs="Arial"/>
              </w:rPr>
            </w:pPr>
            <w:r w:rsidRPr="00704114">
              <w:rPr>
                <w:rFonts w:ascii="Arial" w:hAnsi="Arial" w:cs="Arial"/>
              </w:rPr>
              <w:t>Multiple methods of assessing what students know and are able to do.</w:t>
            </w:r>
          </w:p>
        </w:tc>
        <w:tc>
          <w:tcPr>
            <w:tcW w:w="3556" w:type="dxa"/>
          </w:tcPr>
          <w:p w14:paraId="272560D6"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000B567"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63C0B16"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881F63B" w14:textId="77777777" w:rsidR="008B6F4C" w:rsidRPr="00346AC0" w:rsidRDefault="008B6F4C" w:rsidP="008B6F4C">
            <w:pPr>
              <w:autoSpaceDE w:val="0"/>
              <w:autoSpaceDN w:val="0"/>
              <w:adjustRightInd w:val="0"/>
              <w:rPr>
                <w:rFonts w:ascii="Arial" w:hAnsi="Arial" w:cs="Arial"/>
                <w:noProof/>
              </w:rPr>
            </w:pPr>
          </w:p>
        </w:tc>
      </w:tr>
      <w:tr w:rsidR="00704114" w:rsidRPr="00346AC0" w14:paraId="4A8914EA" w14:textId="77777777" w:rsidTr="36CFE5B3">
        <w:trPr>
          <w:cantSplit/>
        </w:trPr>
        <w:tc>
          <w:tcPr>
            <w:tcW w:w="1256" w:type="dxa"/>
          </w:tcPr>
          <w:p w14:paraId="6FCDC9F3" w14:textId="63CD5184" w:rsidR="00704114" w:rsidRDefault="00704114" w:rsidP="008B6F4C">
            <w:pPr>
              <w:autoSpaceDE w:val="0"/>
              <w:autoSpaceDN w:val="0"/>
              <w:adjustRightInd w:val="0"/>
              <w:spacing w:before="40"/>
              <w:jc w:val="center"/>
              <w:rPr>
                <w:rFonts w:ascii="Arial" w:hAnsi="Arial" w:cs="Arial"/>
                <w:noProof/>
              </w:rPr>
            </w:pPr>
            <w:r>
              <w:rPr>
                <w:rFonts w:ascii="Arial" w:hAnsi="Arial" w:cs="Arial"/>
                <w:noProof/>
              </w:rPr>
              <w:lastRenderedPageBreak/>
              <w:t>3.1b</w:t>
            </w:r>
          </w:p>
        </w:tc>
        <w:tc>
          <w:tcPr>
            <w:tcW w:w="4260" w:type="dxa"/>
          </w:tcPr>
          <w:p w14:paraId="301C5F59" w14:textId="77777777" w:rsidR="00704114" w:rsidRDefault="00704114" w:rsidP="00704114">
            <w:pPr>
              <w:autoSpaceDE w:val="0"/>
              <w:autoSpaceDN w:val="0"/>
              <w:adjustRightInd w:val="0"/>
              <w:spacing w:after="240"/>
              <w:rPr>
                <w:rFonts w:ascii="Arial" w:hAnsi="Arial" w:cs="Arial"/>
              </w:rPr>
            </w:pPr>
            <w:r w:rsidRPr="00704114">
              <w:rPr>
                <w:rFonts w:ascii="Arial" w:hAnsi="Arial" w:cs="Arial"/>
              </w:rPr>
              <w:t>All assessments should have content validity to assess all the domains. Assessment should be provided to measure individual student progress over varied durations of time, at regular intervals, and at strategic points of instruction and should include:</w:t>
            </w:r>
          </w:p>
          <w:p w14:paraId="44C965AA" w14:textId="52E8B0CC" w:rsidR="00704114" w:rsidRPr="00704114" w:rsidRDefault="00704114" w:rsidP="00704114">
            <w:pPr>
              <w:pStyle w:val="ListParagraph"/>
              <w:numPr>
                <w:ilvl w:val="0"/>
                <w:numId w:val="13"/>
              </w:numPr>
              <w:autoSpaceDE w:val="0"/>
              <w:autoSpaceDN w:val="0"/>
              <w:adjustRightInd w:val="0"/>
              <w:spacing w:after="240"/>
              <w:rPr>
                <w:rFonts w:ascii="Arial" w:hAnsi="Arial" w:cs="Arial"/>
              </w:rPr>
            </w:pPr>
            <w:r w:rsidRPr="00704114">
              <w:rPr>
                <w:rFonts w:ascii="Arial" w:hAnsi="Arial" w:cs="Arial"/>
              </w:rPr>
              <w:t>Guidance for making decisions about instructional practices and how to modify instruction so that all students are consistently progressing toward meeting or exceeding the CA PTKLF FLD</w:t>
            </w:r>
            <w:r w:rsidR="007232F1">
              <w:rPr>
                <w:rFonts w:ascii="Arial" w:hAnsi="Arial" w:cs="Arial"/>
              </w:rPr>
              <w:t xml:space="preserve"> </w:t>
            </w:r>
            <w:r w:rsidR="00E44C06">
              <w:rPr>
                <w:rFonts w:ascii="Arial" w:hAnsi="Arial" w:cs="Arial"/>
              </w:rPr>
              <w:t xml:space="preserve">subdomains </w:t>
            </w:r>
            <w:r w:rsidR="007232F1" w:rsidRPr="007232F1">
              <w:rPr>
                <w:rFonts w:ascii="Arial" w:hAnsi="Arial" w:cs="Arial"/>
              </w:rPr>
              <w:t>and, if appropriate, ELD learning foundations.</w:t>
            </w:r>
          </w:p>
        </w:tc>
        <w:tc>
          <w:tcPr>
            <w:tcW w:w="3556" w:type="dxa"/>
          </w:tcPr>
          <w:p w14:paraId="7D4E044B" w14:textId="77777777" w:rsidR="00704114" w:rsidRPr="00346AC0" w:rsidRDefault="00704114" w:rsidP="008B6F4C">
            <w:pPr>
              <w:autoSpaceDE w:val="0"/>
              <w:autoSpaceDN w:val="0"/>
              <w:adjustRightInd w:val="0"/>
              <w:rPr>
                <w:rFonts w:ascii="Arial" w:hAnsi="Arial" w:cs="Arial"/>
                <w:noProof/>
              </w:rPr>
            </w:pPr>
          </w:p>
        </w:tc>
        <w:tc>
          <w:tcPr>
            <w:tcW w:w="644" w:type="dxa"/>
            <w:shd w:val="clear" w:color="auto" w:fill="F2F2F2" w:themeFill="background1" w:themeFillShade="F2"/>
          </w:tcPr>
          <w:p w14:paraId="3507B3C6" w14:textId="77777777" w:rsidR="00704114" w:rsidRPr="00346AC0" w:rsidRDefault="00704114"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3887698" w14:textId="77777777" w:rsidR="00704114" w:rsidRPr="00346AC0" w:rsidRDefault="00704114"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253A5985" w14:textId="77777777" w:rsidR="00704114" w:rsidRPr="00346AC0" w:rsidRDefault="00704114" w:rsidP="008B6F4C">
            <w:pPr>
              <w:autoSpaceDE w:val="0"/>
              <w:autoSpaceDN w:val="0"/>
              <w:adjustRightInd w:val="0"/>
              <w:rPr>
                <w:rFonts w:ascii="Arial" w:hAnsi="Arial" w:cs="Arial"/>
                <w:noProof/>
              </w:rPr>
            </w:pPr>
          </w:p>
        </w:tc>
      </w:tr>
      <w:tr w:rsidR="00673EA1" w:rsidRPr="00346AC0" w14:paraId="0B6C1FF0" w14:textId="77777777" w:rsidTr="36CFE5B3">
        <w:trPr>
          <w:cantSplit/>
        </w:trPr>
        <w:tc>
          <w:tcPr>
            <w:tcW w:w="1256" w:type="dxa"/>
          </w:tcPr>
          <w:p w14:paraId="572FA8ED" w14:textId="3E7EA7D9" w:rsidR="00673EA1" w:rsidRDefault="00673EA1" w:rsidP="008B6F4C">
            <w:pPr>
              <w:autoSpaceDE w:val="0"/>
              <w:autoSpaceDN w:val="0"/>
              <w:adjustRightInd w:val="0"/>
              <w:spacing w:before="40"/>
              <w:jc w:val="center"/>
              <w:rPr>
                <w:rFonts w:ascii="Arial" w:hAnsi="Arial" w:cs="Arial"/>
                <w:noProof/>
              </w:rPr>
            </w:pPr>
            <w:r>
              <w:rPr>
                <w:rFonts w:ascii="Arial" w:hAnsi="Arial" w:cs="Arial"/>
                <w:noProof/>
              </w:rPr>
              <w:lastRenderedPageBreak/>
              <w:t>3.1c</w:t>
            </w:r>
          </w:p>
        </w:tc>
        <w:tc>
          <w:tcPr>
            <w:tcW w:w="4260" w:type="dxa"/>
          </w:tcPr>
          <w:p w14:paraId="1C8868C8" w14:textId="77777777" w:rsidR="00673EA1" w:rsidRDefault="00673EA1" w:rsidP="00704114">
            <w:pPr>
              <w:autoSpaceDE w:val="0"/>
              <w:autoSpaceDN w:val="0"/>
              <w:adjustRightInd w:val="0"/>
              <w:spacing w:after="240"/>
              <w:rPr>
                <w:rFonts w:ascii="Arial" w:hAnsi="Arial" w:cs="Arial"/>
              </w:rPr>
            </w:pPr>
            <w:r w:rsidRPr="00673EA1">
              <w:rPr>
                <w:rFonts w:ascii="Arial" w:hAnsi="Arial" w:cs="Arial"/>
              </w:rPr>
              <w:t>All assessments should have content validity to assess all the domains. Assessment should be provided to measure individual student progress over varied durations of time, at regular intervals, and at strategic points of instruction and should include:</w:t>
            </w:r>
          </w:p>
          <w:p w14:paraId="5A7062F0" w14:textId="2A10257A" w:rsidR="00673EA1" w:rsidRPr="00673EA1" w:rsidRDefault="00673EA1" w:rsidP="00673EA1">
            <w:pPr>
              <w:pStyle w:val="ListParagraph"/>
              <w:numPr>
                <w:ilvl w:val="0"/>
                <w:numId w:val="13"/>
              </w:numPr>
              <w:autoSpaceDE w:val="0"/>
              <w:autoSpaceDN w:val="0"/>
              <w:adjustRightInd w:val="0"/>
              <w:spacing w:after="240"/>
              <w:rPr>
                <w:rFonts w:ascii="Arial" w:hAnsi="Arial" w:cs="Arial"/>
              </w:rPr>
            </w:pPr>
            <w:r w:rsidRPr="00673EA1">
              <w:rPr>
                <w:rFonts w:ascii="Arial" w:hAnsi="Arial" w:cs="Arial"/>
              </w:rPr>
              <w:t>Materials and suggestions to assist the teacher in keeping parents and students informed about student progress.</w:t>
            </w:r>
          </w:p>
        </w:tc>
        <w:tc>
          <w:tcPr>
            <w:tcW w:w="3556" w:type="dxa"/>
          </w:tcPr>
          <w:p w14:paraId="24907F09" w14:textId="77777777" w:rsidR="00673EA1" w:rsidRPr="00346AC0" w:rsidRDefault="00673EA1"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6663AAF" w14:textId="77777777" w:rsidR="00673EA1" w:rsidRPr="00346AC0" w:rsidRDefault="00673EA1" w:rsidP="008B6F4C">
            <w:pPr>
              <w:autoSpaceDE w:val="0"/>
              <w:autoSpaceDN w:val="0"/>
              <w:adjustRightInd w:val="0"/>
              <w:rPr>
                <w:rFonts w:ascii="Arial" w:hAnsi="Arial" w:cs="Arial"/>
                <w:noProof/>
              </w:rPr>
            </w:pPr>
          </w:p>
        </w:tc>
        <w:tc>
          <w:tcPr>
            <w:tcW w:w="637" w:type="dxa"/>
            <w:shd w:val="clear" w:color="auto" w:fill="F2F2F2" w:themeFill="background1" w:themeFillShade="F2"/>
          </w:tcPr>
          <w:p w14:paraId="2AE6312E" w14:textId="77777777" w:rsidR="00673EA1" w:rsidRPr="00346AC0" w:rsidRDefault="00673EA1"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BF970E0" w14:textId="77777777" w:rsidR="00673EA1" w:rsidRPr="00346AC0" w:rsidRDefault="00673EA1" w:rsidP="008B6F4C">
            <w:pPr>
              <w:autoSpaceDE w:val="0"/>
              <w:autoSpaceDN w:val="0"/>
              <w:adjustRightInd w:val="0"/>
              <w:rPr>
                <w:rFonts w:ascii="Arial" w:hAnsi="Arial" w:cs="Arial"/>
                <w:noProof/>
              </w:rPr>
            </w:pPr>
          </w:p>
        </w:tc>
      </w:tr>
      <w:tr w:rsidR="00673EA1" w:rsidRPr="00346AC0" w14:paraId="327E63C2" w14:textId="77777777" w:rsidTr="36CFE5B3">
        <w:trPr>
          <w:cantSplit/>
        </w:trPr>
        <w:tc>
          <w:tcPr>
            <w:tcW w:w="1256" w:type="dxa"/>
          </w:tcPr>
          <w:p w14:paraId="3255B781" w14:textId="29E85D70" w:rsidR="00673EA1" w:rsidRDefault="00673EA1" w:rsidP="008B6F4C">
            <w:pPr>
              <w:autoSpaceDE w:val="0"/>
              <w:autoSpaceDN w:val="0"/>
              <w:adjustRightInd w:val="0"/>
              <w:spacing w:before="40"/>
              <w:jc w:val="center"/>
              <w:rPr>
                <w:rFonts w:ascii="Arial" w:hAnsi="Arial" w:cs="Arial"/>
                <w:noProof/>
              </w:rPr>
            </w:pPr>
            <w:r>
              <w:rPr>
                <w:rFonts w:ascii="Arial" w:hAnsi="Arial" w:cs="Arial"/>
                <w:noProof/>
              </w:rPr>
              <w:t>3.1d</w:t>
            </w:r>
          </w:p>
        </w:tc>
        <w:tc>
          <w:tcPr>
            <w:tcW w:w="4260" w:type="dxa"/>
          </w:tcPr>
          <w:p w14:paraId="75DFB95B" w14:textId="77777777" w:rsidR="00673EA1" w:rsidRDefault="00673EA1" w:rsidP="00704114">
            <w:pPr>
              <w:autoSpaceDE w:val="0"/>
              <w:autoSpaceDN w:val="0"/>
              <w:adjustRightInd w:val="0"/>
              <w:spacing w:after="240"/>
              <w:rPr>
                <w:rFonts w:ascii="Arial" w:hAnsi="Arial" w:cs="Arial"/>
              </w:rPr>
            </w:pPr>
            <w:r w:rsidRPr="00673EA1">
              <w:rPr>
                <w:rFonts w:ascii="Arial" w:hAnsi="Arial" w:cs="Arial"/>
              </w:rPr>
              <w:t>All assessments should have content validity to assess all the domains. Assessment should be provided to measure individual student progress over varied durations of time, at regular intervals, and at strategic points of instruction and should include:</w:t>
            </w:r>
          </w:p>
          <w:p w14:paraId="1D6DA403" w14:textId="761B6382" w:rsidR="00673EA1" w:rsidRPr="00673EA1" w:rsidRDefault="00673EA1" w:rsidP="00673EA1">
            <w:pPr>
              <w:pStyle w:val="ListParagraph"/>
              <w:numPr>
                <w:ilvl w:val="0"/>
                <w:numId w:val="13"/>
              </w:numPr>
              <w:autoSpaceDE w:val="0"/>
              <w:autoSpaceDN w:val="0"/>
              <w:adjustRightInd w:val="0"/>
              <w:spacing w:after="240"/>
              <w:rPr>
                <w:rFonts w:ascii="Arial" w:hAnsi="Arial" w:cs="Arial"/>
              </w:rPr>
            </w:pPr>
            <w:r w:rsidRPr="00673EA1">
              <w:rPr>
                <w:rFonts w:ascii="Arial" w:hAnsi="Arial" w:cs="Arial"/>
              </w:rPr>
              <w:t>Guidance on developing and using assessment tools that are reflective of the range of oral and written works a student produces such as (but not limited to) work samples, teacher observation, and direct assessments.</w:t>
            </w:r>
          </w:p>
        </w:tc>
        <w:tc>
          <w:tcPr>
            <w:tcW w:w="3556" w:type="dxa"/>
          </w:tcPr>
          <w:p w14:paraId="1239B9E5" w14:textId="77777777" w:rsidR="00673EA1" w:rsidRPr="00346AC0" w:rsidRDefault="00673EA1" w:rsidP="008B6F4C">
            <w:pPr>
              <w:autoSpaceDE w:val="0"/>
              <w:autoSpaceDN w:val="0"/>
              <w:adjustRightInd w:val="0"/>
              <w:rPr>
                <w:rFonts w:ascii="Arial" w:hAnsi="Arial" w:cs="Arial"/>
                <w:noProof/>
              </w:rPr>
            </w:pPr>
          </w:p>
        </w:tc>
        <w:tc>
          <w:tcPr>
            <w:tcW w:w="644" w:type="dxa"/>
            <w:shd w:val="clear" w:color="auto" w:fill="F2F2F2" w:themeFill="background1" w:themeFillShade="F2"/>
          </w:tcPr>
          <w:p w14:paraId="4B9D3F83" w14:textId="77777777" w:rsidR="00673EA1" w:rsidRPr="00346AC0" w:rsidRDefault="00673EA1" w:rsidP="008B6F4C">
            <w:pPr>
              <w:autoSpaceDE w:val="0"/>
              <w:autoSpaceDN w:val="0"/>
              <w:adjustRightInd w:val="0"/>
              <w:rPr>
                <w:rFonts w:ascii="Arial" w:hAnsi="Arial" w:cs="Arial"/>
                <w:noProof/>
              </w:rPr>
            </w:pPr>
          </w:p>
        </w:tc>
        <w:tc>
          <w:tcPr>
            <w:tcW w:w="637" w:type="dxa"/>
            <w:shd w:val="clear" w:color="auto" w:fill="F2F2F2" w:themeFill="background1" w:themeFillShade="F2"/>
          </w:tcPr>
          <w:p w14:paraId="6A9A5CB4" w14:textId="77777777" w:rsidR="00673EA1" w:rsidRPr="00346AC0" w:rsidRDefault="00673EA1"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3EE3569C" w14:textId="77777777" w:rsidR="00673EA1" w:rsidRPr="00346AC0" w:rsidRDefault="00673EA1" w:rsidP="008B6F4C">
            <w:pPr>
              <w:autoSpaceDE w:val="0"/>
              <w:autoSpaceDN w:val="0"/>
              <w:adjustRightInd w:val="0"/>
              <w:rPr>
                <w:rFonts w:ascii="Arial" w:hAnsi="Arial" w:cs="Arial"/>
                <w:noProof/>
              </w:rPr>
            </w:pPr>
          </w:p>
        </w:tc>
      </w:tr>
      <w:tr w:rsidR="008B6F4C" w:rsidRPr="00346AC0" w14:paraId="0E4E5023" w14:textId="77777777" w:rsidTr="36CFE5B3">
        <w:trPr>
          <w:cantSplit/>
        </w:trPr>
        <w:tc>
          <w:tcPr>
            <w:tcW w:w="1256" w:type="dxa"/>
          </w:tcPr>
          <w:p w14:paraId="5E0A711E"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lastRenderedPageBreak/>
              <w:t>3.2</w:t>
            </w:r>
          </w:p>
        </w:tc>
        <w:tc>
          <w:tcPr>
            <w:tcW w:w="4260" w:type="dxa"/>
          </w:tcPr>
          <w:p w14:paraId="51A27DA4" w14:textId="32DBE2AE" w:rsidR="008B6F4C" w:rsidRPr="00A048D9" w:rsidRDefault="00673EA1" w:rsidP="00D15A9B">
            <w:pPr>
              <w:autoSpaceDE w:val="0"/>
              <w:autoSpaceDN w:val="0"/>
              <w:adjustRightInd w:val="0"/>
              <w:spacing w:after="240"/>
              <w:rPr>
                <w:rFonts w:cs="Arial"/>
              </w:rPr>
            </w:pPr>
            <w:r w:rsidRPr="00673EA1">
              <w:rPr>
                <w:rFonts w:ascii="Arial" w:hAnsi="Arial" w:cs="Arial"/>
              </w:rPr>
              <w:t>Summative assessments should be designed to provide valid, reliable, and fair measures of students’ progress and competency toward and attainment of the knowledge and skills</w:t>
            </w:r>
            <w:r>
              <w:rPr>
                <w:rFonts w:ascii="Arial" w:hAnsi="Arial" w:cs="Arial"/>
              </w:rPr>
              <w:t xml:space="preserve"> </w:t>
            </w:r>
            <w:r w:rsidRPr="00673EA1">
              <w:rPr>
                <w:rFonts w:ascii="Arial" w:hAnsi="Arial" w:cs="Arial"/>
              </w:rPr>
              <w:t>after a period of instruction, for example a direct or observational assessment of students’ skills every at the end of a unit.</w:t>
            </w:r>
          </w:p>
        </w:tc>
        <w:tc>
          <w:tcPr>
            <w:tcW w:w="3556" w:type="dxa"/>
          </w:tcPr>
          <w:p w14:paraId="61BACC13"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633EA64"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20B3D0FA"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2D64C7B6" w14:textId="77777777" w:rsidR="008B6F4C" w:rsidRPr="00346AC0" w:rsidRDefault="008B6F4C" w:rsidP="008B6F4C">
            <w:pPr>
              <w:autoSpaceDE w:val="0"/>
              <w:autoSpaceDN w:val="0"/>
              <w:adjustRightInd w:val="0"/>
              <w:rPr>
                <w:rFonts w:ascii="Arial" w:hAnsi="Arial" w:cs="Arial"/>
                <w:noProof/>
              </w:rPr>
            </w:pPr>
          </w:p>
        </w:tc>
      </w:tr>
      <w:tr w:rsidR="008B6F4C" w:rsidRPr="00346AC0" w14:paraId="7F959366" w14:textId="77777777" w:rsidTr="36CFE5B3">
        <w:trPr>
          <w:cantSplit/>
        </w:trPr>
        <w:tc>
          <w:tcPr>
            <w:tcW w:w="1256" w:type="dxa"/>
          </w:tcPr>
          <w:p w14:paraId="6D64F8F9"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3.3</w:t>
            </w:r>
          </w:p>
        </w:tc>
        <w:tc>
          <w:tcPr>
            <w:tcW w:w="4260" w:type="dxa"/>
          </w:tcPr>
          <w:p w14:paraId="55B05361" w14:textId="74FB8E07" w:rsidR="008B6F4C" w:rsidRPr="00A048D9" w:rsidRDefault="00917FE8" w:rsidP="00D15A9B">
            <w:pPr>
              <w:autoSpaceDE w:val="0"/>
              <w:autoSpaceDN w:val="0"/>
              <w:adjustRightInd w:val="0"/>
              <w:spacing w:after="240"/>
              <w:rPr>
                <w:rFonts w:cs="Arial"/>
              </w:rPr>
            </w:pPr>
            <w:r>
              <w:rPr>
                <w:rFonts w:ascii="Arial" w:hAnsi="Arial" w:cs="Arial"/>
              </w:rPr>
              <w:t>Not applicable to Program 6.3</w:t>
            </w:r>
          </w:p>
        </w:tc>
        <w:tc>
          <w:tcPr>
            <w:tcW w:w="3556" w:type="dxa"/>
          </w:tcPr>
          <w:p w14:paraId="687B91DE"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797E57C"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94BBF35"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79F32313" w14:textId="77777777" w:rsidR="008B6F4C" w:rsidRPr="00346AC0" w:rsidRDefault="008B6F4C" w:rsidP="008B6F4C">
            <w:pPr>
              <w:autoSpaceDE w:val="0"/>
              <w:autoSpaceDN w:val="0"/>
              <w:adjustRightInd w:val="0"/>
              <w:rPr>
                <w:rFonts w:ascii="Arial" w:hAnsi="Arial" w:cs="Arial"/>
                <w:noProof/>
              </w:rPr>
            </w:pPr>
          </w:p>
        </w:tc>
      </w:tr>
      <w:tr w:rsidR="008B6F4C" w:rsidRPr="00346AC0" w14:paraId="09F2B0B5" w14:textId="77777777" w:rsidTr="36CFE5B3">
        <w:trPr>
          <w:cantSplit/>
        </w:trPr>
        <w:tc>
          <w:tcPr>
            <w:tcW w:w="1256" w:type="dxa"/>
          </w:tcPr>
          <w:p w14:paraId="2844A7DE"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3.4</w:t>
            </w:r>
          </w:p>
        </w:tc>
        <w:tc>
          <w:tcPr>
            <w:tcW w:w="4260" w:type="dxa"/>
          </w:tcPr>
          <w:p w14:paraId="6CE8B435" w14:textId="1BE4322F" w:rsidR="008B6F4C" w:rsidRPr="00A048D9" w:rsidRDefault="00673EA1" w:rsidP="008B6F4C">
            <w:pPr>
              <w:autoSpaceDE w:val="0"/>
              <w:autoSpaceDN w:val="0"/>
              <w:adjustRightInd w:val="0"/>
              <w:spacing w:after="240"/>
              <w:rPr>
                <w:rFonts w:cs="Arial"/>
              </w:rPr>
            </w:pPr>
            <w:r w:rsidRPr="00673EA1">
              <w:rPr>
                <w:rFonts w:ascii="Arial" w:hAnsi="Arial" w:cs="Arial"/>
              </w:rPr>
              <w:t>Frequent and easily implemented assessment opportunities that measure progress in the CA PKLF FLD subdomain.</w:t>
            </w:r>
          </w:p>
        </w:tc>
        <w:tc>
          <w:tcPr>
            <w:tcW w:w="3556" w:type="dxa"/>
          </w:tcPr>
          <w:p w14:paraId="365636D0"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24819039"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9869933"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BAFFFBC" w14:textId="77777777" w:rsidR="008B6F4C" w:rsidRPr="00346AC0" w:rsidRDefault="008B6F4C" w:rsidP="008B6F4C">
            <w:pPr>
              <w:autoSpaceDE w:val="0"/>
              <w:autoSpaceDN w:val="0"/>
              <w:adjustRightInd w:val="0"/>
              <w:rPr>
                <w:rFonts w:ascii="Arial" w:hAnsi="Arial" w:cs="Arial"/>
                <w:noProof/>
              </w:rPr>
            </w:pPr>
          </w:p>
        </w:tc>
      </w:tr>
      <w:tr w:rsidR="008B6F4C" w:rsidRPr="00346AC0" w14:paraId="56BBF361" w14:textId="77777777" w:rsidTr="36CFE5B3">
        <w:trPr>
          <w:cantSplit/>
        </w:trPr>
        <w:tc>
          <w:tcPr>
            <w:tcW w:w="1256" w:type="dxa"/>
          </w:tcPr>
          <w:p w14:paraId="3E71C853"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3.5</w:t>
            </w:r>
          </w:p>
        </w:tc>
        <w:tc>
          <w:tcPr>
            <w:tcW w:w="4260" w:type="dxa"/>
          </w:tcPr>
          <w:p w14:paraId="2E1EF750" w14:textId="076A3650" w:rsidR="008B6F4C" w:rsidRPr="00A048D9" w:rsidRDefault="00673EA1" w:rsidP="00D15A9B">
            <w:pPr>
              <w:autoSpaceDE w:val="0"/>
              <w:autoSpaceDN w:val="0"/>
              <w:adjustRightInd w:val="0"/>
              <w:spacing w:after="240"/>
              <w:rPr>
                <w:rFonts w:cs="Arial"/>
              </w:rPr>
            </w:pPr>
            <w:r w:rsidRPr="00673EA1">
              <w:rPr>
                <w:rFonts w:ascii="Arial" w:hAnsi="Arial" w:cs="Arial"/>
              </w:rPr>
              <w:t>Not Applicable to Program 6.</w:t>
            </w:r>
            <w:r w:rsidR="00917FE8">
              <w:rPr>
                <w:rFonts w:ascii="Arial" w:hAnsi="Arial" w:cs="Arial"/>
              </w:rPr>
              <w:t>3</w:t>
            </w:r>
            <w:r w:rsidR="00105002" w:rsidRPr="00105002">
              <w:rPr>
                <w:rFonts w:ascii="Arial" w:hAnsi="Arial" w:cs="Arial"/>
              </w:rPr>
              <w:t>.</w:t>
            </w:r>
          </w:p>
        </w:tc>
        <w:tc>
          <w:tcPr>
            <w:tcW w:w="3556" w:type="dxa"/>
          </w:tcPr>
          <w:p w14:paraId="750285C3"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CD2718A"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305AA3F5"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2050CC57" w14:textId="77777777" w:rsidR="008B6F4C" w:rsidRPr="00346AC0" w:rsidRDefault="008B6F4C" w:rsidP="008B6F4C">
            <w:pPr>
              <w:autoSpaceDE w:val="0"/>
              <w:autoSpaceDN w:val="0"/>
              <w:adjustRightInd w:val="0"/>
              <w:rPr>
                <w:rFonts w:ascii="Arial" w:hAnsi="Arial" w:cs="Arial"/>
                <w:noProof/>
              </w:rPr>
            </w:pPr>
          </w:p>
        </w:tc>
      </w:tr>
      <w:tr w:rsidR="008B6F4C" w:rsidRPr="00346AC0" w14:paraId="41548F23" w14:textId="77777777" w:rsidTr="36CFE5B3">
        <w:trPr>
          <w:cantSplit/>
        </w:trPr>
        <w:tc>
          <w:tcPr>
            <w:tcW w:w="1256" w:type="dxa"/>
          </w:tcPr>
          <w:p w14:paraId="0374BEE9"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3.6</w:t>
            </w:r>
          </w:p>
        </w:tc>
        <w:tc>
          <w:tcPr>
            <w:tcW w:w="4260" w:type="dxa"/>
          </w:tcPr>
          <w:p w14:paraId="30CCAEFC" w14:textId="23082709" w:rsidR="008B6F4C" w:rsidRPr="00A048D9" w:rsidRDefault="00673EA1" w:rsidP="008B6F4C">
            <w:pPr>
              <w:autoSpaceDE w:val="0"/>
              <w:autoSpaceDN w:val="0"/>
              <w:adjustRightInd w:val="0"/>
              <w:spacing w:after="240"/>
              <w:rPr>
                <w:rFonts w:cs="Arial"/>
              </w:rPr>
            </w:pPr>
            <w:r w:rsidRPr="00673EA1">
              <w:rPr>
                <w:rFonts w:ascii="Arial" w:hAnsi="Arial" w:cs="Arial"/>
                <w:bCs/>
              </w:rPr>
              <w:t>Tools for teachers that facilitate collecting, analyzing, and sharing data on student progress and achievement.</w:t>
            </w:r>
          </w:p>
        </w:tc>
        <w:tc>
          <w:tcPr>
            <w:tcW w:w="3556" w:type="dxa"/>
          </w:tcPr>
          <w:p w14:paraId="3761D82F"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3FAF465C"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22B159B"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09E8C184" w14:textId="77777777" w:rsidR="008B6F4C" w:rsidRPr="00346AC0" w:rsidRDefault="008B6F4C" w:rsidP="008B6F4C">
            <w:pPr>
              <w:autoSpaceDE w:val="0"/>
              <w:autoSpaceDN w:val="0"/>
              <w:adjustRightInd w:val="0"/>
              <w:rPr>
                <w:rFonts w:ascii="Arial" w:hAnsi="Arial" w:cs="Arial"/>
                <w:noProof/>
              </w:rPr>
            </w:pPr>
          </w:p>
        </w:tc>
      </w:tr>
    </w:tbl>
    <w:p w14:paraId="640415AB" w14:textId="77777777" w:rsidR="00767A3C" w:rsidRDefault="00767A3C">
      <w:pPr>
        <w:rPr>
          <w:rFonts w:ascii="Arial" w:hAnsi="Arial" w:cs="Arial"/>
          <w:b/>
          <w:noProof/>
          <w:sz w:val="28"/>
          <w:szCs w:val="28"/>
        </w:rPr>
      </w:pPr>
      <w:r>
        <w:br w:type="page"/>
      </w:r>
    </w:p>
    <w:p w14:paraId="6AEBC01A" w14:textId="299E4E1D" w:rsidR="006C1EA6" w:rsidRPr="00673EA1" w:rsidRDefault="008D2355" w:rsidP="00673EA1">
      <w:pPr>
        <w:pStyle w:val="Heading2"/>
        <w:spacing w:before="480" w:after="240"/>
      </w:pPr>
      <w:r>
        <w:lastRenderedPageBreak/>
        <w:t>Category 4:</w:t>
      </w:r>
      <w:r w:rsidRPr="00B114B1">
        <w:t xml:space="preserve"> </w:t>
      </w:r>
      <w:r w:rsidRPr="006A767A">
        <w:t>A</w:t>
      </w:r>
      <w:r>
        <w:t>ccess and Equity</w:t>
      </w:r>
    </w:p>
    <w:tbl>
      <w:tblPr>
        <w:tblStyle w:val="TableGrid"/>
        <w:tblW w:w="14616" w:type="dxa"/>
        <w:tblLook w:val="0020" w:firstRow="1" w:lastRow="0" w:firstColumn="0" w:lastColumn="0" w:noHBand="0" w:noVBand="0"/>
        <w:tblDescription w:val="Category 4 alignment with access and equity for program 6.3, transitional kindergarten"/>
      </w:tblPr>
      <w:tblGrid>
        <w:gridCol w:w="1257"/>
        <w:gridCol w:w="4260"/>
        <w:gridCol w:w="3556"/>
        <w:gridCol w:w="644"/>
        <w:gridCol w:w="637"/>
        <w:gridCol w:w="4262"/>
      </w:tblGrid>
      <w:tr w:rsidR="008D2355" w:rsidRPr="00346AC0" w14:paraId="4A489947" w14:textId="77777777" w:rsidTr="00623894">
        <w:trPr>
          <w:cantSplit/>
          <w:trHeight w:val="211"/>
          <w:tblHeader/>
        </w:trPr>
        <w:tc>
          <w:tcPr>
            <w:tcW w:w="1257" w:type="dxa"/>
          </w:tcPr>
          <w:p w14:paraId="659D4C9B" w14:textId="77777777"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Criterion</w:t>
            </w:r>
          </w:p>
        </w:tc>
        <w:tc>
          <w:tcPr>
            <w:tcW w:w="4260" w:type="dxa"/>
          </w:tcPr>
          <w:p w14:paraId="5E90B0BF" w14:textId="77777777" w:rsidR="008D2355" w:rsidRPr="00346AC0" w:rsidRDefault="008D2355" w:rsidP="008D2355">
            <w:pPr>
              <w:pStyle w:val="Heading3"/>
              <w:jc w:val="center"/>
            </w:pPr>
            <w:r>
              <w:t>Access and Equity</w:t>
            </w:r>
          </w:p>
        </w:tc>
        <w:tc>
          <w:tcPr>
            <w:tcW w:w="3556" w:type="dxa"/>
          </w:tcPr>
          <w:p w14:paraId="6FD97270" w14:textId="6CC1DE02" w:rsidR="008D2355" w:rsidRPr="00346AC0" w:rsidRDefault="00E81945">
            <w:pPr>
              <w:autoSpaceDE w:val="0"/>
              <w:autoSpaceDN w:val="0"/>
              <w:adjustRightInd w:val="0"/>
              <w:jc w:val="center"/>
              <w:rPr>
                <w:rFonts w:ascii="Arial" w:hAnsi="Arial" w:cs="Arial"/>
                <w:b/>
                <w:bCs/>
                <w:noProof/>
              </w:rPr>
            </w:pPr>
            <w:r>
              <w:rPr>
                <w:rFonts w:ascii="Arial" w:hAnsi="Arial" w:cs="Arial"/>
                <w:b/>
                <w:bCs/>
                <w:noProof/>
              </w:rPr>
              <w:t>Publisher/Developer</w:t>
            </w:r>
            <w:r w:rsidR="008D2355" w:rsidRPr="00346AC0">
              <w:rPr>
                <w:rFonts w:ascii="Arial" w:hAnsi="Arial" w:cs="Arial"/>
                <w:b/>
                <w:bCs/>
                <w:noProof/>
              </w:rPr>
              <w:t xml:space="preserve"> Citations</w:t>
            </w:r>
          </w:p>
        </w:tc>
        <w:tc>
          <w:tcPr>
            <w:tcW w:w="644" w:type="dxa"/>
            <w:shd w:val="clear" w:color="auto" w:fill="F2F2F2" w:themeFill="background1" w:themeFillShade="F2"/>
          </w:tcPr>
          <w:p w14:paraId="040837D7" w14:textId="77777777" w:rsidR="008D2355" w:rsidRDefault="008D2355">
            <w:pPr>
              <w:autoSpaceDE w:val="0"/>
              <w:autoSpaceDN w:val="0"/>
              <w:adjustRightInd w:val="0"/>
              <w:jc w:val="center"/>
              <w:rPr>
                <w:rFonts w:ascii="Arial" w:hAnsi="Arial" w:cs="Arial"/>
                <w:b/>
                <w:bCs/>
                <w:noProof/>
              </w:rPr>
            </w:pPr>
            <w:r>
              <w:rPr>
                <w:rFonts w:ascii="Arial" w:hAnsi="Arial" w:cs="Arial"/>
                <w:b/>
                <w:bCs/>
                <w:noProof/>
              </w:rPr>
              <w:t>Met</w:t>
            </w:r>
          </w:p>
          <w:p w14:paraId="4A52DE0A" w14:textId="2DA4CB49"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Y</w:t>
            </w:r>
            <w:r w:rsidR="00F37D6F">
              <w:rPr>
                <w:rFonts w:ascii="Arial" w:hAnsi="Arial" w:cs="Arial"/>
                <w:b/>
                <w:bCs/>
                <w:noProof/>
              </w:rPr>
              <w:t>es</w:t>
            </w:r>
          </w:p>
        </w:tc>
        <w:tc>
          <w:tcPr>
            <w:tcW w:w="637" w:type="dxa"/>
            <w:shd w:val="clear" w:color="auto" w:fill="F2F2F2" w:themeFill="background1" w:themeFillShade="F2"/>
          </w:tcPr>
          <w:p w14:paraId="681D028B" w14:textId="77777777" w:rsidR="008D2355" w:rsidRDefault="008D2355">
            <w:pPr>
              <w:autoSpaceDE w:val="0"/>
              <w:autoSpaceDN w:val="0"/>
              <w:adjustRightInd w:val="0"/>
              <w:jc w:val="center"/>
              <w:rPr>
                <w:rFonts w:ascii="Arial" w:hAnsi="Arial" w:cs="Arial"/>
                <w:b/>
                <w:bCs/>
                <w:noProof/>
              </w:rPr>
            </w:pPr>
            <w:r>
              <w:rPr>
                <w:rFonts w:ascii="Arial" w:hAnsi="Arial" w:cs="Arial"/>
                <w:b/>
                <w:bCs/>
                <w:noProof/>
              </w:rPr>
              <w:t>Met</w:t>
            </w:r>
          </w:p>
          <w:p w14:paraId="3BF77154" w14:textId="26177355"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N</w:t>
            </w:r>
            <w:r w:rsidR="00F37D6F">
              <w:rPr>
                <w:rFonts w:ascii="Arial" w:hAnsi="Arial" w:cs="Arial"/>
                <w:b/>
                <w:bCs/>
                <w:noProof/>
              </w:rPr>
              <w:t>o</w:t>
            </w:r>
          </w:p>
        </w:tc>
        <w:tc>
          <w:tcPr>
            <w:tcW w:w="4262" w:type="dxa"/>
            <w:shd w:val="clear" w:color="auto" w:fill="F2F2F2" w:themeFill="background1" w:themeFillShade="F2"/>
          </w:tcPr>
          <w:p w14:paraId="1EC36D66" w14:textId="77777777" w:rsidR="008D2355" w:rsidRPr="00346AC0" w:rsidRDefault="008D2355">
            <w:pPr>
              <w:autoSpaceDE w:val="0"/>
              <w:autoSpaceDN w:val="0"/>
              <w:adjustRightInd w:val="0"/>
              <w:jc w:val="center"/>
              <w:rPr>
                <w:rFonts w:ascii="Arial" w:hAnsi="Arial" w:cs="Arial"/>
                <w:b/>
                <w:bCs/>
                <w:noProof/>
              </w:rPr>
            </w:pPr>
            <w:r w:rsidRPr="00346AC0">
              <w:rPr>
                <w:rFonts w:ascii="Arial" w:hAnsi="Arial" w:cs="Arial"/>
                <w:b/>
                <w:bCs/>
                <w:noProof/>
              </w:rPr>
              <w:t>Reviewer Comments, Citations, and Questions</w:t>
            </w:r>
          </w:p>
        </w:tc>
      </w:tr>
      <w:tr w:rsidR="008B6F4C" w:rsidRPr="00346AC0" w14:paraId="753158DB" w14:textId="77777777" w:rsidTr="00623894">
        <w:trPr>
          <w:cantSplit/>
        </w:trPr>
        <w:tc>
          <w:tcPr>
            <w:tcW w:w="1257" w:type="dxa"/>
          </w:tcPr>
          <w:p w14:paraId="5E2D0D9C"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4.1</w:t>
            </w:r>
          </w:p>
        </w:tc>
        <w:tc>
          <w:tcPr>
            <w:tcW w:w="4260" w:type="dxa"/>
          </w:tcPr>
          <w:p w14:paraId="01700B31" w14:textId="6F5928BC" w:rsidR="008B6F4C" w:rsidRPr="00A048D9" w:rsidRDefault="007232F1" w:rsidP="000873E5">
            <w:pPr>
              <w:autoSpaceDE w:val="0"/>
              <w:autoSpaceDN w:val="0"/>
              <w:adjustRightInd w:val="0"/>
              <w:spacing w:after="240"/>
              <w:rPr>
                <w:rFonts w:cs="Arial"/>
              </w:rPr>
            </w:pPr>
            <w:r w:rsidRPr="007232F1">
              <w:rPr>
                <w:rFonts w:ascii="Arial" w:hAnsi="Arial" w:cs="Arial"/>
                <w:color w:val="000000"/>
              </w:rPr>
              <w:t>Alignment of both lessons and teacher’s editions, as appropriate, with the PTKLF ELD subdomain, incorporating strategies to address the needs of all multilingual learners.</w:t>
            </w:r>
          </w:p>
        </w:tc>
        <w:tc>
          <w:tcPr>
            <w:tcW w:w="3556" w:type="dxa"/>
          </w:tcPr>
          <w:p w14:paraId="426A1165"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A2A2B2D"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3EC760B3" w14:textId="77777777" w:rsidR="008B6F4C" w:rsidRPr="00346AC0" w:rsidRDefault="008B6F4C"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01D5768B" w14:textId="77777777" w:rsidR="008B6F4C" w:rsidRPr="00346AC0" w:rsidRDefault="008B6F4C" w:rsidP="008B6F4C">
            <w:pPr>
              <w:autoSpaceDE w:val="0"/>
              <w:autoSpaceDN w:val="0"/>
              <w:adjustRightInd w:val="0"/>
              <w:rPr>
                <w:rFonts w:ascii="Arial" w:hAnsi="Arial" w:cs="Arial"/>
                <w:noProof/>
              </w:rPr>
            </w:pPr>
          </w:p>
        </w:tc>
      </w:tr>
      <w:tr w:rsidR="008B6F4C" w:rsidRPr="00346AC0" w14:paraId="0E7F3777" w14:textId="77777777" w:rsidTr="00623894">
        <w:trPr>
          <w:cantSplit/>
        </w:trPr>
        <w:tc>
          <w:tcPr>
            <w:tcW w:w="1257" w:type="dxa"/>
          </w:tcPr>
          <w:p w14:paraId="012AC9C4"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4.2</w:t>
            </w:r>
          </w:p>
        </w:tc>
        <w:tc>
          <w:tcPr>
            <w:tcW w:w="4260" w:type="dxa"/>
          </w:tcPr>
          <w:p w14:paraId="618B2683" w14:textId="26DF99FD" w:rsidR="008B6F4C" w:rsidRPr="00A048D9" w:rsidRDefault="00623894" w:rsidP="008B6F4C">
            <w:pPr>
              <w:autoSpaceDE w:val="0"/>
              <w:autoSpaceDN w:val="0"/>
              <w:adjustRightInd w:val="0"/>
              <w:spacing w:after="240"/>
              <w:rPr>
                <w:rFonts w:cs="Arial"/>
              </w:rPr>
            </w:pPr>
            <w:r w:rsidRPr="00623894">
              <w:rPr>
                <w:rFonts w:ascii="Arial" w:hAnsi="Arial" w:cs="Arial"/>
              </w:rPr>
              <w:t>Incorporation of instructional strategies to address the needs of students with disabilities in both lessons and teacher’s edition, as appropriate, at every grade level, pursuant to EC Section 60204(b)(2)</w:t>
            </w:r>
            <w:r w:rsidR="0050713A" w:rsidRPr="0050713A">
              <w:rPr>
                <w:rFonts w:ascii="Arial" w:hAnsi="Arial" w:cs="Arial"/>
              </w:rPr>
              <w:t>.</w:t>
            </w:r>
          </w:p>
        </w:tc>
        <w:tc>
          <w:tcPr>
            <w:tcW w:w="3556" w:type="dxa"/>
          </w:tcPr>
          <w:p w14:paraId="32516647"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7CD8C4E"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238C765D" w14:textId="77777777" w:rsidR="008B6F4C" w:rsidRPr="00346AC0" w:rsidRDefault="008B6F4C"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5EA58229" w14:textId="77777777" w:rsidR="008B6F4C" w:rsidRPr="00346AC0" w:rsidRDefault="008B6F4C" w:rsidP="008B6F4C">
            <w:pPr>
              <w:autoSpaceDE w:val="0"/>
              <w:autoSpaceDN w:val="0"/>
              <w:adjustRightInd w:val="0"/>
              <w:rPr>
                <w:rFonts w:ascii="Arial" w:hAnsi="Arial" w:cs="Arial"/>
                <w:noProof/>
              </w:rPr>
            </w:pPr>
          </w:p>
        </w:tc>
      </w:tr>
      <w:tr w:rsidR="008B6F4C" w:rsidRPr="00346AC0" w14:paraId="4AD75D22" w14:textId="77777777" w:rsidTr="00623894">
        <w:trPr>
          <w:cantSplit/>
        </w:trPr>
        <w:tc>
          <w:tcPr>
            <w:tcW w:w="1257" w:type="dxa"/>
          </w:tcPr>
          <w:p w14:paraId="417F782B" w14:textId="6B234531"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4.3</w:t>
            </w:r>
            <w:r w:rsidR="00623894">
              <w:rPr>
                <w:rFonts w:ascii="Arial" w:hAnsi="Arial" w:cs="Arial"/>
                <w:noProof/>
              </w:rPr>
              <w:t>a</w:t>
            </w:r>
          </w:p>
        </w:tc>
        <w:tc>
          <w:tcPr>
            <w:tcW w:w="4260" w:type="dxa"/>
          </w:tcPr>
          <w:p w14:paraId="3ADFB010" w14:textId="77777777" w:rsidR="00623894" w:rsidRDefault="00623894" w:rsidP="00623894">
            <w:pPr>
              <w:autoSpaceDE w:val="0"/>
              <w:autoSpaceDN w:val="0"/>
              <w:adjustRightInd w:val="0"/>
              <w:spacing w:after="240"/>
              <w:rPr>
                <w:rFonts w:ascii="Arial" w:hAnsi="Arial" w:cs="Arial"/>
              </w:rPr>
            </w:pPr>
            <w:r w:rsidRPr="00623894">
              <w:rPr>
                <w:rFonts w:ascii="Arial" w:hAnsi="Arial" w:cs="Arial"/>
              </w:rPr>
              <w:t>Comprehensive guidance and differentiation strategies, which could include the use of technology, to adapt the curriculum to meet students’ identified special needs and to provide effective, efficient instruction for all students. Strategies may include:</w:t>
            </w:r>
          </w:p>
          <w:p w14:paraId="5231DC57" w14:textId="2367ABB9" w:rsidR="00623894" w:rsidRPr="00623894" w:rsidRDefault="00623894" w:rsidP="00623894">
            <w:pPr>
              <w:pStyle w:val="ListParagraph"/>
              <w:numPr>
                <w:ilvl w:val="0"/>
                <w:numId w:val="15"/>
              </w:numPr>
              <w:autoSpaceDE w:val="0"/>
              <w:autoSpaceDN w:val="0"/>
              <w:adjustRightInd w:val="0"/>
              <w:spacing w:after="240"/>
              <w:rPr>
                <w:rFonts w:ascii="Arial" w:hAnsi="Arial" w:cs="Arial"/>
              </w:rPr>
            </w:pPr>
            <w:r w:rsidRPr="00623894">
              <w:rPr>
                <w:rFonts w:ascii="Arial" w:hAnsi="Arial" w:cs="Arial"/>
              </w:rPr>
              <w:t>How to master linguistic and cognitive skills in order to fully engage in intellectually challenging academic tasks.</w:t>
            </w:r>
          </w:p>
        </w:tc>
        <w:tc>
          <w:tcPr>
            <w:tcW w:w="3556" w:type="dxa"/>
          </w:tcPr>
          <w:p w14:paraId="5DDEE3D3"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4AD6F6E9"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33CB19A5" w14:textId="77777777" w:rsidR="008B6F4C" w:rsidRPr="00346AC0" w:rsidRDefault="008B6F4C"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11A38FFB" w14:textId="77777777" w:rsidR="008B6F4C" w:rsidRPr="00346AC0" w:rsidRDefault="008B6F4C" w:rsidP="008B6F4C">
            <w:pPr>
              <w:autoSpaceDE w:val="0"/>
              <w:autoSpaceDN w:val="0"/>
              <w:adjustRightInd w:val="0"/>
              <w:rPr>
                <w:rFonts w:ascii="Arial" w:hAnsi="Arial" w:cs="Arial"/>
                <w:noProof/>
              </w:rPr>
            </w:pPr>
          </w:p>
        </w:tc>
      </w:tr>
      <w:tr w:rsidR="00623894" w:rsidRPr="00346AC0" w14:paraId="26D6077A" w14:textId="77777777" w:rsidTr="00623894">
        <w:trPr>
          <w:cantSplit/>
        </w:trPr>
        <w:tc>
          <w:tcPr>
            <w:tcW w:w="1257" w:type="dxa"/>
          </w:tcPr>
          <w:p w14:paraId="6C7B7A01" w14:textId="1495A587" w:rsidR="00623894" w:rsidRDefault="00623894" w:rsidP="008B6F4C">
            <w:pPr>
              <w:autoSpaceDE w:val="0"/>
              <w:autoSpaceDN w:val="0"/>
              <w:adjustRightInd w:val="0"/>
              <w:spacing w:before="40"/>
              <w:jc w:val="center"/>
              <w:rPr>
                <w:rFonts w:ascii="Arial" w:hAnsi="Arial" w:cs="Arial"/>
                <w:noProof/>
              </w:rPr>
            </w:pPr>
            <w:r>
              <w:rPr>
                <w:rFonts w:ascii="Arial" w:hAnsi="Arial" w:cs="Arial"/>
                <w:noProof/>
              </w:rPr>
              <w:lastRenderedPageBreak/>
              <w:t>4.3b</w:t>
            </w:r>
          </w:p>
        </w:tc>
        <w:tc>
          <w:tcPr>
            <w:tcW w:w="4260" w:type="dxa"/>
          </w:tcPr>
          <w:p w14:paraId="499A6566" w14:textId="77777777" w:rsidR="00623894" w:rsidRDefault="00623894" w:rsidP="00623894">
            <w:pPr>
              <w:autoSpaceDE w:val="0"/>
              <w:autoSpaceDN w:val="0"/>
              <w:adjustRightInd w:val="0"/>
              <w:spacing w:after="240"/>
              <w:rPr>
                <w:rFonts w:ascii="Arial" w:hAnsi="Arial" w:cs="Arial"/>
              </w:rPr>
            </w:pPr>
            <w:r w:rsidRPr="00623894">
              <w:rPr>
                <w:rFonts w:ascii="Arial" w:hAnsi="Arial" w:cs="Arial"/>
              </w:rPr>
              <w:t>Comprehensive guidance and differentiation strategies, which could include the use of technology, to adapt the curriculum to meet students’ identified special needs and to provide effective, efficient instruction for all students. Strategies may include:</w:t>
            </w:r>
          </w:p>
          <w:p w14:paraId="58045C8B" w14:textId="1FD630B7" w:rsidR="00623894" w:rsidRPr="00623894" w:rsidRDefault="00623894" w:rsidP="00623894">
            <w:pPr>
              <w:pStyle w:val="ListParagraph"/>
              <w:numPr>
                <w:ilvl w:val="0"/>
                <w:numId w:val="15"/>
              </w:numPr>
              <w:autoSpaceDE w:val="0"/>
              <w:autoSpaceDN w:val="0"/>
              <w:adjustRightInd w:val="0"/>
              <w:spacing w:after="240"/>
              <w:rPr>
                <w:rFonts w:ascii="Arial" w:hAnsi="Arial" w:cs="Arial"/>
              </w:rPr>
            </w:pPr>
            <w:r w:rsidRPr="00623894">
              <w:rPr>
                <w:rFonts w:ascii="Arial" w:hAnsi="Arial" w:cs="Arial"/>
              </w:rPr>
              <w:t>Suggestions for reinforcing or expanding the curriculum, including pre</w:t>
            </w:r>
            <w:r>
              <w:rPr>
                <w:rFonts w:ascii="Arial" w:hAnsi="Arial" w:cs="Arial"/>
              </w:rPr>
              <w:t>-</w:t>
            </w:r>
            <w:r w:rsidRPr="00623894">
              <w:rPr>
                <w:rFonts w:ascii="Arial" w:hAnsi="Arial" w:cs="Arial"/>
              </w:rPr>
              <w:t>teaching, reteaching, and adapting instruction.</w:t>
            </w:r>
          </w:p>
        </w:tc>
        <w:tc>
          <w:tcPr>
            <w:tcW w:w="3556" w:type="dxa"/>
          </w:tcPr>
          <w:p w14:paraId="3A5F14CB" w14:textId="77777777" w:rsidR="00623894" w:rsidRPr="00346AC0" w:rsidRDefault="00623894"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CAD707B" w14:textId="77777777" w:rsidR="00623894" w:rsidRPr="00346AC0" w:rsidRDefault="00623894" w:rsidP="008B6F4C">
            <w:pPr>
              <w:autoSpaceDE w:val="0"/>
              <w:autoSpaceDN w:val="0"/>
              <w:adjustRightInd w:val="0"/>
              <w:rPr>
                <w:rFonts w:ascii="Arial" w:hAnsi="Arial" w:cs="Arial"/>
                <w:noProof/>
              </w:rPr>
            </w:pPr>
          </w:p>
        </w:tc>
        <w:tc>
          <w:tcPr>
            <w:tcW w:w="637" w:type="dxa"/>
            <w:shd w:val="clear" w:color="auto" w:fill="F2F2F2" w:themeFill="background1" w:themeFillShade="F2"/>
          </w:tcPr>
          <w:p w14:paraId="54C11C7D" w14:textId="77777777" w:rsidR="00623894" w:rsidRPr="00346AC0" w:rsidRDefault="00623894"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0F6EC05A" w14:textId="77777777" w:rsidR="00623894" w:rsidRPr="00346AC0" w:rsidRDefault="00623894" w:rsidP="008B6F4C">
            <w:pPr>
              <w:autoSpaceDE w:val="0"/>
              <w:autoSpaceDN w:val="0"/>
              <w:adjustRightInd w:val="0"/>
              <w:rPr>
                <w:rFonts w:ascii="Arial" w:hAnsi="Arial" w:cs="Arial"/>
                <w:noProof/>
              </w:rPr>
            </w:pPr>
          </w:p>
        </w:tc>
      </w:tr>
      <w:tr w:rsidR="00623894" w:rsidRPr="00346AC0" w14:paraId="7576110F" w14:textId="77777777" w:rsidTr="00623894">
        <w:trPr>
          <w:cantSplit/>
        </w:trPr>
        <w:tc>
          <w:tcPr>
            <w:tcW w:w="1257" w:type="dxa"/>
          </w:tcPr>
          <w:p w14:paraId="2990A5A1" w14:textId="0D19AB1B" w:rsidR="00623894" w:rsidRDefault="00623894" w:rsidP="008B6F4C">
            <w:pPr>
              <w:autoSpaceDE w:val="0"/>
              <w:autoSpaceDN w:val="0"/>
              <w:adjustRightInd w:val="0"/>
              <w:spacing w:before="40"/>
              <w:jc w:val="center"/>
              <w:rPr>
                <w:rFonts w:ascii="Arial" w:hAnsi="Arial" w:cs="Arial"/>
                <w:noProof/>
              </w:rPr>
            </w:pPr>
            <w:r>
              <w:rPr>
                <w:rFonts w:ascii="Arial" w:hAnsi="Arial" w:cs="Arial"/>
                <w:noProof/>
              </w:rPr>
              <w:t>4.3c</w:t>
            </w:r>
          </w:p>
        </w:tc>
        <w:tc>
          <w:tcPr>
            <w:tcW w:w="4260" w:type="dxa"/>
          </w:tcPr>
          <w:p w14:paraId="2866A977" w14:textId="77777777" w:rsidR="00623894" w:rsidRDefault="00623894" w:rsidP="00623894">
            <w:pPr>
              <w:autoSpaceDE w:val="0"/>
              <w:autoSpaceDN w:val="0"/>
              <w:adjustRightInd w:val="0"/>
              <w:spacing w:after="240"/>
              <w:rPr>
                <w:rFonts w:ascii="Arial" w:hAnsi="Arial" w:cs="Arial"/>
              </w:rPr>
            </w:pPr>
            <w:r w:rsidRPr="00623894">
              <w:rPr>
                <w:rFonts w:ascii="Arial" w:hAnsi="Arial" w:cs="Arial"/>
              </w:rPr>
              <w:t>Comprehensive guidance and differentiation strategies, which could include the use of technology, to adapt the curriculum to meet students’ identified special needs and to provide effective, efficient instruction for all students. Strategies may include:</w:t>
            </w:r>
          </w:p>
          <w:p w14:paraId="2D2ED646" w14:textId="13DA519B" w:rsidR="00623894" w:rsidRPr="00623894" w:rsidRDefault="00623894" w:rsidP="00623894">
            <w:pPr>
              <w:pStyle w:val="ListParagraph"/>
              <w:numPr>
                <w:ilvl w:val="0"/>
                <w:numId w:val="15"/>
              </w:numPr>
              <w:autoSpaceDE w:val="0"/>
              <w:autoSpaceDN w:val="0"/>
              <w:adjustRightInd w:val="0"/>
              <w:spacing w:after="240"/>
              <w:rPr>
                <w:rFonts w:ascii="Arial" w:hAnsi="Arial" w:cs="Arial"/>
              </w:rPr>
            </w:pPr>
            <w:r w:rsidRPr="00623894">
              <w:rPr>
                <w:rFonts w:ascii="Arial" w:hAnsi="Arial" w:cs="Arial"/>
              </w:rPr>
              <w:t>Additional instructional time and additional practice, including specialized teaching methods or materials and accommodations for students with targeted instructional needs.</w:t>
            </w:r>
          </w:p>
        </w:tc>
        <w:tc>
          <w:tcPr>
            <w:tcW w:w="3556" w:type="dxa"/>
          </w:tcPr>
          <w:p w14:paraId="78DF0B86" w14:textId="77777777" w:rsidR="00623894" w:rsidRPr="00346AC0" w:rsidRDefault="00623894"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FCA1A8E" w14:textId="77777777" w:rsidR="00623894" w:rsidRPr="00346AC0" w:rsidRDefault="00623894" w:rsidP="008B6F4C">
            <w:pPr>
              <w:autoSpaceDE w:val="0"/>
              <w:autoSpaceDN w:val="0"/>
              <w:adjustRightInd w:val="0"/>
              <w:rPr>
                <w:rFonts w:ascii="Arial" w:hAnsi="Arial" w:cs="Arial"/>
                <w:noProof/>
              </w:rPr>
            </w:pPr>
          </w:p>
        </w:tc>
        <w:tc>
          <w:tcPr>
            <w:tcW w:w="637" w:type="dxa"/>
            <w:shd w:val="clear" w:color="auto" w:fill="F2F2F2" w:themeFill="background1" w:themeFillShade="F2"/>
          </w:tcPr>
          <w:p w14:paraId="27696B44" w14:textId="77777777" w:rsidR="00623894" w:rsidRPr="00346AC0" w:rsidRDefault="00623894"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1244D397" w14:textId="77777777" w:rsidR="00623894" w:rsidRPr="00346AC0" w:rsidRDefault="00623894" w:rsidP="008B6F4C">
            <w:pPr>
              <w:autoSpaceDE w:val="0"/>
              <w:autoSpaceDN w:val="0"/>
              <w:adjustRightInd w:val="0"/>
              <w:rPr>
                <w:rFonts w:ascii="Arial" w:hAnsi="Arial" w:cs="Arial"/>
                <w:noProof/>
              </w:rPr>
            </w:pPr>
          </w:p>
        </w:tc>
      </w:tr>
      <w:tr w:rsidR="00623894" w:rsidRPr="00346AC0" w14:paraId="4C6955ED" w14:textId="77777777" w:rsidTr="00623894">
        <w:trPr>
          <w:cantSplit/>
        </w:trPr>
        <w:tc>
          <w:tcPr>
            <w:tcW w:w="1257" w:type="dxa"/>
          </w:tcPr>
          <w:p w14:paraId="37172E33" w14:textId="7B86285D" w:rsidR="00623894" w:rsidRDefault="00623894" w:rsidP="008B6F4C">
            <w:pPr>
              <w:autoSpaceDE w:val="0"/>
              <w:autoSpaceDN w:val="0"/>
              <w:adjustRightInd w:val="0"/>
              <w:spacing w:before="40"/>
              <w:jc w:val="center"/>
              <w:rPr>
                <w:rFonts w:ascii="Arial" w:hAnsi="Arial" w:cs="Arial"/>
                <w:noProof/>
              </w:rPr>
            </w:pPr>
            <w:r>
              <w:rPr>
                <w:rFonts w:ascii="Arial" w:hAnsi="Arial" w:cs="Arial"/>
                <w:noProof/>
              </w:rPr>
              <w:lastRenderedPageBreak/>
              <w:t>4.3d</w:t>
            </w:r>
          </w:p>
        </w:tc>
        <w:tc>
          <w:tcPr>
            <w:tcW w:w="4260" w:type="dxa"/>
          </w:tcPr>
          <w:p w14:paraId="396DF08C" w14:textId="77777777" w:rsidR="00623894" w:rsidRDefault="00623894" w:rsidP="00623894">
            <w:pPr>
              <w:autoSpaceDE w:val="0"/>
              <w:autoSpaceDN w:val="0"/>
              <w:adjustRightInd w:val="0"/>
              <w:spacing w:after="240"/>
              <w:rPr>
                <w:rFonts w:ascii="Arial" w:hAnsi="Arial" w:cs="Arial"/>
              </w:rPr>
            </w:pPr>
            <w:r w:rsidRPr="00623894">
              <w:rPr>
                <w:rFonts w:ascii="Arial" w:hAnsi="Arial" w:cs="Arial"/>
              </w:rPr>
              <w:t>Comprehensive guidance and differentiation strategies, which could include the use of technology, to adapt the curriculum to meet students’ identified special needs and to provide effective, efficient instruction for all students. Strategies may include:</w:t>
            </w:r>
          </w:p>
          <w:p w14:paraId="0F541FB1" w14:textId="69F5AF88" w:rsidR="00623894" w:rsidRPr="00623894" w:rsidRDefault="00623894" w:rsidP="00623894">
            <w:pPr>
              <w:pStyle w:val="ListParagraph"/>
              <w:numPr>
                <w:ilvl w:val="0"/>
                <w:numId w:val="15"/>
              </w:numPr>
              <w:autoSpaceDE w:val="0"/>
              <w:autoSpaceDN w:val="0"/>
              <w:adjustRightInd w:val="0"/>
              <w:spacing w:after="240"/>
              <w:rPr>
                <w:rFonts w:ascii="Arial" w:hAnsi="Arial" w:cs="Arial"/>
              </w:rPr>
            </w:pPr>
            <w:r w:rsidRPr="00623894">
              <w:rPr>
                <w:rFonts w:ascii="Arial" w:hAnsi="Arial" w:cs="Arial"/>
              </w:rPr>
              <w:t>For students who are below the CA PTKLF FLD</w:t>
            </w:r>
            <w:r w:rsidR="007232F1">
              <w:rPr>
                <w:rFonts w:ascii="Arial" w:hAnsi="Arial" w:cs="Arial"/>
              </w:rPr>
              <w:t xml:space="preserve"> </w:t>
            </w:r>
            <w:r w:rsidR="00E44C06">
              <w:rPr>
                <w:rFonts w:ascii="Arial" w:hAnsi="Arial" w:cs="Arial"/>
              </w:rPr>
              <w:t xml:space="preserve">subdomain </w:t>
            </w:r>
            <w:r w:rsidR="007232F1">
              <w:rPr>
                <w:rFonts w:ascii="Arial" w:hAnsi="Arial" w:cs="Arial"/>
              </w:rPr>
              <w:t>and ELD learning foundations</w:t>
            </w:r>
            <w:r w:rsidRPr="00623894">
              <w:rPr>
                <w:rFonts w:ascii="Arial" w:hAnsi="Arial" w:cs="Arial"/>
              </w:rPr>
              <w:t>, more explicit explanations with ample and additional differentiated</w:t>
            </w:r>
            <w:r>
              <w:rPr>
                <w:rFonts w:ascii="Arial" w:hAnsi="Arial" w:cs="Arial"/>
              </w:rPr>
              <w:t xml:space="preserve"> </w:t>
            </w:r>
          </w:p>
        </w:tc>
        <w:tc>
          <w:tcPr>
            <w:tcW w:w="3556" w:type="dxa"/>
          </w:tcPr>
          <w:p w14:paraId="29506F84" w14:textId="77777777" w:rsidR="00623894" w:rsidRPr="00346AC0" w:rsidRDefault="00623894" w:rsidP="008B6F4C">
            <w:pPr>
              <w:autoSpaceDE w:val="0"/>
              <w:autoSpaceDN w:val="0"/>
              <w:adjustRightInd w:val="0"/>
              <w:rPr>
                <w:rFonts w:ascii="Arial" w:hAnsi="Arial" w:cs="Arial"/>
                <w:noProof/>
              </w:rPr>
            </w:pPr>
          </w:p>
        </w:tc>
        <w:tc>
          <w:tcPr>
            <w:tcW w:w="644" w:type="dxa"/>
            <w:shd w:val="clear" w:color="auto" w:fill="F2F2F2" w:themeFill="background1" w:themeFillShade="F2"/>
          </w:tcPr>
          <w:p w14:paraId="0DD2E6DC" w14:textId="77777777" w:rsidR="00623894" w:rsidRPr="00346AC0" w:rsidRDefault="00623894" w:rsidP="008B6F4C">
            <w:pPr>
              <w:autoSpaceDE w:val="0"/>
              <w:autoSpaceDN w:val="0"/>
              <w:adjustRightInd w:val="0"/>
              <w:rPr>
                <w:rFonts w:ascii="Arial" w:hAnsi="Arial" w:cs="Arial"/>
                <w:noProof/>
              </w:rPr>
            </w:pPr>
          </w:p>
        </w:tc>
        <w:tc>
          <w:tcPr>
            <w:tcW w:w="637" w:type="dxa"/>
            <w:shd w:val="clear" w:color="auto" w:fill="F2F2F2" w:themeFill="background1" w:themeFillShade="F2"/>
          </w:tcPr>
          <w:p w14:paraId="6EEF3978" w14:textId="77777777" w:rsidR="00623894" w:rsidRPr="00346AC0" w:rsidRDefault="00623894"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6A7CAF98" w14:textId="77777777" w:rsidR="00623894" w:rsidRPr="00346AC0" w:rsidRDefault="00623894" w:rsidP="008B6F4C">
            <w:pPr>
              <w:autoSpaceDE w:val="0"/>
              <w:autoSpaceDN w:val="0"/>
              <w:adjustRightInd w:val="0"/>
              <w:rPr>
                <w:rFonts w:ascii="Arial" w:hAnsi="Arial" w:cs="Arial"/>
                <w:noProof/>
              </w:rPr>
            </w:pPr>
          </w:p>
        </w:tc>
      </w:tr>
      <w:tr w:rsidR="008B6F4C" w:rsidRPr="00346AC0" w14:paraId="01CB8B21" w14:textId="77777777" w:rsidTr="00623894">
        <w:trPr>
          <w:cantSplit/>
        </w:trPr>
        <w:tc>
          <w:tcPr>
            <w:tcW w:w="1257" w:type="dxa"/>
          </w:tcPr>
          <w:p w14:paraId="431CD019"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4.4</w:t>
            </w:r>
          </w:p>
        </w:tc>
        <w:tc>
          <w:tcPr>
            <w:tcW w:w="4260" w:type="dxa"/>
          </w:tcPr>
          <w:p w14:paraId="43681464" w14:textId="7DD3FE75" w:rsidR="008B6F4C" w:rsidRPr="00A048D9" w:rsidRDefault="00D12695" w:rsidP="008B6F4C">
            <w:pPr>
              <w:autoSpaceDE w:val="0"/>
              <w:autoSpaceDN w:val="0"/>
              <w:adjustRightInd w:val="0"/>
              <w:spacing w:after="240"/>
              <w:rPr>
                <w:rFonts w:cs="Arial"/>
              </w:rPr>
            </w:pPr>
            <w:r>
              <w:rPr>
                <w:rFonts w:ascii="Arial" w:hAnsi="Arial" w:cs="Arial"/>
              </w:rPr>
              <w:t>Not applicable to Program 6.3.</w:t>
            </w:r>
          </w:p>
        </w:tc>
        <w:tc>
          <w:tcPr>
            <w:tcW w:w="3556" w:type="dxa"/>
          </w:tcPr>
          <w:p w14:paraId="0AE31AD8"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45899421"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A0490A7" w14:textId="77777777" w:rsidR="008B6F4C" w:rsidRPr="00346AC0" w:rsidRDefault="008B6F4C"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2C2E2844" w14:textId="77777777" w:rsidR="008B6F4C" w:rsidRPr="00346AC0" w:rsidRDefault="008B6F4C" w:rsidP="008B6F4C">
            <w:pPr>
              <w:autoSpaceDE w:val="0"/>
              <w:autoSpaceDN w:val="0"/>
              <w:adjustRightInd w:val="0"/>
              <w:rPr>
                <w:rFonts w:ascii="Arial" w:hAnsi="Arial" w:cs="Arial"/>
                <w:noProof/>
              </w:rPr>
            </w:pPr>
          </w:p>
        </w:tc>
      </w:tr>
      <w:tr w:rsidR="008B6F4C" w:rsidRPr="00346AC0" w14:paraId="3E62102A" w14:textId="77777777" w:rsidTr="00623894">
        <w:trPr>
          <w:cantSplit/>
        </w:trPr>
        <w:tc>
          <w:tcPr>
            <w:tcW w:w="1257" w:type="dxa"/>
          </w:tcPr>
          <w:p w14:paraId="78A51CF8"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4.5</w:t>
            </w:r>
          </w:p>
        </w:tc>
        <w:tc>
          <w:tcPr>
            <w:tcW w:w="4260" w:type="dxa"/>
          </w:tcPr>
          <w:p w14:paraId="715547D6" w14:textId="1A62804B" w:rsidR="008B6F4C" w:rsidRPr="00A048D9" w:rsidRDefault="00623894" w:rsidP="008B6F4C">
            <w:pPr>
              <w:autoSpaceDE w:val="0"/>
              <w:autoSpaceDN w:val="0"/>
              <w:adjustRightInd w:val="0"/>
              <w:spacing w:after="240"/>
              <w:rPr>
                <w:rFonts w:cs="Arial"/>
              </w:rPr>
            </w:pPr>
            <w:r w:rsidRPr="00623894">
              <w:rPr>
                <w:rFonts w:ascii="Arial" w:hAnsi="Arial" w:cs="Arial"/>
              </w:rPr>
              <w:t>Suggestions on a variety of ways for students with special instructional needs to access the materials and demonstrate their competence (e.g., using larger writing utensils).</w:t>
            </w:r>
          </w:p>
        </w:tc>
        <w:tc>
          <w:tcPr>
            <w:tcW w:w="3556" w:type="dxa"/>
          </w:tcPr>
          <w:p w14:paraId="6FB1C351"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19EEDE5"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9191A39" w14:textId="77777777" w:rsidR="008B6F4C" w:rsidRPr="00346AC0" w:rsidRDefault="008B6F4C"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730FC0BD" w14:textId="77777777" w:rsidR="008B6F4C" w:rsidRPr="00346AC0" w:rsidRDefault="008B6F4C" w:rsidP="008B6F4C">
            <w:pPr>
              <w:autoSpaceDE w:val="0"/>
              <w:autoSpaceDN w:val="0"/>
              <w:adjustRightInd w:val="0"/>
              <w:rPr>
                <w:rFonts w:ascii="Arial" w:hAnsi="Arial" w:cs="Arial"/>
                <w:noProof/>
              </w:rPr>
            </w:pPr>
          </w:p>
        </w:tc>
      </w:tr>
      <w:tr w:rsidR="008B6F4C" w:rsidRPr="00346AC0" w14:paraId="7C2E5B9B" w14:textId="77777777" w:rsidTr="00623894">
        <w:trPr>
          <w:cantSplit/>
        </w:trPr>
        <w:tc>
          <w:tcPr>
            <w:tcW w:w="1257" w:type="dxa"/>
          </w:tcPr>
          <w:p w14:paraId="5312FEB0"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lastRenderedPageBreak/>
              <w:t>4.6</w:t>
            </w:r>
          </w:p>
        </w:tc>
        <w:tc>
          <w:tcPr>
            <w:tcW w:w="4260" w:type="dxa"/>
          </w:tcPr>
          <w:p w14:paraId="1AC18134" w14:textId="73C07F58" w:rsidR="008B6F4C" w:rsidRPr="00A048D9" w:rsidRDefault="00623894" w:rsidP="008B6F4C">
            <w:pPr>
              <w:autoSpaceDE w:val="0"/>
              <w:autoSpaceDN w:val="0"/>
              <w:adjustRightInd w:val="0"/>
              <w:spacing w:after="240"/>
              <w:rPr>
                <w:rFonts w:cs="Arial"/>
              </w:rPr>
            </w:pPr>
            <w:r w:rsidRPr="00623894">
              <w:rPr>
                <w:rFonts w:ascii="Arial" w:hAnsi="Arial" w:cs="Arial"/>
              </w:rPr>
              <w:t>Materials remind teachers to set high expectations for all students and inform teachers of the progression of skill development aligned to the Preschool Through Grade Three Learning Progressions in Language and Literacy Development, published by the California Department of Education</w:t>
            </w:r>
            <w:r>
              <w:rPr>
                <w:rFonts w:ascii="Arial" w:hAnsi="Arial" w:cs="Arial"/>
              </w:rPr>
              <w:t>.</w:t>
            </w:r>
          </w:p>
        </w:tc>
        <w:tc>
          <w:tcPr>
            <w:tcW w:w="3556" w:type="dxa"/>
          </w:tcPr>
          <w:p w14:paraId="0C866483"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ACAA70C"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6B772656" w14:textId="77777777" w:rsidR="008B6F4C" w:rsidRPr="00346AC0" w:rsidRDefault="008B6F4C"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5506AD2C" w14:textId="77777777" w:rsidR="008B6F4C" w:rsidRPr="00346AC0" w:rsidRDefault="008B6F4C" w:rsidP="008B6F4C">
            <w:pPr>
              <w:autoSpaceDE w:val="0"/>
              <w:autoSpaceDN w:val="0"/>
              <w:adjustRightInd w:val="0"/>
              <w:rPr>
                <w:rFonts w:ascii="Arial" w:hAnsi="Arial" w:cs="Arial"/>
                <w:noProof/>
              </w:rPr>
            </w:pPr>
          </w:p>
        </w:tc>
      </w:tr>
      <w:tr w:rsidR="008B6F4C" w:rsidRPr="00346AC0" w14:paraId="4C6FE2B5" w14:textId="77777777" w:rsidTr="00623894">
        <w:trPr>
          <w:cantSplit/>
        </w:trPr>
        <w:tc>
          <w:tcPr>
            <w:tcW w:w="1257" w:type="dxa"/>
          </w:tcPr>
          <w:p w14:paraId="197D355C"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4.7</w:t>
            </w:r>
          </w:p>
        </w:tc>
        <w:tc>
          <w:tcPr>
            <w:tcW w:w="4260" w:type="dxa"/>
          </w:tcPr>
          <w:p w14:paraId="7374BB33" w14:textId="67919C3D" w:rsidR="008B6F4C" w:rsidRPr="00A048D9" w:rsidRDefault="00623894" w:rsidP="008B6F4C">
            <w:pPr>
              <w:autoSpaceDE w:val="0"/>
              <w:autoSpaceDN w:val="0"/>
              <w:adjustRightInd w:val="0"/>
              <w:spacing w:after="240"/>
              <w:rPr>
                <w:rFonts w:cs="Arial"/>
              </w:rPr>
            </w:pPr>
            <w:r w:rsidRPr="00623894">
              <w:rPr>
                <w:rFonts w:ascii="Arial" w:hAnsi="Arial" w:cs="Arial"/>
              </w:rPr>
              <w:t>Teacher and student editions include suggestions or materials for advanced learners who need an enriched or accelerated program or assignments, such as pre-decodable texts for students.</w:t>
            </w:r>
          </w:p>
        </w:tc>
        <w:tc>
          <w:tcPr>
            <w:tcW w:w="3556" w:type="dxa"/>
          </w:tcPr>
          <w:p w14:paraId="603E76E1"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763908B"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21AD1989" w14:textId="77777777" w:rsidR="008B6F4C" w:rsidRPr="00346AC0" w:rsidRDefault="008B6F4C"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08B96BF9" w14:textId="77777777" w:rsidR="008B6F4C" w:rsidRPr="00346AC0" w:rsidRDefault="008B6F4C" w:rsidP="008B6F4C">
            <w:pPr>
              <w:autoSpaceDE w:val="0"/>
              <w:autoSpaceDN w:val="0"/>
              <w:adjustRightInd w:val="0"/>
              <w:rPr>
                <w:rFonts w:ascii="Arial" w:hAnsi="Arial" w:cs="Arial"/>
                <w:noProof/>
              </w:rPr>
            </w:pPr>
          </w:p>
        </w:tc>
      </w:tr>
    </w:tbl>
    <w:p w14:paraId="45855E48" w14:textId="2DAE284C" w:rsidR="0014657F" w:rsidRPr="00623894" w:rsidRDefault="008D2355" w:rsidP="00623894">
      <w:pPr>
        <w:pStyle w:val="Heading2"/>
        <w:spacing w:before="480" w:after="240"/>
      </w:pPr>
      <w:r>
        <w:t>Category 5:</w:t>
      </w:r>
      <w:r w:rsidRPr="00B114B1">
        <w:t xml:space="preserve"> </w:t>
      </w:r>
      <w:r>
        <w:t xml:space="preserve">Instructional Planning and </w:t>
      </w:r>
      <w:r w:rsidR="00623894">
        <w:t xml:space="preserve">Teacher </w:t>
      </w:r>
      <w:r>
        <w:t>Support</w:t>
      </w:r>
    </w:p>
    <w:tbl>
      <w:tblPr>
        <w:tblStyle w:val="TableGrid"/>
        <w:tblW w:w="14616" w:type="dxa"/>
        <w:tblLook w:val="0020" w:firstRow="1" w:lastRow="0" w:firstColumn="0" w:lastColumn="0" w:noHBand="0" w:noVBand="0"/>
        <w:tblDescription w:val="Category 5 alignment with instructional planning and support for program 6.3, transitional kindergarten"/>
      </w:tblPr>
      <w:tblGrid>
        <w:gridCol w:w="1257"/>
        <w:gridCol w:w="4259"/>
        <w:gridCol w:w="3556"/>
        <w:gridCol w:w="644"/>
        <w:gridCol w:w="637"/>
        <w:gridCol w:w="4263"/>
      </w:tblGrid>
      <w:tr w:rsidR="008D2355" w:rsidRPr="00346AC0" w14:paraId="113CD188" w14:textId="77777777" w:rsidTr="36CFE5B3">
        <w:trPr>
          <w:cantSplit/>
          <w:trHeight w:val="211"/>
          <w:tblHeader/>
        </w:trPr>
        <w:tc>
          <w:tcPr>
            <w:tcW w:w="1257" w:type="dxa"/>
          </w:tcPr>
          <w:p w14:paraId="734500B9" w14:textId="77777777"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Criterion</w:t>
            </w:r>
          </w:p>
        </w:tc>
        <w:tc>
          <w:tcPr>
            <w:tcW w:w="4259" w:type="dxa"/>
          </w:tcPr>
          <w:p w14:paraId="3939B8D0" w14:textId="77777777" w:rsidR="008D2355" w:rsidRPr="00346AC0" w:rsidRDefault="008D2355" w:rsidP="008D2355">
            <w:pPr>
              <w:pStyle w:val="Heading3"/>
              <w:jc w:val="center"/>
            </w:pPr>
            <w:r>
              <w:t>Instructional Planning and Support</w:t>
            </w:r>
          </w:p>
        </w:tc>
        <w:tc>
          <w:tcPr>
            <w:tcW w:w="3556" w:type="dxa"/>
          </w:tcPr>
          <w:p w14:paraId="7673C3EC" w14:textId="79FE790F" w:rsidR="008D2355" w:rsidRPr="00346AC0" w:rsidRDefault="00E81945">
            <w:pPr>
              <w:autoSpaceDE w:val="0"/>
              <w:autoSpaceDN w:val="0"/>
              <w:adjustRightInd w:val="0"/>
              <w:jc w:val="center"/>
              <w:rPr>
                <w:rFonts w:ascii="Arial" w:hAnsi="Arial" w:cs="Arial"/>
                <w:b/>
                <w:bCs/>
                <w:noProof/>
              </w:rPr>
            </w:pPr>
            <w:r>
              <w:rPr>
                <w:rFonts w:ascii="Arial" w:hAnsi="Arial" w:cs="Arial"/>
                <w:b/>
                <w:bCs/>
                <w:noProof/>
              </w:rPr>
              <w:t>Publisher/Developer</w:t>
            </w:r>
            <w:r w:rsidR="008D2355" w:rsidRPr="00346AC0">
              <w:rPr>
                <w:rFonts w:ascii="Arial" w:hAnsi="Arial" w:cs="Arial"/>
                <w:b/>
                <w:bCs/>
                <w:noProof/>
              </w:rPr>
              <w:t xml:space="preserve"> Citations</w:t>
            </w:r>
          </w:p>
        </w:tc>
        <w:tc>
          <w:tcPr>
            <w:tcW w:w="644" w:type="dxa"/>
            <w:shd w:val="clear" w:color="auto" w:fill="F2F2F2" w:themeFill="background1" w:themeFillShade="F2"/>
          </w:tcPr>
          <w:p w14:paraId="5230360F" w14:textId="77777777" w:rsidR="008D2355" w:rsidRDefault="008D2355">
            <w:pPr>
              <w:autoSpaceDE w:val="0"/>
              <w:autoSpaceDN w:val="0"/>
              <w:adjustRightInd w:val="0"/>
              <w:jc w:val="center"/>
              <w:rPr>
                <w:rFonts w:ascii="Arial" w:hAnsi="Arial" w:cs="Arial"/>
                <w:b/>
                <w:bCs/>
                <w:noProof/>
              </w:rPr>
            </w:pPr>
            <w:r>
              <w:rPr>
                <w:rFonts w:ascii="Arial" w:hAnsi="Arial" w:cs="Arial"/>
                <w:b/>
                <w:bCs/>
                <w:noProof/>
              </w:rPr>
              <w:t>Met</w:t>
            </w:r>
          </w:p>
          <w:p w14:paraId="1E96CB12" w14:textId="417EB641"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Y</w:t>
            </w:r>
            <w:r w:rsidR="00F37D6F">
              <w:rPr>
                <w:rFonts w:ascii="Arial" w:hAnsi="Arial" w:cs="Arial"/>
                <w:b/>
                <w:bCs/>
                <w:noProof/>
              </w:rPr>
              <w:t>es</w:t>
            </w:r>
          </w:p>
        </w:tc>
        <w:tc>
          <w:tcPr>
            <w:tcW w:w="637" w:type="dxa"/>
            <w:shd w:val="clear" w:color="auto" w:fill="F2F2F2" w:themeFill="background1" w:themeFillShade="F2"/>
          </w:tcPr>
          <w:p w14:paraId="19F9416A" w14:textId="77777777" w:rsidR="008D2355" w:rsidRDefault="008D2355">
            <w:pPr>
              <w:autoSpaceDE w:val="0"/>
              <w:autoSpaceDN w:val="0"/>
              <w:adjustRightInd w:val="0"/>
              <w:jc w:val="center"/>
              <w:rPr>
                <w:rFonts w:ascii="Arial" w:hAnsi="Arial" w:cs="Arial"/>
                <w:b/>
                <w:bCs/>
                <w:noProof/>
              </w:rPr>
            </w:pPr>
            <w:r>
              <w:rPr>
                <w:rFonts w:ascii="Arial" w:hAnsi="Arial" w:cs="Arial"/>
                <w:b/>
                <w:bCs/>
                <w:noProof/>
              </w:rPr>
              <w:t>Met</w:t>
            </w:r>
          </w:p>
          <w:p w14:paraId="0A4F4B1D" w14:textId="6B634292"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N</w:t>
            </w:r>
            <w:r w:rsidR="00F37D6F">
              <w:rPr>
                <w:rFonts w:ascii="Arial" w:hAnsi="Arial" w:cs="Arial"/>
                <w:b/>
                <w:bCs/>
                <w:noProof/>
              </w:rPr>
              <w:t>o</w:t>
            </w:r>
          </w:p>
        </w:tc>
        <w:tc>
          <w:tcPr>
            <w:tcW w:w="4263" w:type="dxa"/>
            <w:shd w:val="clear" w:color="auto" w:fill="F2F2F2" w:themeFill="background1" w:themeFillShade="F2"/>
          </w:tcPr>
          <w:p w14:paraId="1F015594" w14:textId="77777777" w:rsidR="008D2355" w:rsidRPr="00346AC0" w:rsidRDefault="008D2355">
            <w:pPr>
              <w:autoSpaceDE w:val="0"/>
              <w:autoSpaceDN w:val="0"/>
              <w:adjustRightInd w:val="0"/>
              <w:jc w:val="center"/>
              <w:rPr>
                <w:rFonts w:ascii="Arial" w:hAnsi="Arial" w:cs="Arial"/>
                <w:b/>
                <w:bCs/>
                <w:noProof/>
              </w:rPr>
            </w:pPr>
            <w:r w:rsidRPr="00346AC0">
              <w:rPr>
                <w:rFonts w:ascii="Arial" w:hAnsi="Arial" w:cs="Arial"/>
                <w:b/>
                <w:bCs/>
                <w:noProof/>
              </w:rPr>
              <w:t>Reviewer Comments, Citations, and Questions</w:t>
            </w:r>
          </w:p>
        </w:tc>
      </w:tr>
      <w:tr w:rsidR="008B6F4C" w:rsidRPr="00346AC0" w14:paraId="615B0ACE" w14:textId="77777777" w:rsidTr="36CFE5B3">
        <w:trPr>
          <w:cantSplit/>
        </w:trPr>
        <w:tc>
          <w:tcPr>
            <w:tcW w:w="1257" w:type="dxa"/>
          </w:tcPr>
          <w:p w14:paraId="653EFBD0"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5.1</w:t>
            </w:r>
          </w:p>
        </w:tc>
        <w:tc>
          <w:tcPr>
            <w:tcW w:w="4259" w:type="dxa"/>
          </w:tcPr>
          <w:p w14:paraId="3C4F3740" w14:textId="23B4A9C2" w:rsidR="008B6F4C" w:rsidRPr="00A048D9" w:rsidRDefault="00623894" w:rsidP="008B6F4C">
            <w:pPr>
              <w:spacing w:after="240"/>
              <w:rPr>
                <w:rFonts w:cs="Arial"/>
              </w:rPr>
            </w:pPr>
            <w:r w:rsidRPr="00623894">
              <w:rPr>
                <w:rFonts w:ascii="Arial" w:hAnsi="Arial" w:cs="Arial"/>
              </w:rPr>
              <w:t>Program materials include a curriculum guide for the academic instructional year for teachers to follow when planning instruction, such as a teacher planning and pacing guide for 180 days of instruction.</w:t>
            </w:r>
          </w:p>
        </w:tc>
        <w:tc>
          <w:tcPr>
            <w:tcW w:w="3556" w:type="dxa"/>
          </w:tcPr>
          <w:p w14:paraId="4607602D"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24017498"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66E2A151"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F537FD0" w14:textId="77777777" w:rsidR="008B6F4C" w:rsidRPr="00346AC0" w:rsidRDefault="008B6F4C" w:rsidP="008B6F4C">
            <w:pPr>
              <w:autoSpaceDE w:val="0"/>
              <w:autoSpaceDN w:val="0"/>
              <w:adjustRightInd w:val="0"/>
              <w:rPr>
                <w:rFonts w:ascii="Arial" w:hAnsi="Arial" w:cs="Arial"/>
                <w:noProof/>
              </w:rPr>
            </w:pPr>
          </w:p>
        </w:tc>
      </w:tr>
      <w:tr w:rsidR="008B6F4C" w:rsidRPr="00346AC0" w14:paraId="4303D89F" w14:textId="77777777" w:rsidTr="36CFE5B3">
        <w:trPr>
          <w:cantSplit/>
        </w:trPr>
        <w:tc>
          <w:tcPr>
            <w:tcW w:w="1257" w:type="dxa"/>
          </w:tcPr>
          <w:p w14:paraId="7CBA5C2C" w14:textId="06473D79" w:rsidR="008B6F4C" w:rsidRPr="00346AC0" w:rsidRDefault="55416E3A" w:rsidP="008B6F4C">
            <w:pPr>
              <w:autoSpaceDE w:val="0"/>
              <w:autoSpaceDN w:val="0"/>
              <w:adjustRightInd w:val="0"/>
              <w:spacing w:before="40"/>
              <w:jc w:val="center"/>
              <w:rPr>
                <w:rFonts w:ascii="Arial" w:hAnsi="Arial" w:cs="Arial"/>
                <w:noProof/>
              </w:rPr>
            </w:pPr>
            <w:r w:rsidRPr="572B7FB0">
              <w:rPr>
                <w:rFonts w:ascii="Arial" w:hAnsi="Arial" w:cs="Arial"/>
                <w:noProof/>
              </w:rPr>
              <w:lastRenderedPageBreak/>
              <w:t>5.2</w:t>
            </w:r>
          </w:p>
        </w:tc>
        <w:tc>
          <w:tcPr>
            <w:tcW w:w="4259" w:type="dxa"/>
          </w:tcPr>
          <w:p w14:paraId="146EEDF0" w14:textId="2771D739" w:rsidR="008B6F4C" w:rsidRPr="00A048D9" w:rsidRDefault="00623894" w:rsidP="008B6F4C">
            <w:pPr>
              <w:spacing w:after="240"/>
              <w:rPr>
                <w:rFonts w:eastAsia="Times" w:cs="Arial"/>
                <w:color w:val="000000"/>
              </w:rPr>
            </w:pPr>
            <w:r w:rsidRPr="00623894">
              <w:rPr>
                <w:rFonts w:ascii="Arial" w:hAnsi="Arial" w:cs="Arial"/>
              </w:rPr>
              <w:t>The teacher edition provides guidance in daily lessons or units of instruction on appropriate opportunities for checking for understanding and adjusting lessons or learning opportunities if necessary.</w:t>
            </w:r>
          </w:p>
        </w:tc>
        <w:tc>
          <w:tcPr>
            <w:tcW w:w="3556" w:type="dxa"/>
          </w:tcPr>
          <w:p w14:paraId="7EAABDAA"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73B2CC6"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34319840"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6DAA8D83" w14:textId="77777777" w:rsidR="008B6F4C" w:rsidRPr="00346AC0" w:rsidRDefault="008B6F4C" w:rsidP="008B6F4C">
            <w:pPr>
              <w:autoSpaceDE w:val="0"/>
              <w:autoSpaceDN w:val="0"/>
              <w:adjustRightInd w:val="0"/>
              <w:rPr>
                <w:rFonts w:ascii="Arial" w:hAnsi="Arial" w:cs="Arial"/>
                <w:noProof/>
              </w:rPr>
            </w:pPr>
          </w:p>
        </w:tc>
      </w:tr>
      <w:tr w:rsidR="008B6F4C" w:rsidRPr="00346AC0" w14:paraId="1462F4CC" w14:textId="77777777" w:rsidTr="36CFE5B3">
        <w:trPr>
          <w:cantSplit/>
        </w:trPr>
        <w:tc>
          <w:tcPr>
            <w:tcW w:w="1257" w:type="dxa"/>
          </w:tcPr>
          <w:p w14:paraId="059A1352"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5.3</w:t>
            </w:r>
          </w:p>
        </w:tc>
        <w:tc>
          <w:tcPr>
            <w:tcW w:w="4259" w:type="dxa"/>
          </w:tcPr>
          <w:p w14:paraId="02E3F62D" w14:textId="33B4C6C7" w:rsidR="008B6F4C" w:rsidRPr="00A048D9" w:rsidRDefault="007232F1" w:rsidP="008B6F4C">
            <w:pPr>
              <w:spacing w:after="240"/>
              <w:rPr>
                <w:rFonts w:cs="Arial"/>
              </w:rPr>
            </w:pPr>
            <w:r w:rsidRPr="36CFE5B3">
              <w:rPr>
                <w:rFonts w:ascii="Arial" w:hAnsi="Arial" w:cs="Arial"/>
              </w:rPr>
              <w:t>For Program 6.</w:t>
            </w:r>
            <w:r w:rsidR="00D12695" w:rsidRPr="36CFE5B3">
              <w:rPr>
                <w:rFonts w:ascii="Arial" w:hAnsi="Arial" w:cs="Arial"/>
              </w:rPr>
              <w:t>3</w:t>
            </w:r>
            <w:r w:rsidRPr="36CFE5B3">
              <w:rPr>
                <w:rFonts w:ascii="Arial" w:hAnsi="Arial" w:cs="Arial"/>
              </w:rPr>
              <w:t xml:space="preserve"> </w:t>
            </w:r>
            <w:r w:rsidR="00D12695" w:rsidRPr="36CFE5B3">
              <w:rPr>
                <w:rFonts w:ascii="Arial" w:hAnsi="Arial" w:cs="Arial"/>
              </w:rPr>
              <w:t>Basic TK Biliteracy</w:t>
            </w:r>
            <w:r w:rsidRPr="36CFE5B3">
              <w:rPr>
                <w:rFonts w:ascii="Arial" w:hAnsi="Arial" w:cs="Arial"/>
              </w:rPr>
              <w:t>,  the teacher edition provides guidance for daily</w:t>
            </w:r>
            <w:r w:rsidR="3806A87F" w:rsidRPr="36CFE5B3">
              <w:rPr>
                <w:rFonts w:ascii="Arial" w:hAnsi="Arial" w:cs="Arial"/>
              </w:rPr>
              <w:t xml:space="preserve"> supports for</w:t>
            </w:r>
            <w:r w:rsidRPr="36CFE5B3">
              <w:rPr>
                <w:rFonts w:ascii="Arial" w:hAnsi="Arial" w:cs="Arial"/>
              </w:rPr>
              <w:t xml:space="preserve"> English language development instruction with home language supports appropriate to the program design.</w:t>
            </w:r>
          </w:p>
        </w:tc>
        <w:tc>
          <w:tcPr>
            <w:tcW w:w="3556" w:type="dxa"/>
          </w:tcPr>
          <w:p w14:paraId="7E67D776"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0C1D622"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5740C877"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6B576FA5" w14:textId="77777777" w:rsidR="008B6F4C" w:rsidRPr="00346AC0" w:rsidRDefault="008B6F4C" w:rsidP="008B6F4C">
            <w:pPr>
              <w:autoSpaceDE w:val="0"/>
              <w:autoSpaceDN w:val="0"/>
              <w:adjustRightInd w:val="0"/>
              <w:rPr>
                <w:rFonts w:ascii="Arial" w:hAnsi="Arial" w:cs="Arial"/>
                <w:noProof/>
              </w:rPr>
            </w:pPr>
          </w:p>
        </w:tc>
      </w:tr>
      <w:tr w:rsidR="008B6F4C" w:rsidRPr="00346AC0" w14:paraId="29F6EE17" w14:textId="77777777" w:rsidTr="36CFE5B3">
        <w:trPr>
          <w:cantSplit/>
        </w:trPr>
        <w:tc>
          <w:tcPr>
            <w:tcW w:w="1257" w:type="dxa"/>
          </w:tcPr>
          <w:p w14:paraId="3355E04C"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5.4</w:t>
            </w:r>
          </w:p>
        </w:tc>
        <w:tc>
          <w:tcPr>
            <w:tcW w:w="4259" w:type="dxa"/>
          </w:tcPr>
          <w:p w14:paraId="008A8134" w14:textId="4D1F5485" w:rsidR="008B6F4C" w:rsidRPr="00A048D9" w:rsidRDefault="00D12695" w:rsidP="008B6F4C">
            <w:pPr>
              <w:spacing w:after="240"/>
              <w:rPr>
                <w:rFonts w:cs="Arial"/>
              </w:rPr>
            </w:pPr>
            <w:r w:rsidRPr="00D12695">
              <w:rPr>
                <w:rFonts w:ascii="Arial" w:hAnsi="Arial" w:cs="Arial"/>
              </w:rPr>
              <w:t>For Program 6</w:t>
            </w:r>
            <w:r>
              <w:rPr>
                <w:rFonts w:ascii="Arial" w:hAnsi="Arial" w:cs="Arial"/>
              </w:rPr>
              <w:t xml:space="preserve">.3 </w:t>
            </w:r>
            <w:r w:rsidRPr="00D12695">
              <w:rPr>
                <w:rFonts w:ascii="Arial" w:hAnsi="Arial" w:cs="Arial"/>
              </w:rPr>
              <w:t>Basic Biliteracy, the teacher edition provides resources and activities in cross-linguistic transfer contrastive analysis, and activities that encourage students to draw upon literacy/language skills they already possess in another language to facilitate biliteracy development.</w:t>
            </w:r>
          </w:p>
        </w:tc>
        <w:tc>
          <w:tcPr>
            <w:tcW w:w="3556" w:type="dxa"/>
          </w:tcPr>
          <w:p w14:paraId="5C8B6734"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B032263"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724B15DD"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4592C0B0" w14:textId="77777777" w:rsidR="008B6F4C" w:rsidRPr="00346AC0" w:rsidRDefault="008B6F4C" w:rsidP="008B6F4C">
            <w:pPr>
              <w:autoSpaceDE w:val="0"/>
              <w:autoSpaceDN w:val="0"/>
              <w:adjustRightInd w:val="0"/>
              <w:rPr>
                <w:rFonts w:ascii="Arial" w:hAnsi="Arial" w:cs="Arial"/>
                <w:noProof/>
              </w:rPr>
            </w:pPr>
          </w:p>
        </w:tc>
      </w:tr>
      <w:tr w:rsidR="008B6F4C" w:rsidRPr="00346AC0" w14:paraId="78A4BF89" w14:textId="77777777" w:rsidTr="36CFE5B3">
        <w:trPr>
          <w:cantSplit/>
        </w:trPr>
        <w:tc>
          <w:tcPr>
            <w:tcW w:w="1257" w:type="dxa"/>
          </w:tcPr>
          <w:p w14:paraId="0118AD25"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5.5</w:t>
            </w:r>
          </w:p>
        </w:tc>
        <w:tc>
          <w:tcPr>
            <w:tcW w:w="4259" w:type="dxa"/>
          </w:tcPr>
          <w:p w14:paraId="2AB70E2E" w14:textId="30B83024" w:rsidR="008B6F4C" w:rsidRPr="00A048D9" w:rsidRDefault="00623894" w:rsidP="008B6F4C">
            <w:pPr>
              <w:spacing w:after="240"/>
              <w:rPr>
                <w:rFonts w:cs="Arial"/>
              </w:rPr>
            </w:pPr>
            <w:r w:rsidRPr="00623894">
              <w:rPr>
                <w:rFonts w:ascii="Arial" w:hAnsi="Arial" w:cs="Arial"/>
              </w:rPr>
              <w:t>Not Applicable for Program 6.</w:t>
            </w:r>
            <w:r w:rsidR="00D12695">
              <w:rPr>
                <w:rFonts w:ascii="Arial" w:hAnsi="Arial" w:cs="Arial"/>
              </w:rPr>
              <w:t>3</w:t>
            </w:r>
            <w:r w:rsidRPr="00623894">
              <w:rPr>
                <w:rFonts w:ascii="Arial" w:hAnsi="Arial" w:cs="Arial"/>
              </w:rPr>
              <w:t>.</w:t>
            </w:r>
          </w:p>
        </w:tc>
        <w:tc>
          <w:tcPr>
            <w:tcW w:w="3556" w:type="dxa"/>
          </w:tcPr>
          <w:p w14:paraId="4BA7B4DB"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BD21919"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619CD04"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66DAF2E2" w14:textId="77777777" w:rsidR="008B6F4C" w:rsidRPr="00346AC0" w:rsidRDefault="008B6F4C" w:rsidP="008B6F4C">
            <w:pPr>
              <w:autoSpaceDE w:val="0"/>
              <w:autoSpaceDN w:val="0"/>
              <w:adjustRightInd w:val="0"/>
              <w:rPr>
                <w:rFonts w:ascii="Arial" w:hAnsi="Arial" w:cs="Arial"/>
                <w:noProof/>
              </w:rPr>
            </w:pPr>
          </w:p>
        </w:tc>
      </w:tr>
      <w:tr w:rsidR="008B6F4C" w:rsidRPr="00346AC0" w14:paraId="3880E8C9" w14:textId="77777777" w:rsidTr="36CFE5B3">
        <w:trPr>
          <w:cantSplit/>
        </w:trPr>
        <w:tc>
          <w:tcPr>
            <w:tcW w:w="1257" w:type="dxa"/>
          </w:tcPr>
          <w:p w14:paraId="6354D923"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5.6</w:t>
            </w:r>
          </w:p>
        </w:tc>
        <w:tc>
          <w:tcPr>
            <w:tcW w:w="4259" w:type="dxa"/>
          </w:tcPr>
          <w:p w14:paraId="491B02FC" w14:textId="029729BC" w:rsidR="008B6F4C" w:rsidRPr="00A048D9" w:rsidRDefault="00623894" w:rsidP="008B6F4C">
            <w:pPr>
              <w:spacing w:after="240"/>
              <w:rPr>
                <w:rFonts w:cs="Arial"/>
              </w:rPr>
            </w:pPr>
            <w:r w:rsidRPr="00623894">
              <w:rPr>
                <w:rFonts w:ascii="Arial" w:hAnsi="Arial" w:cs="Arial"/>
              </w:rPr>
              <w:t>Lesson plans and the relationships of parts of the lesson and program components are clear.</w:t>
            </w:r>
          </w:p>
        </w:tc>
        <w:tc>
          <w:tcPr>
            <w:tcW w:w="3556" w:type="dxa"/>
          </w:tcPr>
          <w:p w14:paraId="2C4E4D46"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2F73418"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7096695D"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554FD29" w14:textId="77777777" w:rsidR="008B6F4C" w:rsidRPr="00346AC0" w:rsidRDefault="008B6F4C" w:rsidP="008B6F4C">
            <w:pPr>
              <w:autoSpaceDE w:val="0"/>
              <w:autoSpaceDN w:val="0"/>
              <w:adjustRightInd w:val="0"/>
              <w:rPr>
                <w:rFonts w:ascii="Arial" w:hAnsi="Arial" w:cs="Arial"/>
                <w:noProof/>
              </w:rPr>
            </w:pPr>
          </w:p>
        </w:tc>
      </w:tr>
      <w:tr w:rsidR="008B6F4C" w:rsidRPr="00346AC0" w14:paraId="5F8008E5" w14:textId="77777777" w:rsidTr="36CFE5B3">
        <w:trPr>
          <w:cantSplit/>
        </w:trPr>
        <w:tc>
          <w:tcPr>
            <w:tcW w:w="1257" w:type="dxa"/>
          </w:tcPr>
          <w:p w14:paraId="446F2729"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lastRenderedPageBreak/>
              <w:t>5.7</w:t>
            </w:r>
          </w:p>
        </w:tc>
        <w:tc>
          <w:tcPr>
            <w:tcW w:w="4259" w:type="dxa"/>
          </w:tcPr>
          <w:p w14:paraId="773E15F3" w14:textId="7CA257B3" w:rsidR="008B6F4C" w:rsidRPr="00A048D9" w:rsidRDefault="00623894" w:rsidP="008B6F4C">
            <w:pPr>
              <w:spacing w:after="240"/>
              <w:rPr>
                <w:rFonts w:cs="Arial"/>
              </w:rPr>
            </w:pPr>
            <w:r w:rsidRPr="00623894">
              <w:rPr>
                <w:rFonts w:ascii="Arial" w:hAnsi="Arial" w:cs="Arial"/>
              </w:rPr>
              <w:t>Learning, language, and instructional objectives in the student materials and teacher edition are explicit and clearly identifiable</w:t>
            </w:r>
          </w:p>
        </w:tc>
        <w:tc>
          <w:tcPr>
            <w:tcW w:w="3556" w:type="dxa"/>
          </w:tcPr>
          <w:p w14:paraId="23DD051D"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119EA7F"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A45F67D"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390DBFB3" w14:textId="77777777" w:rsidR="008B6F4C" w:rsidRPr="00346AC0" w:rsidRDefault="008B6F4C" w:rsidP="008B6F4C">
            <w:pPr>
              <w:autoSpaceDE w:val="0"/>
              <w:autoSpaceDN w:val="0"/>
              <w:adjustRightInd w:val="0"/>
              <w:rPr>
                <w:rFonts w:ascii="Arial" w:hAnsi="Arial" w:cs="Arial"/>
                <w:noProof/>
              </w:rPr>
            </w:pPr>
          </w:p>
        </w:tc>
      </w:tr>
      <w:tr w:rsidR="008B6F4C" w:rsidRPr="00346AC0" w14:paraId="6FF73AB6" w14:textId="77777777" w:rsidTr="36CFE5B3">
        <w:trPr>
          <w:cantSplit/>
        </w:trPr>
        <w:tc>
          <w:tcPr>
            <w:tcW w:w="1257" w:type="dxa"/>
          </w:tcPr>
          <w:p w14:paraId="4DE23559"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5.8</w:t>
            </w:r>
          </w:p>
        </w:tc>
        <w:tc>
          <w:tcPr>
            <w:tcW w:w="4259" w:type="dxa"/>
          </w:tcPr>
          <w:p w14:paraId="7A257058" w14:textId="55D004A2" w:rsidR="008B6F4C" w:rsidRPr="00A048D9" w:rsidRDefault="00623894" w:rsidP="008B6F4C">
            <w:pPr>
              <w:spacing w:after="240"/>
              <w:rPr>
                <w:rFonts w:cs="Arial"/>
              </w:rPr>
            </w:pPr>
            <w:r w:rsidRPr="00623894">
              <w:rPr>
                <w:rFonts w:ascii="Arial" w:hAnsi="Arial" w:cs="Arial"/>
              </w:rPr>
              <w:t>A list of required materials and set-up of materials to promote student agency and</w:t>
            </w:r>
            <w:r>
              <w:rPr>
                <w:rFonts w:ascii="Arial" w:hAnsi="Arial" w:cs="Arial"/>
              </w:rPr>
              <w:t xml:space="preserve"> </w:t>
            </w:r>
            <w:r w:rsidRPr="00623894">
              <w:rPr>
                <w:rFonts w:ascii="Arial" w:hAnsi="Arial" w:cs="Arial"/>
              </w:rPr>
              <w:t>engagement is provided for each lesson or playful learning opportunity.</w:t>
            </w:r>
          </w:p>
        </w:tc>
        <w:tc>
          <w:tcPr>
            <w:tcW w:w="3556" w:type="dxa"/>
          </w:tcPr>
          <w:p w14:paraId="0953D815"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09557B2"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2C523F1A"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6A4B9099" w14:textId="77777777" w:rsidR="008B6F4C" w:rsidRPr="00346AC0" w:rsidRDefault="008B6F4C" w:rsidP="008B6F4C">
            <w:pPr>
              <w:autoSpaceDE w:val="0"/>
              <w:autoSpaceDN w:val="0"/>
              <w:adjustRightInd w:val="0"/>
              <w:rPr>
                <w:rFonts w:ascii="Arial" w:hAnsi="Arial" w:cs="Arial"/>
                <w:noProof/>
              </w:rPr>
            </w:pPr>
          </w:p>
        </w:tc>
      </w:tr>
      <w:tr w:rsidR="008B6F4C" w:rsidRPr="00346AC0" w14:paraId="344DAE79" w14:textId="77777777" w:rsidTr="36CFE5B3">
        <w:trPr>
          <w:cantSplit/>
        </w:trPr>
        <w:tc>
          <w:tcPr>
            <w:tcW w:w="1257" w:type="dxa"/>
          </w:tcPr>
          <w:p w14:paraId="7A943EFE"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5.9</w:t>
            </w:r>
          </w:p>
        </w:tc>
        <w:tc>
          <w:tcPr>
            <w:tcW w:w="4259" w:type="dxa"/>
          </w:tcPr>
          <w:p w14:paraId="24417F40" w14:textId="07A7461D" w:rsidR="008B6F4C" w:rsidRPr="00A048D9" w:rsidRDefault="00623894" w:rsidP="008B6F4C">
            <w:pPr>
              <w:spacing w:after="240"/>
              <w:rPr>
                <w:rFonts w:cs="Arial"/>
              </w:rPr>
            </w:pPr>
            <w:r w:rsidRPr="00623894">
              <w:rPr>
                <w:rFonts w:ascii="Arial" w:hAnsi="Arial" w:cs="Arial"/>
              </w:rPr>
              <w:t>Terms from the CA PTKLF are used appropriately in all guidance for teachers</w:t>
            </w:r>
            <w:r>
              <w:rPr>
                <w:rFonts w:ascii="Arial" w:hAnsi="Arial" w:cs="Arial"/>
              </w:rPr>
              <w:t>.</w:t>
            </w:r>
          </w:p>
        </w:tc>
        <w:tc>
          <w:tcPr>
            <w:tcW w:w="3556" w:type="dxa"/>
          </w:tcPr>
          <w:p w14:paraId="7FBB8028"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7306A6D"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776FC703"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632C21E" w14:textId="77777777" w:rsidR="008B6F4C" w:rsidRPr="00346AC0" w:rsidRDefault="008B6F4C" w:rsidP="008B6F4C">
            <w:pPr>
              <w:autoSpaceDE w:val="0"/>
              <w:autoSpaceDN w:val="0"/>
              <w:adjustRightInd w:val="0"/>
              <w:rPr>
                <w:rFonts w:ascii="Arial" w:hAnsi="Arial" w:cs="Arial"/>
                <w:noProof/>
              </w:rPr>
            </w:pPr>
          </w:p>
        </w:tc>
      </w:tr>
      <w:tr w:rsidR="008B6F4C" w:rsidRPr="00346AC0" w14:paraId="507E4505" w14:textId="77777777" w:rsidTr="36CFE5B3">
        <w:trPr>
          <w:cantSplit/>
          <w:trHeight w:val="960"/>
        </w:trPr>
        <w:tc>
          <w:tcPr>
            <w:tcW w:w="1257" w:type="dxa"/>
          </w:tcPr>
          <w:p w14:paraId="232B2CEE"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5.10</w:t>
            </w:r>
          </w:p>
        </w:tc>
        <w:tc>
          <w:tcPr>
            <w:tcW w:w="4259" w:type="dxa"/>
          </w:tcPr>
          <w:p w14:paraId="4A675930" w14:textId="4D756B57" w:rsidR="008B6F4C" w:rsidRPr="00A048D9" w:rsidRDefault="00623894" w:rsidP="008B6F4C">
            <w:pPr>
              <w:spacing w:after="240"/>
              <w:rPr>
                <w:rFonts w:cs="Arial"/>
              </w:rPr>
            </w:pPr>
            <w:r w:rsidRPr="00623894">
              <w:rPr>
                <w:rFonts w:ascii="Arial" w:hAnsi="Arial" w:cs="Arial"/>
              </w:rPr>
              <w:t>The teacher materials provide background information about each reading selection, including author, context, content, and information about illustrations, if any</w:t>
            </w:r>
            <w:r w:rsidR="0017613E" w:rsidRPr="0017613E">
              <w:rPr>
                <w:rFonts w:ascii="Arial" w:hAnsi="Arial" w:cs="Arial"/>
              </w:rPr>
              <w:t>.</w:t>
            </w:r>
          </w:p>
        </w:tc>
        <w:tc>
          <w:tcPr>
            <w:tcW w:w="3556" w:type="dxa"/>
          </w:tcPr>
          <w:p w14:paraId="79D55F26"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09B03769"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84A5B56"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679EC1D0" w14:textId="77777777" w:rsidR="008B6F4C" w:rsidRPr="00346AC0" w:rsidRDefault="008B6F4C" w:rsidP="008B6F4C">
            <w:pPr>
              <w:autoSpaceDE w:val="0"/>
              <w:autoSpaceDN w:val="0"/>
              <w:adjustRightInd w:val="0"/>
              <w:rPr>
                <w:rFonts w:ascii="Arial" w:hAnsi="Arial" w:cs="Arial"/>
                <w:noProof/>
              </w:rPr>
            </w:pPr>
          </w:p>
        </w:tc>
      </w:tr>
      <w:tr w:rsidR="00623894" w:rsidRPr="00346AC0" w14:paraId="1D2E8A24" w14:textId="77777777" w:rsidTr="36CFE5B3">
        <w:trPr>
          <w:cantSplit/>
          <w:trHeight w:val="960"/>
        </w:trPr>
        <w:tc>
          <w:tcPr>
            <w:tcW w:w="1257" w:type="dxa"/>
          </w:tcPr>
          <w:p w14:paraId="4260BB01" w14:textId="7CB4DC8E" w:rsidR="00623894" w:rsidRDefault="00623894" w:rsidP="008B6F4C">
            <w:pPr>
              <w:autoSpaceDE w:val="0"/>
              <w:autoSpaceDN w:val="0"/>
              <w:adjustRightInd w:val="0"/>
              <w:spacing w:before="40"/>
              <w:jc w:val="center"/>
              <w:rPr>
                <w:rFonts w:ascii="Arial" w:hAnsi="Arial" w:cs="Arial"/>
                <w:noProof/>
              </w:rPr>
            </w:pPr>
            <w:r>
              <w:rPr>
                <w:rFonts w:ascii="Arial" w:hAnsi="Arial" w:cs="Arial"/>
                <w:noProof/>
              </w:rPr>
              <w:t>5.11</w:t>
            </w:r>
          </w:p>
        </w:tc>
        <w:tc>
          <w:tcPr>
            <w:tcW w:w="4259" w:type="dxa"/>
          </w:tcPr>
          <w:p w14:paraId="13F2DFFF" w14:textId="02AC587C" w:rsidR="00623894" w:rsidRPr="00623894" w:rsidRDefault="00623894" w:rsidP="008B6F4C">
            <w:pPr>
              <w:spacing w:after="240"/>
              <w:rPr>
                <w:rFonts w:ascii="Arial" w:hAnsi="Arial" w:cs="Arial"/>
              </w:rPr>
            </w:pPr>
            <w:r w:rsidRPr="00623894">
              <w:rPr>
                <w:rFonts w:ascii="Arial" w:hAnsi="Arial" w:cs="Arial"/>
              </w:rPr>
              <w:t>Answer keys are provided for all workbooks, assessments, and all related student activities.</w:t>
            </w:r>
          </w:p>
        </w:tc>
        <w:tc>
          <w:tcPr>
            <w:tcW w:w="3556" w:type="dxa"/>
          </w:tcPr>
          <w:p w14:paraId="6787E9D0" w14:textId="77777777" w:rsidR="00623894" w:rsidRPr="00346AC0" w:rsidRDefault="00623894"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421C8E5" w14:textId="77777777" w:rsidR="00623894" w:rsidRPr="00346AC0" w:rsidRDefault="00623894" w:rsidP="008B6F4C">
            <w:pPr>
              <w:autoSpaceDE w:val="0"/>
              <w:autoSpaceDN w:val="0"/>
              <w:adjustRightInd w:val="0"/>
              <w:rPr>
                <w:rFonts w:ascii="Arial" w:hAnsi="Arial" w:cs="Arial"/>
                <w:noProof/>
              </w:rPr>
            </w:pPr>
          </w:p>
        </w:tc>
        <w:tc>
          <w:tcPr>
            <w:tcW w:w="637" w:type="dxa"/>
            <w:shd w:val="clear" w:color="auto" w:fill="F2F2F2" w:themeFill="background1" w:themeFillShade="F2"/>
          </w:tcPr>
          <w:p w14:paraId="7F24EE73" w14:textId="77777777" w:rsidR="00623894" w:rsidRPr="00346AC0" w:rsidRDefault="00623894"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46DCBC3F" w14:textId="77777777" w:rsidR="00623894" w:rsidRPr="00346AC0" w:rsidRDefault="00623894" w:rsidP="008B6F4C">
            <w:pPr>
              <w:autoSpaceDE w:val="0"/>
              <w:autoSpaceDN w:val="0"/>
              <w:adjustRightInd w:val="0"/>
              <w:rPr>
                <w:rFonts w:ascii="Arial" w:hAnsi="Arial" w:cs="Arial"/>
                <w:noProof/>
              </w:rPr>
            </w:pPr>
          </w:p>
        </w:tc>
      </w:tr>
      <w:tr w:rsidR="00623894" w:rsidRPr="00346AC0" w14:paraId="5AD3D7CC" w14:textId="77777777" w:rsidTr="36CFE5B3">
        <w:trPr>
          <w:cantSplit/>
          <w:trHeight w:val="960"/>
        </w:trPr>
        <w:tc>
          <w:tcPr>
            <w:tcW w:w="1257" w:type="dxa"/>
          </w:tcPr>
          <w:p w14:paraId="03310BFD" w14:textId="03DB0011" w:rsidR="00623894" w:rsidRDefault="00623894" w:rsidP="008B6F4C">
            <w:pPr>
              <w:autoSpaceDE w:val="0"/>
              <w:autoSpaceDN w:val="0"/>
              <w:adjustRightInd w:val="0"/>
              <w:spacing w:before="40"/>
              <w:jc w:val="center"/>
              <w:rPr>
                <w:rFonts w:ascii="Arial" w:hAnsi="Arial" w:cs="Arial"/>
                <w:noProof/>
              </w:rPr>
            </w:pPr>
            <w:r>
              <w:rPr>
                <w:rFonts w:ascii="Arial" w:hAnsi="Arial" w:cs="Arial"/>
                <w:noProof/>
              </w:rPr>
              <w:t>5.12</w:t>
            </w:r>
          </w:p>
        </w:tc>
        <w:tc>
          <w:tcPr>
            <w:tcW w:w="4259" w:type="dxa"/>
          </w:tcPr>
          <w:p w14:paraId="0BA5A887" w14:textId="44AA533D" w:rsidR="00623894" w:rsidRPr="00623894" w:rsidRDefault="00623894" w:rsidP="008B6F4C">
            <w:pPr>
              <w:spacing w:after="240"/>
              <w:rPr>
                <w:rFonts w:ascii="Arial" w:hAnsi="Arial" w:cs="Arial"/>
              </w:rPr>
            </w:pPr>
            <w:r w:rsidRPr="00623894">
              <w:rPr>
                <w:rFonts w:ascii="Arial" w:hAnsi="Arial" w:cs="Arial"/>
              </w:rPr>
              <w:t>The teacher edition suggests reading material for families to read to students outside of class.</w:t>
            </w:r>
          </w:p>
        </w:tc>
        <w:tc>
          <w:tcPr>
            <w:tcW w:w="3556" w:type="dxa"/>
          </w:tcPr>
          <w:p w14:paraId="6D3EFEB0" w14:textId="77777777" w:rsidR="00623894" w:rsidRPr="00346AC0" w:rsidRDefault="00623894" w:rsidP="008B6F4C">
            <w:pPr>
              <w:autoSpaceDE w:val="0"/>
              <w:autoSpaceDN w:val="0"/>
              <w:adjustRightInd w:val="0"/>
              <w:rPr>
                <w:rFonts w:ascii="Arial" w:hAnsi="Arial" w:cs="Arial"/>
                <w:noProof/>
              </w:rPr>
            </w:pPr>
          </w:p>
        </w:tc>
        <w:tc>
          <w:tcPr>
            <w:tcW w:w="644" w:type="dxa"/>
            <w:shd w:val="clear" w:color="auto" w:fill="F2F2F2" w:themeFill="background1" w:themeFillShade="F2"/>
          </w:tcPr>
          <w:p w14:paraId="24BD86E3" w14:textId="77777777" w:rsidR="00623894" w:rsidRPr="00346AC0" w:rsidRDefault="00623894"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5EC7ED2" w14:textId="77777777" w:rsidR="00623894" w:rsidRPr="00346AC0" w:rsidRDefault="00623894"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2CC9F54A" w14:textId="77777777" w:rsidR="00623894" w:rsidRPr="00346AC0" w:rsidRDefault="00623894" w:rsidP="008B6F4C">
            <w:pPr>
              <w:autoSpaceDE w:val="0"/>
              <w:autoSpaceDN w:val="0"/>
              <w:adjustRightInd w:val="0"/>
              <w:rPr>
                <w:rFonts w:ascii="Arial" w:hAnsi="Arial" w:cs="Arial"/>
                <w:noProof/>
              </w:rPr>
            </w:pPr>
          </w:p>
        </w:tc>
      </w:tr>
      <w:tr w:rsidR="00623894" w:rsidRPr="00346AC0" w14:paraId="4FBDEE80" w14:textId="77777777" w:rsidTr="36CFE5B3">
        <w:trPr>
          <w:cantSplit/>
          <w:trHeight w:val="960"/>
        </w:trPr>
        <w:tc>
          <w:tcPr>
            <w:tcW w:w="1257" w:type="dxa"/>
          </w:tcPr>
          <w:p w14:paraId="2BA6CA86" w14:textId="0628BA5F" w:rsidR="00623894" w:rsidRDefault="00623894" w:rsidP="008B6F4C">
            <w:pPr>
              <w:autoSpaceDE w:val="0"/>
              <w:autoSpaceDN w:val="0"/>
              <w:adjustRightInd w:val="0"/>
              <w:spacing w:before="40"/>
              <w:jc w:val="center"/>
              <w:rPr>
                <w:rFonts w:ascii="Arial" w:hAnsi="Arial" w:cs="Arial"/>
                <w:noProof/>
              </w:rPr>
            </w:pPr>
            <w:r>
              <w:rPr>
                <w:rFonts w:ascii="Arial" w:hAnsi="Arial" w:cs="Arial"/>
                <w:noProof/>
              </w:rPr>
              <w:lastRenderedPageBreak/>
              <w:t>5.13</w:t>
            </w:r>
          </w:p>
        </w:tc>
        <w:tc>
          <w:tcPr>
            <w:tcW w:w="4259" w:type="dxa"/>
          </w:tcPr>
          <w:p w14:paraId="38B42E81" w14:textId="2C11D952" w:rsidR="00623894" w:rsidRPr="00623894" w:rsidRDefault="00623894" w:rsidP="008B6F4C">
            <w:pPr>
              <w:spacing w:after="240"/>
              <w:rPr>
                <w:rFonts w:ascii="Arial" w:hAnsi="Arial" w:cs="Arial"/>
              </w:rPr>
            </w:pPr>
            <w:r w:rsidRPr="00623894">
              <w:rPr>
                <w:rFonts w:ascii="Arial" w:hAnsi="Arial" w:cs="Arial"/>
              </w:rPr>
              <w:t>Optional family activities reinforce classroom instruction and provides additional practice of skills that have been taught</w:t>
            </w:r>
            <w:r w:rsidR="007232F1">
              <w:rPr>
                <w:rFonts w:ascii="Arial" w:hAnsi="Arial" w:cs="Arial"/>
              </w:rPr>
              <w:t xml:space="preserve">, </w:t>
            </w:r>
            <w:r w:rsidR="007232F1" w:rsidRPr="007232F1">
              <w:rPr>
                <w:rFonts w:ascii="Arial" w:hAnsi="Arial" w:cs="Arial"/>
              </w:rPr>
              <w:t>including materials for families in their home language(s) when available.</w:t>
            </w:r>
          </w:p>
        </w:tc>
        <w:tc>
          <w:tcPr>
            <w:tcW w:w="3556" w:type="dxa"/>
          </w:tcPr>
          <w:p w14:paraId="7368CAB3" w14:textId="77777777" w:rsidR="00623894" w:rsidRPr="00346AC0" w:rsidRDefault="00623894"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6352BF1" w14:textId="77777777" w:rsidR="00623894" w:rsidRPr="00346AC0" w:rsidRDefault="00623894"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0E37A38" w14:textId="77777777" w:rsidR="00623894" w:rsidRPr="00346AC0" w:rsidRDefault="00623894"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01D47CA1" w14:textId="77777777" w:rsidR="00623894" w:rsidRPr="00346AC0" w:rsidRDefault="00623894" w:rsidP="008B6F4C">
            <w:pPr>
              <w:autoSpaceDE w:val="0"/>
              <w:autoSpaceDN w:val="0"/>
              <w:adjustRightInd w:val="0"/>
              <w:rPr>
                <w:rFonts w:ascii="Arial" w:hAnsi="Arial" w:cs="Arial"/>
                <w:noProof/>
              </w:rPr>
            </w:pPr>
          </w:p>
        </w:tc>
      </w:tr>
      <w:tr w:rsidR="00623894" w:rsidRPr="00346AC0" w14:paraId="75D0BA59" w14:textId="77777777" w:rsidTr="36CFE5B3">
        <w:trPr>
          <w:cantSplit/>
          <w:trHeight w:val="960"/>
        </w:trPr>
        <w:tc>
          <w:tcPr>
            <w:tcW w:w="1257" w:type="dxa"/>
          </w:tcPr>
          <w:p w14:paraId="7D835C40" w14:textId="0EEF9AA4" w:rsidR="00623894" w:rsidRDefault="008256A6" w:rsidP="008B6F4C">
            <w:pPr>
              <w:autoSpaceDE w:val="0"/>
              <w:autoSpaceDN w:val="0"/>
              <w:adjustRightInd w:val="0"/>
              <w:spacing w:before="40"/>
              <w:jc w:val="center"/>
              <w:rPr>
                <w:rFonts w:ascii="Arial" w:hAnsi="Arial" w:cs="Arial"/>
                <w:noProof/>
              </w:rPr>
            </w:pPr>
            <w:r>
              <w:rPr>
                <w:rFonts w:ascii="Arial" w:hAnsi="Arial" w:cs="Arial"/>
                <w:noProof/>
              </w:rPr>
              <w:t>5.14</w:t>
            </w:r>
          </w:p>
        </w:tc>
        <w:tc>
          <w:tcPr>
            <w:tcW w:w="4259" w:type="dxa"/>
          </w:tcPr>
          <w:p w14:paraId="3376F717" w14:textId="4DB3428B" w:rsidR="00623894" w:rsidRPr="00623894" w:rsidRDefault="008256A6" w:rsidP="008B6F4C">
            <w:pPr>
              <w:spacing w:after="240"/>
              <w:rPr>
                <w:rFonts w:ascii="Arial" w:hAnsi="Arial" w:cs="Arial"/>
              </w:rPr>
            </w:pPr>
            <w:r w:rsidRPr="008256A6">
              <w:rPr>
                <w:rFonts w:ascii="Arial" w:hAnsi="Arial" w:cs="Arial"/>
              </w:rPr>
              <w:t>The teacher edition includes ample and useful annotations and suggestions on how to present content in the student edition and in the ancillary materials, including differentiation for English learners, students with disabilities, advanced learners, and students performing below grade level.</w:t>
            </w:r>
          </w:p>
        </w:tc>
        <w:tc>
          <w:tcPr>
            <w:tcW w:w="3556" w:type="dxa"/>
          </w:tcPr>
          <w:p w14:paraId="75F2004C" w14:textId="77777777" w:rsidR="00623894" w:rsidRPr="00346AC0" w:rsidRDefault="00623894"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00266BB" w14:textId="77777777" w:rsidR="00623894" w:rsidRPr="00346AC0" w:rsidRDefault="00623894" w:rsidP="008B6F4C">
            <w:pPr>
              <w:autoSpaceDE w:val="0"/>
              <w:autoSpaceDN w:val="0"/>
              <w:adjustRightInd w:val="0"/>
              <w:rPr>
                <w:rFonts w:ascii="Arial" w:hAnsi="Arial" w:cs="Arial"/>
                <w:noProof/>
              </w:rPr>
            </w:pPr>
          </w:p>
        </w:tc>
        <w:tc>
          <w:tcPr>
            <w:tcW w:w="637" w:type="dxa"/>
            <w:shd w:val="clear" w:color="auto" w:fill="F2F2F2" w:themeFill="background1" w:themeFillShade="F2"/>
          </w:tcPr>
          <w:p w14:paraId="572C0F57" w14:textId="77777777" w:rsidR="00623894" w:rsidRPr="00346AC0" w:rsidRDefault="00623894"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0555CAA" w14:textId="77777777" w:rsidR="00623894" w:rsidRPr="00346AC0" w:rsidRDefault="00623894" w:rsidP="008B6F4C">
            <w:pPr>
              <w:autoSpaceDE w:val="0"/>
              <w:autoSpaceDN w:val="0"/>
              <w:adjustRightInd w:val="0"/>
              <w:rPr>
                <w:rFonts w:ascii="Arial" w:hAnsi="Arial" w:cs="Arial"/>
                <w:noProof/>
              </w:rPr>
            </w:pPr>
          </w:p>
        </w:tc>
      </w:tr>
      <w:tr w:rsidR="008256A6" w:rsidRPr="00346AC0" w14:paraId="51362CBD" w14:textId="77777777" w:rsidTr="36CFE5B3">
        <w:trPr>
          <w:cantSplit/>
          <w:trHeight w:val="960"/>
        </w:trPr>
        <w:tc>
          <w:tcPr>
            <w:tcW w:w="1257" w:type="dxa"/>
          </w:tcPr>
          <w:p w14:paraId="135C2330" w14:textId="353F83B9"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5.15</w:t>
            </w:r>
          </w:p>
        </w:tc>
        <w:tc>
          <w:tcPr>
            <w:tcW w:w="4259" w:type="dxa"/>
          </w:tcPr>
          <w:p w14:paraId="50BEA26F" w14:textId="619D8DC7" w:rsidR="008256A6" w:rsidRPr="008256A6" w:rsidRDefault="008256A6" w:rsidP="008B6F4C">
            <w:pPr>
              <w:spacing w:after="240"/>
              <w:rPr>
                <w:rFonts w:ascii="Arial" w:hAnsi="Arial" w:cs="Arial"/>
              </w:rPr>
            </w:pPr>
            <w:r w:rsidRPr="008256A6">
              <w:rPr>
                <w:rFonts w:ascii="Arial" w:hAnsi="Arial" w:cs="Arial"/>
              </w:rPr>
              <w:t>Lists of program lessons in the teacher edition cross-reference the CA PTKLF FLD</w:t>
            </w:r>
            <w:r>
              <w:rPr>
                <w:rFonts w:ascii="Arial" w:hAnsi="Arial" w:cs="Arial"/>
              </w:rPr>
              <w:t xml:space="preserve"> </w:t>
            </w:r>
            <w:r w:rsidR="007232F1">
              <w:rPr>
                <w:rFonts w:ascii="Arial" w:hAnsi="Arial" w:cs="Arial"/>
              </w:rPr>
              <w:t xml:space="preserve">and ELD learning foundations </w:t>
            </w:r>
            <w:r w:rsidRPr="008256A6">
              <w:rPr>
                <w:rFonts w:ascii="Arial" w:hAnsi="Arial" w:cs="Arial"/>
              </w:rPr>
              <w:t>covered and provide an estimated instructional time for each lesson, chapter, and unit.</w:t>
            </w:r>
          </w:p>
        </w:tc>
        <w:tc>
          <w:tcPr>
            <w:tcW w:w="3556" w:type="dxa"/>
          </w:tcPr>
          <w:p w14:paraId="3C6A51EE"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5D5F246"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BBC46F7"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0FB3BE9" w14:textId="77777777" w:rsidR="008256A6" w:rsidRPr="00346AC0" w:rsidRDefault="008256A6" w:rsidP="008B6F4C">
            <w:pPr>
              <w:autoSpaceDE w:val="0"/>
              <w:autoSpaceDN w:val="0"/>
              <w:adjustRightInd w:val="0"/>
              <w:rPr>
                <w:rFonts w:ascii="Arial" w:hAnsi="Arial" w:cs="Arial"/>
                <w:noProof/>
              </w:rPr>
            </w:pPr>
          </w:p>
        </w:tc>
      </w:tr>
      <w:tr w:rsidR="008256A6" w:rsidRPr="00346AC0" w14:paraId="63A1D39C" w14:textId="77777777" w:rsidTr="36CFE5B3">
        <w:trPr>
          <w:cantSplit/>
          <w:trHeight w:val="960"/>
        </w:trPr>
        <w:tc>
          <w:tcPr>
            <w:tcW w:w="1257" w:type="dxa"/>
          </w:tcPr>
          <w:p w14:paraId="6F0937FE" w14:textId="53EF7A5E"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5.16</w:t>
            </w:r>
          </w:p>
        </w:tc>
        <w:tc>
          <w:tcPr>
            <w:tcW w:w="4259" w:type="dxa"/>
          </w:tcPr>
          <w:p w14:paraId="4FB5F91E" w14:textId="1F1E484D" w:rsidR="008256A6" w:rsidRPr="008256A6" w:rsidRDefault="008256A6" w:rsidP="008B6F4C">
            <w:pPr>
              <w:spacing w:after="240"/>
              <w:rPr>
                <w:rFonts w:ascii="Arial" w:hAnsi="Arial" w:cs="Arial"/>
              </w:rPr>
            </w:pPr>
            <w:r w:rsidRPr="008256A6">
              <w:rPr>
                <w:rFonts w:ascii="Arial" w:hAnsi="Arial" w:cs="Arial"/>
              </w:rPr>
              <w:t>All components of the program are user friendly and, in the case of electronic materials, platform neutral.</w:t>
            </w:r>
          </w:p>
        </w:tc>
        <w:tc>
          <w:tcPr>
            <w:tcW w:w="3556" w:type="dxa"/>
          </w:tcPr>
          <w:p w14:paraId="1322D8D4"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3AE50A31"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7FC4D715"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3D7C464D" w14:textId="77777777" w:rsidR="008256A6" w:rsidRPr="00346AC0" w:rsidRDefault="008256A6" w:rsidP="008B6F4C">
            <w:pPr>
              <w:autoSpaceDE w:val="0"/>
              <w:autoSpaceDN w:val="0"/>
              <w:adjustRightInd w:val="0"/>
              <w:rPr>
                <w:rFonts w:ascii="Arial" w:hAnsi="Arial" w:cs="Arial"/>
                <w:noProof/>
              </w:rPr>
            </w:pPr>
          </w:p>
        </w:tc>
      </w:tr>
      <w:tr w:rsidR="008256A6" w:rsidRPr="00346AC0" w14:paraId="14A57CC3" w14:textId="77777777" w:rsidTr="36CFE5B3">
        <w:trPr>
          <w:cantSplit/>
          <w:trHeight w:val="960"/>
        </w:trPr>
        <w:tc>
          <w:tcPr>
            <w:tcW w:w="1257" w:type="dxa"/>
          </w:tcPr>
          <w:p w14:paraId="0EA41411" w14:textId="6E7B01A9"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5.17</w:t>
            </w:r>
          </w:p>
        </w:tc>
        <w:tc>
          <w:tcPr>
            <w:tcW w:w="4259" w:type="dxa"/>
          </w:tcPr>
          <w:p w14:paraId="47A29928" w14:textId="1014E46C" w:rsidR="008256A6" w:rsidRPr="008256A6" w:rsidRDefault="008256A6" w:rsidP="008B6F4C">
            <w:pPr>
              <w:spacing w:after="240"/>
              <w:rPr>
                <w:rFonts w:ascii="Arial" w:hAnsi="Arial" w:cs="Arial"/>
              </w:rPr>
            </w:pPr>
            <w:r w:rsidRPr="008256A6">
              <w:rPr>
                <w:rFonts w:ascii="Arial" w:hAnsi="Arial" w:cs="Arial"/>
              </w:rPr>
              <w:t>Materials help teachers plan collaborative whole-group discussions based on age-appropriate topics and texts for four-year-old students.</w:t>
            </w:r>
          </w:p>
        </w:tc>
        <w:tc>
          <w:tcPr>
            <w:tcW w:w="3556" w:type="dxa"/>
          </w:tcPr>
          <w:p w14:paraId="43DA6A39"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2D29EC9E"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3C67300E"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DAB6DF0" w14:textId="77777777" w:rsidR="008256A6" w:rsidRPr="00346AC0" w:rsidRDefault="008256A6" w:rsidP="008B6F4C">
            <w:pPr>
              <w:autoSpaceDE w:val="0"/>
              <w:autoSpaceDN w:val="0"/>
              <w:adjustRightInd w:val="0"/>
              <w:rPr>
                <w:rFonts w:ascii="Arial" w:hAnsi="Arial" w:cs="Arial"/>
                <w:noProof/>
              </w:rPr>
            </w:pPr>
          </w:p>
        </w:tc>
      </w:tr>
      <w:tr w:rsidR="008256A6" w:rsidRPr="00346AC0" w14:paraId="16E0E190" w14:textId="77777777" w:rsidTr="36CFE5B3">
        <w:trPr>
          <w:cantSplit/>
          <w:trHeight w:val="960"/>
        </w:trPr>
        <w:tc>
          <w:tcPr>
            <w:tcW w:w="1257" w:type="dxa"/>
          </w:tcPr>
          <w:p w14:paraId="22157E58" w14:textId="2760E527"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lastRenderedPageBreak/>
              <w:t>5.18</w:t>
            </w:r>
          </w:p>
        </w:tc>
        <w:tc>
          <w:tcPr>
            <w:tcW w:w="4259" w:type="dxa"/>
          </w:tcPr>
          <w:p w14:paraId="2D9CA8C6" w14:textId="631AA1D4" w:rsidR="008256A6" w:rsidRPr="008256A6" w:rsidRDefault="007232F1" w:rsidP="008B6F4C">
            <w:pPr>
              <w:spacing w:after="240"/>
              <w:rPr>
                <w:rFonts w:ascii="Arial" w:hAnsi="Arial" w:cs="Arial"/>
              </w:rPr>
            </w:pPr>
            <w:r w:rsidRPr="007232F1">
              <w:rPr>
                <w:rFonts w:ascii="Arial" w:hAnsi="Arial" w:cs="Arial"/>
              </w:rPr>
              <w:t>The program includes strategies for supporting students’ home language when a specific home language is not provided in the materials, such as use of audio/video recordings and translation tools.</w:t>
            </w:r>
          </w:p>
        </w:tc>
        <w:tc>
          <w:tcPr>
            <w:tcW w:w="3556" w:type="dxa"/>
          </w:tcPr>
          <w:p w14:paraId="6E038440"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7F580AA"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055C583"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3586FE91" w14:textId="77777777" w:rsidR="008256A6" w:rsidRPr="00346AC0" w:rsidRDefault="008256A6" w:rsidP="008B6F4C">
            <w:pPr>
              <w:autoSpaceDE w:val="0"/>
              <w:autoSpaceDN w:val="0"/>
              <w:adjustRightInd w:val="0"/>
              <w:rPr>
                <w:rFonts w:ascii="Arial" w:hAnsi="Arial" w:cs="Arial"/>
                <w:noProof/>
              </w:rPr>
            </w:pPr>
          </w:p>
        </w:tc>
      </w:tr>
      <w:tr w:rsidR="008256A6" w:rsidRPr="00346AC0" w14:paraId="03ED291C" w14:textId="77777777" w:rsidTr="36CFE5B3">
        <w:trPr>
          <w:cantSplit/>
          <w:trHeight w:val="960"/>
        </w:trPr>
        <w:tc>
          <w:tcPr>
            <w:tcW w:w="1257" w:type="dxa"/>
          </w:tcPr>
          <w:p w14:paraId="444ACBF0" w14:textId="6EAC598F"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5.19</w:t>
            </w:r>
          </w:p>
        </w:tc>
        <w:tc>
          <w:tcPr>
            <w:tcW w:w="4259" w:type="dxa"/>
          </w:tcPr>
          <w:p w14:paraId="047EA203" w14:textId="4A44A391" w:rsidR="008256A6" w:rsidRDefault="008256A6" w:rsidP="008B6F4C">
            <w:pPr>
              <w:spacing w:after="240"/>
              <w:rPr>
                <w:rFonts w:ascii="Arial" w:hAnsi="Arial" w:cs="Arial"/>
              </w:rPr>
            </w:pPr>
            <w:r w:rsidRPr="008256A6">
              <w:rPr>
                <w:rFonts w:ascii="Arial" w:hAnsi="Arial" w:cs="Arial"/>
              </w:rPr>
              <w:t>The program includes suggestions for parents or caregivers on how to support student achievement. The suggestions should be designed so that families receive specific information and support for extending their children’s learning at home. The program should include materials that teachers can use to inform families about the CA PTKLF the ELA/ELD Framework, program-embedded assessments, and the degree to which students are mastering the CA PTKLF FLD</w:t>
            </w:r>
            <w:r w:rsidR="00E24FB0">
              <w:rPr>
                <w:rFonts w:ascii="Arial" w:hAnsi="Arial" w:cs="Arial"/>
              </w:rPr>
              <w:t xml:space="preserve"> </w:t>
            </w:r>
            <w:r w:rsidR="00E44C06">
              <w:rPr>
                <w:rFonts w:ascii="Arial" w:hAnsi="Arial" w:cs="Arial"/>
              </w:rPr>
              <w:t xml:space="preserve">subdomain </w:t>
            </w:r>
            <w:r w:rsidR="00E24FB0">
              <w:rPr>
                <w:rFonts w:ascii="Arial" w:hAnsi="Arial" w:cs="Arial"/>
              </w:rPr>
              <w:t>and ELD learning foundations.</w:t>
            </w:r>
          </w:p>
        </w:tc>
        <w:tc>
          <w:tcPr>
            <w:tcW w:w="3556" w:type="dxa"/>
          </w:tcPr>
          <w:p w14:paraId="091A0F2E"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47C51321"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6E7BB466"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AC49DF9" w14:textId="77777777" w:rsidR="008256A6" w:rsidRPr="00346AC0" w:rsidRDefault="008256A6" w:rsidP="008B6F4C">
            <w:pPr>
              <w:autoSpaceDE w:val="0"/>
              <w:autoSpaceDN w:val="0"/>
              <w:adjustRightInd w:val="0"/>
              <w:rPr>
                <w:rFonts w:ascii="Arial" w:hAnsi="Arial" w:cs="Arial"/>
                <w:noProof/>
              </w:rPr>
            </w:pPr>
          </w:p>
        </w:tc>
      </w:tr>
      <w:tr w:rsidR="008256A6" w:rsidRPr="00346AC0" w14:paraId="0A9050C2" w14:textId="77777777" w:rsidTr="36CFE5B3">
        <w:trPr>
          <w:cantSplit/>
          <w:trHeight w:val="960"/>
        </w:trPr>
        <w:tc>
          <w:tcPr>
            <w:tcW w:w="1257" w:type="dxa"/>
          </w:tcPr>
          <w:p w14:paraId="78EF146A" w14:textId="044AE5AF"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lastRenderedPageBreak/>
              <w:t>5.20</w:t>
            </w:r>
          </w:p>
        </w:tc>
        <w:tc>
          <w:tcPr>
            <w:tcW w:w="4259" w:type="dxa"/>
          </w:tcPr>
          <w:p w14:paraId="06EF1E66" w14:textId="70A0F149" w:rsidR="008256A6" w:rsidRPr="008256A6" w:rsidRDefault="008256A6" w:rsidP="008B6F4C">
            <w:pPr>
              <w:spacing w:after="240"/>
              <w:rPr>
                <w:rFonts w:ascii="Arial" w:hAnsi="Arial" w:cs="Arial"/>
              </w:rPr>
            </w:pPr>
            <w:r w:rsidRPr="008256A6">
              <w:rPr>
                <w:rFonts w:ascii="Arial" w:hAnsi="Arial" w:cs="Arial"/>
              </w:rPr>
              <w:t>Materials include whole-group, flexible small-group, and individual instructional strategies</w:t>
            </w:r>
            <w:r>
              <w:rPr>
                <w:rFonts w:ascii="Arial" w:hAnsi="Arial" w:cs="Arial"/>
              </w:rPr>
              <w:t xml:space="preserve"> </w:t>
            </w:r>
            <w:r w:rsidRPr="008256A6">
              <w:rPr>
                <w:rFonts w:ascii="Arial" w:hAnsi="Arial" w:cs="Arial"/>
              </w:rPr>
              <w:t>and how to reinforce skills during child-directed play to promote student responsibility, engagement, and independence. Each whole-group session in the daily schedule lasts no longer than 10-15 minutes to be developmentally appropriate for four-year-old students.</w:t>
            </w:r>
          </w:p>
        </w:tc>
        <w:tc>
          <w:tcPr>
            <w:tcW w:w="3556" w:type="dxa"/>
          </w:tcPr>
          <w:p w14:paraId="1E6DD426"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67065E8"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510266A6"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6428C166" w14:textId="77777777" w:rsidR="008256A6" w:rsidRPr="00346AC0" w:rsidRDefault="008256A6" w:rsidP="008B6F4C">
            <w:pPr>
              <w:autoSpaceDE w:val="0"/>
              <w:autoSpaceDN w:val="0"/>
              <w:adjustRightInd w:val="0"/>
              <w:rPr>
                <w:rFonts w:ascii="Arial" w:hAnsi="Arial" w:cs="Arial"/>
                <w:noProof/>
              </w:rPr>
            </w:pPr>
          </w:p>
        </w:tc>
      </w:tr>
      <w:tr w:rsidR="008256A6" w:rsidRPr="00346AC0" w14:paraId="5EBB39BA" w14:textId="77777777" w:rsidTr="36CFE5B3">
        <w:trPr>
          <w:cantSplit/>
          <w:trHeight w:val="960"/>
        </w:trPr>
        <w:tc>
          <w:tcPr>
            <w:tcW w:w="1257" w:type="dxa"/>
          </w:tcPr>
          <w:p w14:paraId="03A6C18D" w14:textId="58C1C596"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5.21</w:t>
            </w:r>
          </w:p>
        </w:tc>
        <w:tc>
          <w:tcPr>
            <w:tcW w:w="4259" w:type="dxa"/>
          </w:tcPr>
          <w:p w14:paraId="2F5C00E9" w14:textId="0A5837A9" w:rsidR="008256A6" w:rsidRPr="008256A6" w:rsidRDefault="008256A6" w:rsidP="008B6F4C">
            <w:pPr>
              <w:spacing w:after="240"/>
              <w:rPr>
                <w:rFonts w:ascii="Arial" w:hAnsi="Arial" w:cs="Arial"/>
              </w:rPr>
            </w:pPr>
            <w:r w:rsidRPr="008256A6">
              <w:rPr>
                <w:rFonts w:ascii="Arial" w:hAnsi="Arial" w:cs="Arial"/>
              </w:rPr>
              <w:t>Materials include guidance for teachers to adapt for combination classes of two different grade levels of students, such as transitional kindergarten and kindergarten combination classrooms.</w:t>
            </w:r>
          </w:p>
        </w:tc>
        <w:tc>
          <w:tcPr>
            <w:tcW w:w="3556" w:type="dxa"/>
          </w:tcPr>
          <w:p w14:paraId="779BB771"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2BD97139"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FD96542"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620E6EBD" w14:textId="77777777" w:rsidR="008256A6" w:rsidRPr="00346AC0" w:rsidRDefault="008256A6" w:rsidP="008B6F4C">
            <w:pPr>
              <w:autoSpaceDE w:val="0"/>
              <w:autoSpaceDN w:val="0"/>
              <w:adjustRightInd w:val="0"/>
              <w:rPr>
                <w:rFonts w:ascii="Arial" w:hAnsi="Arial" w:cs="Arial"/>
                <w:noProof/>
              </w:rPr>
            </w:pPr>
          </w:p>
        </w:tc>
      </w:tr>
      <w:tr w:rsidR="008256A6" w:rsidRPr="00346AC0" w14:paraId="1976430A" w14:textId="77777777" w:rsidTr="36CFE5B3">
        <w:trPr>
          <w:cantSplit/>
          <w:trHeight w:val="960"/>
        </w:trPr>
        <w:tc>
          <w:tcPr>
            <w:tcW w:w="1257" w:type="dxa"/>
          </w:tcPr>
          <w:p w14:paraId="56DE0066" w14:textId="5299303B"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5.22</w:t>
            </w:r>
          </w:p>
        </w:tc>
        <w:tc>
          <w:tcPr>
            <w:tcW w:w="4259" w:type="dxa"/>
          </w:tcPr>
          <w:p w14:paraId="1DC2309C" w14:textId="4585266F" w:rsidR="008256A6" w:rsidRPr="008256A6" w:rsidRDefault="00670CD8" w:rsidP="008B6F4C">
            <w:pPr>
              <w:spacing w:after="240"/>
              <w:rPr>
                <w:rFonts w:ascii="Arial" w:hAnsi="Arial" w:cs="Arial"/>
              </w:rPr>
            </w:pPr>
            <w:r>
              <w:rPr>
                <w:rFonts w:ascii="Arial" w:hAnsi="Arial" w:cs="Arial"/>
              </w:rPr>
              <w:t>Not applicable to Program 6.3.</w:t>
            </w:r>
          </w:p>
        </w:tc>
        <w:tc>
          <w:tcPr>
            <w:tcW w:w="3556" w:type="dxa"/>
          </w:tcPr>
          <w:p w14:paraId="3DCF8532"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D35B5AA"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7087272D"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0BF6E32F" w14:textId="77777777" w:rsidR="008256A6" w:rsidRPr="00346AC0" w:rsidRDefault="008256A6" w:rsidP="008B6F4C">
            <w:pPr>
              <w:autoSpaceDE w:val="0"/>
              <w:autoSpaceDN w:val="0"/>
              <w:adjustRightInd w:val="0"/>
              <w:rPr>
                <w:rFonts w:ascii="Arial" w:hAnsi="Arial" w:cs="Arial"/>
                <w:noProof/>
              </w:rPr>
            </w:pPr>
          </w:p>
        </w:tc>
      </w:tr>
      <w:tr w:rsidR="008256A6" w:rsidRPr="00346AC0" w14:paraId="0C746901" w14:textId="77777777" w:rsidTr="36CFE5B3">
        <w:trPr>
          <w:cantSplit/>
          <w:trHeight w:val="960"/>
        </w:trPr>
        <w:tc>
          <w:tcPr>
            <w:tcW w:w="1257" w:type="dxa"/>
          </w:tcPr>
          <w:p w14:paraId="48A58378" w14:textId="626CF10F"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5.23</w:t>
            </w:r>
          </w:p>
        </w:tc>
        <w:tc>
          <w:tcPr>
            <w:tcW w:w="4259" w:type="dxa"/>
          </w:tcPr>
          <w:p w14:paraId="10B16026" w14:textId="7DF4E1A2" w:rsidR="008256A6" w:rsidRPr="008256A6" w:rsidRDefault="008256A6" w:rsidP="008B6F4C">
            <w:pPr>
              <w:spacing w:after="240"/>
              <w:rPr>
                <w:rFonts w:ascii="Arial" w:hAnsi="Arial" w:cs="Arial"/>
              </w:rPr>
            </w:pPr>
            <w:r w:rsidRPr="008256A6">
              <w:rPr>
                <w:rFonts w:ascii="Arial" w:hAnsi="Arial" w:cs="Arial"/>
              </w:rPr>
              <w:t>Using guidance from the Model School Library Standards for California Public Schools, materials provide information for teachers on the effective use of library and media resources that best complement the standards.</w:t>
            </w:r>
          </w:p>
        </w:tc>
        <w:tc>
          <w:tcPr>
            <w:tcW w:w="3556" w:type="dxa"/>
          </w:tcPr>
          <w:p w14:paraId="7FC24534"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AE5CCF5"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3CF4B097"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22765AD" w14:textId="77777777" w:rsidR="008256A6" w:rsidRPr="00346AC0" w:rsidRDefault="008256A6" w:rsidP="008B6F4C">
            <w:pPr>
              <w:autoSpaceDE w:val="0"/>
              <w:autoSpaceDN w:val="0"/>
              <w:adjustRightInd w:val="0"/>
              <w:rPr>
                <w:rFonts w:ascii="Arial" w:hAnsi="Arial" w:cs="Arial"/>
                <w:noProof/>
              </w:rPr>
            </w:pPr>
          </w:p>
        </w:tc>
      </w:tr>
      <w:tr w:rsidR="008256A6" w:rsidRPr="00346AC0" w14:paraId="2C259B88" w14:textId="77777777" w:rsidTr="36CFE5B3">
        <w:trPr>
          <w:cantSplit/>
          <w:trHeight w:val="960"/>
        </w:trPr>
        <w:tc>
          <w:tcPr>
            <w:tcW w:w="1257" w:type="dxa"/>
          </w:tcPr>
          <w:p w14:paraId="48BF6D12" w14:textId="3C6F08F4"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lastRenderedPageBreak/>
              <w:t>5.24</w:t>
            </w:r>
          </w:p>
        </w:tc>
        <w:tc>
          <w:tcPr>
            <w:tcW w:w="4259" w:type="dxa"/>
          </w:tcPr>
          <w:p w14:paraId="72C81843" w14:textId="11565945" w:rsidR="008256A6" w:rsidRPr="008256A6" w:rsidRDefault="008256A6" w:rsidP="008B6F4C">
            <w:pPr>
              <w:spacing w:after="240"/>
              <w:rPr>
                <w:rFonts w:ascii="Arial" w:hAnsi="Arial" w:cs="Arial"/>
              </w:rPr>
            </w:pPr>
            <w:r w:rsidRPr="008256A6">
              <w:rPr>
                <w:rFonts w:ascii="Arial" w:hAnsi="Arial" w:cs="Arial"/>
              </w:rPr>
              <w:t>The materials contain explanations of the instructional approaches of the program and identify the research-based strategies.</w:t>
            </w:r>
          </w:p>
        </w:tc>
        <w:tc>
          <w:tcPr>
            <w:tcW w:w="3556" w:type="dxa"/>
          </w:tcPr>
          <w:p w14:paraId="0157C28C"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ECF203F"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B14CAE3"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37B815B5" w14:textId="77777777" w:rsidR="008256A6" w:rsidRPr="00346AC0" w:rsidRDefault="008256A6" w:rsidP="008B6F4C">
            <w:pPr>
              <w:autoSpaceDE w:val="0"/>
              <w:autoSpaceDN w:val="0"/>
              <w:adjustRightInd w:val="0"/>
              <w:rPr>
                <w:rFonts w:ascii="Arial" w:hAnsi="Arial" w:cs="Arial"/>
                <w:noProof/>
              </w:rPr>
            </w:pPr>
          </w:p>
        </w:tc>
      </w:tr>
      <w:tr w:rsidR="008256A6" w:rsidRPr="00346AC0" w14:paraId="5DD8BB5D" w14:textId="77777777" w:rsidTr="36CFE5B3">
        <w:trPr>
          <w:cantSplit/>
          <w:trHeight w:val="960"/>
        </w:trPr>
        <w:tc>
          <w:tcPr>
            <w:tcW w:w="1257" w:type="dxa"/>
          </w:tcPr>
          <w:p w14:paraId="5C03B13F" w14:textId="649799FC"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5.25</w:t>
            </w:r>
          </w:p>
        </w:tc>
        <w:tc>
          <w:tcPr>
            <w:tcW w:w="4259" w:type="dxa"/>
          </w:tcPr>
          <w:p w14:paraId="14B39ACD" w14:textId="2ECFBD6C" w:rsidR="008256A6" w:rsidRPr="008256A6" w:rsidRDefault="008256A6" w:rsidP="008B6F4C">
            <w:pPr>
              <w:spacing w:after="240"/>
              <w:rPr>
                <w:rFonts w:ascii="Arial" w:hAnsi="Arial" w:cs="Arial"/>
              </w:rPr>
            </w:pPr>
            <w:r w:rsidRPr="008256A6">
              <w:rPr>
                <w:rFonts w:ascii="Arial" w:hAnsi="Arial" w:cs="Arial"/>
              </w:rPr>
              <w:t>The program provides cross linguistic transfer and contrastive analysis charts in the teacher edition that shows and explains how new or difficult sounds and features of the English language are taught and reinforced. Comparisons with the five (or more) of the most common languages in California and AAE will be incorporated as appropriate, accentuating transferable and nontransferable skills.</w:t>
            </w:r>
          </w:p>
        </w:tc>
        <w:tc>
          <w:tcPr>
            <w:tcW w:w="3556" w:type="dxa"/>
          </w:tcPr>
          <w:p w14:paraId="494666F1"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2CE7F56E"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59BF5A8C"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D0181AE" w14:textId="77777777" w:rsidR="008256A6" w:rsidRPr="00346AC0" w:rsidRDefault="008256A6" w:rsidP="008B6F4C">
            <w:pPr>
              <w:autoSpaceDE w:val="0"/>
              <w:autoSpaceDN w:val="0"/>
              <w:adjustRightInd w:val="0"/>
              <w:rPr>
                <w:rFonts w:ascii="Arial" w:hAnsi="Arial" w:cs="Arial"/>
                <w:noProof/>
              </w:rPr>
            </w:pPr>
          </w:p>
        </w:tc>
      </w:tr>
      <w:tr w:rsidR="008256A6" w:rsidRPr="00346AC0" w14:paraId="07D341C0" w14:textId="77777777" w:rsidTr="36CFE5B3">
        <w:trPr>
          <w:cantSplit/>
          <w:trHeight w:val="960"/>
        </w:trPr>
        <w:tc>
          <w:tcPr>
            <w:tcW w:w="1257" w:type="dxa"/>
          </w:tcPr>
          <w:p w14:paraId="1BBE7C04" w14:textId="1ACC3D35"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5.26</w:t>
            </w:r>
          </w:p>
        </w:tc>
        <w:tc>
          <w:tcPr>
            <w:tcW w:w="4259" w:type="dxa"/>
          </w:tcPr>
          <w:p w14:paraId="75A85328" w14:textId="3A73FB62" w:rsidR="008256A6" w:rsidRPr="008256A6" w:rsidRDefault="008256A6" w:rsidP="008B6F4C">
            <w:pPr>
              <w:spacing w:after="240"/>
              <w:rPr>
                <w:rFonts w:ascii="Arial" w:hAnsi="Arial" w:cs="Arial"/>
              </w:rPr>
            </w:pPr>
            <w:r w:rsidRPr="008256A6">
              <w:rPr>
                <w:rFonts w:ascii="Arial" w:hAnsi="Arial" w:cs="Arial"/>
              </w:rPr>
              <w:t>Electronic learning resources, when included, are integral parts of the program, support instruction, and connect explicitly to the standards. All audiovisual, multimedia, and information technology resources include technical support and suggestions for appropriate use.</w:t>
            </w:r>
          </w:p>
        </w:tc>
        <w:tc>
          <w:tcPr>
            <w:tcW w:w="3556" w:type="dxa"/>
          </w:tcPr>
          <w:p w14:paraId="558B1E17"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50E3C3C"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E29A882"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3F324D7B" w14:textId="77777777" w:rsidR="008256A6" w:rsidRPr="00346AC0" w:rsidRDefault="008256A6" w:rsidP="008B6F4C">
            <w:pPr>
              <w:autoSpaceDE w:val="0"/>
              <w:autoSpaceDN w:val="0"/>
              <w:adjustRightInd w:val="0"/>
              <w:rPr>
                <w:rFonts w:ascii="Arial" w:hAnsi="Arial" w:cs="Arial"/>
                <w:noProof/>
              </w:rPr>
            </w:pPr>
          </w:p>
        </w:tc>
      </w:tr>
      <w:tr w:rsidR="008256A6" w:rsidRPr="00346AC0" w14:paraId="111874A9" w14:textId="77777777" w:rsidTr="36CFE5B3">
        <w:trPr>
          <w:cantSplit/>
          <w:trHeight w:val="960"/>
        </w:trPr>
        <w:tc>
          <w:tcPr>
            <w:tcW w:w="1257" w:type="dxa"/>
          </w:tcPr>
          <w:p w14:paraId="69695204" w14:textId="6DF12800"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lastRenderedPageBreak/>
              <w:t>5.27</w:t>
            </w:r>
          </w:p>
        </w:tc>
        <w:tc>
          <w:tcPr>
            <w:tcW w:w="4259" w:type="dxa"/>
          </w:tcPr>
          <w:p w14:paraId="087C62C3" w14:textId="1FA71D85" w:rsidR="008256A6" w:rsidRPr="008256A6" w:rsidRDefault="008256A6" w:rsidP="008B6F4C">
            <w:pPr>
              <w:spacing w:after="240"/>
              <w:rPr>
                <w:rFonts w:ascii="Arial" w:hAnsi="Arial" w:cs="Arial"/>
              </w:rPr>
            </w:pPr>
            <w:r w:rsidRPr="008256A6">
              <w:rPr>
                <w:rFonts w:ascii="Arial" w:hAnsi="Arial" w:cs="Arial"/>
              </w:rPr>
              <w:t>The materials are designed to help teachers identify the reason(s) that students may find demonstrating mastery of a particular skill or concept more challenging than another and point to specific remedies.</w:t>
            </w:r>
          </w:p>
        </w:tc>
        <w:tc>
          <w:tcPr>
            <w:tcW w:w="3556" w:type="dxa"/>
          </w:tcPr>
          <w:p w14:paraId="26E57742"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4C1CDD17"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A5AAB74"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3702A6D" w14:textId="77777777" w:rsidR="008256A6" w:rsidRPr="00346AC0" w:rsidRDefault="008256A6" w:rsidP="008B6F4C">
            <w:pPr>
              <w:autoSpaceDE w:val="0"/>
              <w:autoSpaceDN w:val="0"/>
              <w:adjustRightInd w:val="0"/>
              <w:rPr>
                <w:rFonts w:ascii="Arial" w:hAnsi="Arial" w:cs="Arial"/>
                <w:noProof/>
              </w:rPr>
            </w:pPr>
          </w:p>
        </w:tc>
      </w:tr>
    </w:tbl>
    <w:p w14:paraId="60DB05CC" w14:textId="5A1BCA98" w:rsidR="008C7182" w:rsidRPr="00D748CF" w:rsidRDefault="00F538A5" w:rsidP="31EADB70">
      <w:pPr>
        <w:spacing w:before="720" w:after="120"/>
        <w:rPr>
          <w:rFonts w:ascii="Arial" w:hAnsi="Arial" w:cs="Arial"/>
        </w:rPr>
      </w:pPr>
      <w:r w:rsidRPr="00F538A5">
        <w:rPr>
          <w:rFonts w:ascii="Arial" w:hAnsi="Arial" w:cs="Arial"/>
        </w:rPr>
        <w:t>California Department of Education, October 2025</w:t>
      </w:r>
    </w:p>
    <w:sectPr w:rsidR="008C7182" w:rsidRPr="00D748CF" w:rsidSect="00256E2E">
      <w:type w:val="continuous"/>
      <w:pgSz w:w="15840" w:h="12240" w:orient="landscape"/>
      <w:pgMar w:top="171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4527D" w14:textId="77777777" w:rsidR="00090E30" w:rsidRDefault="00090E30">
      <w:r>
        <w:separator/>
      </w:r>
    </w:p>
  </w:endnote>
  <w:endnote w:type="continuationSeparator" w:id="0">
    <w:p w14:paraId="0D5FDB42" w14:textId="77777777" w:rsidR="00090E30" w:rsidRDefault="00090E30">
      <w:r>
        <w:continuationSeparator/>
      </w:r>
    </w:p>
  </w:endnote>
  <w:endnote w:type="continuationNotice" w:id="1">
    <w:p w14:paraId="786F6DA2" w14:textId="77777777" w:rsidR="00090E30" w:rsidRDefault="00090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BCFF" w14:textId="77777777" w:rsidR="00523A0A" w:rsidRDefault="00523A0A"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214EB0" w14:textId="77777777" w:rsidR="00523A0A" w:rsidRDefault="00523A0A"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1EC8" w14:textId="45C8242F" w:rsidR="00E547C6" w:rsidRPr="00B114B1" w:rsidRDefault="00AB6044" w:rsidP="00E547C6">
    <w:pPr>
      <w:pStyle w:val="Footer"/>
      <w:tabs>
        <w:tab w:val="clear" w:pos="8640"/>
        <w:tab w:val="left" w:pos="12330"/>
      </w:tabs>
      <w:spacing w:after="240"/>
      <w:rPr>
        <w:rFonts w:ascii="Arial" w:hAnsi="Arial" w:cs="Arial"/>
      </w:rPr>
    </w:pPr>
    <w:r w:rsidRPr="00AB6044">
      <w:rPr>
        <w:rFonts w:ascii="Arial" w:hAnsi="Arial" w:cs="Arial"/>
      </w:rPr>
      <w:t>Program 6.3: Basic Biliteracy Transitional Kindergarten</w:t>
    </w:r>
    <w:r w:rsidR="002C4F57">
      <w:tab/>
    </w:r>
    <w:r w:rsidR="4BE90C16" w:rsidRPr="4BE90C16">
      <w:rPr>
        <w:rFonts w:ascii="Arial" w:hAnsi="Arial" w:cs="Arial"/>
      </w:rPr>
      <w:t xml:space="preserve">Page </w:t>
    </w:r>
    <w:r w:rsidR="002C4F57" w:rsidRPr="4BE90C16">
      <w:rPr>
        <w:rFonts w:ascii="Arial" w:hAnsi="Arial" w:cs="Arial"/>
        <w:noProof/>
      </w:rPr>
      <w:fldChar w:fldCharType="begin"/>
    </w:r>
    <w:r w:rsidR="002C4F57" w:rsidRPr="4BE90C16">
      <w:rPr>
        <w:rFonts w:ascii="Arial" w:hAnsi="Arial" w:cs="Arial"/>
      </w:rPr>
      <w:instrText xml:space="preserve"> PAGE  \* Arabic  \* MERGEFORMAT </w:instrText>
    </w:r>
    <w:r w:rsidR="002C4F57" w:rsidRPr="4BE90C16">
      <w:rPr>
        <w:rFonts w:ascii="Arial" w:hAnsi="Arial" w:cs="Arial"/>
      </w:rPr>
      <w:fldChar w:fldCharType="separate"/>
    </w:r>
    <w:r w:rsidR="4BE90C16" w:rsidRPr="4BE90C16">
      <w:rPr>
        <w:rFonts w:ascii="Arial" w:hAnsi="Arial" w:cs="Arial"/>
        <w:noProof/>
      </w:rPr>
      <w:t>2</w:t>
    </w:r>
    <w:r w:rsidR="002C4F57" w:rsidRPr="4BE90C16">
      <w:rPr>
        <w:rFonts w:ascii="Arial" w:hAnsi="Arial" w:cs="Arial"/>
        <w:noProof/>
      </w:rPr>
      <w:fldChar w:fldCharType="end"/>
    </w:r>
    <w:r w:rsidR="4BE90C16" w:rsidRPr="4BE90C16">
      <w:rPr>
        <w:rFonts w:ascii="Arial" w:hAnsi="Arial" w:cs="Arial"/>
      </w:rPr>
      <w:t xml:space="preserve"> of </w:t>
    </w:r>
    <w:r w:rsidR="002C4F57" w:rsidRPr="4BE90C16">
      <w:rPr>
        <w:rFonts w:ascii="Arial" w:hAnsi="Arial" w:cs="Arial"/>
        <w:noProof/>
      </w:rPr>
      <w:fldChar w:fldCharType="begin"/>
    </w:r>
    <w:r w:rsidR="002C4F57" w:rsidRPr="4BE90C16">
      <w:rPr>
        <w:rFonts w:ascii="Arial" w:hAnsi="Arial" w:cs="Arial"/>
      </w:rPr>
      <w:instrText xml:space="preserve"> NUMPAGES  \* Arabic  \* MERGEFORMAT </w:instrText>
    </w:r>
    <w:r w:rsidR="002C4F57" w:rsidRPr="4BE90C16">
      <w:rPr>
        <w:rFonts w:ascii="Arial" w:hAnsi="Arial" w:cs="Arial"/>
      </w:rPr>
      <w:fldChar w:fldCharType="separate"/>
    </w:r>
    <w:r w:rsidR="4BE90C16" w:rsidRPr="4BE90C16">
      <w:rPr>
        <w:rFonts w:ascii="Arial" w:hAnsi="Arial" w:cs="Arial"/>
        <w:noProof/>
      </w:rPr>
      <w:t>11</w:t>
    </w:r>
    <w:r w:rsidR="002C4F57" w:rsidRPr="4BE90C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3A232" w14:textId="77777777" w:rsidR="00090E30" w:rsidRDefault="00090E30">
      <w:r>
        <w:separator/>
      </w:r>
    </w:p>
  </w:footnote>
  <w:footnote w:type="continuationSeparator" w:id="0">
    <w:p w14:paraId="172A7A48" w14:textId="77777777" w:rsidR="00090E30" w:rsidRDefault="00090E30">
      <w:r>
        <w:continuationSeparator/>
      </w:r>
    </w:p>
  </w:footnote>
  <w:footnote w:type="continuationNotice" w:id="1">
    <w:p w14:paraId="0222E5F7" w14:textId="77777777" w:rsidR="00090E30" w:rsidRDefault="00090E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EB6"/>
    <w:multiLevelType w:val="hybridMultilevel"/>
    <w:tmpl w:val="F57C3F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5C5C2A"/>
    <w:multiLevelType w:val="hybridMultilevel"/>
    <w:tmpl w:val="8334E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2337E"/>
    <w:multiLevelType w:val="hybridMultilevel"/>
    <w:tmpl w:val="A3DE0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787BE6"/>
    <w:multiLevelType w:val="hybridMultilevel"/>
    <w:tmpl w:val="C83AD2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2908C6"/>
    <w:multiLevelType w:val="hybridMultilevel"/>
    <w:tmpl w:val="A754B5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BB5C0A"/>
    <w:multiLevelType w:val="hybridMultilevel"/>
    <w:tmpl w:val="62665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6E1EEE"/>
    <w:multiLevelType w:val="hybridMultilevel"/>
    <w:tmpl w:val="54B86A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F74520"/>
    <w:multiLevelType w:val="hybridMultilevel"/>
    <w:tmpl w:val="A972EA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0A7026"/>
    <w:multiLevelType w:val="hybridMultilevel"/>
    <w:tmpl w:val="BD1448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463C3D"/>
    <w:multiLevelType w:val="hybridMultilevel"/>
    <w:tmpl w:val="644C4B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9E0637"/>
    <w:multiLevelType w:val="multilevel"/>
    <w:tmpl w:val="3B00BD6E"/>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917FD3"/>
    <w:multiLevelType w:val="hybridMultilevel"/>
    <w:tmpl w:val="8584A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AB33B0"/>
    <w:multiLevelType w:val="hybridMultilevel"/>
    <w:tmpl w:val="CD6EA2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E30AC9"/>
    <w:multiLevelType w:val="hybridMultilevel"/>
    <w:tmpl w:val="25605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E5147D"/>
    <w:multiLevelType w:val="hybridMultilevel"/>
    <w:tmpl w:val="8334E7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227575"/>
    <w:multiLevelType w:val="hybridMultilevel"/>
    <w:tmpl w:val="A3DE0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FE746C"/>
    <w:multiLevelType w:val="multilevel"/>
    <w:tmpl w:val="25EAFB2E"/>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227B88"/>
    <w:multiLevelType w:val="hybridMultilevel"/>
    <w:tmpl w:val="2AB6ED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9138BD"/>
    <w:multiLevelType w:val="hybridMultilevel"/>
    <w:tmpl w:val="ED381F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A54D8B"/>
    <w:multiLevelType w:val="hybridMultilevel"/>
    <w:tmpl w:val="5CB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647618">
    <w:abstractNumId w:val="12"/>
  </w:num>
  <w:num w:numId="2" w16cid:durableId="824901673">
    <w:abstractNumId w:val="14"/>
  </w:num>
  <w:num w:numId="3" w16cid:durableId="658192114">
    <w:abstractNumId w:val="9"/>
  </w:num>
  <w:num w:numId="4" w16cid:durableId="64493727">
    <w:abstractNumId w:val="1"/>
  </w:num>
  <w:num w:numId="5" w16cid:durableId="824971575">
    <w:abstractNumId w:val="15"/>
  </w:num>
  <w:num w:numId="6" w16cid:durableId="1905217103">
    <w:abstractNumId w:val="20"/>
  </w:num>
  <w:num w:numId="7" w16cid:durableId="92819562">
    <w:abstractNumId w:val="19"/>
  </w:num>
  <w:num w:numId="8" w16cid:durableId="100533062">
    <w:abstractNumId w:val="11"/>
  </w:num>
  <w:num w:numId="9" w16cid:durableId="300766514">
    <w:abstractNumId w:val="13"/>
  </w:num>
  <w:num w:numId="10" w16cid:durableId="1540119930">
    <w:abstractNumId w:val="16"/>
  </w:num>
  <w:num w:numId="11" w16cid:durableId="651057626">
    <w:abstractNumId w:val="7"/>
  </w:num>
  <w:num w:numId="12" w16cid:durableId="1072196534">
    <w:abstractNumId w:val="8"/>
  </w:num>
  <w:num w:numId="13" w16cid:durableId="133915953">
    <w:abstractNumId w:val="0"/>
  </w:num>
  <w:num w:numId="14" w16cid:durableId="1872572441">
    <w:abstractNumId w:val="18"/>
  </w:num>
  <w:num w:numId="15" w16cid:durableId="1331640325">
    <w:abstractNumId w:val="4"/>
  </w:num>
  <w:num w:numId="16" w16cid:durableId="1177496237">
    <w:abstractNumId w:val="6"/>
  </w:num>
  <w:num w:numId="17" w16cid:durableId="451050527">
    <w:abstractNumId w:val="2"/>
  </w:num>
  <w:num w:numId="18" w16cid:durableId="626660513">
    <w:abstractNumId w:val="17"/>
  </w:num>
  <w:num w:numId="19" w16cid:durableId="652177807">
    <w:abstractNumId w:val="10"/>
  </w:num>
  <w:num w:numId="20" w16cid:durableId="952633445">
    <w:abstractNumId w:val="5"/>
  </w:num>
  <w:num w:numId="21" w16cid:durableId="188366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4F8D"/>
    <w:rsid w:val="00022190"/>
    <w:rsid w:val="0004076C"/>
    <w:rsid w:val="0004261B"/>
    <w:rsid w:val="00042CA0"/>
    <w:rsid w:val="00056F4E"/>
    <w:rsid w:val="00066275"/>
    <w:rsid w:val="00073299"/>
    <w:rsid w:val="00074CC9"/>
    <w:rsid w:val="000873E5"/>
    <w:rsid w:val="000877D0"/>
    <w:rsid w:val="00090E30"/>
    <w:rsid w:val="00091A16"/>
    <w:rsid w:val="000923BD"/>
    <w:rsid w:val="00093854"/>
    <w:rsid w:val="000B291F"/>
    <w:rsid w:val="000C5F88"/>
    <w:rsid w:val="000D19A5"/>
    <w:rsid w:val="000D6D49"/>
    <w:rsid w:val="000F5F6E"/>
    <w:rsid w:val="000F6DA1"/>
    <w:rsid w:val="00102703"/>
    <w:rsid w:val="00105002"/>
    <w:rsid w:val="0011708D"/>
    <w:rsid w:val="00134166"/>
    <w:rsid w:val="0014657F"/>
    <w:rsid w:val="00150F0A"/>
    <w:rsid w:val="001620E8"/>
    <w:rsid w:val="00166AB3"/>
    <w:rsid w:val="0017613E"/>
    <w:rsid w:val="00180E3D"/>
    <w:rsid w:val="00181EAC"/>
    <w:rsid w:val="001852C1"/>
    <w:rsid w:val="001951F4"/>
    <w:rsid w:val="001A411C"/>
    <w:rsid w:val="001B7A70"/>
    <w:rsid w:val="001C781C"/>
    <w:rsid w:val="001D0DD6"/>
    <w:rsid w:val="001D6AC8"/>
    <w:rsid w:val="001E3B79"/>
    <w:rsid w:val="001F4528"/>
    <w:rsid w:val="001F5338"/>
    <w:rsid w:val="002032DD"/>
    <w:rsid w:val="002064E2"/>
    <w:rsid w:val="002078C2"/>
    <w:rsid w:val="002149A4"/>
    <w:rsid w:val="0022121E"/>
    <w:rsid w:val="00224586"/>
    <w:rsid w:val="00224EDB"/>
    <w:rsid w:val="002403CD"/>
    <w:rsid w:val="00252576"/>
    <w:rsid w:val="00256E2E"/>
    <w:rsid w:val="00267B37"/>
    <w:rsid w:val="002761EF"/>
    <w:rsid w:val="00281919"/>
    <w:rsid w:val="002838F2"/>
    <w:rsid w:val="00290380"/>
    <w:rsid w:val="00292897"/>
    <w:rsid w:val="0029357A"/>
    <w:rsid w:val="002937E3"/>
    <w:rsid w:val="002A0F48"/>
    <w:rsid w:val="002B78BA"/>
    <w:rsid w:val="002C0133"/>
    <w:rsid w:val="002C4F57"/>
    <w:rsid w:val="002C58AC"/>
    <w:rsid w:val="002C61FB"/>
    <w:rsid w:val="002E56B1"/>
    <w:rsid w:val="002F4384"/>
    <w:rsid w:val="002F6A58"/>
    <w:rsid w:val="00311154"/>
    <w:rsid w:val="0031379D"/>
    <w:rsid w:val="00320718"/>
    <w:rsid w:val="003260D9"/>
    <w:rsid w:val="003264A2"/>
    <w:rsid w:val="00327168"/>
    <w:rsid w:val="00332CEB"/>
    <w:rsid w:val="00337B78"/>
    <w:rsid w:val="00346AC0"/>
    <w:rsid w:val="003471AA"/>
    <w:rsid w:val="00347896"/>
    <w:rsid w:val="00364DBF"/>
    <w:rsid w:val="00367BD8"/>
    <w:rsid w:val="00370640"/>
    <w:rsid w:val="00373E1E"/>
    <w:rsid w:val="0037643D"/>
    <w:rsid w:val="00382022"/>
    <w:rsid w:val="00385F7F"/>
    <w:rsid w:val="00391DEA"/>
    <w:rsid w:val="00396F9B"/>
    <w:rsid w:val="003A2FF0"/>
    <w:rsid w:val="003A327F"/>
    <w:rsid w:val="003B7A57"/>
    <w:rsid w:val="003C0193"/>
    <w:rsid w:val="003C5596"/>
    <w:rsid w:val="003C7219"/>
    <w:rsid w:val="003C72ED"/>
    <w:rsid w:val="003D1971"/>
    <w:rsid w:val="003D5D2B"/>
    <w:rsid w:val="003E4958"/>
    <w:rsid w:val="00401834"/>
    <w:rsid w:val="004101EE"/>
    <w:rsid w:val="00423E6D"/>
    <w:rsid w:val="00434334"/>
    <w:rsid w:val="004428D8"/>
    <w:rsid w:val="00451C98"/>
    <w:rsid w:val="00460ED5"/>
    <w:rsid w:val="0047499F"/>
    <w:rsid w:val="004813A7"/>
    <w:rsid w:val="00483F8A"/>
    <w:rsid w:val="0049072B"/>
    <w:rsid w:val="00496C37"/>
    <w:rsid w:val="004A48C3"/>
    <w:rsid w:val="004A5FF5"/>
    <w:rsid w:val="004B1801"/>
    <w:rsid w:val="004B1FC0"/>
    <w:rsid w:val="004B6068"/>
    <w:rsid w:val="004C1DBA"/>
    <w:rsid w:val="004C3DF9"/>
    <w:rsid w:val="004C77A0"/>
    <w:rsid w:val="004D0216"/>
    <w:rsid w:val="004E3242"/>
    <w:rsid w:val="004E7A00"/>
    <w:rsid w:val="004F43C2"/>
    <w:rsid w:val="004F59D8"/>
    <w:rsid w:val="00502BCD"/>
    <w:rsid w:val="0050713A"/>
    <w:rsid w:val="00523A0A"/>
    <w:rsid w:val="00531319"/>
    <w:rsid w:val="00547E01"/>
    <w:rsid w:val="0055003B"/>
    <w:rsid w:val="00553791"/>
    <w:rsid w:val="005542D9"/>
    <w:rsid w:val="00556DDC"/>
    <w:rsid w:val="00563C1E"/>
    <w:rsid w:val="0056483F"/>
    <w:rsid w:val="00580DC1"/>
    <w:rsid w:val="005833FA"/>
    <w:rsid w:val="005845E3"/>
    <w:rsid w:val="00586036"/>
    <w:rsid w:val="005A42DE"/>
    <w:rsid w:val="005B236F"/>
    <w:rsid w:val="005B54AE"/>
    <w:rsid w:val="005B599F"/>
    <w:rsid w:val="005B6390"/>
    <w:rsid w:val="005C148A"/>
    <w:rsid w:val="005D21B1"/>
    <w:rsid w:val="005D4108"/>
    <w:rsid w:val="005E105A"/>
    <w:rsid w:val="005F28B8"/>
    <w:rsid w:val="005F5A26"/>
    <w:rsid w:val="005F71AD"/>
    <w:rsid w:val="006106E3"/>
    <w:rsid w:val="00610A12"/>
    <w:rsid w:val="0061238A"/>
    <w:rsid w:val="00623894"/>
    <w:rsid w:val="006307A3"/>
    <w:rsid w:val="00630FCB"/>
    <w:rsid w:val="00632282"/>
    <w:rsid w:val="0063485A"/>
    <w:rsid w:val="00636FAD"/>
    <w:rsid w:val="0063791E"/>
    <w:rsid w:val="00642CE1"/>
    <w:rsid w:val="006450DD"/>
    <w:rsid w:val="00653FE1"/>
    <w:rsid w:val="00670CD8"/>
    <w:rsid w:val="00673EA1"/>
    <w:rsid w:val="00674980"/>
    <w:rsid w:val="00675E66"/>
    <w:rsid w:val="00680787"/>
    <w:rsid w:val="00691BF0"/>
    <w:rsid w:val="006951F2"/>
    <w:rsid w:val="0069679E"/>
    <w:rsid w:val="006A0582"/>
    <w:rsid w:val="006A2816"/>
    <w:rsid w:val="006A6E40"/>
    <w:rsid w:val="006A767A"/>
    <w:rsid w:val="006B1C93"/>
    <w:rsid w:val="006B69DC"/>
    <w:rsid w:val="006B6DA1"/>
    <w:rsid w:val="006C0ABB"/>
    <w:rsid w:val="006C1EA6"/>
    <w:rsid w:val="006C386E"/>
    <w:rsid w:val="006D3785"/>
    <w:rsid w:val="006D7DD7"/>
    <w:rsid w:val="006D7F0F"/>
    <w:rsid w:val="006E3E43"/>
    <w:rsid w:val="006E47BA"/>
    <w:rsid w:val="006F5AD5"/>
    <w:rsid w:val="006F75C6"/>
    <w:rsid w:val="006F7691"/>
    <w:rsid w:val="00704114"/>
    <w:rsid w:val="0071158C"/>
    <w:rsid w:val="007232F1"/>
    <w:rsid w:val="00733173"/>
    <w:rsid w:val="00745A56"/>
    <w:rsid w:val="00754D4E"/>
    <w:rsid w:val="00767A3C"/>
    <w:rsid w:val="0077492C"/>
    <w:rsid w:val="00776273"/>
    <w:rsid w:val="0078357B"/>
    <w:rsid w:val="007835F1"/>
    <w:rsid w:val="00784786"/>
    <w:rsid w:val="0079189F"/>
    <w:rsid w:val="007A0E4D"/>
    <w:rsid w:val="007B79E8"/>
    <w:rsid w:val="007D5295"/>
    <w:rsid w:val="007D7823"/>
    <w:rsid w:val="007E4ABA"/>
    <w:rsid w:val="007F7243"/>
    <w:rsid w:val="00800870"/>
    <w:rsid w:val="00800B9D"/>
    <w:rsid w:val="0080552F"/>
    <w:rsid w:val="008256A6"/>
    <w:rsid w:val="008269B0"/>
    <w:rsid w:val="00832686"/>
    <w:rsid w:val="008371FE"/>
    <w:rsid w:val="008512E5"/>
    <w:rsid w:val="0088373E"/>
    <w:rsid w:val="00883E9E"/>
    <w:rsid w:val="00887324"/>
    <w:rsid w:val="00893CC9"/>
    <w:rsid w:val="008A2F98"/>
    <w:rsid w:val="008A7C8A"/>
    <w:rsid w:val="008B0A4B"/>
    <w:rsid w:val="008B2598"/>
    <w:rsid w:val="008B6F4C"/>
    <w:rsid w:val="008C61D5"/>
    <w:rsid w:val="008C7182"/>
    <w:rsid w:val="008D2355"/>
    <w:rsid w:val="00911FA8"/>
    <w:rsid w:val="00913DFA"/>
    <w:rsid w:val="00917FE8"/>
    <w:rsid w:val="00922E30"/>
    <w:rsid w:val="00926B89"/>
    <w:rsid w:val="009442E2"/>
    <w:rsid w:val="009644EE"/>
    <w:rsid w:val="009927E4"/>
    <w:rsid w:val="00992EB9"/>
    <w:rsid w:val="009A6C80"/>
    <w:rsid w:val="009B298C"/>
    <w:rsid w:val="009B44DA"/>
    <w:rsid w:val="009C3591"/>
    <w:rsid w:val="009D1F7A"/>
    <w:rsid w:val="009D3A59"/>
    <w:rsid w:val="009E0634"/>
    <w:rsid w:val="009F63C4"/>
    <w:rsid w:val="00A166B5"/>
    <w:rsid w:val="00A16C71"/>
    <w:rsid w:val="00A2079C"/>
    <w:rsid w:val="00A23430"/>
    <w:rsid w:val="00A27837"/>
    <w:rsid w:val="00A34603"/>
    <w:rsid w:val="00A36656"/>
    <w:rsid w:val="00A418F6"/>
    <w:rsid w:val="00A43CDD"/>
    <w:rsid w:val="00A658F4"/>
    <w:rsid w:val="00A7023E"/>
    <w:rsid w:val="00A728B2"/>
    <w:rsid w:val="00A72A02"/>
    <w:rsid w:val="00A91FD0"/>
    <w:rsid w:val="00AA4ECC"/>
    <w:rsid w:val="00AA59F7"/>
    <w:rsid w:val="00AB17D9"/>
    <w:rsid w:val="00AB6044"/>
    <w:rsid w:val="00AB78A0"/>
    <w:rsid w:val="00AB7962"/>
    <w:rsid w:val="00AB7E28"/>
    <w:rsid w:val="00AC3934"/>
    <w:rsid w:val="00AD40CA"/>
    <w:rsid w:val="00AD4ACB"/>
    <w:rsid w:val="00AE1E6F"/>
    <w:rsid w:val="00AE7D71"/>
    <w:rsid w:val="00AF0B81"/>
    <w:rsid w:val="00B114B1"/>
    <w:rsid w:val="00B1580B"/>
    <w:rsid w:val="00B3129B"/>
    <w:rsid w:val="00B324F9"/>
    <w:rsid w:val="00B37023"/>
    <w:rsid w:val="00B4290A"/>
    <w:rsid w:val="00B44776"/>
    <w:rsid w:val="00B4665E"/>
    <w:rsid w:val="00B53CEE"/>
    <w:rsid w:val="00B600B0"/>
    <w:rsid w:val="00B714FE"/>
    <w:rsid w:val="00B91330"/>
    <w:rsid w:val="00B96136"/>
    <w:rsid w:val="00BC31C2"/>
    <w:rsid w:val="00BD001B"/>
    <w:rsid w:val="00BE109A"/>
    <w:rsid w:val="00BE6A63"/>
    <w:rsid w:val="00BE6DB6"/>
    <w:rsid w:val="00BF052E"/>
    <w:rsid w:val="00BF6DC8"/>
    <w:rsid w:val="00BF74D0"/>
    <w:rsid w:val="00C01A02"/>
    <w:rsid w:val="00C05DBB"/>
    <w:rsid w:val="00C06D4E"/>
    <w:rsid w:val="00C1300E"/>
    <w:rsid w:val="00C410A2"/>
    <w:rsid w:val="00C53668"/>
    <w:rsid w:val="00C606D8"/>
    <w:rsid w:val="00C769E0"/>
    <w:rsid w:val="00C77BC6"/>
    <w:rsid w:val="00C8010A"/>
    <w:rsid w:val="00CA06C5"/>
    <w:rsid w:val="00CA674C"/>
    <w:rsid w:val="00CB3B85"/>
    <w:rsid w:val="00CC2D40"/>
    <w:rsid w:val="00CE02DE"/>
    <w:rsid w:val="00CE3C7E"/>
    <w:rsid w:val="00CE59E0"/>
    <w:rsid w:val="00CF7EBC"/>
    <w:rsid w:val="00D0412B"/>
    <w:rsid w:val="00D12492"/>
    <w:rsid w:val="00D12695"/>
    <w:rsid w:val="00D15A9B"/>
    <w:rsid w:val="00D222CF"/>
    <w:rsid w:val="00D40AFF"/>
    <w:rsid w:val="00D50E66"/>
    <w:rsid w:val="00D60ECE"/>
    <w:rsid w:val="00D6554F"/>
    <w:rsid w:val="00D65E61"/>
    <w:rsid w:val="00D67BE2"/>
    <w:rsid w:val="00D748CF"/>
    <w:rsid w:val="00D76D25"/>
    <w:rsid w:val="00D807D3"/>
    <w:rsid w:val="00D81BC8"/>
    <w:rsid w:val="00D82776"/>
    <w:rsid w:val="00D912B2"/>
    <w:rsid w:val="00D9401C"/>
    <w:rsid w:val="00DA6C83"/>
    <w:rsid w:val="00DB36C9"/>
    <w:rsid w:val="00DD0D25"/>
    <w:rsid w:val="00DD3032"/>
    <w:rsid w:val="00DD4088"/>
    <w:rsid w:val="00DD7E6C"/>
    <w:rsid w:val="00DE0E2C"/>
    <w:rsid w:val="00DE14F4"/>
    <w:rsid w:val="00DE30AB"/>
    <w:rsid w:val="00DF22DB"/>
    <w:rsid w:val="00DF24A9"/>
    <w:rsid w:val="00DF2F1B"/>
    <w:rsid w:val="00DF6032"/>
    <w:rsid w:val="00E0409E"/>
    <w:rsid w:val="00E04E58"/>
    <w:rsid w:val="00E1164D"/>
    <w:rsid w:val="00E17968"/>
    <w:rsid w:val="00E24537"/>
    <w:rsid w:val="00E24FB0"/>
    <w:rsid w:val="00E3046E"/>
    <w:rsid w:val="00E36F63"/>
    <w:rsid w:val="00E416BE"/>
    <w:rsid w:val="00E443D2"/>
    <w:rsid w:val="00E4445F"/>
    <w:rsid w:val="00E44C06"/>
    <w:rsid w:val="00E4547C"/>
    <w:rsid w:val="00E45837"/>
    <w:rsid w:val="00E536B7"/>
    <w:rsid w:val="00E546AF"/>
    <w:rsid w:val="00E547C6"/>
    <w:rsid w:val="00E81945"/>
    <w:rsid w:val="00E82631"/>
    <w:rsid w:val="00E83725"/>
    <w:rsid w:val="00E851BF"/>
    <w:rsid w:val="00EA6206"/>
    <w:rsid w:val="00EB031A"/>
    <w:rsid w:val="00EB2510"/>
    <w:rsid w:val="00EB34C9"/>
    <w:rsid w:val="00EB50E6"/>
    <w:rsid w:val="00EB5F29"/>
    <w:rsid w:val="00EB5FA0"/>
    <w:rsid w:val="00EB6AAF"/>
    <w:rsid w:val="00EC25CA"/>
    <w:rsid w:val="00EC3BC3"/>
    <w:rsid w:val="00EE1FBC"/>
    <w:rsid w:val="00EF6410"/>
    <w:rsid w:val="00F02A41"/>
    <w:rsid w:val="00F15FD4"/>
    <w:rsid w:val="00F16781"/>
    <w:rsid w:val="00F22119"/>
    <w:rsid w:val="00F34BFE"/>
    <w:rsid w:val="00F37D6F"/>
    <w:rsid w:val="00F37D9C"/>
    <w:rsid w:val="00F432A3"/>
    <w:rsid w:val="00F45422"/>
    <w:rsid w:val="00F45876"/>
    <w:rsid w:val="00F47459"/>
    <w:rsid w:val="00F51D6E"/>
    <w:rsid w:val="00F523DE"/>
    <w:rsid w:val="00F538A5"/>
    <w:rsid w:val="00F60164"/>
    <w:rsid w:val="00F6257C"/>
    <w:rsid w:val="00F830AE"/>
    <w:rsid w:val="00F8539E"/>
    <w:rsid w:val="00FA7ED3"/>
    <w:rsid w:val="00FB04C6"/>
    <w:rsid w:val="00FB59B2"/>
    <w:rsid w:val="00FC0D94"/>
    <w:rsid w:val="00FC2F92"/>
    <w:rsid w:val="00FD0AE8"/>
    <w:rsid w:val="00FE2D48"/>
    <w:rsid w:val="00FE5554"/>
    <w:rsid w:val="01B30E18"/>
    <w:rsid w:val="0343D564"/>
    <w:rsid w:val="03F19BB5"/>
    <w:rsid w:val="048212B1"/>
    <w:rsid w:val="07D9376B"/>
    <w:rsid w:val="097F1478"/>
    <w:rsid w:val="0DC8369C"/>
    <w:rsid w:val="113AC6B4"/>
    <w:rsid w:val="11C47C4F"/>
    <w:rsid w:val="1200ABF7"/>
    <w:rsid w:val="141102DD"/>
    <w:rsid w:val="159104AC"/>
    <w:rsid w:val="16CB0EEB"/>
    <w:rsid w:val="17344A86"/>
    <w:rsid w:val="18315DC7"/>
    <w:rsid w:val="18A158EA"/>
    <w:rsid w:val="1B67833C"/>
    <w:rsid w:val="1BD96AC8"/>
    <w:rsid w:val="1D85D323"/>
    <w:rsid w:val="1EAA523E"/>
    <w:rsid w:val="20BD73E5"/>
    <w:rsid w:val="220C686A"/>
    <w:rsid w:val="24F7D354"/>
    <w:rsid w:val="270B03A5"/>
    <w:rsid w:val="2812D1F3"/>
    <w:rsid w:val="28513484"/>
    <w:rsid w:val="28DE3FA8"/>
    <w:rsid w:val="29A63D75"/>
    <w:rsid w:val="29E4E610"/>
    <w:rsid w:val="2A67E36F"/>
    <w:rsid w:val="2ACF5B38"/>
    <w:rsid w:val="2BEB2217"/>
    <w:rsid w:val="2E2D070D"/>
    <w:rsid w:val="2E4AFD60"/>
    <w:rsid w:val="302FE1D3"/>
    <w:rsid w:val="30663E93"/>
    <w:rsid w:val="314B5430"/>
    <w:rsid w:val="3165C8E8"/>
    <w:rsid w:val="316B75B0"/>
    <w:rsid w:val="31EADB70"/>
    <w:rsid w:val="333CD4E5"/>
    <w:rsid w:val="35137EB8"/>
    <w:rsid w:val="3604E8BE"/>
    <w:rsid w:val="36CFE5B3"/>
    <w:rsid w:val="378E618D"/>
    <w:rsid w:val="37E1273D"/>
    <w:rsid w:val="3806A87F"/>
    <w:rsid w:val="3A3D5425"/>
    <w:rsid w:val="3DA394E6"/>
    <w:rsid w:val="3EC1009F"/>
    <w:rsid w:val="40458073"/>
    <w:rsid w:val="40837E5A"/>
    <w:rsid w:val="40CC6537"/>
    <w:rsid w:val="41C3F168"/>
    <w:rsid w:val="425DDE4C"/>
    <w:rsid w:val="438DD3E0"/>
    <w:rsid w:val="45962C00"/>
    <w:rsid w:val="46B31AE4"/>
    <w:rsid w:val="46FD2B46"/>
    <w:rsid w:val="481B53F7"/>
    <w:rsid w:val="490D8935"/>
    <w:rsid w:val="49172F02"/>
    <w:rsid w:val="4A2DDAF9"/>
    <w:rsid w:val="4A708D8F"/>
    <w:rsid w:val="4AA70BB9"/>
    <w:rsid w:val="4BE90C16"/>
    <w:rsid w:val="4BF3BFA3"/>
    <w:rsid w:val="4D48397A"/>
    <w:rsid w:val="4E30B1F5"/>
    <w:rsid w:val="4FD9F82E"/>
    <w:rsid w:val="4FE3E42B"/>
    <w:rsid w:val="510012B2"/>
    <w:rsid w:val="51F9A5C1"/>
    <w:rsid w:val="5218805C"/>
    <w:rsid w:val="54BD17C5"/>
    <w:rsid w:val="54E3F6C2"/>
    <w:rsid w:val="55416E3A"/>
    <w:rsid w:val="569FD6E3"/>
    <w:rsid w:val="572B7FB0"/>
    <w:rsid w:val="574AD1E6"/>
    <w:rsid w:val="57CAEED3"/>
    <w:rsid w:val="582142FF"/>
    <w:rsid w:val="590146CE"/>
    <w:rsid w:val="5918081D"/>
    <w:rsid w:val="595CFFA1"/>
    <w:rsid w:val="5DC90890"/>
    <w:rsid w:val="5E4059BA"/>
    <w:rsid w:val="5FFB19B9"/>
    <w:rsid w:val="601CEDDD"/>
    <w:rsid w:val="606C88F0"/>
    <w:rsid w:val="61152DD6"/>
    <w:rsid w:val="617F5C9A"/>
    <w:rsid w:val="61A81D84"/>
    <w:rsid w:val="61F84A8B"/>
    <w:rsid w:val="624D5B2E"/>
    <w:rsid w:val="62C389FF"/>
    <w:rsid w:val="63850D08"/>
    <w:rsid w:val="63FC1F50"/>
    <w:rsid w:val="64A016EF"/>
    <w:rsid w:val="6520DD69"/>
    <w:rsid w:val="6554A092"/>
    <w:rsid w:val="660AC681"/>
    <w:rsid w:val="663E4DDA"/>
    <w:rsid w:val="6652EE22"/>
    <w:rsid w:val="6780A9A7"/>
    <w:rsid w:val="696D55CA"/>
    <w:rsid w:val="697630CE"/>
    <w:rsid w:val="6AA55A71"/>
    <w:rsid w:val="6AE30249"/>
    <w:rsid w:val="6C26FD6D"/>
    <w:rsid w:val="6C3D9DB2"/>
    <w:rsid w:val="6E511897"/>
    <w:rsid w:val="6E843EAD"/>
    <w:rsid w:val="6FE87647"/>
    <w:rsid w:val="70C604C3"/>
    <w:rsid w:val="71E5B51E"/>
    <w:rsid w:val="7306105C"/>
    <w:rsid w:val="730ACE95"/>
    <w:rsid w:val="73F4A047"/>
    <w:rsid w:val="749051DF"/>
    <w:rsid w:val="76D8DA63"/>
    <w:rsid w:val="76E1B4D6"/>
    <w:rsid w:val="772C4109"/>
    <w:rsid w:val="78360CC9"/>
    <w:rsid w:val="78E23956"/>
    <w:rsid w:val="7AB464B7"/>
    <w:rsid w:val="7AB780E3"/>
    <w:rsid w:val="7AF2CDF8"/>
    <w:rsid w:val="7B6625A7"/>
    <w:rsid w:val="7E04C8C3"/>
    <w:rsid w:val="7EC49D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BB2F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416BE"/>
    <w:pPr>
      <w:jc w:val="center"/>
      <w:outlineLvl w:val="0"/>
    </w:pPr>
    <w:rPr>
      <w:rFonts w:ascii="Arial" w:hAnsi="Arial" w:cs="Arial"/>
      <w:b/>
      <w:bCs/>
      <w:noProof/>
      <w:sz w:val="32"/>
      <w:szCs w:val="28"/>
    </w:rPr>
  </w:style>
  <w:style w:type="paragraph" w:styleId="Heading2">
    <w:name w:val="heading 2"/>
    <w:basedOn w:val="Normal"/>
    <w:next w:val="Normal"/>
    <w:qFormat/>
    <w:rsid w:val="00B114B1"/>
    <w:pPr>
      <w:outlineLvl w:val="1"/>
    </w:pPr>
    <w:rPr>
      <w:rFonts w:ascii="Arial" w:hAnsi="Arial" w:cs="Arial"/>
      <w:b/>
      <w:noProof/>
      <w:sz w:val="28"/>
      <w:szCs w:val="28"/>
    </w:rPr>
  </w:style>
  <w:style w:type="paragraph" w:styleId="Heading3">
    <w:name w:val="heading 3"/>
    <w:basedOn w:val="Normal"/>
    <w:next w:val="Normal"/>
    <w:link w:val="Heading3Char"/>
    <w:qFormat/>
    <w:rsid w:val="00B114B1"/>
    <w:pPr>
      <w:outlineLvl w:val="2"/>
    </w:pPr>
    <w:rPr>
      <w:rFonts w:ascii="Arial" w:hAnsi="Arial" w:cs="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E416BE"/>
    <w:rPr>
      <w:rFonts w:ascii="Arial" w:hAnsi="Arial" w:cs="Arial"/>
      <w:b/>
      <w:bCs/>
      <w:noProof/>
      <w:sz w:val="32"/>
      <w:szCs w:val="28"/>
    </w:rPr>
  </w:style>
  <w:style w:type="character" w:customStyle="1" w:styleId="Heading3Char">
    <w:name w:val="Heading 3 Char"/>
    <w:basedOn w:val="DefaultParagraphFont"/>
    <w:link w:val="Heading3"/>
    <w:rsid w:val="00523A0A"/>
    <w:rPr>
      <w:rFonts w:ascii="Arial" w:hAnsi="Arial" w:cs="Arial"/>
      <w:b/>
      <w:noProof/>
      <w:sz w:val="24"/>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Revision">
    <w:name w:val="Revision"/>
    <w:hidden/>
    <w:uiPriority w:val="99"/>
    <w:semiHidden/>
    <w:rsid w:val="001D6AC8"/>
    <w:rPr>
      <w:sz w:val="24"/>
      <w:szCs w:val="24"/>
    </w:rPr>
  </w:style>
  <w:style w:type="character" w:styleId="Mention">
    <w:name w:val="Mention"/>
    <w:basedOn w:val="DefaultParagraphFont"/>
    <w:uiPriority w:val="99"/>
    <w:unhideWhenUsed/>
    <w:rsid w:val="002E56B1"/>
    <w:rPr>
      <w:color w:val="2B579A"/>
      <w:shd w:val="clear" w:color="auto" w:fill="E1DFDD"/>
    </w:rPr>
  </w:style>
  <w:style w:type="paragraph" w:styleId="ListParagraph">
    <w:name w:val="List Paragraph"/>
    <w:basedOn w:val="Normal"/>
    <w:uiPriority w:val="34"/>
    <w:qFormat/>
    <w:rsid w:val="00A7023E"/>
    <w:pPr>
      <w:ind w:left="720"/>
      <w:contextualSpacing/>
    </w:pPr>
  </w:style>
  <w:style w:type="numbering" w:customStyle="1" w:styleId="CurrentList1">
    <w:name w:val="Current List1"/>
    <w:uiPriority w:val="99"/>
    <w:rsid w:val="00373E1E"/>
    <w:pPr>
      <w:numPr>
        <w:numId w:val="18"/>
      </w:numPr>
    </w:pPr>
  </w:style>
  <w:style w:type="numbering" w:customStyle="1" w:styleId="CurrentList2">
    <w:name w:val="Current List2"/>
    <w:uiPriority w:val="99"/>
    <w:rsid w:val="00373E1E"/>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B8627-A086-4E45-B6B8-B691168FD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4032</Words>
  <Characters>22989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Transitional Kindergarten Program 6.3 Map - Instructional Materials (CA Dept of Education)</vt:lpstr>
    </vt:vector>
  </TitlesOfParts>
  <Company/>
  <LinksUpToDate>false</LinksUpToDate>
  <CharactersWithSpaces>26968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Transitional Kindergarten Program 6.3 Map - Instructional Materials (CA Dept of Education)</dc:title>
  <dc:subject>Evaluation Criteria Map Program 6.3: Basic Biliteracy Transitional Kindergarten.</dc:subject>
  <dc:creator/>
  <cp:keywords/>
  <cp:lastModifiedBy/>
  <cp:revision>1</cp:revision>
  <dcterms:created xsi:type="dcterms:W3CDTF">2025-10-24T17:07:00Z</dcterms:created>
  <dcterms:modified xsi:type="dcterms:W3CDTF">2025-10-27T22:05:00Z</dcterms:modified>
</cp:coreProperties>
</file>