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697EA27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BB0657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BB0657">
        <w:rPr>
          <w:rFonts w:asciiTheme="minorBidi" w:hAnsiTheme="minorBidi" w:cstheme="minorBidi"/>
          <w:noProof/>
        </w:rPr>
        <w:instrText xml:space="preserve"> FORMTEXT </w:instrText>
      </w:r>
      <w:r w:rsidR="00BB0657">
        <w:rPr>
          <w:rFonts w:asciiTheme="minorBidi" w:hAnsiTheme="minorBidi" w:cstheme="minorBidi"/>
          <w:noProof/>
        </w:rPr>
      </w:r>
      <w:r w:rsidR="00BB0657">
        <w:rPr>
          <w:rFonts w:asciiTheme="minorBidi" w:hAnsiTheme="minorBidi" w:cstheme="minorBidi"/>
          <w:noProof/>
        </w:rPr>
        <w:fldChar w:fldCharType="separate"/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656D38CB" w:rsidR="00B37406" w:rsidRDefault="00256E2E" w:rsidP="00D0749A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BB0657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BB0657">
        <w:rPr>
          <w:rFonts w:asciiTheme="minorBidi" w:hAnsiTheme="minorBidi" w:cstheme="minorBidi"/>
          <w:noProof/>
        </w:rPr>
        <w:instrText xml:space="preserve"> FORMTEXT </w:instrText>
      </w:r>
      <w:r w:rsidR="00BB0657">
        <w:rPr>
          <w:rFonts w:asciiTheme="minorBidi" w:hAnsiTheme="minorBidi" w:cstheme="minorBidi"/>
          <w:noProof/>
        </w:rPr>
      </w:r>
      <w:r w:rsidR="00BB0657">
        <w:rPr>
          <w:rFonts w:asciiTheme="minorBidi" w:hAnsiTheme="minorBidi" w:cstheme="minorBidi"/>
          <w:noProof/>
        </w:rPr>
        <w:fldChar w:fldCharType="separate"/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t> </w:t>
      </w:r>
      <w:r w:rsidR="00BB0657">
        <w:rPr>
          <w:rFonts w:asciiTheme="minorBidi" w:hAnsiTheme="minorBidi" w:cstheme="minorBidi"/>
          <w:noProof/>
        </w:rPr>
        <w:fldChar w:fldCharType="end"/>
      </w:r>
      <w:bookmarkEnd w:id="2"/>
    </w:p>
    <w:p w14:paraId="67411FBC" w14:textId="5CE4AB80" w:rsidR="00F42814" w:rsidRPr="00D0749A" w:rsidRDefault="00F42814" w:rsidP="00D0749A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D64372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D64372">
        <w:rPr>
          <w:rFonts w:asciiTheme="minorBidi" w:hAnsiTheme="minorBidi" w:cstheme="minorBidi"/>
          <w:noProof/>
        </w:rPr>
        <w:instrText xml:space="preserve"> FORMTEXT </w:instrText>
      </w:r>
      <w:r w:rsidR="00D64372">
        <w:rPr>
          <w:rFonts w:asciiTheme="minorBidi" w:hAnsiTheme="minorBidi" w:cstheme="minorBidi"/>
          <w:noProof/>
        </w:rPr>
      </w:r>
      <w:r w:rsidR="00D64372">
        <w:rPr>
          <w:rFonts w:asciiTheme="minorBidi" w:hAnsiTheme="minorBidi" w:cstheme="minorBidi"/>
          <w:noProof/>
        </w:rPr>
        <w:fldChar w:fldCharType="separate"/>
      </w:r>
      <w:r w:rsidR="00D64372">
        <w:rPr>
          <w:rFonts w:asciiTheme="minorBidi" w:hAnsiTheme="minorBidi" w:cstheme="minorBidi"/>
          <w:noProof/>
        </w:rPr>
        <w:t> </w:t>
      </w:r>
      <w:r w:rsidR="00D64372">
        <w:rPr>
          <w:rFonts w:asciiTheme="minorBidi" w:hAnsiTheme="minorBidi" w:cstheme="minorBidi"/>
          <w:noProof/>
        </w:rPr>
        <w:t> </w:t>
      </w:r>
      <w:r w:rsidR="00D64372">
        <w:rPr>
          <w:rFonts w:asciiTheme="minorBidi" w:hAnsiTheme="minorBidi" w:cstheme="minorBidi"/>
          <w:noProof/>
        </w:rPr>
        <w:t> </w:t>
      </w:r>
      <w:r w:rsidR="00D64372">
        <w:rPr>
          <w:rFonts w:asciiTheme="minorBidi" w:hAnsiTheme="minorBidi" w:cstheme="minorBidi"/>
          <w:noProof/>
        </w:rPr>
        <w:t> </w:t>
      </w:r>
      <w:r w:rsidR="00D64372">
        <w:rPr>
          <w:rFonts w:asciiTheme="minorBidi" w:hAnsiTheme="minorBidi" w:cstheme="minorBidi"/>
          <w:noProof/>
        </w:rPr>
        <w:t> </w:t>
      </w:r>
      <w:r w:rsidR="00D64372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02886C24" w:rsidR="008C0F25" w:rsidRPr="005A0EFF" w:rsidRDefault="00BB0657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BB065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420B1D8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="00DD6278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485D80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42D70FB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BB0657">
        <w:t xml:space="preserve">Template </w:t>
      </w:r>
      <w:r w:rsidRPr="00B00EA2">
        <w:t>for Program 1 Basic E</w:t>
      </w:r>
      <w:r w:rsidR="00BB0657">
        <w:t xml:space="preserve">nglish </w:t>
      </w:r>
      <w:r w:rsidRPr="00B00EA2">
        <w:t>L</w:t>
      </w:r>
      <w:r w:rsidR="00BB0657">
        <w:t xml:space="preserve">anguage </w:t>
      </w:r>
      <w:r w:rsidRPr="00B00EA2">
        <w:t>A</w:t>
      </w:r>
      <w:r w:rsidR="00BB0657">
        <w:t>rts</w:t>
      </w:r>
      <w:r>
        <w:t xml:space="preserve"> 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431CE8">
        <w:t xml:space="preserve">Grade </w:t>
      </w:r>
      <w:r w:rsidR="00F76EF6">
        <w:t>8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61E4A1D6" w:rsidR="000863F3" w:rsidRDefault="00D0749A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5A08D097" w14:textId="6E543901" w:rsidR="00B00EA2" w:rsidRPr="00B00EA2" w:rsidRDefault="00B00EA2" w:rsidP="00BB0657">
      <w:pPr>
        <w:pStyle w:val="Heading4"/>
      </w:pPr>
      <w:r>
        <w:t>Sub-</w:t>
      </w:r>
      <w:r w:rsidR="00D0749A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Speaking and Listening, Comprehension and Collaboration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3C3D8D41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3CFBC5E2" w:rsidR="008403D2" w:rsidRDefault="00431CE8" w:rsidP="00431CE8">
            <w:pPr>
              <w:rPr>
                <w:rFonts w:asciiTheme="minorBidi" w:eastAsia="Cambria" w:hAnsiTheme="minorBidi" w:cstheme="minorBidi"/>
              </w:rPr>
            </w:pPr>
            <w:r w:rsidRPr="00431CE8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31CE8">
              <w:rPr>
                <w:rFonts w:asciiTheme="minorBidi" w:eastAsia="Cambria" w:hAnsiTheme="minorBidi" w:cstheme="minorBidi"/>
              </w:rPr>
              <w:t xml:space="preserve">discussions (one-on-one, in groups, and teacher-led) with diverse partners on </w:t>
            </w:r>
            <w:r w:rsidRPr="00F76EF6">
              <w:rPr>
                <w:rFonts w:asciiTheme="minorBidi" w:eastAsia="Cambria" w:hAnsiTheme="minorBidi" w:cstheme="minorBidi"/>
                <w:i/>
                <w:iCs/>
              </w:rPr>
              <w:t xml:space="preserve">grade </w:t>
            </w:r>
            <w:r w:rsidR="00F76EF6" w:rsidRPr="00F76EF6">
              <w:rPr>
                <w:rFonts w:asciiTheme="minorBidi" w:eastAsia="Cambria" w:hAnsiTheme="minorBidi" w:cstheme="minorBidi"/>
                <w:i/>
                <w:iCs/>
              </w:rPr>
              <w:t>8</w:t>
            </w:r>
            <w:r w:rsidRPr="00F76EF6">
              <w:rPr>
                <w:rFonts w:asciiTheme="minorBidi" w:eastAsia="Cambria" w:hAnsiTheme="minorBidi" w:cstheme="minorBidi"/>
                <w:i/>
                <w:iCs/>
              </w:rPr>
              <w:t xml:space="preserve"> topics, texts, and issues,</w:t>
            </w:r>
            <w:r w:rsidRPr="00431CE8">
              <w:rPr>
                <w:rFonts w:asciiTheme="minorBidi" w:eastAsia="Cambria" w:hAnsiTheme="minorBidi" w:cstheme="minorBidi"/>
              </w:rPr>
              <w:t xml:space="preserve"> building on others’ ideas and expressing their own clearly.</w:t>
            </w:r>
          </w:p>
          <w:p w14:paraId="01A941B5" w14:textId="0FA1902A" w:rsidR="00D11987" w:rsidRPr="00D11987" w:rsidRDefault="00E263DB" w:rsidP="00D64372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E263DB">
              <w:rPr>
                <w:rFonts w:asciiTheme="minorBidi" w:eastAsia="Cambria" w:hAnsiTheme="minorBidi" w:cstheme="minorBidi"/>
              </w:rPr>
              <w:t>Come to discussions prepared, having read or researched material under study; explicitly</w:t>
            </w:r>
            <w:r w:rsidR="00D64372">
              <w:rPr>
                <w:rFonts w:asciiTheme="minorBidi" w:eastAsia="Cambria" w:hAnsiTheme="minorBidi" w:cstheme="minorBidi"/>
              </w:rPr>
              <w:t xml:space="preserve"> </w:t>
            </w:r>
            <w:r w:rsidRPr="00E263DB">
              <w:rPr>
                <w:rFonts w:asciiTheme="minorBidi" w:eastAsia="Cambria" w:hAnsiTheme="minorBidi" w:cstheme="minorBidi"/>
              </w:rPr>
              <w:t>draw on that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E263DB">
              <w:rPr>
                <w:rFonts w:asciiTheme="minorBidi" w:eastAsia="Cambria" w:hAnsiTheme="minorBidi" w:cstheme="minorBidi"/>
              </w:rPr>
              <w:t>preparation by referring to evidence on the topic, text, or issue to probe and reflect on ideas under discussion.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D0749A" w:rsidRPr="00D0749A" w:rsidRDefault="00D0749A" w:rsidP="00D0749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25C2EAA0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6E92F072" w:rsidR="00C33394" w:rsidRDefault="00431CE8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07E5F90F" w14:textId="56DD8151" w:rsidR="00D11987" w:rsidRPr="00D11987" w:rsidRDefault="00E263DB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E263DB">
              <w:rPr>
                <w:rFonts w:asciiTheme="minorBidi" w:hAnsiTheme="minorBidi" w:cstheme="minorBidi"/>
              </w:rPr>
              <w:t>Follow rules for collegial discussions, track progress toward specific goals and deadlines, and define individual roles as needed.</w:t>
            </w:r>
          </w:p>
        </w:tc>
        <w:tc>
          <w:tcPr>
            <w:tcW w:w="2610" w:type="dxa"/>
          </w:tcPr>
          <w:p w14:paraId="68BC5A1D" w14:textId="6715A189" w:rsidR="00F42814" w:rsidRPr="00F42814" w:rsidRDefault="00F42814" w:rsidP="00BB065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0C85F1E5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 w:rsidR="00431CE8"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7E2CE94F" w14:textId="77777777" w:rsidR="00C33394" w:rsidRDefault="00431CE8" w:rsidP="00431CE8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594AD5A6" w14:textId="716A7BBE" w:rsidR="00F42814" w:rsidRPr="00F42814" w:rsidRDefault="00E263DB" w:rsidP="00F42814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c.  </w:t>
            </w:r>
            <w:r w:rsidR="00F76EF6" w:rsidRPr="00F76EF6">
              <w:rPr>
                <w:rFonts w:asciiTheme="minorBidi" w:hAnsiTheme="minorBidi" w:cstheme="minorBidi"/>
              </w:rPr>
              <w:t>Pose questions that connect the ideas of several speakers and respond to others’ questions and comments with relevant evidence, observations, and ideas.</w:t>
            </w:r>
          </w:p>
        </w:tc>
        <w:tc>
          <w:tcPr>
            <w:tcW w:w="2610" w:type="dxa"/>
          </w:tcPr>
          <w:p w14:paraId="5AB805D5" w14:textId="43E302CD" w:rsidR="00F42814" w:rsidRPr="00F42814" w:rsidRDefault="00F42814" w:rsidP="00BB0657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00587058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</w:t>
            </w:r>
            <w:r w:rsidR="00431CE8">
              <w:rPr>
                <w:rFonts w:asciiTheme="minorBidi" w:hAnsiTheme="minorBidi" w:cstheme="minorBidi"/>
              </w:rPr>
              <w:t>1d</w:t>
            </w:r>
          </w:p>
        </w:tc>
        <w:tc>
          <w:tcPr>
            <w:tcW w:w="3420" w:type="dxa"/>
          </w:tcPr>
          <w:p w14:paraId="77FE2787" w14:textId="77777777" w:rsidR="00D11987" w:rsidRDefault="00431CE8" w:rsidP="00D1198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</w:t>
            </w:r>
            <w:r w:rsidR="00D11987">
              <w:rPr>
                <w:rFonts w:asciiTheme="minorBidi" w:hAnsiTheme="minorBidi" w:cstheme="minorBidi"/>
              </w:rPr>
              <w:t>.</w:t>
            </w:r>
          </w:p>
          <w:p w14:paraId="26173BF3" w14:textId="6AAA1915" w:rsidR="00431CE8" w:rsidRPr="00E263DB" w:rsidRDefault="00E263DB" w:rsidP="00E263DB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 </w:t>
            </w:r>
            <w:r w:rsidRPr="00E263DB">
              <w:rPr>
                <w:rFonts w:asciiTheme="minorBidi" w:hAnsiTheme="minorBidi" w:cstheme="minorBidi"/>
              </w:rPr>
              <w:t xml:space="preserve">Acknowledge new information expressed by others and, when warranted, </w:t>
            </w:r>
            <w:r w:rsidR="00F76EF6" w:rsidRPr="00F76EF6">
              <w:rPr>
                <w:rFonts w:asciiTheme="minorBidi" w:hAnsiTheme="minorBidi" w:cstheme="minorBidi"/>
              </w:rPr>
              <w:t>qualify or justify their own views in light of the evidence presented</w:t>
            </w:r>
            <w:r w:rsidR="00F76EF6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31CE8" w:rsidRPr="005A0EFF" w14:paraId="3FD3E546" w14:textId="77777777" w:rsidTr="23E248D1">
        <w:trPr>
          <w:cantSplit/>
        </w:trPr>
        <w:tc>
          <w:tcPr>
            <w:tcW w:w="1795" w:type="dxa"/>
          </w:tcPr>
          <w:p w14:paraId="4A523557" w14:textId="6D59D6F0" w:rsidR="00431CE8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4ED5171B" w14:textId="75487DD1" w:rsidR="00431CE8" w:rsidRPr="00431CE8" w:rsidRDefault="00F76EF6" w:rsidP="00F76EF6">
            <w:pPr>
              <w:rPr>
                <w:rFonts w:asciiTheme="minorBidi" w:hAnsiTheme="minorBidi" w:cstheme="minorBidi"/>
              </w:rPr>
            </w:pPr>
            <w:r w:rsidRPr="00F76EF6">
              <w:rPr>
                <w:rFonts w:asciiTheme="minorBidi" w:hAnsiTheme="minorBidi" w:cstheme="minorBidi"/>
              </w:rPr>
              <w:t>Analyze the purpose of information presented in diverse media and formats (e.g., visually,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76EF6">
              <w:rPr>
                <w:rFonts w:asciiTheme="minorBidi" w:hAnsiTheme="minorBidi" w:cstheme="minorBidi"/>
              </w:rPr>
              <w:t xml:space="preserve">quantitatively, orally) and evaluate the motives (e.g., social, commercial, political) behind </w:t>
            </w:r>
            <w:proofErr w:type="gramStart"/>
            <w:r w:rsidRPr="00F76EF6">
              <w:rPr>
                <w:rFonts w:asciiTheme="minorBidi" w:hAnsiTheme="minorBidi" w:cstheme="minorBidi"/>
              </w:rPr>
              <w:t>its</w:t>
            </w:r>
            <w:proofErr w:type="gramEnd"/>
            <w:r w:rsidRPr="00F76EF6">
              <w:rPr>
                <w:rFonts w:asciiTheme="minorBidi" w:hAnsiTheme="minorBidi" w:cstheme="minorBidi"/>
              </w:rPr>
              <w:t xml:space="preserve"> presentation.</w:t>
            </w:r>
          </w:p>
        </w:tc>
        <w:tc>
          <w:tcPr>
            <w:tcW w:w="2610" w:type="dxa"/>
          </w:tcPr>
          <w:p w14:paraId="5FE4521B" w14:textId="77777777" w:rsidR="00431CE8" w:rsidRPr="005A0EFF" w:rsidRDefault="00431CE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2EB3D8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B63DBB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96B2E17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31CE8" w:rsidRPr="005A0EFF" w14:paraId="6BA238EB" w14:textId="77777777" w:rsidTr="23E248D1">
        <w:trPr>
          <w:cantSplit/>
        </w:trPr>
        <w:tc>
          <w:tcPr>
            <w:tcW w:w="1795" w:type="dxa"/>
          </w:tcPr>
          <w:p w14:paraId="55ACD537" w14:textId="141D284B" w:rsidR="00431CE8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627C7BBD" w14:textId="43461A38" w:rsidR="00431CE8" w:rsidRPr="00431CE8" w:rsidRDefault="00F76EF6" w:rsidP="00F76EF6">
            <w:pPr>
              <w:rPr>
                <w:rFonts w:asciiTheme="minorBidi" w:hAnsiTheme="minorBidi" w:cstheme="minorBidi"/>
              </w:rPr>
            </w:pPr>
            <w:r w:rsidRPr="00F76EF6">
              <w:rPr>
                <w:rFonts w:asciiTheme="minorBidi" w:hAnsiTheme="minorBidi" w:cstheme="minorBidi"/>
              </w:rPr>
              <w:t>Delineate a speaker’s argument and specific claims, evaluating the soundness of the reasoning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76EF6">
              <w:rPr>
                <w:rFonts w:asciiTheme="minorBidi" w:hAnsiTheme="minorBidi" w:cstheme="minorBidi"/>
              </w:rPr>
              <w:t>relevance and sufficiency of the evidence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76EF6">
              <w:rPr>
                <w:rFonts w:asciiTheme="minorBidi" w:hAnsiTheme="minorBidi" w:cstheme="minorBidi"/>
              </w:rPr>
              <w:t>identifying when irrelevant evidence is introduced.</w:t>
            </w:r>
          </w:p>
        </w:tc>
        <w:tc>
          <w:tcPr>
            <w:tcW w:w="2610" w:type="dxa"/>
          </w:tcPr>
          <w:p w14:paraId="5CA3FCEA" w14:textId="77777777" w:rsidR="00431CE8" w:rsidRPr="005A0EFF" w:rsidRDefault="00431CE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A957F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B5DF9B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2503F88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9C06967" w14:textId="77777777" w:rsidR="00431CE8" w:rsidRDefault="00431CE8" w:rsidP="00C85F20">
      <w:pPr>
        <w:spacing w:after="240"/>
        <w:rPr>
          <w:rFonts w:eastAsiaTheme="majorEastAsia" w:cstheme="majorBidi"/>
          <w:b/>
          <w:iCs/>
        </w:rPr>
      </w:pPr>
    </w:p>
    <w:p w14:paraId="6B389A6C" w14:textId="77777777" w:rsidR="00F42814" w:rsidRDefault="00F4281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7624575E" w:rsidR="00BB3B5E" w:rsidRDefault="00C85F20" w:rsidP="00BB0657">
      <w:pPr>
        <w:pStyle w:val="Heading4"/>
      </w:pPr>
      <w:r w:rsidRPr="00C85F20">
        <w:lastRenderedPageBreak/>
        <w:t>Sub-</w:t>
      </w:r>
      <w:r w:rsidR="00D0749A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Speaking and Listening, Presentation of Knowledge and Ideas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62B4145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.4</w:t>
            </w:r>
            <w:r w:rsidR="00431CE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0FB4FF67" w14:textId="437C8AF9" w:rsidR="00E263DB" w:rsidRDefault="00E263DB" w:rsidP="00F76EF6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E263DB">
              <w:rPr>
                <w:rFonts w:asciiTheme="minorBidi" w:hAnsiTheme="minorBidi" w:cstheme="minorBidi"/>
                <w:color w:val="000000"/>
              </w:rPr>
              <w:t xml:space="preserve">Present claims and findings </w:t>
            </w:r>
            <w:r w:rsidRPr="00E263DB">
              <w:rPr>
                <w:rFonts w:asciiTheme="minorBidi" w:hAnsiTheme="minorBidi" w:cstheme="minorBidi"/>
                <w:b/>
                <w:bCs/>
                <w:color w:val="000000"/>
              </w:rPr>
              <w:t>(e.g., argument, narrative, summary presentations)</w:t>
            </w:r>
            <w:r w:rsidRPr="00E263DB">
              <w:rPr>
                <w:rFonts w:asciiTheme="minorBidi" w:hAnsiTheme="minorBidi" w:cstheme="minorBidi"/>
                <w:color w:val="000000"/>
              </w:rPr>
              <w:t>, emphasizing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E263DB">
              <w:rPr>
                <w:rFonts w:asciiTheme="minorBidi" w:hAnsiTheme="minorBidi" w:cstheme="minorBidi"/>
                <w:color w:val="000000"/>
              </w:rPr>
              <w:t>salient points in a focused, coherent manner with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F76EF6" w:rsidRPr="00F76EF6">
              <w:rPr>
                <w:rFonts w:asciiTheme="minorBidi" w:hAnsiTheme="minorBidi" w:cstheme="minorBidi"/>
                <w:color w:val="000000"/>
              </w:rPr>
              <w:t>relevant evidence, sound valid</w:t>
            </w:r>
            <w:r w:rsidR="00F76EF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F76EF6" w:rsidRPr="00F76EF6">
              <w:rPr>
                <w:rFonts w:asciiTheme="minorBidi" w:hAnsiTheme="minorBidi" w:cstheme="minorBidi"/>
                <w:color w:val="000000"/>
              </w:rPr>
              <w:t>reasoning, and well-chosen details; use</w:t>
            </w:r>
            <w:r w:rsidR="00D64372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F76EF6" w:rsidRPr="00F76EF6">
              <w:rPr>
                <w:rFonts w:asciiTheme="minorBidi" w:hAnsiTheme="minorBidi" w:cstheme="minorBidi"/>
                <w:color w:val="000000"/>
              </w:rPr>
              <w:t>appropriate eye contact, adequate volume,</w:t>
            </w:r>
            <w:r w:rsidR="00F76EF6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F76EF6" w:rsidRPr="00F76EF6">
              <w:rPr>
                <w:rFonts w:asciiTheme="minorBidi" w:hAnsiTheme="minorBidi" w:cstheme="minorBidi"/>
                <w:color w:val="000000"/>
              </w:rPr>
              <w:t>and clear pronunciation</w:t>
            </w:r>
            <w:r w:rsidRPr="00E263DB">
              <w:rPr>
                <w:rFonts w:asciiTheme="minorBidi" w:hAnsiTheme="minorBidi" w:cstheme="minorBidi"/>
                <w:color w:val="000000"/>
              </w:rPr>
              <w:t xml:space="preserve">. </w:t>
            </w:r>
            <w:r w:rsidRPr="00E263DB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  <w:p w14:paraId="593A5C64" w14:textId="452C0619" w:rsidR="00F76EF6" w:rsidRPr="00F76EF6" w:rsidRDefault="00F76EF6" w:rsidP="00F76EF6">
            <w:pPr>
              <w:pStyle w:val="ListParagraph"/>
              <w:numPr>
                <w:ilvl w:val="0"/>
                <w:numId w:val="27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Plan and present a narrative that: establishes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a context and point of view, presents a logical</w:t>
            </w:r>
          </w:p>
          <w:p w14:paraId="49282D93" w14:textId="21777AC8" w:rsidR="00C33394" w:rsidRPr="00F76EF6" w:rsidRDefault="00F76EF6" w:rsidP="00F76EF6">
            <w:pPr>
              <w:pStyle w:val="ListParagraph"/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sequence, uses narrative techniques (e.g.,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dialogue, pacing, description, sensory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language), uses a variety of transitions, and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provides a conclusion that reflects the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F76EF6">
              <w:rPr>
                <w:rFonts w:asciiTheme="minorBidi" w:hAnsiTheme="minorBidi" w:cstheme="minorBidi"/>
                <w:b/>
                <w:bCs/>
                <w:color w:val="000000"/>
              </w:rPr>
              <w:t>experience.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568F26D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2D8F58C" w:rsidR="008004E2" w:rsidRPr="00D568A0" w:rsidRDefault="00F76EF6" w:rsidP="00D6437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76EF6">
              <w:rPr>
                <w:rFonts w:asciiTheme="minorBidi" w:eastAsia="Gotham-Book" w:hAnsiTheme="minorBidi" w:cstheme="minorBidi"/>
              </w:rPr>
              <w:t>Integrate multimedia and visual displays into</w:t>
            </w:r>
            <w:r w:rsidR="00D64372"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presentations to clarify information, strengthen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claims and evidence, and add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interest.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75BACB38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F76EF6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50933C2" w14:textId="384B117A" w:rsidR="00D11987" w:rsidRPr="00D11987" w:rsidRDefault="00F76EF6" w:rsidP="00D64372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F76EF6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 w:rsidR="00D64372"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demonstrating command of formal English when</w:t>
            </w:r>
            <w:r w:rsidR="00D64372"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indicated or appropriate. (See grade 8 Language</w:t>
            </w:r>
            <w:r w:rsidR="00D64372">
              <w:rPr>
                <w:rFonts w:asciiTheme="minorBidi" w:eastAsia="Gotham-Book" w:hAnsiTheme="minorBidi" w:cstheme="minorBidi"/>
              </w:rPr>
              <w:t xml:space="preserve"> </w:t>
            </w:r>
            <w:r w:rsidRPr="00F76EF6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662852A8" w:rsidR="5EDF1BE4" w:rsidRPr="00BB0657" w:rsidRDefault="00BB0657" w:rsidP="00D64372">
      <w:pPr>
        <w:spacing w:before="720" w:after="100" w:afterAutospacing="1"/>
        <w:rPr>
          <w:rFonts w:eastAsia="Arial"/>
          <w:b/>
        </w:rPr>
      </w:pPr>
      <w:r w:rsidRPr="00BB0657">
        <w:rPr>
          <w:rFonts w:eastAsia="Arial"/>
        </w:rPr>
        <w:t>California Department of Education, October 2025</w:t>
      </w:r>
    </w:p>
    <w:sectPr w:rsidR="5EDF1BE4" w:rsidRPr="00BB0657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E98F" w14:textId="77777777" w:rsidR="004A6565" w:rsidRDefault="004A6565">
      <w:r>
        <w:separator/>
      </w:r>
    </w:p>
  </w:endnote>
  <w:endnote w:type="continuationSeparator" w:id="0">
    <w:p w14:paraId="414358BF" w14:textId="77777777" w:rsidR="004A6565" w:rsidRDefault="004A6565">
      <w:r>
        <w:continuationSeparator/>
      </w:r>
    </w:p>
  </w:endnote>
  <w:endnote w:type="continuationNotice" w:id="1">
    <w:p w14:paraId="3D50E2A0" w14:textId="77777777" w:rsidR="004A6565" w:rsidRDefault="004A6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A9A371B" w:rsidR="00EA5C0F" w:rsidRPr="00B114B1" w:rsidRDefault="00F42814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42814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15BE" w14:textId="77777777" w:rsidR="004A6565" w:rsidRDefault="004A6565">
      <w:r>
        <w:separator/>
      </w:r>
    </w:p>
  </w:footnote>
  <w:footnote w:type="continuationSeparator" w:id="0">
    <w:p w14:paraId="0BC9A9F9" w14:textId="77777777" w:rsidR="004A6565" w:rsidRDefault="004A6565">
      <w:r>
        <w:continuationSeparator/>
      </w:r>
    </w:p>
  </w:footnote>
  <w:footnote w:type="continuationNotice" w:id="1">
    <w:p w14:paraId="21A678FC" w14:textId="77777777" w:rsidR="004A6565" w:rsidRDefault="004A6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62B5"/>
    <w:multiLevelType w:val="hybridMultilevel"/>
    <w:tmpl w:val="AD540A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27C1"/>
    <w:multiLevelType w:val="hybridMultilevel"/>
    <w:tmpl w:val="6FA0B7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" w15:restartNumberingAfterBreak="0">
    <w:nsid w:val="4063510B"/>
    <w:multiLevelType w:val="hybridMultilevel"/>
    <w:tmpl w:val="C8E462F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C0030"/>
    <w:multiLevelType w:val="hybridMultilevel"/>
    <w:tmpl w:val="AD540A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7380"/>
    <w:multiLevelType w:val="hybridMultilevel"/>
    <w:tmpl w:val="B5E25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F0899"/>
    <w:multiLevelType w:val="hybridMultilevel"/>
    <w:tmpl w:val="6FA0B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8"/>
  </w:num>
  <w:num w:numId="2" w16cid:durableId="399444433">
    <w:abstractNumId w:val="0"/>
  </w:num>
  <w:num w:numId="3" w16cid:durableId="1677539435">
    <w:abstractNumId w:val="9"/>
  </w:num>
  <w:num w:numId="4" w16cid:durableId="2007243553">
    <w:abstractNumId w:val="4"/>
  </w:num>
  <w:num w:numId="5" w16cid:durableId="866721102">
    <w:abstractNumId w:val="16"/>
  </w:num>
  <w:num w:numId="6" w16cid:durableId="1361082530">
    <w:abstractNumId w:val="12"/>
  </w:num>
  <w:num w:numId="7" w16cid:durableId="12608283">
    <w:abstractNumId w:val="1"/>
  </w:num>
  <w:num w:numId="8" w16cid:durableId="969165603">
    <w:abstractNumId w:val="10"/>
  </w:num>
  <w:num w:numId="9" w16cid:durableId="932281040">
    <w:abstractNumId w:val="15"/>
  </w:num>
  <w:num w:numId="10" w16cid:durableId="1712850265">
    <w:abstractNumId w:val="23"/>
  </w:num>
  <w:num w:numId="11" w16cid:durableId="492717403">
    <w:abstractNumId w:val="13"/>
  </w:num>
  <w:num w:numId="12" w16cid:durableId="314721277">
    <w:abstractNumId w:val="6"/>
  </w:num>
  <w:num w:numId="13" w16cid:durableId="356351952">
    <w:abstractNumId w:val="11"/>
  </w:num>
  <w:num w:numId="14" w16cid:durableId="1391533615">
    <w:abstractNumId w:val="14"/>
  </w:num>
  <w:num w:numId="15" w16cid:durableId="213469662">
    <w:abstractNumId w:val="5"/>
  </w:num>
  <w:num w:numId="16" w16cid:durableId="2119791862">
    <w:abstractNumId w:val="21"/>
  </w:num>
  <w:num w:numId="17" w16cid:durableId="1980111798">
    <w:abstractNumId w:val="19"/>
  </w:num>
  <w:num w:numId="18" w16cid:durableId="222448217">
    <w:abstractNumId w:val="8"/>
  </w:num>
  <w:num w:numId="19" w16cid:durableId="1980500716">
    <w:abstractNumId w:val="25"/>
  </w:num>
  <w:num w:numId="20" w16cid:durableId="1419863787">
    <w:abstractNumId w:val="26"/>
  </w:num>
  <w:num w:numId="21" w16cid:durableId="424617338">
    <w:abstractNumId w:val="24"/>
  </w:num>
  <w:num w:numId="22" w16cid:durableId="1935434087">
    <w:abstractNumId w:val="3"/>
  </w:num>
  <w:num w:numId="23" w16cid:durableId="1468014192">
    <w:abstractNumId w:val="22"/>
  </w:num>
  <w:num w:numId="24" w16cid:durableId="1265187796">
    <w:abstractNumId w:val="17"/>
  </w:num>
  <w:num w:numId="25" w16cid:durableId="1737049118">
    <w:abstractNumId w:val="20"/>
  </w:num>
  <w:num w:numId="26" w16cid:durableId="2103139290">
    <w:abstractNumId w:val="2"/>
  </w:num>
  <w:num w:numId="27" w16cid:durableId="1180660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1773"/>
    <w:rsid w:val="00196BD5"/>
    <w:rsid w:val="001A7D2E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2E7D4D"/>
    <w:rsid w:val="00302057"/>
    <w:rsid w:val="00302726"/>
    <w:rsid w:val="00306BEE"/>
    <w:rsid w:val="0031379D"/>
    <w:rsid w:val="00314CAF"/>
    <w:rsid w:val="00320718"/>
    <w:rsid w:val="00320F19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5F01"/>
    <w:rsid w:val="003B6EA9"/>
    <w:rsid w:val="003D3A70"/>
    <w:rsid w:val="003D46F4"/>
    <w:rsid w:val="003D5D2B"/>
    <w:rsid w:val="003F0099"/>
    <w:rsid w:val="003F3773"/>
    <w:rsid w:val="00403182"/>
    <w:rsid w:val="00410A56"/>
    <w:rsid w:val="00423A73"/>
    <w:rsid w:val="00431CE8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A6565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21B79"/>
    <w:rsid w:val="006336E4"/>
    <w:rsid w:val="0064629B"/>
    <w:rsid w:val="006542D3"/>
    <w:rsid w:val="00667335"/>
    <w:rsid w:val="00677D05"/>
    <w:rsid w:val="00684D81"/>
    <w:rsid w:val="006951F2"/>
    <w:rsid w:val="006A0582"/>
    <w:rsid w:val="006A545E"/>
    <w:rsid w:val="006A7D6C"/>
    <w:rsid w:val="006B04EB"/>
    <w:rsid w:val="006B1C93"/>
    <w:rsid w:val="006B544E"/>
    <w:rsid w:val="006C0ABB"/>
    <w:rsid w:val="006C3C1B"/>
    <w:rsid w:val="006D3785"/>
    <w:rsid w:val="006D6DEB"/>
    <w:rsid w:val="006E3E43"/>
    <w:rsid w:val="00702399"/>
    <w:rsid w:val="00706437"/>
    <w:rsid w:val="007114C1"/>
    <w:rsid w:val="00727DF1"/>
    <w:rsid w:val="00745A3E"/>
    <w:rsid w:val="00745A56"/>
    <w:rsid w:val="0075369C"/>
    <w:rsid w:val="00772C29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3B8D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0657"/>
    <w:rsid w:val="00BB247E"/>
    <w:rsid w:val="00BB3B5E"/>
    <w:rsid w:val="00BC058F"/>
    <w:rsid w:val="00BC17DF"/>
    <w:rsid w:val="00BC24C1"/>
    <w:rsid w:val="00BD0E29"/>
    <w:rsid w:val="00BD20A0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0749A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4372"/>
    <w:rsid w:val="00D67D25"/>
    <w:rsid w:val="00D81BC8"/>
    <w:rsid w:val="00D933D0"/>
    <w:rsid w:val="00D9435D"/>
    <w:rsid w:val="00DB1E52"/>
    <w:rsid w:val="00DB36C9"/>
    <w:rsid w:val="00DD0D25"/>
    <w:rsid w:val="00DD509B"/>
    <w:rsid w:val="00DD6278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263DB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2814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76EF6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B0657"/>
    <w:pPr>
      <w:keepNext/>
      <w:keepLines/>
      <w:spacing w:before="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BB065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3065</Characters>
  <Application>Microsoft Office Word</Application>
  <DocSecurity>8</DocSecurity>
  <Lines>202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Speaking and Listening Map - Instructional Materials (CA Dept of Education)</dc:title>
  <dc:subject>Standards Map Template for Program 1 Basic English Language Arts Partial Program: Speaking and Listening, California Common Core State Standards for English Language Arts Grade 8.</dc:subject>
  <dc:creator/>
  <cp:keywords/>
  <cp:lastModifiedBy/>
  <cp:revision>1</cp:revision>
  <dcterms:created xsi:type="dcterms:W3CDTF">2025-10-24T00:22:00Z</dcterms:created>
  <dcterms:modified xsi:type="dcterms:W3CDTF">2025-10-24T00:23:00Z</dcterms:modified>
</cp:coreProperties>
</file>