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1E9BE" w14:textId="6F6D07D3" w:rsidR="00C57E50" w:rsidRPr="00883A55" w:rsidRDefault="00883A55" w:rsidP="00E931C0">
      <w:pPr>
        <w:pStyle w:val="Heading1"/>
      </w:pPr>
      <w:bookmarkStart w:id="0" w:name="_Toc367365222"/>
      <w:bookmarkStart w:id="1" w:name="_Toc367365285"/>
      <w:bookmarkStart w:id="2" w:name="_Toc516748306"/>
      <w:bookmarkStart w:id="3" w:name="_Toc516749792"/>
      <w:r w:rsidRPr="00883A55">
        <w:t xml:space="preserve">2018 </w:t>
      </w:r>
      <w:r w:rsidRPr="00E931C0">
        <w:t>SCIENCE</w:t>
      </w:r>
      <w:r w:rsidR="0082040E">
        <w:br/>
      </w:r>
      <w:r w:rsidRPr="00883A55">
        <w:t>ADOPTION</w:t>
      </w:r>
      <w:bookmarkEnd w:id="0"/>
      <w:bookmarkEnd w:id="1"/>
      <w:bookmarkEnd w:id="2"/>
      <w:bookmarkEnd w:id="3"/>
      <w:r w:rsidR="0082040E">
        <w:t xml:space="preserve"> REPORT</w:t>
      </w:r>
    </w:p>
    <w:p w14:paraId="1B17E714" w14:textId="77777777" w:rsidR="00C57E50" w:rsidRDefault="00C57E50" w:rsidP="00C57E50">
      <w:pPr>
        <w:pStyle w:val="Title"/>
        <w:rPr>
          <w:noProof/>
        </w:rPr>
      </w:pPr>
      <w:r>
        <w:rPr>
          <w:noProof/>
        </w:rPr>
        <w:drawing>
          <wp:inline distT="0" distB="0" distL="0" distR="0" wp14:anchorId="52033643" wp14:editId="57AE9F8F">
            <wp:extent cx="3800475" cy="3323590"/>
            <wp:effectExtent l="0" t="0" r="9525" b="0"/>
            <wp:docPr id="1" name="Picture 1" descr="Decorative picture of a stack of thre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ack of three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0475" cy="3323590"/>
                    </a:xfrm>
                    <a:prstGeom prst="rect">
                      <a:avLst/>
                    </a:prstGeom>
                    <a:noFill/>
                    <a:ln>
                      <a:noFill/>
                    </a:ln>
                  </pic:spPr>
                </pic:pic>
              </a:graphicData>
            </a:graphic>
          </wp:inline>
        </w:drawing>
      </w:r>
    </w:p>
    <w:p w14:paraId="0CFF2101" w14:textId="12F1AA62" w:rsidR="00C57E50" w:rsidRDefault="00C57E50" w:rsidP="0082040E">
      <w:pPr>
        <w:pStyle w:val="Title"/>
        <w:spacing w:before="960" w:after="360"/>
        <w:rPr>
          <w:sz w:val="36"/>
        </w:rPr>
      </w:pPr>
      <w:r>
        <w:rPr>
          <w:sz w:val="36"/>
        </w:rPr>
        <w:t xml:space="preserve">California </w:t>
      </w:r>
      <w:r w:rsidR="0082040E">
        <w:rPr>
          <w:sz w:val="36"/>
        </w:rPr>
        <w:t xml:space="preserve">Department </w:t>
      </w:r>
      <w:r>
        <w:rPr>
          <w:sz w:val="36"/>
        </w:rPr>
        <w:t>of Education</w:t>
      </w:r>
    </w:p>
    <w:p w14:paraId="32A1D258" w14:textId="28D4F552" w:rsidR="00C57E50" w:rsidRDefault="0082040E" w:rsidP="00C57E50">
      <w:pPr>
        <w:pStyle w:val="Title"/>
        <w:rPr>
          <w:sz w:val="36"/>
        </w:rPr>
      </w:pPr>
      <w:r>
        <w:rPr>
          <w:sz w:val="36"/>
        </w:rPr>
        <w:t xml:space="preserve">Sacramento, </w:t>
      </w:r>
      <w:r w:rsidR="00C57E50" w:rsidRPr="005E2133">
        <w:rPr>
          <w:sz w:val="36"/>
        </w:rPr>
        <w:t>20</w:t>
      </w:r>
      <w:r w:rsidR="00C57E50">
        <w:rPr>
          <w:sz w:val="36"/>
        </w:rPr>
        <w:t>18</w:t>
      </w:r>
    </w:p>
    <w:p w14:paraId="050F4F8A" w14:textId="77777777" w:rsidR="00C57E50" w:rsidRDefault="00C57E50" w:rsidP="00C57E50">
      <w:pPr>
        <w:pStyle w:val="Title"/>
        <w:outlineLvl w:val="0"/>
        <w:rPr>
          <w:sz w:val="36"/>
        </w:rPr>
        <w:sectPr w:rsidR="00C57E50" w:rsidSect="00745F07">
          <w:footerReference w:type="default" r:id="rId9"/>
          <w:headerReference w:type="first" r:id="rId10"/>
          <w:pgSz w:w="12240" w:h="15840" w:code="1"/>
          <w:pgMar w:top="1440" w:right="1440" w:bottom="1440" w:left="1440" w:header="720" w:footer="720" w:gutter="0"/>
          <w:pgNumType w:start="1"/>
          <w:cols w:space="720"/>
          <w:docGrid w:linePitch="360"/>
        </w:sectPr>
      </w:pPr>
    </w:p>
    <w:p w14:paraId="04957285" w14:textId="5CB009B1" w:rsidR="00056DDE" w:rsidRDefault="00056DDE" w:rsidP="00056DDE">
      <w:pPr>
        <w:pStyle w:val="Header"/>
        <w:spacing w:after="360"/>
        <w:jc w:val="right"/>
        <w:rPr>
          <w:rFonts w:cs="Arial"/>
        </w:rPr>
      </w:pPr>
      <w:bookmarkStart w:id="4" w:name="_Toc527554179"/>
      <w:r w:rsidRPr="002D0054">
        <w:rPr>
          <w:rFonts w:cs="Arial"/>
        </w:rPr>
        <w:lastRenderedPageBreak/>
        <w:t xml:space="preserve">Page </w:t>
      </w:r>
      <w:r>
        <w:rPr>
          <w:rFonts w:cs="Arial"/>
        </w:rPr>
        <w:t>1</w:t>
      </w:r>
      <w:r w:rsidRPr="002D0054">
        <w:rPr>
          <w:rFonts w:cs="Arial"/>
        </w:rPr>
        <w:t xml:space="preserve"> of </w:t>
      </w:r>
      <w:r>
        <w:rPr>
          <w:rFonts w:cs="Arial"/>
        </w:rPr>
        <w:t>67</w:t>
      </w:r>
    </w:p>
    <w:p w14:paraId="376B253E" w14:textId="77777777" w:rsidR="00C57E50" w:rsidRPr="00D112CC" w:rsidRDefault="00C57E50" w:rsidP="005121C4">
      <w:pPr>
        <w:pStyle w:val="Heading2"/>
        <w:spacing w:after="240"/>
      </w:pPr>
      <w:r w:rsidRPr="00D112CC">
        <w:t>TABLE OF CONTENTS</w:t>
      </w:r>
      <w:bookmarkEnd w:id="4"/>
    </w:p>
    <w:p w14:paraId="5688E864" w14:textId="77777777" w:rsidR="00C3413F" w:rsidRDefault="00C57E50">
      <w:pPr>
        <w:pStyle w:val="TOC2"/>
        <w:rPr>
          <w:rFonts w:asciiTheme="minorHAnsi" w:eastAsiaTheme="minorEastAsia" w:hAnsiTheme="minorHAnsi" w:cstheme="minorBidi"/>
          <w:noProof/>
          <w:sz w:val="22"/>
          <w:szCs w:val="22"/>
        </w:rPr>
      </w:pPr>
      <w:r w:rsidRPr="00F74CC4">
        <w:fldChar w:fldCharType="begin"/>
      </w:r>
      <w:r w:rsidRPr="00F74CC4">
        <w:instrText xml:space="preserve"> TOC \o "1-3" \h \z \u </w:instrText>
      </w:r>
      <w:r w:rsidRPr="00F74CC4">
        <w:fldChar w:fldCharType="separate"/>
      </w:r>
      <w:hyperlink w:anchor="_Toc527554179" w:history="1">
        <w:r w:rsidR="00C3413F" w:rsidRPr="00581315">
          <w:rPr>
            <w:rStyle w:val="Hyperlink"/>
            <w:noProof/>
          </w:rPr>
          <w:t>TABLE OF CONTENTS</w:t>
        </w:r>
        <w:r w:rsidR="00C3413F">
          <w:rPr>
            <w:noProof/>
            <w:webHidden/>
          </w:rPr>
          <w:tab/>
        </w:r>
        <w:r w:rsidR="00C3413F">
          <w:rPr>
            <w:noProof/>
            <w:webHidden/>
          </w:rPr>
          <w:fldChar w:fldCharType="begin"/>
        </w:r>
        <w:r w:rsidR="00C3413F">
          <w:rPr>
            <w:noProof/>
            <w:webHidden/>
          </w:rPr>
          <w:instrText xml:space="preserve"> PAGEREF _Toc527554179 \h </w:instrText>
        </w:r>
        <w:r w:rsidR="00C3413F">
          <w:rPr>
            <w:noProof/>
            <w:webHidden/>
          </w:rPr>
        </w:r>
        <w:r w:rsidR="00C3413F">
          <w:rPr>
            <w:noProof/>
            <w:webHidden/>
          </w:rPr>
          <w:fldChar w:fldCharType="separate"/>
        </w:r>
        <w:r w:rsidR="00F31B98">
          <w:rPr>
            <w:noProof/>
            <w:webHidden/>
          </w:rPr>
          <w:t>1</w:t>
        </w:r>
        <w:r w:rsidR="00C3413F">
          <w:rPr>
            <w:noProof/>
            <w:webHidden/>
          </w:rPr>
          <w:fldChar w:fldCharType="end"/>
        </w:r>
      </w:hyperlink>
    </w:p>
    <w:p w14:paraId="5D4828A8" w14:textId="77777777" w:rsidR="00C3413F" w:rsidRDefault="00D130A3">
      <w:pPr>
        <w:pStyle w:val="TOC2"/>
        <w:rPr>
          <w:rFonts w:asciiTheme="minorHAnsi" w:eastAsiaTheme="minorEastAsia" w:hAnsiTheme="minorHAnsi" w:cstheme="minorBidi"/>
          <w:noProof/>
          <w:sz w:val="22"/>
          <w:szCs w:val="22"/>
        </w:rPr>
      </w:pPr>
      <w:hyperlink w:anchor="_Toc527554180" w:history="1">
        <w:r w:rsidR="00C3413F" w:rsidRPr="00581315">
          <w:rPr>
            <w:rStyle w:val="Hyperlink"/>
            <w:noProof/>
          </w:rPr>
          <w:t>Preface</w:t>
        </w:r>
        <w:r w:rsidR="00C3413F">
          <w:rPr>
            <w:noProof/>
            <w:webHidden/>
          </w:rPr>
          <w:tab/>
        </w:r>
        <w:r w:rsidR="00C3413F">
          <w:rPr>
            <w:noProof/>
            <w:webHidden/>
          </w:rPr>
          <w:fldChar w:fldCharType="begin"/>
        </w:r>
        <w:r w:rsidR="00C3413F">
          <w:rPr>
            <w:noProof/>
            <w:webHidden/>
          </w:rPr>
          <w:instrText xml:space="preserve"> PAGEREF _Toc527554180 \h </w:instrText>
        </w:r>
        <w:r w:rsidR="00C3413F">
          <w:rPr>
            <w:noProof/>
            <w:webHidden/>
          </w:rPr>
        </w:r>
        <w:r w:rsidR="00C3413F">
          <w:rPr>
            <w:noProof/>
            <w:webHidden/>
          </w:rPr>
          <w:fldChar w:fldCharType="separate"/>
        </w:r>
        <w:r w:rsidR="00F31B98">
          <w:rPr>
            <w:noProof/>
            <w:webHidden/>
          </w:rPr>
          <w:t>3</w:t>
        </w:r>
        <w:r w:rsidR="00C3413F">
          <w:rPr>
            <w:noProof/>
            <w:webHidden/>
          </w:rPr>
          <w:fldChar w:fldCharType="end"/>
        </w:r>
      </w:hyperlink>
    </w:p>
    <w:p w14:paraId="344C9730" w14:textId="77777777" w:rsidR="00C3413F" w:rsidRDefault="00D130A3">
      <w:pPr>
        <w:pStyle w:val="TOC2"/>
        <w:rPr>
          <w:rFonts w:asciiTheme="minorHAnsi" w:eastAsiaTheme="minorEastAsia" w:hAnsiTheme="minorHAnsi" w:cstheme="minorBidi"/>
          <w:noProof/>
          <w:sz w:val="22"/>
          <w:szCs w:val="22"/>
        </w:rPr>
      </w:pPr>
      <w:hyperlink w:anchor="_Toc527554181" w:history="1">
        <w:r w:rsidR="00C3413F" w:rsidRPr="00581315">
          <w:rPr>
            <w:rStyle w:val="Hyperlink"/>
            <w:noProof/>
          </w:rPr>
          <w:t>Acknowledgements</w:t>
        </w:r>
        <w:r w:rsidR="00C3413F">
          <w:rPr>
            <w:noProof/>
            <w:webHidden/>
          </w:rPr>
          <w:tab/>
        </w:r>
        <w:r w:rsidR="00C3413F">
          <w:rPr>
            <w:noProof/>
            <w:webHidden/>
          </w:rPr>
          <w:fldChar w:fldCharType="begin"/>
        </w:r>
        <w:r w:rsidR="00C3413F">
          <w:rPr>
            <w:noProof/>
            <w:webHidden/>
          </w:rPr>
          <w:instrText xml:space="preserve"> PAGEREF _Toc527554181 \h </w:instrText>
        </w:r>
        <w:r w:rsidR="00C3413F">
          <w:rPr>
            <w:noProof/>
            <w:webHidden/>
          </w:rPr>
        </w:r>
        <w:r w:rsidR="00C3413F">
          <w:rPr>
            <w:noProof/>
            <w:webHidden/>
          </w:rPr>
          <w:fldChar w:fldCharType="separate"/>
        </w:r>
        <w:r w:rsidR="00F31B98">
          <w:rPr>
            <w:noProof/>
            <w:webHidden/>
          </w:rPr>
          <w:t>3</w:t>
        </w:r>
        <w:r w:rsidR="00C3413F">
          <w:rPr>
            <w:noProof/>
            <w:webHidden/>
          </w:rPr>
          <w:fldChar w:fldCharType="end"/>
        </w:r>
      </w:hyperlink>
    </w:p>
    <w:p w14:paraId="7950E453" w14:textId="77777777" w:rsidR="00C3413F" w:rsidRDefault="00D130A3">
      <w:pPr>
        <w:pStyle w:val="TOC2"/>
        <w:rPr>
          <w:rFonts w:asciiTheme="minorHAnsi" w:eastAsiaTheme="minorEastAsia" w:hAnsiTheme="minorHAnsi" w:cstheme="minorBidi"/>
          <w:noProof/>
          <w:sz w:val="22"/>
          <w:szCs w:val="22"/>
        </w:rPr>
      </w:pPr>
      <w:hyperlink w:anchor="_Toc527554182" w:history="1">
        <w:r w:rsidR="00C3413F" w:rsidRPr="00581315">
          <w:rPr>
            <w:rStyle w:val="Hyperlink"/>
            <w:noProof/>
          </w:rPr>
          <w:t>Introduction</w:t>
        </w:r>
        <w:r w:rsidR="00C3413F">
          <w:rPr>
            <w:noProof/>
            <w:webHidden/>
          </w:rPr>
          <w:tab/>
        </w:r>
        <w:r w:rsidR="00C3413F">
          <w:rPr>
            <w:noProof/>
            <w:webHidden/>
          </w:rPr>
          <w:fldChar w:fldCharType="begin"/>
        </w:r>
        <w:r w:rsidR="00C3413F">
          <w:rPr>
            <w:noProof/>
            <w:webHidden/>
          </w:rPr>
          <w:instrText xml:space="preserve"> PAGEREF _Toc527554182 \h </w:instrText>
        </w:r>
        <w:r w:rsidR="00C3413F">
          <w:rPr>
            <w:noProof/>
            <w:webHidden/>
          </w:rPr>
        </w:r>
        <w:r w:rsidR="00C3413F">
          <w:rPr>
            <w:noProof/>
            <w:webHidden/>
          </w:rPr>
          <w:fldChar w:fldCharType="separate"/>
        </w:r>
        <w:r w:rsidR="00F31B98">
          <w:rPr>
            <w:noProof/>
            <w:webHidden/>
          </w:rPr>
          <w:t>7</w:t>
        </w:r>
        <w:r w:rsidR="00C3413F">
          <w:rPr>
            <w:noProof/>
            <w:webHidden/>
          </w:rPr>
          <w:fldChar w:fldCharType="end"/>
        </w:r>
      </w:hyperlink>
    </w:p>
    <w:p w14:paraId="2F5446D4" w14:textId="77777777" w:rsidR="00C3413F" w:rsidRDefault="00D130A3">
      <w:pPr>
        <w:pStyle w:val="TOC2"/>
        <w:rPr>
          <w:rFonts w:asciiTheme="minorHAnsi" w:eastAsiaTheme="minorEastAsia" w:hAnsiTheme="minorHAnsi" w:cstheme="minorBidi"/>
          <w:noProof/>
          <w:sz w:val="22"/>
          <w:szCs w:val="22"/>
        </w:rPr>
      </w:pPr>
      <w:hyperlink w:anchor="_Toc527554183" w:history="1">
        <w:r w:rsidR="00C3413F" w:rsidRPr="00581315">
          <w:rPr>
            <w:rStyle w:val="Hyperlink"/>
            <w:noProof/>
          </w:rPr>
          <w:t>Adoption Process</w:t>
        </w:r>
        <w:r w:rsidR="00C3413F">
          <w:rPr>
            <w:noProof/>
            <w:webHidden/>
          </w:rPr>
          <w:tab/>
        </w:r>
        <w:r w:rsidR="00C3413F">
          <w:rPr>
            <w:noProof/>
            <w:webHidden/>
          </w:rPr>
          <w:fldChar w:fldCharType="begin"/>
        </w:r>
        <w:r w:rsidR="00C3413F">
          <w:rPr>
            <w:noProof/>
            <w:webHidden/>
          </w:rPr>
          <w:instrText xml:space="preserve"> PAGEREF _Toc527554183 \h </w:instrText>
        </w:r>
        <w:r w:rsidR="00C3413F">
          <w:rPr>
            <w:noProof/>
            <w:webHidden/>
          </w:rPr>
        </w:r>
        <w:r w:rsidR="00C3413F">
          <w:rPr>
            <w:noProof/>
            <w:webHidden/>
          </w:rPr>
          <w:fldChar w:fldCharType="separate"/>
        </w:r>
        <w:r w:rsidR="00F31B98">
          <w:rPr>
            <w:noProof/>
            <w:webHidden/>
          </w:rPr>
          <w:t>7</w:t>
        </w:r>
        <w:r w:rsidR="00C3413F">
          <w:rPr>
            <w:noProof/>
            <w:webHidden/>
          </w:rPr>
          <w:fldChar w:fldCharType="end"/>
        </w:r>
      </w:hyperlink>
    </w:p>
    <w:p w14:paraId="4F2E0476" w14:textId="77777777" w:rsidR="00C3413F" w:rsidRDefault="00D130A3">
      <w:pPr>
        <w:pStyle w:val="TOC1"/>
        <w:rPr>
          <w:rFonts w:asciiTheme="minorHAnsi" w:eastAsiaTheme="minorEastAsia" w:hAnsiTheme="minorHAnsi" w:cstheme="minorBidi"/>
          <w:noProof/>
          <w:sz w:val="22"/>
          <w:szCs w:val="22"/>
        </w:rPr>
      </w:pPr>
      <w:hyperlink w:anchor="_Toc527554184" w:history="1">
        <w:r w:rsidR="00C3413F" w:rsidRPr="00581315">
          <w:rPr>
            <w:rStyle w:val="Hyperlink"/>
            <w:noProof/>
          </w:rPr>
          <w:t>Summary of State Board of Education Action</w:t>
        </w:r>
        <w:r w:rsidR="00C3413F">
          <w:rPr>
            <w:noProof/>
            <w:webHidden/>
          </w:rPr>
          <w:tab/>
        </w:r>
        <w:r w:rsidR="00C3413F">
          <w:rPr>
            <w:noProof/>
            <w:webHidden/>
          </w:rPr>
          <w:fldChar w:fldCharType="begin"/>
        </w:r>
        <w:r w:rsidR="00C3413F">
          <w:rPr>
            <w:noProof/>
            <w:webHidden/>
          </w:rPr>
          <w:instrText xml:space="preserve"> PAGEREF _Toc527554184 \h </w:instrText>
        </w:r>
        <w:r w:rsidR="00C3413F">
          <w:rPr>
            <w:noProof/>
            <w:webHidden/>
          </w:rPr>
        </w:r>
        <w:r w:rsidR="00C3413F">
          <w:rPr>
            <w:noProof/>
            <w:webHidden/>
          </w:rPr>
          <w:fldChar w:fldCharType="separate"/>
        </w:r>
        <w:r w:rsidR="00F31B98">
          <w:rPr>
            <w:noProof/>
            <w:webHidden/>
          </w:rPr>
          <w:t>14</w:t>
        </w:r>
        <w:r w:rsidR="00C3413F">
          <w:rPr>
            <w:noProof/>
            <w:webHidden/>
          </w:rPr>
          <w:fldChar w:fldCharType="end"/>
        </w:r>
      </w:hyperlink>
    </w:p>
    <w:p w14:paraId="336E0DB7" w14:textId="77777777" w:rsidR="00C3413F" w:rsidRDefault="00D130A3">
      <w:pPr>
        <w:pStyle w:val="TOC2"/>
        <w:rPr>
          <w:rFonts w:asciiTheme="minorHAnsi" w:eastAsiaTheme="minorEastAsia" w:hAnsiTheme="minorHAnsi" w:cstheme="minorBidi"/>
          <w:noProof/>
          <w:sz w:val="22"/>
          <w:szCs w:val="22"/>
        </w:rPr>
      </w:pPr>
      <w:hyperlink w:anchor="_Toc527554185" w:history="1">
        <w:r w:rsidR="00C3413F" w:rsidRPr="00581315">
          <w:rPr>
            <w:rStyle w:val="Hyperlink"/>
            <w:noProof/>
          </w:rPr>
          <w:t>Basic Grade Level Programs</w:t>
        </w:r>
        <w:r w:rsidR="00C3413F">
          <w:rPr>
            <w:noProof/>
            <w:webHidden/>
          </w:rPr>
          <w:tab/>
        </w:r>
        <w:r w:rsidR="00C3413F">
          <w:rPr>
            <w:noProof/>
            <w:webHidden/>
          </w:rPr>
          <w:fldChar w:fldCharType="begin"/>
        </w:r>
        <w:r w:rsidR="00C3413F">
          <w:rPr>
            <w:noProof/>
            <w:webHidden/>
          </w:rPr>
          <w:instrText xml:space="preserve"> PAGEREF _Toc527554185 \h </w:instrText>
        </w:r>
        <w:r w:rsidR="00C3413F">
          <w:rPr>
            <w:noProof/>
            <w:webHidden/>
          </w:rPr>
        </w:r>
        <w:r w:rsidR="00C3413F">
          <w:rPr>
            <w:noProof/>
            <w:webHidden/>
          </w:rPr>
          <w:fldChar w:fldCharType="separate"/>
        </w:r>
        <w:r w:rsidR="00F31B98">
          <w:rPr>
            <w:noProof/>
            <w:webHidden/>
          </w:rPr>
          <w:t>16</w:t>
        </w:r>
        <w:r w:rsidR="00C3413F">
          <w:rPr>
            <w:noProof/>
            <w:webHidden/>
          </w:rPr>
          <w:fldChar w:fldCharType="end"/>
        </w:r>
      </w:hyperlink>
    </w:p>
    <w:p w14:paraId="20110012" w14:textId="77777777" w:rsidR="00C3413F" w:rsidRDefault="00D130A3">
      <w:pPr>
        <w:pStyle w:val="TOC3"/>
        <w:rPr>
          <w:rFonts w:asciiTheme="minorHAnsi" w:eastAsiaTheme="minorEastAsia" w:hAnsiTheme="minorHAnsi" w:cstheme="minorBidi"/>
          <w:noProof/>
          <w:sz w:val="22"/>
          <w:szCs w:val="22"/>
        </w:rPr>
      </w:pPr>
      <w:hyperlink w:anchor="_Toc527554186" w:history="1">
        <w:r w:rsidR="00C3413F" w:rsidRPr="00581315">
          <w:rPr>
            <w:rStyle w:val="Hyperlink"/>
            <w:noProof/>
          </w:rPr>
          <w:t>Accelerate Learning, Inc.</w:t>
        </w:r>
        <w:r w:rsidR="00C3413F" w:rsidRPr="00581315">
          <w:rPr>
            <w:rStyle w:val="Hyperlink"/>
            <w:i/>
            <w:iCs/>
            <w:noProof/>
          </w:rPr>
          <w:t>,</w:t>
        </w:r>
        <w:r w:rsidR="00C3413F" w:rsidRPr="00581315">
          <w:rPr>
            <w:rStyle w:val="Hyperlink"/>
            <w:iCs/>
            <w:noProof/>
          </w:rPr>
          <w:t xml:space="preserve"> </w:t>
        </w:r>
        <w:r w:rsidR="00C3413F" w:rsidRPr="00581315">
          <w:rPr>
            <w:rStyle w:val="Hyperlink"/>
            <w:noProof/>
          </w:rPr>
          <w:t>STEMscopes CA NGSS 3D</w:t>
        </w:r>
        <w:r w:rsidR="00C3413F" w:rsidRPr="00581315">
          <w:rPr>
            <w:rStyle w:val="Hyperlink"/>
            <w:i/>
            <w:noProof/>
          </w:rPr>
          <w:t xml:space="preserve">, Grades </w:t>
        </w:r>
        <w:r w:rsidR="00C3413F" w:rsidRPr="00581315">
          <w:rPr>
            <w:rStyle w:val="Hyperlink"/>
            <w:noProof/>
          </w:rPr>
          <w:t>K–5</w:t>
        </w:r>
        <w:r w:rsidR="00C3413F">
          <w:rPr>
            <w:noProof/>
            <w:webHidden/>
          </w:rPr>
          <w:tab/>
        </w:r>
        <w:r w:rsidR="00C3413F">
          <w:rPr>
            <w:noProof/>
            <w:webHidden/>
          </w:rPr>
          <w:fldChar w:fldCharType="begin"/>
        </w:r>
        <w:r w:rsidR="00C3413F">
          <w:rPr>
            <w:noProof/>
            <w:webHidden/>
          </w:rPr>
          <w:instrText xml:space="preserve"> PAGEREF _Toc527554186 \h </w:instrText>
        </w:r>
        <w:r w:rsidR="00C3413F">
          <w:rPr>
            <w:noProof/>
            <w:webHidden/>
          </w:rPr>
        </w:r>
        <w:r w:rsidR="00C3413F">
          <w:rPr>
            <w:noProof/>
            <w:webHidden/>
          </w:rPr>
          <w:fldChar w:fldCharType="separate"/>
        </w:r>
        <w:r w:rsidR="00F31B98">
          <w:rPr>
            <w:noProof/>
            <w:webHidden/>
          </w:rPr>
          <w:t>16</w:t>
        </w:r>
        <w:r w:rsidR="00C3413F">
          <w:rPr>
            <w:noProof/>
            <w:webHidden/>
          </w:rPr>
          <w:fldChar w:fldCharType="end"/>
        </w:r>
      </w:hyperlink>
    </w:p>
    <w:p w14:paraId="473C7D2B" w14:textId="77777777" w:rsidR="00C3413F" w:rsidRDefault="00D130A3">
      <w:pPr>
        <w:pStyle w:val="TOC3"/>
        <w:rPr>
          <w:rFonts w:asciiTheme="minorHAnsi" w:eastAsiaTheme="minorEastAsia" w:hAnsiTheme="minorHAnsi" w:cstheme="minorBidi"/>
          <w:noProof/>
          <w:sz w:val="22"/>
          <w:szCs w:val="22"/>
        </w:rPr>
      </w:pPr>
      <w:hyperlink w:anchor="_Toc527554187" w:history="1">
        <w:r w:rsidR="00C3413F" w:rsidRPr="00581315">
          <w:rPr>
            <w:rStyle w:val="Hyperlink"/>
            <w:noProof/>
          </w:rPr>
          <w:t>Accelerate Learning, Inc., STEMscopes CA NGSS 3D, Grades 6–8 (integrated)</w:t>
        </w:r>
        <w:r w:rsidR="00C3413F">
          <w:rPr>
            <w:noProof/>
            <w:webHidden/>
          </w:rPr>
          <w:tab/>
        </w:r>
        <w:r w:rsidR="00C3413F">
          <w:rPr>
            <w:noProof/>
            <w:webHidden/>
          </w:rPr>
          <w:fldChar w:fldCharType="begin"/>
        </w:r>
        <w:r w:rsidR="00C3413F">
          <w:rPr>
            <w:noProof/>
            <w:webHidden/>
          </w:rPr>
          <w:instrText xml:space="preserve"> PAGEREF _Toc527554187 \h </w:instrText>
        </w:r>
        <w:r w:rsidR="00C3413F">
          <w:rPr>
            <w:noProof/>
            <w:webHidden/>
          </w:rPr>
        </w:r>
        <w:r w:rsidR="00C3413F">
          <w:rPr>
            <w:noProof/>
            <w:webHidden/>
          </w:rPr>
          <w:fldChar w:fldCharType="separate"/>
        </w:r>
        <w:r w:rsidR="00F31B98">
          <w:rPr>
            <w:noProof/>
            <w:webHidden/>
          </w:rPr>
          <w:t>17</w:t>
        </w:r>
        <w:r w:rsidR="00C3413F">
          <w:rPr>
            <w:noProof/>
            <w:webHidden/>
          </w:rPr>
          <w:fldChar w:fldCharType="end"/>
        </w:r>
      </w:hyperlink>
    </w:p>
    <w:p w14:paraId="769AB129" w14:textId="77777777" w:rsidR="00C3413F" w:rsidRDefault="00D130A3">
      <w:pPr>
        <w:pStyle w:val="TOC3"/>
        <w:rPr>
          <w:rFonts w:asciiTheme="minorHAnsi" w:eastAsiaTheme="minorEastAsia" w:hAnsiTheme="minorHAnsi" w:cstheme="minorBidi"/>
          <w:noProof/>
          <w:sz w:val="22"/>
          <w:szCs w:val="22"/>
        </w:rPr>
      </w:pPr>
      <w:hyperlink w:anchor="_Toc527554188" w:history="1">
        <w:r w:rsidR="00C3413F" w:rsidRPr="00581315">
          <w:rPr>
            <w:rStyle w:val="Hyperlink"/>
            <w:noProof/>
          </w:rPr>
          <w:t>Accelerate Learning, Inc., STEMscopes CA NGSS 3D, Grades 6–8 (discipline specific)</w:t>
        </w:r>
        <w:r w:rsidR="00C3413F">
          <w:rPr>
            <w:noProof/>
            <w:webHidden/>
          </w:rPr>
          <w:tab/>
        </w:r>
        <w:r w:rsidR="00C3413F">
          <w:rPr>
            <w:noProof/>
            <w:webHidden/>
          </w:rPr>
          <w:fldChar w:fldCharType="begin"/>
        </w:r>
        <w:r w:rsidR="00C3413F">
          <w:rPr>
            <w:noProof/>
            <w:webHidden/>
          </w:rPr>
          <w:instrText xml:space="preserve"> PAGEREF _Toc527554188 \h </w:instrText>
        </w:r>
        <w:r w:rsidR="00C3413F">
          <w:rPr>
            <w:noProof/>
            <w:webHidden/>
          </w:rPr>
        </w:r>
        <w:r w:rsidR="00C3413F">
          <w:rPr>
            <w:noProof/>
            <w:webHidden/>
          </w:rPr>
          <w:fldChar w:fldCharType="separate"/>
        </w:r>
        <w:r w:rsidR="00F31B98">
          <w:rPr>
            <w:noProof/>
            <w:webHidden/>
          </w:rPr>
          <w:t>18</w:t>
        </w:r>
        <w:r w:rsidR="00C3413F">
          <w:rPr>
            <w:noProof/>
            <w:webHidden/>
          </w:rPr>
          <w:fldChar w:fldCharType="end"/>
        </w:r>
      </w:hyperlink>
    </w:p>
    <w:p w14:paraId="278B6A3B" w14:textId="77777777" w:rsidR="00C3413F" w:rsidRDefault="00D130A3">
      <w:pPr>
        <w:pStyle w:val="TOC3"/>
        <w:rPr>
          <w:rFonts w:asciiTheme="minorHAnsi" w:eastAsiaTheme="minorEastAsia" w:hAnsiTheme="minorHAnsi" w:cstheme="minorBidi"/>
          <w:noProof/>
          <w:sz w:val="22"/>
          <w:szCs w:val="22"/>
        </w:rPr>
      </w:pPr>
      <w:hyperlink w:anchor="_Toc527554189" w:history="1">
        <w:r w:rsidR="00C3413F" w:rsidRPr="00581315">
          <w:rPr>
            <w:rStyle w:val="Hyperlink"/>
            <w:noProof/>
          </w:rPr>
          <w:t xml:space="preserve">Activate Leaning, </w:t>
        </w:r>
        <w:r w:rsidR="00C3413F" w:rsidRPr="00581315">
          <w:rPr>
            <w:rStyle w:val="Hyperlink"/>
            <w:i/>
            <w:noProof/>
          </w:rPr>
          <w:t>IQWST California Edition</w:t>
        </w:r>
        <w:r w:rsidR="00C3413F" w:rsidRPr="00581315">
          <w:rPr>
            <w:rStyle w:val="Hyperlink"/>
            <w:noProof/>
          </w:rPr>
          <w:t>, Grades 6–8 (integrated)</w:t>
        </w:r>
        <w:r w:rsidR="00C3413F">
          <w:rPr>
            <w:noProof/>
            <w:webHidden/>
          </w:rPr>
          <w:tab/>
        </w:r>
        <w:r w:rsidR="00C3413F">
          <w:rPr>
            <w:noProof/>
            <w:webHidden/>
          </w:rPr>
          <w:fldChar w:fldCharType="begin"/>
        </w:r>
        <w:r w:rsidR="00C3413F">
          <w:rPr>
            <w:noProof/>
            <w:webHidden/>
          </w:rPr>
          <w:instrText xml:space="preserve"> PAGEREF _Toc527554189 \h </w:instrText>
        </w:r>
        <w:r w:rsidR="00C3413F">
          <w:rPr>
            <w:noProof/>
            <w:webHidden/>
          </w:rPr>
        </w:r>
        <w:r w:rsidR="00C3413F">
          <w:rPr>
            <w:noProof/>
            <w:webHidden/>
          </w:rPr>
          <w:fldChar w:fldCharType="separate"/>
        </w:r>
        <w:r w:rsidR="00F31B98">
          <w:rPr>
            <w:noProof/>
            <w:webHidden/>
          </w:rPr>
          <w:t>19</w:t>
        </w:r>
        <w:r w:rsidR="00C3413F">
          <w:rPr>
            <w:noProof/>
            <w:webHidden/>
          </w:rPr>
          <w:fldChar w:fldCharType="end"/>
        </w:r>
      </w:hyperlink>
    </w:p>
    <w:p w14:paraId="2A77287C" w14:textId="77777777" w:rsidR="00C3413F" w:rsidRDefault="00D130A3">
      <w:pPr>
        <w:pStyle w:val="TOC3"/>
        <w:rPr>
          <w:rFonts w:asciiTheme="minorHAnsi" w:eastAsiaTheme="minorEastAsia" w:hAnsiTheme="minorHAnsi" w:cstheme="minorBidi"/>
          <w:noProof/>
          <w:sz w:val="22"/>
          <w:szCs w:val="22"/>
        </w:rPr>
      </w:pPr>
      <w:hyperlink w:anchor="_Toc527554190" w:history="1">
        <w:r w:rsidR="00C3413F" w:rsidRPr="00581315">
          <w:rPr>
            <w:rStyle w:val="Hyperlink"/>
            <w:noProof/>
          </w:rPr>
          <w:t>Amplify Education, Inc., Amplify Science: California Discipline Specific Course Model, Grades 6–8 (discipline specific)</w:t>
        </w:r>
        <w:r w:rsidR="00C3413F">
          <w:rPr>
            <w:noProof/>
            <w:webHidden/>
          </w:rPr>
          <w:tab/>
        </w:r>
        <w:r w:rsidR="00C3413F">
          <w:rPr>
            <w:noProof/>
            <w:webHidden/>
          </w:rPr>
          <w:fldChar w:fldCharType="begin"/>
        </w:r>
        <w:r w:rsidR="00C3413F">
          <w:rPr>
            <w:noProof/>
            <w:webHidden/>
          </w:rPr>
          <w:instrText xml:space="preserve"> PAGEREF _Toc527554190 \h </w:instrText>
        </w:r>
        <w:r w:rsidR="00C3413F">
          <w:rPr>
            <w:noProof/>
            <w:webHidden/>
          </w:rPr>
        </w:r>
        <w:r w:rsidR="00C3413F">
          <w:rPr>
            <w:noProof/>
            <w:webHidden/>
          </w:rPr>
          <w:fldChar w:fldCharType="separate"/>
        </w:r>
        <w:r w:rsidR="00F31B98">
          <w:rPr>
            <w:noProof/>
            <w:webHidden/>
          </w:rPr>
          <w:t>20</w:t>
        </w:r>
        <w:r w:rsidR="00C3413F">
          <w:rPr>
            <w:noProof/>
            <w:webHidden/>
          </w:rPr>
          <w:fldChar w:fldCharType="end"/>
        </w:r>
      </w:hyperlink>
    </w:p>
    <w:p w14:paraId="3858E8BA" w14:textId="77777777" w:rsidR="00C3413F" w:rsidRDefault="00D130A3">
      <w:pPr>
        <w:pStyle w:val="TOC3"/>
        <w:rPr>
          <w:rFonts w:asciiTheme="minorHAnsi" w:eastAsiaTheme="minorEastAsia" w:hAnsiTheme="minorHAnsi" w:cstheme="minorBidi"/>
          <w:noProof/>
          <w:sz w:val="22"/>
          <w:szCs w:val="22"/>
        </w:rPr>
      </w:pPr>
      <w:hyperlink w:anchor="_Toc527554191" w:history="1">
        <w:r w:rsidR="00C3413F" w:rsidRPr="00581315">
          <w:rPr>
            <w:rStyle w:val="Hyperlink"/>
            <w:noProof/>
          </w:rPr>
          <w:t>Amplify Education, Inc., Amplify Science: California integrated Course Model, Grades K–8 (integrated)</w:t>
        </w:r>
        <w:r w:rsidR="00C3413F">
          <w:rPr>
            <w:noProof/>
            <w:webHidden/>
          </w:rPr>
          <w:tab/>
        </w:r>
        <w:r w:rsidR="00C3413F">
          <w:rPr>
            <w:noProof/>
            <w:webHidden/>
          </w:rPr>
          <w:fldChar w:fldCharType="begin"/>
        </w:r>
        <w:r w:rsidR="00C3413F">
          <w:rPr>
            <w:noProof/>
            <w:webHidden/>
          </w:rPr>
          <w:instrText xml:space="preserve"> PAGEREF _Toc527554191 \h </w:instrText>
        </w:r>
        <w:r w:rsidR="00C3413F">
          <w:rPr>
            <w:noProof/>
            <w:webHidden/>
          </w:rPr>
        </w:r>
        <w:r w:rsidR="00C3413F">
          <w:rPr>
            <w:noProof/>
            <w:webHidden/>
          </w:rPr>
          <w:fldChar w:fldCharType="separate"/>
        </w:r>
        <w:r w:rsidR="00F31B98">
          <w:rPr>
            <w:noProof/>
            <w:webHidden/>
          </w:rPr>
          <w:t>21</w:t>
        </w:r>
        <w:r w:rsidR="00C3413F">
          <w:rPr>
            <w:noProof/>
            <w:webHidden/>
          </w:rPr>
          <w:fldChar w:fldCharType="end"/>
        </w:r>
      </w:hyperlink>
    </w:p>
    <w:p w14:paraId="45E4EC94" w14:textId="77777777" w:rsidR="00C3413F" w:rsidRDefault="00D130A3">
      <w:pPr>
        <w:pStyle w:val="TOC3"/>
        <w:rPr>
          <w:rFonts w:asciiTheme="minorHAnsi" w:eastAsiaTheme="minorEastAsia" w:hAnsiTheme="minorHAnsi" w:cstheme="minorBidi"/>
          <w:noProof/>
          <w:sz w:val="22"/>
          <w:szCs w:val="22"/>
        </w:rPr>
      </w:pPr>
      <w:hyperlink w:anchor="_Toc527554192" w:history="1">
        <w:r w:rsidR="00C3413F" w:rsidRPr="00581315">
          <w:rPr>
            <w:rStyle w:val="Hyperlink"/>
            <w:noProof/>
          </w:rPr>
          <w:t xml:space="preserve">Carolina Biological Supply Company, </w:t>
        </w:r>
        <w:r w:rsidR="00C3413F" w:rsidRPr="00581315">
          <w:rPr>
            <w:rStyle w:val="Hyperlink"/>
            <w:i/>
            <w:noProof/>
          </w:rPr>
          <w:t>Building Blocks of Science 3D</w:t>
        </w:r>
        <w:r w:rsidR="00C3413F" w:rsidRPr="00581315">
          <w:rPr>
            <w:rStyle w:val="Hyperlink"/>
            <w:noProof/>
          </w:rPr>
          <w:t>, Grades K–5</w:t>
        </w:r>
        <w:r w:rsidR="00C3413F">
          <w:rPr>
            <w:noProof/>
            <w:webHidden/>
          </w:rPr>
          <w:tab/>
        </w:r>
        <w:r w:rsidR="00C3413F">
          <w:rPr>
            <w:noProof/>
            <w:webHidden/>
          </w:rPr>
          <w:fldChar w:fldCharType="begin"/>
        </w:r>
        <w:r w:rsidR="00C3413F">
          <w:rPr>
            <w:noProof/>
            <w:webHidden/>
          </w:rPr>
          <w:instrText xml:space="preserve"> PAGEREF _Toc527554192 \h </w:instrText>
        </w:r>
        <w:r w:rsidR="00C3413F">
          <w:rPr>
            <w:noProof/>
            <w:webHidden/>
          </w:rPr>
        </w:r>
        <w:r w:rsidR="00C3413F">
          <w:rPr>
            <w:noProof/>
            <w:webHidden/>
          </w:rPr>
          <w:fldChar w:fldCharType="separate"/>
        </w:r>
        <w:r w:rsidR="00F31B98">
          <w:rPr>
            <w:noProof/>
            <w:webHidden/>
          </w:rPr>
          <w:t>22</w:t>
        </w:r>
        <w:r w:rsidR="00C3413F">
          <w:rPr>
            <w:noProof/>
            <w:webHidden/>
          </w:rPr>
          <w:fldChar w:fldCharType="end"/>
        </w:r>
      </w:hyperlink>
    </w:p>
    <w:p w14:paraId="7A54CEC4" w14:textId="77777777" w:rsidR="00C3413F" w:rsidRDefault="00D130A3">
      <w:pPr>
        <w:pStyle w:val="TOC3"/>
        <w:rPr>
          <w:rFonts w:asciiTheme="minorHAnsi" w:eastAsiaTheme="minorEastAsia" w:hAnsiTheme="minorHAnsi" w:cstheme="minorBidi"/>
          <w:noProof/>
          <w:sz w:val="22"/>
          <w:szCs w:val="22"/>
        </w:rPr>
      </w:pPr>
      <w:hyperlink w:anchor="_Toc527554193" w:history="1">
        <w:r w:rsidR="00C3413F" w:rsidRPr="00581315">
          <w:rPr>
            <w:rStyle w:val="Hyperlink"/>
            <w:noProof/>
          </w:rPr>
          <w:t xml:space="preserve">Carolina Biological Supply Company, </w:t>
        </w:r>
        <w:r w:rsidR="00C3413F" w:rsidRPr="00581315">
          <w:rPr>
            <w:rStyle w:val="Hyperlink"/>
            <w:i/>
            <w:noProof/>
          </w:rPr>
          <w:t>STCMS (Science and Technology Concepts Middle School)</w:t>
        </w:r>
        <w:r w:rsidR="00C3413F" w:rsidRPr="00581315">
          <w:rPr>
            <w:rStyle w:val="Hyperlink"/>
            <w:noProof/>
          </w:rPr>
          <w:t>, Grades 6–8 (discipline specific)</w:t>
        </w:r>
        <w:r w:rsidR="00C3413F">
          <w:rPr>
            <w:noProof/>
            <w:webHidden/>
          </w:rPr>
          <w:tab/>
        </w:r>
        <w:r w:rsidR="00C3413F">
          <w:rPr>
            <w:noProof/>
            <w:webHidden/>
          </w:rPr>
          <w:fldChar w:fldCharType="begin"/>
        </w:r>
        <w:r w:rsidR="00C3413F">
          <w:rPr>
            <w:noProof/>
            <w:webHidden/>
          </w:rPr>
          <w:instrText xml:space="preserve"> PAGEREF _Toc527554193 \h </w:instrText>
        </w:r>
        <w:r w:rsidR="00C3413F">
          <w:rPr>
            <w:noProof/>
            <w:webHidden/>
          </w:rPr>
        </w:r>
        <w:r w:rsidR="00C3413F">
          <w:rPr>
            <w:noProof/>
            <w:webHidden/>
          </w:rPr>
          <w:fldChar w:fldCharType="separate"/>
        </w:r>
        <w:r w:rsidR="00F31B98">
          <w:rPr>
            <w:noProof/>
            <w:webHidden/>
          </w:rPr>
          <w:t>23</w:t>
        </w:r>
        <w:r w:rsidR="00C3413F">
          <w:rPr>
            <w:noProof/>
            <w:webHidden/>
          </w:rPr>
          <w:fldChar w:fldCharType="end"/>
        </w:r>
      </w:hyperlink>
    </w:p>
    <w:p w14:paraId="228D2FB7" w14:textId="77777777" w:rsidR="00C3413F" w:rsidRDefault="00D130A3">
      <w:pPr>
        <w:pStyle w:val="TOC3"/>
        <w:rPr>
          <w:rFonts w:asciiTheme="minorHAnsi" w:eastAsiaTheme="minorEastAsia" w:hAnsiTheme="minorHAnsi" w:cstheme="minorBidi"/>
          <w:noProof/>
          <w:sz w:val="22"/>
          <w:szCs w:val="22"/>
        </w:rPr>
      </w:pPr>
      <w:hyperlink w:anchor="_Toc527554194" w:history="1">
        <w:r w:rsidR="00C3413F" w:rsidRPr="00581315">
          <w:rPr>
            <w:rStyle w:val="Hyperlink"/>
            <w:noProof/>
          </w:rPr>
          <w:t xml:space="preserve">Delta Education LLC, </w:t>
        </w:r>
        <w:r w:rsidR="00C3413F" w:rsidRPr="00581315">
          <w:rPr>
            <w:rStyle w:val="Hyperlink"/>
            <w:i/>
            <w:noProof/>
          </w:rPr>
          <w:t>FOSS Next Generation Elementary</w:t>
        </w:r>
        <w:r w:rsidR="00C3413F" w:rsidRPr="00581315">
          <w:rPr>
            <w:rStyle w:val="Hyperlink"/>
            <w:noProof/>
          </w:rPr>
          <w:t>, Grades K–5</w:t>
        </w:r>
        <w:r w:rsidR="00C3413F">
          <w:rPr>
            <w:noProof/>
            <w:webHidden/>
          </w:rPr>
          <w:tab/>
        </w:r>
        <w:r w:rsidR="00C3413F">
          <w:rPr>
            <w:noProof/>
            <w:webHidden/>
          </w:rPr>
          <w:fldChar w:fldCharType="begin"/>
        </w:r>
        <w:r w:rsidR="00C3413F">
          <w:rPr>
            <w:noProof/>
            <w:webHidden/>
          </w:rPr>
          <w:instrText xml:space="preserve"> PAGEREF _Toc527554194 \h </w:instrText>
        </w:r>
        <w:r w:rsidR="00C3413F">
          <w:rPr>
            <w:noProof/>
            <w:webHidden/>
          </w:rPr>
        </w:r>
        <w:r w:rsidR="00C3413F">
          <w:rPr>
            <w:noProof/>
            <w:webHidden/>
          </w:rPr>
          <w:fldChar w:fldCharType="separate"/>
        </w:r>
        <w:r w:rsidR="00F31B98">
          <w:rPr>
            <w:noProof/>
            <w:webHidden/>
          </w:rPr>
          <w:t>24</w:t>
        </w:r>
        <w:r w:rsidR="00C3413F">
          <w:rPr>
            <w:noProof/>
            <w:webHidden/>
          </w:rPr>
          <w:fldChar w:fldCharType="end"/>
        </w:r>
      </w:hyperlink>
    </w:p>
    <w:p w14:paraId="1D6C325C" w14:textId="77777777" w:rsidR="00C3413F" w:rsidRDefault="00D130A3">
      <w:pPr>
        <w:pStyle w:val="TOC3"/>
        <w:rPr>
          <w:rFonts w:asciiTheme="minorHAnsi" w:eastAsiaTheme="minorEastAsia" w:hAnsiTheme="minorHAnsi" w:cstheme="minorBidi"/>
          <w:noProof/>
          <w:sz w:val="22"/>
          <w:szCs w:val="22"/>
        </w:rPr>
      </w:pPr>
      <w:hyperlink w:anchor="_Toc527554195" w:history="1">
        <w:r w:rsidR="00C3413F" w:rsidRPr="00581315">
          <w:rPr>
            <w:rStyle w:val="Hyperlink"/>
            <w:noProof/>
          </w:rPr>
          <w:t xml:space="preserve">Delta Education LLC, </w:t>
        </w:r>
        <w:r w:rsidR="00C3413F" w:rsidRPr="00581315">
          <w:rPr>
            <w:rStyle w:val="Hyperlink"/>
            <w:i/>
            <w:noProof/>
          </w:rPr>
          <w:t>FOSS Next Generation Middle School</w:t>
        </w:r>
        <w:r w:rsidR="00C3413F" w:rsidRPr="00581315">
          <w:rPr>
            <w:rStyle w:val="Hyperlink"/>
            <w:noProof/>
          </w:rPr>
          <w:t>, Grades 6–8 (integrated)</w:t>
        </w:r>
        <w:r w:rsidR="00C3413F">
          <w:rPr>
            <w:noProof/>
            <w:webHidden/>
          </w:rPr>
          <w:tab/>
        </w:r>
        <w:r w:rsidR="00C3413F">
          <w:rPr>
            <w:noProof/>
            <w:webHidden/>
          </w:rPr>
          <w:fldChar w:fldCharType="begin"/>
        </w:r>
        <w:r w:rsidR="00C3413F">
          <w:rPr>
            <w:noProof/>
            <w:webHidden/>
          </w:rPr>
          <w:instrText xml:space="preserve"> PAGEREF _Toc527554195 \h </w:instrText>
        </w:r>
        <w:r w:rsidR="00C3413F">
          <w:rPr>
            <w:noProof/>
            <w:webHidden/>
          </w:rPr>
        </w:r>
        <w:r w:rsidR="00C3413F">
          <w:rPr>
            <w:noProof/>
            <w:webHidden/>
          </w:rPr>
          <w:fldChar w:fldCharType="separate"/>
        </w:r>
        <w:r w:rsidR="00F31B98">
          <w:rPr>
            <w:noProof/>
            <w:webHidden/>
          </w:rPr>
          <w:t>25</w:t>
        </w:r>
        <w:r w:rsidR="00C3413F">
          <w:rPr>
            <w:noProof/>
            <w:webHidden/>
          </w:rPr>
          <w:fldChar w:fldCharType="end"/>
        </w:r>
      </w:hyperlink>
    </w:p>
    <w:p w14:paraId="5AD4B3B6" w14:textId="77777777" w:rsidR="00C3413F" w:rsidRDefault="00D130A3">
      <w:pPr>
        <w:pStyle w:val="TOC3"/>
        <w:rPr>
          <w:rFonts w:asciiTheme="minorHAnsi" w:eastAsiaTheme="minorEastAsia" w:hAnsiTheme="minorHAnsi" w:cstheme="minorBidi"/>
          <w:noProof/>
          <w:sz w:val="22"/>
          <w:szCs w:val="22"/>
        </w:rPr>
      </w:pPr>
      <w:hyperlink w:anchor="_Toc527554196" w:history="1">
        <w:r w:rsidR="00C3413F" w:rsidRPr="00581315">
          <w:rPr>
            <w:rStyle w:val="Hyperlink"/>
            <w:noProof/>
          </w:rPr>
          <w:t>Discovery Education, Inc., Discovery Education Science Techbook for California NGSS, Grades K–8 (integrated)</w:t>
        </w:r>
        <w:r w:rsidR="00C3413F">
          <w:rPr>
            <w:noProof/>
            <w:webHidden/>
          </w:rPr>
          <w:tab/>
        </w:r>
        <w:r w:rsidR="00C3413F">
          <w:rPr>
            <w:noProof/>
            <w:webHidden/>
          </w:rPr>
          <w:fldChar w:fldCharType="begin"/>
        </w:r>
        <w:r w:rsidR="00C3413F">
          <w:rPr>
            <w:noProof/>
            <w:webHidden/>
          </w:rPr>
          <w:instrText xml:space="preserve"> PAGEREF _Toc527554196 \h </w:instrText>
        </w:r>
        <w:r w:rsidR="00C3413F">
          <w:rPr>
            <w:noProof/>
            <w:webHidden/>
          </w:rPr>
        </w:r>
        <w:r w:rsidR="00C3413F">
          <w:rPr>
            <w:noProof/>
            <w:webHidden/>
          </w:rPr>
          <w:fldChar w:fldCharType="separate"/>
        </w:r>
        <w:r w:rsidR="00F31B98">
          <w:rPr>
            <w:noProof/>
            <w:webHidden/>
          </w:rPr>
          <w:t>26</w:t>
        </w:r>
        <w:r w:rsidR="00C3413F">
          <w:rPr>
            <w:noProof/>
            <w:webHidden/>
          </w:rPr>
          <w:fldChar w:fldCharType="end"/>
        </w:r>
      </w:hyperlink>
    </w:p>
    <w:p w14:paraId="2CFF211D" w14:textId="77777777" w:rsidR="00C3413F" w:rsidRDefault="00D130A3">
      <w:pPr>
        <w:pStyle w:val="TOC3"/>
        <w:rPr>
          <w:rFonts w:asciiTheme="minorHAnsi" w:eastAsiaTheme="minorEastAsia" w:hAnsiTheme="minorHAnsi" w:cstheme="minorBidi"/>
          <w:noProof/>
          <w:sz w:val="22"/>
          <w:szCs w:val="22"/>
        </w:rPr>
      </w:pPr>
      <w:hyperlink w:anchor="_Toc527554197" w:history="1">
        <w:r w:rsidR="00C3413F" w:rsidRPr="00581315">
          <w:rPr>
            <w:rStyle w:val="Hyperlink"/>
            <w:noProof/>
          </w:rPr>
          <w:t xml:space="preserve">Great Minds LLC, </w:t>
        </w:r>
        <w:r w:rsidR="00C3413F" w:rsidRPr="00581315">
          <w:rPr>
            <w:rStyle w:val="Hyperlink"/>
            <w:i/>
            <w:noProof/>
          </w:rPr>
          <w:t>Great Minds Science</w:t>
        </w:r>
        <w:r w:rsidR="00C3413F" w:rsidRPr="00581315">
          <w:rPr>
            <w:rStyle w:val="Hyperlink"/>
            <w:noProof/>
          </w:rPr>
          <w:t>, Grade 4</w:t>
        </w:r>
        <w:r w:rsidR="00C3413F">
          <w:rPr>
            <w:noProof/>
            <w:webHidden/>
          </w:rPr>
          <w:tab/>
        </w:r>
        <w:r w:rsidR="00C3413F">
          <w:rPr>
            <w:noProof/>
            <w:webHidden/>
          </w:rPr>
          <w:fldChar w:fldCharType="begin"/>
        </w:r>
        <w:r w:rsidR="00C3413F">
          <w:rPr>
            <w:noProof/>
            <w:webHidden/>
          </w:rPr>
          <w:instrText xml:space="preserve"> PAGEREF _Toc527554197 \h </w:instrText>
        </w:r>
        <w:r w:rsidR="00C3413F">
          <w:rPr>
            <w:noProof/>
            <w:webHidden/>
          </w:rPr>
        </w:r>
        <w:r w:rsidR="00C3413F">
          <w:rPr>
            <w:noProof/>
            <w:webHidden/>
          </w:rPr>
          <w:fldChar w:fldCharType="separate"/>
        </w:r>
        <w:r w:rsidR="00F31B98">
          <w:rPr>
            <w:noProof/>
            <w:webHidden/>
          </w:rPr>
          <w:t>27</w:t>
        </w:r>
        <w:r w:rsidR="00C3413F">
          <w:rPr>
            <w:noProof/>
            <w:webHidden/>
          </w:rPr>
          <w:fldChar w:fldCharType="end"/>
        </w:r>
      </w:hyperlink>
    </w:p>
    <w:p w14:paraId="52A620C3" w14:textId="77777777" w:rsidR="00C3413F" w:rsidRDefault="00D130A3">
      <w:pPr>
        <w:pStyle w:val="TOC3"/>
        <w:rPr>
          <w:rFonts w:asciiTheme="minorHAnsi" w:eastAsiaTheme="minorEastAsia" w:hAnsiTheme="minorHAnsi" w:cstheme="minorBidi"/>
          <w:noProof/>
          <w:sz w:val="22"/>
          <w:szCs w:val="22"/>
        </w:rPr>
      </w:pPr>
      <w:hyperlink w:anchor="_Toc527554198" w:history="1">
        <w:r w:rsidR="00C3413F" w:rsidRPr="00581315">
          <w:rPr>
            <w:rStyle w:val="Hyperlink"/>
            <w:noProof/>
          </w:rPr>
          <w:t xml:space="preserve">Green Ninja, </w:t>
        </w:r>
        <w:r w:rsidR="00C3413F" w:rsidRPr="00581315">
          <w:rPr>
            <w:rStyle w:val="Hyperlink"/>
            <w:i/>
            <w:noProof/>
          </w:rPr>
          <w:t>Green Ninja Integrated</w:t>
        </w:r>
        <w:r w:rsidR="00C3413F" w:rsidRPr="00581315">
          <w:rPr>
            <w:rStyle w:val="Hyperlink"/>
            <w:noProof/>
          </w:rPr>
          <w:t>, Grades 6–8 (integrated)</w:t>
        </w:r>
        <w:r w:rsidR="00C3413F">
          <w:rPr>
            <w:noProof/>
            <w:webHidden/>
          </w:rPr>
          <w:tab/>
        </w:r>
        <w:r w:rsidR="00C3413F">
          <w:rPr>
            <w:noProof/>
            <w:webHidden/>
          </w:rPr>
          <w:fldChar w:fldCharType="begin"/>
        </w:r>
        <w:r w:rsidR="00C3413F">
          <w:rPr>
            <w:noProof/>
            <w:webHidden/>
          </w:rPr>
          <w:instrText xml:space="preserve"> PAGEREF _Toc527554198 \h </w:instrText>
        </w:r>
        <w:r w:rsidR="00C3413F">
          <w:rPr>
            <w:noProof/>
            <w:webHidden/>
          </w:rPr>
        </w:r>
        <w:r w:rsidR="00C3413F">
          <w:rPr>
            <w:noProof/>
            <w:webHidden/>
          </w:rPr>
          <w:fldChar w:fldCharType="separate"/>
        </w:r>
        <w:r w:rsidR="00F31B98">
          <w:rPr>
            <w:noProof/>
            <w:webHidden/>
          </w:rPr>
          <w:t>28</w:t>
        </w:r>
        <w:r w:rsidR="00C3413F">
          <w:rPr>
            <w:noProof/>
            <w:webHidden/>
          </w:rPr>
          <w:fldChar w:fldCharType="end"/>
        </w:r>
      </w:hyperlink>
    </w:p>
    <w:p w14:paraId="4A43C0C4" w14:textId="77777777" w:rsidR="00C3413F" w:rsidRDefault="00D130A3">
      <w:pPr>
        <w:pStyle w:val="TOC3"/>
        <w:rPr>
          <w:rFonts w:asciiTheme="minorHAnsi" w:eastAsiaTheme="minorEastAsia" w:hAnsiTheme="minorHAnsi" w:cstheme="minorBidi"/>
          <w:noProof/>
          <w:sz w:val="22"/>
          <w:szCs w:val="22"/>
        </w:rPr>
      </w:pPr>
      <w:hyperlink w:anchor="_Toc527554199" w:history="1">
        <w:r w:rsidR="00C3413F" w:rsidRPr="00581315">
          <w:rPr>
            <w:rStyle w:val="Hyperlink"/>
            <w:noProof/>
          </w:rPr>
          <w:t xml:space="preserve">Houghton Mifflin Harcourt Publishing Company, </w:t>
        </w:r>
        <w:r w:rsidR="00C3413F" w:rsidRPr="00581315">
          <w:rPr>
            <w:rStyle w:val="Hyperlink"/>
            <w:i/>
            <w:noProof/>
          </w:rPr>
          <w:t>California HMH Science Dimensions</w:t>
        </w:r>
        <w:r w:rsidR="00C3413F" w:rsidRPr="00581315">
          <w:rPr>
            <w:rStyle w:val="Hyperlink"/>
            <w:noProof/>
          </w:rPr>
          <w:t>, Grades K–6</w:t>
        </w:r>
        <w:r w:rsidR="00C3413F">
          <w:rPr>
            <w:noProof/>
            <w:webHidden/>
          </w:rPr>
          <w:tab/>
        </w:r>
        <w:r w:rsidR="00C3413F">
          <w:rPr>
            <w:noProof/>
            <w:webHidden/>
          </w:rPr>
          <w:fldChar w:fldCharType="begin"/>
        </w:r>
        <w:r w:rsidR="00C3413F">
          <w:rPr>
            <w:noProof/>
            <w:webHidden/>
          </w:rPr>
          <w:instrText xml:space="preserve"> PAGEREF _Toc527554199 \h </w:instrText>
        </w:r>
        <w:r w:rsidR="00C3413F">
          <w:rPr>
            <w:noProof/>
            <w:webHidden/>
          </w:rPr>
        </w:r>
        <w:r w:rsidR="00C3413F">
          <w:rPr>
            <w:noProof/>
            <w:webHidden/>
          </w:rPr>
          <w:fldChar w:fldCharType="separate"/>
        </w:r>
        <w:r w:rsidR="00F31B98">
          <w:rPr>
            <w:noProof/>
            <w:webHidden/>
          </w:rPr>
          <w:t>29</w:t>
        </w:r>
        <w:r w:rsidR="00C3413F">
          <w:rPr>
            <w:noProof/>
            <w:webHidden/>
          </w:rPr>
          <w:fldChar w:fldCharType="end"/>
        </w:r>
      </w:hyperlink>
    </w:p>
    <w:p w14:paraId="781DC87D" w14:textId="77777777" w:rsidR="00056DDE" w:rsidRDefault="00D130A3">
      <w:pPr>
        <w:pStyle w:val="TOC3"/>
        <w:rPr>
          <w:noProof/>
        </w:rPr>
        <w:sectPr w:rsidR="00056DDE" w:rsidSect="00745F07">
          <w:pgSz w:w="12240" w:h="15840" w:code="1"/>
          <w:pgMar w:top="1440" w:right="1440" w:bottom="1440" w:left="1440" w:header="720" w:footer="720" w:gutter="0"/>
          <w:pgNumType w:start="1"/>
          <w:cols w:space="720"/>
          <w:docGrid w:linePitch="360"/>
        </w:sectPr>
      </w:pPr>
      <w:hyperlink w:anchor="_Toc527554200" w:history="1">
        <w:r w:rsidR="00C3413F" w:rsidRPr="00581315">
          <w:rPr>
            <w:rStyle w:val="Hyperlink"/>
            <w:noProof/>
          </w:rPr>
          <w:t xml:space="preserve">Houghton Mifflin Harcourt Publishing Company, </w:t>
        </w:r>
        <w:r w:rsidR="00C3413F" w:rsidRPr="00581315">
          <w:rPr>
            <w:rStyle w:val="Hyperlink"/>
            <w:i/>
            <w:noProof/>
          </w:rPr>
          <w:t>California HMH Science Dimensions</w:t>
        </w:r>
        <w:r w:rsidR="00C3413F" w:rsidRPr="00581315">
          <w:rPr>
            <w:rStyle w:val="Hyperlink"/>
            <w:noProof/>
          </w:rPr>
          <w:t>, Grades 6–8 (integrated)</w:t>
        </w:r>
        <w:r w:rsidR="00C3413F">
          <w:rPr>
            <w:noProof/>
            <w:webHidden/>
          </w:rPr>
          <w:tab/>
        </w:r>
        <w:r w:rsidR="00C3413F">
          <w:rPr>
            <w:noProof/>
            <w:webHidden/>
          </w:rPr>
          <w:fldChar w:fldCharType="begin"/>
        </w:r>
        <w:r w:rsidR="00C3413F">
          <w:rPr>
            <w:noProof/>
            <w:webHidden/>
          </w:rPr>
          <w:instrText xml:space="preserve"> PAGEREF _Toc527554200 \h </w:instrText>
        </w:r>
        <w:r w:rsidR="00C3413F">
          <w:rPr>
            <w:noProof/>
            <w:webHidden/>
          </w:rPr>
        </w:r>
        <w:r w:rsidR="00C3413F">
          <w:rPr>
            <w:noProof/>
            <w:webHidden/>
          </w:rPr>
          <w:fldChar w:fldCharType="separate"/>
        </w:r>
        <w:r w:rsidR="00F31B98">
          <w:rPr>
            <w:noProof/>
            <w:webHidden/>
          </w:rPr>
          <w:t>30</w:t>
        </w:r>
        <w:r w:rsidR="00C3413F">
          <w:rPr>
            <w:noProof/>
            <w:webHidden/>
          </w:rPr>
          <w:fldChar w:fldCharType="end"/>
        </w:r>
      </w:hyperlink>
    </w:p>
    <w:p w14:paraId="2446F692" w14:textId="4A6DFA07" w:rsidR="00C3413F" w:rsidRDefault="00C3413F">
      <w:pPr>
        <w:pStyle w:val="TOC3"/>
        <w:rPr>
          <w:rFonts w:asciiTheme="minorHAnsi" w:eastAsiaTheme="minorEastAsia" w:hAnsiTheme="minorHAnsi" w:cstheme="minorBidi"/>
          <w:noProof/>
          <w:sz w:val="22"/>
          <w:szCs w:val="22"/>
        </w:rPr>
      </w:pPr>
    </w:p>
    <w:p w14:paraId="516E10EF" w14:textId="77777777" w:rsidR="00C3413F" w:rsidRDefault="00D130A3">
      <w:pPr>
        <w:pStyle w:val="TOC3"/>
        <w:rPr>
          <w:rFonts w:asciiTheme="minorHAnsi" w:eastAsiaTheme="minorEastAsia" w:hAnsiTheme="minorHAnsi" w:cstheme="minorBidi"/>
          <w:noProof/>
          <w:sz w:val="22"/>
          <w:szCs w:val="22"/>
        </w:rPr>
      </w:pPr>
      <w:hyperlink w:anchor="_Toc527554201" w:history="1">
        <w:r w:rsidR="00C3413F" w:rsidRPr="00581315">
          <w:rPr>
            <w:rStyle w:val="Hyperlink"/>
            <w:noProof/>
          </w:rPr>
          <w:t>Impact Science Education Inc., Impact Science: Integrated Middle School Program for CA NGSS, Grades 6–8 (integrated)</w:t>
        </w:r>
        <w:r w:rsidR="00C3413F">
          <w:rPr>
            <w:noProof/>
            <w:webHidden/>
          </w:rPr>
          <w:tab/>
        </w:r>
        <w:r w:rsidR="00C3413F">
          <w:rPr>
            <w:noProof/>
            <w:webHidden/>
          </w:rPr>
          <w:fldChar w:fldCharType="begin"/>
        </w:r>
        <w:r w:rsidR="00C3413F">
          <w:rPr>
            <w:noProof/>
            <w:webHidden/>
          </w:rPr>
          <w:instrText xml:space="preserve"> PAGEREF _Toc527554201 \h </w:instrText>
        </w:r>
        <w:r w:rsidR="00C3413F">
          <w:rPr>
            <w:noProof/>
            <w:webHidden/>
          </w:rPr>
        </w:r>
        <w:r w:rsidR="00C3413F">
          <w:rPr>
            <w:noProof/>
            <w:webHidden/>
          </w:rPr>
          <w:fldChar w:fldCharType="separate"/>
        </w:r>
        <w:r w:rsidR="00F31B98">
          <w:rPr>
            <w:noProof/>
            <w:webHidden/>
          </w:rPr>
          <w:t>31</w:t>
        </w:r>
        <w:r w:rsidR="00C3413F">
          <w:rPr>
            <w:noProof/>
            <w:webHidden/>
          </w:rPr>
          <w:fldChar w:fldCharType="end"/>
        </w:r>
      </w:hyperlink>
    </w:p>
    <w:p w14:paraId="068C8F1F" w14:textId="77777777" w:rsidR="00C3413F" w:rsidRDefault="00D130A3">
      <w:pPr>
        <w:pStyle w:val="TOC3"/>
        <w:rPr>
          <w:rFonts w:asciiTheme="minorHAnsi" w:eastAsiaTheme="minorEastAsia" w:hAnsiTheme="minorHAnsi" w:cstheme="minorBidi"/>
          <w:noProof/>
          <w:sz w:val="22"/>
          <w:szCs w:val="22"/>
        </w:rPr>
      </w:pPr>
      <w:hyperlink w:anchor="_Toc527554202" w:history="1">
        <w:r w:rsidR="00C3413F" w:rsidRPr="00581315">
          <w:rPr>
            <w:rStyle w:val="Hyperlink"/>
            <w:noProof/>
          </w:rPr>
          <w:t xml:space="preserve">Impact Science Education Inc., </w:t>
        </w:r>
        <w:r w:rsidR="00C3413F" w:rsidRPr="00581315">
          <w:rPr>
            <w:rStyle w:val="Hyperlink"/>
            <w:i/>
            <w:noProof/>
          </w:rPr>
          <w:t>Impact Science: Middle School Program for CA NGSS</w:t>
        </w:r>
        <w:r w:rsidR="00C3413F" w:rsidRPr="00581315">
          <w:rPr>
            <w:rStyle w:val="Hyperlink"/>
            <w:noProof/>
          </w:rPr>
          <w:t>, Grades 6–8 (discipline specific)</w:t>
        </w:r>
        <w:r w:rsidR="00C3413F">
          <w:rPr>
            <w:noProof/>
            <w:webHidden/>
          </w:rPr>
          <w:tab/>
        </w:r>
        <w:r w:rsidR="00C3413F">
          <w:rPr>
            <w:noProof/>
            <w:webHidden/>
          </w:rPr>
          <w:fldChar w:fldCharType="begin"/>
        </w:r>
        <w:r w:rsidR="00C3413F">
          <w:rPr>
            <w:noProof/>
            <w:webHidden/>
          </w:rPr>
          <w:instrText xml:space="preserve"> PAGEREF _Toc527554202 \h </w:instrText>
        </w:r>
        <w:r w:rsidR="00C3413F">
          <w:rPr>
            <w:noProof/>
            <w:webHidden/>
          </w:rPr>
        </w:r>
        <w:r w:rsidR="00C3413F">
          <w:rPr>
            <w:noProof/>
            <w:webHidden/>
          </w:rPr>
          <w:fldChar w:fldCharType="separate"/>
        </w:r>
        <w:r w:rsidR="00F31B98">
          <w:rPr>
            <w:noProof/>
            <w:webHidden/>
          </w:rPr>
          <w:t>32</w:t>
        </w:r>
        <w:r w:rsidR="00C3413F">
          <w:rPr>
            <w:noProof/>
            <w:webHidden/>
          </w:rPr>
          <w:fldChar w:fldCharType="end"/>
        </w:r>
      </w:hyperlink>
    </w:p>
    <w:p w14:paraId="595B5A1F" w14:textId="77777777" w:rsidR="00C3413F" w:rsidRDefault="00D130A3">
      <w:pPr>
        <w:pStyle w:val="TOC3"/>
        <w:rPr>
          <w:rFonts w:asciiTheme="minorHAnsi" w:eastAsiaTheme="minorEastAsia" w:hAnsiTheme="minorHAnsi" w:cstheme="minorBidi"/>
          <w:noProof/>
          <w:sz w:val="22"/>
          <w:szCs w:val="22"/>
        </w:rPr>
      </w:pPr>
      <w:hyperlink w:anchor="_Toc527554203" w:history="1">
        <w:r w:rsidR="00C3413F" w:rsidRPr="00581315">
          <w:rPr>
            <w:rStyle w:val="Hyperlink"/>
            <w:noProof/>
          </w:rPr>
          <w:t>Knowing Science LLC, Knowing Science Curriculum-Physical, Life, Earth &amp; Space, Grades K–5</w:t>
        </w:r>
        <w:r w:rsidR="00C3413F">
          <w:rPr>
            <w:noProof/>
            <w:webHidden/>
          </w:rPr>
          <w:tab/>
        </w:r>
        <w:r w:rsidR="00C3413F">
          <w:rPr>
            <w:noProof/>
            <w:webHidden/>
          </w:rPr>
          <w:fldChar w:fldCharType="begin"/>
        </w:r>
        <w:r w:rsidR="00C3413F">
          <w:rPr>
            <w:noProof/>
            <w:webHidden/>
          </w:rPr>
          <w:instrText xml:space="preserve"> PAGEREF _Toc527554203 \h </w:instrText>
        </w:r>
        <w:r w:rsidR="00C3413F">
          <w:rPr>
            <w:noProof/>
            <w:webHidden/>
          </w:rPr>
        </w:r>
        <w:r w:rsidR="00C3413F">
          <w:rPr>
            <w:noProof/>
            <w:webHidden/>
          </w:rPr>
          <w:fldChar w:fldCharType="separate"/>
        </w:r>
        <w:r w:rsidR="00F31B98">
          <w:rPr>
            <w:noProof/>
            <w:webHidden/>
          </w:rPr>
          <w:t>33</w:t>
        </w:r>
        <w:r w:rsidR="00C3413F">
          <w:rPr>
            <w:noProof/>
            <w:webHidden/>
          </w:rPr>
          <w:fldChar w:fldCharType="end"/>
        </w:r>
      </w:hyperlink>
    </w:p>
    <w:p w14:paraId="209D4A81" w14:textId="77777777" w:rsidR="00C3413F" w:rsidRDefault="00D130A3">
      <w:pPr>
        <w:pStyle w:val="TOC3"/>
        <w:rPr>
          <w:rFonts w:asciiTheme="minorHAnsi" w:eastAsiaTheme="minorEastAsia" w:hAnsiTheme="minorHAnsi" w:cstheme="minorBidi"/>
          <w:noProof/>
          <w:sz w:val="22"/>
          <w:szCs w:val="22"/>
        </w:rPr>
      </w:pPr>
      <w:hyperlink w:anchor="_Toc527554204" w:history="1">
        <w:r w:rsidR="00C3413F" w:rsidRPr="00581315">
          <w:rPr>
            <w:rStyle w:val="Hyperlink"/>
            <w:noProof/>
          </w:rPr>
          <w:t xml:space="preserve">Lab Aids, </w:t>
        </w:r>
        <w:r w:rsidR="00C3413F" w:rsidRPr="00581315">
          <w:rPr>
            <w:rStyle w:val="Hyperlink"/>
            <w:i/>
            <w:noProof/>
          </w:rPr>
          <w:t>Issues and Science</w:t>
        </w:r>
        <w:r w:rsidR="00C3413F" w:rsidRPr="00581315">
          <w:rPr>
            <w:rStyle w:val="Hyperlink"/>
            <w:noProof/>
          </w:rPr>
          <w:t>, Grades 7–8 (integrated)</w:t>
        </w:r>
        <w:r w:rsidR="00C3413F">
          <w:rPr>
            <w:noProof/>
            <w:webHidden/>
          </w:rPr>
          <w:tab/>
        </w:r>
        <w:r w:rsidR="00C3413F">
          <w:rPr>
            <w:noProof/>
            <w:webHidden/>
          </w:rPr>
          <w:fldChar w:fldCharType="begin"/>
        </w:r>
        <w:r w:rsidR="00C3413F">
          <w:rPr>
            <w:noProof/>
            <w:webHidden/>
          </w:rPr>
          <w:instrText xml:space="preserve"> PAGEREF _Toc527554204 \h </w:instrText>
        </w:r>
        <w:r w:rsidR="00C3413F">
          <w:rPr>
            <w:noProof/>
            <w:webHidden/>
          </w:rPr>
        </w:r>
        <w:r w:rsidR="00C3413F">
          <w:rPr>
            <w:noProof/>
            <w:webHidden/>
          </w:rPr>
          <w:fldChar w:fldCharType="separate"/>
        </w:r>
        <w:r w:rsidR="00F31B98">
          <w:rPr>
            <w:noProof/>
            <w:webHidden/>
          </w:rPr>
          <w:t>34</w:t>
        </w:r>
        <w:r w:rsidR="00C3413F">
          <w:rPr>
            <w:noProof/>
            <w:webHidden/>
          </w:rPr>
          <w:fldChar w:fldCharType="end"/>
        </w:r>
      </w:hyperlink>
    </w:p>
    <w:p w14:paraId="4D3FF846" w14:textId="77777777" w:rsidR="00C3413F" w:rsidRDefault="00D130A3">
      <w:pPr>
        <w:pStyle w:val="TOC3"/>
        <w:rPr>
          <w:rFonts w:asciiTheme="minorHAnsi" w:eastAsiaTheme="minorEastAsia" w:hAnsiTheme="minorHAnsi" w:cstheme="minorBidi"/>
          <w:noProof/>
          <w:sz w:val="22"/>
          <w:szCs w:val="22"/>
        </w:rPr>
      </w:pPr>
      <w:hyperlink w:anchor="_Toc527554205" w:history="1">
        <w:r w:rsidR="00C3413F" w:rsidRPr="00581315">
          <w:rPr>
            <w:rStyle w:val="Hyperlink"/>
            <w:noProof/>
          </w:rPr>
          <w:t xml:space="preserve">Learning Bits, </w:t>
        </w:r>
        <w:r w:rsidR="00C3413F" w:rsidRPr="00581315">
          <w:rPr>
            <w:rStyle w:val="Hyperlink"/>
            <w:i/>
            <w:noProof/>
          </w:rPr>
          <w:t>SMART NGSS by Science Bits</w:t>
        </w:r>
        <w:r w:rsidR="00C3413F" w:rsidRPr="00581315">
          <w:rPr>
            <w:rStyle w:val="Hyperlink"/>
            <w:noProof/>
          </w:rPr>
          <w:t>, Grades 6–8 (discipline specific)</w:t>
        </w:r>
        <w:r w:rsidR="00C3413F">
          <w:rPr>
            <w:noProof/>
            <w:webHidden/>
          </w:rPr>
          <w:tab/>
        </w:r>
        <w:r w:rsidR="00C3413F">
          <w:rPr>
            <w:noProof/>
            <w:webHidden/>
          </w:rPr>
          <w:fldChar w:fldCharType="begin"/>
        </w:r>
        <w:r w:rsidR="00C3413F">
          <w:rPr>
            <w:noProof/>
            <w:webHidden/>
          </w:rPr>
          <w:instrText xml:space="preserve"> PAGEREF _Toc527554205 \h </w:instrText>
        </w:r>
        <w:r w:rsidR="00C3413F">
          <w:rPr>
            <w:noProof/>
            <w:webHidden/>
          </w:rPr>
        </w:r>
        <w:r w:rsidR="00C3413F">
          <w:rPr>
            <w:noProof/>
            <w:webHidden/>
          </w:rPr>
          <w:fldChar w:fldCharType="separate"/>
        </w:r>
        <w:r w:rsidR="00F31B98">
          <w:rPr>
            <w:noProof/>
            <w:webHidden/>
          </w:rPr>
          <w:t>35</w:t>
        </w:r>
        <w:r w:rsidR="00C3413F">
          <w:rPr>
            <w:noProof/>
            <w:webHidden/>
          </w:rPr>
          <w:fldChar w:fldCharType="end"/>
        </w:r>
      </w:hyperlink>
    </w:p>
    <w:p w14:paraId="2A248539" w14:textId="77777777" w:rsidR="00C3413F" w:rsidRDefault="00D130A3">
      <w:pPr>
        <w:pStyle w:val="TOC3"/>
        <w:rPr>
          <w:rFonts w:asciiTheme="minorHAnsi" w:eastAsiaTheme="minorEastAsia" w:hAnsiTheme="minorHAnsi" w:cstheme="minorBidi"/>
          <w:noProof/>
          <w:sz w:val="22"/>
          <w:szCs w:val="22"/>
        </w:rPr>
      </w:pPr>
      <w:hyperlink w:anchor="_Toc527554206" w:history="1">
        <w:r w:rsidR="00C3413F" w:rsidRPr="00581315">
          <w:rPr>
            <w:rStyle w:val="Hyperlink"/>
            <w:noProof/>
          </w:rPr>
          <w:t>McGraw-Hill School Education, California Inspire Science, Grades K–6</w:t>
        </w:r>
        <w:r w:rsidR="00C3413F">
          <w:rPr>
            <w:noProof/>
            <w:webHidden/>
          </w:rPr>
          <w:tab/>
        </w:r>
        <w:r w:rsidR="00C3413F">
          <w:rPr>
            <w:noProof/>
            <w:webHidden/>
          </w:rPr>
          <w:fldChar w:fldCharType="begin"/>
        </w:r>
        <w:r w:rsidR="00C3413F">
          <w:rPr>
            <w:noProof/>
            <w:webHidden/>
          </w:rPr>
          <w:instrText xml:space="preserve"> PAGEREF _Toc527554206 \h </w:instrText>
        </w:r>
        <w:r w:rsidR="00C3413F">
          <w:rPr>
            <w:noProof/>
            <w:webHidden/>
          </w:rPr>
        </w:r>
        <w:r w:rsidR="00C3413F">
          <w:rPr>
            <w:noProof/>
            <w:webHidden/>
          </w:rPr>
          <w:fldChar w:fldCharType="separate"/>
        </w:r>
        <w:r w:rsidR="00F31B98">
          <w:rPr>
            <w:noProof/>
            <w:webHidden/>
          </w:rPr>
          <w:t>36</w:t>
        </w:r>
        <w:r w:rsidR="00C3413F">
          <w:rPr>
            <w:noProof/>
            <w:webHidden/>
          </w:rPr>
          <w:fldChar w:fldCharType="end"/>
        </w:r>
      </w:hyperlink>
    </w:p>
    <w:p w14:paraId="5617B5D8" w14:textId="77777777" w:rsidR="00C3413F" w:rsidRDefault="00D130A3">
      <w:pPr>
        <w:pStyle w:val="TOC3"/>
        <w:rPr>
          <w:rFonts w:asciiTheme="minorHAnsi" w:eastAsiaTheme="minorEastAsia" w:hAnsiTheme="minorHAnsi" w:cstheme="minorBidi"/>
          <w:noProof/>
          <w:sz w:val="22"/>
          <w:szCs w:val="22"/>
        </w:rPr>
      </w:pPr>
      <w:hyperlink w:anchor="_Toc527554207" w:history="1">
        <w:r w:rsidR="00C3413F" w:rsidRPr="00581315">
          <w:rPr>
            <w:rStyle w:val="Hyperlink"/>
            <w:noProof/>
          </w:rPr>
          <w:t>McGraw-Hill School Education, California Inspire Science, Grades 6–8 (discipline Specific)</w:t>
        </w:r>
        <w:r w:rsidR="00C3413F">
          <w:rPr>
            <w:noProof/>
            <w:webHidden/>
          </w:rPr>
          <w:tab/>
        </w:r>
        <w:r w:rsidR="00C3413F">
          <w:rPr>
            <w:noProof/>
            <w:webHidden/>
          </w:rPr>
          <w:fldChar w:fldCharType="begin"/>
        </w:r>
        <w:r w:rsidR="00C3413F">
          <w:rPr>
            <w:noProof/>
            <w:webHidden/>
          </w:rPr>
          <w:instrText xml:space="preserve"> PAGEREF _Toc527554207 \h </w:instrText>
        </w:r>
        <w:r w:rsidR="00C3413F">
          <w:rPr>
            <w:noProof/>
            <w:webHidden/>
          </w:rPr>
        </w:r>
        <w:r w:rsidR="00C3413F">
          <w:rPr>
            <w:noProof/>
            <w:webHidden/>
          </w:rPr>
          <w:fldChar w:fldCharType="separate"/>
        </w:r>
        <w:r w:rsidR="00F31B98">
          <w:rPr>
            <w:noProof/>
            <w:webHidden/>
          </w:rPr>
          <w:t>37</w:t>
        </w:r>
        <w:r w:rsidR="00C3413F">
          <w:rPr>
            <w:noProof/>
            <w:webHidden/>
          </w:rPr>
          <w:fldChar w:fldCharType="end"/>
        </w:r>
      </w:hyperlink>
    </w:p>
    <w:p w14:paraId="66A80D03" w14:textId="77777777" w:rsidR="00C3413F" w:rsidRDefault="00D130A3">
      <w:pPr>
        <w:pStyle w:val="TOC3"/>
        <w:rPr>
          <w:rFonts w:asciiTheme="minorHAnsi" w:eastAsiaTheme="minorEastAsia" w:hAnsiTheme="minorHAnsi" w:cstheme="minorBidi"/>
          <w:noProof/>
          <w:sz w:val="22"/>
          <w:szCs w:val="22"/>
        </w:rPr>
      </w:pPr>
      <w:hyperlink w:anchor="_Toc527554208" w:history="1">
        <w:r w:rsidR="00C3413F" w:rsidRPr="00581315">
          <w:rPr>
            <w:rStyle w:val="Hyperlink"/>
            <w:noProof/>
          </w:rPr>
          <w:t>McGraw-Hill School Education, California Inspire Science, Grades 6–8 (integrated)</w:t>
        </w:r>
        <w:r w:rsidR="00C3413F">
          <w:rPr>
            <w:noProof/>
            <w:webHidden/>
          </w:rPr>
          <w:tab/>
        </w:r>
        <w:r w:rsidR="00C3413F">
          <w:rPr>
            <w:noProof/>
            <w:webHidden/>
          </w:rPr>
          <w:fldChar w:fldCharType="begin"/>
        </w:r>
        <w:r w:rsidR="00C3413F">
          <w:rPr>
            <w:noProof/>
            <w:webHidden/>
          </w:rPr>
          <w:instrText xml:space="preserve"> PAGEREF _Toc527554208 \h </w:instrText>
        </w:r>
        <w:r w:rsidR="00C3413F">
          <w:rPr>
            <w:noProof/>
            <w:webHidden/>
          </w:rPr>
        </w:r>
        <w:r w:rsidR="00C3413F">
          <w:rPr>
            <w:noProof/>
            <w:webHidden/>
          </w:rPr>
          <w:fldChar w:fldCharType="separate"/>
        </w:r>
        <w:r w:rsidR="00F31B98">
          <w:rPr>
            <w:noProof/>
            <w:webHidden/>
          </w:rPr>
          <w:t>38</w:t>
        </w:r>
        <w:r w:rsidR="00C3413F">
          <w:rPr>
            <w:noProof/>
            <w:webHidden/>
          </w:rPr>
          <w:fldChar w:fldCharType="end"/>
        </w:r>
      </w:hyperlink>
    </w:p>
    <w:p w14:paraId="58081B5B" w14:textId="77777777" w:rsidR="00C3413F" w:rsidRDefault="00D130A3">
      <w:pPr>
        <w:pStyle w:val="TOC3"/>
        <w:rPr>
          <w:rFonts w:asciiTheme="minorHAnsi" w:eastAsiaTheme="minorEastAsia" w:hAnsiTheme="minorHAnsi" w:cstheme="minorBidi"/>
          <w:noProof/>
          <w:sz w:val="22"/>
          <w:szCs w:val="22"/>
        </w:rPr>
      </w:pPr>
      <w:hyperlink w:anchor="_Toc527554209" w:history="1">
        <w:r w:rsidR="00C3413F" w:rsidRPr="00581315">
          <w:rPr>
            <w:rStyle w:val="Hyperlink"/>
            <w:noProof/>
          </w:rPr>
          <w:t xml:space="preserve">National Geographic Learning, a division of Cengage Learning, Inc., </w:t>
        </w:r>
        <w:r w:rsidR="00C3413F" w:rsidRPr="00581315">
          <w:rPr>
            <w:rStyle w:val="Hyperlink"/>
            <w:i/>
            <w:noProof/>
          </w:rPr>
          <w:t>National Geographic Exploring Science</w:t>
        </w:r>
        <w:r w:rsidR="00C3413F" w:rsidRPr="00581315">
          <w:rPr>
            <w:rStyle w:val="Hyperlink"/>
            <w:noProof/>
          </w:rPr>
          <w:t>, Grades K–6 (integrated)</w:t>
        </w:r>
        <w:r w:rsidR="00C3413F">
          <w:rPr>
            <w:noProof/>
            <w:webHidden/>
          </w:rPr>
          <w:tab/>
        </w:r>
        <w:r w:rsidR="00C3413F">
          <w:rPr>
            <w:noProof/>
            <w:webHidden/>
          </w:rPr>
          <w:fldChar w:fldCharType="begin"/>
        </w:r>
        <w:r w:rsidR="00C3413F">
          <w:rPr>
            <w:noProof/>
            <w:webHidden/>
          </w:rPr>
          <w:instrText xml:space="preserve"> PAGEREF _Toc527554209 \h </w:instrText>
        </w:r>
        <w:r w:rsidR="00C3413F">
          <w:rPr>
            <w:noProof/>
            <w:webHidden/>
          </w:rPr>
        </w:r>
        <w:r w:rsidR="00C3413F">
          <w:rPr>
            <w:noProof/>
            <w:webHidden/>
          </w:rPr>
          <w:fldChar w:fldCharType="separate"/>
        </w:r>
        <w:r w:rsidR="00F31B98">
          <w:rPr>
            <w:noProof/>
            <w:webHidden/>
          </w:rPr>
          <w:t>39</w:t>
        </w:r>
        <w:r w:rsidR="00C3413F">
          <w:rPr>
            <w:noProof/>
            <w:webHidden/>
          </w:rPr>
          <w:fldChar w:fldCharType="end"/>
        </w:r>
      </w:hyperlink>
    </w:p>
    <w:p w14:paraId="4A0E6825" w14:textId="77777777" w:rsidR="00C3413F" w:rsidRDefault="00D130A3">
      <w:pPr>
        <w:pStyle w:val="TOC3"/>
        <w:rPr>
          <w:rFonts w:asciiTheme="minorHAnsi" w:eastAsiaTheme="minorEastAsia" w:hAnsiTheme="minorHAnsi" w:cstheme="minorBidi"/>
          <w:noProof/>
          <w:sz w:val="22"/>
          <w:szCs w:val="22"/>
        </w:rPr>
      </w:pPr>
      <w:hyperlink w:anchor="_Toc527554210" w:history="1">
        <w:r w:rsidR="00C3413F" w:rsidRPr="00581315">
          <w:rPr>
            <w:rStyle w:val="Hyperlink"/>
            <w:noProof/>
          </w:rPr>
          <w:t xml:space="preserve">Pearson Education Inc., </w:t>
        </w:r>
        <w:r w:rsidR="00C3413F" w:rsidRPr="00581315">
          <w:rPr>
            <w:rStyle w:val="Hyperlink"/>
            <w:i/>
            <w:noProof/>
          </w:rPr>
          <w:t>California Elevate Science</w:t>
        </w:r>
        <w:r w:rsidR="00C3413F" w:rsidRPr="00581315">
          <w:rPr>
            <w:rStyle w:val="Hyperlink"/>
            <w:noProof/>
          </w:rPr>
          <w:t>, Grades K–6</w:t>
        </w:r>
        <w:r w:rsidR="00C3413F">
          <w:rPr>
            <w:noProof/>
            <w:webHidden/>
          </w:rPr>
          <w:tab/>
        </w:r>
        <w:r w:rsidR="00C3413F">
          <w:rPr>
            <w:noProof/>
            <w:webHidden/>
          </w:rPr>
          <w:fldChar w:fldCharType="begin"/>
        </w:r>
        <w:r w:rsidR="00C3413F">
          <w:rPr>
            <w:noProof/>
            <w:webHidden/>
          </w:rPr>
          <w:instrText xml:space="preserve"> PAGEREF _Toc527554210 \h </w:instrText>
        </w:r>
        <w:r w:rsidR="00C3413F">
          <w:rPr>
            <w:noProof/>
            <w:webHidden/>
          </w:rPr>
        </w:r>
        <w:r w:rsidR="00C3413F">
          <w:rPr>
            <w:noProof/>
            <w:webHidden/>
          </w:rPr>
          <w:fldChar w:fldCharType="separate"/>
        </w:r>
        <w:r w:rsidR="00F31B98">
          <w:rPr>
            <w:noProof/>
            <w:webHidden/>
          </w:rPr>
          <w:t>40</w:t>
        </w:r>
        <w:r w:rsidR="00C3413F">
          <w:rPr>
            <w:noProof/>
            <w:webHidden/>
          </w:rPr>
          <w:fldChar w:fldCharType="end"/>
        </w:r>
      </w:hyperlink>
    </w:p>
    <w:p w14:paraId="25BE3779" w14:textId="77777777" w:rsidR="00C3413F" w:rsidRDefault="00D130A3">
      <w:pPr>
        <w:pStyle w:val="TOC3"/>
        <w:rPr>
          <w:rFonts w:asciiTheme="minorHAnsi" w:eastAsiaTheme="minorEastAsia" w:hAnsiTheme="minorHAnsi" w:cstheme="minorBidi"/>
          <w:noProof/>
          <w:sz w:val="22"/>
          <w:szCs w:val="22"/>
        </w:rPr>
      </w:pPr>
      <w:hyperlink w:anchor="_Toc527554211" w:history="1">
        <w:r w:rsidR="00C3413F" w:rsidRPr="00581315">
          <w:rPr>
            <w:rStyle w:val="Hyperlink"/>
            <w:noProof/>
          </w:rPr>
          <w:t xml:space="preserve">Pearson Education Inc., </w:t>
        </w:r>
        <w:r w:rsidR="00C3413F" w:rsidRPr="00581315">
          <w:rPr>
            <w:rStyle w:val="Hyperlink"/>
            <w:i/>
            <w:noProof/>
          </w:rPr>
          <w:t>California Elevate Science</w:t>
        </w:r>
        <w:r w:rsidR="00C3413F" w:rsidRPr="00581315">
          <w:rPr>
            <w:rStyle w:val="Hyperlink"/>
            <w:noProof/>
          </w:rPr>
          <w:t>, Grades 6–8 (integrated)</w:t>
        </w:r>
        <w:r w:rsidR="00C3413F">
          <w:rPr>
            <w:noProof/>
            <w:webHidden/>
          </w:rPr>
          <w:tab/>
        </w:r>
        <w:r w:rsidR="00C3413F">
          <w:rPr>
            <w:noProof/>
            <w:webHidden/>
          </w:rPr>
          <w:fldChar w:fldCharType="begin"/>
        </w:r>
        <w:r w:rsidR="00C3413F">
          <w:rPr>
            <w:noProof/>
            <w:webHidden/>
          </w:rPr>
          <w:instrText xml:space="preserve"> PAGEREF _Toc527554211 \h </w:instrText>
        </w:r>
        <w:r w:rsidR="00C3413F">
          <w:rPr>
            <w:noProof/>
            <w:webHidden/>
          </w:rPr>
        </w:r>
        <w:r w:rsidR="00C3413F">
          <w:rPr>
            <w:noProof/>
            <w:webHidden/>
          </w:rPr>
          <w:fldChar w:fldCharType="separate"/>
        </w:r>
        <w:r w:rsidR="00F31B98">
          <w:rPr>
            <w:noProof/>
            <w:webHidden/>
          </w:rPr>
          <w:t>41</w:t>
        </w:r>
        <w:r w:rsidR="00C3413F">
          <w:rPr>
            <w:noProof/>
            <w:webHidden/>
          </w:rPr>
          <w:fldChar w:fldCharType="end"/>
        </w:r>
      </w:hyperlink>
    </w:p>
    <w:p w14:paraId="0D62E33E" w14:textId="77777777" w:rsidR="00C3413F" w:rsidRDefault="00D130A3">
      <w:pPr>
        <w:pStyle w:val="TOC3"/>
        <w:rPr>
          <w:rFonts w:asciiTheme="minorHAnsi" w:eastAsiaTheme="minorEastAsia" w:hAnsiTheme="minorHAnsi" w:cstheme="minorBidi"/>
          <w:noProof/>
          <w:sz w:val="22"/>
          <w:szCs w:val="22"/>
        </w:rPr>
      </w:pPr>
      <w:hyperlink w:anchor="_Toc527554212" w:history="1">
        <w:r w:rsidR="00C3413F" w:rsidRPr="00581315">
          <w:rPr>
            <w:rStyle w:val="Hyperlink"/>
            <w:noProof/>
          </w:rPr>
          <w:t xml:space="preserve">Pearson Education Inc., </w:t>
        </w:r>
        <w:r w:rsidR="00C3413F" w:rsidRPr="00581315">
          <w:rPr>
            <w:rStyle w:val="Hyperlink"/>
            <w:i/>
            <w:noProof/>
          </w:rPr>
          <w:t>California Elevate Science</w:t>
        </w:r>
        <w:r w:rsidR="00C3413F" w:rsidRPr="00581315">
          <w:rPr>
            <w:rStyle w:val="Hyperlink"/>
            <w:noProof/>
          </w:rPr>
          <w:t>, Grades 6–8 (discipline specific)</w:t>
        </w:r>
        <w:r w:rsidR="00C3413F">
          <w:rPr>
            <w:noProof/>
            <w:webHidden/>
          </w:rPr>
          <w:tab/>
        </w:r>
        <w:r w:rsidR="00C3413F">
          <w:rPr>
            <w:noProof/>
            <w:webHidden/>
          </w:rPr>
          <w:fldChar w:fldCharType="begin"/>
        </w:r>
        <w:r w:rsidR="00C3413F">
          <w:rPr>
            <w:noProof/>
            <w:webHidden/>
          </w:rPr>
          <w:instrText xml:space="preserve"> PAGEREF _Toc527554212 \h </w:instrText>
        </w:r>
        <w:r w:rsidR="00C3413F">
          <w:rPr>
            <w:noProof/>
            <w:webHidden/>
          </w:rPr>
        </w:r>
        <w:r w:rsidR="00C3413F">
          <w:rPr>
            <w:noProof/>
            <w:webHidden/>
          </w:rPr>
          <w:fldChar w:fldCharType="separate"/>
        </w:r>
        <w:r w:rsidR="00F31B98">
          <w:rPr>
            <w:noProof/>
            <w:webHidden/>
          </w:rPr>
          <w:t>42</w:t>
        </w:r>
        <w:r w:rsidR="00C3413F">
          <w:rPr>
            <w:noProof/>
            <w:webHidden/>
          </w:rPr>
          <w:fldChar w:fldCharType="end"/>
        </w:r>
      </w:hyperlink>
    </w:p>
    <w:p w14:paraId="25B4838A" w14:textId="77777777" w:rsidR="00C3413F" w:rsidRDefault="00D130A3">
      <w:pPr>
        <w:pStyle w:val="TOC3"/>
        <w:rPr>
          <w:rFonts w:asciiTheme="minorHAnsi" w:eastAsiaTheme="minorEastAsia" w:hAnsiTheme="minorHAnsi" w:cstheme="minorBidi"/>
          <w:noProof/>
          <w:sz w:val="22"/>
          <w:szCs w:val="22"/>
        </w:rPr>
      </w:pPr>
      <w:hyperlink w:anchor="_Toc527554213" w:history="1">
        <w:r w:rsidR="00C3413F" w:rsidRPr="00581315">
          <w:rPr>
            <w:rStyle w:val="Hyperlink"/>
            <w:noProof/>
          </w:rPr>
          <w:t>TCI, Bring Science Alive! California Integrated Program 6–8, Grades 6–8 (integrated)</w:t>
        </w:r>
        <w:r w:rsidR="00C3413F">
          <w:rPr>
            <w:noProof/>
            <w:webHidden/>
          </w:rPr>
          <w:tab/>
        </w:r>
        <w:r w:rsidR="00C3413F">
          <w:rPr>
            <w:noProof/>
            <w:webHidden/>
          </w:rPr>
          <w:fldChar w:fldCharType="begin"/>
        </w:r>
        <w:r w:rsidR="00C3413F">
          <w:rPr>
            <w:noProof/>
            <w:webHidden/>
          </w:rPr>
          <w:instrText xml:space="preserve"> PAGEREF _Toc527554213 \h </w:instrText>
        </w:r>
        <w:r w:rsidR="00C3413F">
          <w:rPr>
            <w:noProof/>
            <w:webHidden/>
          </w:rPr>
        </w:r>
        <w:r w:rsidR="00C3413F">
          <w:rPr>
            <w:noProof/>
            <w:webHidden/>
          </w:rPr>
          <w:fldChar w:fldCharType="separate"/>
        </w:r>
        <w:r w:rsidR="00F31B98">
          <w:rPr>
            <w:noProof/>
            <w:webHidden/>
          </w:rPr>
          <w:t>43</w:t>
        </w:r>
        <w:r w:rsidR="00C3413F">
          <w:rPr>
            <w:noProof/>
            <w:webHidden/>
          </w:rPr>
          <w:fldChar w:fldCharType="end"/>
        </w:r>
      </w:hyperlink>
    </w:p>
    <w:p w14:paraId="1926F996" w14:textId="77777777" w:rsidR="00C3413F" w:rsidRDefault="00D130A3">
      <w:pPr>
        <w:pStyle w:val="TOC3"/>
        <w:rPr>
          <w:rFonts w:asciiTheme="minorHAnsi" w:eastAsiaTheme="minorEastAsia" w:hAnsiTheme="minorHAnsi" w:cstheme="minorBidi"/>
          <w:noProof/>
          <w:sz w:val="22"/>
          <w:szCs w:val="22"/>
        </w:rPr>
      </w:pPr>
      <w:hyperlink w:anchor="_Toc527554214" w:history="1">
        <w:r w:rsidR="00C3413F" w:rsidRPr="00581315">
          <w:rPr>
            <w:rStyle w:val="Hyperlink"/>
            <w:noProof/>
          </w:rPr>
          <w:t>TCI, Bring Science Alive! California Program 6–8, Grades 6–8 (discipline specific)</w:t>
        </w:r>
        <w:r w:rsidR="00C3413F">
          <w:rPr>
            <w:noProof/>
            <w:webHidden/>
          </w:rPr>
          <w:tab/>
        </w:r>
        <w:r w:rsidR="00C3413F">
          <w:rPr>
            <w:noProof/>
            <w:webHidden/>
          </w:rPr>
          <w:fldChar w:fldCharType="begin"/>
        </w:r>
        <w:r w:rsidR="00C3413F">
          <w:rPr>
            <w:noProof/>
            <w:webHidden/>
          </w:rPr>
          <w:instrText xml:space="preserve"> PAGEREF _Toc527554214 \h </w:instrText>
        </w:r>
        <w:r w:rsidR="00C3413F">
          <w:rPr>
            <w:noProof/>
            <w:webHidden/>
          </w:rPr>
        </w:r>
        <w:r w:rsidR="00C3413F">
          <w:rPr>
            <w:noProof/>
            <w:webHidden/>
          </w:rPr>
          <w:fldChar w:fldCharType="separate"/>
        </w:r>
        <w:r w:rsidR="00F31B98">
          <w:rPr>
            <w:noProof/>
            <w:webHidden/>
          </w:rPr>
          <w:t>44</w:t>
        </w:r>
        <w:r w:rsidR="00C3413F">
          <w:rPr>
            <w:noProof/>
            <w:webHidden/>
          </w:rPr>
          <w:fldChar w:fldCharType="end"/>
        </w:r>
      </w:hyperlink>
    </w:p>
    <w:p w14:paraId="0741A8AB" w14:textId="77777777" w:rsidR="00C3413F" w:rsidRDefault="00D130A3">
      <w:pPr>
        <w:pStyle w:val="TOC3"/>
        <w:rPr>
          <w:rFonts w:asciiTheme="minorHAnsi" w:eastAsiaTheme="minorEastAsia" w:hAnsiTheme="minorHAnsi" w:cstheme="minorBidi"/>
          <w:noProof/>
          <w:sz w:val="22"/>
          <w:szCs w:val="22"/>
        </w:rPr>
      </w:pPr>
      <w:hyperlink w:anchor="_Toc527554215" w:history="1">
        <w:r w:rsidR="00C3413F" w:rsidRPr="00581315">
          <w:rPr>
            <w:rStyle w:val="Hyperlink"/>
            <w:noProof/>
          </w:rPr>
          <w:t>TCI, Bring Science Alive! California Program K–5, Grades K–5</w:t>
        </w:r>
        <w:r w:rsidR="00C3413F">
          <w:rPr>
            <w:noProof/>
            <w:webHidden/>
          </w:rPr>
          <w:tab/>
        </w:r>
        <w:r w:rsidR="00C3413F">
          <w:rPr>
            <w:noProof/>
            <w:webHidden/>
          </w:rPr>
          <w:fldChar w:fldCharType="begin"/>
        </w:r>
        <w:r w:rsidR="00C3413F">
          <w:rPr>
            <w:noProof/>
            <w:webHidden/>
          </w:rPr>
          <w:instrText xml:space="preserve"> PAGEREF _Toc527554215 \h </w:instrText>
        </w:r>
        <w:r w:rsidR="00C3413F">
          <w:rPr>
            <w:noProof/>
            <w:webHidden/>
          </w:rPr>
        </w:r>
        <w:r w:rsidR="00C3413F">
          <w:rPr>
            <w:noProof/>
            <w:webHidden/>
          </w:rPr>
          <w:fldChar w:fldCharType="separate"/>
        </w:r>
        <w:r w:rsidR="00F31B98">
          <w:rPr>
            <w:noProof/>
            <w:webHidden/>
          </w:rPr>
          <w:t>45</w:t>
        </w:r>
        <w:r w:rsidR="00C3413F">
          <w:rPr>
            <w:noProof/>
            <w:webHidden/>
          </w:rPr>
          <w:fldChar w:fldCharType="end"/>
        </w:r>
      </w:hyperlink>
    </w:p>
    <w:p w14:paraId="7CF04BEF" w14:textId="77777777" w:rsidR="00C3413F" w:rsidRDefault="00D130A3">
      <w:pPr>
        <w:pStyle w:val="TOC3"/>
        <w:rPr>
          <w:rFonts w:asciiTheme="minorHAnsi" w:eastAsiaTheme="minorEastAsia" w:hAnsiTheme="minorHAnsi" w:cstheme="minorBidi"/>
          <w:noProof/>
          <w:sz w:val="22"/>
          <w:szCs w:val="22"/>
        </w:rPr>
      </w:pPr>
      <w:hyperlink w:anchor="_Toc527554216" w:history="1">
        <w:r w:rsidR="00C3413F" w:rsidRPr="00581315">
          <w:rPr>
            <w:rStyle w:val="Hyperlink"/>
            <w:noProof/>
          </w:rPr>
          <w:t xml:space="preserve">TPS Publishing, </w:t>
        </w:r>
        <w:r w:rsidR="00C3413F" w:rsidRPr="00581315">
          <w:rPr>
            <w:rStyle w:val="Hyperlink"/>
            <w:i/>
            <w:noProof/>
          </w:rPr>
          <w:t>Creative Science Curriculum</w:t>
        </w:r>
        <w:r w:rsidR="00C3413F" w:rsidRPr="00581315">
          <w:rPr>
            <w:rStyle w:val="Hyperlink"/>
            <w:noProof/>
          </w:rPr>
          <w:t>, Grades K–8 (discipline specific)</w:t>
        </w:r>
        <w:r w:rsidR="00C3413F">
          <w:rPr>
            <w:noProof/>
            <w:webHidden/>
          </w:rPr>
          <w:tab/>
        </w:r>
        <w:r w:rsidR="00C3413F">
          <w:rPr>
            <w:noProof/>
            <w:webHidden/>
          </w:rPr>
          <w:fldChar w:fldCharType="begin"/>
        </w:r>
        <w:r w:rsidR="00C3413F">
          <w:rPr>
            <w:noProof/>
            <w:webHidden/>
          </w:rPr>
          <w:instrText xml:space="preserve"> PAGEREF _Toc527554216 \h </w:instrText>
        </w:r>
        <w:r w:rsidR="00C3413F">
          <w:rPr>
            <w:noProof/>
            <w:webHidden/>
          </w:rPr>
        </w:r>
        <w:r w:rsidR="00C3413F">
          <w:rPr>
            <w:noProof/>
            <w:webHidden/>
          </w:rPr>
          <w:fldChar w:fldCharType="separate"/>
        </w:r>
        <w:r w:rsidR="00F31B98">
          <w:rPr>
            <w:noProof/>
            <w:webHidden/>
          </w:rPr>
          <w:t>46</w:t>
        </w:r>
        <w:r w:rsidR="00C3413F">
          <w:rPr>
            <w:noProof/>
            <w:webHidden/>
          </w:rPr>
          <w:fldChar w:fldCharType="end"/>
        </w:r>
      </w:hyperlink>
    </w:p>
    <w:p w14:paraId="299E0949" w14:textId="77777777" w:rsidR="00C3413F" w:rsidRDefault="00D130A3">
      <w:pPr>
        <w:pStyle w:val="TOC3"/>
        <w:rPr>
          <w:rFonts w:asciiTheme="minorHAnsi" w:eastAsiaTheme="minorEastAsia" w:hAnsiTheme="minorHAnsi" w:cstheme="minorBidi"/>
          <w:noProof/>
          <w:sz w:val="22"/>
          <w:szCs w:val="22"/>
        </w:rPr>
      </w:pPr>
      <w:hyperlink w:anchor="_Toc527554217" w:history="1">
        <w:r w:rsidR="00C3413F" w:rsidRPr="00581315">
          <w:rPr>
            <w:rStyle w:val="Hyperlink"/>
            <w:noProof/>
          </w:rPr>
          <w:t xml:space="preserve">TPS Publishing, </w:t>
        </w:r>
        <w:r w:rsidR="00C3413F" w:rsidRPr="00581315">
          <w:rPr>
            <w:rStyle w:val="Hyperlink"/>
            <w:i/>
            <w:noProof/>
          </w:rPr>
          <w:t>STEAM Exploration</w:t>
        </w:r>
        <w:r w:rsidR="00C3413F" w:rsidRPr="00581315">
          <w:rPr>
            <w:rStyle w:val="Hyperlink"/>
            <w:noProof/>
          </w:rPr>
          <w:t>, Grades K–8 (integrated)</w:t>
        </w:r>
        <w:r w:rsidR="00C3413F">
          <w:rPr>
            <w:noProof/>
            <w:webHidden/>
          </w:rPr>
          <w:tab/>
        </w:r>
        <w:r w:rsidR="00C3413F">
          <w:rPr>
            <w:noProof/>
            <w:webHidden/>
          </w:rPr>
          <w:fldChar w:fldCharType="begin"/>
        </w:r>
        <w:r w:rsidR="00C3413F">
          <w:rPr>
            <w:noProof/>
            <w:webHidden/>
          </w:rPr>
          <w:instrText xml:space="preserve"> PAGEREF _Toc527554217 \h </w:instrText>
        </w:r>
        <w:r w:rsidR="00C3413F">
          <w:rPr>
            <w:noProof/>
            <w:webHidden/>
          </w:rPr>
        </w:r>
        <w:r w:rsidR="00C3413F">
          <w:rPr>
            <w:noProof/>
            <w:webHidden/>
          </w:rPr>
          <w:fldChar w:fldCharType="separate"/>
        </w:r>
        <w:r w:rsidR="00F31B98">
          <w:rPr>
            <w:noProof/>
            <w:webHidden/>
          </w:rPr>
          <w:t>48</w:t>
        </w:r>
        <w:r w:rsidR="00C3413F">
          <w:rPr>
            <w:noProof/>
            <w:webHidden/>
          </w:rPr>
          <w:fldChar w:fldCharType="end"/>
        </w:r>
      </w:hyperlink>
    </w:p>
    <w:p w14:paraId="2ED6F9EE" w14:textId="77777777" w:rsidR="00C3413F" w:rsidRDefault="00D130A3">
      <w:pPr>
        <w:pStyle w:val="TOC3"/>
        <w:rPr>
          <w:rFonts w:asciiTheme="minorHAnsi" w:eastAsiaTheme="minorEastAsia" w:hAnsiTheme="minorHAnsi" w:cstheme="minorBidi"/>
          <w:noProof/>
          <w:sz w:val="22"/>
          <w:szCs w:val="22"/>
        </w:rPr>
      </w:pPr>
      <w:hyperlink w:anchor="_Toc527554218" w:history="1">
        <w:r w:rsidR="00C3413F" w:rsidRPr="00581315">
          <w:rPr>
            <w:rStyle w:val="Hyperlink"/>
            <w:noProof/>
          </w:rPr>
          <w:t xml:space="preserve">TPS Publishing, </w:t>
        </w:r>
        <w:r w:rsidR="00C3413F" w:rsidRPr="00581315">
          <w:rPr>
            <w:rStyle w:val="Hyperlink"/>
            <w:i/>
            <w:noProof/>
          </w:rPr>
          <w:t>STEAM into NGSS</w:t>
        </w:r>
        <w:r w:rsidR="00C3413F" w:rsidRPr="00581315">
          <w:rPr>
            <w:rStyle w:val="Hyperlink"/>
            <w:noProof/>
          </w:rPr>
          <w:t>, Grades K–8 (integrated)</w:t>
        </w:r>
        <w:r w:rsidR="00C3413F">
          <w:rPr>
            <w:noProof/>
            <w:webHidden/>
          </w:rPr>
          <w:tab/>
        </w:r>
        <w:r w:rsidR="00C3413F">
          <w:rPr>
            <w:noProof/>
            <w:webHidden/>
          </w:rPr>
          <w:fldChar w:fldCharType="begin"/>
        </w:r>
        <w:r w:rsidR="00C3413F">
          <w:rPr>
            <w:noProof/>
            <w:webHidden/>
          </w:rPr>
          <w:instrText xml:space="preserve"> PAGEREF _Toc527554218 \h </w:instrText>
        </w:r>
        <w:r w:rsidR="00C3413F">
          <w:rPr>
            <w:noProof/>
            <w:webHidden/>
          </w:rPr>
        </w:r>
        <w:r w:rsidR="00C3413F">
          <w:rPr>
            <w:noProof/>
            <w:webHidden/>
          </w:rPr>
          <w:fldChar w:fldCharType="separate"/>
        </w:r>
        <w:r w:rsidR="00F31B98">
          <w:rPr>
            <w:noProof/>
            <w:webHidden/>
          </w:rPr>
          <w:t>50</w:t>
        </w:r>
        <w:r w:rsidR="00C3413F">
          <w:rPr>
            <w:noProof/>
            <w:webHidden/>
          </w:rPr>
          <w:fldChar w:fldCharType="end"/>
        </w:r>
      </w:hyperlink>
    </w:p>
    <w:p w14:paraId="083EF316" w14:textId="77777777" w:rsidR="00C3413F" w:rsidRDefault="00D130A3">
      <w:pPr>
        <w:pStyle w:val="TOC3"/>
        <w:rPr>
          <w:rFonts w:asciiTheme="minorHAnsi" w:eastAsiaTheme="minorEastAsia" w:hAnsiTheme="minorHAnsi" w:cstheme="minorBidi"/>
          <w:noProof/>
          <w:sz w:val="22"/>
          <w:szCs w:val="22"/>
        </w:rPr>
      </w:pPr>
      <w:hyperlink w:anchor="_Toc527554219" w:history="1">
        <w:r w:rsidR="00C3413F" w:rsidRPr="00581315">
          <w:rPr>
            <w:rStyle w:val="Hyperlink"/>
            <w:noProof/>
          </w:rPr>
          <w:t xml:space="preserve">Twig Education, Inc., </w:t>
        </w:r>
        <w:r w:rsidR="00C3413F" w:rsidRPr="00581315">
          <w:rPr>
            <w:rStyle w:val="Hyperlink"/>
            <w:i/>
            <w:noProof/>
          </w:rPr>
          <w:t>Twig Science</w:t>
        </w:r>
        <w:r w:rsidR="00C3413F" w:rsidRPr="00581315">
          <w:rPr>
            <w:rStyle w:val="Hyperlink"/>
            <w:noProof/>
          </w:rPr>
          <w:t>, Grades K–6 (integrated)</w:t>
        </w:r>
        <w:r w:rsidR="00C3413F">
          <w:rPr>
            <w:noProof/>
            <w:webHidden/>
          </w:rPr>
          <w:tab/>
        </w:r>
        <w:r w:rsidR="00C3413F">
          <w:rPr>
            <w:noProof/>
            <w:webHidden/>
          </w:rPr>
          <w:fldChar w:fldCharType="begin"/>
        </w:r>
        <w:r w:rsidR="00C3413F">
          <w:rPr>
            <w:noProof/>
            <w:webHidden/>
          </w:rPr>
          <w:instrText xml:space="preserve"> PAGEREF _Toc527554219 \h </w:instrText>
        </w:r>
        <w:r w:rsidR="00C3413F">
          <w:rPr>
            <w:noProof/>
            <w:webHidden/>
          </w:rPr>
        </w:r>
        <w:r w:rsidR="00C3413F">
          <w:rPr>
            <w:noProof/>
            <w:webHidden/>
          </w:rPr>
          <w:fldChar w:fldCharType="separate"/>
        </w:r>
        <w:r w:rsidR="00F31B98">
          <w:rPr>
            <w:noProof/>
            <w:webHidden/>
          </w:rPr>
          <w:t>52</w:t>
        </w:r>
        <w:r w:rsidR="00C3413F">
          <w:rPr>
            <w:noProof/>
            <w:webHidden/>
          </w:rPr>
          <w:fldChar w:fldCharType="end"/>
        </w:r>
      </w:hyperlink>
    </w:p>
    <w:p w14:paraId="72003B60" w14:textId="77777777" w:rsidR="00C3413F" w:rsidRDefault="00D130A3">
      <w:pPr>
        <w:pStyle w:val="TOC2"/>
        <w:rPr>
          <w:rFonts w:asciiTheme="minorHAnsi" w:eastAsiaTheme="minorEastAsia" w:hAnsiTheme="minorHAnsi" w:cstheme="minorBidi"/>
          <w:noProof/>
          <w:sz w:val="22"/>
          <w:szCs w:val="22"/>
        </w:rPr>
      </w:pPr>
      <w:hyperlink w:anchor="_Toc527554220" w:history="1">
        <w:r w:rsidR="00C3413F" w:rsidRPr="00581315">
          <w:rPr>
            <w:rStyle w:val="Hyperlink"/>
            <w:noProof/>
          </w:rPr>
          <w:t>Appendix A: Evaluation Criteria</w:t>
        </w:r>
        <w:r w:rsidR="00C3413F">
          <w:rPr>
            <w:noProof/>
            <w:webHidden/>
          </w:rPr>
          <w:tab/>
        </w:r>
        <w:r w:rsidR="00C3413F">
          <w:rPr>
            <w:noProof/>
            <w:webHidden/>
          </w:rPr>
          <w:fldChar w:fldCharType="begin"/>
        </w:r>
        <w:r w:rsidR="00C3413F">
          <w:rPr>
            <w:noProof/>
            <w:webHidden/>
          </w:rPr>
          <w:instrText xml:space="preserve"> PAGEREF _Toc527554220 \h </w:instrText>
        </w:r>
        <w:r w:rsidR="00C3413F">
          <w:rPr>
            <w:noProof/>
            <w:webHidden/>
          </w:rPr>
        </w:r>
        <w:r w:rsidR="00C3413F">
          <w:rPr>
            <w:noProof/>
            <w:webHidden/>
          </w:rPr>
          <w:fldChar w:fldCharType="separate"/>
        </w:r>
        <w:r w:rsidR="00F31B98">
          <w:rPr>
            <w:noProof/>
            <w:webHidden/>
          </w:rPr>
          <w:t>53</w:t>
        </w:r>
        <w:r w:rsidR="00C3413F">
          <w:rPr>
            <w:noProof/>
            <w:webHidden/>
          </w:rPr>
          <w:fldChar w:fldCharType="end"/>
        </w:r>
      </w:hyperlink>
    </w:p>
    <w:p w14:paraId="0DF2CE69" w14:textId="77777777" w:rsidR="00C3413F" w:rsidRDefault="00D130A3">
      <w:pPr>
        <w:pStyle w:val="TOC2"/>
        <w:rPr>
          <w:rFonts w:asciiTheme="minorHAnsi" w:eastAsiaTheme="minorEastAsia" w:hAnsiTheme="minorHAnsi" w:cstheme="minorBidi"/>
          <w:noProof/>
          <w:sz w:val="22"/>
          <w:szCs w:val="22"/>
        </w:rPr>
      </w:pPr>
      <w:hyperlink w:anchor="_Toc527554221" w:history="1">
        <w:r w:rsidR="00C3413F" w:rsidRPr="00581315">
          <w:rPr>
            <w:rStyle w:val="Hyperlink"/>
            <w:noProof/>
          </w:rPr>
          <w:t>Appendix B: Learning Resources Display Centers</w:t>
        </w:r>
        <w:r w:rsidR="00C3413F">
          <w:rPr>
            <w:noProof/>
            <w:webHidden/>
          </w:rPr>
          <w:tab/>
        </w:r>
        <w:r w:rsidR="00C3413F">
          <w:rPr>
            <w:noProof/>
            <w:webHidden/>
          </w:rPr>
          <w:fldChar w:fldCharType="begin"/>
        </w:r>
        <w:r w:rsidR="00C3413F">
          <w:rPr>
            <w:noProof/>
            <w:webHidden/>
          </w:rPr>
          <w:instrText xml:space="preserve"> PAGEREF _Toc527554221 \h </w:instrText>
        </w:r>
        <w:r w:rsidR="00C3413F">
          <w:rPr>
            <w:noProof/>
            <w:webHidden/>
          </w:rPr>
        </w:r>
        <w:r w:rsidR="00C3413F">
          <w:rPr>
            <w:noProof/>
            <w:webHidden/>
          </w:rPr>
          <w:fldChar w:fldCharType="separate"/>
        </w:r>
        <w:r w:rsidR="00F31B98">
          <w:rPr>
            <w:noProof/>
            <w:webHidden/>
          </w:rPr>
          <w:t>66</w:t>
        </w:r>
        <w:r w:rsidR="00C3413F">
          <w:rPr>
            <w:noProof/>
            <w:webHidden/>
          </w:rPr>
          <w:fldChar w:fldCharType="end"/>
        </w:r>
      </w:hyperlink>
    </w:p>
    <w:p w14:paraId="3DE0DA08" w14:textId="607A737C" w:rsidR="006C2C66" w:rsidRDefault="00C57E50">
      <w:pPr>
        <w:rPr>
          <w:i w:val="0"/>
          <w:noProof/>
        </w:rPr>
      </w:pPr>
      <w:r w:rsidRPr="00F74CC4">
        <w:rPr>
          <w:noProof/>
        </w:rPr>
        <w:fldChar w:fldCharType="end"/>
      </w:r>
      <w:r w:rsidR="006C2C66">
        <w:rPr>
          <w:i w:val="0"/>
          <w:noProof/>
        </w:rPr>
        <w:br w:type="page"/>
      </w:r>
    </w:p>
    <w:p w14:paraId="5F400CC0" w14:textId="09ABF557" w:rsidR="00151B7B" w:rsidRPr="009B6500" w:rsidRDefault="00151B7B" w:rsidP="00E574AF">
      <w:pPr>
        <w:pStyle w:val="Heading2"/>
        <w:spacing w:after="120"/>
      </w:pPr>
      <w:bookmarkStart w:id="5" w:name="_Toc527554180"/>
      <w:r>
        <w:lastRenderedPageBreak/>
        <w:t>Preface</w:t>
      </w:r>
      <w:bookmarkEnd w:id="5"/>
    </w:p>
    <w:p w14:paraId="7176522E" w14:textId="77777777" w:rsidR="009E6E68" w:rsidRDefault="009E6E68" w:rsidP="009E6E68">
      <w:pPr>
        <w:spacing w:after="240"/>
        <w:rPr>
          <w:rFonts w:cs="Arial"/>
          <w:i w:val="0"/>
        </w:rPr>
      </w:pPr>
      <w:r w:rsidRPr="007C3046">
        <w:rPr>
          <w:rFonts w:cs="Arial"/>
          <w:i w:val="0"/>
        </w:rPr>
        <w:t xml:space="preserve">California’s 2018 Science Instructional Materials Adoption represents the culmination of a great endeavor to bring the </w:t>
      </w:r>
      <w:r w:rsidRPr="007C3046">
        <w:rPr>
          <w:rFonts w:cs="Arial"/>
        </w:rPr>
        <w:t>California Next Generation Science Standards</w:t>
      </w:r>
      <w:r w:rsidRPr="007C3046">
        <w:rPr>
          <w:rFonts w:cs="Arial"/>
          <w:i w:val="0"/>
        </w:rPr>
        <w:t xml:space="preserve"> (</w:t>
      </w:r>
      <w:r w:rsidRPr="007C3046">
        <w:rPr>
          <w:rFonts w:cs="Arial"/>
        </w:rPr>
        <w:t>CA NGSS</w:t>
      </w:r>
      <w:r w:rsidRPr="007C3046">
        <w:rPr>
          <w:rFonts w:cs="Arial"/>
          <w:i w:val="0"/>
        </w:rPr>
        <w:t xml:space="preserve">) to kindergarten through grade eight (K–8) classrooms around the State. Beginning with the adoption of the </w:t>
      </w:r>
      <w:r w:rsidRPr="007C3046">
        <w:rPr>
          <w:rFonts w:cs="Arial"/>
        </w:rPr>
        <w:t>CA NGSS</w:t>
      </w:r>
      <w:r w:rsidRPr="007C3046">
        <w:rPr>
          <w:rFonts w:cs="Arial"/>
          <w:i w:val="0"/>
        </w:rPr>
        <w:t xml:space="preserve"> in 2013 and the subsequent development and adoption of the CA NGSS-based </w:t>
      </w:r>
      <w:r w:rsidRPr="007C3046">
        <w:rPr>
          <w:rFonts w:cs="Arial"/>
        </w:rPr>
        <w:t>Science Framework for California Public Schools Kindergarten through Grade Twelve</w:t>
      </w:r>
      <w:r w:rsidRPr="007C3046">
        <w:rPr>
          <w:rFonts w:cs="Arial"/>
          <w:i w:val="0"/>
        </w:rPr>
        <w:t xml:space="preserve"> (</w:t>
      </w:r>
      <w:r w:rsidRPr="007C3046">
        <w:rPr>
          <w:rFonts w:cs="Arial"/>
        </w:rPr>
        <w:t>Framework</w:t>
      </w:r>
      <w:r w:rsidRPr="007C3046">
        <w:rPr>
          <w:rFonts w:cs="Arial"/>
          <w:i w:val="0"/>
        </w:rPr>
        <w:t xml:space="preserve">) in 2016, this current instructional materials adoption will recognize and recommend instructional materials programs that meet fully the grade-level </w:t>
      </w:r>
      <w:r w:rsidRPr="007C3046">
        <w:rPr>
          <w:rFonts w:cs="Arial"/>
        </w:rPr>
        <w:t>CA NGSS</w:t>
      </w:r>
      <w:r w:rsidRPr="007C3046">
        <w:rPr>
          <w:rFonts w:cs="Arial"/>
          <w:i w:val="0"/>
        </w:rPr>
        <w:t xml:space="preserve"> and rigorous evaluation criteria.</w:t>
      </w:r>
      <w:r>
        <w:rPr>
          <w:rFonts w:cs="Arial"/>
          <w:i w:val="0"/>
        </w:rPr>
        <w:t xml:space="preserve"> </w:t>
      </w:r>
    </w:p>
    <w:p w14:paraId="402AA9E5" w14:textId="1FB237C7" w:rsidR="009E6E68" w:rsidRPr="007C3046" w:rsidRDefault="009E6E68" w:rsidP="009E6E68">
      <w:pPr>
        <w:spacing w:after="240"/>
        <w:rPr>
          <w:rFonts w:cs="Arial"/>
          <w:i w:val="0"/>
        </w:rPr>
      </w:pPr>
      <w:r w:rsidRPr="009E6E68">
        <w:rPr>
          <w:rFonts w:cs="Arial"/>
          <w:bCs/>
          <w:i w:val="0"/>
        </w:rPr>
        <w:t>This report recounts the events and activities that constituted the 201</w:t>
      </w:r>
      <w:r>
        <w:rPr>
          <w:rFonts w:cs="Arial"/>
          <w:bCs/>
          <w:i w:val="0"/>
        </w:rPr>
        <w:t>8</w:t>
      </w:r>
      <w:r w:rsidRPr="009E6E68">
        <w:rPr>
          <w:rFonts w:cs="Arial"/>
          <w:bCs/>
          <w:i w:val="0"/>
        </w:rPr>
        <w:t xml:space="preserve"> Science Adoption and provides individual program reports and adoption actions. The principal work of curriculum framework development and instructional materials evaluation was performed under the auspices of the Instructional Quality Commission (IQC), with the approval of the SBE, and involved panels of reviewers that included classroom teachers, administrators, parents, and university professors. Commissioners and panel members alike were volunteers, and we are most grateful for the many valuable hours of dedicated service they contributed to this work.</w:t>
      </w:r>
    </w:p>
    <w:p w14:paraId="3100F37D" w14:textId="1ED180FB" w:rsidR="00151B7B" w:rsidRPr="009B6500" w:rsidRDefault="00151B7B" w:rsidP="00E574AF">
      <w:pPr>
        <w:pStyle w:val="Heading2"/>
        <w:spacing w:after="120"/>
      </w:pPr>
      <w:bookmarkStart w:id="6" w:name="_Toc527554181"/>
      <w:r>
        <w:t>Acknowledgements</w:t>
      </w:r>
      <w:bookmarkEnd w:id="6"/>
    </w:p>
    <w:p w14:paraId="7AFAF54F" w14:textId="7782006C" w:rsidR="009E6E68" w:rsidRPr="009E6E68" w:rsidRDefault="009E6E68" w:rsidP="009E6E68">
      <w:pPr>
        <w:spacing w:after="240"/>
        <w:rPr>
          <w:rFonts w:cs="Arial"/>
          <w:i w:val="0"/>
        </w:rPr>
      </w:pPr>
      <w:r w:rsidRPr="009E6E68">
        <w:rPr>
          <w:rFonts w:cs="Arial"/>
          <w:i w:val="0"/>
        </w:rPr>
        <w:t xml:space="preserve">The SBE commends </w:t>
      </w:r>
      <w:r>
        <w:rPr>
          <w:rFonts w:cs="Arial"/>
          <w:i w:val="0"/>
        </w:rPr>
        <w:t>Dean Reese</w:t>
      </w:r>
      <w:r w:rsidRPr="009E6E68">
        <w:rPr>
          <w:rFonts w:cs="Arial"/>
          <w:i w:val="0"/>
        </w:rPr>
        <w:t>, Chair of the IQC, for h</w:t>
      </w:r>
      <w:r>
        <w:rPr>
          <w:rFonts w:cs="Arial"/>
          <w:i w:val="0"/>
        </w:rPr>
        <w:t>is</w:t>
      </w:r>
      <w:r w:rsidRPr="009E6E68">
        <w:rPr>
          <w:rFonts w:cs="Arial"/>
          <w:i w:val="0"/>
        </w:rPr>
        <w:t xml:space="preserve"> leadership throughout the 201</w:t>
      </w:r>
      <w:r>
        <w:rPr>
          <w:rFonts w:cs="Arial"/>
          <w:i w:val="0"/>
        </w:rPr>
        <w:t>8</w:t>
      </w:r>
      <w:r w:rsidRPr="009E6E68">
        <w:rPr>
          <w:rFonts w:cs="Arial"/>
          <w:i w:val="0"/>
        </w:rPr>
        <w:t xml:space="preserve"> Science Adoption. The State Board also recognizes </w:t>
      </w:r>
      <w:r>
        <w:rPr>
          <w:rFonts w:cs="Arial"/>
          <w:i w:val="0"/>
        </w:rPr>
        <w:t xml:space="preserve">Dr. </w:t>
      </w:r>
      <w:proofErr w:type="spellStart"/>
      <w:r>
        <w:rPr>
          <w:rFonts w:cs="Arial"/>
          <w:i w:val="0"/>
        </w:rPr>
        <w:t>Soomin</w:t>
      </w:r>
      <w:proofErr w:type="spellEnd"/>
      <w:r>
        <w:rPr>
          <w:rFonts w:cs="Arial"/>
          <w:i w:val="0"/>
        </w:rPr>
        <w:t xml:space="preserve"> Chao and Jocelyn </w:t>
      </w:r>
      <w:proofErr w:type="spellStart"/>
      <w:r>
        <w:rPr>
          <w:rFonts w:cs="Arial"/>
          <w:i w:val="0"/>
        </w:rPr>
        <w:t>Broemmelsiek</w:t>
      </w:r>
      <w:proofErr w:type="spellEnd"/>
      <w:r>
        <w:rPr>
          <w:rFonts w:cs="Arial"/>
          <w:i w:val="0"/>
        </w:rPr>
        <w:t>, Co-</w:t>
      </w:r>
      <w:r w:rsidRPr="009E6E68">
        <w:rPr>
          <w:rFonts w:cs="Arial"/>
          <w:i w:val="0"/>
        </w:rPr>
        <w:t>Chair</w:t>
      </w:r>
      <w:r>
        <w:rPr>
          <w:rFonts w:cs="Arial"/>
          <w:i w:val="0"/>
        </w:rPr>
        <w:t>s</w:t>
      </w:r>
      <w:r w:rsidRPr="009E6E68">
        <w:rPr>
          <w:rFonts w:cs="Arial"/>
          <w:i w:val="0"/>
        </w:rPr>
        <w:t xml:space="preserve"> of the Science Subject Matter Committee (</w:t>
      </w:r>
      <w:r>
        <w:rPr>
          <w:rFonts w:cs="Arial"/>
          <w:i w:val="0"/>
        </w:rPr>
        <w:t xml:space="preserve">Science </w:t>
      </w:r>
      <w:r w:rsidRPr="009E6E68">
        <w:rPr>
          <w:rFonts w:cs="Arial"/>
          <w:i w:val="0"/>
        </w:rPr>
        <w:t>SMC), a subcommittee of the IQC, for the many hours of dedicated leadership and expert content knowledge he provided throughout the planning and implementation of this adoption.</w:t>
      </w:r>
    </w:p>
    <w:p w14:paraId="19E040B5" w14:textId="6CD6AE2A" w:rsidR="009E6E68" w:rsidRPr="009E6E68" w:rsidRDefault="009E6E68" w:rsidP="009E6E68">
      <w:pPr>
        <w:spacing w:after="240"/>
        <w:rPr>
          <w:rFonts w:cs="Arial"/>
          <w:i w:val="0"/>
        </w:rPr>
      </w:pPr>
      <w:r w:rsidRPr="009E6E68">
        <w:rPr>
          <w:rFonts w:cs="Arial"/>
          <w:i w:val="0"/>
        </w:rPr>
        <w:t>The SBE acknowledges the following members of the IQC for their leadership in conducting the 201</w:t>
      </w:r>
      <w:r>
        <w:rPr>
          <w:rFonts w:cs="Arial"/>
          <w:i w:val="0"/>
        </w:rPr>
        <w:t>8</w:t>
      </w:r>
      <w:r w:rsidRPr="009E6E68">
        <w:rPr>
          <w:rFonts w:cs="Arial"/>
          <w:i w:val="0"/>
        </w:rPr>
        <w:t xml:space="preserve"> Science Adoption Process, including facilitating review panels:</w:t>
      </w:r>
    </w:p>
    <w:p w14:paraId="1A983EF3" w14:textId="10817BAF" w:rsidR="00B853EC" w:rsidRPr="00B853EC" w:rsidRDefault="00B853EC" w:rsidP="00B853EC">
      <w:pPr>
        <w:rPr>
          <w:rFonts w:cs="Arial"/>
          <w:i w:val="0"/>
        </w:rPr>
      </w:pPr>
      <w:r>
        <w:rPr>
          <w:rFonts w:cs="Arial"/>
          <w:b/>
          <w:i w:val="0"/>
        </w:rPr>
        <w:t>Dean Reese</w:t>
      </w:r>
      <w:r w:rsidRPr="00B853EC">
        <w:rPr>
          <w:rFonts w:cs="Arial"/>
          <w:i w:val="0"/>
        </w:rPr>
        <w:t>, Chair, Instructional Quality Commission</w:t>
      </w:r>
      <w:r w:rsidR="009F3D28">
        <w:rPr>
          <w:rFonts w:cs="Arial"/>
          <w:i w:val="0"/>
        </w:rPr>
        <w:t>, San Joaquin County Office of Education</w:t>
      </w:r>
    </w:p>
    <w:p w14:paraId="5DB3AC12" w14:textId="0A3959D0" w:rsidR="00B853EC" w:rsidRDefault="00B853EC" w:rsidP="00B853EC">
      <w:pPr>
        <w:rPr>
          <w:rFonts w:cs="Arial"/>
          <w:i w:val="0"/>
        </w:rPr>
      </w:pPr>
      <w:r>
        <w:rPr>
          <w:rFonts w:cs="Arial"/>
          <w:b/>
          <w:i w:val="0"/>
        </w:rPr>
        <w:t xml:space="preserve">Dr. </w:t>
      </w:r>
      <w:proofErr w:type="spellStart"/>
      <w:r>
        <w:rPr>
          <w:rFonts w:cs="Arial"/>
          <w:b/>
          <w:i w:val="0"/>
        </w:rPr>
        <w:t>Soomin</w:t>
      </w:r>
      <w:proofErr w:type="spellEnd"/>
      <w:r>
        <w:rPr>
          <w:rFonts w:cs="Arial"/>
          <w:b/>
          <w:i w:val="0"/>
        </w:rPr>
        <w:t xml:space="preserve"> Cha</w:t>
      </w:r>
      <w:r w:rsidR="009F3D28">
        <w:rPr>
          <w:rFonts w:cs="Arial"/>
          <w:b/>
          <w:i w:val="0"/>
        </w:rPr>
        <w:t>o</w:t>
      </w:r>
      <w:r w:rsidRPr="00B853EC">
        <w:rPr>
          <w:rFonts w:cs="Arial"/>
          <w:i w:val="0"/>
        </w:rPr>
        <w:t xml:space="preserve">, </w:t>
      </w:r>
      <w:r>
        <w:rPr>
          <w:rFonts w:cs="Arial"/>
          <w:i w:val="0"/>
        </w:rPr>
        <w:t>Co-</w:t>
      </w:r>
      <w:r w:rsidRPr="00B853EC">
        <w:rPr>
          <w:rFonts w:cs="Arial"/>
          <w:i w:val="0"/>
        </w:rPr>
        <w:t xml:space="preserve">Chair, </w:t>
      </w:r>
      <w:r>
        <w:rPr>
          <w:rFonts w:cs="Arial"/>
          <w:i w:val="0"/>
        </w:rPr>
        <w:t>Science SMC</w:t>
      </w:r>
      <w:r w:rsidR="009F3D28">
        <w:rPr>
          <w:rFonts w:cs="Arial"/>
          <w:i w:val="0"/>
        </w:rPr>
        <w:t xml:space="preserve">, San Marino </w:t>
      </w:r>
      <w:r w:rsidR="009F3D28" w:rsidRPr="00B853EC">
        <w:rPr>
          <w:rFonts w:cs="Arial"/>
          <w:i w:val="0"/>
        </w:rPr>
        <w:t>Unified School District</w:t>
      </w:r>
    </w:p>
    <w:p w14:paraId="59C9F1E8" w14:textId="46EFAF06" w:rsidR="00B853EC" w:rsidRPr="00B853EC" w:rsidRDefault="00B853EC" w:rsidP="00B853EC">
      <w:pPr>
        <w:rPr>
          <w:rFonts w:cs="Arial"/>
          <w:i w:val="0"/>
        </w:rPr>
      </w:pPr>
      <w:r w:rsidRPr="00B853EC">
        <w:rPr>
          <w:rFonts w:cs="Arial"/>
          <w:b/>
          <w:i w:val="0"/>
        </w:rPr>
        <w:t xml:space="preserve">Jocelyn </w:t>
      </w:r>
      <w:proofErr w:type="spellStart"/>
      <w:r w:rsidRPr="00B853EC">
        <w:rPr>
          <w:rFonts w:cs="Arial"/>
          <w:b/>
          <w:i w:val="0"/>
        </w:rPr>
        <w:t>Brommelsiek</w:t>
      </w:r>
      <w:proofErr w:type="spellEnd"/>
      <w:r w:rsidRPr="00B853EC">
        <w:rPr>
          <w:rFonts w:cs="Arial"/>
          <w:i w:val="0"/>
        </w:rPr>
        <w:t xml:space="preserve">, </w:t>
      </w:r>
      <w:r>
        <w:rPr>
          <w:rFonts w:cs="Arial"/>
          <w:i w:val="0"/>
        </w:rPr>
        <w:t>Co-</w:t>
      </w:r>
      <w:r w:rsidRPr="00B853EC">
        <w:rPr>
          <w:rFonts w:cs="Arial"/>
          <w:i w:val="0"/>
        </w:rPr>
        <w:t xml:space="preserve">Chair, </w:t>
      </w:r>
      <w:r>
        <w:rPr>
          <w:rFonts w:cs="Arial"/>
          <w:i w:val="0"/>
        </w:rPr>
        <w:t>Science SMC,</w:t>
      </w:r>
      <w:r w:rsidRPr="00B853EC">
        <w:rPr>
          <w:rFonts w:cs="Arial"/>
          <w:i w:val="0"/>
        </w:rPr>
        <w:t xml:space="preserve"> San Dieguito Union High School District</w:t>
      </w:r>
    </w:p>
    <w:p w14:paraId="641150FE" w14:textId="77777777" w:rsidR="00364343" w:rsidRPr="00B853EC" w:rsidRDefault="00364343" w:rsidP="00364343">
      <w:pPr>
        <w:rPr>
          <w:rFonts w:cs="Arial"/>
          <w:i w:val="0"/>
        </w:rPr>
      </w:pPr>
      <w:r>
        <w:rPr>
          <w:rFonts w:cs="Arial"/>
          <w:b/>
          <w:i w:val="0"/>
        </w:rPr>
        <w:t>Christine Chapman</w:t>
      </w:r>
      <w:r w:rsidRPr="00B853EC">
        <w:rPr>
          <w:rFonts w:cs="Arial"/>
          <w:i w:val="0"/>
        </w:rPr>
        <w:t xml:space="preserve">, </w:t>
      </w:r>
      <w:r>
        <w:rPr>
          <w:rFonts w:cs="Arial"/>
          <w:i w:val="0"/>
        </w:rPr>
        <w:t xml:space="preserve">Delano Union </w:t>
      </w:r>
      <w:r w:rsidRPr="00B853EC">
        <w:rPr>
          <w:rFonts w:cs="Arial"/>
          <w:i w:val="0"/>
        </w:rPr>
        <w:t>School District</w:t>
      </w:r>
    </w:p>
    <w:p w14:paraId="2F018018" w14:textId="77777777" w:rsidR="00364343" w:rsidRPr="00B853EC" w:rsidRDefault="00364343" w:rsidP="00364343">
      <w:pPr>
        <w:rPr>
          <w:rFonts w:cs="Arial"/>
          <w:i w:val="0"/>
        </w:rPr>
      </w:pPr>
      <w:r>
        <w:rPr>
          <w:rFonts w:cs="Arial"/>
          <w:b/>
          <w:i w:val="0"/>
        </w:rPr>
        <w:t>Lizette Diaz</w:t>
      </w:r>
      <w:r w:rsidRPr="00B853EC">
        <w:rPr>
          <w:rFonts w:cs="Arial"/>
          <w:i w:val="0"/>
        </w:rPr>
        <w:t xml:space="preserve">, </w:t>
      </w:r>
      <w:r>
        <w:rPr>
          <w:rFonts w:cs="Arial"/>
          <w:i w:val="0"/>
        </w:rPr>
        <w:t xml:space="preserve">Ontario-Montclair </w:t>
      </w:r>
      <w:r w:rsidRPr="00B853EC">
        <w:rPr>
          <w:rFonts w:cs="Arial"/>
          <w:i w:val="0"/>
        </w:rPr>
        <w:t>School District</w:t>
      </w:r>
    </w:p>
    <w:p w14:paraId="1597D4D7" w14:textId="77777777" w:rsidR="00364343" w:rsidRPr="00B853EC" w:rsidRDefault="00364343" w:rsidP="00364343">
      <w:pPr>
        <w:rPr>
          <w:rFonts w:cs="Arial"/>
          <w:i w:val="0"/>
        </w:rPr>
      </w:pPr>
      <w:r>
        <w:rPr>
          <w:rFonts w:cs="Arial"/>
          <w:b/>
          <w:i w:val="0"/>
        </w:rPr>
        <w:t>Shay Fairchild</w:t>
      </w:r>
      <w:r w:rsidRPr="00B853EC">
        <w:rPr>
          <w:rFonts w:cs="Arial"/>
          <w:i w:val="0"/>
        </w:rPr>
        <w:t xml:space="preserve">, </w:t>
      </w:r>
      <w:r>
        <w:rPr>
          <w:rFonts w:cs="Arial"/>
          <w:i w:val="0"/>
        </w:rPr>
        <w:t xml:space="preserve">Norwalk-La Mirada </w:t>
      </w:r>
      <w:r w:rsidRPr="00B853EC">
        <w:rPr>
          <w:rFonts w:cs="Arial"/>
          <w:i w:val="0"/>
        </w:rPr>
        <w:t>Unified School District</w:t>
      </w:r>
    </w:p>
    <w:p w14:paraId="50DD066E" w14:textId="0A2958E6" w:rsidR="00B853EC" w:rsidRPr="00B853EC" w:rsidRDefault="00B853EC" w:rsidP="00B853EC">
      <w:pPr>
        <w:rPr>
          <w:rFonts w:cs="Arial"/>
          <w:i w:val="0"/>
        </w:rPr>
      </w:pPr>
      <w:r w:rsidRPr="00B853EC">
        <w:rPr>
          <w:rFonts w:cs="Arial"/>
          <w:b/>
          <w:i w:val="0"/>
        </w:rPr>
        <w:t>Jose Flores</w:t>
      </w:r>
      <w:r w:rsidRPr="00B853EC">
        <w:rPr>
          <w:rFonts w:cs="Arial"/>
          <w:i w:val="0"/>
        </w:rPr>
        <w:t>, Brawley Union High School District</w:t>
      </w:r>
    </w:p>
    <w:p w14:paraId="74C7FCE0" w14:textId="6BA12B7B" w:rsidR="00B853EC" w:rsidRPr="00B853EC" w:rsidRDefault="009F3D28" w:rsidP="00B853EC">
      <w:pPr>
        <w:rPr>
          <w:rFonts w:cs="Arial"/>
          <w:i w:val="0"/>
        </w:rPr>
      </w:pPr>
      <w:r>
        <w:rPr>
          <w:rFonts w:cs="Arial"/>
          <w:b/>
          <w:i w:val="0"/>
        </w:rPr>
        <w:t>Yolanda Munoz</w:t>
      </w:r>
      <w:r w:rsidR="00B853EC" w:rsidRPr="00B853EC">
        <w:rPr>
          <w:rFonts w:cs="Arial"/>
          <w:i w:val="0"/>
        </w:rPr>
        <w:t xml:space="preserve">, </w:t>
      </w:r>
      <w:r>
        <w:rPr>
          <w:rFonts w:cs="Arial"/>
          <w:i w:val="0"/>
        </w:rPr>
        <w:t xml:space="preserve">Pasadena </w:t>
      </w:r>
      <w:r w:rsidR="00B853EC" w:rsidRPr="00B853EC">
        <w:rPr>
          <w:rFonts w:cs="Arial"/>
          <w:i w:val="0"/>
        </w:rPr>
        <w:t>Unified School District</w:t>
      </w:r>
    </w:p>
    <w:p w14:paraId="3B714D72" w14:textId="77777777" w:rsidR="00B853EC" w:rsidRPr="00B853EC" w:rsidRDefault="00B853EC" w:rsidP="00B853EC">
      <w:pPr>
        <w:rPr>
          <w:rFonts w:cs="Arial"/>
          <w:i w:val="0"/>
        </w:rPr>
      </w:pPr>
      <w:r w:rsidRPr="00B853EC">
        <w:rPr>
          <w:rFonts w:cs="Arial"/>
          <w:b/>
          <w:i w:val="0"/>
        </w:rPr>
        <w:t>Melanie Murphy-Corwin</w:t>
      </w:r>
      <w:r w:rsidRPr="00B853EC">
        <w:rPr>
          <w:rFonts w:cs="Arial"/>
          <w:i w:val="0"/>
        </w:rPr>
        <w:t>, Instructional Quality Commission</w:t>
      </w:r>
    </w:p>
    <w:p w14:paraId="65B00728" w14:textId="2C7C831A" w:rsidR="009F3D28" w:rsidRPr="00B853EC" w:rsidRDefault="009F3D28" w:rsidP="009F3D28">
      <w:pPr>
        <w:rPr>
          <w:rFonts w:cs="Arial"/>
          <w:i w:val="0"/>
        </w:rPr>
      </w:pPr>
      <w:r>
        <w:rPr>
          <w:rFonts w:cs="Arial"/>
          <w:b/>
          <w:i w:val="0"/>
        </w:rPr>
        <w:t>Alma-Delia Renteria</w:t>
      </w:r>
      <w:r w:rsidRPr="00B853EC">
        <w:rPr>
          <w:rFonts w:cs="Arial"/>
          <w:i w:val="0"/>
        </w:rPr>
        <w:t xml:space="preserve">, </w:t>
      </w:r>
      <w:r>
        <w:rPr>
          <w:rFonts w:cs="Arial"/>
          <w:i w:val="0"/>
        </w:rPr>
        <w:t xml:space="preserve">El Rancho </w:t>
      </w:r>
      <w:r w:rsidRPr="00B853EC">
        <w:rPr>
          <w:rFonts w:cs="Arial"/>
          <w:i w:val="0"/>
        </w:rPr>
        <w:t>Unified School District</w:t>
      </w:r>
    </w:p>
    <w:p w14:paraId="0C89D283" w14:textId="5C49A1B9" w:rsidR="00151B7B" w:rsidRDefault="009F3D28" w:rsidP="00364343">
      <w:pPr>
        <w:rPr>
          <w:rFonts w:cs="Arial"/>
          <w:i w:val="0"/>
        </w:rPr>
      </w:pPr>
      <w:r>
        <w:rPr>
          <w:rFonts w:cs="Arial"/>
          <w:b/>
          <w:i w:val="0"/>
        </w:rPr>
        <w:t>Jennifer Woo</w:t>
      </w:r>
      <w:r w:rsidRPr="00B853EC">
        <w:rPr>
          <w:rFonts w:cs="Arial"/>
          <w:i w:val="0"/>
        </w:rPr>
        <w:t xml:space="preserve">, </w:t>
      </w:r>
      <w:r>
        <w:rPr>
          <w:rFonts w:cs="Arial"/>
          <w:i w:val="0"/>
        </w:rPr>
        <w:t xml:space="preserve">Twin Rivers </w:t>
      </w:r>
      <w:r w:rsidRPr="00B853EC">
        <w:rPr>
          <w:rFonts w:cs="Arial"/>
          <w:i w:val="0"/>
        </w:rPr>
        <w:t>Unified School District</w:t>
      </w:r>
    </w:p>
    <w:p w14:paraId="15874ADC" w14:textId="77777777" w:rsidR="00364343" w:rsidRPr="00364343" w:rsidRDefault="00364343" w:rsidP="00364343">
      <w:pPr>
        <w:spacing w:before="240" w:after="240"/>
        <w:rPr>
          <w:rFonts w:cs="Arial"/>
          <w:i w:val="0"/>
        </w:rPr>
      </w:pPr>
      <w:r w:rsidRPr="00364343">
        <w:rPr>
          <w:rFonts w:cs="Arial"/>
          <w:i w:val="0"/>
        </w:rPr>
        <w:t>In addition, other members of the IQC are acknowledged for their support of the process:</w:t>
      </w:r>
    </w:p>
    <w:p w14:paraId="41DC091F" w14:textId="77777777" w:rsidR="00364343" w:rsidRPr="00364343" w:rsidRDefault="00364343" w:rsidP="00364343">
      <w:pPr>
        <w:rPr>
          <w:rFonts w:cs="Arial"/>
          <w:i w:val="0"/>
        </w:rPr>
      </w:pPr>
      <w:r w:rsidRPr="00364343">
        <w:rPr>
          <w:rFonts w:cs="Arial"/>
          <w:b/>
          <w:i w:val="0"/>
        </w:rPr>
        <w:lastRenderedPageBreak/>
        <w:t xml:space="preserve">Jose Iniguez, </w:t>
      </w:r>
      <w:r w:rsidRPr="00364343">
        <w:rPr>
          <w:rFonts w:cs="Arial"/>
          <w:i w:val="0"/>
        </w:rPr>
        <w:t>Fallbrook Union High School District</w:t>
      </w:r>
    </w:p>
    <w:p w14:paraId="51ADCC1E" w14:textId="77777777" w:rsidR="00E62C2C" w:rsidRDefault="00E62C2C" w:rsidP="00E62C2C">
      <w:pPr>
        <w:rPr>
          <w:rFonts w:cs="Arial"/>
          <w:i w:val="0"/>
        </w:rPr>
      </w:pPr>
      <w:proofErr w:type="spellStart"/>
      <w:r w:rsidRPr="00364343">
        <w:rPr>
          <w:rFonts w:cs="Arial"/>
          <w:b/>
          <w:i w:val="0"/>
        </w:rPr>
        <w:t>Risha</w:t>
      </w:r>
      <w:proofErr w:type="spellEnd"/>
      <w:r w:rsidRPr="00364343">
        <w:rPr>
          <w:rFonts w:cs="Arial"/>
          <w:b/>
          <w:i w:val="0"/>
        </w:rPr>
        <w:t xml:space="preserve"> Krishna</w:t>
      </w:r>
      <w:r w:rsidRPr="00364343">
        <w:rPr>
          <w:rFonts w:cs="Arial"/>
          <w:i w:val="0"/>
        </w:rPr>
        <w:t>, Fremont Unified School District</w:t>
      </w:r>
    </w:p>
    <w:p w14:paraId="3156CAFF" w14:textId="3A989321" w:rsidR="00364343" w:rsidRPr="00364343" w:rsidRDefault="00364343" w:rsidP="00364343">
      <w:pPr>
        <w:rPr>
          <w:rFonts w:cs="Arial"/>
          <w:i w:val="0"/>
        </w:rPr>
      </w:pPr>
      <w:r>
        <w:rPr>
          <w:rFonts w:cs="Arial"/>
          <w:b/>
          <w:i w:val="0"/>
        </w:rPr>
        <w:t>Jose Lara</w:t>
      </w:r>
      <w:r w:rsidRPr="00364343">
        <w:rPr>
          <w:rFonts w:cs="Arial"/>
          <w:i w:val="0"/>
        </w:rPr>
        <w:t xml:space="preserve">, </w:t>
      </w:r>
      <w:r>
        <w:rPr>
          <w:rFonts w:cs="Arial"/>
          <w:i w:val="0"/>
        </w:rPr>
        <w:t xml:space="preserve">Los Angeles </w:t>
      </w:r>
      <w:r w:rsidRPr="00364343">
        <w:rPr>
          <w:rFonts w:cs="Arial"/>
          <w:i w:val="0"/>
        </w:rPr>
        <w:t>Unified School District</w:t>
      </w:r>
    </w:p>
    <w:p w14:paraId="69B67638" w14:textId="408E99AF" w:rsidR="00364343" w:rsidRPr="00364343" w:rsidRDefault="00364343" w:rsidP="00364343">
      <w:pPr>
        <w:rPr>
          <w:rFonts w:cs="Arial"/>
          <w:i w:val="0"/>
        </w:rPr>
      </w:pPr>
      <w:r>
        <w:rPr>
          <w:rFonts w:cs="Arial"/>
          <w:b/>
          <w:i w:val="0"/>
        </w:rPr>
        <w:t xml:space="preserve">Nicole </w:t>
      </w:r>
      <w:proofErr w:type="spellStart"/>
      <w:r>
        <w:rPr>
          <w:rFonts w:cs="Arial"/>
          <w:b/>
          <w:i w:val="0"/>
        </w:rPr>
        <w:t>Naditz</w:t>
      </w:r>
      <w:proofErr w:type="spellEnd"/>
      <w:r w:rsidRPr="00364343">
        <w:rPr>
          <w:rFonts w:cs="Arial"/>
          <w:i w:val="0"/>
        </w:rPr>
        <w:t xml:space="preserve">, </w:t>
      </w:r>
      <w:r>
        <w:rPr>
          <w:rFonts w:cs="Arial"/>
          <w:i w:val="0"/>
        </w:rPr>
        <w:t xml:space="preserve">San Juan Unified </w:t>
      </w:r>
      <w:r w:rsidRPr="00364343">
        <w:rPr>
          <w:rFonts w:cs="Arial"/>
          <w:i w:val="0"/>
        </w:rPr>
        <w:t>School District</w:t>
      </w:r>
    </w:p>
    <w:p w14:paraId="5E1C969F" w14:textId="77777777" w:rsidR="00E62C2C" w:rsidRPr="00364343" w:rsidRDefault="00E62C2C" w:rsidP="00E62C2C">
      <w:pPr>
        <w:rPr>
          <w:rFonts w:cs="Arial"/>
          <w:i w:val="0"/>
        </w:rPr>
      </w:pPr>
      <w:r>
        <w:rPr>
          <w:rFonts w:cs="Arial"/>
          <w:b/>
          <w:i w:val="0"/>
        </w:rPr>
        <w:t>Julie Tonkovich</w:t>
      </w:r>
      <w:r w:rsidRPr="00364343">
        <w:rPr>
          <w:rFonts w:cs="Arial"/>
          <w:i w:val="0"/>
        </w:rPr>
        <w:t xml:space="preserve">, </w:t>
      </w:r>
      <w:r>
        <w:rPr>
          <w:rFonts w:cs="Arial"/>
          <w:i w:val="0"/>
        </w:rPr>
        <w:t xml:space="preserve">Whittier Union High </w:t>
      </w:r>
      <w:r w:rsidRPr="00364343">
        <w:rPr>
          <w:rFonts w:cs="Arial"/>
          <w:i w:val="0"/>
        </w:rPr>
        <w:t>School District</w:t>
      </w:r>
    </w:p>
    <w:p w14:paraId="243A9946" w14:textId="77777777" w:rsidR="00364343" w:rsidRPr="00364343" w:rsidRDefault="00364343" w:rsidP="00364343">
      <w:pPr>
        <w:spacing w:before="240" w:after="240"/>
        <w:rPr>
          <w:rFonts w:cs="Arial"/>
          <w:i w:val="0"/>
        </w:rPr>
      </w:pPr>
      <w:r w:rsidRPr="00364343">
        <w:rPr>
          <w:rFonts w:cs="Arial"/>
          <w:i w:val="0"/>
        </w:rPr>
        <w:t>Special thanks is also extended to those non-commissioners who graciously accepted the invitation and responsibility to serve as a panel facilitator when the number of panels exceeded the number of available commissioners:</w:t>
      </w:r>
    </w:p>
    <w:p w14:paraId="434AFD92" w14:textId="5157F946" w:rsidR="00364343" w:rsidRPr="00364343" w:rsidRDefault="00364343" w:rsidP="00364343">
      <w:pPr>
        <w:rPr>
          <w:rFonts w:cs="Arial"/>
          <w:b/>
        </w:rPr>
      </w:pPr>
      <w:r>
        <w:rPr>
          <w:rFonts w:cs="Arial"/>
          <w:b/>
          <w:i w:val="0"/>
        </w:rPr>
        <w:t xml:space="preserve">Christine Anderson, </w:t>
      </w:r>
      <w:r>
        <w:rPr>
          <w:rFonts w:cs="Arial"/>
          <w:i w:val="0"/>
        </w:rPr>
        <w:t>Sacramento County Office of Education</w:t>
      </w:r>
    </w:p>
    <w:p w14:paraId="47181FCC" w14:textId="7FE32C49" w:rsidR="00364343" w:rsidRPr="00364343" w:rsidRDefault="009441B4" w:rsidP="00364343">
      <w:pPr>
        <w:rPr>
          <w:rFonts w:cs="Arial"/>
          <w:b/>
        </w:rPr>
      </w:pPr>
      <w:r w:rsidRPr="00364343">
        <w:rPr>
          <w:rFonts w:cs="Arial"/>
          <w:b/>
          <w:i w:val="0"/>
        </w:rPr>
        <w:t>J</w:t>
      </w:r>
      <w:r>
        <w:rPr>
          <w:rFonts w:cs="Arial"/>
          <w:b/>
          <w:i w:val="0"/>
        </w:rPr>
        <w:t>ennifer Buzolich</w:t>
      </w:r>
      <w:r w:rsidR="00364343" w:rsidRPr="00364343">
        <w:rPr>
          <w:rFonts w:cs="Arial"/>
          <w:b/>
          <w:i w:val="0"/>
        </w:rPr>
        <w:t xml:space="preserve">, </w:t>
      </w:r>
      <w:r w:rsidR="00364343" w:rsidRPr="00364343">
        <w:rPr>
          <w:rFonts w:cs="Arial"/>
          <w:i w:val="0"/>
        </w:rPr>
        <w:t>CDE, Education Program</w:t>
      </w:r>
      <w:r>
        <w:rPr>
          <w:rFonts w:cs="Arial"/>
          <w:i w:val="0"/>
        </w:rPr>
        <w:t>s Administrator</w:t>
      </w:r>
    </w:p>
    <w:p w14:paraId="00A2AAE8" w14:textId="78936522" w:rsidR="00E62C2C" w:rsidRPr="00364343" w:rsidRDefault="00E62C2C" w:rsidP="00E62C2C">
      <w:pPr>
        <w:rPr>
          <w:rFonts w:cs="Arial"/>
          <w:b/>
        </w:rPr>
      </w:pPr>
      <w:r>
        <w:rPr>
          <w:rFonts w:cs="Arial"/>
          <w:b/>
          <w:i w:val="0"/>
        </w:rPr>
        <w:t>Cyndi Hammonds</w:t>
      </w:r>
      <w:r w:rsidRPr="00364343">
        <w:rPr>
          <w:rFonts w:cs="Arial"/>
          <w:b/>
          <w:i w:val="0"/>
        </w:rPr>
        <w:t xml:space="preserve">, </w:t>
      </w:r>
      <w:r w:rsidRPr="00364343">
        <w:rPr>
          <w:rFonts w:cs="Arial"/>
          <w:i w:val="0"/>
        </w:rPr>
        <w:t xml:space="preserve">CDE, </w:t>
      </w:r>
      <w:r>
        <w:rPr>
          <w:rFonts w:cs="Arial"/>
          <w:i w:val="0"/>
        </w:rPr>
        <w:t>Information Technology Specialist I</w:t>
      </w:r>
    </w:p>
    <w:p w14:paraId="754E4D82" w14:textId="77777777" w:rsidR="00E62C2C" w:rsidRPr="00364343" w:rsidRDefault="00E62C2C" w:rsidP="00E62C2C">
      <w:pPr>
        <w:rPr>
          <w:rFonts w:cs="Arial"/>
          <w:b/>
        </w:rPr>
      </w:pPr>
      <w:r>
        <w:rPr>
          <w:rFonts w:cs="Arial"/>
          <w:b/>
          <w:i w:val="0"/>
        </w:rPr>
        <w:t>Alejandro Hernandez</w:t>
      </w:r>
      <w:r w:rsidRPr="00364343">
        <w:rPr>
          <w:rFonts w:cs="Arial"/>
          <w:b/>
          <w:i w:val="0"/>
        </w:rPr>
        <w:t xml:space="preserve">, </w:t>
      </w:r>
      <w:r w:rsidRPr="00364343">
        <w:rPr>
          <w:rFonts w:cs="Arial"/>
          <w:i w:val="0"/>
        </w:rPr>
        <w:t>CDE, Education Program</w:t>
      </w:r>
      <w:r>
        <w:rPr>
          <w:rFonts w:cs="Arial"/>
          <w:i w:val="0"/>
        </w:rPr>
        <w:t>s</w:t>
      </w:r>
      <w:r w:rsidRPr="00364343">
        <w:rPr>
          <w:rFonts w:cs="Arial"/>
          <w:i w:val="0"/>
        </w:rPr>
        <w:t xml:space="preserve"> Consultant</w:t>
      </w:r>
    </w:p>
    <w:p w14:paraId="2251CACD" w14:textId="77777777" w:rsidR="00E62C2C" w:rsidRPr="00364343" w:rsidRDefault="00E62C2C" w:rsidP="00E62C2C">
      <w:pPr>
        <w:rPr>
          <w:rFonts w:cs="Arial"/>
          <w:b/>
        </w:rPr>
      </w:pPr>
      <w:r>
        <w:rPr>
          <w:rFonts w:cs="Arial"/>
          <w:b/>
          <w:i w:val="0"/>
        </w:rPr>
        <w:t>Letty Kraus</w:t>
      </w:r>
      <w:r w:rsidRPr="00364343">
        <w:rPr>
          <w:rFonts w:cs="Arial"/>
          <w:b/>
          <w:i w:val="0"/>
        </w:rPr>
        <w:t xml:space="preserve">, </w:t>
      </w:r>
      <w:r w:rsidRPr="00364343">
        <w:rPr>
          <w:rFonts w:cs="Arial"/>
          <w:i w:val="0"/>
        </w:rPr>
        <w:t>CDE, Education Program</w:t>
      </w:r>
      <w:r>
        <w:rPr>
          <w:rFonts w:cs="Arial"/>
          <w:i w:val="0"/>
        </w:rPr>
        <w:t>s</w:t>
      </w:r>
      <w:r w:rsidRPr="00364343">
        <w:rPr>
          <w:rFonts w:cs="Arial"/>
          <w:i w:val="0"/>
        </w:rPr>
        <w:t xml:space="preserve"> Consultant</w:t>
      </w:r>
    </w:p>
    <w:p w14:paraId="7641144D" w14:textId="77777777" w:rsidR="00E62C2C" w:rsidRPr="00364343" w:rsidRDefault="00E62C2C" w:rsidP="00E62C2C">
      <w:pPr>
        <w:rPr>
          <w:rFonts w:cs="Arial"/>
          <w:b/>
        </w:rPr>
      </w:pPr>
      <w:r>
        <w:rPr>
          <w:rFonts w:cs="Arial"/>
          <w:b/>
          <w:i w:val="0"/>
        </w:rPr>
        <w:t>Dr. Kenneth McDonald</w:t>
      </w:r>
      <w:r w:rsidRPr="00364343">
        <w:rPr>
          <w:rFonts w:cs="Arial"/>
          <w:b/>
          <w:i w:val="0"/>
        </w:rPr>
        <w:t xml:space="preserve">, </w:t>
      </w:r>
      <w:r w:rsidRPr="00364343">
        <w:rPr>
          <w:rFonts w:cs="Arial"/>
          <w:i w:val="0"/>
        </w:rPr>
        <w:t>CDE, Education Program</w:t>
      </w:r>
      <w:r>
        <w:rPr>
          <w:rFonts w:cs="Arial"/>
          <w:i w:val="0"/>
        </w:rPr>
        <w:t>s</w:t>
      </w:r>
      <w:r w:rsidRPr="00364343">
        <w:rPr>
          <w:rFonts w:cs="Arial"/>
          <w:i w:val="0"/>
        </w:rPr>
        <w:t xml:space="preserve"> Consultant</w:t>
      </w:r>
    </w:p>
    <w:p w14:paraId="5185D25F" w14:textId="4926E1B5" w:rsidR="009441B4" w:rsidRPr="00364343" w:rsidRDefault="009441B4" w:rsidP="009441B4">
      <w:pPr>
        <w:rPr>
          <w:rFonts w:cs="Arial"/>
          <w:b/>
        </w:rPr>
      </w:pPr>
      <w:r>
        <w:rPr>
          <w:rFonts w:cs="Arial"/>
          <w:b/>
          <w:i w:val="0"/>
        </w:rPr>
        <w:t>Constantino Silva</w:t>
      </w:r>
      <w:r w:rsidRPr="00364343">
        <w:rPr>
          <w:rFonts w:cs="Arial"/>
          <w:b/>
          <w:i w:val="0"/>
        </w:rPr>
        <w:t xml:space="preserve">, </w:t>
      </w:r>
      <w:r w:rsidRPr="00364343">
        <w:rPr>
          <w:rFonts w:cs="Arial"/>
          <w:i w:val="0"/>
        </w:rPr>
        <w:t>CDE, Education Program</w:t>
      </w:r>
      <w:r>
        <w:rPr>
          <w:rFonts w:cs="Arial"/>
          <w:i w:val="0"/>
        </w:rPr>
        <w:t>s</w:t>
      </w:r>
      <w:r w:rsidRPr="00364343">
        <w:rPr>
          <w:rFonts w:cs="Arial"/>
          <w:i w:val="0"/>
        </w:rPr>
        <w:t xml:space="preserve"> </w:t>
      </w:r>
      <w:r>
        <w:rPr>
          <w:rFonts w:cs="Arial"/>
          <w:i w:val="0"/>
        </w:rPr>
        <w:t>Administrator</w:t>
      </w:r>
    </w:p>
    <w:p w14:paraId="3805E44D" w14:textId="778D69F8" w:rsidR="00E62C2C" w:rsidRDefault="00E62C2C" w:rsidP="00E62C2C">
      <w:pPr>
        <w:rPr>
          <w:rFonts w:cs="Arial"/>
          <w:i w:val="0"/>
        </w:rPr>
      </w:pPr>
      <w:r>
        <w:rPr>
          <w:rFonts w:cs="Arial"/>
          <w:b/>
          <w:i w:val="0"/>
        </w:rPr>
        <w:t>Joe Thompson</w:t>
      </w:r>
      <w:r w:rsidRPr="00364343">
        <w:rPr>
          <w:rFonts w:cs="Arial"/>
          <w:b/>
          <w:i w:val="0"/>
        </w:rPr>
        <w:t xml:space="preserve">, </w:t>
      </w:r>
      <w:r w:rsidRPr="00364343">
        <w:rPr>
          <w:rFonts w:cs="Arial"/>
          <w:i w:val="0"/>
        </w:rPr>
        <w:t xml:space="preserve">CDE, </w:t>
      </w:r>
      <w:r>
        <w:rPr>
          <w:rFonts w:cs="Arial"/>
          <w:i w:val="0"/>
        </w:rPr>
        <w:t>Staff Services Manager I</w:t>
      </w:r>
    </w:p>
    <w:p w14:paraId="74DCD993" w14:textId="77777777" w:rsidR="00E62C2C" w:rsidRPr="00E62C2C" w:rsidRDefault="00E62C2C" w:rsidP="00E62C2C">
      <w:pPr>
        <w:spacing w:before="240" w:after="240"/>
        <w:rPr>
          <w:rFonts w:cs="Arial"/>
          <w:i w:val="0"/>
        </w:rPr>
      </w:pPr>
      <w:r w:rsidRPr="00E62C2C">
        <w:rPr>
          <w:rFonts w:cs="Arial"/>
          <w:i w:val="0"/>
        </w:rPr>
        <w:t>The SBE recognizes the Content Reviewer Experts (CREs) for contributing their expertise to the instructional materials review process:</w:t>
      </w:r>
    </w:p>
    <w:p w14:paraId="0D8A1FB7" w14:textId="77777777" w:rsidR="0077017B" w:rsidRPr="0077017B" w:rsidRDefault="0077017B" w:rsidP="0077017B">
      <w:pPr>
        <w:rPr>
          <w:rFonts w:cs="Arial"/>
          <w:i w:val="0"/>
          <w:iCs w:val="0"/>
          <w:color w:val="000000"/>
        </w:rPr>
      </w:pPr>
      <w:proofErr w:type="spellStart"/>
      <w:r w:rsidRPr="0077017B">
        <w:rPr>
          <w:rFonts w:cs="Arial"/>
          <w:b/>
          <w:i w:val="0"/>
          <w:iCs w:val="0"/>
          <w:color w:val="000000"/>
        </w:rPr>
        <w:t>Tyrena</w:t>
      </w:r>
      <w:proofErr w:type="spellEnd"/>
      <w:r w:rsidRPr="0077017B">
        <w:rPr>
          <w:rFonts w:cs="Arial"/>
          <w:b/>
          <w:i w:val="0"/>
          <w:iCs w:val="0"/>
          <w:color w:val="000000"/>
        </w:rPr>
        <w:t xml:space="preserve"> Chin, </w:t>
      </w:r>
      <w:r w:rsidRPr="0077017B">
        <w:rPr>
          <w:rFonts w:cs="Arial"/>
          <w:i w:val="0"/>
          <w:iCs w:val="0"/>
          <w:color w:val="000000"/>
        </w:rPr>
        <w:t>Santa Barbara Museum of Natural History</w:t>
      </w:r>
    </w:p>
    <w:p w14:paraId="06EF5F4A" w14:textId="77777777" w:rsidR="0077017B" w:rsidRPr="0077017B" w:rsidRDefault="0077017B" w:rsidP="0077017B">
      <w:pPr>
        <w:rPr>
          <w:rFonts w:cs="Arial"/>
          <w:i w:val="0"/>
          <w:iCs w:val="0"/>
          <w:color w:val="000000"/>
        </w:rPr>
      </w:pPr>
      <w:r w:rsidRPr="0077017B">
        <w:rPr>
          <w:rFonts w:cs="Arial"/>
          <w:b/>
          <w:i w:val="0"/>
          <w:iCs w:val="0"/>
          <w:color w:val="000000"/>
        </w:rPr>
        <w:t xml:space="preserve">Michal </w:t>
      </w:r>
      <w:proofErr w:type="spellStart"/>
      <w:r w:rsidRPr="0077017B">
        <w:rPr>
          <w:rFonts w:cs="Arial"/>
          <w:b/>
          <w:i w:val="0"/>
          <w:iCs w:val="0"/>
          <w:color w:val="000000"/>
        </w:rPr>
        <w:t>Danin-Kreiselman</w:t>
      </w:r>
      <w:proofErr w:type="spellEnd"/>
      <w:r w:rsidRPr="0077017B">
        <w:rPr>
          <w:rFonts w:cs="Arial"/>
          <w:b/>
          <w:i w:val="0"/>
          <w:iCs w:val="0"/>
          <w:color w:val="000000"/>
        </w:rPr>
        <w:t xml:space="preserve">, </w:t>
      </w:r>
      <w:r w:rsidRPr="0077017B">
        <w:rPr>
          <w:rFonts w:cs="Arial"/>
          <w:i w:val="0"/>
          <w:iCs w:val="0"/>
          <w:color w:val="000000"/>
        </w:rPr>
        <w:t>John F. Kennedy High School</w:t>
      </w:r>
    </w:p>
    <w:p w14:paraId="28274904" w14:textId="77777777" w:rsidR="0077017B" w:rsidRPr="0077017B" w:rsidRDefault="0077017B" w:rsidP="0077017B">
      <w:pPr>
        <w:rPr>
          <w:rFonts w:cs="Arial"/>
          <w:i w:val="0"/>
          <w:iCs w:val="0"/>
          <w:color w:val="000000"/>
        </w:rPr>
      </w:pPr>
      <w:r w:rsidRPr="0077017B">
        <w:rPr>
          <w:rFonts w:cs="Arial"/>
          <w:b/>
          <w:i w:val="0"/>
          <w:iCs w:val="0"/>
          <w:color w:val="000000"/>
        </w:rPr>
        <w:t xml:space="preserve">Daniel Durkin, </w:t>
      </w:r>
      <w:r w:rsidRPr="0077017B">
        <w:rPr>
          <w:rFonts w:cs="Arial"/>
          <w:i w:val="0"/>
          <w:iCs w:val="0"/>
          <w:color w:val="000000"/>
        </w:rPr>
        <w:t>Self-employed</w:t>
      </w:r>
    </w:p>
    <w:p w14:paraId="0628DB99" w14:textId="77777777" w:rsidR="0077017B" w:rsidRPr="0077017B" w:rsidRDefault="0077017B" w:rsidP="0077017B">
      <w:pPr>
        <w:rPr>
          <w:rFonts w:cs="Arial"/>
          <w:i w:val="0"/>
          <w:iCs w:val="0"/>
          <w:color w:val="000000"/>
        </w:rPr>
      </w:pPr>
      <w:r w:rsidRPr="0077017B">
        <w:rPr>
          <w:rFonts w:cs="Arial"/>
          <w:b/>
          <w:i w:val="0"/>
          <w:iCs w:val="0"/>
          <w:color w:val="000000"/>
        </w:rPr>
        <w:t xml:space="preserve">Frederick </w:t>
      </w:r>
      <w:proofErr w:type="spellStart"/>
      <w:r w:rsidRPr="0077017B">
        <w:rPr>
          <w:rFonts w:cs="Arial"/>
          <w:b/>
          <w:i w:val="0"/>
          <w:iCs w:val="0"/>
          <w:color w:val="000000"/>
        </w:rPr>
        <w:t>Freking</w:t>
      </w:r>
      <w:proofErr w:type="spellEnd"/>
      <w:r w:rsidRPr="0077017B">
        <w:rPr>
          <w:rFonts w:cs="Arial"/>
          <w:b/>
          <w:i w:val="0"/>
          <w:iCs w:val="0"/>
          <w:color w:val="000000"/>
        </w:rPr>
        <w:t xml:space="preserve">, </w:t>
      </w:r>
      <w:r w:rsidRPr="0077017B">
        <w:rPr>
          <w:rFonts w:cs="Arial"/>
          <w:i w:val="0"/>
          <w:iCs w:val="0"/>
          <w:color w:val="000000"/>
        </w:rPr>
        <w:t>University of Southern California</w:t>
      </w:r>
    </w:p>
    <w:p w14:paraId="687D3873" w14:textId="77777777" w:rsidR="0077017B" w:rsidRPr="0077017B" w:rsidRDefault="0077017B" w:rsidP="0077017B">
      <w:pPr>
        <w:rPr>
          <w:rFonts w:cs="Arial"/>
          <w:i w:val="0"/>
          <w:iCs w:val="0"/>
          <w:color w:val="000000"/>
        </w:rPr>
      </w:pPr>
      <w:r w:rsidRPr="0077017B">
        <w:rPr>
          <w:rFonts w:cs="Arial"/>
          <w:b/>
          <w:i w:val="0"/>
          <w:iCs w:val="0"/>
          <w:color w:val="000000"/>
        </w:rPr>
        <w:t xml:space="preserve">Brad Huff, </w:t>
      </w:r>
      <w:r w:rsidRPr="0077017B">
        <w:rPr>
          <w:rFonts w:cs="Arial"/>
          <w:i w:val="0"/>
          <w:iCs w:val="0"/>
          <w:color w:val="000000"/>
        </w:rPr>
        <w:t>Retired</w:t>
      </w:r>
    </w:p>
    <w:p w14:paraId="26EB72A3" w14:textId="77777777" w:rsidR="0077017B" w:rsidRPr="0077017B" w:rsidRDefault="0077017B" w:rsidP="0077017B">
      <w:pPr>
        <w:rPr>
          <w:rFonts w:cs="Arial"/>
          <w:i w:val="0"/>
          <w:iCs w:val="0"/>
          <w:color w:val="000000"/>
        </w:rPr>
      </w:pPr>
      <w:r w:rsidRPr="0077017B">
        <w:rPr>
          <w:rFonts w:cs="Arial"/>
          <w:b/>
          <w:i w:val="0"/>
          <w:iCs w:val="0"/>
          <w:color w:val="000000"/>
        </w:rPr>
        <w:t xml:space="preserve">Beverly Marcum, </w:t>
      </w:r>
      <w:r w:rsidRPr="0077017B">
        <w:rPr>
          <w:rFonts w:cs="Arial"/>
          <w:i w:val="0"/>
          <w:iCs w:val="0"/>
          <w:color w:val="000000"/>
        </w:rPr>
        <w:t>California State University, Chico</w:t>
      </w:r>
    </w:p>
    <w:p w14:paraId="3199AF68" w14:textId="77777777" w:rsidR="0077017B" w:rsidRPr="0077017B" w:rsidRDefault="0077017B" w:rsidP="0077017B">
      <w:pPr>
        <w:rPr>
          <w:rFonts w:cs="Arial"/>
          <w:i w:val="0"/>
          <w:iCs w:val="0"/>
          <w:color w:val="000000"/>
        </w:rPr>
      </w:pPr>
      <w:r w:rsidRPr="0077017B">
        <w:rPr>
          <w:rFonts w:cs="Arial"/>
          <w:b/>
          <w:i w:val="0"/>
          <w:iCs w:val="0"/>
          <w:color w:val="000000"/>
        </w:rPr>
        <w:t xml:space="preserve">Keith </w:t>
      </w:r>
      <w:proofErr w:type="spellStart"/>
      <w:r w:rsidRPr="0077017B">
        <w:rPr>
          <w:rFonts w:cs="Arial"/>
          <w:b/>
          <w:i w:val="0"/>
          <w:iCs w:val="0"/>
          <w:color w:val="000000"/>
        </w:rPr>
        <w:t>Putirka</w:t>
      </w:r>
      <w:proofErr w:type="spellEnd"/>
      <w:r w:rsidRPr="0077017B">
        <w:rPr>
          <w:rFonts w:cs="Arial"/>
          <w:b/>
          <w:i w:val="0"/>
          <w:iCs w:val="0"/>
          <w:color w:val="000000"/>
        </w:rPr>
        <w:t xml:space="preserve">, </w:t>
      </w:r>
      <w:r w:rsidRPr="0077017B">
        <w:rPr>
          <w:rFonts w:cs="Arial"/>
          <w:i w:val="0"/>
          <w:iCs w:val="0"/>
          <w:color w:val="000000"/>
        </w:rPr>
        <w:t>Fresno State</w:t>
      </w:r>
    </w:p>
    <w:p w14:paraId="6FEAFA9A" w14:textId="77777777" w:rsidR="0077017B" w:rsidRPr="0077017B" w:rsidRDefault="0077017B" w:rsidP="0077017B">
      <w:pPr>
        <w:rPr>
          <w:rFonts w:cs="Arial"/>
          <w:i w:val="0"/>
          <w:iCs w:val="0"/>
          <w:color w:val="000000"/>
        </w:rPr>
      </w:pPr>
      <w:proofErr w:type="spellStart"/>
      <w:r w:rsidRPr="0077017B">
        <w:rPr>
          <w:rFonts w:cs="Arial"/>
          <w:b/>
          <w:i w:val="0"/>
          <w:iCs w:val="0"/>
          <w:color w:val="000000"/>
        </w:rPr>
        <w:t>Jodye</w:t>
      </w:r>
      <w:proofErr w:type="spellEnd"/>
      <w:r w:rsidRPr="0077017B">
        <w:rPr>
          <w:rFonts w:cs="Arial"/>
          <w:b/>
          <w:i w:val="0"/>
          <w:iCs w:val="0"/>
          <w:color w:val="000000"/>
        </w:rPr>
        <w:t xml:space="preserve"> </w:t>
      </w:r>
      <w:proofErr w:type="spellStart"/>
      <w:r w:rsidRPr="0077017B">
        <w:rPr>
          <w:rFonts w:cs="Arial"/>
          <w:b/>
          <w:i w:val="0"/>
          <w:iCs w:val="0"/>
          <w:color w:val="000000"/>
        </w:rPr>
        <w:t>Selco</w:t>
      </w:r>
      <w:proofErr w:type="spellEnd"/>
      <w:r w:rsidRPr="0077017B">
        <w:rPr>
          <w:rFonts w:cs="Arial"/>
          <w:b/>
          <w:i w:val="0"/>
          <w:iCs w:val="0"/>
          <w:color w:val="000000"/>
        </w:rPr>
        <w:t xml:space="preserve">, </w:t>
      </w:r>
      <w:r w:rsidRPr="0077017B">
        <w:rPr>
          <w:rFonts w:cs="Arial"/>
          <w:i w:val="0"/>
          <w:iCs w:val="0"/>
          <w:color w:val="000000"/>
        </w:rPr>
        <w:t>Cal Poly Pomona</w:t>
      </w:r>
    </w:p>
    <w:p w14:paraId="63F866E9" w14:textId="11B34502" w:rsidR="00E62C2C" w:rsidRPr="00E62C2C" w:rsidRDefault="00E62C2C" w:rsidP="00E62C2C">
      <w:pPr>
        <w:spacing w:before="240" w:after="240"/>
        <w:rPr>
          <w:rFonts w:cs="Arial"/>
          <w:i w:val="0"/>
        </w:rPr>
      </w:pPr>
      <w:r w:rsidRPr="00E62C2C">
        <w:rPr>
          <w:rFonts w:cs="Arial"/>
          <w:i w:val="0"/>
        </w:rPr>
        <w:t>The SBE acknowledges the Instructional Materials Reviewers (IMRs) for their knowledge, commitment, and leadership in the evaluation of science instructional resources submitted for adoption.</w:t>
      </w:r>
    </w:p>
    <w:p w14:paraId="2113F23F"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Kimberly Allard, </w:t>
      </w:r>
      <w:r w:rsidRPr="004F5023">
        <w:rPr>
          <w:rFonts w:eastAsiaTheme="minorHAnsi" w:cs="Arial"/>
          <w:i w:val="0"/>
          <w:iCs w:val="0"/>
        </w:rPr>
        <w:t>San Diego Unified School District</w:t>
      </w:r>
    </w:p>
    <w:p w14:paraId="15411E7A"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Michelle Arias, </w:t>
      </w:r>
      <w:r w:rsidRPr="004F5023">
        <w:rPr>
          <w:rFonts w:eastAsiaTheme="minorHAnsi" w:cs="Arial"/>
          <w:i w:val="0"/>
          <w:iCs w:val="0"/>
        </w:rPr>
        <w:t>Corona –Norco Unified School District</w:t>
      </w:r>
    </w:p>
    <w:p w14:paraId="7E3ADBA6"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Susan </w:t>
      </w:r>
      <w:proofErr w:type="spellStart"/>
      <w:r w:rsidRPr="004F5023">
        <w:rPr>
          <w:rFonts w:eastAsiaTheme="minorHAnsi" w:cs="Arial"/>
          <w:b/>
          <w:i w:val="0"/>
          <w:iCs w:val="0"/>
        </w:rPr>
        <w:t>Bideshi</w:t>
      </w:r>
      <w:proofErr w:type="spellEnd"/>
      <w:r w:rsidRPr="004F5023">
        <w:rPr>
          <w:rFonts w:eastAsiaTheme="minorHAnsi" w:cs="Arial"/>
          <w:b/>
          <w:i w:val="0"/>
          <w:iCs w:val="0"/>
        </w:rPr>
        <w:t xml:space="preserve">, </w:t>
      </w:r>
      <w:r w:rsidRPr="004F5023">
        <w:rPr>
          <w:rFonts w:eastAsiaTheme="minorHAnsi" w:cs="Arial"/>
          <w:i w:val="0"/>
          <w:iCs w:val="0"/>
        </w:rPr>
        <w:t>Corona –Norco Unified School District</w:t>
      </w:r>
    </w:p>
    <w:p w14:paraId="33096B63" w14:textId="77777777" w:rsidR="004F5023" w:rsidRPr="004F5023" w:rsidRDefault="004F5023" w:rsidP="004F5023">
      <w:pPr>
        <w:rPr>
          <w:rFonts w:eastAsiaTheme="minorHAnsi" w:cs="Arial"/>
          <w:i w:val="0"/>
          <w:iCs w:val="0"/>
        </w:rPr>
      </w:pPr>
      <w:proofErr w:type="spellStart"/>
      <w:r w:rsidRPr="004F5023">
        <w:rPr>
          <w:rFonts w:eastAsiaTheme="minorHAnsi" w:cs="Arial"/>
          <w:b/>
          <w:i w:val="0"/>
          <w:iCs w:val="0"/>
        </w:rPr>
        <w:t>Teryl</w:t>
      </w:r>
      <w:proofErr w:type="spellEnd"/>
      <w:r w:rsidRPr="004F5023">
        <w:rPr>
          <w:rFonts w:eastAsiaTheme="minorHAnsi" w:cs="Arial"/>
          <w:b/>
          <w:i w:val="0"/>
          <w:iCs w:val="0"/>
        </w:rPr>
        <w:t xml:space="preserve"> Burditt, </w:t>
      </w:r>
      <w:r w:rsidRPr="004F5023">
        <w:rPr>
          <w:rFonts w:eastAsiaTheme="minorHAnsi" w:cs="Arial"/>
          <w:i w:val="0"/>
          <w:iCs w:val="0"/>
        </w:rPr>
        <w:t>Lancaster School District</w:t>
      </w:r>
    </w:p>
    <w:p w14:paraId="0B698704"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Angela Chavez, </w:t>
      </w:r>
      <w:r w:rsidRPr="004F5023">
        <w:rPr>
          <w:rFonts w:eastAsiaTheme="minorHAnsi" w:cs="Arial"/>
          <w:i w:val="0"/>
          <w:iCs w:val="0"/>
        </w:rPr>
        <w:t>Los Angeles Unified School District</w:t>
      </w:r>
    </w:p>
    <w:p w14:paraId="6A6D53F5"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Jenny </w:t>
      </w:r>
      <w:proofErr w:type="spellStart"/>
      <w:r w:rsidRPr="004F5023">
        <w:rPr>
          <w:rFonts w:eastAsiaTheme="minorHAnsi" w:cs="Arial"/>
          <w:b/>
          <w:i w:val="0"/>
          <w:iCs w:val="0"/>
        </w:rPr>
        <w:t>Chien</w:t>
      </w:r>
      <w:proofErr w:type="spellEnd"/>
      <w:r w:rsidRPr="004F5023">
        <w:rPr>
          <w:rFonts w:eastAsiaTheme="minorHAnsi" w:cs="Arial"/>
          <w:b/>
          <w:i w:val="0"/>
          <w:iCs w:val="0"/>
        </w:rPr>
        <w:t xml:space="preserve">, </w:t>
      </w:r>
      <w:r w:rsidRPr="004F5023">
        <w:rPr>
          <w:rFonts w:eastAsiaTheme="minorHAnsi" w:cs="Arial"/>
          <w:i w:val="0"/>
          <w:iCs w:val="0"/>
        </w:rPr>
        <w:t>Vista Unified School District</w:t>
      </w:r>
    </w:p>
    <w:p w14:paraId="7F3ABDFC"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Jenny Clark, </w:t>
      </w:r>
      <w:r w:rsidRPr="004F5023">
        <w:rPr>
          <w:rFonts w:eastAsiaTheme="minorHAnsi" w:cs="Arial"/>
          <w:i w:val="0"/>
          <w:iCs w:val="0"/>
        </w:rPr>
        <w:t>Ontario–Montclair School District</w:t>
      </w:r>
    </w:p>
    <w:p w14:paraId="0B97608A"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Bonnie </w:t>
      </w:r>
      <w:proofErr w:type="spellStart"/>
      <w:r w:rsidRPr="004F5023">
        <w:rPr>
          <w:rFonts w:eastAsiaTheme="minorHAnsi" w:cs="Arial"/>
          <w:b/>
          <w:i w:val="0"/>
          <w:iCs w:val="0"/>
        </w:rPr>
        <w:t>Coldiron</w:t>
      </w:r>
      <w:proofErr w:type="spellEnd"/>
      <w:r w:rsidRPr="004F5023">
        <w:rPr>
          <w:rFonts w:eastAsiaTheme="minorHAnsi" w:cs="Arial"/>
          <w:b/>
          <w:i w:val="0"/>
          <w:iCs w:val="0"/>
        </w:rPr>
        <w:t xml:space="preserve">, </w:t>
      </w:r>
      <w:r w:rsidRPr="004F5023">
        <w:rPr>
          <w:rFonts w:eastAsiaTheme="minorHAnsi" w:cs="Arial"/>
          <w:i w:val="0"/>
          <w:iCs w:val="0"/>
        </w:rPr>
        <w:t>Vacaville Unified School District</w:t>
      </w:r>
    </w:p>
    <w:p w14:paraId="495F4880"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Elena Colvin, </w:t>
      </w:r>
      <w:r w:rsidRPr="004F5023">
        <w:rPr>
          <w:rFonts w:eastAsiaTheme="minorHAnsi" w:cs="Arial"/>
          <w:i w:val="0"/>
          <w:iCs w:val="0"/>
        </w:rPr>
        <w:t>Rancho Santa Fe School District</w:t>
      </w:r>
    </w:p>
    <w:p w14:paraId="676D4372"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Laura Delmas, </w:t>
      </w:r>
      <w:r w:rsidRPr="004F5023">
        <w:rPr>
          <w:rFonts w:eastAsiaTheme="minorHAnsi" w:cs="Arial"/>
          <w:i w:val="0"/>
          <w:iCs w:val="0"/>
        </w:rPr>
        <w:t>Chowchilla Elementary School</w:t>
      </w:r>
    </w:p>
    <w:p w14:paraId="65C14A4C"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Amy Edmundson, </w:t>
      </w:r>
      <w:r w:rsidRPr="004F5023">
        <w:rPr>
          <w:rFonts w:eastAsiaTheme="minorHAnsi" w:cs="Arial"/>
          <w:i w:val="0"/>
          <w:iCs w:val="0"/>
        </w:rPr>
        <w:t>Centralia School District</w:t>
      </w:r>
    </w:p>
    <w:p w14:paraId="434C364D"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Rachael Ekins, </w:t>
      </w:r>
      <w:r w:rsidRPr="004F5023">
        <w:rPr>
          <w:rFonts w:eastAsiaTheme="minorHAnsi" w:cs="Arial"/>
          <w:i w:val="0"/>
          <w:iCs w:val="0"/>
        </w:rPr>
        <w:t>Imperial Unified School District</w:t>
      </w:r>
    </w:p>
    <w:p w14:paraId="5DCC0901" w14:textId="77777777" w:rsidR="004F5023" w:rsidRPr="004F5023" w:rsidRDefault="004F5023" w:rsidP="004F5023">
      <w:pPr>
        <w:rPr>
          <w:rFonts w:eastAsiaTheme="minorHAnsi" w:cs="Arial"/>
          <w:i w:val="0"/>
          <w:iCs w:val="0"/>
        </w:rPr>
      </w:pPr>
      <w:r w:rsidRPr="004F5023">
        <w:rPr>
          <w:rFonts w:eastAsiaTheme="minorHAnsi" w:cs="Arial"/>
          <w:b/>
          <w:i w:val="0"/>
          <w:iCs w:val="0"/>
        </w:rPr>
        <w:lastRenderedPageBreak/>
        <w:t xml:space="preserve">Erika Fatten, </w:t>
      </w:r>
      <w:r w:rsidRPr="004F5023">
        <w:rPr>
          <w:rFonts w:eastAsiaTheme="minorHAnsi" w:cs="Arial"/>
          <w:i w:val="0"/>
          <w:iCs w:val="0"/>
        </w:rPr>
        <w:t>Riverside Unified School District</w:t>
      </w:r>
    </w:p>
    <w:p w14:paraId="77824DD1"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Carolyn Ferrero, </w:t>
      </w:r>
      <w:r w:rsidRPr="004F5023">
        <w:rPr>
          <w:rFonts w:eastAsiaTheme="minorHAnsi" w:cs="Arial"/>
          <w:i w:val="0"/>
          <w:iCs w:val="0"/>
        </w:rPr>
        <w:t>Pleasant Ridge Union School District</w:t>
      </w:r>
    </w:p>
    <w:p w14:paraId="5CF03EB0"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Stanley Firestone, </w:t>
      </w:r>
      <w:r w:rsidRPr="004F5023">
        <w:rPr>
          <w:rFonts w:eastAsiaTheme="minorHAnsi" w:cs="Arial"/>
          <w:i w:val="0"/>
          <w:iCs w:val="0"/>
        </w:rPr>
        <w:t>Foothill Oak Elementary School</w:t>
      </w:r>
    </w:p>
    <w:p w14:paraId="07A1D835"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Amy French, </w:t>
      </w:r>
      <w:r w:rsidRPr="004F5023">
        <w:rPr>
          <w:rFonts w:eastAsiaTheme="minorHAnsi" w:cs="Arial"/>
          <w:i w:val="0"/>
          <w:iCs w:val="0"/>
        </w:rPr>
        <w:t>Huntington Beach City School District</w:t>
      </w:r>
    </w:p>
    <w:p w14:paraId="66F01CCD"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Shannon Gordon, </w:t>
      </w:r>
      <w:r w:rsidRPr="004F5023">
        <w:rPr>
          <w:rFonts w:eastAsiaTheme="minorHAnsi" w:cs="Arial"/>
          <w:i w:val="0"/>
          <w:iCs w:val="0"/>
        </w:rPr>
        <w:t>Los Angeles Unified School District</w:t>
      </w:r>
    </w:p>
    <w:p w14:paraId="248DE37A"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Jill Grace, </w:t>
      </w:r>
      <w:r w:rsidRPr="004F5023">
        <w:rPr>
          <w:rFonts w:eastAsiaTheme="minorHAnsi" w:cs="Arial"/>
          <w:i w:val="0"/>
          <w:iCs w:val="0"/>
        </w:rPr>
        <w:t xml:space="preserve">K-12 Alliance at </w:t>
      </w:r>
      <w:proofErr w:type="spellStart"/>
      <w:r w:rsidRPr="004F5023">
        <w:rPr>
          <w:rFonts w:eastAsiaTheme="minorHAnsi" w:cs="Arial"/>
          <w:i w:val="0"/>
          <w:iCs w:val="0"/>
        </w:rPr>
        <w:t>WestEd</w:t>
      </w:r>
      <w:proofErr w:type="spellEnd"/>
    </w:p>
    <w:p w14:paraId="725C9496"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Erin </w:t>
      </w:r>
      <w:proofErr w:type="spellStart"/>
      <w:r w:rsidRPr="004F5023">
        <w:rPr>
          <w:rFonts w:eastAsiaTheme="minorHAnsi" w:cs="Arial"/>
          <w:b/>
          <w:i w:val="0"/>
          <w:iCs w:val="0"/>
        </w:rPr>
        <w:t>Grebel</w:t>
      </w:r>
      <w:proofErr w:type="spellEnd"/>
      <w:r w:rsidRPr="004F5023">
        <w:rPr>
          <w:rFonts w:eastAsiaTheme="minorHAnsi" w:cs="Arial"/>
          <w:b/>
          <w:i w:val="0"/>
          <w:iCs w:val="0"/>
        </w:rPr>
        <w:t xml:space="preserve">, </w:t>
      </w:r>
      <w:r w:rsidRPr="004F5023">
        <w:rPr>
          <w:rFonts w:eastAsiaTheme="minorHAnsi" w:cs="Arial"/>
          <w:i w:val="0"/>
          <w:iCs w:val="0"/>
        </w:rPr>
        <w:t>Moreno AVID Academy</w:t>
      </w:r>
    </w:p>
    <w:p w14:paraId="64BD3374"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Alison Grewal, </w:t>
      </w:r>
      <w:r w:rsidRPr="004F5023">
        <w:rPr>
          <w:rFonts w:eastAsiaTheme="minorHAnsi" w:cs="Arial"/>
          <w:i w:val="0"/>
          <w:iCs w:val="0"/>
        </w:rPr>
        <w:t>Santiago Charter Middle School</w:t>
      </w:r>
    </w:p>
    <w:p w14:paraId="496BD7CF"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Allison </w:t>
      </w:r>
      <w:proofErr w:type="spellStart"/>
      <w:r w:rsidRPr="004F5023">
        <w:rPr>
          <w:rFonts w:eastAsiaTheme="minorHAnsi" w:cs="Arial"/>
          <w:b/>
          <w:i w:val="0"/>
          <w:iCs w:val="0"/>
        </w:rPr>
        <w:t>Guilderson</w:t>
      </w:r>
      <w:proofErr w:type="spellEnd"/>
      <w:r w:rsidRPr="004F5023">
        <w:rPr>
          <w:rFonts w:eastAsiaTheme="minorHAnsi" w:cs="Arial"/>
          <w:b/>
          <w:i w:val="0"/>
          <w:iCs w:val="0"/>
        </w:rPr>
        <w:t xml:space="preserve">, </w:t>
      </w:r>
      <w:r w:rsidRPr="004F5023">
        <w:rPr>
          <w:rFonts w:eastAsiaTheme="minorHAnsi" w:cs="Arial"/>
          <w:i w:val="0"/>
          <w:iCs w:val="0"/>
        </w:rPr>
        <w:t>Dublin Unified School District</w:t>
      </w:r>
    </w:p>
    <w:p w14:paraId="494304E7"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Amy </w:t>
      </w:r>
      <w:proofErr w:type="spellStart"/>
      <w:r w:rsidRPr="004F5023">
        <w:rPr>
          <w:rFonts w:eastAsiaTheme="minorHAnsi" w:cs="Arial"/>
          <w:b/>
          <w:i w:val="0"/>
          <w:iCs w:val="0"/>
        </w:rPr>
        <w:t>Holte</w:t>
      </w:r>
      <w:proofErr w:type="spellEnd"/>
      <w:r w:rsidRPr="004F5023">
        <w:rPr>
          <w:rFonts w:eastAsiaTheme="minorHAnsi" w:cs="Arial"/>
          <w:b/>
          <w:i w:val="0"/>
          <w:iCs w:val="0"/>
        </w:rPr>
        <w:t xml:space="preserve">, </w:t>
      </w:r>
      <w:r w:rsidRPr="004F5023">
        <w:rPr>
          <w:rFonts w:eastAsiaTheme="minorHAnsi" w:cs="Arial"/>
          <w:i w:val="0"/>
          <w:iCs w:val="0"/>
        </w:rPr>
        <w:t>Santa Ana Unified School District</w:t>
      </w:r>
    </w:p>
    <w:p w14:paraId="2B1FF08E"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Crystal Howe, </w:t>
      </w:r>
      <w:r w:rsidRPr="004F5023">
        <w:rPr>
          <w:rFonts w:eastAsiaTheme="minorHAnsi" w:cs="Arial"/>
          <w:i w:val="0"/>
          <w:iCs w:val="0"/>
        </w:rPr>
        <w:t>San Diego Unified School District</w:t>
      </w:r>
    </w:p>
    <w:p w14:paraId="035C3AE0"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Stacie Johnson, </w:t>
      </w:r>
      <w:r w:rsidRPr="004F5023">
        <w:rPr>
          <w:rFonts w:eastAsiaTheme="minorHAnsi" w:cs="Arial"/>
          <w:i w:val="0"/>
          <w:iCs w:val="0"/>
        </w:rPr>
        <w:t>Hanford Elementary School District</w:t>
      </w:r>
    </w:p>
    <w:p w14:paraId="044B5B33"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Tamara Juarez, </w:t>
      </w:r>
      <w:r w:rsidRPr="004F5023">
        <w:rPr>
          <w:rFonts w:eastAsiaTheme="minorHAnsi" w:cs="Arial"/>
          <w:i w:val="0"/>
          <w:iCs w:val="0"/>
        </w:rPr>
        <w:t>Palo Alto Unified School District</w:t>
      </w:r>
    </w:p>
    <w:p w14:paraId="59F6735D"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Tara Kalama, </w:t>
      </w:r>
      <w:r w:rsidRPr="004F5023">
        <w:rPr>
          <w:rFonts w:eastAsiaTheme="minorHAnsi" w:cs="Arial"/>
          <w:i w:val="0"/>
          <w:iCs w:val="0"/>
        </w:rPr>
        <w:t>Fontana Unified School District</w:t>
      </w:r>
    </w:p>
    <w:p w14:paraId="5EB4ADB2"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Paul Killian, </w:t>
      </w:r>
      <w:r w:rsidRPr="004F5023">
        <w:rPr>
          <w:rFonts w:eastAsiaTheme="minorHAnsi" w:cs="Arial"/>
          <w:i w:val="0"/>
          <w:iCs w:val="0"/>
        </w:rPr>
        <w:t>ABC Unified School District</w:t>
      </w:r>
    </w:p>
    <w:p w14:paraId="5478699E" w14:textId="77777777" w:rsidR="004F5023" w:rsidRPr="004F5023" w:rsidRDefault="004F5023" w:rsidP="004F5023">
      <w:pPr>
        <w:rPr>
          <w:rFonts w:eastAsiaTheme="minorHAnsi" w:cs="Arial"/>
          <w:i w:val="0"/>
          <w:iCs w:val="0"/>
        </w:rPr>
      </w:pPr>
      <w:proofErr w:type="spellStart"/>
      <w:r w:rsidRPr="004F5023">
        <w:rPr>
          <w:rFonts w:eastAsiaTheme="minorHAnsi" w:cs="Arial"/>
          <w:b/>
          <w:i w:val="0"/>
          <w:iCs w:val="0"/>
        </w:rPr>
        <w:t>Illene</w:t>
      </w:r>
      <w:proofErr w:type="spellEnd"/>
      <w:r w:rsidRPr="004F5023">
        <w:rPr>
          <w:rFonts w:eastAsiaTheme="minorHAnsi" w:cs="Arial"/>
          <w:b/>
          <w:i w:val="0"/>
          <w:iCs w:val="0"/>
        </w:rPr>
        <w:t xml:space="preserve"> </w:t>
      </w:r>
      <w:proofErr w:type="spellStart"/>
      <w:r w:rsidRPr="004F5023">
        <w:rPr>
          <w:rFonts w:eastAsiaTheme="minorHAnsi" w:cs="Arial"/>
          <w:b/>
          <w:i w:val="0"/>
          <w:iCs w:val="0"/>
        </w:rPr>
        <w:t>Klang</w:t>
      </w:r>
      <w:proofErr w:type="spellEnd"/>
      <w:r w:rsidRPr="004F5023">
        <w:rPr>
          <w:rFonts w:eastAsiaTheme="minorHAnsi" w:cs="Arial"/>
          <w:b/>
          <w:i w:val="0"/>
          <w:iCs w:val="0"/>
        </w:rPr>
        <w:t xml:space="preserve">, </w:t>
      </w:r>
      <w:r w:rsidRPr="004F5023">
        <w:rPr>
          <w:rFonts w:eastAsiaTheme="minorHAnsi" w:cs="Arial"/>
          <w:i w:val="0"/>
          <w:iCs w:val="0"/>
        </w:rPr>
        <w:t>Folsom Cordova Unified School District</w:t>
      </w:r>
    </w:p>
    <w:p w14:paraId="2A78B814"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Andrew </w:t>
      </w:r>
      <w:proofErr w:type="spellStart"/>
      <w:r w:rsidRPr="004F5023">
        <w:rPr>
          <w:rFonts w:eastAsiaTheme="minorHAnsi" w:cs="Arial"/>
          <w:b/>
          <w:i w:val="0"/>
          <w:iCs w:val="0"/>
        </w:rPr>
        <w:t>Klicka</w:t>
      </w:r>
      <w:proofErr w:type="spellEnd"/>
      <w:r w:rsidRPr="004F5023">
        <w:rPr>
          <w:rFonts w:eastAsiaTheme="minorHAnsi" w:cs="Arial"/>
          <w:b/>
          <w:i w:val="0"/>
          <w:iCs w:val="0"/>
        </w:rPr>
        <w:t xml:space="preserve">, </w:t>
      </w:r>
      <w:r w:rsidRPr="004F5023">
        <w:rPr>
          <w:rFonts w:eastAsiaTheme="minorHAnsi" w:cs="Arial"/>
          <w:i w:val="0"/>
          <w:iCs w:val="0"/>
        </w:rPr>
        <w:t>Vista Unified School District</w:t>
      </w:r>
    </w:p>
    <w:p w14:paraId="743A9D65"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Suzy </w:t>
      </w:r>
      <w:proofErr w:type="spellStart"/>
      <w:r w:rsidRPr="004F5023">
        <w:rPr>
          <w:rFonts w:eastAsiaTheme="minorHAnsi" w:cs="Arial"/>
          <w:b/>
          <w:i w:val="0"/>
          <w:iCs w:val="0"/>
        </w:rPr>
        <w:t>Kosh</w:t>
      </w:r>
      <w:proofErr w:type="spellEnd"/>
      <w:r w:rsidRPr="004F5023">
        <w:rPr>
          <w:rFonts w:eastAsiaTheme="minorHAnsi" w:cs="Arial"/>
          <w:b/>
          <w:i w:val="0"/>
          <w:iCs w:val="0"/>
        </w:rPr>
        <w:t xml:space="preserve">, </w:t>
      </w:r>
      <w:r w:rsidRPr="004F5023">
        <w:rPr>
          <w:rFonts w:eastAsiaTheme="minorHAnsi" w:cs="Arial"/>
          <w:i w:val="0"/>
          <w:iCs w:val="0"/>
        </w:rPr>
        <w:t>The Bayshore School</w:t>
      </w:r>
    </w:p>
    <w:p w14:paraId="07B52C7F"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Stacey Lerma, </w:t>
      </w:r>
      <w:r w:rsidRPr="004F5023">
        <w:rPr>
          <w:rFonts w:eastAsiaTheme="minorHAnsi" w:cs="Arial"/>
          <w:i w:val="0"/>
          <w:iCs w:val="0"/>
        </w:rPr>
        <w:t>Moreno Valley Unified School District</w:t>
      </w:r>
    </w:p>
    <w:p w14:paraId="4C78C0E7"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Tatiana Lim-Breitbart, </w:t>
      </w:r>
      <w:r w:rsidRPr="004F5023">
        <w:rPr>
          <w:rFonts w:eastAsiaTheme="minorHAnsi" w:cs="Arial"/>
          <w:i w:val="0"/>
          <w:iCs w:val="0"/>
        </w:rPr>
        <w:t>Aspire Public Schools</w:t>
      </w:r>
    </w:p>
    <w:p w14:paraId="4F8D43AC"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Daniel Luther, </w:t>
      </w:r>
      <w:r w:rsidRPr="004F5023">
        <w:rPr>
          <w:rFonts w:eastAsiaTheme="minorHAnsi" w:cs="Arial"/>
          <w:i w:val="0"/>
          <w:iCs w:val="0"/>
        </w:rPr>
        <w:t>Santa Paula Unified School District</w:t>
      </w:r>
    </w:p>
    <w:p w14:paraId="7969EA95"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Jared Marr, </w:t>
      </w:r>
      <w:r w:rsidRPr="004F5023">
        <w:rPr>
          <w:rFonts w:eastAsiaTheme="minorHAnsi" w:cs="Arial"/>
          <w:i w:val="0"/>
          <w:iCs w:val="0"/>
        </w:rPr>
        <w:t>Tulare County Office of Education</w:t>
      </w:r>
    </w:p>
    <w:p w14:paraId="6F5952CF"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Cynthia Martin, </w:t>
      </w:r>
      <w:r w:rsidRPr="004F5023">
        <w:rPr>
          <w:rFonts w:eastAsiaTheme="minorHAnsi" w:cs="Arial"/>
          <w:i w:val="0"/>
          <w:iCs w:val="0"/>
        </w:rPr>
        <w:t>Santa Paula Unified School District</w:t>
      </w:r>
    </w:p>
    <w:p w14:paraId="50CAB2A1"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Heather McDonald, </w:t>
      </w:r>
      <w:r w:rsidRPr="004F5023">
        <w:rPr>
          <w:rFonts w:eastAsiaTheme="minorHAnsi" w:cs="Arial"/>
          <w:i w:val="0"/>
          <w:iCs w:val="0"/>
        </w:rPr>
        <w:t>Ruth Musser Middle School</w:t>
      </w:r>
    </w:p>
    <w:p w14:paraId="0B33A5D4"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Melody McGill, </w:t>
      </w:r>
      <w:r w:rsidRPr="004F5023">
        <w:rPr>
          <w:rFonts w:eastAsiaTheme="minorHAnsi" w:cs="Arial"/>
          <w:i w:val="0"/>
          <w:iCs w:val="0"/>
        </w:rPr>
        <w:t>Modesto City Schools</w:t>
      </w:r>
    </w:p>
    <w:p w14:paraId="576D799A"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Joanne Michael, </w:t>
      </w:r>
      <w:r w:rsidRPr="004F5023">
        <w:rPr>
          <w:rFonts w:eastAsiaTheme="minorHAnsi" w:cs="Arial"/>
          <w:i w:val="0"/>
          <w:iCs w:val="0"/>
        </w:rPr>
        <w:t>Manhattan Beach Unified School District</w:t>
      </w:r>
    </w:p>
    <w:p w14:paraId="1DDEDCA5"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Christina Miramontes, </w:t>
      </w:r>
      <w:r w:rsidRPr="004F5023">
        <w:rPr>
          <w:rFonts w:eastAsiaTheme="minorHAnsi" w:cs="Arial"/>
          <w:i w:val="0"/>
          <w:iCs w:val="0"/>
        </w:rPr>
        <w:t>Palm Springs Unified School District</w:t>
      </w:r>
    </w:p>
    <w:p w14:paraId="09C3554D"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Sarah </w:t>
      </w:r>
      <w:proofErr w:type="spellStart"/>
      <w:r w:rsidRPr="004F5023">
        <w:rPr>
          <w:rFonts w:eastAsiaTheme="minorHAnsi" w:cs="Arial"/>
          <w:b/>
          <w:i w:val="0"/>
          <w:iCs w:val="0"/>
        </w:rPr>
        <w:t>Molfese</w:t>
      </w:r>
      <w:proofErr w:type="spellEnd"/>
      <w:r w:rsidRPr="004F5023">
        <w:rPr>
          <w:rFonts w:eastAsiaTheme="minorHAnsi" w:cs="Arial"/>
          <w:b/>
          <w:i w:val="0"/>
          <w:iCs w:val="0"/>
        </w:rPr>
        <w:t xml:space="preserve">, </w:t>
      </w:r>
      <w:r w:rsidRPr="004F5023">
        <w:rPr>
          <w:rFonts w:eastAsiaTheme="minorHAnsi" w:cs="Arial"/>
          <w:i w:val="0"/>
          <w:iCs w:val="0"/>
        </w:rPr>
        <w:t>Aspire Public Schools</w:t>
      </w:r>
    </w:p>
    <w:p w14:paraId="25AC16A8"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Josh Montero, </w:t>
      </w:r>
      <w:r w:rsidRPr="004F5023">
        <w:rPr>
          <w:rFonts w:eastAsiaTheme="minorHAnsi" w:cs="Arial"/>
          <w:i w:val="0"/>
          <w:iCs w:val="0"/>
        </w:rPr>
        <w:t>Stockton Unified School District</w:t>
      </w:r>
    </w:p>
    <w:p w14:paraId="55EE00E6"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Erica </w:t>
      </w:r>
      <w:proofErr w:type="spellStart"/>
      <w:r w:rsidRPr="004F5023">
        <w:rPr>
          <w:rFonts w:eastAsiaTheme="minorHAnsi" w:cs="Arial"/>
          <w:b/>
          <w:i w:val="0"/>
          <w:iCs w:val="0"/>
        </w:rPr>
        <w:t>Motamed</w:t>
      </w:r>
      <w:proofErr w:type="spellEnd"/>
      <w:r w:rsidRPr="004F5023">
        <w:rPr>
          <w:rFonts w:eastAsiaTheme="minorHAnsi" w:cs="Arial"/>
          <w:b/>
          <w:i w:val="0"/>
          <w:iCs w:val="0"/>
        </w:rPr>
        <w:t xml:space="preserve">, </w:t>
      </w:r>
      <w:r w:rsidRPr="004F5023">
        <w:rPr>
          <w:rFonts w:eastAsiaTheme="minorHAnsi" w:cs="Arial"/>
          <w:i w:val="0"/>
          <w:iCs w:val="0"/>
        </w:rPr>
        <w:t>Little Lake City School District</w:t>
      </w:r>
    </w:p>
    <w:p w14:paraId="26A5578A"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Mary Nash, </w:t>
      </w:r>
      <w:r w:rsidRPr="004F5023">
        <w:rPr>
          <w:rFonts w:eastAsiaTheme="minorHAnsi" w:cs="Arial"/>
          <w:i w:val="0"/>
          <w:iCs w:val="0"/>
        </w:rPr>
        <w:t>Huntington Beach City School District</w:t>
      </w:r>
    </w:p>
    <w:p w14:paraId="301C16C3"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Frank Natale, </w:t>
      </w:r>
      <w:r w:rsidRPr="004F5023">
        <w:rPr>
          <w:rFonts w:eastAsiaTheme="minorHAnsi" w:cs="Arial"/>
          <w:i w:val="0"/>
          <w:iCs w:val="0"/>
        </w:rPr>
        <w:t>Hickman Middle School</w:t>
      </w:r>
    </w:p>
    <w:p w14:paraId="40A1F136"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Alyssa </w:t>
      </w:r>
      <w:proofErr w:type="spellStart"/>
      <w:r w:rsidRPr="004F5023">
        <w:rPr>
          <w:rFonts w:eastAsiaTheme="minorHAnsi" w:cs="Arial"/>
          <w:b/>
          <w:i w:val="0"/>
          <w:iCs w:val="0"/>
        </w:rPr>
        <w:t>Nemeckova</w:t>
      </w:r>
      <w:proofErr w:type="spellEnd"/>
      <w:r w:rsidRPr="004F5023">
        <w:rPr>
          <w:rFonts w:eastAsiaTheme="minorHAnsi" w:cs="Arial"/>
          <w:b/>
          <w:i w:val="0"/>
          <w:iCs w:val="0"/>
        </w:rPr>
        <w:t xml:space="preserve">- Fairfield, </w:t>
      </w:r>
      <w:r w:rsidRPr="004F5023">
        <w:rPr>
          <w:rFonts w:eastAsiaTheme="minorHAnsi" w:cs="Arial"/>
          <w:i w:val="0"/>
          <w:iCs w:val="0"/>
        </w:rPr>
        <w:t>Palm Springs Unified School District</w:t>
      </w:r>
    </w:p>
    <w:p w14:paraId="1FAF6B34"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Sally Nguyen, </w:t>
      </w:r>
      <w:r w:rsidRPr="004F5023">
        <w:rPr>
          <w:rFonts w:eastAsiaTheme="minorHAnsi" w:cs="Arial"/>
          <w:i w:val="0"/>
          <w:iCs w:val="0"/>
        </w:rPr>
        <w:t>San Dieguito Union High School District</w:t>
      </w:r>
    </w:p>
    <w:p w14:paraId="27B0616A" w14:textId="083108C3" w:rsidR="004F5023" w:rsidRPr="004F5023" w:rsidRDefault="004F5023" w:rsidP="004F5023">
      <w:pPr>
        <w:rPr>
          <w:rFonts w:eastAsiaTheme="minorHAnsi" w:cs="Arial"/>
          <w:i w:val="0"/>
          <w:iCs w:val="0"/>
        </w:rPr>
      </w:pPr>
      <w:proofErr w:type="spellStart"/>
      <w:r w:rsidRPr="004F5023">
        <w:rPr>
          <w:rFonts w:eastAsiaTheme="minorHAnsi" w:cs="Arial"/>
          <w:b/>
          <w:i w:val="0"/>
          <w:iCs w:val="0"/>
        </w:rPr>
        <w:t>Laua</w:t>
      </w:r>
      <w:proofErr w:type="spellEnd"/>
      <w:r w:rsidRPr="004F5023">
        <w:rPr>
          <w:rFonts w:eastAsiaTheme="minorHAnsi" w:cs="Arial"/>
          <w:b/>
          <w:i w:val="0"/>
          <w:iCs w:val="0"/>
        </w:rPr>
        <w:t xml:space="preserve"> O'Dell, </w:t>
      </w:r>
      <w:r w:rsidRPr="004F5023">
        <w:rPr>
          <w:rFonts w:eastAsiaTheme="minorHAnsi" w:cs="Arial"/>
          <w:i w:val="0"/>
          <w:iCs w:val="0"/>
        </w:rPr>
        <w:t xml:space="preserve">STEAM Academy at Burke </w:t>
      </w:r>
      <w:r w:rsidR="00451550" w:rsidRPr="004F5023">
        <w:rPr>
          <w:rFonts w:eastAsiaTheme="minorHAnsi" w:cs="Arial"/>
          <w:i w:val="0"/>
          <w:iCs w:val="0"/>
        </w:rPr>
        <w:t>Middle</w:t>
      </w:r>
      <w:r w:rsidRPr="004F5023">
        <w:rPr>
          <w:rFonts w:eastAsiaTheme="minorHAnsi" w:cs="Arial"/>
          <w:i w:val="0"/>
          <w:iCs w:val="0"/>
        </w:rPr>
        <w:t xml:space="preserve"> School</w:t>
      </w:r>
    </w:p>
    <w:p w14:paraId="3495E9D6"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Alicia Payton-Miyazaki, </w:t>
      </w:r>
      <w:r w:rsidRPr="004F5023">
        <w:rPr>
          <w:rFonts w:eastAsiaTheme="minorHAnsi" w:cs="Arial"/>
          <w:i w:val="0"/>
          <w:iCs w:val="0"/>
        </w:rPr>
        <w:t>Menlo Park City School District</w:t>
      </w:r>
    </w:p>
    <w:p w14:paraId="763897C5"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Juliana Paz, </w:t>
      </w:r>
      <w:r w:rsidRPr="004F5023">
        <w:rPr>
          <w:rFonts w:eastAsiaTheme="minorHAnsi" w:cs="Arial"/>
          <w:i w:val="0"/>
          <w:iCs w:val="0"/>
        </w:rPr>
        <w:t>Bakersfield City School District</w:t>
      </w:r>
    </w:p>
    <w:p w14:paraId="74236962"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Christina </w:t>
      </w:r>
      <w:proofErr w:type="spellStart"/>
      <w:r w:rsidRPr="004F5023">
        <w:rPr>
          <w:rFonts w:eastAsiaTheme="minorHAnsi" w:cs="Arial"/>
          <w:b/>
          <w:i w:val="0"/>
          <w:iCs w:val="0"/>
        </w:rPr>
        <w:t>Petriccione</w:t>
      </w:r>
      <w:proofErr w:type="spellEnd"/>
      <w:r w:rsidRPr="004F5023">
        <w:rPr>
          <w:rFonts w:eastAsiaTheme="minorHAnsi" w:cs="Arial"/>
          <w:b/>
          <w:i w:val="0"/>
          <w:iCs w:val="0"/>
        </w:rPr>
        <w:t xml:space="preserve">, </w:t>
      </w:r>
      <w:r w:rsidRPr="004F5023">
        <w:rPr>
          <w:rFonts w:eastAsiaTheme="minorHAnsi" w:cs="Arial"/>
          <w:i w:val="0"/>
          <w:iCs w:val="0"/>
        </w:rPr>
        <w:t>San Bernardino City Unified School District</w:t>
      </w:r>
    </w:p>
    <w:p w14:paraId="0D8EC885"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Linda Preminger, </w:t>
      </w:r>
      <w:r w:rsidRPr="004F5023">
        <w:rPr>
          <w:rFonts w:eastAsiaTheme="minorHAnsi" w:cs="Arial"/>
          <w:i w:val="0"/>
          <w:iCs w:val="0"/>
        </w:rPr>
        <w:t>Washington Manor Middle School</w:t>
      </w:r>
    </w:p>
    <w:p w14:paraId="39AF49CB"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Richard Reyes, </w:t>
      </w:r>
      <w:r w:rsidRPr="004F5023">
        <w:rPr>
          <w:rFonts w:eastAsiaTheme="minorHAnsi" w:cs="Arial"/>
          <w:i w:val="0"/>
          <w:iCs w:val="0"/>
        </w:rPr>
        <w:t>Corona –Norco Unified School District</w:t>
      </w:r>
    </w:p>
    <w:p w14:paraId="14AEC26C"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Jonathan </w:t>
      </w:r>
      <w:proofErr w:type="spellStart"/>
      <w:r w:rsidRPr="004F5023">
        <w:rPr>
          <w:rFonts w:eastAsiaTheme="minorHAnsi" w:cs="Arial"/>
          <w:b/>
          <w:i w:val="0"/>
          <w:iCs w:val="0"/>
        </w:rPr>
        <w:t>Rhodea</w:t>
      </w:r>
      <w:proofErr w:type="spellEnd"/>
      <w:r w:rsidRPr="004F5023">
        <w:rPr>
          <w:rFonts w:eastAsiaTheme="minorHAnsi" w:cs="Arial"/>
          <w:b/>
          <w:i w:val="0"/>
          <w:iCs w:val="0"/>
        </w:rPr>
        <w:t xml:space="preserve">, </w:t>
      </w:r>
      <w:r w:rsidRPr="004F5023">
        <w:rPr>
          <w:rFonts w:eastAsiaTheme="minorHAnsi" w:cs="Arial"/>
          <w:i w:val="0"/>
          <w:iCs w:val="0"/>
        </w:rPr>
        <w:t>Sacramento County Office of Education</w:t>
      </w:r>
    </w:p>
    <w:p w14:paraId="0F655C44"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Debora Rinehart, </w:t>
      </w:r>
      <w:r w:rsidRPr="004F5023">
        <w:rPr>
          <w:rFonts w:eastAsiaTheme="minorHAnsi" w:cs="Arial"/>
          <w:i w:val="0"/>
          <w:iCs w:val="0"/>
        </w:rPr>
        <w:t>St. Theresa School</w:t>
      </w:r>
    </w:p>
    <w:p w14:paraId="3E914491"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Reyna Rivera, </w:t>
      </w:r>
      <w:r w:rsidRPr="004F5023">
        <w:rPr>
          <w:rFonts w:eastAsiaTheme="minorHAnsi" w:cs="Arial"/>
          <w:i w:val="0"/>
          <w:iCs w:val="0"/>
        </w:rPr>
        <w:t>Dinuba Unified School District</w:t>
      </w:r>
    </w:p>
    <w:p w14:paraId="66003A6D"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Aura Rodriguez, </w:t>
      </w:r>
      <w:r w:rsidRPr="004F5023">
        <w:rPr>
          <w:rFonts w:eastAsiaTheme="minorHAnsi" w:cs="Arial"/>
          <w:i w:val="0"/>
          <w:iCs w:val="0"/>
        </w:rPr>
        <w:t>Montebello Unified School District</w:t>
      </w:r>
    </w:p>
    <w:p w14:paraId="31CE59F0"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Ingrid Salim, </w:t>
      </w:r>
      <w:r w:rsidRPr="004F5023">
        <w:rPr>
          <w:rFonts w:eastAsiaTheme="minorHAnsi" w:cs="Arial"/>
          <w:i w:val="0"/>
          <w:iCs w:val="0"/>
        </w:rPr>
        <w:t>Davis Joint Unified School District</w:t>
      </w:r>
    </w:p>
    <w:p w14:paraId="545D2D12"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Lorena Sanchez, </w:t>
      </w:r>
      <w:r w:rsidRPr="004F5023">
        <w:rPr>
          <w:rFonts w:eastAsiaTheme="minorHAnsi" w:cs="Arial"/>
          <w:i w:val="0"/>
          <w:iCs w:val="0"/>
        </w:rPr>
        <w:t>Tracy Unified School District</w:t>
      </w:r>
    </w:p>
    <w:p w14:paraId="1596E010" w14:textId="77777777" w:rsidR="004F5023" w:rsidRPr="004F5023" w:rsidRDefault="004F5023" w:rsidP="004F5023">
      <w:pPr>
        <w:rPr>
          <w:rFonts w:eastAsiaTheme="minorHAnsi" w:cs="Arial"/>
          <w:i w:val="0"/>
          <w:iCs w:val="0"/>
        </w:rPr>
      </w:pPr>
      <w:r w:rsidRPr="004F5023">
        <w:rPr>
          <w:rFonts w:eastAsiaTheme="minorHAnsi" w:cs="Arial"/>
          <w:b/>
          <w:i w:val="0"/>
          <w:iCs w:val="0"/>
        </w:rPr>
        <w:lastRenderedPageBreak/>
        <w:t xml:space="preserve">Laura </w:t>
      </w:r>
      <w:proofErr w:type="spellStart"/>
      <w:r w:rsidRPr="004F5023">
        <w:rPr>
          <w:rFonts w:eastAsiaTheme="minorHAnsi" w:cs="Arial"/>
          <w:b/>
          <w:i w:val="0"/>
          <w:iCs w:val="0"/>
        </w:rPr>
        <w:t>Schafenacker</w:t>
      </w:r>
      <w:proofErr w:type="spellEnd"/>
      <w:r w:rsidRPr="004F5023">
        <w:rPr>
          <w:rFonts w:eastAsiaTheme="minorHAnsi" w:cs="Arial"/>
          <w:b/>
          <w:i w:val="0"/>
          <w:iCs w:val="0"/>
        </w:rPr>
        <w:t xml:space="preserve">, </w:t>
      </w:r>
      <w:r w:rsidRPr="004F5023">
        <w:rPr>
          <w:rFonts w:eastAsiaTheme="minorHAnsi" w:cs="Arial"/>
          <w:i w:val="0"/>
          <w:iCs w:val="0"/>
        </w:rPr>
        <w:t>Los Angeles Unified School District</w:t>
      </w:r>
    </w:p>
    <w:p w14:paraId="581E7517"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Laurie </w:t>
      </w:r>
      <w:proofErr w:type="spellStart"/>
      <w:r w:rsidRPr="004F5023">
        <w:rPr>
          <w:rFonts w:eastAsiaTheme="minorHAnsi" w:cs="Arial"/>
          <w:b/>
          <w:i w:val="0"/>
          <w:iCs w:val="0"/>
        </w:rPr>
        <w:t>Scheibner</w:t>
      </w:r>
      <w:proofErr w:type="spellEnd"/>
      <w:r w:rsidRPr="004F5023">
        <w:rPr>
          <w:rFonts w:eastAsiaTheme="minorHAnsi" w:cs="Arial"/>
          <w:b/>
          <w:i w:val="0"/>
          <w:iCs w:val="0"/>
        </w:rPr>
        <w:t xml:space="preserve">, </w:t>
      </w:r>
      <w:r w:rsidRPr="004F5023">
        <w:rPr>
          <w:rFonts w:eastAsiaTheme="minorHAnsi" w:cs="Arial"/>
          <w:i w:val="0"/>
          <w:iCs w:val="0"/>
        </w:rPr>
        <w:t>Tahoe Truckee Unified School District</w:t>
      </w:r>
    </w:p>
    <w:p w14:paraId="237EE4CD"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Joey Scott, </w:t>
      </w:r>
      <w:r w:rsidRPr="004F5023">
        <w:rPr>
          <w:rFonts w:eastAsiaTheme="minorHAnsi" w:cs="Arial"/>
          <w:i w:val="0"/>
          <w:iCs w:val="0"/>
        </w:rPr>
        <w:t>Monterey Bay Aquarium</w:t>
      </w:r>
    </w:p>
    <w:p w14:paraId="561C4019"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Marcus Sherman, </w:t>
      </w:r>
      <w:r w:rsidRPr="004F5023">
        <w:rPr>
          <w:rFonts w:eastAsiaTheme="minorHAnsi" w:cs="Arial"/>
          <w:i w:val="0"/>
          <w:iCs w:val="0"/>
        </w:rPr>
        <w:t>Stockton Unified School District</w:t>
      </w:r>
    </w:p>
    <w:p w14:paraId="14D3DEB2"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Lisa </w:t>
      </w:r>
      <w:proofErr w:type="spellStart"/>
      <w:r w:rsidRPr="004F5023">
        <w:rPr>
          <w:rFonts w:eastAsiaTheme="minorHAnsi" w:cs="Arial"/>
          <w:b/>
          <w:i w:val="0"/>
          <w:iCs w:val="0"/>
        </w:rPr>
        <w:t>Siesser</w:t>
      </w:r>
      <w:proofErr w:type="spellEnd"/>
      <w:r w:rsidRPr="004F5023">
        <w:rPr>
          <w:rFonts w:eastAsiaTheme="minorHAnsi" w:cs="Arial"/>
          <w:b/>
          <w:i w:val="0"/>
          <w:iCs w:val="0"/>
        </w:rPr>
        <w:t xml:space="preserve">, </w:t>
      </w:r>
      <w:r w:rsidRPr="004F5023">
        <w:rPr>
          <w:rFonts w:eastAsiaTheme="minorHAnsi" w:cs="Arial"/>
          <w:i w:val="0"/>
          <w:iCs w:val="0"/>
        </w:rPr>
        <w:t>Beaumont Unified School District</w:t>
      </w:r>
    </w:p>
    <w:p w14:paraId="1F12FD73"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Elisa </w:t>
      </w:r>
      <w:proofErr w:type="spellStart"/>
      <w:r w:rsidRPr="004F5023">
        <w:rPr>
          <w:rFonts w:eastAsiaTheme="minorHAnsi" w:cs="Arial"/>
          <w:b/>
          <w:i w:val="0"/>
          <w:iCs w:val="0"/>
        </w:rPr>
        <w:t>Slee</w:t>
      </w:r>
      <w:proofErr w:type="spellEnd"/>
      <w:r w:rsidRPr="004F5023">
        <w:rPr>
          <w:rFonts w:eastAsiaTheme="minorHAnsi" w:cs="Arial"/>
          <w:b/>
          <w:i w:val="0"/>
          <w:iCs w:val="0"/>
        </w:rPr>
        <w:t xml:space="preserve">, </w:t>
      </w:r>
      <w:r w:rsidRPr="004F5023">
        <w:rPr>
          <w:rFonts w:eastAsiaTheme="minorHAnsi" w:cs="Arial"/>
          <w:i w:val="0"/>
          <w:iCs w:val="0"/>
        </w:rPr>
        <w:t>Capistrano Unified School District</w:t>
      </w:r>
    </w:p>
    <w:p w14:paraId="3691F3C1"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Christine Sperling, </w:t>
      </w:r>
      <w:r w:rsidRPr="004F5023">
        <w:rPr>
          <w:rFonts w:eastAsiaTheme="minorHAnsi" w:cs="Arial"/>
          <w:i w:val="0"/>
          <w:iCs w:val="0"/>
        </w:rPr>
        <w:t>Tulare City School District</w:t>
      </w:r>
    </w:p>
    <w:p w14:paraId="1840F7D3"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Sam Stavis, </w:t>
      </w:r>
      <w:r w:rsidRPr="004F5023">
        <w:rPr>
          <w:rFonts w:eastAsiaTheme="minorHAnsi" w:cs="Arial"/>
          <w:i w:val="0"/>
          <w:iCs w:val="0"/>
        </w:rPr>
        <w:t>Vista Unified School District</w:t>
      </w:r>
    </w:p>
    <w:p w14:paraId="0F7022C9"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Suzanne </w:t>
      </w:r>
      <w:proofErr w:type="spellStart"/>
      <w:r w:rsidRPr="004F5023">
        <w:rPr>
          <w:rFonts w:eastAsiaTheme="minorHAnsi" w:cs="Arial"/>
          <w:b/>
          <w:i w:val="0"/>
          <w:iCs w:val="0"/>
        </w:rPr>
        <w:t>Tano</w:t>
      </w:r>
      <w:proofErr w:type="spellEnd"/>
      <w:r w:rsidRPr="004F5023">
        <w:rPr>
          <w:rFonts w:eastAsiaTheme="minorHAnsi" w:cs="Arial"/>
          <w:b/>
          <w:i w:val="0"/>
          <w:iCs w:val="0"/>
        </w:rPr>
        <w:t xml:space="preserve">, </w:t>
      </w:r>
      <w:r w:rsidRPr="004F5023">
        <w:rPr>
          <w:rFonts w:eastAsiaTheme="minorHAnsi" w:cs="Arial"/>
          <w:i w:val="0"/>
          <w:iCs w:val="0"/>
        </w:rPr>
        <w:t>The Classical Academy</w:t>
      </w:r>
    </w:p>
    <w:p w14:paraId="5BF33749"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Diana Thompson, </w:t>
      </w:r>
      <w:r w:rsidRPr="004F5023">
        <w:rPr>
          <w:rFonts w:eastAsiaTheme="minorHAnsi" w:cs="Arial"/>
          <w:i w:val="0"/>
          <w:iCs w:val="0"/>
        </w:rPr>
        <w:t>Newport Mesa Unified School District</w:t>
      </w:r>
    </w:p>
    <w:p w14:paraId="1C9CC330" w14:textId="77777777" w:rsidR="004F5023" w:rsidRPr="004F5023" w:rsidRDefault="004F5023" w:rsidP="004F5023">
      <w:pPr>
        <w:rPr>
          <w:rFonts w:eastAsiaTheme="minorHAnsi" w:cs="Arial"/>
          <w:i w:val="0"/>
          <w:iCs w:val="0"/>
        </w:rPr>
      </w:pPr>
      <w:proofErr w:type="spellStart"/>
      <w:r w:rsidRPr="004F5023">
        <w:rPr>
          <w:rFonts w:eastAsiaTheme="minorHAnsi" w:cs="Arial"/>
          <w:b/>
          <w:i w:val="0"/>
          <w:iCs w:val="0"/>
        </w:rPr>
        <w:t>Maralee</w:t>
      </w:r>
      <w:proofErr w:type="spellEnd"/>
      <w:r w:rsidRPr="004F5023">
        <w:rPr>
          <w:rFonts w:eastAsiaTheme="minorHAnsi" w:cs="Arial"/>
          <w:b/>
          <w:i w:val="0"/>
          <w:iCs w:val="0"/>
        </w:rPr>
        <w:t xml:space="preserve"> Thorburn, </w:t>
      </w:r>
      <w:r w:rsidRPr="004F5023">
        <w:rPr>
          <w:rFonts w:eastAsiaTheme="minorHAnsi" w:cs="Arial"/>
          <w:i w:val="0"/>
          <w:iCs w:val="0"/>
        </w:rPr>
        <w:t>Tracy Unified School District</w:t>
      </w:r>
    </w:p>
    <w:p w14:paraId="44F8CFD8"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Heather Tobler, </w:t>
      </w:r>
      <w:r w:rsidRPr="004F5023">
        <w:rPr>
          <w:rFonts w:eastAsiaTheme="minorHAnsi" w:cs="Arial"/>
          <w:i w:val="0"/>
          <w:iCs w:val="0"/>
        </w:rPr>
        <w:t>Lake Elsinore Unified School District</w:t>
      </w:r>
    </w:p>
    <w:p w14:paraId="184A6F48"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Kimberly Trench, </w:t>
      </w:r>
      <w:r w:rsidRPr="004F5023">
        <w:rPr>
          <w:rFonts w:eastAsiaTheme="minorHAnsi" w:cs="Arial"/>
          <w:i w:val="0"/>
          <w:iCs w:val="0"/>
        </w:rPr>
        <w:t>San Diego Unified School District</w:t>
      </w:r>
    </w:p>
    <w:p w14:paraId="7A9BE083"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Nelly Tsai, </w:t>
      </w:r>
      <w:r w:rsidRPr="004F5023">
        <w:rPr>
          <w:rFonts w:eastAsiaTheme="minorHAnsi" w:cs="Arial"/>
          <w:i w:val="0"/>
          <w:iCs w:val="0"/>
        </w:rPr>
        <w:t>Irvine Unified School District</w:t>
      </w:r>
    </w:p>
    <w:p w14:paraId="49010D1B"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Dawn </w:t>
      </w:r>
      <w:proofErr w:type="spellStart"/>
      <w:r w:rsidRPr="004F5023">
        <w:rPr>
          <w:rFonts w:eastAsiaTheme="minorHAnsi" w:cs="Arial"/>
          <w:b/>
          <w:i w:val="0"/>
          <w:iCs w:val="0"/>
        </w:rPr>
        <w:t>Tull</w:t>
      </w:r>
      <w:proofErr w:type="spellEnd"/>
      <w:r w:rsidRPr="004F5023">
        <w:rPr>
          <w:rFonts w:eastAsiaTheme="minorHAnsi" w:cs="Arial"/>
          <w:b/>
          <w:i w:val="0"/>
          <w:iCs w:val="0"/>
        </w:rPr>
        <w:t xml:space="preserve">, </w:t>
      </w:r>
      <w:r w:rsidRPr="004F5023">
        <w:rPr>
          <w:rFonts w:eastAsiaTheme="minorHAnsi" w:cs="Arial"/>
          <w:i w:val="0"/>
          <w:iCs w:val="0"/>
        </w:rPr>
        <w:t>South Pasadena Unified School District</w:t>
      </w:r>
    </w:p>
    <w:p w14:paraId="4860A70A" w14:textId="77777777" w:rsidR="004F5023" w:rsidRPr="004F5023" w:rsidRDefault="004F5023" w:rsidP="004F5023">
      <w:pPr>
        <w:rPr>
          <w:rFonts w:eastAsiaTheme="minorHAnsi" w:cs="Arial"/>
          <w:i w:val="0"/>
          <w:iCs w:val="0"/>
        </w:rPr>
      </w:pPr>
      <w:r w:rsidRPr="004F5023">
        <w:rPr>
          <w:rFonts w:eastAsiaTheme="minorHAnsi" w:cs="Arial"/>
          <w:b/>
          <w:i w:val="0"/>
          <w:iCs w:val="0"/>
        </w:rPr>
        <w:t xml:space="preserve">Robin Van </w:t>
      </w:r>
      <w:proofErr w:type="spellStart"/>
      <w:r w:rsidRPr="004F5023">
        <w:rPr>
          <w:rFonts w:eastAsiaTheme="minorHAnsi" w:cs="Arial"/>
          <w:b/>
          <w:i w:val="0"/>
          <w:iCs w:val="0"/>
        </w:rPr>
        <w:t>Vorhis</w:t>
      </w:r>
      <w:proofErr w:type="spellEnd"/>
      <w:r w:rsidRPr="004F5023">
        <w:rPr>
          <w:rFonts w:eastAsiaTheme="minorHAnsi" w:cs="Arial"/>
          <w:b/>
          <w:i w:val="0"/>
          <w:iCs w:val="0"/>
        </w:rPr>
        <w:t xml:space="preserve">, </w:t>
      </w:r>
      <w:r w:rsidRPr="004F5023">
        <w:rPr>
          <w:rFonts w:eastAsiaTheme="minorHAnsi" w:cs="Arial"/>
          <w:i w:val="0"/>
          <w:iCs w:val="0"/>
        </w:rPr>
        <w:t>Irvine Unified School District</w:t>
      </w:r>
    </w:p>
    <w:p w14:paraId="137C7D22" w14:textId="3EF5097E" w:rsidR="00E62C2C" w:rsidRPr="00E62C2C" w:rsidRDefault="004F5023" w:rsidP="004F5023">
      <w:pPr>
        <w:spacing w:after="240"/>
        <w:rPr>
          <w:rFonts w:cs="Arial"/>
          <w:i w:val="0"/>
        </w:rPr>
      </w:pPr>
      <w:r w:rsidRPr="004F5023">
        <w:rPr>
          <w:rFonts w:eastAsiaTheme="minorHAnsi" w:cs="Arial"/>
          <w:b/>
          <w:i w:val="0"/>
          <w:iCs w:val="0"/>
        </w:rPr>
        <w:t xml:space="preserve">Joyce Wilkinson, </w:t>
      </w:r>
      <w:r w:rsidRPr="004F5023">
        <w:rPr>
          <w:rFonts w:eastAsiaTheme="minorHAnsi" w:cs="Arial"/>
          <w:i w:val="0"/>
          <w:iCs w:val="0"/>
        </w:rPr>
        <w:t>Salinas Union High School District</w:t>
      </w:r>
    </w:p>
    <w:p w14:paraId="0B0B1875" w14:textId="77777777" w:rsidR="00765752" w:rsidRDefault="00765752" w:rsidP="00765752">
      <w:pPr>
        <w:spacing w:after="240"/>
        <w:rPr>
          <w:rFonts w:cs="Arial"/>
          <w:i w:val="0"/>
        </w:rPr>
      </w:pPr>
      <w:r w:rsidRPr="00765752">
        <w:rPr>
          <w:rFonts w:cs="Arial"/>
          <w:i w:val="0"/>
        </w:rPr>
        <w:t>The SBE commends the following California Department of Education (CDE) staff for their support throughout the adoption process:</w:t>
      </w:r>
    </w:p>
    <w:p w14:paraId="613D4536" w14:textId="264D4810" w:rsidR="00B372E4" w:rsidRPr="00B372E4" w:rsidRDefault="00B372E4" w:rsidP="00B372E4">
      <w:pPr>
        <w:rPr>
          <w:rFonts w:cs="Arial"/>
          <w:i w:val="0"/>
        </w:rPr>
      </w:pPr>
      <w:r>
        <w:rPr>
          <w:rFonts w:cs="Arial"/>
          <w:b/>
          <w:i w:val="0"/>
        </w:rPr>
        <w:t xml:space="preserve">Dr. </w:t>
      </w:r>
      <w:r w:rsidRPr="00B372E4">
        <w:rPr>
          <w:rFonts w:cs="Arial"/>
          <w:b/>
          <w:i w:val="0"/>
        </w:rPr>
        <w:t>Thomas Adams</w:t>
      </w:r>
      <w:r w:rsidRPr="00B372E4">
        <w:rPr>
          <w:rFonts w:cs="Arial"/>
          <w:i w:val="0"/>
        </w:rPr>
        <w:t>, Deputy Superintendent, Teaching and Learning Support Branch</w:t>
      </w:r>
    </w:p>
    <w:p w14:paraId="0695198A" w14:textId="7DD255AA" w:rsidR="00B372E4" w:rsidRPr="00B372E4" w:rsidRDefault="00B372E4" w:rsidP="00B372E4">
      <w:pPr>
        <w:rPr>
          <w:rFonts w:cs="Arial"/>
          <w:i w:val="0"/>
        </w:rPr>
      </w:pPr>
      <w:r>
        <w:rPr>
          <w:rFonts w:cs="Arial"/>
          <w:b/>
          <w:i w:val="0"/>
        </w:rPr>
        <w:t xml:space="preserve">Dr. </w:t>
      </w:r>
      <w:r w:rsidRPr="00B372E4">
        <w:rPr>
          <w:rFonts w:cs="Arial"/>
          <w:b/>
          <w:i w:val="0"/>
        </w:rPr>
        <w:t>Stephanie Gregson</w:t>
      </w:r>
      <w:r w:rsidRPr="00B372E4">
        <w:rPr>
          <w:rFonts w:cs="Arial"/>
          <w:i w:val="0"/>
        </w:rPr>
        <w:t>, Director, Curriculum Frameworks and Instructional Resource Division</w:t>
      </w:r>
    </w:p>
    <w:p w14:paraId="21016C58" w14:textId="77777777" w:rsidR="00B372E4" w:rsidRPr="00B372E4" w:rsidRDefault="00B372E4" w:rsidP="00B372E4">
      <w:pPr>
        <w:rPr>
          <w:rFonts w:cs="Arial"/>
          <w:i w:val="0"/>
        </w:rPr>
      </w:pPr>
      <w:r w:rsidRPr="00B372E4">
        <w:rPr>
          <w:rFonts w:cs="Arial"/>
          <w:b/>
          <w:i w:val="0"/>
        </w:rPr>
        <w:t>Cliff Rudnick</w:t>
      </w:r>
      <w:r w:rsidRPr="00B372E4">
        <w:rPr>
          <w:rFonts w:cs="Arial"/>
          <w:i w:val="0"/>
        </w:rPr>
        <w:t>, Administrator, Instructional Resource Unit</w:t>
      </w:r>
    </w:p>
    <w:p w14:paraId="5B412E56" w14:textId="7A1F8564" w:rsidR="00B372E4" w:rsidRPr="00B372E4" w:rsidRDefault="00B372E4" w:rsidP="00B372E4">
      <w:pPr>
        <w:rPr>
          <w:rFonts w:cs="Arial"/>
          <w:i w:val="0"/>
        </w:rPr>
      </w:pPr>
      <w:r>
        <w:rPr>
          <w:rFonts w:cs="Arial"/>
          <w:b/>
          <w:i w:val="0"/>
        </w:rPr>
        <w:t>Dr. Bryan Boyd</w:t>
      </w:r>
      <w:r w:rsidRPr="00B372E4">
        <w:rPr>
          <w:rFonts w:cs="Arial"/>
          <w:i w:val="0"/>
        </w:rPr>
        <w:t>, Lead Consultant</w:t>
      </w:r>
    </w:p>
    <w:p w14:paraId="125D89DE" w14:textId="6E9B80DE" w:rsidR="00B372E4" w:rsidRPr="00B372E4" w:rsidRDefault="00B372E4" w:rsidP="00B372E4">
      <w:pPr>
        <w:spacing w:after="240"/>
        <w:rPr>
          <w:rFonts w:cs="Arial"/>
          <w:i w:val="0"/>
        </w:rPr>
      </w:pPr>
      <w:r w:rsidRPr="00B372E4">
        <w:rPr>
          <w:rFonts w:cs="Arial"/>
          <w:b/>
          <w:i w:val="0"/>
        </w:rPr>
        <w:t>David Almquist</w:t>
      </w:r>
      <w:r w:rsidRPr="00B372E4">
        <w:rPr>
          <w:rFonts w:cs="Arial"/>
          <w:i w:val="0"/>
        </w:rPr>
        <w:t>, Consultant, Publisher Liaison</w:t>
      </w:r>
    </w:p>
    <w:p w14:paraId="508DCC60" w14:textId="77777777" w:rsidR="00765752" w:rsidRDefault="00765752" w:rsidP="000720C0">
      <w:pPr>
        <w:spacing w:after="240"/>
        <w:rPr>
          <w:rFonts w:cs="Arial"/>
          <w:i w:val="0"/>
        </w:rPr>
      </w:pPr>
      <w:r w:rsidRPr="00765752">
        <w:rPr>
          <w:rFonts w:cs="Arial"/>
          <w:i w:val="0"/>
        </w:rPr>
        <w:t>Special thanks are extended to the following CDE staff for their ongoing efforts to improve instructional materials for students and, in particular, for their support of this adoption:</w:t>
      </w:r>
    </w:p>
    <w:p w14:paraId="0BAEFBE5" w14:textId="70BDE9D2" w:rsidR="008A5D24" w:rsidRDefault="008A5D24" w:rsidP="008A5D24">
      <w:pPr>
        <w:rPr>
          <w:rFonts w:cs="Arial"/>
          <w:i w:val="0"/>
        </w:rPr>
      </w:pPr>
      <w:r>
        <w:rPr>
          <w:rFonts w:cs="Arial"/>
          <w:b/>
          <w:i w:val="0"/>
        </w:rPr>
        <w:t>Lunden Almquist</w:t>
      </w:r>
      <w:r w:rsidRPr="00B372E4">
        <w:rPr>
          <w:rFonts w:cs="Arial"/>
          <w:i w:val="0"/>
        </w:rPr>
        <w:t xml:space="preserve">, </w:t>
      </w:r>
      <w:r>
        <w:rPr>
          <w:rFonts w:cs="Arial"/>
          <w:i w:val="0"/>
        </w:rPr>
        <w:t>Staff Services Analyst</w:t>
      </w:r>
    </w:p>
    <w:p w14:paraId="2330455B" w14:textId="0DE16A63" w:rsidR="008645A9" w:rsidRPr="00B372E4" w:rsidRDefault="008645A9" w:rsidP="008A5D24">
      <w:pPr>
        <w:rPr>
          <w:rFonts w:cs="Arial"/>
          <w:i w:val="0"/>
        </w:rPr>
      </w:pPr>
      <w:r w:rsidRPr="008645A9">
        <w:rPr>
          <w:rFonts w:cs="Arial"/>
          <w:b/>
          <w:i w:val="0"/>
        </w:rPr>
        <w:t>Jennifer Bentley</w:t>
      </w:r>
      <w:r>
        <w:rPr>
          <w:rFonts w:cs="Arial"/>
          <w:i w:val="0"/>
        </w:rPr>
        <w:t>, Education Programs Assistant</w:t>
      </w:r>
    </w:p>
    <w:p w14:paraId="15BE795D" w14:textId="77777777" w:rsidR="00A14D10" w:rsidRPr="00B372E4" w:rsidRDefault="00A14D10" w:rsidP="00A14D10">
      <w:pPr>
        <w:rPr>
          <w:rFonts w:cs="Arial"/>
          <w:i w:val="0"/>
        </w:rPr>
      </w:pPr>
      <w:r>
        <w:rPr>
          <w:rFonts w:cs="Arial"/>
          <w:b/>
          <w:i w:val="0"/>
        </w:rPr>
        <w:t xml:space="preserve">Chris </w:t>
      </w:r>
      <w:proofErr w:type="spellStart"/>
      <w:r>
        <w:rPr>
          <w:rFonts w:cs="Arial"/>
          <w:b/>
          <w:i w:val="0"/>
        </w:rPr>
        <w:t>Breazeale</w:t>
      </w:r>
      <w:proofErr w:type="spellEnd"/>
      <w:r w:rsidRPr="00B372E4">
        <w:rPr>
          <w:rFonts w:cs="Arial"/>
          <w:i w:val="0"/>
        </w:rPr>
        <w:t>, Education Programs Consultant</w:t>
      </w:r>
    </w:p>
    <w:p w14:paraId="305D11B3" w14:textId="77777777" w:rsidR="00A14D10" w:rsidRPr="00B372E4" w:rsidRDefault="00A14D10" w:rsidP="00A14D10">
      <w:pPr>
        <w:rPr>
          <w:rFonts w:cs="Arial"/>
          <w:i w:val="0"/>
        </w:rPr>
      </w:pPr>
      <w:r>
        <w:rPr>
          <w:rFonts w:cs="Arial"/>
          <w:b/>
          <w:i w:val="0"/>
        </w:rPr>
        <w:t xml:space="preserve">Greg Burch, </w:t>
      </w:r>
      <w:r>
        <w:rPr>
          <w:rFonts w:cs="Arial"/>
          <w:i w:val="0"/>
        </w:rPr>
        <w:t>Office Technician</w:t>
      </w:r>
    </w:p>
    <w:p w14:paraId="56C776E1" w14:textId="77777777" w:rsidR="00A14D10" w:rsidRPr="00B372E4" w:rsidRDefault="00A14D10" w:rsidP="00A14D10">
      <w:pPr>
        <w:rPr>
          <w:rFonts w:cs="Arial"/>
          <w:i w:val="0"/>
        </w:rPr>
      </w:pPr>
      <w:r>
        <w:rPr>
          <w:rFonts w:cs="Arial"/>
          <w:b/>
          <w:i w:val="0"/>
        </w:rPr>
        <w:t xml:space="preserve">Lindsay Campbell, </w:t>
      </w:r>
      <w:r>
        <w:rPr>
          <w:rFonts w:cs="Arial"/>
          <w:i w:val="0"/>
        </w:rPr>
        <w:t>Office Technician</w:t>
      </w:r>
    </w:p>
    <w:p w14:paraId="398E0D85" w14:textId="77777777" w:rsidR="00A14D10" w:rsidRPr="00B372E4" w:rsidRDefault="00A14D10" w:rsidP="00A14D10">
      <w:pPr>
        <w:rPr>
          <w:rFonts w:cs="Arial"/>
          <w:i w:val="0"/>
        </w:rPr>
      </w:pPr>
      <w:r>
        <w:rPr>
          <w:rFonts w:cs="Arial"/>
          <w:b/>
          <w:i w:val="0"/>
        </w:rPr>
        <w:t>Leomel Castellano</w:t>
      </w:r>
      <w:r w:rsidRPr="00B372E4">
        <w:rPr>
          <w:rFonts w:cs="Arial"/>
          <w:i w:val="0"/>
        </w:rPr>
        <w:t xml:space="preserve">, </w:t>
      </w:r>
      <w:r>
        <w:rPr>
          <w:rFonts w:cs="Arial"/>
          <w:i w:val="0"/>
        </w:rPr>
        <w:t>Graphic Designer II</w:t>
      </w:r>
    </w:p>
    <w:p w14:paraId="70DB7A68" w14:textId="77777777" w:rsidR="00A14D10" w:rsidRPr="00B372E4" w:rsidRDefault="00A14D10" w:rsidP="00A14D10">
      <w:pPr>
        <w:rPr>
          <w:rFonts w:cs="Arial"/>
          <w:i w:val="0"/>
        </w:rPr>
      </w:pPr>
      <w:r w:rsidRPr="00B372E4">
        <w:rPr>
          <w:rFonts w:cs="Arial"/>
          <w:b/>
          <w:i w:val="0"/>
        </w:rPr>
        <w:t>J</w:t>
      </w:r>
      <w:r>
        <w:rPr>
          <w:rFonts w:cs="Arial"/>
          <w:b/>
          <w:i w:val="0"/>
        </w:rPr>
        <w:t>o</w:t>
      </w:r>
      <w:r w:rsidRPr="00B372E4">
        <w:rPr>
          <w:rFonts w:cs="Arial"/>
          <w:b/>
          <w:i w:val="0"/>
        </w:rPr>
        <w:t>s</w:t>
      </w:r>
      <w:r>
        <w:rPr>
          <w:rFonts w:cs="Arial"/>
          <w:b/>
          <w:i w:val="0"/>
        </w:rPr>
        <w:t>hua</w:t>
      </w:r>
      <w:r w:rsidRPr="00B372E4">
        <w:rPr>
          <w:rFonts w:cs="Arial"/>
          <w:b/>
          <w:i w:val="0"/>
        </w:rPr>
        <w:t xml:space="preserve"> </w:t>
      </w:r>
      <w:r>
        <w:rPr>
          <w:rFonts w:cs="Arial"/>
          <w:b/>
          <w:i w:val="0"/>
        </w:rPr>
        <w:t>Castro</w:t>
      </w:r>
      <w:r w:rsidRPr="00B372E4">
        <w:rPr>
          <w:rFonts w:cs="Arial"/>
          <w:b/>
          <w:i w:val="0"/>
        </w:rPr>
        <w:t xml:space="preserve">, </w:t>
      </w:r>
      <w:r>
        <w:rPr>
          <w:rFonts w:cs="Arial"/>
          <w:i w:val="0"/>
        </w:rPr>
        <w:t>Material and Stores Specialist</w:t>
      </w:r>
    </w:p>
    <w:p w14:paraId="5C9371AD" w14:textId="77777777" w:rsidR="00A14D10" w:rsidRPr="00B372E4" w:rsidRDefault="00A14D10" w:rsidP="00A14D10">
      <w:pPr>
        <w:rPr>
          <w:rFonts w:cs="Arial"/>
          <w:i w:val="0"/>
        </w:rPr>
      </w:pPr>
      <w:r w:rsidRPr="00B372E4">
        <w:rPr>
          <w:rFonts w:cs="Arial"/>
          <w:b/>
          <w:i w:val="0"/>
        </w:rPr>
        <w:t>Gloria Dobson</w:t>
      </w:r>
      <w:r w:rsidRPr="00B372E4">
        <w:rPr>
          <w:rFonts w:cs="Arial"/>
          <w:i w:val="0"/>
        </w:rPr>
        <w:t>, Associate Governmental Program Analyst</w:t>
      </w:r>
    </w:p>
    <w:p w14:paraId="2EF38ACB" w14:textId="01D1A99B" w:rsidR="008A5D24" w:rsidRPr="00B372E4" w:rsidRDefault="008A5D24" w:rsidP="008A5D24">
      <w:pPr>
        <w:rPr>
          <w:rFonts w:cs="Arial"/>
          <w:i w:val="0"/>
        </w:rPr>
      </w:pPr>
      <w:r>
        <w:rPr>
          <w:rFonts w:cs="Arial"/>
          <w:b/>
          <w:i w:val="0"/>
        </w:rPr>
        <w:t>Kelly Faustino</w:t>
      </w:r>
      <w:r w:rsidRPr="00B372E4">
        <w:rPr>
          <w:rFonts w:cs="Arial"/>
          <w:i w:val="0"/>
        </w:rPr>
        <w:t>, Education Programs Consultant</w:t>
      </w:r>
    </w:p>
    <w:p w14:paraId="5B9887C1" w14:textId="77777777" w:rsidR="00B372E4" w:rsidRPr="00B372E4" w:rsidRDefault="00B372E4" w:rsidP="00B372E4">
      <w:pPr>
        <w:rPr>
          <w:rFonts w:cs="Arial"/>
          <w:i w:val="0"/>
        </w:rPr>
      </w:pPr>
      <w:r w:rsidRPr="00B372E4">
        <w:rPr>
          <w:rFonts w:cs="Arial"/>
          <w:b/>
          <w:i w:val="0"/>
        </w:rPr>
        <w:t>Lisa Grant</w:t>
      </w:r>
      <w:r w:rsidRPr="00B372E4">
        <w:rPr>
          <w:rFonts w:cs="Arial"/>
          <w:i w:val="0"/>
        </w:rPr>
        <w:t>, Education Programs Consultant</w:t>
      </w:r>
    </w:p>
    <w:p w14:paraId="6C2E50A1" w14:textId="22809BD2" w:rsidR="00B372E4" w:rsidRPr="00B372E4" w:rsidRDefault="00B372E4" w:rsidP="00B372E4">
      <w:pPr>
        <w:rPr>
          <w:rFonts w:cs="Arial"/>
          <w:i w:val="0"/>
        </w:rPr>
      </w:pPr>
      <w:r w:rsidRPr="00B372E4">
        <w:rPr>
          <w:rFonts w:cs="Arial"/>
          <w:b/>
          <w:i w:val="0"/>
        </w:rPr>
        <w:t>Susan Hardesty</w:t>
      </w:r>
      <w:r w:rsidRPr="00B372E4">
        <w:rPr>
          <w:rFonts w:cs="Arial"/>
          <w:i w:val="0"/>
        </w:rPr>
        <w:t xml:space="preserve">, </w:t>
      </w:r>
      <w:r w:rsidR="008A5D24">
        <w:rPr>
          <w:rFonts w:cs="Arial"/>
          <w:i w:val="0"/>
        </w:rPr>
        <w:t>Staff Services Manager I</w:t>
      </w:r>
    </w:p>
    <w:p w14:paraId="6EE180EE" w14:textId="77777777" w:rsidR="00A14D10" w:rsidRPr="00B372E4" w:rsidRDefault="00A14D10" w:rsidP="00A14D10">
      <w:pPr>
        <w:rPr>
          <w:rFonts w:cs="Arial"/>
          <w:i w:val="0"/>
        </w:rPr>
      </w:pPr>
      <w:r>
        <w:rPr>
          <w:rFonts w:cs="Arial"/>
          <w:b/>
          <w:i w:val="0"/>
        </w:rPr>
        <w:t>Toua Her</w:t>
      </w:r>
      <w:r w:rsidRPr="00B372E4">
        <w:rPr>
          <w:rFonts w:cs="Arial"/>
          <w:i w:val="0"/>
        </w:rPr>
        <w:t>, Education Programs Consultant</w:t>
      </w:r>
    </w:p>
    <w:p w14:paraId="49780327" w14:textId="77777777" w:rsidR="00B372E4" w:rsidRPr="00B372E4" w:rsidRDefault="00B372E4" w:rsidP="00B372E4">
      <w:pPr>
        <w:rPr>
          <w:rFonts w:cs="Arial"/>
          <w:i w:val="0"/>
        </w:rPr>
      </w:pPr>
      <w:r w:rsidRPr="00B372E4">
        <w:rPr>
          <w:rFonts w:cs="Arial"/>
          <w:b/>
          <w:i w:val="0"/>
        </w:rPr>
        <w:t>Lisa Leiplein</w:t>
      </w:r>
      <w:r w:rsidRPr="00B372E4">
        <w:rPr>
          <w:rFonts w:cs="Arial"/>
          <w:i w:val="0"/>
        </w:rPr>
        <w:t>, Associate Governmental Program Analyst</w:t>
      </w:r>
    </w:p>
    <w:p w14:paraId="6E155BAD" w14:textId="77777777" w:rsidR="00A14D10" w:rsidRPr="00B372E4" w:rsidRDefault="00A14D10" w:rsidP="00A14D10">
      <w:pPr>
        <w:rPr>
          <w:rFonts w:cs="Arial"/>
          <w:i w:val="0"/>
        </w:rPr>
      </w:pPr>
      <w:r>
        <w:rPr>
          <w:rFonts w:cs="Arial"/>
          <w:b/>
          <w:i w:val="0"/>
        </w:rPr>
        <w:t>Karissa Lujan</w:t>
      </w:r>
      <w:r w:rsidRPr="00B372E4">
        <w:rPr>
          <w:rFonts w:cs="Arial"/>
          <w:i w:val="0"/>
        </w:rPr>
        <w:t>,</w:t>
      </w:r>
      <w:r>
        <w:rPr>
          <w:rFonts w:cs="Arial"/>
          <w:i w:val="0"/>
        </w:rPr>
        <w:t xml:space="preserve"> Associate Governmental Program</w:t>
      </w:r>
      <w:r w:rsidRPr="00B372E4">
        <w:rPr>
          <w:rFonts w:cs="Arial"/>
          <w:i w:val="0"/>
        </w:rPr>
        <w:t xml:space="preserve"> Analyst</w:t>
      </w:r>
    </w:p>
    <w:p w14:paraId="3C92D076" w14:textId="514ED687" w:rsidR="00B372E4" w:rsidRPr="00B372E4" w:rsidRDefault="00B372E4" w:rsidP="00B372E4">
      <w:pPr>
        <w:rPr>
          <w:rFonts w:cs="Arial"/>
          <w:i w:val="0"/>
        </w:rPr>
      </w:pPr>
      <w:r w:rsidRPr="00B372E4">
        <w:rPr>
          <w:rFonts w:cs="Arial"/>
          <w:b/>
          <w:i w:val="0"/>
        </w:rPr>
        <w:t xml:space="preserve">Jesse Medina, </w:t>
      </w:r>
      <w:r w:rsidR="00146C5C">
        <w:rPr>
          <w:rFonts w:cs="Arial"/>
          <w:i w:val="0"/>
        </w:rPr>
        <w:t xml:space="preserve">Associate Governmental Program </w:t>
      </w:r>
      <w:r w:rsidR="00CB626E">
        <w:rPr>
          <w:rFonts w:cs="Arial"/>
          <w:i w:val="0"/>
        </w:rPr>
        <w:t>Analyst</w:t>
      </w:r>
    </w:p>
    <w:p w14:paraId="6754127C" w14:textId="191EE3E0" w:rsidR="00B372E4" w:rsidRPr="00B372E4" w:rsidRDefault="00B372E4" w:rsidP="00B372E4">
      <w:pPr>
        <w:rPr>
          <w:rFonts w:cs="Arial"/>
          <w:i w:val="0"/>
        </w:rPr>
      </w:pPr>
      <w:r w:rsidRPr="00B372E4">
        <w:rPr>
          <w:rFonts w:cs="Arial"/>
          <w:b/>
          <w:i w:val="0"/>
        </w:rPr>
        <w:lastRenderedPageBreak/>
        <w:t xml:space="preserve">Ashley Mitchell, </w:t>
      </w:r>
      <w:r w:rsidR="00CB626E">
        <w:rPr>
          <w:rFonts w:cs="Arial"/>
          <w:i w:val="0"/>
        </w:rPr>
        <w:t>Staff Services Analyst</w:t>
      </w:r>
    </w:p>
    <w:p w14:paraId="3D44C89C" w14:textId="77777777" w:rsidR="00A14D10" w:rsidRPr="00B372E4" w:rsidRDefault="00A14D10" w:rsidP="00A14D10">
      <w:pPr>
        <w:rPr>
          <w:rFonts w:cs="Arial"/>
          <w:i w:val="0"/>
        </w:rPr>
      </w:pPr>
      <w:r>
        <w:rPr>
          <w:rFonts w:cs="Arial"/>
          <w:b/>
          <w:i w:val="0"/>
        </w:rPr>
        <w:t>James Morrison</w:t>
      </w:r>
      <w:r w:rsidRPr="00B372E4">
        <w:rPr>
          <w:rFonts w:cs="Arial"/>
          <w:i w:val="0"/>
        </w:rPr>
        <w:t>, Associate Governmental Program Analyst</w:t>
      </w:r>
    </w:p>
    <w:p w14:paraId="1F56142A" w14:textId="77777777" w:rsidR="00B372E4" w:rsidRPr="00B372E4" w:rsidRDefault="00B372E4" w:rsidP="00B372E4">
      <w:pPr>
        <w:rPr>
          <w:rFonts w:cs="Arial"/>
          <w:i w:val="0"/>
        </w:rPr>
      </w:pPr>
      <w:r w:rsidRPr="00B372E4">
        <w:rPr>
          <w:rFonts w:cs="Arial"/>
          <w:b/>
          <w:i w:val="0"/>
        </w:rPr>
        <w:t>Renee Ousley-Swank</w:t>
      </w:r>
      <w:r w:rsidRPr="00B372E4">
        <w:rPr>
          <w:rFonts w:cs="Arial"/>
          <w:i w:val="0"/>
        </w:rPr>
        <w:t>, Education Programs Consultant</w:t>
      </w:r>
    </w:p>
    <w:p w14:paraId="716C3A52" w14:textId="77777777" w:rsidR="00A14D10" w:rsidRPr="00B372E4" w:rsidRDefault="00A14D10" w:rsidP="00A14D10">
      <w:pPr>
        <w:rPr>
          <w:rFonts w:cs="Arial"/>
          <w:i w:val="0"/>
        </w:rPr>
      </w:pPr>
      <w:r>
        <w:rPr>
          <w:rFonts w:cs="Arial"/>
          <w:b/>
          <w:i w:val="0"/>
        </w:rPr>
        <w:t>Steven Parker</w:t>
      </w:r>
      <w:r w:rsidRPr="00B372E4">
        <w:rPr>
          <w:rFonts w:cs="Arial"/>
          <w:i w:val="0"/>
        </w:rPr>
        <w:t>, Associate Governmental Program Analyst</w:t>
      </w:r>
    </w:p>
    <w:p w14:paraId="44503F10" w14:textId="77777777" w:rsidR="00B372E4" w:rsidRPr="00B372E4" w:rsidRDefault="00B372E4" w:rsidP="00B372E4">
      <w:pPr>
        <w:rPr>
          <w:rFonts w:cs="Arial"/>
          <w:i w:val="0"/>
        </w:rPr>
      </w:pPr>
      <w:r w:rsidRPr="00B372E4">
        <w:rPr>
          <w:rFonts w:cs="Arial"/>
          <w:b/>
          <w:i w:val="0"/>
        </w:rPr>
        <w:t>Anton Piskulyov</w:t>
      </w:r>
      <w:r w:rsidRPr="00B372E4">
        <w:rPr>
          <w:rFonts w:cs="Arial"/>
          <w:i w:val="0"/>
        </w:rPr>
        <w:t>, Associate Governmental Program Analyst</w:t>
      </w:r>
    </w:p>
    <w:p w14:paraId="2109EAF5" w14:textId="01D7FD70" w:rsidR="008A5D24" w:rsidRPr="00B372E4" w:rsidRDefault="008A5D24" w:rsidP="008A5D24">
      <w:pPr>
        <w:rPr>
          <w:rFonts w:cs="Arial"/>
          <w:i w:val="0"/>
        </w:rPr>
      </w:pPr>
      <w:r>
        <w:rPr>
          <w:rFonts w:cs="Arial"/>
          <w:b/>
          <w:i w:val="0"/>
        </w:rPr>
        <w:t>Aristotle Ramirez</w:t>
      </w:r>
      <w:r w:rsidRPr="00B372E4">
        <w:rPr>
          <w:rFonts w:cs="Arial"/>
          <w:i w:val="0"/>
        </w:rPr>
        <w:t xml:space="preserve">, </w:t>
      </w:r>
      <w:r>
        <w:rPr>
          <w:rFonts w:cs="Arial"/>
          <w:i w:val="0"/>
        </w:rPr>
        <w:t>Graphic Designer III</w:t>
      </w:r>
    </w:p>
    <w:p w14:paraId="2440ABB9" w14:textId="634341A6" w:rsidR="00CB626E" w:rsidRPr="00B372E4" w:rsidRDefault="00CB626E" w:rsidP="00CB626E">
      <w:pPr>
        <w:rPr>
          <w:rFonts w:cs="Arial"/>
          <w:i w:val="0"/>
        </w:rPr>
      </w:pPr>
      <w:r>
        <w:rPr>
          <w:rFonts w:cs="Arial"/>
          <w:b/>
          <w:i w:val="0"/>
        </w:rPr>
        <w:t>Jeannette Reyes</w:t>
      </w:r>
      <w:r w:rsidRPr="00B372E4">
        <w:rPr>
          <w:rFonts w:cs="Arial"/>
          <w:i w:val="0"/>
        </w:rPr>
        <w:t xml:space="preserve">, </w:t>
      </w:r>
      <w:r>
        <w:rPr>
          <w:rFonts w:cs="Arial"/>
          <w:i w:val="0"/>
        </w:rPr>
        <w:t>Digital Composition Specialist II</w:t>
      </w:r>
    </w:p>
    <w:p w14:paraId="14E779D8" w14:textId="77777777" w:rsidR="00B372E4" w:rsidRPr="00B372E4" w:rsidRDefault="00B372E4" w:rsidP="00B372E4">
      <w:pPr>
        <w:rPr>
          <w:rFonts w:cs="Arial"/>
          <w:i w:val="0"/>
        </w:rPr>
      </w:pPr>
      <w:r w:rsidRPr="00B372E4">
        <w:rPr>
          <w:rFonts w:cs="Arial"/>
          <w:b/>
          <w:i w:val="0"/>
        </w:rPr>
        <w:t>Rhonda Runyan</w:t>
      </w:r>
      <w:r w:rsidRPr="00B372E4">
        <w:rPr>
          <w:rFonts w:cs="Arial"/>
          <w:i w:val="0"/>
        </w:rPr>
        <w:t>, Staff Services Analyst</w:t>
      </w:r>
    </w:p>
    <w:p w14:paraId="2FF19EFE" w14:textId="77777777" w:rsidR="00A14D10" w:rsidRPr="00B372E4" w:rsidRDefault="00A14D10" w:rsidP="00A14D10">
      <w:pPr>
        <w:rPr>
          <w:rFonts w:cs="Arial"/>
          <w:i w:val="0"/>
        </w:rPr>
      </w:pPr>
      <w:r>
        <w:rPr>
          <w:rFonts w:cs="Arial"/>
          <w:b/>
          <w:i w:val="0"/>
        </w:rPr>
        <w:t>Andrea Shumate</w:t>
      </w:r>
      <w:r w:rsidRPr="00B372E4">
        <w:rPr>
          <w:rFonts w:cs="Arial"/>
          <w:i w:val="0"/>
        </w:rPr>
        <w:t>, Associate Governmental Program Analyst</w:t>
      </w:r>
    </w:p>
    <w:p w14:paraId="15A35827" w14:textId="77777777" w:rsidR="00A14D10" w:rsidRPr="00B372E4" w:rsidRDefault="00A14D10" w:rsidP="00A14D10">
      <w:pPr>
        <w:rPr>
          <w:rFonts w:cs="Arial"/>
          <w:i w:val="0"/>
        </w:rPr>
      </w:pPr>
      <w:r>
        <w:rPr>
          <w:rFonts w:cs="Arial"/>
          <w:b/>
          <w:i w:val="0"/>
        </w:rPr>
        <w:t>Carol Singleton</w:t>
      </w:r>
      <w:r w:rsidRPr="00B372E4">
        <w:rPr>
          <w:rFonts w:cs="Arial"/>
          <w:b/>
          <w:i w:val="0"/>
        </w:rPr>
        <w:t>,</w:t>
      </w:r>
      <w:r w:rsidRPr="00B372E4">
        <w:rPr>
          <w:rFonts w:cs="Arial"/>
          <w:i w:val="0"/>
        </w:rPr>
        <w:t xml:space="preserve"> </w:t>
      </w:r>
      <w:r>
        <w:rPr>
          <w:rFonts w:cs="Arial"/>
          <w:i w:val="0"/>
        </w:rPr>
        <w:t>Staff Services Manager I</w:t>
      </w:r>
    </w:p>
    <w:p w14:paraId="416B351A" w14:textId="77777777" w:rsidR="00B372E4" w:rsidRPr="00B372E4" w:rsidRDefault="00B372E4" w:rsidP="00B372E4">
      <w:pPr>
        <w:rPr>
          <w:rFonts w:cs="Arial"/>
          <w:b/>
          <w:i w:val="0"/>
        </w:rPr>
      </w:pPr>
      <w:r w:rsidRPr="00B372E4">
        <w:rPr>
          <w:rFonts w:cs="Arial"/>
          <w:b/>
          <w:i w:val="0"/>
        </w:rPr>
        <w:t>Susan Sweeney</w:t>
      </w:r>
      <w:r w:rsidRPr="00B372E4">
        <w:rPr>
          <w:rFonts w:cs="Arial"/>
          <w:i w:val="0"/>
        </w:rPr>
        <w:t>, Staff Services Analyst</w:t>
      </w:r>
    </w:p>
    <w:p w14:paraId="48E0FEA3" w14:textId="77777777" w:rsidR="00B372E4" w:rsidRPr="00B372E4" w:rsidRDefault="00B372E4" w:rsidP="00B372E4">
      <w:pPr>
        <w:rPr>
          <w:rFonts w:cs="Arial"/>
          <w:i w:val="0"/>
        </w:rPr>
      </w:pPr>
      <w:r w:rsidRPr="00B372E4">
        <w:rPr>
          <w:rFonts w:cs="Arial"/>
          <w:b/>
          <w:i w:val="0"/>
        </w:rPr>
        <w:t>Joe Thompson</w:t>
      </w:r>
      <w:r w:rsidRPr="00B372E4">
        <w:rPr>
          <w:rFonts w:cs="Arial"/>
          <w:i w:val="0"/>
        </w:rPr>
        <w:t>, Staff Services Manager I</w:t>
      </w:r>
    </w:p>
    <w:p w14:paraId="61568E52" w14:textId="77777777" w:rsidR="00A14D10" w:rsidRPr="00B372E4" w:rsidRDefault="00A14D10" w:rsidP="00A14D10">
      <w:pPr>
        <w:rPr>
          <w:rFonts w:cs="Arial"/>
          <w:i w:val="0"/>
        </w:rPr>
      </w:pPr>
      <w:r>
        <w:rPr>
          <w:rFonts w:cs="Arial"/>
          <w:b/>
          <w:i w:val="0"/>
        </w:rPr>
        <w:t>Lindsay Weiss</w:t>
      </w:r>
      <w:r w:rsidRPr="00B372E4">
        <w:rPr>
          <w:rFonts w:cs="Arial"/>
          <w:i w:val="0"/>
        </w:rPr>
        <w:t>, Education Programs Consultant</w:t>
      </w:r>
    </w:p>
    <w:p w14:paraId="75C555D4" w14:textId="77777777" w:rsidR="00A14D10" w:rsidRPr="00B372E4" w:rsidRDefault="00A14D10" w:rsidP="00A14D10">
      <w:pPr>
        <w:rPr>
          <w:rFonts w:cs="Arial"/>
          <w:i w:val="0"/>
        </w:rPr>
      </w:pPr>
      <w:r>
        <w:rPr>
          <w:rFonts w:cs="Arial"/>
          <w:b/>
          <w:i w:val="0"/>
        </w:rPr>
        <w:t>Thomas Wyant</w:t>
      </w:r>
      <w:r w:rsidRPr="00B372E4">
        <w:rPr>
          <w:rFonts w:cs="Arial"/>
          <w:i w:val="0"/>
        </w:rPr>
        <w:t>, Associate Governmental Program Analyst</w:t>
      </w:r>
    </w:p>
    <w:p w14:paraId="7A958509" w14:textId="2B7A09D7" w:rsidR="00B372E4" w:rsidRPr="00B372E4" w:rsidRDefault="00B372E4" w:rsidP="00B372E4">
      <w:pPr>
        <w:rPr>
          <w:rFonts w:cs="Arial"/>
          <w:i w:val="0"/>
        </w:rPr>
      </w:pPr>
      <w:r w:rsidRPr="00B372E4">
        <w:rPr>
          <w:rFonts w:cs="Arial"/>
          <w:b/>
          <w:i w:val="0"/>
        </w:rPr>
        <w:t>Terri Yan</w:t>
      </w:r>
      <w:r w:rsidRPr="00B372E4">
        <w:rPr>
          <w:rFonts w:cs="Arial"/>
          <w:i w:val="0"/>
        </w:rPr>
        <w:t>,</w:t>
      </w:r>
      <w:r w:rsidR="001040BA">
        <w:rPr>
          <w:rFonts w:cs="Arial"/>
          <w:i w:val="0"/>
        </w:rPr>
        <w:t xml:space="preserve"> Associate Governmental Program</w:t>
      </w:r>
      <w:r w:rsidRPr="00B372E4">
        <w:rPr>
          <w:rFonts w:cs="Arial"/>
          <w:i w:val="0"/>
        </w:rPr>
        <w:t xml:space="preserve"> Analyst</w:t>
      </w:r>
    </w:p>
    <w:p w14:paraId="6237D31B" w14:textId="03D839BA" w:rsidR="00B372E4" w:rsidRPr="00B372E4" w:rsidRDefault="00B372E4" w:rsidP="000720C0">
      <w:pPr>
        <w:spacing w:after="240"/>
        <w:rPr>
          <w:rFonts w:cs="Arial"/>
          <w:i w:val="0"/>
        </w:rPr>
      </w:pPr>
      <w:r w:rsidRPr="00B372E4">
        <w:rPr>
          <w:rFonts w:cs="Arial"/>
          <w:b/>
          <w:i w:val="0"/>
        </w:rPr>
        <w:t>Tracie Yee</w:t>
      </w:r>
      <w:r w:rsidRPr="00B372E4">
        <w:rPr>
          <w:rFonts w:cs="Arial"/>
          <w:i w:val="0"/>
        </w:rPr>
        <w:t>, Associate Governmental Program Analyst</w:t>
      </w:r>
    </w:p>
    <w:p w14:paraId="50FF6992" w14:textId="77777777" w:rsidR="00C57E50" w:rsidRPr="009B6500" w:rsidRDefault="00C57E50" w:rsidP="00E574AF">
      <w:pPr>
        <w:pStyle w:val="Heading2"/>
        <w:spacing w:after="120"/>
      </w:pPr>
      <w:bookmarkStart w:id="7" w:name="_Toc527554182"/>
      <w:r w:rsidRPr="009B6500">
        <w:t>Introduction</w:t>
      </w:r>
      <w:bookmarkEnd w:id="7"/>
    </w:p>
    <w:p w14:paraId="205976B0" w14:textId="59DA9E5A" w:rsidR="00C57E50" w:rsidRPr="007C3046" w:rsidRDefault="00C57E50" w:rsidP="00C57E50">
      <w:pPr>
        <w:spacing w:after="240"/>
        <w:rPr>
          <w:rFonts w:cs="Arial"/>
          <w:i w:val="0"/>
        </w:rPr>
      </w:pPr>
      <w:r w:rsidRPr="007C3046">
        <w:rPr>
          <w:rFonts w:cs="Arial"/>
          <w:i w:val="0"/>
        </w:rPr>
        <w:t>The California State Board of Education (SBE)-adopted instructional programs utilized by local educational agencies will place directly into the hands of educators and students the knowledge and skills presented within the standards and the instructional support and recommended practices of the Framework. The approved programs then represent the frontline launch pad for scientific intellectual development of our State’s greatest resource—our students.</w:t>
      </w:r>
    </w:p>
    <w:p w14:paraId="232AEF51" w14:textId="336092D2" w:rsidR="00C57E50" w:rsidRPr="007C3046" w:rsidRDefault="00C57E50" w:rsidP="00C57E50">
      <w:pPr>
        <w:spacing w:after="240"/>
        <w:rPr>
          <w:rFonts w:cs="Arial"/>
          <w:i w:val="0"/>
        </w:rPr>
      </w:pPr>
      <w:r w:rsidRPr="007C3046">
        <w:rPr>
          <w:rFonts w:cs="Arial"/>
          <w:i w:val="0"/>
        </w:rPr>
        <w:t xml:space="preserve">The instructional programs </w:t>
      </w:r>
      <w:r w:rsidR="00041505">
        <w:rPr>
          <w:rFonts w:cs="Arial"/>
          <w:i w:val="0"/>
        </w:rPr>
        <w:t xml:space="preserve">adopted </w:t>
      </w:r>
      <w:r w:rsidRPr="007C3046">
        <w:rPr>
          <w:rFonts w:cs="Arial"/>
          <w:i w:val="0"/>
        </w:rPr>
        <w:t xml:space="preserve">by the </w:t>
      </w:r>
      <w:r w:rsidR="007C3046">
        <w:rPr>
          <w:rFonts w:cs="Arial"/>
          <w:i w:val="0"/>
        </w:rPr>
        <w:t>SBE</w:t>
      </w:r>
      <w:r w:rsidRPr="007C3046">
        <w:rPr>
          <w:rFonts w:cs="Arial"/>
          <w:i w:val="0"/>
        </w:rPr>
        <w:t xml:space="preserve"> are a vast departure from California’s past K–8 science education. The </w:t>
      </w:r>
      <w:r w:rsidRPr="007C3046">
        <w:rPr>
          <w:rFonts w:cs="Arial"/>
        </w:rPr>
        <w:t>CA NGSS</w:t>
      </w:r>
      <w:r w:rsidRPr="007C3046">
        <w:rPr>
          <w:rFonts w:cs="Arial"/>
          <w:i w:val="0"/>
        </w:rPr>
        <w:t>, to which these instructional programs align, represent a 21st century approach to scientific inquiry, built upon a three-dimensional learning strategy based in Disciplinary Core Ideas (DCIs), utilizing science and engineering practices (SEPs), connected by and unified through crosscutting concepts (CCCs). And to implement this strategy, instruction is focused on real-world phenomena in order to engage and captivate students fully. This new approach—along with the new content—represents a significant instructional shift from the past and holds the promise for a renewed and greatly expanded scientific literacy.</w:t>
      </w:r>
    </w:p>
    <w:p w14:paraId="28A3FCFF" w14:textId="77777777" w:rsidR="00C57E50" w:rsidRPr="009B6500" w:rsidRDefault="00C57E50" w:rsidP="00E574AF">
      <w:pPr>
        <w:pStyle w:val="Heading2"/>
        <w:spacing w:after="120"/>
      </w:pPr>
      <w:bookmarkStart w:id="8" w:name="_Toc527554183"/>
      <w:r w:rsidRPr="009B6500">
        <w:t>Adoption Process</w:t>
      </w:r>
      <w:bookmarkEnd w:id="8"/>
    </w:p>
    <w:p w14:paraId="26B40E66" w14:textId="77777777" w:rsidR="00151B7B" w:rsidRPr="00151B7B" w:rsidRDefault="00151B7B" w:rsidP="00E574AF">
      <w:pPr>
        <w:pStyle w:val="Heading3"/>
        <w:spacing w:after="240"/>
      </w:pPr>
      <w:r w:rsidRPr="00151B7B">
        <w:t>EVALUATION CRITERIA</w:t>
      </w:r>
    </w:p>
    <w:p w14:paraId="0A43FAC3" w14:textId="64993811" w:rsidR="00C57E50" w:rsidRPr="009B6500" w:rsidRDefault="00C57E50" w:rsidP="00151B7B">
      <w:pPr>
        <w:pStyle w:val="Calibribody"/>
        <w:spacing w:before="240" w:after="240"/>
        <w:rPr>
          <w:rFonts w:ascii="Arial" w:hAnsi="Arial" w:cs="Arial"/>
          <w:iCs/>
          <w:sz w:val="24"/>
          <w:szCs w:val="24"/>
        </w:rPr>
      </w:pPr>
      <w:r w:rsidRPr="009B6500">
        <w:rPr>
          <w:rFonts w:ascii="Arial" w:hAnsi="Arial" w:cs="Arial"/>
          <w:sz w:val="24"/>
          <w:szCs w:val="24"/>
        </w:rPr>
        <w:t>The SBE-adopted criteria for evaluating K</w:t>
      </w:r>
      <w:r w:rsidRPr="009B6500">
        <w:rPr>
          <w:rFonts w:cs="Arial"/>
        </w:rPr>
        <w:t>–</w:t>
      </w:r>
      <w:r w:rsidRPr="009B6500">
        <w:rPr>
          <w:rFonts w:ascii="Arial" w:hAnsi="Arial" w:cs="Arial"/>
          <w:sz w:val="24"/>
          <w:szCs w:val="24"/>
        </w:rPr>
        <w:t xml:space="preserve">8 instructional materials is found within the Framework. The criteria </w:t>
      </w:r>
      <w:r w:rsidRPr="009B6500">
        <w:rPr>
          <w:rFonts w:ascii="Arial" w:hAnsi="Arial" w:cs="Arial"/>
          <w:iCs/>
          <w:sz w:val="24"/>
          <w:szCs w:val="24"/>
        </w:rPr>
        <w:t xml:space="preserve">serve as the evaluation instrument for determining whether instructional materials align to the content standards, </w:t>
      </w:r>
      <w:r w:rsidRPr="007C3046">
        <w:rPr>
          <w:rFonts w:ascii="Arial" w:hAnsi="Arial" w:cs="Arial"/>
          <w:i/>
          <w:iCs/>
          <w:sz w:val="24"/>
          <w:szCs w:val="24"/>
        </w:rPr>
        <w:t>Framework</w:t>
      </w:r>
      <w:r w:rsidRPr="009B6500">
        <w:rPr>
          <w:rFonts w:ascii="Arial" w:hAnsi="Arial" w:cs="Arial"/>
          <w:iCs/>
          <w:sz w:val="24"/>
          <w:szCs w:val="24"/>
        </w:rPr>
        <w:t xml:space="preserve">, and the other requirements established by the SBE, California </w:t>
      </w:r>
      <w:r w:rsidRPr="009B6500">
        <w:rPr>
          <w:rFonts w:ascii="Arial" w:hAnsi="Arial" w:cs="Arial"/>
          <w:i/>
          <w:iCs/>
          <w:sz w:val="24"/>
          <w:szCs w:val="24"/>
        </w:rPr>
        <w:t>Education Code</w:t>
      </w:r>
      <w:r w:rsidRPr="009B6500">
        <w:rPr>
          <w:rFonts w:ascii="Arial" w:hAnsi="Arial" w:cs="Arial"/>
          <w:iCs/>
          <w:sz w:val="24"/>
          <w:szCs w:val="24"/>
        </w:rPr>
        <w:t xml:space="preserve"> (</w:t>
      </w:r>
      <w:r w:rsidRPr="009B6500">
        <w:rPr>
          <w:rFonts w:ascii="Arial" w:hAnsi="Arial" w:cs="Arial"/>
          <w:i/>
          <w:iCs/>
          <w:sz w:val="24"/>
          <w:szCs w:val="24"/>
        </w:rPr>
        <w:t>EC</w:t>
      </w:r>
      <w:r w:rsidRPr="009B6500">
        <w:rPr>
          <w:rFonts w:ascii="Arial" w:hAnsi="Arial" w:cs="Arial"/>
          <w:iCs/>
          <w:sz w:val="24"/>
          <w:szCs w:val="24"/>
        </w:rPr>
        <w:t>), and State regulations</w:t>
      </w:r>
      <w:r w:rsidRPr="009B6500">
        <w:rPr>
          <w:rFonts w:ascii="Arial" w:hAnsi="Arial" w:cs="Arial"/>
          <w:i/>
          <w:iCs/>
          <w:sz w:val="24"/>
          <w:szCs w:val="24"/>
        </w:rPr>
        <w:t xml:space="preserve">. </w:t>
      </w:r>
      <w:r w:rsidRPr="009B6500">
        <w:rPr>
          <w:rFonts w:ascii="Arial" w:hAnsi="Arial" w:cs="Arial"/>
          <w:iCs/>
          <w:sz w:val="24"/>
          <w:szCs w:val="24"/>
        </w:rPr>
        <w:t>The criteria require that publisher-submitted instructional materials cover at least one full-year course of study.</w:t>
      </w:r>
    </w:p>
    <w:p w14:paraId="6CF7B745" w14:textId="7777777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lastRenderedPageBreak/>
        <w:t>The criteria for the evaluation of science instructional resources for kindergarten through grade eight are organized into five categories:</w:t>
      </w:r>
    </w:p>
    <w:p w14:paraId="763EC740"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Alignment with CA NGSS Three-Dimensional Learning: </w:t>
      </w:r>
      <w:r w:rsidRPr="009B6500">
        <w:rPr>
          <w:rFonts w:ascii="Arial" w:hAnsi="Arial" w:cs="Arial"/>
          <w:sz w:val="24"/>
          <w:szCs w:val="24"/>
        </w:rPr>
        <w:t xml:space="preserve">Instructional resources include content as specified in the </w:t>
      </w:r>
      <w:r w:rsidRPr="007F26E0">
        <w:rPr>
          <w:rFonts w:ascii="Arial" w:hAnsi="Arial" w:cs="Arial"/>
          <w:i/>
          <w:sz w:val="24"/>
          <w:szCs w:val="24"/>
        </w:rPr>
        <w:t>CA NGSS</w:t>
      </w:r>
      <w:r w:rsidRPr="009B6500">
        <w:rPr>
          <w:rFonts w:ascii="Arial" w:hAnsi="Arial" w:cs="Arial"/>
          <w:sz w:val="24"/>
          <w:szCs w:val="24"/>
        </w:rPr>
        <w:t>. Programs must include a well-defined sequence of instructional opportunities that provides a path for all students to become proficient in all grade-level performance expectations to be eligible for adoption.</w:t>
      </w:r>
    </w:p>
    <w:p w14:paraId="616EE5BF"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Program Organization: </w:t>
      </w:r>
      <w:r w:rsidRPr="009B6500">
        <w:rPr>
          <w:rFonts w:ascii="Arial" w:hAnsi="Arial" w:cs="Arial"/>
          <w:sz w:val="24"/>
          <w:szCs w:val="24"/>
        </w:rPr>
        <w:t xml:space="preserve">Instructional resources support instruction and learning of the </w:t>
      </w:r>
      <w:r w:rsidRPr="007F26E0">
        <w:rPr>
          <w:rFonts w:ascii="Arial" w:hAnsi="Arial" w:cs="Arial"/>
          <w:i/>
          <w:sz w:val="24"/>
          <w:szCs w:val="24"/>
        </w:rPr>
        <w:t>CA NGSS</w:t>
      </w:r>
      <w:r w:rsidRPr="009B6500">
        <w:rPr>
          <w:rFonts w:ascii="Arial" w:hAnsi="Arial" w:cs="Arial"/>
          <w:sz w:val="24"/>
          <w:szCs w:val="24"/>
        </w:rPr>
        <w:t xml:space="preserve"> and include such features as the organization, coherence, and design of the program; chapter, unit, and lesson overviews; and glossaries.</w:t>
      </w:r>
    </w:p>
    <w:p w14:paraId="7670C832"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Assessment: </w:t>
      </w:r>
      <w:r w:rsidRPr="009B6500">
        <w:rPr>
          <w:rFonts w:ascii="Arial" w:hAnsi="Arial" w:cs="Arial"/>
          <w:sz w:val="24"/>
          <w:szCs w:val="24"/>
        </w:rPr>
        <w:t>Instructional resources include multiple models of both formative and summative assessment tasks for measuring what students know and are able to do and provide guidance for teachers on how to use scoring rubrics and interpret assessment results to guide instruction.</w:t>
      </w:r>
    </w:p>
    <w:p w14:paraId="5FBD1103" w14:textId="77777777" w:rsidR="00C57E50" w:rsidRPr="009B6500" w:rsidRDefault="00C57E50" w:rsidP="00C57E50">
      <w:pPr>
        <w:pStyle w:val="Calibribody"/>
        <w:numPr>
          <w:ilvl w:val="0"/>
          <w:numId w:val="32"/>
        </w:numPr>
        <w:rPr>
          <w:rFonts w:ascii="Arial" w:hAnsi="Arial" w:cs="Arial"/>
          <w:sz w:val="24"/>
          <w:szCs w:val="24"/>
        </w:rPr>
      </w:pPr>
      <w:r w:rsidRPr="009B6500">
        <w:rPr>
          <w:rFonts w:ascii="Arial" w:hAnsi="Arial" w:cs="Arial"/>
          <w:b/>
          <w:bCs/>
          <w:sz w:val="24"/>
          <w:szCs w:val="24"/>
        </w:rPr>
        <w:t xml:space="preserve">Access and Equity: </w:t>
      </w:r>
      <w:r w:rsidRPr="009B6500">
        <w:rPr>
          <w:rFonts w:ascii="Arial" w:hAnsi="Arial" w:cs="Arial"/>
          <w:sz w:val="24"/>
          <w:szCs w:val="24"/>
        </w:rPr>
        <w:t>Instructional resources should include suggestions for teachers on how to differentiate instruction to meet the needs of all students. In particular, instructional resources should provide guidance to support students with special needs, including standard English learners, English learners, long-term English learners, students living in poverty, foster youth, girls and young women, advanced learners, students with disabilities, gifted learners, students below grade level in reading comprehension or mathematics skills and knowledge, and students below grade level in science skills and knowledge.</w:t>
      </w:r>
    </w:p>
    <w:p w14:paraId="73427AD3" w14:textId="77777777" w:rsidR="00C57E50" w:rsidRPr="009B6500" w:rsidRDefault="00C57E50" w:rsidP="00C57E50">
      <w:pPr>
        <w:pStyle w:val="Calibribody"/>
        <w:numPr>
          <w:ilvl w:val="0"/>
          <w:numId w:val="32"/>
        </w:numPr>
        <w:spacing w:after="240"/>
        <w:rPr>
          <w:rFonts w:ascii="Arial" w:hAnsi="Arial" w:cs="Arial"/>
          <w:sz w:val="24"/>
          <w:szCs w:val="24"/>
        </w:rPr>
      </w:pPr>
      <w:r w:rsidRPr="009B6500">
        <w:rPr>
          <w:rFonts w:ascii="Arial" w:hAnsi="Arial" w:cs="Arial"/>
          <w:b/>
          <w:bCs/>
          <w:sz w:val="24"/>
          <w:szCs w:val="24"/>
        </w:rPr>
        <w:t xml:space="preserve">Instructional Planning and Support: </w:t>
      </w:r>
      <w:r w:rsidRPr="009B6500">
        <w:rPr>
          <w:rFonts w:ascii="Arial" w:hAnsi="Arial" w:cs="Arial"/>
          <w:sz w:val="24"/>
          <w:szCs w:val="24"/>
        </w:rPr>
        <w:t>Information and resources suggest coherent guidelines for teachers to follow when planning three-dimensional instruction and are designed to help teachers provide effective standards-based instruction.</w:t>
      </w:r>
    </w:p>
    <w:p w14:paraId="586EEF94" w14:textId="55A4D2B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t xml:space="preserve">Resources that fail to </w:t>
      </w:r>
      <w:r>
        <w:rPr>
          <w:rFonts w:ascii="Arial" w:hAnsi="Arial" w:cs="Arial"/>
          <w:sz w:val="24"/>
          <w:szCs w:val="24"/>
        </w:rPr>
        <w:t>meet the criteria in Category 1,</w:t>
      </w:r>
      <w:r w:rsidRPr="009B6500">
        <w:rPr>
          <w:rFonts w:ascii="Arial" w:hAnsi="Arial" w:cs="Arial"/>
          <w:sz w:val="24"/>
          <w:szCs w:val="24"/>
        </w:rPr>
        <w:t xml:space="preserve"> </w:t>
      </w:r>
      <w:r>
        <w:rPr>
          <w:rFonts w:ascii="Arial" w:hAnsi="Arial" w:cs="Arial"/>
          <w:sz w:val="24"/>
          <w:szCs w:val="24"/>
        </w:rPr>
        <w:t>c</w:t>
      </w:r>
      <w:r w:rsidRPr="009B6500">
        <w:rPr>
          <w:rFonts w:ascii="Arial" w:hAnsi="Arial" w:cs="Arial"/>
          <w:sz w:val="24"/>
          <w:szCs w:val="24"/>
        </w:rPr>
        <w:t>ontent</w:t>
      </w:r>
      <w:r>
        <w:rPr>
          <w:rFonts w:ascii="Arial" w:hAnsi="Arial" w:cs="Arial"/>
          <w:sz w:val="24"/>
          <w:szCs w:val="24"/>
        </w:rPr>
        <w:t xml:space="preserve"> a</w:t>
      </w:r>
      <w:r w:rsidRPr="009B6500">
        <w:rPr>
          <w:rFonts w:ascii="Arial" w:hAnsi="Arial" w:cs="Arial"/>
          <w:sz w:val="24"/>
          <w:szCs w:val="24"/>
        </w:rPr>
        <w:t xml:space="preserve">lignment with the </w:t>
      </w:r>
      <w:r>
        <w:rPr>
          <w:rFonts w:ascii="Arial" w:hAnsi="Arial" w:cs="Arial"/>
          <w:sz w:val="24"/>
          <w:szCs w:val="24"/>
        </w:rPr>
        <w:t>s</w:t>
      </w:r>
      <w:r w:rsidRPr="009B6500">
        <w:rPr>
          <w:rFonts w:ascii="Arial" w:hAnsi="Arial" w:cs="Arial"/>
          <w:sz w:val="24"/>
          <w:szCs w:val="24"/>
        </w:rPr>
        <w:t>tandards</w:t>
      </w:r>
      <w:r>
        <w:rPr>
          <w:rFonts w:ascii="Arial" w:hAnsi="Arial" w:cs="Arial"/>
          <w:sz w:val="24"/>
          <w:szCs w:val="24"/>
        </w:rPr>
        <w:t>,</w:t>
      </w:r>
      <w:r w:rsidRPr="009B6500">
        <w:rPr>
          <w:rFonts w:ascii="Arial" w:hAnsi="Arial" w:cs="Arial"/>
          <w:sz w:val="24"/>
          <w:szCs w:val="24"/>
        </w:rPr>
        <w:t xml:space="preserve"> </w:t>
      </w:r>
      <w:r w:rsidR="008B1B71">
        <w:rPr>
          <w:rFonts w:ascii="Arial" w:hAnsi="Arial" w:cs="Arial"/>
          <w:sz w:val="24"/>
          <w:szCs w:val="24"/>
        </w:rPr>
        <w:t xml:space="preserve">were not </w:t>
      </w:r>
      <w:r w:rsidRPr="009B6500">
        <w:rPr>
          <w:rFonts w:ascii="Arial" w:hAnsi="Arial" w:cs="Arial"/>
          <w:sz w:val="24"/>
          <w:szCs w:val="24"/>
        </w:rPr>
        <w:t>considered suitable for adoption</w:t>
      </w:r>
      <w:r>
        <w:rPr>
          <w:rFonts w:ascii="Arial" w:hAnsi="Arial" w:cs="Arial"/>
          <w:sz w:val="24"/>
          <w:szCs w:val="24"/>
        </w:rPr>
        <w:t>;</w:t>
      </w:r>
      <w:r w:rsidRPr="009B6500">
        <w:rPr>
          <w:rFonts w:ascii="Arial" w:hAnsi="Arial" w:cs="Arial"/>
          <w:sz w:val="24"/>
          <w:szCs w:val="24"/>
        </w:rPr>
        <w:t xml:space="preserve"> </w:t>
      </w:r>
      <w:r>
        <w:rPr>
          <w:rFonts w:ascii="Arial" w:hAnsi="Arial" w:cs="Arial"/>
          <w:sz w:val="24"/>
          <w:szCs w:val="24"/>
        </w:rPr>
        <w:t>a</w:t>
      </w:r>
      <w:r w:rsidRPr="009B6500">
        <w:rPr>
          <w:rFonts w:ascii="Arial" w:hAnsi="Arial" w:cs="Arial"/>
          <w:sz w:val="24"/>
          <w:szCs w:val="24"/>
        </w:rPr>
        <w:t xml:space="preserve">ll criteria statements in Category 1 must be met for a program to be adopted. The criteria for Category 1 must be met in the core resources or via the primary means of instruction, rather than in ancillary components. In addition, programs </w:t>
      </w:r>
      <w:r>
        <w:rPr>
          <w:rFonts w:ascii="Arial" w:hAnsi="Arial" w:cs="Arial"/>
          <w:sz w:val="24"/>
          <w:szCs w:val="24"/>
        </w:rPr>
        <w:t>must have strengths in each of C</w:t>
      </w:r>
      <w:r w:rsidRPr="009B6500">
        <w:rPr>
          <w:rFonts w:ascii="Arial" w:hAnsi="Arial" w:cs="Arial"/>
          <w:sz w:val="24"/>
          <w:szCs w:val="24"/>
        </w:rPr>
        <w:t>ategories 2 through 5 to be suitable for adoption. Extraneous resources should be minimal and clearly purposeful.</w:t>
      </w:r>
    </w:p>
    <w:p w14:paraId="32E9F594" w14:textId="7777777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t>(See Appendix A for the complete evaluation criteria.)</w:t>
      </w:r>
    </w:p>
    <w:p w14:paraId="547F0F6C" w14:textId="77777777" w:rsidR="00C57E50" w:rsidRPr="009B6500" w:rsidRDefault="00C57E50" w:rsidP="00C57E50">
      <w:pPr>
        <w:pStyle w:val="Calibribody"/>
        <w:spacing w:after="240"/>
        <w:rPr>
          <w:rFonts w:ascii="Arial" w:hAnsi="Arial" w:cs="Arial"/>
          <w:sz w:val="24"/>
          <w:szCs w:val="24"/>
        </w:rPr>
      </w:pPr>
      <w:r w:rsidRPr="009B6500">
        <w:rPr>
          <w:rFonts w:ascii="Arial" w:hAnsi="Arial" w:cs="Arial"/>
          <w:sz w:val="24"/>
          <w:szCs w:val="24"/>
        </w:rPr>
        <w:t xml:space="preserve">The SBE-approved standards maps and evaluation criteria map were developed by the California Department of Education (CDE) to help publishers </w:t>
      </w:r>
      <w:r w:rsidRPr="009B6500">
        <w:rPr>
          <w:rFonts w:ascii="Arial" w:hAnsi="Arial" w:cs="Arial"/>
          <w:iCs/>
          <w:sz w:val="24"/>
          <w:szCs w:val="24"/>
        </w:rPr>
        <w:t>identify where their instructional materials are aligned with each standard for the appropriate grade level and each evaluation criteria statement</w:t>
      </w:r>
      <w:r w:rsidRPr="009B6500">
        <w:rPr>
          <w:rFonts w:ascii="Arial" w:hAnsi="Arial" w:cs="Arial"/>
          <w:sz w:val="24"/>
          <w:szCs w:val="24"/>
        </w:rPr>
        <w:t xml:space="preserve">. Publishers completed the maps with citations to their programs and submitted them with their sample materials. Review panels used the maps to evaluate a program’s alignment with the </w:t>
      </w:r>
      <w:r w:rsidRPr="009B6500">
        <w:rPr>
          <w:rFonts w:ascii="Arial" w:hAnsi="Arial" w:cs="Arial"/>
          <w:iCs/>
          <w:sz w:val="24"/>
          <w:szCs w:val="24"/>
        </w:rPr>
        <w:t>content standards and evaluation criteria</w:t>
      </w:r>
      <w:r w:rsidRPr="009B6500">
        <w:rPr>
          <w:rFonts w:ascii="Arial" w:hAnsi="Arial" w:cs="Arial"/>
          <w:sz w:val="24"/>
          <w:szCs w:val="24"/>
        </w:rPr>
        <w:t>.</w:t>
      </w:r>
    </w:p>
    <w:p w14:paraId="30B95D0E" w14:textId="77777777" w:rsidR="00151B7B" w:rsidRPr="00151B7B" w:rsidRDefault="00151B7B" w:rsidP="00C02E86">
      <w:pPr>
        <w:pStyle w:val="Heading3"/>
        <w:spacing w:after="240"/>
      </w:pPr>
      <w:r w:rsidRPr="00151B7B">
        <w:lastRenderedPageBreak/>
        <w:t>PREPARATION FOR PUBLISHERS</w:t>
      </w:r>
    </w:p>
    <w:p w14:paraId="1C9961A0" w14:textId="5233BA6D" w:rsidR="00C57E50" w:rsidRPr="007C3046" w:rsidRDefault="00C57E50" w:rsidP="00C57E50">
      <w:pPr>
        <w:spacing w:after="240"/>
        <w:rPr>
          <w:i w:val="0"/>
        </w:rPr>
      </w:pPr>
      <w:r w:rsidRPr="007C3046">
        <w:rPr>
          <w:i w:val="0"/>
        </w:rPr>
        <w:t xml:space="preserve">The CDE conducted the instructional materials adoption process pursuant to a Schedule of Significant Events adopted by the SBE in March 2017, adhering to all applicable State laws and regulations. The complete Schedule of Significant Events can be found on the CDE website at </w:t>
      </w:r>
      <w:hyperlink r:id="rId11" w:tooltip="schedule of signicant events web page" w:history="1">
        <w:r w:rsidRPr="007C3046">
          <w:rPr>
            <w:rStyle w:val="Hyperlink"/>
            <w:i w:val="0"/>
            <w:color w:val="0000FF"/>
          </w:rPr>
          <w:t>https://www.cde.ca.gov/ci/sc/im/sciadoptiontimeline.asp</w:t>
        </w:r>
      </w:hyperlink>
      <w:r w:rsidRPr="007C3046">
        <w:rPr>
          <w:i w:val="0"/>
        </w:rPr>
        <w:t>.</w:t>
      </w:r>
    </w:p>
    <w:p w14:paraId="43430114" w14:textId="77777777" w:rsidR="00C57E50" w:rsidRPr="007C3046" w:rsidRDefault="00C57E50" w:rsidP="002926D8">
      <w:pPr>
        <w:spacing w:after="240"/>
        <w:rPr>
          <w:rFonts w:cs="Arial"/>
          <w:i w:val="0"/>
        </w:rPr>
      </w:pPr>
      <w:r w:rsidRPr="007C3046">
        <w:rPr>
          <w:i w:val="0"/>
        </w:rPr>
        <w:t xml:space="preserve">During the summer of 2017, the CDE hosted four webinars for the purpose of familiarizing publishers with the contents of the standards, Framework, evaluation criteria, and the expectations for successful publisher participation in the adoption process. Primarily during the fall of 2017, the CDE posted online the documents necessary for publisher participation, including various submission forms and guiding documents. </w:t>
      </w:r>
      <w:r w:rsidRPr="007C3046">
        <w:rPr>
          <w:rFonts w:cs="Arial"/>
          <w:bCs/>
          <w:i w:val="0"/>
        </w:rPr>
        <w:t xml:space="preserve">In January 2018, the CDE held a Publishers Invitation to Submit meeting which again covered the evaluation criteria but focused more on the technical aspects of timely and appropriate publisher participation. Additionally, the CDE routinely provided individual guidance to inquiring publishers and posted online regular updates to a list of frequently asked questions. The complete 2018 Science Instructional Materials Adoption website is located at </w:t>
      </w:r>
      <w:hyperlink r:id="rId12" w:tooltip="2018 Science Instructional Materials Adoption website" w:history="1">
        <w:r w:rsidRPr="007C3046">
          <w:rPr>
            <w:rStyle w:val="Hyperlink"/>
            <w:rFonts w:cs="Arial"/>
            <w:bCs/>
            <w:i w:val="0"/>
            <w:color w:val="0000FF"/>
          </w:rPr>
          <w:t>https://www.cde.ca.gov/ci/sc/im/</w:t>
        </w:r>
      </w:hyperlink>
      <w:r w:rsidRPr="007C3046">
        <w:rPr>
          <w:rFonts w:cs="Arial"/>
          <w:bCs/>
          <w:i w:val="0"/>
        </w:rPr>
        <w:t>.</w:t>
      </w:r>
    </w:p>
    <w:p w14:paraId="1D733863" w14:textId="77777777" w:rsidR="00151B7B" w:rsidRPr="00151B7B" w:rsidRDefault="00151B7B" w:rsidP="00C02E86">
      <w:pPr>
        <w:pStyle w:val="Heading3"/>
        <w:spacing w:after="240"/>
      </w:pPr>
      <w:r w:rsidRPr="00151B7B">
        <w:t>PUBLISHER PARTICIPATION</w:t>
      </w:r>
    </w:p>
    <w:p w14:paraId="51FC88FC" w14:textId="6846F884" w:rsidR="00C57E50" w:rsidRPr="007C3046" w:rsidRDefault="00C57E50" w:rsidP="002926D8">
      <w:pPr>
        <w:spacing w:after="240"/>
        <w:rPr>
          <w:i w:val="0"/>
        </w:rPr>
      </w:pPr>
      <w:r w:rsidRPr="007C3046">
        <w:rPr>
          <w:i w:val="0"/>
        </w:rPr>
        <w:t>The adoption process required that interested publishers submit an initial Intent to Submit form by February 12, 2018, and to file additional submission documents by March 8, 2018. Copies of complete publisher programs were due by May 4, 2018. In the end, 19 publishers submitted 34 instructional materials programs for consideration of SBE-adoption.</w:t>
      </w:r>
    </w:p>
    <w:p w14:paraId="67AE9710" w14:textId="77777777" w:rsidR="00151B7B" w:rsidRPr="00151B7B" w:rsidRDefault="00151B7B" w:rsidP="00C02E86">
      <w:pPr>
        <w:pStyle w:val="Heading3"/>
        <w:spacing w:after="240"/>
      </w:pPr>
      <w:r w:rsidRPr="00151B7B">
        <w:t>PUBLISHER FEES</w:t>
      </w:r>
    </w:p>
    <w:p w14:paraId="4B190EFE" w14:textId="2FE63E18" w:rsidR="00C57E50" w:rsidRPr="007C3046" w:rsidRDefault="00C57E50" w:rsidP="00C57E50">
      <w:pPr>
        <w:spacing w:after="240"/>
        <w:rPr>
          <w:rFonts w:cs="Arial"/>
          <w:bCs/>
          <w:i w:val="0"/>
          <w:iCs w:val="0"/>
        </w:rPr>
      </w:pPr>
      <w:r w:rsidRPr="007C3046">
        <w:rPr>
          <w:rFonts w:cs="Arial"/>
          <w:bCs/>
          <w:i w:val="0"/>
        </w:rPr>
        <w:t xml:space="preserve">Pursuant to </w:t>
      </w:r>
      <w:r w:rsidRPr="007C3046">
        <w:rPr>
          <w:rFonts w:cs="Arial"/>
          <w:bCs/>
        </w:rPr>
        <w:t>EC</w:t>
      </w:r>
      <w:r w:rsidRPr="007C3046">
        <w:rPr>
          <w:rFonts w:cs="Arial"/>
          <w:bCs/>
          <w:i w:val="0"/>
        </w:rPr>
        <w:t xml:space="preserve"> Section 60213, and in accordance with the </w:t>
      </w:r>
      <w:r w:rsidRPr="00A2223E">
        <w:rPr>
          <w:rFonts w:cs="Arial"/>
          <w:bCs/>
        </w:rPr>
        <w:t xml:space="preserve">California Code of Regulations, </w:t>
      </w:r>
      <w:r w:rsidRPr="00A2223E">
        <w:rPr>
          <w:rFonts w:cs="Arial"/>
          <w:bCs/>
          <w:i w:val="0"/>
        </w:rPr>
        <w:t>Title 5</w:t>
      </w:r>
      <w:r w:rsidRPr="007C3046">
        <w:rPr>
          <w:rFonts w:cs="Arial"/>
          <w:bCs/>
          <w:i w:val="0"/>
        </w:rPr>
        <w:t xml:space="preserve"> (</w:t>
      </w:r>
      <w:r w:rsidRPr="00A2223E">
        <w:rPr>
          <w:rFonts w:cs="Arial"/>
          <w:bCs/>
          <w:i w:val="0"/>
        </w:rPr>
        <w:t xml:space="preserve">5 </w:t>
      </w:r>
      <w:r w:rsidRPr="00A2223E">
        <w:rPr>
          <w:rFonts w:cs="Arial"/>
          <w:bCs/>
        </w:rPr>
        <w:t>CCR</w:t>
      </w:r>
      <w:r w:rsidRPr="007C3046">
        <w:rPr>
          <w:rFonts w:cs="Arial"/>
          <w:bCs/>
          <w:i w:val="0"/>
        </w:rPr>
        <w:t>), Section 9517.3, this adoption was financed through fees paid by participating publishers. State regulations established the fee at $8,000 per program per grade level submitted.</w:t>
      </w:r>
    </w:p>
    <w:p w14:paraId="1B610F66" w14:textId="77777777" w:rsidR="00C57E50" w:rsidRPr="009B6500" w:rsidRDefault="00C57E50" w:rsidP="006D70B3">
      <w:pPr>
        <w:pStyle w:val="HTMLPreformatted"/>
        <w:spacing w:after="1560"/>
        <w:rPr>
          <w:rFonts w:ascii="Arial" w:hAnsi="Arial" w:cs="Arial"/>
          <w:sz w:val="24"/>
          <w:szCs w:val="24"/>
        </w:rPr>
      </w:pPr>
      <w:r w:rsidRPr="009B6500">
        <w:rPr>
          <w:rFonts w:ascii="Arial" w:hAnsi="Arial" w:cs="Arial"/>
          <w:sz w:val="24"/>
          <w:szCs w:val="24"/>
        </w:rPr>
        <w:t>The legislation also included the provision that, upon the request of a small publisher or small manufacturer, the SBE might reduce the fee for participation in the adoption.</w:t>
      </w:r>
      <w:r w:rsidRPr="009B6500">
        <w:rPr>
          <w:rFonts w:cs="Arial"/>
        </w:rPr>
        <w:t xml:space="preserve"> </w:t>
      </w:r>
      <w:r w:rsidRPr="009B6500">
        <w:rPr>
          <w:rFonts w:ascii="Arial" w:hAnsi="Arial" w:cs="Arial"/>
          <w:i/>
          <w:sz w:val="24"/>
          <w:szCs w:val="24"/>
        </w:rPr>
        <w:t>EC</w:t>
      </w:r>
      <w:r w:rsidRPr="009B6500">
        <w:rPr>
          <w:rFonts w:ascii="Arial" w:hAnsi="Arial" w:cs="Arial"/>
          <w:sz w:val="24"/>
          <w:szCs w:val="24"/>
        </w:rPr>
        <w:t xml:space="preserve"> Section 60211 states that a "small publisher" and "small manufacturer" mean an independently owned or operated publisher or manufacturer that is not dominant in its field of operation and that, together with its affiliates, has 100 or fewer employees, and has average annual gross receipts of ten million dollars ($10,000,000) or less over the previous three years. Six participating publishers received SBE approval for small publisher fee reductions.</w:t>
      </w:r>
    </w:p>
    <w:p w14:paraId="7A68E45A" w14:textId="77777777" w:rsidR="00151B7B" w:rsidRPr="00151B7B" w:rsidRDefault="00151B7B" w:rsidP="00C02E86">
      <w:pPr>
        <w:pStyle w:val="Heading3"/>
        <w:spacing w:after="240"/>
      </w:pPr>
      <w:r w:rsidRPr="00151B7B">
        <w:lastRenderedPageBreak/>
        <w:t>REVIEWER APPOINTMENT AND TRAINING</w:t>
      </w:r>
    </w:p>
    <w:p w14:paraId="78D26E56" w14:textId="250D5B9D" w:rsidR="00C57E50" w:rsidRPr="007C3046" w:rsidRDefault="00C57E50" w:rsidP="00C57E50">
      <w:pPr>
        <w:spacing w:after="240"/>
        <w:rPr>
          <w:rFonts w:cs="Arial"/>
          <w:i w:val="0"/>
        </w:rPr>
      </w:pPr>
      <w:r w:rsidRPr="007C3046">
        <w:rPr>
          <w:rFonts w:cs="Arial"/>
          <w:i w:val="0"/>
        </w:rPr>
        <w:t>In November 2017, the SBE appointed 109 Instructional Materials Reviewers and 11 Content Review Experts (Reviewers). The IQC divided Reviewers into 16 review panels assigned one or more programs to review.</w:t>
      </w:r>
    </w:p>
    <w:p w14:paraId="3BDFCD9B" w14:textId="77777777" w:rsidR="00C57E50" w:rsidRPr="007C3046" w:rsidRDefault="00C57E50" w:rsidP="00C57E50">
      <w:pPr>
        <w:spacing w:after="240"/>
        <w:rPr>
          <w:rFonts w:cs="Arial"/>
          <w:i w:val="0"/>
        </w:rPr>
      </w:pPr>
      <w:r w:rsidRPr="007C3046">
        <w:rPr>
          <w:rFonts w:cs="Arial"/>
          <w:i w:val="0"/>
        </w:rPr>
        <w:t xml:space="preserve">Pursuant to 5 </w:t>
      </w:r>
      <w:r w:rsidRPr="007C3046">
        <w:rPr>
          <w:rFonts w:cs="Arial"/>
        </w:rPr>
        <w:t>CCR</w:t>
      </w:r>
      <w:r w:rsidRPr="007C3046">
        <w:rPr>
          <w:rFonts w:cs="Arial"/>
          <w:i w:val="0"/>
        </w:rPr>
        <w:t xml:space="preserve"> Section 9512, the a majority of Reviewers included classroom teachers with a “professional” credential who teach students in kindergarten or grades 1–12, and who have experience with, and expertise in, standards-based-educational programs and practices in science. Some of the Reviewers had experience in providing instruction to English Learners, and in providing instruction to students with disabilities. Most panels included a reviewer holding a doctoral degree in science or a related field.</w:t>
      </w:r>
    </w:p>
    <w:p w14:paraId="13DF9099" w14:textId="0649D8CF" w:rsidR="00C57E50" w:rsidRPr="007C3046" w:rsidRDefault="00C57E50" w:rsidP="00C57E50">
      <w:pPr>
        <w:spacing w:after="240"/>
        <w:rPr>
          <w:rFonts w:cs="Arial"/>
          <w:i w:val="0"/>
        </w:rPr>
      </w:pPr>
      <w:r w:rsidRPr="007C3046">
        <w:rPr>
          <w:rFonts w:cs="Arial"/>
          <w:i w:val="0"/>
        </w:rPr>
        <w:t xml:space="preserve">Utilizing SBE-approved training materials, CDE staff and members of the IQC </w:t>
      </w:r>
      <w:r w:rsidR="007C3046">
        <w:rPr>
          <w:rFonts w:cs="Arial"/>
          <w:i w:val="0"/>
        </w:rPr>
        <w:t>trained Reviewers at the DoubleT</w:t>
      </w:r>
      <w:r w:rsidRPr="007C3046">
        <w:rPr>
          <w:rFonts w:cs="Arial"/>
          <w:i w:val="0"/>
        </w:rPr>
        <w:t>ree Hilton Hotel in Sacramento April 16–20, 2018, to prepare them for their independent review and subsequent deliberations. The training included sessions on the content standards, curriculum framework, evaluation criteria, social content requirements, and the overall adoption process. Publishers made scheduled formal presentations to their respective program review panels on the final day of the training and answered reviewer questions.</w:t>
      </w:r>
    </w:p>
    <w:p w14:paraId="02BAF688" w14:textId="77777777" w:rsidR="00C57E50" w:rsidRPr="007C3046" w:rsidRDefault="00C57E50" w:rsidP="002926D8">
      <w:pPr>
        <w:spacing w:after="240"/>
        <w:rPr>
          <w:rFonts w:cs="Arial"/>
          <w:i w:val="0"/>
        </w:rPr>
      </w:pPr>
      <w:r w:rsidRPr="007C3046">
        <w:rPr>
          <w:rFonts w:cs="Arial"/>
          <w:i w:val="0"/>
        </w:rPr>
        <w:t>The CDE conducted the training in accordance with the Bagley-Keene Open Meeting Act. Various publisher representatives and interested members of the public attended the training, and each day at a pre-determined time, trainers paused the session to invite public comment.</w:t>
      </w:r>
    </w:p>
    <w:p w14:paraId="2CE9E296" w14:textId="77777777" w:rsidR="00151B7B" w:rsidRPr="00151B7B" w:rsidRDefault="00151B7B" w:rsidP="00C02E86">
      <w:pPr>
        <w:pStyle w:val="Heading3"/>
        <w:spacing w:after="240"/>
      </w:pPr>
      <w:r w:rsidRPr="00151B7B">
        <w:t>REVIEW PANEL DELIBERATIONS AND REPORTS OF FINDINGS</w:t>
      </w:r>
    </w:p>
    <w:p w14:paraId="15D916AD" w14:textId="23A66C03" w:rsidR="00C57E50" w:rsidRPr="007C3046" w:rsidRDefault="00C57E50" w:rsidP="00C57E50">
      <w:pPr>
        <w:spacing w:after="240"/>
        <w:rPr>
          <w:rFonts w:cs="Arial"/>
          <w:i w:val="0"/>
        </w:rPr>
      </w:pPr>
      <w:r w:rsidRPr="007C3046">
        <w:rPr>
          <w:rFonts w:cs="Arial"/>
          <w:i w:val="0"/>
        </w:rPr>
        <w:t>Within two weeks following the training session, participating publishers delivered complete copies of their programs to all Reviewers and select Learning Resource Display Centers (LRDC). Reviewers conducted their independent reviews of the submitted instructional materials during May through early July.</w:t>
      </w:r>
    </w:p>
    <w:p w14:paraId="44479EB3" w14:textId="2F348E73" w:rsidR="00C57E50" w:rsidRPr="007C3046" w:rsidRDefault="00C57E50" w:rsidP="00C57E50">
      <w:pPr>
        <w:spacing w:after="240"/>
        <w:rPr>
          <w:rFonts w:cs="Arial"/>
          <w:i w:val="0"/>
        </w:rPr>
      </w:pPr>
      <w:r w:rsidRPr="007C3046">
        <w:rPr>
          <w:rFonts w:cs="Arial"/>
          <w:i w:val="0"/>
        </w:rPr>
        <w:t>The Reviewers met in their assig</w:t>
      </w:r>
      <w:r w:rsidR="007C3046">
        <w:rPr>
          <w:rFonts w:cs="Arial"/>
          <w:i w:val="0"/>
        </w:rPr>
        <w:t>ned review panels at the DoubleT</w:t>
      </w:r>
      <w:r w:rsidRPr="007C3046">
        <w:rPr>
          <w:rFonts w:cs="Arial"/>
          <w:i w:val="0"/>
        </w:rPr>
        <w:t xml:space="preserve">ree Hilton </w:t>
      </w:r>
      <w:r w:rsidR="008B1B71">
        <w:rPr>
          <w:rFonts w:cs="Arial"/>
          <w:i w:val="0"/>
        </w:rPr>
        <w:t xml:space="preserve">Hotel </w:t>
      </w:r>
      <w:r w:rsidRPr="007C3046">
        <w:rPr>
          <w:rFonts w:cs="Arial"/>
          <w:i w:val="0"/>
        </w:rPr>
        <w:t>in Sacramento for deliberations held on July 16–20, 2018. Reviewers discussed their findings, recorded via individual notes and citations developed while conducting their independent reviews. A member of the IQC or CDE staff approved by the SBE facilitated each panel while additional CDE staff provided administrative support to the panels. In addition to daily public comment periods during deliberations, publishers had the opportunity to provide a brief presentation Wednesday morning in response to three to five formal questions posed by the panel members Tuesday evening.</w:t>
      </w:r>
    </w:p>
    <w:p w14:paraId="0AA0072E" w14:textId="77777777" w:rsidR="00C57E50" w:rsidRPr="007C3046" w:rsidRDefault="00C57E50" w:rsidP="00C57E50">
      <w:pPr>
        <w:spacing w:after="240"/>
        <w:rPr>
          <w:rFonts w:cs="Arial"/>
          <w:i w:val="0"/>
        </w:rPr>
      </w:pPr>
      <w:r w:rsidRPr="007C3046">
        <w:rPr>
          <w:rFonts w:cs="Arial"/>
          <w:i w:val="0"/>
        </w:rPr>
        <w:t>As Reviewers discussed each program and sought consensus on their findings for each evaluation criterion, they worked collaboratively to produce a Report of Findings for each program. The reports include findings for each category of the criteria and exemplary (not exhaustive) citations to support those findings.</w:t>
      </w:r>
    </w:p>
    <w:p w14:paraId="3840347F" w14:textId="2C3514C5" w:rsidR="00C57E50" w:rsidRPr="007C3046" w:rsidRDefault="00C57E50" w:rsidP="00C57E50">
      <w:pPr>
        <w:spacing w:after="240"/>
        <w:rPr>
          <w:rFonts w:cs="Arial"/>
          <w:i w:val="0"/>
        </w:rPr>
      </w:pPr>
      <w:r w:rsidRPr="00AE44BB">
        <w:rPr>
          <w:rFonts w:cs="Arial"/>
          <w:i w:val="0"/>
        </w:rPr>
        <w:lastRenderedPageBreak/>
        <w:t>By the end of deliberati</w:t>
      </w:r>
      <w:r w:rsidR="00AE44BB">
        <w:rPr>
          <w:rFonts w:cs="Arial"/>
          <w:i w:val="0"/>
        </w:rPr>
        <w:t>ons, review panels recommended 29</w:t>
      </w:r>
      <w:r w:rsidRPr="00AE44BB">
        <w:rPr>
          <w:rFonts w:cs="Arial"/>
          <w:i w:val="0"/>
        </w:rPr>
        <w:t xml:space="preserve"> programs of 34 submitted</w:t>
      </w:r>
      <w:r w:rsidRPr="007C3046">
        <w:rPr>
          <w:rFonts w:cs="Arial"/>
          <w:i w:val="0"/>
        </w:rPr>
        <w:t xml:space="preserve"> for consideration of adoption, with some recommendations contingent upon satisfactory completion of specified edits and corrections and/or social content citations.</w:t>
      </w:r>
    </w:p>
    <w:p w14:paraId="122ABC3D" w14:textId="77777777" w:rsidR="00C57E50" w:rsidRPr="007C3046" w:rsidRDefault="00C57E50" w:rsidP="00C57E50">
      <w:pPr>
        <w:spacing w:after="240"/>
        <w:rPr>
          <w:rFonts w:cs="Arial"/>
          <w:i w:val="0"/>
        </w:rPr>
      </w:pPr>
      <w:r w:rsidRPr="007C3046">
        <w:rPr>
          <w:rFonts w:cs="Arial"/>
          <w:i w:val="0"/>
        </w:rPr>
        <w:t xml:space="preserve">Edits and corrections are defined as inexact language, imprecise definitions, mistaken notations, mislabeling, misspellings, and grammatical errors. Edits and corrections do not include rewrites, including revisions of sections, chapters, or entire pages, or adding new content to a program; rewrites are not allowed during the adoption process (pursuant to 5 </w:t>
      </w:r>
      <w:r w:rsidRPr="00F85A6C">
        <w:rPr>
          <w:rFonts w:cs="Arial"/>
        </w:rPr>
        <w:t>CCR</w:t>
      </w:r>
      <w:r w:rsidRPr="007C3046">
        <w:rPr>
          <w:rFonts w:cs="Arial"/>
          <w:i w:val="0"/>
        </w:rPr>
        <w:t xml:space="preserve"> sections 9510 and 9519). The review panels also provided citations for social content violations when those were found in the programs (pursuant to 5 </w:t>
      </w:r>
      <w:r w:rsidRPr="00F85A6C">
        <w:rPr>
          <w:rFonts w:cs="Arial"/>
        </w:rPr>
        <w:t>CCR</w:t>
      </w:r>
      <w:r w:rsidRPr="007C3046">
        <w:rPr>
          <w:rFonts w:cs="Arial"/>
          <w:i w:val="0"/>
        </w:rPr>
        <w:t xml:space="preserve"> Section 9518).</w:t>
      </w:r>
    </w:p>
    <w:p w14:paraId="0C842A4F" w14:textId="77777777" w:rsidR="00C57E50" w:rsidRPr="007C3046" w:rsidRDefault="00C57E50" w:rsidP="00162495">
      <w:pPr>
        <w:spacing w:after="240"/>
        <w:rPr>
          <w:rFonts w:cs="Arial"/>
          <w:i w:val="0"/>
        </w:rPr>
      </w:pPr>
      <w:r w:rsidRPr="007C3046">
        <w:rPr>
          <w:rFonts w:cs="Arial"/>
          <w:i w:val="0"/>
        </w:rPr>
        <w:t>The panel deliberations were conducted in accordance with the Bagley-Keene Open Meeting Act. Various publisher representatives and interested members of the public attended the deliberations. At least twice each day, the deliberations process included an opportunity for public comment.</w:t>
      </w:r>
    </w:p>
    <w:p w14:paraId="7CE17395" w14:textId="77777777" w:rsidR="001A7AAC" w:rsidRPr="001A7AAC" w:rsidRDefault="001A7AAC" w:rsidP="00C02E86">
      <w:pPr>
        <w:pStyle w:val="Heading3"/>
        <w:spacing w:after="240"/>
      </w:pPr>
      <w:r w:rsidRPr="001A7AAC">
        <w:t>PUBLIC COMMENT AND REVIEW</w:t>
      </w:r>
    </w:p>
    <w:p w14:paraId="53FBAF1F" w14:textId="4F99EF0D" w:rsidR="00C57E50" w:rsidRPr="00AE44BB" w:rsidRDefault="00C57E50" w:rsidP="00C57E50">
      <w:pPr>
        <w:spacing w:after="240"/>
        <w:rPr>
          <w:rFonts w:cs="Arial"/>
          <w:i w:val="0"/>
        </w:rPr>
      </w:pPr>
      <w:r w:rsidRPr="00AE44BB">
        <w:rPr>
          <w:rFonts w:cs="Arial"/>
          <w:i w:val="0"/>
        </w:rPr>
        <w:t xml:space="preserve">During the adoption process, instructional materials submitted for consideration of adoption were displayed for public review and comment at 10 Learning Resource Display Centers (LRDCs) throughout the state </w:t>
      </w:r>
      <w:r w:rsidRPr="00AE44BB">
        <w:rPr>
          <w:rFonts w:cs="Arial"/>
          <w:i w:val="0"/>
          <w:color w:val="000000"/>
        </w:rPr>
        <w:t>(see Appendix B)</w:t>
      </w:r>
      <w:r w:rsidRPr="00AE44BB">
        <w:rPr>
          <w:rFonts w:cs="Arial"/>
          <w:i w:val="0"/>
        </w:rPr>
        <w:t xml:space="preserve">. Additionally, the CDE posted at the science adoption website links to the student materials of submitted programs (pursuant to </w:t>
      </w:r>
      <w:r w:rsidRPr="00A2223E">
        <w:rPr>
          <w:rFonts w:cs="Arial"/>
          <w:i w:val="0"/>
        </w:rPr>
        <w:t xml:space="preserve">5 </w:t>
      </w:r>
      <w:r w:rsidRPr="005D305F">
        <w:rPr>
          <w:rFonts w:cs="Arial"/>
        </w:rPr>
        <w:t>CCR</w:t>
      </w:r>
      <w:r w:rsidR="000720C0">
        <w:rPr>
          <w:rFonts w:cs="Arial"/>
          <w:i w:val="0"/>
        </w:rPr>
        <w:t xml:space="preserve"> Section 9523[b]</w:t>
      </w:r>
      <w:r w:rsidRPr="00AE44BB">
        <w:rPr>
          <w:rFonts w:cs="Arial"/>
          <w:i w:val="0"/>
        </w:rPr>
        <w:t>).</w:t>
      </w:r>
    </w:p>
    <w:p w14:paraId="797A27D4" w14:textId="77777777" w:rsidR="00C57E50" w:rsidRPr="00AE44BB" w:rsidRDefault="00C57E50" w:rsidP="00C57E50">
      <w:pPr>
        <w:spacing w:after="240"/>
        <w:rPr>
          <w:rFonts w:cs="Arial"/>
          <w:i w:val="0"/>
        </w:rPr>
      </w:pPr>
      <w:r w:rsidRPr="00AE44BB">
        <w:rPr>
          <w:rFonts w:cs="Arial"/>
          <w:i w:val="0"/>
        </w:rPr>
        <w:t xml:space="preserve">The IQC hosted a meeting to take public comment on the 2018 Science Instructional Materials Adoption on August 13, 2018, in Sacramento (pursuant to </w:t>
      </w:r>
      <w:r w:rsidRPr="00A2223E">
        <w:rPr>
          <w:rFonts w:cs="Arial"/>
          <w:i w:val="0"/>
        </w:rPr>
        <w:t>5</w:t>
      </w:r>
      <w:r w:rsidRPr="005D305F">
        <w:rPr>
          <w:rFonts w:cs="Arial"/>
        </w:rPr>
        <w:t xml:space="preserve"> CCR</w:t>
      </w:r>
      <w:r w:rsidRPr="00AE44BB">
        <w:rPr>
          <w:rFonts w:cs="Arial"/>
          <w:i w:val="0"/>
        </w:rPr>
        <w:t xml:space="preserve"> Section 9524). Publisher representatives and members of the public attended and submitted comments to the IQC for consideration. All members of the IQC were not present at that meeting, but all members received copies of comments that were submitted in writing.</w:t>
      </w:r>
    </w:p>
    <w:p w14:paraId="5E56DB9C" w14:textId="77777777" w:rsidR="00C57E50" w:rsidRPr="00AE44BB" w:rsidRDefault="00C57E50" w:rsidP="00C57E50">
      <w:pPr>
        <w:spacing w:after="240"/>
        <w:rPr>
          <w:rFonts w:cs="Arial"/>
          <w:i w:val="0"/>
        </w:rPr>
      </w:pPr>
      <w:r w:rsidRPr="00AE44BB">
        <w:rPr>
          <w:rFonts w:cs="Arial"/>
          <w:i w:val="0"/>
        </w:rPr>
        <w:t xml:space="preserve">Pursuant to </w:t>
      </w:r>
      <w:r w:rsidRPr="00A2223E">
        <w:rPr>
          <w:rFonts w:cs="Arial"/>
          <w:i w:val="0"/>
        </w:rPr>
        <w:t xml:space="preserve">5 </w:t>
      </w:r>
      <w:r w:rsidRPr="005D305F">
        <w:rPr>
          <w:rFonts w:cs="Arial"/>
        </w:rPr>
        <w:t>CCR</w:t>
      </w:r>
      <w:r w:rsidRPr="00AE44BB">
        <w:rPr>
          <w:rFonts w:cs="Arial"/>
          <w:i w:val="0"/>
        </w:rPr>
        <w:t xml:space="preserve"> Section 9521, The CDE forwarded for consideration any public comments received by specific deadlines to the relevant review panels, the IQC, and the SBE. All comments received by July 2, 2018, were forwarded to the review panels; all comments received by September 19, 2018, were forwarded to the IQC; all comments received by November 1, 2018, will be forwarded to the SBE.</w:t>
      </w:r>
    </w:p>
    <w:p w14:paraId="4533E995" w14:textId="77777777" w:rsidR="00C57E50" w:rsidRPr="00AE44BB" w:rsidRDefault="00C57E50" w:rsidP="00C57E50">
      <w:pPr>
        <w:spacing w:after="240"/>
        <w:rPr>
          <w:rFonts w:cs="Arial"/>
          <w:i w:val="0"/>
        </w:rPr>
      </w:pPr>
      <w:r w:rsidRPr="00AE44BB">
        <w:rPr>
          <w:rFonts w:cs="Arial"/>
          <w:i w:val="0"/>
        </w:rPr>
        <w:t>As described below, prior to making its recommendations to the SBE, the IQC held two additional public hearings, one during the Science Subject Matter Committee meeting on September 20, 2018, and one during the full IQC meeting on September 21, 2018.</w:t>
      </w:r>
    </w:p>
    <w:p w14:paraId="7394C0E8" w14:textId="77777777" w:rsidR="00C57E50" w:rsidRDefault="00C57E50" w:rsidP="006D70B3">
      <w:pPr>
        <w:spacing w:after="1200"/>
        <w:rPr>
          <w:rFonts w:cs="Arial"/>
          <w:i w:val="0"/>
        </w:rPr>
      </w:pPr>
      <w:r w:rsidRPr="00AE44BB">
        <w:rPr>
          <w:rFonts w:cs="Arial"/>
          <w:i w:val="0"/>
        </w:rPr>
        <w:t>The SBE will hold a final public hearing at that meeting prior to taking action on the IQC’s recommendations.</w:t>
      </w:r>
    </w:p>
    <w:p w14:paraId="3564A6EB" w14:textId="77777777" w:rsidR="001A7AAC" w:rsidRPr="001A7AAC" w:rsidRDefault="001A7AAC" w:rsidP="00C02E86">
      <w:pPr>
        <w:pStyle w:val="Heading3"/>
        <w:spacing w:after="240"/>
      </w:pPr>
      <w:r w:rsidRPr="001A7AAC">
        <w:lastRenderedPageBreak/>
        <w:t>INSTRUCTIONAL QUALITY COMMISSION REVIEW AND DELIBERATIONS</w:t>
      </w:r>
    </w:p>
    <w:p w14:paraId="642D9A04" w14:textId="7164552B" w:rsidR="00C57E50" w:rsidRPr="005D305F" w:rsidRDefault="00C57E50" w:rsidP="00C57E50">
      <w:pPr>
        <w:spacing w:after="240"/>
        <w:rPr>
          <w:rFonts w:cs="Arial"/>
          <w:i w:val="0"/>
        </w:rPr>
      </w:pPr>
      <w:r w:rsidRPr="005D305F">
        <w:rPr>
          <w:rFonts w:cs="Arial"/>
          <w:i w:val="0"/>
        </w:rPr>
        <w:t>IQC members also had the option of receiving all or partial submitted programs. On September 21, 2018, the members of the IQC considered the review panel recommendations, public comments, and reports from individual Commissioners to determine whether each program satisfied or did not satisfy the SBE-adopted evaluation criteria for this adoption.</w:t>
      </w:r>
    </w:p>
    <w:p w14:paraId="447A7973" w14:textId="623732E0" w:rsidR="00C57E50" w:rsidRPr="005D305F" w:rsidRDefault="00C57E50" w:rsidP="00C57E50">
      <w:pPr>
        <w:spacing w:after="240"/>
        <w:rPr>
          <w:rFonts w:cs="Arial"/>
          <w:i w:val="0"/>
        </w:rPr>
      </w:pPr>
      <w:r w:rsidRPr="005D305F">
        <w:rPr>
          <w:rFonts w:cs="Arial"/>
          <w:i w:val="0"/>
        </w:rPr>
        <w:t xml:space="preserve">On September 20, 2018, the IQC science subject matter committee held a public hearing and discussed in depth the review panel Report of Findings for each program. The committee heard testimony from </w:t>
      </w:r>
      <w:r w:rsidR="005D305F">
        <w:rPr>
          <w:rFonts w:cs="Arial"/>
          <w:i w:val="0"/>
        </w:rPr>
        <w:t>three</w:t>
      </w:r>
      <w:r w:rsidRPr="005D305F">
        <w:rPr>
          <w:rFonts w:cs="Arial"/>
          <w:i w:val="0"/>
        </w:rPr>
        <w:t xml:space="preserve"> members of the public before taking action to recommend programs to the full IQC. Members of the committee initiated individual program-specific motions and voted on each of the 34 programs submitted by publishers. Each motion was stated in the affirmative. A majority vote from the science committee was required for any program to be recommended to the full IQC for adoption. The committee recommended for SBE adoption </w:t>
      </w:r>
      <w:r w:rsidR="005D41EB" w:rsidRPr="005D305F">
        <w:rPr>
          <w:rFonts w:cs="Arial"/>
          <w:i w:val="0"/>
        </w:rPr>
        <w:t>29</w:t>
      </w:r>
      <w:r w:rsidRPr="005D305F">
        <w:rPr>
          <w:rFonts w:cs="Arial"/>
          <w:i w:val="0"/>
        </w:rPr>
        <w:t xml:space="preserve"> of the 34 programs.</w:t>
      </w:r>
    </w:p>
    <w:p w14:paraId="2991FD22" w14:textId="0C0E19E5" w:rsidR="00C57E50" w:rsidRPr="005D305F" w:rsidRDefault="00C57E50" w:rsidP="00533E58">
      <w:pPr>
        <w:spacing w:after="240"/>
        <w:rPr>
          <w:rFonts w:cs="Arial"/>
          <w:i w:val="0"/>
        </w:rPr>
      </w:pPr>
      <w:r w:rsidRPr="005D305F">
        <w:rPr>
          <w:rFonts w:cs="Arial"/>
          <w:i w:val="0"/>
        </w:rPr>
        <w:t xml:space="preserve">On September 21, 2018, after receiving comment from </w:t>
      </w:r>
      <w:r w:rsidR="005D305F">
        <w:rPr>
          <w:rFonts w:cs="Arial"/>
          <w:i w:val="0"/>
        </w:rPr>
        <w:t>two</w:t>
      </w:r>
      <w:r w:rsidRPr="005D305F">
        <w:rPr>
          <w:rFonts w:cs="Arial"/>
          <w:i w:val="0"/>
        </w:rPr>
        <w:t xml:space="preserve"> members of the public in a second open hearing, the full IQC engaged in an extended discussion of the science subject matter committee’s recommendation before it took action to recommend programs to the SBE. Nine members of the IQC had to vote in the affirmative for any program to be recommended to the SBE. The IQC recommended </w:t>
      </w:r>
      <w:r w:rsidR="005D41EB" w:rsidRPr="005D305F">
        <w:rPr>
          <w:rFonts w:cs="Arial"/>
          <w:i w:val="0"/>
        </w:rPr>
        <w:t>29</w:t>
      </w:r>
      <w:r w:rsidRPr="005D305F">
        <w:rPr>
          <w:rFonts w:cs="Arial"/>
          <w:i w:val="0"/>
        </w:rPr>
        <w:t xml:space="preserve"> of the 34 programs.</w:t>
      </w:r>
    </w:p>
    <w:p w14:paraId="17592324" w14:textId="77777777" w:rsidR="001A7AAC" w:rsidRPr="001A7AAC" w:rsidRDefault="001A7AAC" w:rsidP="00C02E86">
      <w:pPr>
        <w:pStyle w:val="Heading3"/>
        <w:spacing w:after="240"/>
      </w:pPr>
      <w:r w:rsidRPr="001A7AAC">
        <w:t>REQUIREMENT OF NUMBER OF ADOPTED PROGRAMS</w:t>
      </w:r>
    </w:p>
    <w:p w14:paraId="43B5149C" w14:textId="51A5EC7A" w:rsidR="00C57E50" w:rsidRPr="00F103F5" w:rsidRDefault="00C57E50" w:rsidP="00C57E50">
      <w:pPr>
        <w:spacing w:after="240"/>
        <w:rPr>
          <w:rFonts w:cs="Arial"/>
          <w:i w:val="0"/>
        </w:rPr>
      </w:pPr>
      <w:r w:rsidRPr="005D305F">
        <w:rPr>
          <w:rFonts w:cs="Arial"/>
        </w:rPr>
        <w:t>EC</w:t>
      </w:r>
      <w:r w:rsidRPr="00F103F5">
        <w:rPr>
          <w:rFonts w:cs="Arial"/>
          <w:i w:val="0"/>
        </w:rPr>
        <w:t xml:space="preserve"> Section 60200(e) requires specific findings related to the number of programs adopted by the SBE. In this adoption, the total number of recommended programs provides five or more basic instructional materials programs for each K–8 grade level.</w:t>
      </w:r>
    </w:p>
    <w:p w14:paraId="14E47C31" w14:textId="77777777" w:rsidR="00C57E50" w:rsidRPr="00F103F5" w:rsidRDefault="00C57E50" w:rsidP="00533E58">
      <w:pPr>
        <w:spacing w:after="240"/>
        <w:rPr>
          <w:rFonts w:cs="Arial"/>
          <w:i w:val="0"/>
        </w:rPr>
      </w:pPr>
      <w:r w:rsidRPr="00F103F5">
        <w:rPr>
          <w:rFonts w:cs="Arial"/>
          <w:i w:val="0"/>
        </w:rPr>
        <w:t>SBE Liaisons were present at all meetings of the IQC related to this adoption, and at the training and deliberations of Reviewers, and can attest to the extent to which the process was aligned to the SBE-adopted framework.</w:t>
      </w:r>
    </w:p>
    <w:p w14:paraId="6A39C25F" w14:textId="77777777" w:rsidR="001A7AAC" w:rsidRPr="001A7AAC" w:rsidRDefault="001A7AAC" w:rsidP="00C02E86">
      <w:pPr>
        <w:pStyle w:val="Heading3"/>
        <w:spacing w:after="240"/>
      </w:pPr>
      <w:r w:rsidRPr="001A7AAC">
        <w:t>EDITS AND CORRECTIONS</w:t>
      </w:r>
    </w:p>
    <w:p w14:paraId="06D8C61F" w14:textId="44E2B1C5" w:rsidR="00C57E50" w:rsidRDefault="00C57E50" w:rsidP="00C57E50">
      <w:pPr>
        <w:spacing w:after="240"/>
        <w:ind w:right="-245"/>
        <w:rPr>
          <w:rFonts w:cs="Arial"/>
          <w:i w:val="0"/>
        </w:rPr>
      </w:pPr>
      <w:r w:rsidRPr="005D305F">
        <w:rPr>
          <w:rFonts w:cs="Arial"/>
          <w:i w:val="0"/>
        </w:rPr>
        <w:t>When the SBE adopts instructional materials programs, it often stipulates as a condition of adoption that publishers make various edits and corrections. These edits and corrections are often identified by the review panels and included within their Reports of Findings, but they may also arise from publisher-submitted errata.</w:t>
      </w:r>
    </w:p>
    <w:p w14:paraId="2CA37E76" w14:textId="1A255173" w:rsidR="00547635" w:rsidRPr="0014666E" w:rsidRDefault="00547635" w:rsidP="00547635">
      <w:pPr>
        <w:spacing w:after="240"/>
        <w:rPr>
          <w:rFonts w:cs="Arial"/>
          <w:i w:val="0"/>
          <w:iCs w:val="0"/>
        </w:rPr>
      </w:pPr>
      <w:r w:rsidRPr="0014666E">
        <w:rPr>
          <w:rFonts w:cs="Arial"/>
          <w:i w:val="0"/>
        </w:rPr>
        <w:t>In developing its Advisory Report to the SBE during its September meeting, the IQC determined final lists of recommended edits and corrections to be made by publishers. In its adoption motion of science programs, the SBE included the IQC-recommended edits and</w:t>
      </w:r>
      <w:r w:rsidR="000720C0" w:rsidRPr="0014666E">
        <w:rPr>
          <w:rFonts w:cs="Arial"/>
          <w:i w:val="0"/>
        </w:rPr>
        <w:t xml:space="preserve"> corrections without amendment.</w:t>
      </w:r>
    </w:p>
    <w:p w14:paraId="453555DF" w14:textId="32C53498" w:rsidR="00C57E50" w:rsidRPr="00F103F5" w:rsidRDefault="00C57E50" w:rsidP="00533E58">
      <w:pPr>
        <w:spacing w:after="240"/>
        <w:ind w:right="-245"/>
        <w:rPr>
          <w:rFonts w:cs="Arial"/>
          <w:i w:val="0"/>
          <w:color w:val="000000"/>
        </w:rPr>
      </w:pPr>
      <w:r w:rsidRPr="00F103F5">
        <w:rPr>
          <w:rFonts w:cs="Arial"/>
          <w:i w:val="0"/>
        </w:rPr>
        <w:lastRenderedPageBreak/>
        <w:t xml:space="preserve">Following SBE adoption of programs, the CDE, in conjunction with members of the IQC, will schedule meetings with individual publishers to confirm remedies for the edits and corrections required by the SBE. The procedures for processing edits and corrections is specified in </w:t>
      </w:r>
      <w:r w:rsidRPr="00A2223E">
        <w:rPr>
          <w:rFonts w:cs="Arial"/>
          <w:i w:val="0"/>
        </w:rPr>
        <w:t xml:space="preserve">5 </w:t>
      </w:r>
      <w:r w:rsidRPr="005D305F">
        <w:rPr>
          <w:rFonts w:cs="Arial"/>
        </w:rPr>
        <w:t>CCR</w:t>
      </w:r>
      <w:r w:rsidRPr="00F103F5">
        <w:rPr>
          <w:rFonts w:cs="Arial"/>
          <w:i w:val="0"/>
        </w:rPr>
        <w:t xml:space="preserve"> Section 9525, titled “Post Adoption Edits and Corrections Procedures</w:t>
      </w:r>
      <w:r w:rsidR="005D305F">
        <w:rPr>
          <w:rFonts w:cs="Arial"/>
          <w:i w:val="0"/>
        </w:rPr>
        <w:t>,”</w:t>
      </w:r>
      <w:r w:rsidRPr="00F103F5">
        <w:rPr>
          <w:rFonts w:cs="Arial"/>
          <w:i w:val="0"/>
        </w:rPr>
        <w:t xml:space="preserve"> and includes a 60-day timeline for publishers to submit proposed compliance remedies, and following CDE and IQC review as necessary, another 60-day timeline to submit final editions.</w:t>
      </w:r>
      <w:r w:rsidR="00F103F5">
        <w:rPr>
          <w:rFonts w:cs="Arial"/>
          <w:i w:val="0"/>
        </w:rPr>
        <w:t xml:space="preserve"> </w:t>
      </w:r>
      <w:r w:rsidR="00547635">
        <w:rPr>
          <w:rFonts w:cs="Arial"/>
          <w:i w:val="0"/>
        </w:rPr>
        <w:t>The lists of edits and corrections</w:t>
      </w:r>
      <w:r w:rsidR="00F103F5">
        <w:rPr>
          <w:rFonts w:cs="Arial"/>
          <w:i w:val="0"/>
        </w:rPr>
        <w:t xml:space="preserve"> </w:t>
      </w:r>
      <w:r w:rsidR="005D305F">
        <w:rPr>
          <w:rFonts w:cs="Arial"/>
          <w:i w:val="0"/>
        </w:rPr>
        <w:t xml:space="preserve">are not </w:t>
      </w:r>
      <w:r w:rsidR="00547635">
        <w:rPr>
          <w:rFonts w:cs="Arial"/>
          <w:i w:val="0"/>
        </w:rPr>
        <w:t xml:space="preserve">included with </w:t>
      </w:r>
      <w:r w:rsidR="005D305F">
        <w:rPr>
          <w:rFonts w:cs="Arial"/>
          <w:i w:val="0"/>
        </w:rPr>
        <w:t>this report;</w:t>
      </w:r>
      <w:r w:rsidR="00F103F5">
        <w:rPr>
          <w:rFonts w:cs="Arial"/>
          <w:i w:val="0"/>
        </w:rPr>
        <w:t xml:space="preserve"> however, they are available upon request.</w:t>
      </w:r>
    </w:p>
    <w:p w14:paraId="037AFE7E" w14:textId="77777777" w:rsidR="001A7AAC" w:rsidRPr="001A7AAC" w:rsidRDefault="001A7AAC" w:rsidP="00C02E86">
      <w:pPr>
        <w:pStyle w:val="Heading3"/>
        <w:spacing w:after="240"/>
      </w:pPr>
      <w:r w:rsidRPr="001A7AAC">
        <w:t>ADOPTED PUBLISHERS’ RESPONSIBILITIES</w:t>
      </w:r>
    </w:p>
    <w:p w14:paraId="7D752E2E" w14:textId="2081E9DD" w:rsidR="00C57E50" w:rsidRPr="005D305F" w:rsidRDefault="00C57E50" w:rsidP="00533E58">
      <w:pPr>
        <w:spacing w:after="240"/>
        <w:rPr>
          <w:i w:val="0"/>
        </w:rPr>
      </w:pPr>
      <w:r w:rsidRPr="005D305F">
        <w:rPr>
          <w:rFonts w:cs="Arial"/>
          <w:i w:val="0"/>
        </w:rPr>
        <w:t xml:space="preserve">According to the provisions of </w:t>
      </w:r>
      <w:r w:rsidRPr="005D305F">
        <w:rPr>
          <w:rFonts w:cs="Arial"/>
        </w:rPr>
        <w:t>EC</w:t>
      </w:r>
      <w:r w:rsidRPr="005D305F">
        <w:rPr>
          <w:rFonts w:cs="Arial"/>
          <w:i w:val="0"/>
        </w:rPr>
        <w:t xml:space="preserve"> sections 60061 and 60061.5, publishers must comply with a number of very specific provisions that ensure that they sell instructional materials at the lowest or same price offered to other districts in this state or any other state in the nation. Following SBE adoption, the CDE will apprise fully each publisher regarding </w:t>
      </w:r>
      <w:r w:rsidRPr="005D305F">
        <w:rPr>
          <w:i w:val="0"/>
        </w:rPr>
        <w:t>the statutory and regulatory requirements related to state-adopted materials, post-adoption timelines, requirements regarding sales and marketing, alternate formats, pricing, and other associated issues.</w:t>
      </w:r>
    </w:p>
    <w:p w14:paraId="24E19B64" w14:textId="77777777" w:rsidR="001A7AAC" w:rsidRPr="001A7AAC" w:rsidRDefault="001A7AAC" w:rsidP="00C02E86">
      <w:pPr>
        <w:pStyle w:val="Heading3"/>
        <w:spacing w:after="240"/>
      </w:pPr>
      <w:r w:rsidRPr="001A7AAC">
        <w:t>FUNDING</w:t>
      </w:r>
    </w:p>
    <w:p w14:paraId="39530AB0" w14:textId="7E131AE6" w:rsidR="00C57E50" w:rsidRPr="005D305F" w:rsidRDefault="00C57E50" w:rsidP="00C57E50">
      <w:pPr>
        <w:spacing w:after="240"/>
        <w:rPr>
          <w:i w:val="0"/>
        </w:rPr>
      </w:pPr>
      <w:r w:rsidRPr="005D305F">
        <w:rPr>
          <w:i w:val="0"/>
        </w:rPr>
        <w:t xml:space="preserve">Districts receive funding to purchase instructional materials as part of their basic funding under the Local Control Funding Formula (LCFF). More information about the LCFF can be found on the CDE website at </w:t>
      </w:r>
      <w:hyperlink r:id="rId13" w:tooltip="information about the local control funding formula" w:history="1">
        <w:r w:rsidRPr="005D305F">
          <w:rPr>
            <w:rStyle w:val="Hyperlink"/>
            <w:i w:val="0"/>
            <w:color w:val="0000FF"/>
          </w:rPr>
          <w:t>http://www.cde.ca.gov/fg/aa/lc/</w:t>
        </w:r>
      </w:hyperlink>
      <w:r w:rsidRPr="005D305F">
        <w:rPr>
          <w:i w:val="0"/>
        </w:rPr>
        <w:t>. There is no requirement to purchase SBE-adopted materials nor is there any timeline by which districts must implement new programs.</w:t>
      </w:r>
    </w:p>
    <w:p w14:paraId="41CDC8D2" w14:textId="77777777" w:rsidR="00C57E50" w:rsidRPr="005D305F" w:rsidRDefault="00C57E50" w:rsidP="00C57E50">
      <w:pPr>
        <w:spacing w:after="240"/>
        <w:rPr>
          <w:i w:val="0"/>
        </w:rPr>
      </w:pPr>
      <w:r w:rsidRPr="005D305F">
        <w:rPr>
          <w:i w:val="0"/>
        </w:rPr>
        <w:t xml:space="preserve">If a district elects to purchase instructional materials that are not SBE-adopted, any local review panel must include a majority of classroom teachers who are assigned to the subject area or grade level of the materials in their local review process (pursuant to </w:t>
      </w:r>
      <w:r w:rsidRPr="005D305F">
        <w:t>EC</w:t>
      </w:r>
      <w:r w:rsidRPr="005D305F">
        <w:rPr>
          <w:i w:val="0"/>
        </w:rPr>
        <w:t xml:space="preserve"> Section 60210).</w:t>
      </w:r>
    </w:p>
    <w:p w14:paraId="04B9A16F" w14:textId="5EBF30ED" w:rsidR="00533E58" w:rsidRDefault="00C57E50" w:rsidP="00932E1B">
      <w:pPr>
        <w:spacing w:after="240"/>
      </w:pPr>
      <w:r w:rsidRPr="005D305F">
        <w:rPr>
          <w:i w:val="0"/>
        </w:rPr>
        <w:t>Instructional materials sufficiency requirements (</w:t>
      </w:r>
      <w:r w:rsidRPr="005D305F">
        <w:t>EC</w:t>
      </w:r>
      <w:r w:rsidRPr="005D305F">
        <w:rPr>
          <w:i w:val="0"/>
        </w:rPr>
        <w:t xml:space="preserve"> Section 60119) remain in effect. Districts must certify each year that they have instructional materials in English language arts/English language development, mathematics, history–social science, and science for all students in kindergarten through grade twelve to use in class and take home. But while the law stipulates that materials must be aligned to the SBE-adopted standards, it allows that such standards may be current or prior standards as old as 1998.</w:t>
      </w:r>
      <w:r w:rsidR="00533E58">
        <w:br w:type="page"/>
      </w:r>
    </w:p>
    <w:p w14:paraId="46FCEE4F" w14:textId="77777777" w:rsidR="00500FB6" w:rsidRDefault="00500FB6" w:rsidP="00E574AF">
      <w:pPr>
        <w:pStyle w:val="Heading2"/>
        <w:spacing w:after="120"/>
      </w:pPr>
      <w:bookmarkStart w:id="9" w:name="_Toc496605020"/>
      <w:bookmarkStart w:id="10" w:name="_Toc527554184"/>
      <w:r>
        <w:lastRenderedPageBreak/>
        <w:t>Summary of State Board of Education Action</w:t>
      </w:r>
      <w:bookmarkEnd w:id="9"/>
      <w:bookmarkEnd w:id="10"/>
    </w:p>
    <w:p w14:paraId="704F1B12" w14:textId="3A3F9384" w:rsidR="00500FB6" w:rsidRPr="008B1B71" w:rsidRDefault="00500FB6" w:rsidP="00932E1B">
      <w:pPr>
        <w:spacing w:after="240"/>
        <w:jc w:val="center"/>
        <w:rPr>
          <w:i w:val="0"/>
        </w:rPr>
      </w:pPr>
      <w:bookmarkStart w:id="11" w:name="_Toc367365301"/>
      <w:r w:rsidRPr="008B1B71">
        <w:rPr>
          <w:i w:val="0"/>
        </w:rPr>
        <w:t xml:space="preserve">November </w:t>
      </w:r>
      <w:r w:rsidR="008B1B71" w:rsidRPr="008645A9">
        <w:rPr>
          <w:i w:val="0"/>
        </w:rPr>
        <w:t>8</w:t>
      </w:r>
      <w:r w:rsidRPr="008B1B71">
        <w:rPr>
          <w:i w:val="0"/>
        </w:rPr>
        <w:t>, 201</w:t>
      </w:r>
      <w:bookmarkEnd w:id="11"/>
      <w:r w:rsidRPr="008B1B71">
        <w:rPr>
          <w:i w:val="0"/>
        </w:rPr>
        <w:t>8</w:t>
      </w:r>
    </w:p>
    <w:p w14:paraId="7E4E6806" w14:textId="77777777" w:rsidR="00500FB6" w:rsidRPr="008B1B71" w:rsidRDefault="00500FB6" w:rsidP="00932E1B">
      <w:pPr>
        <w:spacing w:after="240"/>
        <w:rPr>
          <w:b/>
          <w:i w:val="0"/>
        </w:rPr>
      </w:pPr>
      <w:r w:rsidRPr="008B1B71">
        <w:rPr>
          <w:b/>
          <w:i w:val="0"/>
        </w:rPr>
        <w:t>These Programs Are Adopted</w:t>
      </w:r>
    </w:p>
    <w:tbl>
      <w:tblPr>
        <w:tblStyle w:val="TableGrid1"/>
        <w:tblW w:w="10535" w:type="dxa"/>
        <w:tblInd w:w="-455" w:type="dxa"/>
        <w:tblLayout w:type="fixed"/>
        <w:tblLook w:val="0020" w:firstRow="1" w:lastRow="0" w:firstColumn="0" w:lastColumn="0" w:noHBand="0" w:noVBand="0"/>
        <w:tblDescription w:val="2018 Adopted Science Programs"/>
      </w:tblPr>
      <w:tblGrid>
        <w:gridCol w:w="4235"/>
        <w:gridCol w:w="4140"/>
        <w:gridCol w:w="2160"/>
      </w:tblGrid>
      <w:tr w:rsidR="00500FB6" w:rsidRPr="008B1B71" w14:paraId="485AD679" w14:textId="77777777" w:rsidTr="00546F74">
        <w:trPr>
          <w:cantSplit/>
          <w:trHeight w:hRule="exact" w:val="568"/>
          <w:tblHeader/>
        </w:trPr>
        <w:tc>
          <w:tcPr>
            <w:tcW w:w="4235" w:type="dxa"/>
          </w:tcPr>
          <w:p w14:paraId="27D9FDCC" w14:textId="412428FF" w:rsidR="00500FB6" w:rsidRPr="008B1B71" w:rsidRDefault="00500FB6" w:rsidP="0028526B">
            <w:pPr>
              <w:ind w:firstLine="0"/>
              <w:jc w:val="center"/>
              <w:outlineLvl w:val="4"/>
              <w:rPr>
                <w:rFonts w:cs="Arial"/>
                <w:b/>
                <w:bCs/>
                <w:i w:val="0"/>
                <w:iCs w:val="0"/>
                <w:highlight w:val="yellow"/>
              </w:rPr>
            </w:pPr>
            <w:r w:rsidRPr="008B1B71">
              <w:rPr>
                <w:rFonts w:cs="Arial"/>
                <w:b/>
                <w:bCs/>
                <w:i w:val="0"/>
                <w:iCs w:val="0"/>
              </w:rPr>
              <w:t>Publisher</w:t>
            </w:r>
          </w:p>
        </w:tc>
        <w:tc>
          <w:tcPr>
            <w:tcW w:w="4140" w:type="dxa"/>
          </w:tcPr>
          <w:p w14:paraId="70EA4E47" w14:textId="77777777" w:rsidR="00500FB6" w:rsidRPr="008B1B71" w:rsidRDefault="00500FB6" w:rsidP="0028526B">
            <w:pPr>
              <w:ind w:firstLine="0"/>
              <w:jc w:val="center"/>
              <w:outlineLvl w:val="4"/>
              <w:rPr>
                <w:rFonts w:cs="Arial"/>
                <w:b/>
                <w:bCs/>
                <w:i w:val="0"/>
                <w:iCs w:val="0"/>
                <w:highlight w:val="yellow"/>
              </w:rPr>
            </w:pPr>
            <w:r w:rsidRPr="008B1B71">
              <w:rPr>
                <w:rFonts w:cs="Arial"/>
                <w:b/>
                <w:bCs/>
                <w:i w:val="0"/>
                <w:iCs w:val="0"/>
              </w:rPr>
              <w:t>Program Title</w:t>
            </w:r>
          </w:p>
        </w:tc>
        <w:tc>
          <w:tcPr>
            <w:tcW w:w="2160" w:type="dxa"/>
          </w:tcPr>
          <w:p w14:paraId="67C9EB75" w14:textId="77777777" w:rsidR="00500FB6" w:rsidRPr="008B1B71" w:rsidRDefault="00500FB6" w:rsidP="00F9618B">
            <w:pPr>
              <w:ind w:firstLine="0"/>
              <w:jc w:val="center"/>
              <w:rPr>
                <w:rFonts w:cs="Arial"/>
                <w:b/>
                <w:bCs/>
                <w:i w:val="0"/>
                <w:highlight w:val="yellow"/>
              </w:rPr>
            </w:pPr>
            <w:r w:rsidRPr="008B1B71">
              <w:rPr>
                <w:rFonts w:cs="Arial"/>
                <w:b/>
                <w:bCs/>
                <w:i w:val="0"/>
              </w:rPr>
              <w:t>Grade Level(s)</w:t>
            </w:r>
          </w:p>
        </w:tc>
      </w:tr>
      <w:tr w:rsidR="007E7984" w:rsidRPr="008B1B71" w14:paraId="1A63CD9A" w14:textId="77777777" w:rsidTr="00546F74">
        <w:trPr>
          <w:cantSplit/>
          <w:trHeight w:val="90"/>
        </w:trPr>
        <w:tc>
          <w:tcPr>
            <w:tcW w:w="4235" w:type="dxa"/>
            <w:vAlign w:val="center"/>
          </w:tcPr>
          <w:p w14:paraId="5FE2BA2B" w14:textId="3D51D97C" w:rsidR="007E7984" w:rsidRPr="008B1B71" w:rsidRDefault="007E7984" w:rsidP="0028526B">
            <w:pPr>
              <w:spacing w:before="40" w:after="40"/>
              <w:ind w:firstLine="0"/>
              <w:rPr>
                <w:rFonts w:cs="Arial"/>
                <w:i w:val="0"/>
              </w:rPr>
            </w:pPr>
            <w:r w:rsidRPr="005D305F">
              <w:rPr>
                <w:rFonts w:cs="Arial"/>
                <w:i w:val="0"/>
                <w:color w:val="000000"/>
              </w:rPr>
              <w:t>Accelerate Learning</w:t>
            </w:r>
          </w:p>
        </w:tc>
        <w:tc>
          <w:tcPr>
            <w:tcW w:w="4140" w:type="dxa"/>
            <w:vAlign w:val="center"/>
          </w:tcPr>
          <w:p w14:paraId="180CF823" w14:textId="08114F51" w:rsidR="007E7984" w:rsidRPr="008B1B71" w:rsidRDefault="007E7984" w:rsidP="0028526B">
            <w:pPr>
              <w:spacing w:before="40" w:after="80"/>
              <w:ind w:firstLine="0"/>
              <w:rPr>
                <w:rFonts w:cs="Arial"/>
                <w:i w:val="0"/>
              </w:rPr>
            </w:pPr>
            <w:proofErr w:type="spellStart"/>
            <w:r w:rsidRPr="005D305F">
              <w:rPr>
                <w:rFonts w:cs="Arial"/>
                <w:i w:val="0"/>
                <w:color w:val="000000"/>
              </w:rPr>
              <w:t>STEMscopes</w:t>
            </w:r>
            <w:proofErr w:type="spellEnd"/>
            <w:r w:rsidRPr="005D305F">
              <w:rPr>
                <w:rFonts w:cs="Arial"/>
                <w:i w:val="0"/>
                <w:color w:val="000000"/>
              </w:rPr>
              <w:t xml:space="preserve"> CA NGSS 3D</w:t>
            </w:r>
          </w:p>
        </w:tc>
        <w:tc>
          <w:tcPr>
            <w:tcW w:w="2160" w:type="dxa"/>
            <w:vAlign w:val="center"/>
          </w:tcPr>
          <w:p w14:paraId="44981B80" w14:textId="2264EF5C" w:rsidR="007E7984" w:rsidRPr="008B1B71" w:rsidRDefault="007E7984" w:rsidP="00F9618B">
            <w:pPr>
              <w:ind w:firstLine="0"/>
              <w:jc w:val="center"/>
              <w:rPr>
                <w:rFonts w:cs="Arial"/>
                <w:i w:val="0"/>
              </w:rPr>
            </w:pPr>
            <w:r w:rsidRPr="005D305F">
              <w:rPr>
                <w:rFonts w:cs="Arial"/>
                <w:i w:val="0"/>
                <w:color w:val="000000"/>
              </w:rPr>
              <w:t>K–5</w:t>
            </w:r>
          </w:p>
        </w:tc>
      </w:tr>
      <w:tr w:rsidR="007E7984" w:rsidRPr="008B1B71" w14:paraId="382DD6C2" w14:textId="77777777" w:rsidTr="00546F74">
        <w:trPr>
          <w:cantSplit/>
          <w:trHeight w:val="90"/>
        </w:trPr>
        <w:tc>
          <w:tcPr>
            <w:tcW w:w="4235" w:type="dxa"/>
            <w:vAlign w:val="center"/>
          </w:tcPr>
          <w:p w14:paraId="01D34718" w14:textId="1B1C8961" w:rsidR="007E7984" w:rsidRPr="008B1B71" w:rsidRDefault="007E7984" w:rsidP="0028526B">
            <w:pPr>
              <w:spacing w:before="40" w:after="40"/>
              <w:ind w:firstLine="0"/>
              <w:rPr>
                <w:rFonts w:cs="Arial"/>
                <w:i w:val="0"/>
              </w:rPr>
            </w:pPr>
            <w:r w:rsidRPr="005D305F">
              <w:rPr>
                <w:rFonts w:cs="Arial"/>
                <w:i w:val="0"/>
                <w:color w:val="000000"/>
              </w:rPr>
              <w:t>Accelerate Learning</w:t>
            </w:r>
          </w:p>
        </w:tc>
        <w:tc>
          <w:tcPr>
            <w:tcW w:w="4140" w:type="dxa"/>
            <w:vAlign w:val="center"/>
          </w:tcPr>
          <w:p w14:paraId="215B1566" w14:textId="30CF157F" w:rsidR="007E7984" w:rsidRPr="008B1B71" w:rsidRDefault="007E7984" w:rsidP="0028526B">
            <w:pPr>
              <w:spacing w:before="40" w:after="80"/>
              <w:ind w:firstLine="0"/>
              <w:rPr>
                <w:rFonts w:cs="Arial"/>
                <w:i w:val="0"/>
              </w:rPr>
            </w:pPr>
            <w:proofErr w:type="spellStart"/>
            <w:r w:rsidRPr="005D305F">
              <w:rPr>
                <w:rFonts w:cs="Arial"/>
                <w:i w:val="0"/>
                <w:color w:val="000000"/>
              </w:rPr>
              <w:t>STEMscopes</w:t>
            </w:r>
            <w:proofErr w:type="spellEnd"/>
            <w:r w:rsidRPr="005D305F">
              <w:rPr>
                <w:rFonts w:cs="Arial"/>
                <w:i w:val="0"/>
                <w:color w:val="000000"/>
              </w:rPr>
              <w:t xml:space="preserve"> CA NGSS 3D</w:t>
            </w:r>
          </w:p>
        </w:tc>
        <w:tc>
          <w:tcPr>
            <w:tcW w:w="2160" w:type="dxa"/>
            <w:vAlign w:val="center"/>
          </w:tcPr>
          <w:p w14:paraId="3E50ADF1" w14:textId="153F52D3"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3E7B2EB4" w14:textId="77777777" w:rsidTr="00546F74">
        <w:trPr>
          <w:cantSplit/>
          <w:trHeight w:val="90"/>
        </w:trPr>
        <w:tc>
          <w:tcPr>
            <w:tcW w:w="4235" w:type="dxa"/>
            <w:vAlign w:val="center"/>
          </w:tcPr>
          <w:p w14:paraId="5194B302" w14:textId="13787903" w:rsidR="007E7984" w:rsidRPr="008B1B71" w:rsidRDefault="007E7984" w:rsidP="0028526B">
            <w:pPr>
              <w:spacing w:before="40" w:after="40"/>
              <w:ind w:firstLine="0"/>
              <w:rPr>
                <w:rFonts w:cs="Arial"/>
                <w:i w:val="0"/>
              </w:rPr>
            </w:pPr>
            <w:r w:rsidRPr="005D305F">
              <w:rPr>
                <w:rFonts w:cs="Arial"/>
                <w:i w:val="0"/>
                <w:color w:val="000000"/>
              </w:rPr>
              <w:t>Accelerate Learning</w:t>
            </w:r>
          </w:p>
        </w:tc>
        <w:tc>
          <w:tcPr>
            <w:tcW w:w="4140" w:type="dxa"/>
            <w:vAlign w:val="center"/>
          </w:tcPr>
          <w:p w14:paraId="50A42818" w14:textId="0FC733B2" w:rsidR="007E7984" w:rsidRPr="008B1B71" w:rsidRDefault="007E7984" w:rsidP="0028526B">
            <w:pPr>
              <w:spacing w:before="40" w:after="80"/>
              <w:ind w:firstLine="0"/>
              <w:rPr>
                <w:rFonts w:cs="Arial"/>
                <w:i w:val="0"/>
              </w:rPr>
            </w:pPr>
            <w:proofErr w:type="spellStart"/>
            <w:r w:rsidRPr="005D305F">
              <w:rPr>
                <w:rFonts w:cs="Arial"/>
                <w:i w:val="0"/>
                <w:color w:val="000000"/>
              </w:rPr>
              <w:t>STEMscopes</w:t>
            </w:r>
            <w:proofErr w:type="spellEnd"/>
            <w:r w:rsidRPr="005D305F">
              <w:rPr>
                <w:rFonts w:cs="Arial"/>
                <w:i w:val="0"/>
                <w:color w:val="000000"/>
              </w:rPr>
              <w:t xml:space="preserve"> CA NGSS 3D</w:t>
            </w:r>
          </w:p>
        </w:tc>
        <w:tc>
          <w:tcPr>
            <w:tcW w:w="2160" w:type="dxa"/>
            <w:vAlign w:val="center"/>
          </w:tcPr>
          <w:p w14:paraId="44A30ECA" w14:textId="3959172F"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104B8022" w14:textId="77777777" w:rsidTr="00546F74">
        <w:trPr>
          <w:cantSplit/>
          <w:trHeight w:val="90"/>
        </w:trPr>
        <w:tc>
          <w:tcPr>
            <w:tcW w:w="4235" w:type="dxa"/>
            <w:vAlign w:val="center"/>
          </w:tcPr>
          <w:p w14:paraId="16BB88A2" w14:textId="6816F1B4" w:rsidR="007E7984" w:rsidRPr="008B1B71" w:rsidRDefault="007E7984" w:rsidP="0028526B">
            <w:pPr>
              <w:spacing w:before="40" w:after="40"/>
              <w:ind w:firstLine="0"/>
              <w:rPr>
                <w:rFonts w:cs="Arial"/>
                <w:i w:val="0"/>
              </w:rPr>
            </w:pPr>
            <w:r w:rsidRPr="005D305F">
              <w:rPr>
                <w:rFonts w:cs="Arial"/>
                <w:i w:val="0"/>
                <w:color w:val="000000"/>
              </w:rPr>
              <w:t>Activate Learning</w:t>
            </w:r>
          </w:p>
        </w:tc>
        <w:tc>
          <w:tcPr>
            <w:tcW w:w="4140" w:type="dxa"/>
            <w:vAlign w:val="center"/>
          </w:tcPr>
          <w:p w14:paraId="33756F24" w14:textId="53436F84" w:rsidR="007E7984" w:rsidRPr="008B1B71" w:rsidRDefault="007E7984" w:rsidP="0028526B">
            <w:pPr>
              <w:spacing w:before="40" w:after="40"/>
              <w:ind w:firstLine="0"/>
              <w:rPr>
                <w:rFonts w:cs="Arial"/>
                <w:i w:val="0"/>
              </w:rPr>
            </w:pPr>
            <w:r w:rsidRPr="005D305F">
              <w:rPr>
                <w:rFonts w:cs="Arial"/>
                <w:i w:val="0"/>
                <w:color w:val="000000"/>
              </w:rPr>
              <w:t>IQWST California Edition</w:t>
            </w:r>
          </w:p>
        </w:tc>
        <w:tc>
          <w:tcPr>
            <w:tcW w:w="2160" w:type="dxa"/>
            <w:vAlign w:val="center"/>
          </w:tcPr>
          <w:p w14:paraId="3B358C13" w14:textId="29DB3833"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4EAE3CDC" w14:textId="77777777" w:rsidTr="00546F74">
        <w:trPr>
          <w:cantSplit/>
          <w:trHeight w:val="90"/>
        </w:trPr>
        <w:tc>
          <w:tcPr>
            <w:tcW w:w="4235" w:type="dxa"/>
            <w:vAlign w:val="center"/>
          </w:tcPr>
          <w:p w14:paraId="3B7F59EA" w14:textId="5D19EEB9" w:rsidR="007E7984" w:rsidRPr="008B1B71" w:rsidRDefault="007E7984" w:rsidP="0028526B">
            <w:pPr>
              <w:spacing w:before="40" w:after="40"/>
              <w:ind w:firstLine="0"/>
              <w:rPr>
                <w:rFonts w:cs="Arial"/>
                <w:i w:val="0"/>
              </w:rPr>
            </w:pPr>
            <w:r w:rsidRPr="005D305F">
              <w:rPr>
                <w:rFonts w:cs="Arial"/>
                <w:i w:val="0"/>
                <w:color w:val="000000"/>
              </w:rPr>
              <w:t>Amplify Education</w:t>
            </w:r>
          </w:p>
        </w:tc>
        <w:tc>
          <w:tcPr>
            <w:tcW w:w="4140" w:type="dxa"/>
            <w:vAlign w:val="center"/>
          </w:tcPr>
          <w:p w14:paraId="1FA93D60" w14:textId="46E80BE5" w:rsidR="007E7984" w:rsidRPr="008B1B71" w:rsidRDefault="007E7984" w:rsidP="0028526B">
            <w:pPr>
              <w:spacing w:before="40" w:after="80"/>
              <w:ind w:firstLine="0"/>
              <w:rPr>
                <w:rFonts w:cs="Arial"/>
                <w:i w:val="0"/>
              </w:rPr>
            </w:pPr>
            <w:r w:rsidRPr="005D305F">
              <w:rPr>
                <w:rFonts w:cs="Arial"/>
                <w:i w:val="0"/>
                <w:color w:val="000000"/>
              </w:rPr>
              <w:t>Amplify Science: California Discipline Specific Course Model</w:t>
            </w:r>
          </w:p>
        </w:tc>
        <w:tc>
          <w:tcPr>
            <w:tcW w:w="2160" w:type="dxa"/>
            <w:vAlign w:val="center"/>
          </w:tcPr>
          <w:p w14:paraId="3AA45DC6" w14:textId="5A07B300"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014ACF6B" w14:textId="77777777" w:rsidTr="00546F74">
        <w:trPr>
          <w:cantSplit/>
          <w:trHeight w:val="90"/>
        </w:trPr>
        <w:tc>
          <w:tcPr>
            <w:tcW w:w="4235" w:type="dxa"/>
            <w:vAlign w:val="center"/>
          </w:tcPr>
          <w:p w14:paraId="0D61AC27" w14:textId="4F1D1E1E" w:rsidR="007E7984" w:rsidRPr="008B1B71" w:rsidRDefault="007E7984" w:rsidP="0028526B">
            <w:pPr>
              <w:spacing w:before="120" w:after="120"/>
              <w:ind w:firstLine="0"/>
              <w:rPr>
                <w:rFonts w:cs="Arial"/>
                <w:i w:val="0"/>
              </w:rPr>
            </w:pPr>
            <w:r w:rsidRPr="005D305F">
              <w:rPr>
                <w:rFonts w:cs="Arial"/>
                <w:i w:val="0"/>
                <w:color w:val="000000"/>
              </w:rPr>
              <w:t>Amplify Education</w:t>
            </w:r>
          </w:p>
        </w:tc>
        <w:tc>
          <w:tcPr>
            <w:tcW w:w="4140" w:type="dxa"/>
            <w:vAlign w:val="center"/>
          </w:tcPr>
          <w:p w14:paraId="7715FAAE" w14:textId="2B193B24" w:rsidR="007E7984" w:rsidRPr="008B1B71" w:rsidRDefault="007E7984" w:rsidP="0028526B">
            <w:pPr>
              <w:spacing w:before="40" w:after="40"/>
              <w:ind w:firstLine="0"/>
              <w:rPr>
                <w:rFonts w:cs="Arial"/>
                <w:i w:val="0"/>
              </w:rPr>
            </w:pPr>
            <w:r w:rsidRPr="005D305F">
              <w:rPr>
                <w:rFonts w:cs="Arial"/>
                <w:i w:val="0"/>
                <w:color w:val="000000"/>
              </w:rPr>
              <w:t>Amplify Science: California Integrated Course Model</w:t>
            </w:r>
          </w:p>
        </w:tc>
        <w:tc>
          <w:tcPr>
            <w:tcW w:w="2160" w:type="dxa"/>
            <w:vAlign w:val="center"/>
          </w:tcPr>
          <w:p w14:paraId="213ECCFD" w14:textId="746AE2DC" w:rsidR="007E7984" w:rsidRPr="008B1B71" w:rsidRDefault="007E7984" w:rsidP="00F9618B">
            <w:pPr>
              <w:ind w:firstLine="0"/>
              <w:jc w:val="center"/>
              <w:rPr>
                <w:rFonts w:cs="Arial"/>
                <w:i w:val="0"/>
              </w:rPr>
            </w:pPr>
            <w:r w:rsidRPr="005D305F">
              <w:rPr>
                <w:rFonts w:cs="Arial"/>
                <w:i w:val="0"/>
                <w:color w:val="000000"/>
              </w:rPr>
              <w:t>K–8i</w:t>
            </w:r>
          </w:p>
        </w:tc>
      </w:tr>
      <w:tr w:rsidR="007E7984" w:rsidRPr="008B1B71" w14:paraId="033D101F" w14:textId="77777777" w:rsidTr="00546F74">
        <w:trPr>
          <w:cantSplit/>
          <w:trHeight w:val="90"/>
        </w:trPr>
        <w:tc>
          <w:tcPr>
            <w:tcW w:w="4235" w:type="dxa"/>
            <w:vAlign w:val="center"/>
          </w:tcPr>
          <w:p w14:paraId="2E03F69E" w14:textId="01FEB08B" w:rsidR="007E7984" w:rsidRPr="008B1B71" w:rsidRDefault="007E7984" w:rsidP="0028526B">
            <w:pPr>
              <w:spacing w:before="40" w:after="40"/>
              <w:ind w:firstLine="0"/>
              <w:rPr>
                <w:rFonts w:cs="Arial"/>
                <w:i w:val="0"/>
              </w:rPr>
            </w:pPr>
            <w:r w:rsidRPr="005D305F">
              <w:rPr>
                <w:rFonts w:cs="Arial"/>
                <w:i w:val="0"/>
                <w:color w:val="000000"/>
              </w:rPr>
              <w:t>Carolina Biological Supply Company</w:t>
            </w:r>
          </w:p>
        </w:tc>
        <w:tc>
          <w:tcPr>
            <w:tcW w:w="4140" w:type="dxa"/>
            <w:vAlign w:val="center"/>
          </w:tcPr>
          <w:p w14:paraId="6918CE75" w14:textId="22C77D85" w:rsidR="007E7984" w:rsidRPr="008B1B71" w:rsidRDefault="007E7984" w:rsidP="0028526B">
            <w:pPr>
              <w:spacing w:before="40" w:after="40"/>
              <w:ind w:firstLine="0"/>
              <w:rPr>
                <w:rFonts w:cs="Arial"/>
                <w:i w:val="0"/>
              </w:rPr>
            </w:pPr>
            <w:r w:rsidRPr="005D305F">
              <w:rPr>
                <w:rFonts w:cs="Arial"/>
                <w:i w:val="0"/>
                <w:color w:val="000000"/>
              </w:rPr>
              <w:t>Building Blocks of Science 3D</w:t>
            </w:r>
          </w:p>
        </w:tc>
        <w:tc>
          <w:tcPr>
            <w:tcW w:w="2160" w:type="dxa"/>
            <w:vAlign w:val="center"/>
          </w:tcPr>
          <w:p w14:paraId="77B559A5" w14:textId="438E0649" w:rsidR="007E7984" w:rsidRPr="008B1B71" w:rsidRDefault="007E7984" w:rsidP="00F9618B">
            <w:pPr>
              <w:ind w:firstLine="0"/>
              <w:jc w:val="center"/>
              <w:rPr>
                <w:rFonts w:cs="Arial"/>
                <w:i w:val="0"/>
              </w:rPr>
            </w:pPr>
            <w:r w:rsidRPr="005D305F">
              <w:rPr>
                <w:rFonts w:cs="Arial"/>
                <w:i w:val="0"/>
                <w:color w:val="000000"/>
              </w:rPr>
              <w:t>K–5</w:t>
            </w:r>
          </w:p>
        </w:tc>
      </w:tr>
      <w:tr w:rsidR="007E7984" w:rsidRPr="008B1B71" w14:paraId="4DBBBA8C" w14:textId="77777777" w:rsidTr="00546F74">
        <w:trPr>
          <w:cantSplit/>
          <w:trHeight w:val="90"/>
        </w:trPr>
        <w:tc>
          <w:tcPr>
            <w:tcW w:w="4235" w:type="dxa"/>
            <w:vAlign w:val="center"/>
          </w:tcPr>
          <w:p w14:paraId="4FCA888D" w14:textId="5F89C2C3" w:rsidR="007E7984" w:rsidRPr="008B1B71" w:rsidRDefault="007E7984" w:rsidP="0028526B">
            <w:pPr>
              <w:spacing w:before="40" w:after="40"/>
              <w:ind w:firstLine="0"/>
              <w:rPr>
                <w:rFonts w:cs="Arial"/>
                <w:i w:val="0"/>
              </w:rPr>
            </w:pPr>
            <w:r w:rsidRPr="005D305F">
              <w:rPr>
                <w:rFonts w:cs="Arial"/>
                <w:i w:val="0"/>
                <w:color w:val="000000"/>
              </w:rPr>
              <w:t>Delta Education</w:t>
            </w:r>
          </w:p>
        </w:tc>
        <w:tc>
          <w:tcPr>
            <w:tcW w:w="4140" w:type="dxa"/>
            <w:vAlign w:val="center"/>
          </w:tcPr>
          <w:p w14:paraId="27E562FD" w14:textId="4301ADB9" w:rsidR="007E7984" w:rsidRPr="008B1B71" w:rsidRDefault="007E7984" w:rsidP="0028526B">
            <w:pPr>
              <w:spacing w:before="40" w:after="40"/>
              <w:ind w:firstLine="0"/>
              <w:rPr>
                <w:rFonts w:cs="Arial"/>
                <w:i w:val="0"/>
              </w:rPr>
            </w:pPr>
            <w:r w:rsidRPr="005D305F">
              <w:rPr>
                <w:rFonts w:cs="Arial"/>
                <w:i w:val="0"/>
                <w:color w:val="000000"/>
              </w:rPr>
              <w:t>FOSS Next Generation Elementary</w:t>
            </w:r>
          </w:p>
        </w:tc>
        <w:tc>
          <w:tcPr>
            <w:tcW w:w="2160" w:type="dxa"/>
            <w:vAlign w:val="center"/>
          </w:tcPr>
          <w:p w14:paraId="26134E9E" w14:textId="5A2FED25" w:rsidR="007E7984" w:rsidRPr="008B1B71" w:rsidRDefault="007E7984" w:rsidP="00F9618B">
            <w:pPr>
              <w:ind w:firstLine="0"/>
              <w:jc w:val="center"/>
              <w:rPr>
                <w:rFonts w:cs="Arial"/>
                <w:i w:val="0"/>
              </w:rPr>
            </w:pPr>
            <w:r w:rsidRPr="005D305F">
              <w:rPr>
                <w:rFonts w:cs="Arial"/>
                <w:i w:val="0"/>
                <w:color w:val="000000"/>
              </w:rPr>
              <w:t>K–5</w:t>
            </w:r>
          </w:p>
        </w:tc>
      </w:tr>
      <w:tr w:rsidR="007E7984" w:rsidRPr="008B1B71" w14:paraId="2DF1F4A8" w14:textId="77777777" w:rsidTr="00546F74">
        <w:trPr>
          <w:cantSplit/>
          <w:trHeight w:val="90"/>
        </w:trPr>
        <w:tc>
          <w:tcPr>
            <w:tcW w:w="4235" w:type="dxa"/>
            <w:vAlign w:val="center"/>
          </w:tcPr>
          <w:p w14:paraId="35F05AB6" w14:textId="327267DA" w:rsidR="007E7984" w:rsidRPr="008B1B71" w:rsidRDefault="007E7984" w:rsidP="0028526B">
            <w:pPr>
              <w:spacing w:before="40" w:after="40"/>
              <w:ind w:firstLine="0"/>
              <w:rPr>
                <w:rFonts w:cs="Arial"/>
                <w:i w:val="0"/>
              </w:rPr>
            </w:pPr>
            <w:r w:rsidRPr="005D305F">
              <w:rPr>
                <w:rFonts w:cs="Arial"/>
                <w:i w:val="0"/>
                <w:color w:val="000000"/>
              </w:rPr>
              <w:t>Delta Education</w:t>
            </w:r>
          </w:p>
        </w:tc>
        <w:tc>
          <w:tcPr>
            <w:tcW w:w="4140" w:type="dxa"/>
            <w:vAlign w:val="center"/>
          </w:tcPr>
          <w:p w14:paraId="60D4C764" w14:textId="6A06E145" w:rsidR="007E7984" w:rsidRPr="008B1B71" w:rsidRDefault="007E7984" w:rsidP="0028526B">
            <w:pPr>
              <w:spacing w:before="40" w:after="80"/>
              <w:ind w:firstLine="0"/>
              <w:rPr>
                <w:rFonts w:cs="Arial"/>
                <w:i w:val="0"/>
              </w:rPr>
            </w:pPr>
            <w:r w:rsidRPr="005D305F">
              <w:rPr>
                <w:rFonts w:cs="Arial"/>
                <w:i w:val="0"/>
                <w:color w:val="000000"/>
              </w:rPr>
              <w:t>FOSS Next Generation Middle School</w:t>
            </w:r>
          </w:p>
        </w:tc>
        <w:tc>
          <w:tcPr>
            <w:tcW w:w="2160" w:type="dxa"/>
            <w:vAlign w:val="center"/>
          </w:tcPr>
          <w:p w14:paraId="5DF227E9" w14:textId="7BA98013"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6304934A" w14:textId="77777777" w:rsidTr="00546F74">
        <w:trPr>
          <w:cantSplit/>
          <w:trHeight w:val="90"/>
        </w:trPr>
        <w:tc>
          <w:tcPr>
            <w:tcW w:w="4235" w:type="dxa"/>
            <w:vAlign w:val="center"/>
          </w:tcPr>
          <w:p w14:paraId="3E6C295B" w14:textId="41937BEA" w:rsidR="007E7984" w:rsidRPr="005D305F" w:rsidRDefault="007E7984" w:rsidP="0028526B">
            <w:pPr>
              <w:spacing w:before="40" w:after="40"/>
              <w:ind w:firstLine="0"/>
              <w:rPr>
                <w:rFonts w:cs="Arial"/>
                <w:i w:val="0"/>
                <w:color w:val="000000"/>
              </w:rPr>
            </w:pPr>
            <w:r w:rsidRPr="005D305F">
              <w:rPr>
                <w:rFonts w:cs="Arial"/>
                <w:i w:val="0"/>
                <w:color w:val="000000"/>
              </w:rPr>
              <w:t>Discovery Education</w:t>
            </w:r>
          </w:p>
        </w:tc>
        <w:tc>
          <w:tcPr>
            <w:tcW w:w="4140" w:type="dxa"/>
            <w:vAlign w:val="center"/>
          </w:tcPr>
          <w:p w14:paraId="567B4CC4" w14:textId="5205876A" w:rsidR="007E7984" w:rsidRPr="005D305F" w:rsidRDefault="007E7984" w:rsidP="0028526B">
            <w:pPr>
              <w:spacing w:before="40" w:after="80"/>
              <w:ind w:firstLine="0"/>
              <w:rPr>
                <w:rFonts w:cs="Arial"/>
                <w:i w:val="0"/>
                <w:color w:val="000000"/>
              </w:rPr>
            </w:pPr>
            <w:r w:rsidRPr="005D305F">
              <w:rPr>
                <w:rFonts w:cs="Arial"/>
                <w:i w:val="0"/>
                <w:color w:val="000000"/>
              </w:rPr>
              <w:t xml:space="preserve">Discovery Education Science </w:t>
            </w:r>
            <w:proofErr w:type="spellStart"/>
            <w:r w:rsidRPr="005D305F">
              <w:rPr>
                <w:rFonts w:cs="Arial"/>
                <w:i w:val="0"/>
                <w:color w:val="000000"/>
              </w:rPr>
              <w:t>Techbook</w:t>
            </w:r>
            <w:proofErr w:type="spellEnd"/>
            <w:r w:rsidRPr="005D305F">
              <w:rPr>
                <w:rFonts w:cs="Arial"/>
                <w:i w:val="0"/>
                <w:color w:val="000000"/>
              </w:rPr>
              <w:t xml:space="preserve"> for California NGSS</w:t>
            </w:r>
          </w:p>
        </w:tc>
        <w:tc>
          <w:tcPr>
            <w:tcW w:w="2160" w:type="dxa"/>
            <w:vAlign w:val="center"/>
          </w:tcPr>
          <w:p w14:paraId="533CEAB2" w14:textId="30A35EBA" w:rsidR="007E7984" w:rsidRPr="008B1B71" w:rsidRDefault="007E7984" w:rsidP="00F9618B">
            <w:pPr>
              <w:ind w:firstLine="0"/>
              <w:jc w:val="center"/>
              <w:rPr>
                <w:rFonts w:cs="Arial"/>
                <w:i w:val="0"/>
              </w:rPr>
            </w:pPr>
            <w:r w:rsidRPr="005D305F">
              <w:rPr>
                <w:rFonts w:cs="Arial"/>
                <w:i w:val="0"/>
                <w:color w:val="000000"/>
              </w:rPr>
              <w:t>K–8i</w:t>
            </w:r>
          </w:p>
        </w:tc>
      </w:tr>
      <w:tr w:rsidR="007E7984" w:rsidRPr="008B1B71" w14:paraId="61EDF845" w14:textId="77777777" w:rsidTr="00546F74">
        <w:trPr>
          <w:cantSplit/>
          <w:trHeight w:val="90"/>
        </w:trPr>
        <w:tc>
          <w:tcPr>
            <w:tcW w:w="4235" w:type="dxa"/>
            <w:vAlign w:val="center"/>
          </w:tcPr>
          <w:p w14:paraId="78DE433B" w14:textId="015A6528" w:rsidR="007E7984" w:rsidRPr="005D305F" w:rsidRDefault="007E7984" w:rsidP="0028526B">
            <w:pPr>
              <w:spacing w:before="40" w:after="40"/>
              <w:ind w:firstLine="0"/>
              <w:rPr>
                <w:rFonts w:cs="Arial"/>
                <w:i w:val="0"/>
                <w:color w:val="000000"/>
              </w:rPr>
            </w:pPr>
            <w:r w:rsidRPr="005D305F">
              <w:rPr>
                <w:rFonts w:cs="Arial"/>
                <w:i w:val="0"/>
                <w:color w:val="000000"/>
              </w:rPr>
              <w:t>Great Minds</w:t>
            </w:r>
          </w:p>
        </w:tc>
        <w:tc>
          <w:tcPr>
            <w:tcW w:w="4140" w:type="dxa"/>
            <w:vAlign w:val="center"/>
          </w:tcPr>
          <w:p w14:paraId="01C633A9" w14:textId="03E76D34" w:rsidR="007E7984" w:rsidRPr="005D305F" w:rsidRDefault="007E7984" w:rsidP="0028526B">
            <w:pPr>
              <w:spacing w:before="40" w:after="80"/>
              <w:ind w:firstLine="0"/>
              <w:rPr>
                <w:rFonts w:cs="Arial"/>
                <w:i w:val="0"/>
                <w:color w:val="000000"/>
              </w:rPr>
            </w:pPr>
            <w:r w:rsidRPr="005D305F">
              <w:rPr>
                <w:rFonts w:cs="Arial"/>
                <w:i w:val="0"/>
                <w:color w:val="000000"/>
              </w:rPr>
              <w:t>Great Minds Science</w:t>
            </w:r>
          </w:p>
        </w:tc>
        <w:tc>
          <w:tcPr>
            <w:tcW w:w="2160" w:type="dxa"/>
            <w:vAlign w:val="center"/>
          </w:tcPr>
          <w:p w14:paraId="2BB88C60" w14:textId="0675C8EF" w:rsidR="007E7984" w:rsidRPr="008B1B71" w:rsidRDefault="007E7984" w:rsidP="00F9618B">
            <w:pPr>
              <w:ind w:firstLine="0"/>
              <w:jc w:val="center"/>
              <w:rPr>
                <w:rFonts w:cs="Arial"/>
                <w:i w:val="0"/>
              </w:rPr>
            </w:pPr>
            <w:r w:rsidRPr="005D305F">
              <w:rPr>
                <w:rFonts w:cs="Arial"/>
                <w:i w:val="0"/>
                <w:color w:val="000000"/>
              </w:rPr>
              <w:t>4</w:t>
            </w:r>
          </w:p>
        </w:tc>
      </w:tr>
      <w:tr w:rsidR="007E7984" w:rsidRPr="008B1B71" w14:paraId="4DA9C55F" w14:textId="77777777" w:rsidTr="00546F74">
        <w:trPr>
          <w:cantSplit/>
          <w:trHeight w:val="90"/>
        </w:trPr>
        <w:tc>
          <w:tcPr>
            <w:tcW w:w="4235" w:type="dxa"/>
            <w:vAlign w:val="center"/>
          </w:tcPr>
          <w:p w14:paraId="18195913" w14:textId="0505ADCC" w:rsidR="007E7984" w:rsidRPr="005D305F" w:rsidRDefault="007E7984" w:rsidP="0028526B">
            <w:pPr>
              <w:spacing w:before="40" w:after="40"/>
              <w:ind w:firstLine="0"/>
              <w:rPr>
                <w:rFonts w:cs="Arial"/>
                <w:i w:val="0"/>
                <w:color w:val="000000"/>
              </w:rPr>
            </w:pPr>
            <w:r w:rsidRPr="005D305F">
              <w:rPr>
                <w:rFonts w:cs="Arial"/>
                <w:i w:val="0"/>
                <w:color w:val="000000"/>
              </w:rPr>
              <w:t>Green Ninja</w:t>
            </w:r>
          </w:p>
        </w:tc>
        <w:tc>
          <w:tcPr>
            <w:tcW w:w="4140" w:type="dxa"/>
            <w:vAlign w:val="center"/>
          </w:tcPr>
          <w:p w14:paraId="1F7AF456" w14:textId="45E92E3F" w:rsidR="007E7984" w:rsidRPr="005D305F" w:rsidRDefault="007E7984" w:rsidP="0028526B">
            <w:pPr>
              <w:spacing w:before="40" w:after="80"/>
              <w:ind w:firstLine="0"/>
              <w:rPr>
                <w:rFonts w:cs="Arial"/>
                <w:i w:val="0"/>
                <w:color w:val="000000"/>
              </w:rPr>
            </w:pPr>
            <w:r w:rsidRPr="005D305F">
              <w:rPr>
                <w:rFonts w:cs="Arial"/>
                <w:i w:val="0"/>
                <w:color w:val="000000"/>
              </w:rPr>
              <w:t>Green Ninja Integrated Middle School Science</w:t>
            </w:r>
          </w:p>
        </w:tc>
        <w:tc>
          <w:tcPr>
            <w:tcW w:w="2160" w:type="dxa"/>
            <w:vAlign w:val="center"/>
          </w:tcPr>
          <w:p w14:paraId="4AFC5731" w14:textId="6FAA379D"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1F4C26A4" w14:textId="77777777" w:rsidTr="00546F74">
        <w:trPr>
          <w:cantSplit/>
          <w:trHeight w:val="90"/>
        </w:trPr>
        <w:tc>
          <w:tcPr>
            <w:tcW w:w="4235" w:type="dxa"/>
            <w:vAlign w:val="center"/>
          </w:tcPr>
          <w:p w14:paraId="16047548" w14:textId="47732C82" w:rsidR="007E7984" w:rsidRPr="005D305F" w:rsidRDefault="007E7984" w:rsidP="0028526B">
            <w:pPr>
              <w:spacing w:before="40" w:after="40"/>
              <w:ind w:firstLine="0"/>
              <w:rPr>
                <w:rFonts w:cs="Arial"/>
                <w:i w:val="0"/>
                <w:color w:val="000000"/>
              </w:rPr>
            </w:pPr>
            <w:r w:rsidRPr="005D305F">
              <w:rPr>
                <w:rFonts w:cs="Arial"/>
                <w:i w:val="0"/>
                <w:color w:val="000000"/>
              </w:rPr>
              <w:t>Houghton Mifflin Harcourt Publishing Company</w:t>
            </w:r>
          </w:p>
        </w:tc>
        <w:tc>
          <w:tcPr>
            <w:tcW w:w="4140" w:type="dxa"/>
            <w:vAlign w:val="center"/>
          </w:tcPr>
          <w:p w14:paraId="44140D51" w14:textId="287F4348" w:rsidR="007E7984" w:rsidRPr="005D305F" w:rsidRDefault="007E7984" w:rsidP="0028526B">
            <w:pPr>
              <w:spacing w:before="40" w:after="80"/>
              <w:ind w:firstLine="0"/>
              <w:rPr>
                <w:rFonts w:cs="Arial"/>
                <w:i w:val="0"/>
                <w:color w:val="000000"/>
              </w:rPr>
            </w:pPr>
            <w:r w:rsidRPr="005D305F">
              <w:rPr>
                <w:rFonts w:cs="Arial"/>
                <w:i w:val="0"/>
                <w:color w:val="000000"/>
              </w:rPr>
              <w:t>California HMH Science Dimensions</w:t>
            </w:r>
          </w:p>
        </w:tc>
        <w:tc>
          <w:tcPr>
            <w:tcW w:w="2160" w:type="dxa"/>
            <w:vAlign w:val="center"/>
          </w:tcPr>
          <w:p w14:paraId="504FC52D" w14:textId="7024641D" w:rsidR="007E7984" w:rsidRPr="008B1B71" w:rsidRDefault="007E7984" w:rsidP="00F9618B">
            <w:pPr>
              <w:ind w:firstLine="0"/>
              <w:jc w:val="center"/>
              <w:rPr>
                <w:rFonts w:cs="Arial"/>
                <w:i w:val="0"/>
              </w:rPr>
            </w:pPr>
            <w:r w:rsidRPr="005D305F">
              <w:rPr>
                <w:rFonts w:cs="Arial"/>
                <w:i w:val="0"/>
                <w:color w:val="000000"/>
              </w:rPr>
              <w:t>K–6</w:t>
            </w:r>
          </w:p>
        </w:tc>
      </w:tr>
      <w:tr w:rsidR="007E7984" w:rsidRPr="008B1B71" w14:paraId="44A1C8F3" w14:textId="77777777" w:rsidTr="00546F74">
        <w:trPr>
          <w:cantSplit/>
          <w:trHeight w:val="90"/>
        </w:trPr>
        <w:tc>
          <w:tcPr>
            <w:tcW w:w="4235" w:type="dxa"/>
            <w:vAlign w:val="center"/>
          </w:tcPr>
          <w:p w14:paraId="68E888AE" w14:textId="0DA6ED52" w:rsidR="007E7984" w:rsidRPr="005D305F" w:rsidRDefault="007E7984" w:rsidP="0028526B">
            <w:pPr>
              <w:spacing w:before="40" w:after="40"/>
              <w:ind w:firstLine="0"/>
              <w:rPr>
                <w:rFonts w:cs="Arial"/>
                <w:i w:val="0"/>
                <w:color w:val="000000"/>
              </w:rPr>
            </w:pPr>
            <w:r w:rsidRPr="005D305F">
              <w:rPr>
                <w:rFonts w:cs="Arial"/>
                <w:i w:val="0"/>
                <w:color w:val="000000"/>
              </w:rPr>
              <w:t>Houghton Mifflin Harcourt Publishing Company</w:t>
            </w:r>
          </w:p>
        </w:tc>
        <w:tc>
          <w:tcPr>
            <w:tcW w:w="4140" w:type="dxa"/>
            <w:vAlign w:val="center"/>
          </w:tcPr>
          <w:p w14:paraId="3BD066F5" w14:textId="57EB0A80" w:rsidR="007E7984" w:rsidRPr="005D305F" w:rsidRDefault="007E7984" w:rsidP="0028526B">
            <w:pPr>
              <w:spacing w:before="40" w:after="80"/>
              <w:ind w:firstLine="0"/>
              <w:rPr>
                <w:rFonts w:cs="Arial"/>
                <w:i w:val="0"/>
                <w:color w:val="000000"/>
              </w:rPr>
            </w:pPr>
            <w:r w:rsidRPr="005D305F">
              <w:rPr>
                <w:rFonts w:cs="Arial"/>
                <w:i w:val="0"/>
                <w:color w:val="000000"/>
              </w:rPr>
              <w:t>California HMH Science Dimensions</w:t>
            </w:r>
          </w:p>
        </w:tc>
        <w:tc>
          <w:tcPr>
            <w:tcW w:w="2160" w:type="dxa"/>
            <w:vAlign w:val="center"/>
          </w:tcPr>
          <w:p w14:paraId="450AA67C" w14:textId="3F21A3E5"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197AF00F" w14:textId="77777777" w:rsidTr="00546F74">
        <w:trPr>
          <w:cantSplit/>
          <w:trHeight w:val="90"/>
        </w:trPr>
        <w:tc>
          <w:tcPr>
            <w:tcW w:w="4235" w:type="dxa"/>
            <w:vAlign w:val="center"/>
          </w:tcPr>
          <w:p w14:paraId="3712C348" w14:textId="1C5836EF" w:rsidR="007E7984" w:rsidRPr="005D305F" w:rsidRDefault="007E7984" w:rsidP="0028526B">
            <w:pPr>
              <w:spacing w:before="40" w:after="40"/>
              <w:ind w:firstLine="0"/>
              <w:rPr>
                <w:rFonts w:cs="Arial"/>
                <w:i w:val="0"/>
                <w:color w:val="000000"/>
              </w:rPr>
            </w:pPr>
            <w:r w:rsidRPr="005D305F">
              <w:rPr>
                <w:rFonts w:cs="Arial"/>
                <w:i w:val="0"/>
                <w:color w:val="000000"/>
              </w:rPr>
              <w:t>Impact Science Education</w:t>
            </w:r>
          </w:p>
        </w:tc>
        <w:tc>
          <w:tcPr>
            <w:tcW w:w="4140" w:type="dxa"/>
            <w:vAlign w:val="center"/>
          </w:tcPr>
          <w:p w14:paraId="65DA79A5" w14:textId="7F402D3C" w:rsidR="007E7984" w:rsidRPr="005D305F" w:rsidRDefault="007E7984" w:rsidP="0028526B">
            <w:pPr>
              <w:spacing w:before="40" w:after="80"/>
              <w:ind w:firstLine="0"/>
              <w:rPr>
                <w:rFonts w:cs="Arial"/>
                <w:i w:val="0"/>
                <w:color w:val="000000"/>
              </w:rPr>
            </w:pPr>
            <w:r w:rsidRPr="005D305F">
              <w:rPr>
                <w:rFonts w:cs="Arial"/>
                <w:i w:val="0"/>
                <w:color w:val="000000"/>
              </w:rPr>
              <w:t>Impact Science: Integrated Middle School Program for CA NGSS</w:t>
            </w:r>
          </w:p>
        </w:tc>
        <w:tc>
          <w:tcPr>
            <w:tcW w:w="2160" w:type="dxa"/>
            <w:vAlign w:val="center"/>
          </w:tcPr>
          <w:p w14:paraId="09799CA4" w14:textId="08996FAC"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5F395F92" w14:textId="77777777" w:rsidTr="00546F74">
        <w:trPr>
          <w:cantSplit/>
          <w:trHeight w:val="90"/>
        </w:trPr>
        <w:tc>
          <w:tcPr>
            <w:tcW w:w="4235" w:type="dxa"/>
            <w:vAlign w:val="center"/>
          </w:tcPr>
          <w:p w14:paraId="41581E6F" w14:textId="37143D34" w:rsidR="007E7984" w:rsidRPr="005D305F" w:rsidRDefault="007E7984" w:rsidP="0028526B">
            <w:pPr>
              <w:spacing w:before="40" w:after="40"/>
              <w:ind w:firstLine="0"/>
              <w:rPr>
                <w:rFonts w:cs="Arial"/>
                <w:i w:val="0"/>
                <w:color w:val="000000"/>
              </w:rPr>
            </w:pPr>
            <w:r w:rsidRPr="005D305F">
              <w:rPr>
                <w:rFonts w:cs="Arial"/>
                <w:i w:val="0"/>
                <w:color w:val="000000"/>
              </w:rPr>
              <w:t>Impact Science Education</w:t>
            </w:r>
          </w:p>
        </w:tc>
        <w:tc>
          <w:tcPr>
            <w:tcW w:w="4140" w:type="dxa"/>
            <w:vAlign w:val="center"/>
          </w:tcPr>
          <w:p w14:paraId="6C946AA1" w14:textId="1E7CD394" w:rsidR="007E7984" w:rsidRPr="005D305F" w:rsidRDefault="007E7984" w:rsidP="0028526B">
            <w:pPr>
              <w:spacing w:before="40" w:after="80"/>
              <w:ind w:firstLine="0"/>
              <w:rPr>
                <w:rFonts w:cs="Arial"/>
                <w:i w:val="0"/>
                <w:color w:val="000000"/>
              </w:rPr>
            </w:pPr>
            <w:r w:rsidRPr="005D305F">
              <w:rPr>
                <w:rFonts w:cs="Arial"/>
                <w:i w:val="0"/>
                <w:color w:val="000000"/>
              </w:rPr>
              <w:t>Impact Science: Middle School Program for CA NGSS</w:t>
            </w:r>
          </w:p>
        </w:tc>
        <w:tc>
          <w:tcPr>
            <w:tcW w:w="2160" w:type="dxa"/>
            <w:vAlign w:val="center"/>
          </w:tcPr>
          <w:p w14:paraId="14CB8852" w14:textId="015DC70C"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3977AF48" w14:textId="77777777" w:rsidTr="00546F74">
        <w:trPr>
          <w:cantSplit/>
          <w:trHeight w:val="90"/>
        </w:trPr>
        <w:tc>
          <w:tcPr>
            <w:tcW w:w="4235" w:type="dxa"/>
            <w:vAlign w:val="center"/>
          </w:tcPr>
          <w:p w14:paraId="0E35BDA4" w14:textId="3F8C1E58" w:rsidR="007E7984" w:rsidRPr="005D305F" w:rsidRDefault="007E7984" w:rsidP="0028526B">
            <w:pPr>
              <w:spacing w:before="40" w:after="40"/>
              <w:ind w:firstLine="0"/>
              <w:rPr>
                <w:rFonts w:cs="Arial"/>
                <w:i w:val="0"/>
                <w:color w:val="000000"/>
              </w:rPr>
            </w:pPr>
            <w:r w:rsidRPr="005D305F">
              <w:rPr>
                <w:rFonts w:cs="Arial"/>
                <w:i w:val="0"/>
                <w:color w:val="000000"/>
              </w:rPr>
              <w:t>Lab-Aids</w:t>
            </w:r>
          </w:p>
        </w:tc>
        <w:tc>
          <w:tcPr>
            <w:tcW w:w="4140" w:type="dxa"/>
            <w:vAlign w:val="center"/>
          </w:tcPr>
          <w:p w14:paraId="3EB8FCCB" w14:textId="7D74F0DA" w:rsidR="007E7984" w:rsidRPr="005D305F" w:rsidRDefault="007E7984" w:rsidP="0028526B">
            <w:pPr>
              <w:spacing w:before="40" w:after="80"/>
              <w:ind w:firstLine="0"/>
              <w:rPr>
                <w:rFonts w:cs="Arial"/>
                <w:i w:val="0"/>
                <w:color w:val="000000"/>
              </w:rPr>
            </w:pPr>
            <w:r w:rsidRPr="005D305F">
              <w:rPr>
                <w:rFonts w:cs="Arial"/>
                <w:i w:val="0"/>
                <w:color w:val="000000"/>
              </w:rPr>
              <w:t>Issues and Science</w:t>
            </w:r>
          </w:p>
        </w:tc>
        <w:tc>
          <w:tcPr>
            <w:tcW w:w="2160" w:type="dxa"/>
            <w:vAlign w:val="center"/>
          </w:tcPr>
          <w:p w14:paraId="59C6C4C5" w14:textId="5A9B6AA9" w:rsidR="007E7984" w:rsidRPr="008B1B71" w:rsidRDefault="007E7984" w:rsidP="00F9618B">
            <w:pPr>
              <w:ind w:firstLine="0"/>
              <w:jc w:val="center"/>
              <w:rPr>
                <w:rFonts w:cs="Arial"/>
                <w:i w:val="0"/>
              </w:rPr>
            </w:pPr>
            <w:r w:rsidRPr="005D305F">
              <w:rPr>
                <w:rFonts w:cs="Arial"/>
                <w:i w:val="0"/>
                <w:color w:val="000000"/>
              </w:rPr>
              <w:t>6–7i</w:t>
            </w:r>
          </w:p>
        </w:tc>
      </w:tr>
      <w:tr w:rsidR="007E7984" w:rsidRPr="008B1B71" w14:paraId="63E42F4F" w14:textId="77777777" w:rsidTr="00546F74">
        <w:trPr>
          <w:cantSplit/>
          <w:trHeight w:val="90"/>
        </w:trPr>
        <w:tc>
          <w:tcPr>
            <w:tcW w:w="4235" w:type="dxa"/>
            <w:vAlign w:val="center"/>
          </w:tcPr>
          <w:p w14:paraId="3F7426DC" w14:textId="43F7CEC7" w:rsidR="007E7984" w:rsidRPr="005D305F" w:rsidRDefault="007E7984" w:rsidP="0028526B">
            <w:pPr>
              <w:spacing w:before="40" w:after="40"/>
              <w:ind w:firstLine="0"/>
              <w:rPr>
                <w:rFonts w:cs="Arial"/>
                <w:i w:val="0"/>
                <w:color w:val="000000"/>
              </w:rPr>
            </w:pPr>
            <w:r w:rsidRPr="005D305F">
              <w:rPr>
                <w:rFonts w:cs="Arial"/>
                <w:i w:val="0"/>
                <w:color w:val="000000"/>
              </w:rPr>
              <w:t>Learning Bits</w:t>
            </w:r>
          </w:p>
        </w:tc>
        <w:tc>
          <w:tcPr>
            <w:tcW w:w="4140" w:type="dxa"/>
            <w:vAlign w:val="center"/>
          </w:tcPr>
          <w:p w14:paraId="6603A454" w14:textId="14C48369" w:rsidR="007E7984" w:rsidRPr="005D305F" w:rsidRDefault="007E7984" w:rsidP="0028526B">
            <w:pPr>
              <w:spacing w:before="40" w:after="80"/>
              <w:ind w:firstLine="0"/>
              <w:rPr>
                <w:rFonts w:cs="Arial"/>
                <w:i w:val="0"/>
                <w:color w:val="000000"/>
              </w:rPr>
            </w:pPr>
            <w:r w:rsidRPr="005D305F">
              <w:rPr>
                <w:rFonts w:cs="Arial"/>
                <w:i w:val="0"/>
                <w:color w:val="000000"/>
              </w:rPr>
              <w:t>SMART NGSS by Science Bits</w:t>
            </w:r>
          </w:p>
        </w:tc>
        <w:tc>
          <w:tcPr>
            <w:tcW w:w="2160" w:type="dxa"/>
            <w:vAlign w:val="center"/>
          </w:tcPr>
          <w:p w14:paraId="34C425A0" w14:textId="1757B7E3"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3141D3E4" w14:textId="77777777" w:rsidTr="00546F74">
        <w:trPr>
          <w:cantSplit/>
          <w:trHeight w:val="90"/>
        </w:trPr>
        <w:tc>
          <w:tcPr>
            <w:tcW w:w="4235" w:type="dxa"/>
            <w:vAlign w:val="center"/>
          </w:tcPr>
          <w:p w14:paraId="1B0C87BB" w14:textId="456A8E5F" w:rsidR="007E7984" w:rsidRPr="005D305F" w:rsidRDefault="007E7984" w:rsidP="0028526B">
            <w:pPr>
              <w:spacing w:before="40" w:after="40"/>
              <w:ind w:firstLine="0"/>
              <w:rPr>
                <w:rFonts w:cs="Arial"/>
                <w:i w:val="0"/>
                <w:color w:val="000000"/>
              </w:rPr>
            </w:pPr>
            <w:r w:rsidRPr="005D305F">
              <w:rPr>
                <w:rFonts w:cs="Arial"/>
                <w:i w:val="0"/>
                <w:color w:val="000000"/>
              </w:rPr>
              <w:t>McGraw-Hill School Education</w:t>
            </w:r>
          </w:p>
        </w:tc>
        <w:tc>
          <w:tcPr>
            <w:tcW w:w="4140" w:type="dxa"/>
            <w:vAlign w:val="center"/>
          </w:tcPr>
          <w:p w14:paraId="4ABFD7E4" w14:textId="23E4A35D" w:rsidR="007E7984" w:rsidRPr="005D305F" w:rsidRDefault="007E7984" w:rsidP="0028526B">
            <w:pPr>
              <w:spacing w:before="40" w:after="80"/>
              <w:ind w:firstLine="0"/>
              <w:rPr>
                <w:rFonts w:cs="Arial"/>
                <w:i w:val="0"/>
                <w:color w:val="000000"/>
              </w:rPr>
            </w:pPr>
            <w:r w:rsidRPr="005D305F">
              <w:rPr>
                <w:rFonts w:cs="Arial"/>
                <w:i w:val="0"/>
                <w:color w:val="000000"/>
              </w:rPr>
              <w:t>California Inspire Science</w:t>
            </w:r>
          </w:p>
        </w:tc>
        <w:tc>
          <w:tcPr>
            <w:tcW w:w="2160" w:type="dxa"/>
            <w:vAlign w:val="center"/>
          </w:tcPr>
          <w:p w14:paraId="3CCA2031" w14:textId="1B363591" w:rsidR="007E7984" w:rsidRPr="008B1B71" w:rsidRDefault="007E7984" w:rsidP="00F9618B">
            <w:pPr>
              <w:ind w:firstLine="0"/>
              <w:jc w:val="center"/>
              <w:rPr>
                <w:rFonts w:cs="Arial"/>
                <w:i w:val="0"/>
              </w:rPr>
            </w:pPr>
            <w:r w:rsidRPr="005D305F">
              <w:rPr>
                <w:rFonts w:cs="Arial"/>
                <w:i w:val="0"/>
                <w:color w:val="000000"/>
              </w:rPr>
              <w:t>K–6</w:t>
            </w:r>
          </w:p>
        </w:tc>
      </w:tr>
      <w:tr w:rsidR="007E7984" w:rsidRPr="008B1B71" w14:paraId="448EC7C2" w14:textId="77777777" w:rsidTr="00546F74">
        <w:trPr>
          <w:cantSplit/>
          <w:trHeight w:val="90"/>
        </w:trPr>
        <w:tc>
          <w:tcPr>
            <w:tcW w:w="4235" w:type="dxa"/>
            <w:vAlign w:val="center"/>
          </w:tcPr>
          <w:p w14:paraId="7C3845E4" w14:textId="34923512" w:rsidR="007E7984" w:rsidRPr="005D305F" w:rsidRDefault="007E7984" w:rsidP="0028526B">
            <w:pPr>
              <w:spacing w:before="40" w:after="40"/>
              <w:ind w:firstLine="0"/>
              <w:rPr>
                <w:rFonts w:cs="Arial"/>
                <w:i w:val="0"/>
                <w:color w:val="000000"/>
              </w:rPr>
            </w:pPr>
            <w:r w:rsidRPr="005D305F">
              <w:rPr>
                <w:rFonts w:cs="Arial"/>
                <w:i w:val="0"/>
                <w:color w:val="000000"/>
              </w:rPr>
              <w:t>McGraw-Hill School Education</w:t>
            </w:r>
          </w:p>
        </w:tc>
        <w:tc>
          <w:tcPr>
            <w:tcW w:w="4140" w:type="dxa"/>
            <w:vAlign w:val="center"/>
          </w:tcPr>
          <w:p w14:paraId="15DE3F8E" w14:textId="680AB3FA" w:rsidR="007E7984" w:rsidRPr="005D305F" w:rsidRDefault="007E7984" w:rsidP="0028526B">
            <w:pPr>
              <w:spacing w:before="40" w:after="80"/>
              <w:ind w:firstLine="0"/>
              <w:rPr>
                <w:rFonts w:cs="Arial"/>
                <w:i w:val="0"/>
                <w:color w:val="000000"/>
              </w:rPr>
            </w:pPr>
            <w:r w:rsidRPr="005D305F">
              <w:rPr>
                <w:rFonts w:cs="Arial"/>
                <w:i w:val="0"/>
                <w:color w:val="000000"/>
              </w:rPr>
              <w:t>California Inspire Science</w:t>
            </w:r>
          </w:p>
        </w:tc>
        <w:tc>
          <w:tcPr>
            <w:tcW w:w="2160" w:type="dxa"/>
            <w:vAlign w:val="center"/>
          </w:tcPr>
          <w:p w14:paraId="0A38EAA7" w14:textId="09B1B4B3"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1933A72C" w14:textId="77777777" w:rsidTr="00546F74">
        <w:trPr>
          <w:cantSplit/>
          <w:trHeight w:val="90"/>
        </w:trPr>
        <w:tc>
          <w:tcPr>
            <w:tcW w:w="4235" w:type="dxa"/>
            <w:vAlign w:val="center"/>
          </w:tcPr>
          <w:p w14:paraId="17708F8B" w14:textId="6DA0FEC6" w:rsidR="007E7984" w:rsidRPr="005D305F" w:rsidRDefault="007E7984" w:rsidP="0028526B">
            <w:pPr>
              <w:spacing w:before="40" w:after="40"/>
              <w:ind w:firstLine="0"/>
              <w:rPr>
                <w:rFonts w:cs="Arial"/>
                <w:i w:val="0"/>
                <w:color w:val="000000"/>
              </w:rPr>
            </w:pPr>
            <w:r w:rsidRPr="005D305F">
              <w:rPr>
                <w:rFonts w:cs="Arial"/>
                <w:i w:val="0"/>
                <w:color w:val="000000"/>
              </w:rPr>
              <w:t>McGraw-Hill School Education</w:t>
            </w:r>
          </w:p>
        </w:tc>
        <w:tc>
          <w:tcPr>
            <w:tcW w:w="4140" w:type="dxa"/>
            <w:vAlign w:val="center"/>
          </w:tcPr>
          <w:p w14:paraId="543F8E4D" w14:textId="545AF02F" w:rsidR="007E7984" w:rsidRPr="005D305F" w:rsidRDefault="007E7984" w:rsidP="0028526B">
            <w:pPr>
              <w:spacing w:before="40" w:after="80"/>
              <w:ind w:firstLine="0"/>
              <w:rPr>
                <w:rFonts w:cs="Arial"/>
                <w:i w:val="0"/>
                <w:color w:val="000000"/>
              </w:rPr>
            </w:pPr>
            <w:r w:rsidRPr="005D305F">
              <w:rPr>
                <w:rFonts w:cs="Arial"/>
                <w:i w:val="0"/>
                <w:color w:val="000000"/>
              </w:rPr>
              <w:t>California Inspire Science</w:t>
            </w:r>
          </w:p>
        </w:tc>
        <w:tc>
          <w:tcPr>
            <w:tcW w:w="2160" w:type="dxa"/>
            <w:vAlign w:val="center"/>
          </w:tcPr>
          <w:p w14:paraId="254312C4" w14:textId="016DF346"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349E9838" w14:textId="77777777" w:rsidTr="00546F74">
        <w:trPr>
          <w:cantSplit/>
          <w:trHeight w:val="90"/>
        </w:trPr>
        <w:tc>
          <w:tcPr>
            <w:tcW w:w="4235" w:type="dxa"/>
            <w:vAlign w:val="center"/>
          </w:tcPr>
          <w:p w14:paraId="72361B10" w14:textId="43427BE1" w:rsidR="007E7984" w:rsidRPr="005D305F" w:rsidRDefault="007E7984" w:rsidP="0028526B">
            <w:pPr>
              <w:spacing w:before="40" w:after="40"/>
              <w:ind w:firstLine="0"/>
              <w:rPr>
                <w:rFonts w:cs="Arial"/>
                <w:i w:val="0"/>
                <w:color w:val="000000"/>
              </w:rPr>
            </w:pPr>
            <w:r w:rsidRPr="005D305F">
              <w:rPr>
                <w:rFonts w:cs="Arial"/>
                <w:i w:val="0"/>
                <w:color w:val="000000"/>
              </w:rPr>
              <w:lastRenderedPageBreak/>
              <w:t>National Geographic Learning, a division of Cengage Learning</w:t>
            </w:r>
          </w:p>
        </w:tc>
        <w:tc>
          <w:tcPr>
            <w:tcW w:w="4140" w:type="dxa"/>
            <w:vAlign w:val="center"/>
          </w:tcPr>
          <w:p w14:paraId="20B92249" w14:textId="689730EA" w:rsidR="007E7984" w:rsidRPr="005D305F" w:rsidRDefault="007E7984" w:rsidP="0028526B">
            <w:pPr>
              <w:spacing w:before="40" w:after="80"/>
              <w:ind w:firstLine="0"/>
              <w:rPr>
                <w:rFonts w:cs="Arial"/>
                <w:i w:val="0"/>
                <w:color w:val="000000"/>
              </w:rPr>
            </w:pPr>
            <w:r w:rsidRPr="005D305F">
              <w:rPr>
                <w:rFonts w:cs="Arial"/>
                <w:i w:val="0"/>
                <w:color w:val="000000"/>
              </w:rPr>
              <w:t>National Geographic Exploring Science</w:t>
            </w:r>
          </w:p>
        </w:tc>
        <w:tc>
          <w:tcPr>
            <w:tcW w:w="2160" w:type="dxa"/>
            <w:vAlign w:val="center"/>
          </w:tcPr>
          <w:p w14:paraId="79650C87" w14:textId="721A7967" w:rsidR="007E7984" w:rsidRPr="008B1B71" w:rsidRDefault="007E7984" w:rsidP="00F9618B">
            <w:pPr>
              <w:ind w:firstLine="0"/>
              <w:jc w:val="center"/>
              <w:rPr>
                <w:rFonts w:cs="Arial"/>
                <w:i w:val="0"/>
              </w:rPr>
            </w:pPr>
            <w:r w:rsidRPr="005D305F">
              <w:rPr>
                <w:rFonts w:cs="Arial"/>
                <w:i w:val="0"/>
                <w:color w:val="000000"/>
              </w:rPr>
              <w:t>K–6i</w:t>
            </w:r>
          </w:p>
        </w:tc>
      </w:tr>
      <w:tr w:rsidR="007E7984" w:rsidRPr="008B1B71" w14:paraId="5179F89E" w14:textId="77777777" w:rsidTr="00546F74">
        <w:trPr>
          <w:cantSplit/>
          <w:trHeight w:val="90"/>
        </w:trPr>
        <w:tc>
          <w:tcPr>
            <w:tcW w:w="4235" w:type="dxa"/>
            <w:vAlign w:val="center"/>
          </w:tcPr>
          <w:p w14:paraId="31FBBF68" w14:textId="4F43A5C1" w:rsidR="007E7984" w:rsidRPr="005D305F" w:rsidRDefault="007E7984" w:rsidP="0028526B">
            <w:pPr>
              <w:spacing w:before="40" w:after="40"/>
              <w:ind w:firstLine="0"/>
              <w:rPr>
                <w:rFonts w:cs="Arial"/>
                <w:i w:val="0"/>
                <w:color w:val="000000"/>
              </w:rPr>
            </w:pPr>
            <w:r w:rsidRPr="005D305F">
              <w:rPr>
                <w:rFonts w:cs="Arial"/>
                <w:i w:val="0"/>
                <w:color w:val="000000"/>
              </w:rPr>
              <w:t>Pearson Education</w:t>
            </w:r>
          </w:p>
        </w:tc>
        <w:tc>
          <w:tcPr>
            <w:tcW w:w="4140" w:type="dxa"/>
            <w:vAlign w:val="center"/>
          </w:tcPr>
          <w:p w14:paraId="21EACE94" w14:textId="713ACD94" w:rsidR="007E7984" w:rsidRPr="005D305F" w:rsidRDefault="007E7984" w:rsidP="0028526B">
            <w:pPr>
              <w:spacing w:before="40" w:after="80"/>
              <w:ind w:firstLine="0"/>
              <w:rPr>
                <w:rFonts w:cs="Arial"/>
                <w:i w:val="0"/>
                <w:color w:val="000000"/>
              </w:rPr>
            </w:pPr>
            <w:r w:rsidRPr="005D305F">
              <w:rPr>
                <w:rFonts w:cs="Arial"/>
                <w:i w:val="0"/>
                <w:color w:val="000000"/>
              </w:rPr>
              <w:t>California Elevate Science</w:t>
            </w:r>
          </w:p>
        </w:tc>
        <w:tc>
          <w:tcPr>
            <w:tcW w:w="2160" w:type="dxa"/>
            <w:vAlign w:val="center"/>
          </w:tcPr>
          <w:p w14:paraId="4803B66B" w14:textId="7CB04E5D" w:rsidR="007E7984" w:rsidRPr="008B1B71" w:rsidRDefault="007E7984" w:rsidP="00F9618B">
            <w:pPr>
              <w:ind w:firstLine="0"/>
              <w:jc w:val="center"/>
              <w:rPr>
                <w:rFonts w:cs="Arial"/>
                <w:i w:val="0"/>
              </w:rPr>
            </w:pPr>
            <w:r w:rsidRPr="005D305F">
              <w:rPr>
                <w:rFonts w:cs="Arial"/>
                <w:i w:val="0"/>
                <w:color w:val="000000"/>
              </w:rPr>
              <w:t>K–6</w:t>
            </w:r>
          </w:p>
        </w:tc>
      </w:tr>
      <w:tr w:rsidR="007E7984" w:rsidRPr="008B1B71" w14:paraId="66A1A1D8" w14:textId="77777777" w:rsidTr="00546F74">
        <w:trPr>
          <w:cantSplit/>
          <w:trHeight w:val="90"/>
        </w:trPr>
        <w:tc>
          <w:tcPr>
            <w:tcW w:w="4235" w:type="dxa"/>
            <w:vAlign w:val="center"/>
          </w:tcPr>
          <w:p w14:paraId="3B20C949" w14:textId="61CAC4F7" w:rsidR="007E7984" w:rsidRPr="005D305F" w:rsidRDefault="007E7984" w:rsidP="0028526B">
            <w:pPr>
              <w:spacing w:before="40" w:after="40"/>
              <w:ind w:firstLine="0"/>
              <w:rPr>
                <w:rFonts w:cs="Arial"/>
                <w:i w:val="0"/>
                <w:color w:val="000000"/>
              </w:rPr>
            </w:pPr>
            <w:r w:rsidRPr="005D305F">
              <w:rPr>
                <w:rFonts w:cs="Arial"/>
                <w:i w:val="0"/>
                <w:color w:val="000000"/>
              </w:rPr>
              <w:t>Pearson Education</w:t>
            </w:r>
          </w:p>
        </w:tc>
        <w:tc>
          <w:tcPr>
            <w:tcW w:w="4140" w:type="dxa"/>
            <w:vAlign w:val="center"/>
          </w:tcPr>
          <w:p w14:paraId="73D6BC66" w14:textId="3AF32E58" w:rsidR="007E7984" w:rsidRPr="005D305F" w:rsidRDefault="007E7984" w:rsidP="0028526B">
            <w:pPr>
              <w:spacing w:before="40" w:after="80"/>
              <w:ind w:firstLine="0"/>
              <w:rPr>
                <w:rFonts w:cs="Arial"/>
                <w:i w:val="0"/>
                <w:color w:val="000000"/>
              </w:rPr>
            </w:pPr>
            <w:r w:rsidRPr="005D305F">
              <w:rPr>
                <w:rFonts w:cs="Arial"/>
                <w:i w:val="0"/>
                <w:color w:val="000000"/>
              </w:rPr>
              <w:t>California Elevate Science, Integrated</w:t>
            </w:r>
          </w:p>
        </w:tc>
        <w:tc>
          <w:tcPr>
            <w:tcW w:w="2160" w:type="dxa"/>
            <w:vAlign w:val="center"/>
          </w:tcPr>
          <w:p w14:paraId="10068ED1" w14:textId="12BB4B63"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74D00EDA" w14:textId="77777777" w:rsidTr="00546F74">
        <w:trPr>
          <w:cantSplit/>
          <w:trHeight w:val="90"/>
        </w:trPr>
        <w:tc>
          <w:tcPr>
            <w:tcW w:w="4235" w:type="dxa"/>
            <w:vAlign w:val="center"/>
          </w:tcPr>
          <w:p w14:paraId="295A7297" w14:textId="6CD6B39C" w:rsidR="007E7984" w:rsidRPr="005D305F" w:rsidRDefault="007E7984" w:rsidP="0028526B">
            <w:pPr>
              <w:spacing w:before="40" w:after="40"/>
              <w:ind w:firstLine="0"/>
              <w:rPr>
                <w:rFonts w:cs="Arial"/>
                <w:i w:val="0"/>
                <w:color w:val="000000"/>
              </w:rPr>
            </w:pPr>
            <w:r w:rsidRPr="005D305F">
              <w:rPr>
                <w:rFonts w:cs="Arial"/>
                <w:i w:val="0"/>
                <w:color w:val="000000"/>
              </w:rPr>
              <w:t>Pearson Education</w:t>
            </w:r>
          </w:p>
        </w:tc>
        <w:tc>
          <w:tcPr>
            <w:tcW w:w="4140" w:type="dxa"/>
            <w:vAlign w:val="center"/>
          </w:tcPr>
          <w:p w14:paraId="0DEACD3F" w14:textId="03B54F9A" w:rsidR="007E7984" w:rsidRPr="005D305F" w:rsidRDefault="007E7984" w:rsidP="0028526B">
            <w:pPr>
              <w:spacing w:before="40" w:after="80"/>
              <w:ind w:firstLine="0"/>
              <w:rPr>
                <w:rFonts w:cs="Arial"/>
                <w:i w:val="0"/>
                <w:color w:val="000000"/>
              </w:rPr>
            </w:pPr>
            <w:r w:rsidRPr="005D305F">
              <w:rPr>
                <w:rFonts w:cs="Arial"/>
                <w:i w:val="0"/>
                <w:color w:val="000000"/>
              </w:rPr>
              <w:t xml:space="preserve">California Elevate Science </w:t>
            </w:r>
            <w:r w:rsidRPr="005D305F">
              <w:rPr>
                <w:rFonts w:cs="Arial"/>
                <w:bCs/>
                <w:i w:val="0"/>
                <w:color w:val="222222"/>
              </w:rPr>
              <w:t>6–8 Discipline Specific</w:t>
            </w:r>
          </w:p>
        </w:tc>
        <w:tc>
          <w:tcPr>
            <w:tcW w:w="2160" w:type="dxa"/>
            <w:vAlign w:val="center"/>
          </w:tcPr>
          <w:p w14:paraId="03D09AD2" w14:textId="3647C359"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7323443C" w14:textId="77777777" w:rsidTr="00546F74">
        <w:trPr>
          <w:cantSplit/>
          <w:trHeight w:val="90"/>
        </w:trPr>
        <w:tc>
          <w:tcPr>
            <w:tcW w:w="4235" w:type="dxa"/>
            <w:vAlign w:val="center"/>
          </w:tcPr>
          <w:p w14:paraId="2FF4F94C" w14:textId="2AFDB440" w:rsidR="007E7984" w:rsidRPr="005D305F" w:rsidRDefault="007E7984" w:rsidP="0028526B">
            <w:pPr>
              <w:spacing w:before="40" w:after="40"/>
              <w:ind w:firstLine="0"/>
              <w:rPr>
                <w:rFonts w:cs="Arial"/>
                <w:i w:val="0"/>
                <w:color w:val="000000"/>
              </w:rPr>
            </w:pPr>
            <w:r w:rsidRPr="005D305F">
              <w:rPr>
                <w:rFonts w:cs="Arial"/>
                <w:i w:val="0"/>
                <w:color w:val="000000"/>
              </w:rPr>
              <w:t>Teachers' Curriculum Institute</w:t>
            </w:r>
          </w:p>
        </w:tc>
        <w:tc>
          <w:tcPr>
            <w:tcW w:w="4140" w:type="dxa"/>
            <w:vAlign w:val="center"/>
          </w:tcPr>
          <w:p w14:paraId="640CA8EF" w14:textId="61F8B7DE" w:rsidR="007E7984" w:rsidRPr="005D305F" w:rsidRDefault="007E7984" w:rsidP="0028526B">
            <w:pPr>
              <w:spacing w:before="40" w:after="80"/>
              <w:ind w:firstLine="0"/>
              <w:rPr>
                <w:rFonts w:cs="Arial"/>
                <w:i w:val="0"/>
                <w:color w:val="000000"/>
              </w:rPr>
            </w:pPr>
            <w:r w:rsidRPr="005D305F">
              <w:rPr>
                <w:rFonts w:cs="Arial"/>
                <w:i w:val="0"/>
                <w:color w:val="000000"/>
              </w:rPr>
              <w:t>Bring Science Alive! California Integrated Program 6–8</w:t>
            </w:r>
          </w:p>
        </w:tc>
        <w:tc>
          <w:tcPr>
            <w:tcW w:w="2160" w:type="dxa"/>
            <w:vAlign w:val="center"/>
          </w:tcPr>
          <w:p w14:paraId="54B9B360" w14:textId="7A1DF183" w:rsidR="007E7984" w:rsidRPr="008B1B71" w:rsidRDefault="007E7984" w:rsidP="00F9618B">
            <w:pPr>
              <w:ind w:firstLine="0"/>
              <w:jc w:val="center"/>
              <w:rPr>
                <w:rFonts w:cs="Arial"/>
                <w:i w:val="0"/>
              </w:rPr>
            </w:pPr>
            <w:r w:rsidRPr="005D305F">
              <w:rPr>
                <w:rFonts w:cs="Arial"/>
                <w:i w:val="0"/>
                <w:color w:val="000000"/>
              </w:rPr>
              <w:t>6–8i</w:t>
            </w:r>
          </w:p>
        </w:tc>
      </w:tr>
      <w:tr w:rsidR="007E7984" w:rsidRPr="008B1B71" w14:paraId="0DBA5149" w14:textId="77777777" w:rsidTr="00546F74">
        <w:trPr>
          <w:cantSplit/>
          <w:trHeight w:val="90"/>
        </w:trPr>
        <w:tc>
          <w:tcPr>
            <w:tcW w:w="4235" w:type="dxa"/>
            <w:vAlign w:val="center"/>
          </w:tcPr>
          <w:p w14:paraId="778E6D90" w14:textId="3FCD1AE3" w:rsidR="007E7984" w:rsidRPr="005D305F" w:rsidRDefault="007E7984" w:rsidP="0028526B">
            <w:pPr>
              <w:spacing w:before="40" w:after="40"/>
              <w:ind w:firstLine="0"/>
              <w:rPr>
                <w:rFonts w:cs="Arial"/>
                <w:i w:val="0"/>
                <w:color w:val="000000"/>
              </w:rPr>
            </w:pPr>
            <w:r w:rsidRPr="005D305F">
              <w:rPr>
                <w:rFonts w:cs="Arial"/>
                <w:i w:val="0"/>
                <w:color w:val="000000"/>
              </w:rPr>
              <w:t>Teachers' Curriculum Institute</w:t>
            </w:r>
          </w:p>
        </w:tc>
        <w:tc>
          <w:tcPr>
            <w:tcW w:w="4140" w:type="dxa"/>
            <w:vAlign w:val="center"/>
          </w:tcPr>
          <w:p w14:paraId="2E0E31CA" w14:textId="3A8D473D" w:rsidR="007E7984" w:rsidRPr="005D305F" w:rsidRDefault="007E7984" w:rsidP="0028526B">
            <w:pPr>
              <w:spacing w:before="40" w:after="80"/>
              <w:ind w:firstLine="0"/>
              <w:rPr>
                <w:rFonts w:cs="Arial"/>
                <w:i w:val="0"/>
                <w:color w:val="000000"/>
              </w:rPr>
            </w:pPr>
            <w:r w:rsidRPr="005D305F">
              <w:rPr>
                <w:rFonts w:cs="Arial"/>
                <w:i w:val="0"/>
                <w:color w:val="000000"/>
              </w:rPr>
              <w:t>Bring Science Alive! California Program 6–8</w:t>
            </w:r>
          </w:p>
        </w:tc>
        <w:tc>
          <w:tcPr>
            <w:tcW w:w="2160" w:type="dxa"/>
            <w:vAlign w:val="center"/>
          </w:tcPr>
          <w:p w14:paraId="7198CB40" w14:textId="69C73A07" w:rsidR="007E7984" w:rsidRPr="008B1B71" w:rsidRDefault="007E7984" w:rsidP="00F9618B">
            <w:pPr>
              <w:ind w:firstLine="0"/>
              <w:jc w:val="center"/>
              <w:rPr>
                <w:rFonts w:cs="Arial"/>
                <w:i w:val="0"/>
              </w:rPr>
            </w:pPr>
            <w:r w:rsidRPr="005D305F">
              <w:rPr>
                <w:rFonts w:cs="Arial"/>
                <w:i w:val="0"/>
                <w:color w:val="000000"/>
              </w:rPr>
              <w:t>6–8d</w:t>
            </w:r>
          </w:p>
        </w:tc>
      </w:tr>
      <w:tr w:rsidR="007E7984" w:rsidRPr="008B1B71" w14:paraId="71336A4F" w14:textId="77777777" w:rsidTr="00546F74">
        <w:trPr>
          <w:cantSplit/>
          <w:trHeight w:val="90"/>
        </w:trPr>
        <w:tc>
          <w:tcPr>
            <w:tcW w:w="4235" w:type="dxa"/>
            <w:vAlign w:val="center"/>
          </w:tcPr>
          <w:p w14:paraId="27BC74CE" w14:textId="5C824F4F" w:rsidR="007E7984" w:rsidRPr="005D305F" w:rsidRDefault="007E7984" w:rsidP="0028526B">
            <w:pPr>
              <w:spacing w:before="40" w:after="40"/>
              <w:ind w:firstLine="0"/>
              <w:rPr>
                <w:rFonts w:cs="Arial"/>
                <w:i w:val="0"/>
                <w:color w:val="000000"/>
              </w:rPr>
            </w:pPr>
            <w:r w:rsidRPr="005D305F">
              <w:rPr>
                <w:rFonts w:cs="Arial"/>
                <w:i w:val="0"/>
                <w:color w:val="000000"/>
              </w:rPr>
              <w:t>Teachers' Curriculum Institute</w:t>
            </w:r>
          </w:p>
        </w:tc>
        <w:tc>
          <w:tcPr>
            <w:tcW w:w="4140" w:type="dxa"/>
            <w:vAlign w:val="center"/>
          </w:tcPr>
          <w:p w14:paraId="03D9D569" w14:textId="0E297839" w:rsidR="007E7984" w:rsidRPr="005D305F" w:rsidRDefault="007E7984" w:rsidP="0028526B">
            <w:pPr>
              <w:spacing w:before="40" w:after="80"/>
              <w:ind w:firstLine="0"/>
              <w:rPr>
                <w:rFonts w:cs="Arial"/>
                <w:i w:val="0"/>
                <w:color w:val="000000"/>
              </w:rPr>
            </w:pPr>
            <w:r w:rsidRPr="005D305F">
              <w:rPr>
                <w:rFonts w:cs="Arial"/>
                <w:i w:val="0"/>
                <w:color w:val="000000"/>
              </w:rPr>
              <w:t>Bring Science Alive! California Program K–5</w:t>
            </w:r>
          </w:p>
        </w:tc>
        <w:tc>
          <w:tcPr>
            <w:tcW w:w="2160" w:type="dxa"/>
            <w:vAlign w:val="center"/>
          </w:tcPr>
          <w:p w14:paraId="56DCD710" w14:textId="1B0A2019" w:rsidR="007E7984" w:rsidRPr="008B1B71" w:rsidRDefault="007E7984" w:rsidP="00F9618B">
            <w:pPr>
              <w:ind w:firstLine="0"/>
              <w:jc w:val="center"/>
              <w:rPr>
                <w:rFonts w:cs="Arial"/>
                <w:i w:val="0"/>
              </w:rPr>
            </w:pPr>
            <w:r w:rsidRPr="005D305F">
              <w:rPr>
                <w:rFonts w:cs="Arial"/>
                <w:i w:val="0"/>
                <w:color w:val="000000"/>
              </w:rPr>
              <w:t>K–5</w:t>
            </w:r>
          </w:p>
        </w:tc>
      </w:tr>
      <w:tr w:rsidR="007E7984" w:rsidRPr="008B1B71" w14:paraId="639ABA35" w14:textId="77777777" w:rsidTr="00546F74">
        <w:trPr>
          <w:cantSplit/>
          <w:trHeight w:val="90"/>
        </w:trPr>
        <w:tc>
          <w:tcPr>
            <w:tcW w:w="4235" w:type="dxa"/>
            <w:vAlign w:val="center"/>
          </w:tcPr>
          <w:p w14:paraId="6C03BB9A" w14:textId="41E678D1" w:rsidR="007E7984" w:rsidRPr="005D305F" w:rsidRDefault="007E7984" w:rsidP="0028526B">
            <w:pPr>
              <w:spacing w:before="40" w:after="40"/>
              <w:ind w:firstLine="0"/>
              <w:rPr>
                <w:rFonts w:cs="Arial"/>
                <w:i w:val="0"/>
                <w:color w:val="000000"/>
              </w:rPr>
            </w:pPr>
            <w:r w:rsidRPr="005D305F">
              <w:rPr>
                <w:rFonts w:cs="Arial"/>
                <w:i w:val="0"/>
                <w:color w:val="000000"/>
              </w:rPr>
              <w:t>Twig Education</w:t>
            </w:r>
          </w:p>
        </w:tc>
        <w:tc>
          <w:tcPr>
            <w:tcW w:w="4140" w:type="dxa"/>
            <w:vAlign w:val="center"/>
          </w:tcPr>
          <w:p w14:paraId="6640E4A6" w14:textId="41B5C38A" w:rsidR="007E7984" w:rsidRPr="005D305F" w:rsidRDefault="007E7984" w:rsidP="0028526B">
            <w:pPr>
              <w:spacing w:before="40" w:after="80"/>
              <w:ind w:firstLine="0"/>
              <w:rPr>
                <w:rFonts w:cs="Arial"/>
                <w:i w:val="0"/>
                <w:color w:val="000000"/>
              </w:rPr>
            </w:pPr>
            <w:r w:rsidRPr="005D305F">
              <w:rPr>
                <w:rFonts w:cs="Arial"/>
                <w:i w:val="0"/>
                <w:color w:val="000000"/>
              </w:rPr>
              <w:t>Twig Science</w:t>
            </w:r>
          </w:p>
        </w:tc>
        <w:tc>
          <w:tcPr>
            <w:tcW w:w="2160" w:type="dxa"/>
            <w:vAlign w:val="center"/>
          </w:tcPr>
          <w:p w14:paraId="6290AF1C" w14:textId="5CA84638" w:rsidR="007E7984" w:rsidRPr="008B1B71" w:rsidRDefault="007E7984" w:rsidP="00F9618B">
            <w:pPr>
              <w:ind w:firstLine="0"/>
              <w:jc w:val="center"/>
              <w:rPr>
                <w:rFonts w:cs="Arial"/>
                <w:i w:val="0"/>
              </w:rPr>
            </w:pPr>
            <w:r w:rsidRPr="005D305F">
              <w:rPr>
                <w:rFonts w:cs="Arial"/>
                <w:i w:val="0"/>
                <w:color w:val="000000"/>
              </w:rPr>
              <w:t>K–6i</w:t>
            </w:r>
          </w:p>
        </w:tc>
      </w:tr>
    </w:tbl>
    <w:p w14:paraId="07FC0562" w14:textId="0BDDD196" w:rsidR="007E7984" w:rsidRPr="008B1B71" w:rsidRDefault="00500FB6" w:rsidP="00932E1B">
      <w:pPr>
        <w:spacing w:before="240" w:after="240"/>
        <w:rPr>
          <w:b/>
          <w:i w:val="0"/>
        </w:rPr>
      </w:pPr>
      <w:r w:rsidRPr="008B1B71">
        <w:rPr>
          <w:b/>
          <w:i w:val="0"/>
        </w:rPr>
        <w:t>These Programs Are Not Adopted</w:t>
      </w:r>
    </w:p>
    <w:tbl>
      <w:tblPr>
        <w:tblStyle w:val="TableGrid1"/>
        <w:tblW w:w="10535" w:type="dxa"/>
        <w:tblInd w:w="-455" w:type="dxa"/>
        <w:tblLayout w:type="fixed"/>
        <w:tblLook w:val="0020" w:firstRow="1" w:lastRow="0" w:firstColumn="0" w:lastColumn="0" w:noHBand="0" w:noVBand="0"/>
        <w:tblDescription w:val="2018 NOT adopted science programs"/>
      </w:tblPr>
      <w:tblGrid>
        <w:gridCol w:w="4230"/>
        <w:gridCol w:w="4145"/>
        <w:gridCol w:w="2160"/>
      </w:tblGrid>
      <w:tr w:rsidR="00500FB6" w:rsidRPr="008B1B71" w14:paraId="1CE9B246" w14:textId="77777777" w:rsidTr="00546F74">
        <w:trPr>
          <w:cantSplit/>
          <w:trHeight w:hRule="exact" w:val="720"/>
          <w:tblHeader/>
        </w:trPr>
        <w:tc>
          <w:tcPr>
            <w:tcW w:w="4230" w:type="dxa"/>
          </w:tcPr>
          <w:p w14:paraId="110DC365" w14:textId="5FE4D005" w:rsidR="00500FB6" w:rsidRPr="008B1B71" w:rsidRDefault="00500FB6" w:rsidP="002B0506">
            <w:pPr>
              <w:spacing w:before="40" w:after="40"/>
              <w:ind w:firstLine="0"/>
              <w:jc w:val="center"/>
              <w:outlineLvl w:val="4"/>
              <w:rPr>
                <w:rFonts w:cs="Arial"/>
                <w:b/>
                <w:bCs/>
                <w:i w:val="0"/>
                <w:iCs w:val="0"/>
                <w:highlight w:val="yellow"/>
              </w:rPr>
            </w:pPr>
            <w:bookmarkStart w:id="12" w:name="_GoBack" w:colFirst="0" w:colLast="3"/>
            <w:r w:rsidRPr="008B1B71">
              <w:rPr>
                <w:rFonts w:cs="Arial"/>
                <w:b/>
                <w:bCs/>
                <w:i w:val="0"/>
                <w:iCs w:val="0"/>
              </w:rPr>
              <w:t>Publisher</w:t>
            </w:r>
          </w:p>
        </w:tc>
        <w:tc>
          <w:tcPr>
            <w:tcW w:w="4145" w:type="dxa"/>
          </w:tcPr>
          <w:p w14:paraId="580DC358" w14:textId="77777777" w:rsidR="00500FB6" w:rsidRPr="008B1B71" w:rsidRDefault="00500FB6" w:rsidP="002B0506">
            <w:pPr>
              <w:spacing w:before="40" w:after="40"/>
              <w:ind w:firstLine="0"/>
              <w:jc w:val="center"/>
              <w:outlineLvl w:val="4"/>
              <w:rPr>
                <w:rFonts w:cs="Arial"/>
                <w:b/>
                <w:bCs/>
                <w:i w:val="0"/>
                <w:iCs w:val="0"/>
                <w:highlight w:val="yellow"/>
              </w:rPr>
            </w:pPr>
            <w:r w:rsidRPr="008B1B71">
              <w:rPr>
                <w:rFonts w:cs="Arial"/>
                <w:b/>
                <w:bCs/>
                <w:i w:val="0"/>
                <w:iCs w:val="0"/>
              </w:rPr>
              <w:t>Program Title</w:t>
            </w:r>
          </w:p>
        </w:tc>
        <w:tc>
          <w:tcPr>
            <w:tcW w:w="2160" w:type="dxa"/>
          </w:tcPr>
          <w:p w14:paraId="230BF604" w14:textId="77777777" w:rsidR="00500FB6" w:rsidRPr="008B1B71" w:rsidRDefault="00500FB6" w:rsidP="002B0506">
            <w:pPr>
              <w:spacing w:before="40" w:after="40"/>
              <w:ind w:firstLine="0"/>
              <w:jc w:val="center"/>
              <w:rPr>
                <w:rFonts w:cs="Arial"/>
                <w:b/>
                <w:bCs/>
                <w:i w:val="0"/>
                <w:highlight w:val="yellow"/>
              </w:rPr>
            </w:pPr>
            <w:r w:rsidRPr="008B1B71">
              <w:rPr>
                <w:rFonts w:cs="Arial"/>
                <w:b/>
                <w:bCs/>
                <w:i w:val="0"/>
              </w:rPr>
              <w:t>Grade Level(s)</w:t>
            </w:r>
          </w:p>
        </w:tc>
      </w:tr>
      <w:bookmarkEnd w:id="12"/>
      <w:tr w:rsidR="007E7984" w:rsidRPr="008B1B71" w14:paraId="6D310F50" w14:textId="77777777" w:rsidTr="00546F74">
        <w:trPr>
          <w:cantSplit/>
          <w:trHeight w:val="90"/>
        </w:trPr>
        <w:tc>
          <w:tcPr>
            <w:tcW w:w="4230" w:type="dxa"/>
          </w:tcPr>
          <w:p w14:paraId="4C68F175" w14:textId="2DB403E8" w:rsidR="007E7984" w:rsidRPr="008B1B71" w:rsidRDefault="007E7984" w:rsidP="002B0506">
            <w:pPr>
              <w:spacing w:before="40" w:after="40"/>
              <w:ind w:firstLine="0"/>
              <w:rPr>
                <w:rFonts w:cs="Arial"/>
                <w:i w:val="0"/>
              </w:rPr>
            </w:pPr>
            <w:r w:rsidRPr="005D305F">
              <w:rPr>
                <w:rFonts w:cs="Arial"/>
                <w:i w:val="0"/>
                <w:color w:val="000000"/>
              </w:rPr>
              <w:t>Carolina Biological Supply Company</w:t>
            </w:r>
          </w:p>
        </w:tc>
        <w:tc>
          <w:tcPr>
            <w:tcW w:w="4145" w:type="dxa"/>
          </w:tcPr>
          <w:p w14:paraId="71040106" w14:textId="6E069439" w:rsidR="007E7984" w:rsidRPr="008B1B71" w:rsidRDefault="007E7984" w:rsidP="002B0506">
            <w:pPr>
              <w:spacing w:before="40" w:after="40"/>
              <w:ind w:firstLine="0"/>
              <w:rPr>
                <w:rFonts w:cs="Arial"/>
                <w:i w:val="0"/>
              </w:rPr>
            </w:pPr>
            <w:r w:rsidRPr="005D305F">
              <w:rPr>
                <w:rFonts w:cs="Arial"/>
                <w:i w:val="0"/>
                <w:color w:val="000000"/>
              </w:rPr>
              <w:t>STCMS (Science and Technology Concepts Middle School)</w:t>
            </w:r>
          </w:p>
        </w:tc>
        <w:tc>
          <w:tcPr>
            <w:tcW w:w="2160" w:type="dxa"/>
          </w:tcPr>
          <w:p w14:paraId="41A8361F" w14:textId="0D7150B6" w:rsidR="007E7984" w:rsidRPr="008B1B71" w:rsidRDefault="007E7984" w:rsidP="002B0506">
            <w:pPr>
              <w:spacing w:before="40" w:after="40"/>
              <w:ind w:firstLine="0"/>
              <w:jc w:val="center"/>
              <w:rPr>
                <w:rFonts w:cs="Arial"/>
                <w:i w:val="0"/>
              </w:rPr>
            </w:pPr>
            <w:r w:rsidRPr="005D305F">
              <w:rPr>
                <w:rFonts w:cs="Arial"/>
                <w:i w:val="0"/>
                <w:color w:val="000000"/>
              </w:rPr>
              <w:t>6–8</w:t>
            </w:r>
          </w:p>
        </w:tc>
      </w:tr>
      <w:tr w:rsidR="007E7984" w:rsidRPr="008B1B71" w14:paraId="41548ED0" w14:textId="77777777" w:rsidTr="00546F74">
        <w:trPr>
          <w:cantSplit/>
          <w:trHeight w:val="90"/>
        </w:trPr>
        <w:tc>
          <w:tcPr>
            <w:tcW w:w="4230" w:type="dxa"/>
          </w:tcPr>
          <w:p w14:paraId="0E2557EB" w14:textId="516DDB98" w:rsidR="007E7984" w:rsidRPr="008B1B71" w:rsidRDefault="007E7984" w:rsidP="002B0506">
            <w:pPr>
              <w:spacing w:before="40" w:after="40"/>
              <w:ind w:firstLine="0"/>
              <w:rPr>
                <w:rFonts w:cs="Arial"/>
                <w:i w:val="0"/>
              </w:rPr>
            </w:pPr>
            <w:r w:rsidRPr="005D305F">
              <w:rPr>
                <w:rFonts w:cs="Arial"/>
                <w:i w:val="0"/>
                <w:color w:val="000000"/>
              </w:rPr>
              <w:t>Knowing Science</w:t>
            </w:r>
          </w:p>
        </w:tc>
        <w:tc>
          <w:tcPr>
            <w:tcW w:w="4145" w:type="dxa"/>
          </w:tcPr>
          <w:p w14:paraId="49AA7C8E" w14:textId="7E8E2EEE" w:rsidR="007E7984" w:rsidRPr="008B1B71" w:rsidRDefault="007E7984" w:rsidP="002B0506">
            <w:pPr>
              <w:spacing w:before="40" w:after="40"/>
              <w:ind w:firstLine="0"/>
              <w:rPr>
                <w:rFonts w:cs="Arial"/>
                <w:i w:val="0"/>
              </w:rPr>
            </w:pPr>
            <w:r w:rsidRPr="005D305F">
              <w:rPr>
                <w:rFonts w:cs="Arial"/>
                <w:i w:val="0"/>
                <w:color w:val="000000"/>
              </w:rPr>
              <w:t>Knowing Science Curriculum: Physical, Life, Earth &amp; Space</w:t>
            </w:r>
          </w:p>
        </w:tc>
        <w:tc>
          <w:tcPr>
            <w:tcW w:w="2160" w:type="dxa"/>
          </w:tcPr>
          <w:p w14:paraId="2C79378B" w14:textId="2FAB6310" w:rsidR="007E7984" w:rsidRPr="008B1B71" w:rsidRDefault="007E7984" w:rsidP="002B0506">
            <w:pPr>
              <w:spacing w:before="40" w:after="40"/>
              <w:ind w:firstLine="0"/>
              <w:jc w:val="center"/>
              <w:rPr>
                <w:rFonts w:cs="Arial"/>
                <w:i w:val="0"/>
              </w:rPr>
            </w:pPr>
            <w:r w:rsidRPr="005D305F">
              <w:rPr>
                <w:rFonts w:cs="Arial"/>
                <w:i w:val="0"/>
                <w:color w:val="000000"/>
              </w:rPr>
              <w:t>K–6</w:t>
            </w:r>
          </w:p>
        </w:tc>
      </w:tr>
      <w:tr w:rsidR="007E7984" w:rsidRPr="008B1B71" w14:paraId="11DDEF0C" w14:textId="77777777" w:rsidTr="00546F74">
        <w:trPr>
          <w:cantSplit/>
          <w:trHeight w:val="90"/>
        </w:trPr>
        <w:tc>
          <w:tcPr>
            <w:tcW w:w="4230" w:type="dxa"/>
          </w:tcPr>
          <w:p w14:paraId="30C9DB80" w14:textId="053C1BB0" w:rsidR="007E7984" w:rsidRPr="005D305F" w:rsidRDefault="007E7984" w:rsidP="002B0506">
            <w:pPr>
              <w:spacing w:before="40" w:after="40"/>
              <w:ind w:firstLine="0"/>
              <w:rPr>
                <w:rFonts w:cs="Arial"/>
                <w:i w:val="0"/>
                <w:color w:val="000000"/>
              </w:rPr>
            </w:pPr>
            <w:r w:rsidRPr="005D305F">
              <w:rPr>
                <w:rFonts w:cs="Arial"/>
                <w:i w:val="0"/>
                <w:color w:val="000000"/>
              </w:rPr>
              <w:t>TPS Publishing</w:t>
            </w:r>
          </w:p>
        </w:tc>
        <w:tc>
          <w:tcPr>
            <w:tcW w:w="4145" w:type="dxa"/>
          </w:tcPr>
          <w:p w14:paraId="4AF67EC3" w14:textId="6DFEDDC4" w:rsidR="007E7984" w:rsidRPr="005D305F" w:rsidRDefault="007E7984" w:rsidP="002B0506">
            <w:pPr>
              <w:spacing w:before="40" w:after="40"/>
              <w:ind w:firstLine="0"/>
              <w:rPr>
                <w:rFonts w:cs="Arial"/>
                <w:i w:val="0"/>
                <w:color w:val="000000"/>
              </w:rPr>
            </w:pPr>
            <w:r w:rsidRPr="005D305F">
              <w:rPr>
                <w:rFonts w:cs="Arial"/>
                <w:i w:val="0"/>
                <w:color w:val="000000"/>
              </w:rPr>
              <w:t>Creative Science Curriculum K–8</w:t>
            </w:r>
          </w:p>
        </w:tc>
        <w:tc>
          <w:tcPr>
            <w:tcW w:w="2160" w:type="dxa"/>
          </w:tcPr>
          <w:p w14:paraId="6D69E0B2" w14:textId="658E9632" w:rsidR="007E7984" w:rsidRPr="005D305F" w:rsidRDefault="007E7984" w:rsidP="002B0506">
            <w:pPr>
              <w:spacing w:before="40" w:after="40"/>
              <w:ind w:firstLine="0"/>
              <w:jc w:val="center"/>
              <w:rPr>
                <w:rFonts w:cs="Arial"/>
                <w:i w:val="0"/>
                <w:color w:val="000000"/>
              </w:rPr>
            </w:pPr>
            <w:r w:rsidRPr="005D305F">
              <w:rPr>
                <w:rFonts w:cs="Arial"/>
                <w:i w:val="0"/>
                <w:color w:val="000000"/>
              </w:rPr>
              <w:t>K–8</w:t>
            </w:r>
          </w:p>
        </w:tc>
      </w:tr>
      <w:tr w:rsidR="007E7984" w:rsidRPr="008B1B71" w14:paraId="79627A27" w14:textId="77777777" w:rsidTr="00546F74">
        <w:trPr>
          <w:cantSplit/>
          <w:trHeight w:val="90"/>
        </w:trPr>
        <w:tc>
          <w:tcPr>
            <w:tcW w:w="4230" w:type="dxa"/>
          </w:tcPr>
          <w:p w14:paraId="1DC79D49" w14:textId="2A24EEE2" w:rsidR="007E7984" w:rsidRPr="005D305F" w:rsidRDefault="007E7984" w:rsidP="002B0506">
            <w:pPr>
              <w:spacing w:before="40" w:after="40"/>
              <w:ind w:firstLine="0"/>
              <w:rPr>
                <w:rFonts w:cs="Arial"/>
                <w:i w:val="0"/>
                <w:color w:val="000000"/>
              </w:rPr>
            </w:pPr>
            <w:r w:rsidRPr="005D305F">
              <w:rPr>
                <w:rFonts w:cs="Arial"/>
                <w:i w:val="0"/>
                <w:color w:val="000000"/>
              </w:rPr>
              <w:t>TPS Publishing</w:t>
            </w:r>
          </w:p>
        </w:tc>
        <w:tc>
          <w:tcPr>
            <w:tcW w:w="4145" w:type="dxa"/>
          </w:tcPr>
          <w:p w14:paraId="0DE9B949" w14:textId="65ED0B19" w:rsidR="007E7984" w:rsidRPr="005D305F" w:rsidRDefault="007E7984" w:rsidP="002B0506">
            <w:pPr>
              <w:spacing w:before="40" w:after="40"/>
              <w:ind w:firstLine="0"/>
              <w:rPr>
                <w:rFonts w:cs="Arial"/>
                <w:i w:val="0"/>
                <w:color w:val="000000"/>
              </w:rPr>
            </w:pPr>
            <w:r w:rsidRPr="005D305F">
              <w:rPr>
                <w:rFonts w:cs="Arial"/>
                <w:i w:val="0"/>
                <w:color w:val="000000"/>
              </w:rPr>
              <w:t>STEAM Exploration K–8</w:t>
            </w:r>
          </w:p>
        </w:tc>
        <w:tc>
          <w:tcPr>
            <w:tcW w:w="2160" w:type="dxa"/>
          </w:tcPr>
          <w:p w14:paraId="5A75EF19" w14:textId="51CFA45C" w:rsidR="007E7984" w:rsidRPr="005D305F" w:rsidRDefault="007E7984" w:rsidP="002B0506">
            <w:pPr>
              <w:spacing w:before="40" w:after="40"/>
              <w:ind w:firstLine="0"/>
              <w:jc w:val="center"/>
              <w:rPr>
                <w:rFonts w:cs="Arial"/>
                <w:i w:val="0"/>
                <w:color w:val="000000"/>
              </w:rPr>
            </w:pPr>
            <w:r w:rsidRPr="005D305F">
              <w:rPr>
                <w:rFonts w:cs="Arial"/>
                <w:i w:val="0"/>
                <w:color w:val="000000"/>
              </w:rPr>
              <w:t>K–8</w:t>
            </w:r>
          </w:p>
        </w:tc>
      </w:tr>
      <w:tr w:rsidR="007E7984" w:rsidRPr="008B1B71" w14:paraId="25F33328" w14:textId="77777777" w:rsidTr="00546F74">
        <w:trPr>
          <w:cantSplit/>
          <w:trHeight w:val="90"/>
        </w:trPr>
        <w:tc>
          <w:tcPr>
            <w:tcW w:w="4230" w:type="dxa"/>
          </w:tcPr>
          <w:p w14:paraId="51FA367A" w14:textId="25E134F1" w:rsidR="007E7984" w:rsidRPr="005D305F" w:rsidRDefault="007E7984" w:rsidP="002B0506">
            <w:pPr>
              <w:spacing w:before="40" w:after="40"/>
              <w:ind w:firstLine="0"/>
              <w:rPr>
                <w:rFonts w:cs="Arial"/>
                <w:i w:val="0"/>
                <w:color w:val="000000"/>
              </w:rPr>
            </w:pPr>
            <w:r w:rsidRPr="005D305F">
              <w:rPr>
                <w:rFonts w:cs="Arial"/>
                <w:i w:val="0"/>
                <w:color w:val="000000"/>
              </w:rPr>
              <w:t>TPS Publishing</w:t>
            </w:r>
          </w:p>
        </w:tc>
        <w:tc>
          <w:tcPr>
            <w:tcW w:w="4145" w:type="dxa"/>
          </w:tcPr>
          <w:p w14:paraId="0708D6B7" w14:textId="4BB8BB05" w:rsidR="007E7984" w:rsidRPr="005D305F" w:rsidRDefault="007E7984" w:rsidP="002B0506">
            <w:pPr>
              <w:spacing w:before="40" w:after="40"/>
              <w:ind w:firstLine="0"/>
              <w:rPr>
                <w:rFonts w:cs="Arial"/>
                <w:i w:val="0"/>
                <w:color w:val="000000"/>
              </w:rPr>
            </w:pPr>
            <w:r w:rsidRPr="005D305F">
              <w:rPr>
                <w:rFonts w:cs="Arial"/>
                <w:i w:val="0"/>
                <w:color w:val="000000"/>
              </w:rPr>
              <w:t>STEAM into NGSS K–8</w:t>
            </w:r>
          </w:p>
        </w:tc>
        <w:tc>
          <w:tcPr>
            <w:tcW w:w="2160" w:type="dxa"/>
          </w:tcPr>
          <w:p w14:paraId="7921EFA3" w14:textId="08EB94DF" w:rsidR="007E7984" w:rsidRPr="005D305F" w:rsidRDefault="007E7984" w:rsidP="002B0506">
            <w:pPr>
              <w:spacing w:before="40" w:after="40"/>
              <w:ind w:firstLine="0"/>
              <w:jc w:val="center"/>
              <w:rPr>
                <w:rFonts w:cs="Arial"/>
                <w:i w:val="0"/>
                <w:color w:val="000000"/>
              </w:rPr>
            </w:pPr>
            <w:r w:rsidRPr="005D305F">
              <w:rPr>
                <w:rFonts w:cs="Arial"/>
                <w:i w:val="0"/>
                <w:color w:val="000000"/>
              </w:rPr>
              <w:t>K–8</w:t>
            </w:r>
          </w:p>
        </w:tc>
      </w:tr>
    </w:tbl>
    <w:p w14:paraId="6644A06E" w14:textId="77777777" w:rsidR="00500FB6" w:rsidRPr="00500FB6" w:rsidRDefault="00500FB6" w:rsidP="00C57E50">
      <w:pPr>
        <w:spacing w:after="120"/>
        <w:rPr>
          <w:rFonts w:cs="Arial"/>
          <w:bCs/>
          <w:i w:val="0"/>
          <w:iCs w:val="0"/>
          <w:sz w:val="22"/>
          <w:szCs w:val="22"/>
        </w:rPr>
        <w:sectPr w:rsidR="00500FB6" w:rsidRPr="00500FB6" w:rsidSect="00056DDE">
          <w:headerReference w:type="default" r:id="rId14"/>
          <w:pgSz w:w="12240" w:h="15840" w:code="1"/>
          <w:pgMar w:top="1440" w:right="1440" w:bottom="1440" w:left="1440" w:header="720" w:footer="720" w:gutter="0"/>
          <w:pgNumType w:start="2"/>
          <w:cols w:space="720"/>
          <w:docGrid w:linePitch="360"/>
        </w:sectPr>
      </w:pPr>
    </w:p>
    <w:p w14:paraId="4FF71EED" w14:textId="77777777" w:rsidR="00CC4FEC" w:rsidRPr="00B37AA9" w:rsidRDefault="00CC4FEC" w:rsidP="00E574AF">
      <w:pPr>
        <w:pStyle w:val="Heading2"/>
        <w:spacing w:after="120"/>
      </w:pPr>
      <w:bookmarkStart w:id="13" w:name="_Toc527554185"/>
      <w:r w:rsidRPr="00B37AA9">
        <w:lastRenderedPageBreak/>
        <w:t>Basic Grade Level Programs</w:t>
      </w:r>
      <w:bookmarkEnd w:id="13"/>
    </w:p>
    <w:p w14:paraId="441692DF" w14:textId="271FDA51" w:rsidR="00CC4FEC" w:rsidRPr="00B37AA9" w:rsidRDefault="00CC4FEC" w:rsidP="00E574AF">
      <w:pPr>
        <w:pStyle w:val="Heading3"/>
        <w:spacing w:after="240"/>
        <w:rPr>
          <w:i/>
        </w:rPr>
      </w:pPr>
      <w:bookmarkStart w:id="14" w:name="_Toc527554186"/>
      <w:r w:rsidRPr="00B37AA9">
        <w:t>Accelerate Lea</w:t>
      </w:r>
      <w:r w:rsidR="00AE1991">
        <w:t>r</w:t>
      </w:r>
      <w:r w:rsidRPr="00B37AA9">
        <w:t>ning, Inc.</w:t>
      </w:r>
      <w:r w:rsidRPr="00B37AA9">
        <w:rPr>
          <w:i/>
        </w:rPr>
        <w:t>,</w:t>
      </w:r>
      <w:r w:rsidRPr="00B37AA9">
        <w:t xml:space="preserve"> </w:t>
      </w:r>
      <w:proofErr w:type="spellStart"/>
      <w:r w:rsidRPr="00B37AA9">
        <w:t>STEMscopes</w:t>
      </w:r>
      <w:proofErr w:type="spellEnd"/>
      <w:r w:rsidRPr="00B37AA9">
        <w:t xml:space="preserve"> CA NGSS 3D</w:t>
      </w:r>
      <w:r w:rsidRPr="00B37AA9">
        <w:rPr>
          <w:i/>
        </w:rPr>
        <w:t xml:space="preserve">, Grades </w:t>
      </w:r>
      <w:r w:rsidRPr="00B37AA9">
        <w:t>K–5</w:t>
      </w:r>
      <w:bookmarkEnd w:id="14"/>
    </w:p>
    <w:p w14:paraId="310D4663" w14:textId="44FD3A70" w:rsidR="00CC4FEC" w:rsidRPr="002926D8" w:rsidRDefault="008A5DAC" w:rsidP="00E264AD">
      <w:pPr>
        <w:pStyle w:val="Heading4"/>
        <w:jc w:val="left"/>
      </w:pPr>
      <w:r>
        <w:t>Program Components:</w:t>
      </w:r>
    </w:p>
    <w:p w14:paraId="6552017B" w14:textId="77777777" w:rsidR="00CC4FEC" w:rsidRPr="00746B1A" w:rsidRDefault="00CC4FEC" w:rsidP="00C26C5F">
      <w:pPr>
        <w:pStyle w:val="Header"/>
        <w:tabs>
          <w:tab w:val="clear" w:pos="4320"/>
          <w:tab w:val="clear" w:pos="8640"/>
        </w:tabs>
        <w:spacing w:after="240"/>
        <w:rPr>
          <w:rFonts w:cs="Arial"/>
          <w:b/>
          <w:bCs/>
          <w:i w:val="0"/>
          <w:iCs w:val="0"/>
          <w:color w:val="000000" w:themeColor="text1"/>
          <w:u w:val="single"/>
        </w:rPr>
      </w:pPr>
      <w:proofErr w:type="spellStart"/>
      <w:r w:rsidRPr="00746B1A">
        <w:rPr>
          <w:rFonts w:cs="Arial"/>
          <w:bCs/>
          <w:iCs w:val="0"/>
          <w:color w:val="000000" w:themeColor="text1"/>
        </w:rPr>
        <w:t>STEMscopes</w:t>
      </w:r>
      <w:proofErr w:type="spellEnd"/>
      <w:r w:rsidRPr="00746B1A">
        <w:rPr>
          <w:rFonts w:cs="Arial"/>
          <w:bCs/>
          <w:iCs w:val="0"/>
          <w:color w:val="000000" w:themeColor="text1"/>
        </w:rPr>
        <w:t xml:space="preserve"> CA NGSS 3D</w:t>
      </w:r>
      <w:r w:rsidRPr="00746B1A">
        <w:rPr>
          <w:rFonts w:cs="Arial"/>
          <w:i w:val="0"/>
          <w:iCs w:val="0"/>
          <w:color w:val="000000" w:themeColor="text1"/>
        </w:rPr>
        <w:t xml:space="preserve"> </w:t>
      </w:r>
      <w:r w:rsidRPr="00746B1A">
        <w:rPr>
          <w:rFonts w:cs="Arial"/>
          <w:bCs/>
          <w:i w:val="0"/>
          <w:color w:val="000000" w:themeColor="text1"/>
        </w:rPr>
        <w:t xml:space="preserve">includes: </w:t>
      </w:r>
      <w:r w:rsidRPr="00746B1A">
        <w:rPr>
          <w:rFonts w:cs="Arial"/>
          <w:color w:val="000000" w:themeColor="text1"/>
        </w:rPr>
        <w:t>a digital s</w:t>
      </w:r>
      <w:r>
        <w:rPr>
          <w:rFonts w:cs="Arial"/>
          <w:color w:val="000000" w:themeColor="text1"/>
        </w:rPr>
        <w:t xml:space="preserve">ubscription; student notebook; </w:t>
      </w:r>
      <w:proofErr w:type="spellStart"/>
      <w:r w:rsidRPr="00746B1A">
        <w:rPr>
          <w:rFonts w:cs="Arial"/>
          <w:color w:val="000000" w:themeColor="text1"/>
        </w:rPr>
        <w:t>STEMscopedia</w:t>
      </w:r>
      <w:proofErr w:type="spellEnd"/>
      <w:r>
        <w:rPr>
          <w:rFonts w:cs="Arial"/>
          <w:bCs/>
          <w:i w:val="0"/>
          <w:color w:val="000000" w:themeColor="text1"/>
        </w:rPr>
        <w:t>, and Teacher Planning Companion (TPC).</w:t>
      </w:r>
    </w:p>
    <w:p w14:paraId="160FAA65" w14:textId="45C171AF" w:rsidR="00CC4FEC" w:rsidRPr="00746B1A" w:rsidRDefault="008A5DAC" w:rsidP="00E264AD">
      <w:pPr>
        <w:pStyle w:val="Heading4"/>
        <w:jc w:val="left"/>
      </w:pPr>
      <w:r>
        <w:t>Summary:</w:t>
      </w:r>
    </w:p>
    <w:p w14:paraId="7208AEF1" w14:textId="57245DD0" w:rsidR="00CC4FEC" w:rsidRPr="00746B1A" w:rsidRDefault="00CC4FEC" w:rsidP="00CC4FEC">
      <w:pPr>
        <w:pStyle w:val="Header"/>
        <w:tabs>
          <w:tab w:val="clear" w:pos="4320"/>
          <w:tab w:val="clear" w:pos="8640"/>
        </w:tabs>
        <w:spacing w:after="240"/>
        <w:rPr>
          <w:rFonts w:cs="Arial"/>
          <w:i w:val="0"/>
          <w:iCs w:val="0"/>
          <w:color w:val="000000" w:themeColor="text1"/>
        </w:rPr>
      </w:pPr>
      <w:proofErr w:type="spellStart"/>
      <w:r w:rsidRPr="00746B1A">
        <w:rPr>
          <w:rFonts w:cs="Arial"/>
          <w:bCs/>
          <w:iCs w:val="0"/>
          <w:color w:val="000000" w:themeColor="text1"/>
        </w:rPr>
        <w:t>STEMscopes</w:t>
      </w:r>
      <w:proofErr w:type="spellEnd"/>
      <w:r w:rsidRPr="00746B1A">
        <w:rPr>
          <w:rFonts w:cs="Arial"/>
          <w:bCs/>
          <w:iCs w:val="0"/>
          <w:color w:val="000000" w:themeColor="text1"/>
        </w:rPr>
        <w:t xml:space="preserve"> CA NGSS 3D</w:t>
      </w:r>
      <w:r w:rsidRPr="00746B1A">
        <w:rPr>
          <w:rFonts w:cs="Arial"/>
          <w:i w:val="0"/>
          <w:iCs w:val="0"/>
          <w:color w:val="000000" w:themeColor="text1"/>
        </w:rPr>
        <w:t xml:space="preserve"> </w:t>
      </w:r>
      <w:r w:rsidR="00E867E1">
        <w:rPr>
          <w:rFonts w:cs="Arial"/>
          <w:i w:val="0"/>
          <w:iCs w:val="0"/>
          <w:color w:val="000000" w:themeColor="text1"/>
        </w:rPr>
        <w:t>was adopted by the SBE</w:t>
      </w:r>
      <w:r w:rsidRPr="00746B1A">
        <w:rPr>
          <w:rFonts w:cs="Arial"/>
          <w:i w:val="0"/>
          <w:iCs w:val="0"/>
          <w:color w:val="000000" w:themeColor="text1"/>
        </w:rPr>
        <w:t xml:space="preserve"> for </w:t>
      </w:r>
      <w:r w:rsidRPr="00746B1A">
        <w:rPr>
          <w:rFonts w:cs="Arial"/>
          <w:i w:val="0"/>
          <w:color w:val="000000" w:themeColor="text1"/>
        </w:rPr>
        <w:t>K–5</w:t>
      </w:r>
      <w:r w:rsidRPr="00746B1A">
        <w:rPr>
          <w:rFonts w:cs="Arial"/>
          <w:i w:val="0"/>
          <w:iCs w:val="0"/>
          <w:color w:val="000000" w:themeColor="text1"/>
        </w:rPr>
        <w:t xml:space="preserve"> because the instructional materials include content as specified in the </w:t>
      </w:r>
      <w:r w:rsidRPr="00746B1A">
        <w:rPr>
          <w:rFonts w:cs="Arial"/>
          <w:iCs w:val="0"/>
          <w:color w:val="000000" w:themeColor="text1"/>
        </w:rPr>
        <w:t xml:space="preserve">Next Generation Science Standards for California Public Schools </w:t>
      </w:r>
      <w:r w:rsidRPr="00746B1A">
        <w:rPr>
          <w:rFonts w:cs="Arial"/>
          <w:i w:val="0"/>
          <w:iCs w:val="0"/>
          <w:color w:val="000000" w:themeColor="text1"/>
        </w:rPr>
        <w:t>(</w:t>
      </w:r>
      <w:r w:rsidRPr="00746B1A">
        <w:rPr>
          <w:rFonts w:cs="Arial"/>
          <w:iCs w:val="0"/>
          <w:color w:val="000000" w:themeColor="text1"/>
        </w:rPr>
        <w:t>CA NGSS</w:t>
      </w:r>
      <w:r w:rsidRPr="00746B1A">
        <w:rPr>
          <w:rFonts w:cs="Arial"/>
          <w:i w:val="0"/>
          <w:iCs w:val="0"/>
          <w:color w:val="000000" w:themeColor="text1"/>
        </w:rPr>
        <w:t>) and meet all the criteria in Category 1 with strengths in categories 2–5.</w:t>
      </w:r>
    </w:p>
    <w:p w14:paraId="522C53FA" w14:textId="77777777" w:rsidR="00CC4FEC" w:rsidRPr="00746B1A" w:rsidRDefault="00CC4FEC" w:rsidP="00E264AD">
      <w:pPr>
        <w:pStyle w:val="Heading4"/>
        <w:jc w:val="left"/>
      </w:pPr>
      <w:r w:rsidRPr="00746B1A">
        <w:t>Criteria Category 1: Alignment with the CA NGSS Three-Dimensional Learning</w:t>
      </w:r>
    </w:p>
    <w:p w14:paraId="099E848D" w14:textId="77777777" w:rsidR="00CC4FEC" w:rsidRPr="00746B1A" w:rsidRDefault="00CC4FEC" w:rsidP="00CC4FEC">
      <w:pPr>
        <w:pStyle w:val="Header"/>
        <w:tabs>
          <w:tab w:val="clear" w:pos="4320"/>
          <w:tab w:val="clear" w:pos="8640"/>
        </w:tabs>
        <w:spacing w:after="240"/>
        <w:rPr>
          <w:rFonts w:cs="Arial"/>
          <w:i w:val="0"/>
        </w:rPr>
      </w:pPr>
      <w:r w:rsidRPr="00746B1A">
        <w:rPr>
          <w:rFonts w:cs="Arial"/>
          <w:i w:val="0"/>
        </w:rPr>
        <w:t xml:space="preserve">The program </w:t>
      </w:r>
      <w:r>
        <w:rPr>
          <w:rFonts w:cs="Arial"/>
          <w:i w:val="0"/>
        </w:rPr>
        <w:t xml:space="preserve">includes </w:t>
      </w:r>
      <w:r w:rsidRPr="00746B1A">
        <w:rPr>
          <w:rFonts w:cs="Arial"/>
          <w:i w:val="0"/>
        </w:rPr>
        <w:t xml:space="preserve">content as specified in the </w:t>
      </w:r>
      <w:r w:rsidRPr="00746B1A">
        <w:rPr>
          <w:rFonts w:cs="Arial"/>
        </w:rPr>
        <w:t>CA NGSS</w:t>
      </w:r>
      <w:r w:rsidRPr="00746B1A">
        <w:rPr>
          <w:rFonts w:cs="Arial"/>
          <w:i w:val="0"/>
        </w:rPr>
        <w:t xml:space="preserve"> and </w:t>
      </w:r>
      <w:r>
        <w:rPr>
          <w:rFonts w:cs="Arial"/>
          <w:i w:val="0"/>
        </w:rPr>
        <w:t xml:space="preserve">includes </w:t>
      </w:r>
      <w:r w:rsidRPr="00746B1A">
        <w:rPr>
          <w:rFonts w:cs="Arial"/>
          <w:i w:val="0"/>
        </w:rPr>
        <w:t>a well-defined sequence of instructional opportunities that provides a path for all students to become proficient in all grade-level performance expectations.</w:t>
      </w:r>
    </w:p>
    <w:p w14:paraId="5EE5540B" w14:textId="77777777" w:rsidR="00CC4FEC" w:rsidRPr="00746B1A" w:rsidRDefault="00CC4FEC" w:rsidP="00E264AD">
      <w:pPr>
        <w:pStyle w:val="Heading4"/>
        <w:jc w:val="left"/>
      </w:pPr>
      <w:r w:rsidRPr="00746B1A">
        <w:t>Criteria Category 2: Program Organization</w:t>
      </w:r>
    </w:p>
    <w:p w14:paraId="530C464A" w14:textId="10DD2E61" w:rsidR="00CC4FEC" w:rsidRPr="002F60AF" w:rsidRDefault="00CC4FEC" w:rsidP="002F60AF">
      <w:pPr>
        <w:pStyle w:val="Header"/>
        <w:tabs>
          <w:tab w:val="clear" w:pos="4320"/>
          <w:tab w:val="clear" w:pos="8640"/>
        </w:tabs>
        <w:spacing w:after="240"/>
        <w:rPr>
          <w:rFonts w:cs="Arial"/>
          <w:i w:val="0"/>
        </w:rPr>
      </w:pPr>
      <w:r w:rsidRPr="00746B1A">
        <w:rPr>
          <w:rFonts w:cs="Arial"/>
          <w:i w:val="0"/>
        </w:rPr>
        <w:t xml:space="preserve">The organization and features of the instructional materials </w:t>
      </w:r>
      <w:r>
        <w:rPr>
          <w:rFonts w:cs="Arial"/>
          <w:i w:val="0"/>
        </w:rPr>
        <w:t>support</w:t>
      </w:r>
      <w:r w:rsidRPr="00746B1A">
        <w:rPr>
          <w:rFonts w:cs="Arial"/>
        </w:rPr>
        <w:t xml:space="preserve"> </w:t>
      </w:r>
      <w:r w:rsidRPr="00746B1A">
        <w:rPr>
          <w:rFonts w:cs="Arial"/>
          <w:i w:val="0"/>
        </w:rPr>
        <w:t xml:space="preserve">instruction and learning of the </w:t>
      </w:r>
      <w:r w:rsidRPr="00746B1A">
        <w:rPr>
          <w:rFonts w:cs="Arial"/>
        </w:rPr>
        <w:t>CA NGSS</w:t>
      </w:r>
      <w:r w:rsidRPr="00746B1A">
        <w:rPr>
          <w:rFonts w:cs="Arial"/>
          <w:i w:val="0"/>
        </w:rPr>
        <w:t>.</w:t>
      </w:r>
    </w:p>
    <w:p w14:paraId="18F16CE3" w14:textId="77777777" w:rsidR="00CC4FEC" w:rsidRPr="00746B1A" w:rsidRDefault="00CC4FEC" w:rsidP="00E264AD">
      <w:pPr>
        <w:pStyle w:val="Heading4"/>
        <w:jc w:val="left"/>
      </w:pPr>
      <w:r w:rsidRPr="00746B1A">
        <w:t>Criteria Category 3: Assessment</w:t>
      </w:r>
    </w:p>
    <w:p w14:paraId="0655B3CF" w14:textId="5B20DE05" w:rsidR="00CC4FEC" w:rsidRPr="002F60AF" w:rsidRDefault="00CC4FEC" w:rsidP="002F60AF">
      <w:pPr>
        <w:pStyle w:val="Header"/>
        <w:tabs>
          <w:tab w:val="clear" w:pos="4320"/>
          <w:tab w:val="clear" w:pos="8640"/>
        </w:tabs>
        <w:spacing w:after="240"/>
        <w:rPr>
          <w:rFonts w:eastAsia="Arial Unicode MS" w:cs="Arial"/>
          <w:i w:val="0"/>
          <w:color w:val="000000"/>
        </w:rPr>
      </w:pPr>
      <w:r w:rsidRPr="00746B1A">
        <w:rPr>
          <w:rFonts w:eastAsia="Arial Unicode MS" w:cs="Arial"/>
          <w:i w:val="0"/>
          <w:color w:val="000000"/>
        </w:rPr>
        <w:t>The program</w:t>
      </w:r>
      <w:r w:rsidRPr="00746B1A">
        <w:rPr>
          <w:rFonts w:eastAsia="Arial Unicode MS" w:cs="Arial"/>
          <w:color w:val="000000"/>
        </w:rPr>
        <w:t xml:space="preserve"> </w:t>
      </w:r>
      <w:r w:rsidRPr="00244808">
        <w:rPr>
          <w:rFonts w:eastAsia="Arial Unicode MS" w:cs="Arial"/>
          <w:i w:val="0"/>
          <w:color w:val="000000"/>
        </w:rPr>
        <w:t xml:space="preserve">includes </w:t>
      </w:r>
      <w:r w:rsidRPr="00746B1A">
        <w:rPr>
          <w:rFonts w:eastAsia="Arial Unicode MS" w:cs="Arial"/>
          <w:i w:val="0"/>
          <w:color w:val="000000"/>
        </w:rPr>
        <w:t>multiple models of both formative and summative assessment tasks for measuring what students know and are able to do and</w:t>
      </w:r>
      <w:r w:rsidRPr="00746B1A">
        <w:rPr>
          <w:rFonts w:eastAsia="Arial Unicode MS" w:cs="Arial"/>
          <w:color w:val="000000"/>
        </w:rPr>
        <w:t xml:space="preserve"> </w:t>
      </w:r>
      <w:r>
        <w:rPr>
          <w:rFonts w:eastAsia="Arial Unicode MS" w:cs="Arial"/>
          <w:i w:val="0"/>
          <w:color w:val="000000"/>
        </w:rPr>
        <w:t>provides</w:t>
      </w:r>
      <w:r w:rsidRPr="00746B1A">
        <w:rPr>
          <w:rFonts w:eastAsia="Arial Unicode MS" w:cs="Arial"/>
          <w:color w:val="000000"/>
        </w:rPr>
        <w:t xml:space="preserve"> </w:t>
      </w:r>
      <w:r w:rsidRPr="00746B1A">
        <w:rPr>
          <w:rFonts w:eastAsia="Arial Unicode MS" w:cs="Arial"/>
          <w:i w:val="0"/>
          <w:color w:val="000000"/>
        </w:rPr>
        <w:t>guidance for teachers on how to use scoring rubrics and interpret assessment results to guide instruction.</w:t>
      </w:r>
    </w:p>
    <w:p w14:paraId="42A6A312" w14:textId="77777777" w:rsidR="00CC4FEC" w:rsidRPr="00746B1A" w:rsidRDefault="00CC4FEC" w:rsidP="00E264AD">
      <w:pPr>
        <w:pStyle w:val="Heading4"/>
        <w:jc w:val="left"/>
      </w:pPr>
      <w:r w:rsidRPr="00746B1A">
        <w:t>Criteria Category 4: Access and Equity</w:t>
      </w:r>
    </w:p>
    <w:p w14:paraId="0DCACE05" w14:textId="77777777" w:rsidR="00CC4FEC" w:rsidRPr="00746B1A" w:rsidRDefault="00CC4FEC" w:rsidP="00CC4FEC">
      <w:pPr>
        <w:pStyle w:val="Header"/>
        <w:tabs>
          <w:tab w:val="clear" w:pos="4320"/>
          <w:tab w:val="clear" w:pos="8640"/>
        </w:tabs>
        <w:spacing w:after="240"/>
        <w:rPr>
          <w:rFonts w:cs="Arial"/>
          <w:iCs w:val="0"/>
        </w:rPr>
      </w:pPr>
      <w:r w:rsidRPr="00746B1A">
        <w:rPr>
          <w:rFonts w:cs="Arial"/>
          <w:i w:val="0"/>
          <w:iCs w:val="0"/>
        </w:rPr>
        <w:t xml:space="preserve">Program materials </w:t>
      </w:r>
      <w:r w:rsidRPr="00B41A21">
        <w:rPr>
          <w:rFonts w:cs="Arial"/>
          <w:i w:val="0"/>
          <w:iCs w:val="0"/>
        </w:rPr>
        <w:t>ensure</w:t>
      </w:r>
      <w:r w:rsidRPr="00746B1A">
        <w:rPr>
          <w:rFonts w:cs="Arial"/>
          <w:i w:val="0"/>
          <w:iCs w:val="0"/>
        </w:rPr>
        <w:t xml:space="preserve"> universal and equitable access to high-quality curriculum and instruction for all students and </w:t>
      </w:r>
      <w:r w:rsidRPr="00B41A21">
        <w:rPr>
          <w:rFonts w:cs="Arial"/>
          <w:i w:val="0"/>
          <w:iCs w:val="0"/>
        </w:rPr>
        <w:t>provide</w:t>
      </w:r>
      <w:r w:rsidRPr="00746B1A">
        <w:rPr>
          <w:rFonts w:cs="Arial"/>
        </w:rPr>
        <w:t xml:space="preserve"> </w:t>
      </w:r>
      <w:r w:rsidRPr="00746B1A">
        <w:rPr>
          <w:rFonts w:cs="Arial"/>
          <w:i w:val="0"/>
          <w:iCs w:val="0"/>
        </w:rPr>
        <w:t>teachers with suggestions for differentiation for students with special needs.</w:t>
      </w:r>
    </w:p>
    <w:p w14:paraId="56496285" w14:textId="77777777" w:rsidR="00CC4FEC" w:rsidRPr="00746B1A" w:rsidRDefault="00CC4FEC" w:rsidP="00E264AD">
      <w:pPr>
        <w:pStyle w:val="Heading4"/>
        <w:jc w:val="left"/>
      </w:pPr>
      <w:r w:rsidRPr="00746B1A">
        <w:t>Criteria Category 5: Instructional Planning and Support</w:t>
      </w:r>
    </w:p>
    <w:p w14:paraId="58557855" w14:textId="77777777" w:rsidR="00CC4FEC" w:rsidRPr="00746B1A" w:rsidRDefault="00CC4FEC" w:rsidP="00CC4FEC">
      <w:pPr>
        <w:pStyle w:val="Header"/>
        <w:tabs>
          <w:tab w:val="clear" w:pos="4320"/>
          <w:tab w:val="clear" w:pos="8640"/>
        </w:tabs>
        <w:spacing w:after="240"/>
        <w:rPr>
          <w:rFonts w:cs="Arial"/>
          <w:i w:val="0"/>
          <w:color w:val="000000"/>
        </w:rPr>
      </w:pPr>
      <w:r w:rsidRPr="00746B1A">
        <w:rPr>
          <w:rFonts w:cs="Arial"/>
          <w:i w:val="0"/>
          <w:color w:val="000000"/>
        </w:rPr>
        <w:t>The instructional materials</w:t>
      </w:r>
      <w:r w:rsidRPr="00746B1A">
        <w:rPr>
          <w:rFonts w:cs="Arial"/>
          <w:color w:val="000000"/>
        </w:rPr>
        <w:t xml:space="preserve"> </w:t>
      </w:r>
      <w:r w:rsidRPr="00746B1A">
        <w:rPr>
          <w:rFonts w:cs="Arial"/>
          <w:i w:val="0"/>
          <w:color w:val="000000"/>
        </w:rPr>
        <w:t>provide coherent guidelines for teachers to follow when planning three-dimensional instruction and</w:t>
      </w:r>
      <w:r w:rsidRPr="00746B1A">
        <w:rPr>
          <w:rFonts w:cs="Arial"/>
          <w:color w:val="000000"/>
        </w:rPr>
        <w:t xml:space="preserve"> </w:t>
      </w:r>
      <w:r w:rsidRPr="00746B1A">
        <w:rPr>
          <w:rFonts w:cs="Arial"/>
          <w:i w:val="0"/>
          <w:color w:val="000000"/>
        </w:rPr>
        <w:t>are</w:t>
      </w:r>
      <w:r w:rsidRPr="00746B1A">
        <w:rPr>
          <w:rFonts w:cs="Arial"/>
          <w:color w:val="000000"/>
        </w:rPr>
        <w:t xml:space="preserve"> </w:t>
      </w:r>
      <w:r w:rsidRPr="00746B1A">
        <w:rPr>
          <w:rFonts w:cs="Arial"/>
          <w:i w:val="0"/>
          <w:color w:val="000000"/>
        </w:rPr>
        <w:t>designed to help teachers provide effective standards-based instruction.</w:t>
      </w:r>
    </w:p>
    <w:p w14:paraId="5592659D" w14:textId="77777777" w:rsidR="00BC1647" w:rsidRDefault="00BC1647">
      <w:r>
        <w:br w:type="page"/>
      </w:r>
    </w:p>
    <w:p w14:paraId="2266E38E" w14:textId="674A2260" w:rsidR="00CC4FEC" w:rsidRPr="00B37AA9" w:rsidRDefault="00CC4FEC" w:rsidP="00E574AF">
      <w:pPr>
        <w:pStyle w:val="Heading3"/>
        <w:spacing w:after="240"/>
      </w:pPr>
      <w:bookmarkStart w:id="15" w:name="_Toc527554187"/>
      <w:r w:rsidRPr="00B37AA9">
        <w:lastRenderedPageBreak/>
        <w:t>Accelerate Lea</w:t>
      </w:r>
      <w:r w:rsidR="00E41A2C">
        <w:t>r</w:t>
      </w:r>
      <w:r w:rsidRPr="00B37AA9">
        <w:t xml:space="preserve">ning, Inc., </w:t>
      </w:r>
      <w:proofErr w:type="spellStart"/>
      <w:r w:rsidRPr="00B37AA9">
        <w:t>STEMscopes</w:t>
      </w:r>
      <w:proofErr w:type="spellEnd"/>
      <w:r w:rsidRPr="00B37AA9">
        <w:t xml:space="preserve"> CA NGSS 3D, Grades 6–8 (integrated)</w:t>
      </w:r>
      <w:bookmarkEnd w:id="15"/>
    </w:p>
    <w:p w14:paraId="60348757" w14:textId="3DBE05ED" w:rsidR="00CC4FEC" w:rsidRPr="008339BA" w:rsidRDefault="008A5DAC" w:rsidP="00E264AD">
      <w:pPr>
        <w:pStyle w:val="Heading4"/>
        <w:jc w:val="left"/>
      </w:pPr>
      <w:r>
        <w:t>Program Components:</w:t>
      </w:r>
    </w:p>
    <w:p w14:paraId="5A38FCC1" w14:textId="77777777" w:rsidR="00CC4FEC" w:rsidRPr="008339BA" w:rsidRDefault="00CC4FEC" w:rsidP="004B1A9D">
      <w:pPr>
        <w:pStyle w:val="Header"/>
        <w:tabs>
          <w:tab w:val="clear" w:pos="4320"/>
          <w:tab w:val="clear" w:pos="8640"/>
        </w:tabs>
        <w:spacing w:after="240"/>
        <w:rPr>
          <w:rFonts w:cs="Times New Roman"/>
          <w:b/>
          <w:bCs/>
          <w:i w:val="0"/>
          <w:iCs w:val="0"/>
          <w:color w:val="000000" w:themeColor="text1"/>
          <w:u w:val="single"/>
        </w:rPr>
      </w:pPr>
      <w:proofErr w:type="spellStart"/>
      <w:r w:rsidRPr="008339BA">
        <w:rPr>
          <w:rFonts w:cs="Times New Roman"/>
          <w:bCs/>
          <w:iCs w:val="0"/>
          <w:color w:val="000000" w:themeColor="text1"/>
        </w:rPr>
        <w:t>STEMscopes</w:t>
      </w:r>
      <w:proofErr w:type="spellEnd"/>
      <w:r w:rsidRPr="008339BA">
        <w:rPr>
          <w:rFonts w:cs="Times New Roman"/>
          <w:bCs/>
          <w:iCs w:val="0"/>
          <w:color w:val="000000" w:themeColor="text1"/>
        </w:rPr>
        <w:t xml:space="preserve"> CA NGSS 3D</w:t>
      </w:r>
      <w:r w:rsidRPr="008339BA">
        <w:rPr>
          <w:rFonts w:cs="Arial"/>
          <w:i w:val="0"/>
          <w:iCs w:val="0"/>
          <w:color w:val="000000" w:themeColor="text1"/>
        </w:rPr>
        <w:t xml:space="preserve"> </w:t>
      </w:r>
      <w:r w:rsidRPr="008339BA">
        <w:rPr>
          <w:rFonts w:cs="Times New Roman"/>
          <w:bCs/>
          <w:i w:val="0"/>
          <w:color w:val="000000" w:themeColor="text1"/>
        </w:rPr>
        <w:t xml:space="preserve">includes: </w:t>
      </w:r>
      <w:proofErr w:type="spellStart"/>
      <w:r w:rsidRPr="008339BA">
        <w:rPr>
          <w:rFonts w:cs="Arial"/>
          <w:i w:val="0"/>
          <w:color w:val="000000" w:themeColor="text1"/>
        </w:rPr>
        <w:t>STEMscopes</w:t>
      </w:r>
      <w:proofErr w:type="spellEnd"/>
      <w:r w:rsidRPr="008339BA">
        <w:rPr>
          <w:rFonts w:cs="Arial"/>
          <w:i w:val="0"/>
          <w:color w:val="000000" w:themeColor="text1"/>
        </w:rPr>
        <w:t xml:space="preserve"> CA NGSS 3D</w:t>
      </w:r>
      <w:r w:rsidRPr="008339BA">
        <w:rPr>
          <w:rFonts w:cs="Arial"/>
          <w:color w:val="000000" w:themeColor="text1"/>
        </w:rPr>
        <w:t xml:space="preserve"> includes: a digital subscription; student notebook; and </w:t>
      </w:r>
      <w:proofErr w:type="spellStart"/>
      <w:r w:rsidRPr="008339BA">
        <w:rPr>
          <w:rFonts w:cs="Arial"/>
          <w:color w:val="000000" w:themeColor="text1"/>
        </w:rPr>
        <w:t>STEMscopedia</w:t>
      </w:r>
      <w:proofErr w:type="spellEnd"/>
      <w:r w:rsidRPr="008339BA">
        <w:rPr>
          <w:rFonts w:cs="Times New Roman"/>
          <w:bCs/>
          <w:i w:val="0"/>
          <w:color w:val="000000" w:themeColor="text1"/>
        </w:rPr>
        <w:t>.</w:t>
      </w:r>
    </w:p>
    <w:p w14:paraId="57456462" w14:textId="29B730F3" w:rsidR="00CC4FEC" w:rsidRPr="008339BA" w:rsidRDefault="008A5DAC" w:rsidP="00E264AD">
      <w:pPr>
        <w:pStyle w:val="Heading4"/>
        <w:jc w:val="left"/>
      </w:pPr>
      <w:r>
        <w:t>Summary:</w:t>
      </w:r>
    </w:p>
    <w:p w14:paraId="1C28EF80" w14:textId="00DDC6E8" w:rsidR="00CC4FEC" w:rsidRPr="008339BA" w:rsidRDefault="00CC4FEC" w:rsidP="00CC4FEC">
      <w:pPr>
        <w:pStyle w:val="Header"/>
        <w:tabs>
          <w:tab w:val="clear" w:pos="4320"/>
          <w:tab w:val="clear" w:pos="8640"/>
        </w:tabs>
        <w:spacing w:after="240"/>
        <w:rPr>
          <w:rFonts w:cs="Times New Roman"/>
          <w:i w:val="0"/>
          <w:iCs w:val="0"/>
          <w:color w:val="000000" w:themeColor="text1"/>
        </w:rPr>
      </w:pPr>
      <w:proofErr w:type="spellStart"/>
      <w:r w:rsidRPr="008339BA">
        <w:rPr>
          <w:rFonts w:cs="Times New Roman"/>
          <w:bCs/>
          <w:iCs w:val="0"/>
          <w:color w:val="000000" w:themeColor="text1"/>
        </w:rPr>
        <w:t>STEMscopes</w:t>
      </w:r>
      <w:proofErr w:type="spellEnd"/>
      <w:r w:rsidRPr="008339BA">
        <w:rPr>
          <w:rFonts w:cs="Times New Roman"/>
          <w:bCs/>
          <w:iCs w:val="0"/>
          <w:color w:val="000000" w:themeColor="text1"/>
        </w:rPr>
        <w:t xml:space="preserve"> CA NGSS 3D</w:t>
      </w:r>
      <w:r w:rsidRPr="008339BA">
        <w:rPr>
          <w:rFonts w:cs="Arial"/>
          <w:i w:val="0"/>
          <w:iCs w:val="0"/>
          <w:color w:val="000000" w:themeColor="text1"/>
        </w:rPr>
        <w:t xml:space="preserve"> </w:t>
      </w:r>
      <w:r w:rsidR="00E867E1">
        <w:rPr>
          <w:rFonts w:cs="Arial"/>
          <w:i w:val="0"/>
          <w:iCs w:val="0"/>
          <w:color w:val="000000" w:themeColor="text1"/>
        </w:rPr>
        <w:t>was adopted by the SBE</w:t>
      </w:r>
      <w:r w:rsidR="00E867E1" w:rsidRPr="00746B1A">
        <w:rPr>
          <w:rFonts w:cs="Arial"/>
          <w:i w:val="0"/>
          <w:iCs w:val="0"/>
          <w:color w:val="000000" w:themeColor="text1"/>
        </w:rPr>
        <w:t xml:space="preserve"> </w:t>
      </w:r>
      <w:r w:rsidRPr="008339BA">
        <w:rPr>
          <w:rFonts w:cs="Times New Roman"/>
          <w:i w:val="0"/>
          <w:iCs w:val="0"/>
          <w:color w:val="000000" w:themeColor="text1"/>
        </w:rPr>
        <w:t xml:space="preserve">for </w:t>
      </w:r>
      <w:r w:rsidRPr="008339BA">
        <w:rPr>
          <w:rFonts w:cs="Arial"/>
          <w:i w:val="0"/>
          <w:color w:val="000000" w:themeColor="text1"/>
        </w:rPr>
        <w:t>6–8i</w:t>
      </w:r>
      <w:r w:rsidRPr="008339BA">
        <w:rPr>
          <w:rFonts w:cs="Times New Roman"/>
          <w:i w:val="0"/>
          <w:iCs w:val="0"/>
          <w:color w:val="000000" w:themeColor="text1"/>
        </w:rPr>
        <w:t xml:space="preserve"> because the instructional materials include content as specified in the </w:t>
      </w:r>
      <w:r w:rsidRPr="008339BA">
        <w:rPr>
          <w:rFonts w:cs="Times New Roman"/>
          <w:iCs w:val="0"/>
          <w:color w:val="000000" w:themeColor="text1"/>
        </w:rPr>
        <w:t xml:space="preserve">Next Generation Science Standards for California Public Schools </w:t>
      </w:r>
      <w:r w:rsidRPr="008339BA">
        <w:rPr>
          <w:rFonts w:cs="Times New Roman"/>
          <w:i w:val="0"/>
          <w:iCs w:val="0"/>
          <w:color w:val="000000" w:themeColor="text1"/>
        </w:rPr>
        <w:t>(</w:t>
      </w:r>
      <w:r w:rsidRPr="008339BA">
        <w:rPr>
          <w:rFonts w:cs="Times New Roman"/>
          <w:iCs w:val="0"/>
          <w:color w:val="000000" w:themeColor="text1"/>
        </w:rPr>
        <w:t>CA NGSS</w:t>
      </w:r>
      <w:r w:rsidRPr="008339BA">
        <w:rPr>
          <w:rFonts w:cs="Times New Roman"/>
          <w:i w:val="0"/>
          <w:iCs w:val="0"/>
          <w:color w:val="000000" w:themeColor="text1"/>
        </w:rPr>
        <w:t>) and meet all the criteria in Category 1 with strengths in categories 2–5.</w:t>
      </w:r>
    </w:p>
    <w:p w14:paraId="6978CA8E"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59FF873F"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rFonts w:cs="Times New Roman"/>
          <w:i w:val="0"/>
        </w:rPr>
        <w:t xml:space="preserve">includes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E43CBD">
        <w:rPr>
          <w:rFonts w:cs="Times New Roman"/>
          <w:i w:val="0"/>
        </w:rPr>
        <w:t>includes</w:t>
      </w:r>
      <w:r>
        <w:rPr>
          <w:rFonts w:cs="Times New Roman"/>
        </w:rPr>
        <w:t xml:space="preserve"> </w:t>
      </w:r>
      <w:r w:rsidRPr="00BB68B1">
        <w:rPr>
          <w:rFonts w:cs="Times New Roman"/>
          <w:i w:val="0"/>
        </w:rPr>
        <w:t>well-defined sequence of instructional opportunities that provides a path for all students to become proficient in all grade-level performance expectations.</w:t>
      </w:r>
    </w:p>
    <w:p w14:paraId="5D072BAA" w14:textId="77777777" w:rsidR="00CC4FEC" w:rsidRPr="00E72D59" w:rsidRDefault="00CC4FEC" w:rsidP="00E264AD">
      <w:pPr>
        <w:pStyle w:val="Heading4"/>
        <w:jc w:val="left"/>
      </w:pPr>
      <w:r>
        <w:t>Criteria Category 2: Program Organization</w:t>
      </w:r>
    </w:p>
    <w:p w14:paraId="7722F524"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5C0C2B">
        <w:rPr>
          <w:i w:val="0"/>
        </w:rPr>
        <w:t>support</w:t>
      </w:r>
      <w:r>
        <w:t xml:space="preserve"> </w:t>
      </w:r>
      <w:r w:rsidRPr="0040716F">
        <w:rPr>
          <w:i w:val="0"/>
        </w:rPr>
        <w:t xml:space="preserve">instruction and learning of the </w:t>
      </w:r>
      <w:r w:rsidRPr="00C942C4">
        <w:t>CA NGSS</w:t>
      </w:r>
      <w:r w:rsidRPr="0040716F">
        <w:rPr>
          <w:i w:val="0"/>
        </w:rPr>
        <w:t>.</w:t>
      </w:r>
    </w:p>
    <w:p w14:paraId="01978E71" w14:textId="77777777" w:rsidR="00CC4FEC" w:rsidRPr="00231C1B" w:rsidRDefault="00CC4FEC" w:rsidP="00E264AD">
      <w:pPr>
        <w:pStyle w:val="Heading4"/>
        <w:jc w:val="left"/>
      </w:pPr>
      <w:r w:rsidRPr="00231C1B">
        <w:t>Criteri</w:t>
      </w:r>
      <w:r>
        <w:t>a Category 3:</w:t>
      </w:r>
      <w:r w:rsidRPr="00231C1B">
        <w:t xml:space="preserve"> </w:t>
      </w:r>
      <w:r>
        <w:t>Assessment</w:t>
      </w:r>
    </w:p>
    <w:p w14:paraId="08CEF6CD" w14:textId="33EBB8EB" w:rsidR="00CC4FEC" w:rsidRPr="003F5D42" w:rsidRDefault="00CC4FEC" w:rsidP="002F60AF">
      <w:pPr>
        <w:pStyle w:val="Header"/>
        <w:tabs>
          <w:tab w:val="clear" w:pos="4320"/>
          <w:tab w:val="clear" w:pos="8640"/>
        </w:tabs>
        <w:spacing w:after="240"/>
        <w:rPr>
          <w:rFonts w:cs="Times New Roman"/>
          <w:i w:val="0"/>
        </w:rPr>
      </w:pPr>
      <w:r w:rsidRPr="00BB68B1">
        <w:rPr>
          <w:rFonts w:eastAsia="Arial Unicode MS" w:cs="Calibri"/>
          <w:i w:val="0"/>
          <w:color w:val="000000"/>
        </w:rPr>
        <w:t>The program</w:t>
      </w:r>
      <w:r w:rsidRPr="00BB68B1">
        <w:rPr>
          <w:rFonts w:eastAsia="Arial Unicode MS" w:cs="Calibri"/>
          <w:color w:val="000000"/>
        </w:rPr>
        <w:t xml:space="preserve"> </w:t>
      </w:r>
      <w:r w:rsidRPr="0064716B">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64716B">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 xml:space="preserve">guidance for teachers on how to use scoring rubrics and interpret assessment results to guide </w:t>
      </w:r>
      <w:r>
        <w:rPr>
          <w:rFonts w:cs="Times New Roman"/>
          <w:i w:val="0"/>
        </w:rPr>
        <w:t>Criterion #3.10: Grade 6, Segment 3: Causes &amp; Effects of Regional Climates: Scope: Sensory Receptors Acceleration: PBL Energy Drinks. The program’s PBL lesson on energy drinks is an exemplar of assessment that uses multiple measures of student performance and guides teachers through detailed rubrics.</w:t>
      </w:r>
    </w:p>
    <w:p w14:paraId="06DEDCE9" w14:textId="77777777" w:rsidR="00CC4FEC" w:rsidRDefault="00CC4FEC" w:rsidP="00E264AD">
      <w:pPr>
        <w:pStyle w:val="Heading4"/>
        <w:jc w:val="left"/>
      </w:pPr>
      <w:r w:rsidRPr="00231C1B">
        <w:t>Criteri</w:t>
      </w:r>
      <w:r>
        <w:t>a Category 4: Access and Equity</w:t>
      </w:r>
    </w:p>
    <w:p w14:paraId="2ECD803B"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AC55C6">
        <w:rPr>
          <w:rFonts w:cs="Times New Roman"/>
          <w:i w:val="0"/>
          <w:iCs w:val="0"/>
        </w:rPr>
        <w:t>ensure</w:t>
      </w:r>
      <w:r>
        <w:rPr>
          <w:rFonts w:cs="Times New Roman"/>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AC55C6">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F1D52FD"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7F410ACE" w14:textId="2FEB0053" w:rsidR="00CC4FEC" w:rsidRPr="002F60AF" w:rsidRDefault="00CC4FEC" w:rsidP="002F60AF">
      <w:pPr>
        <w:pStyle w:val="Header"/>
        <w:tabs>
          <w:tab w:val="clear" w:pos="4320"/>
          <w:tab w:val="clear" w:pos="8640"/>
        </w:tabs>
        <w:spacing w:after="8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r>
        <w:rPr>
          <w:rFonts w:cs="Times New Roman"/>
          <w:i w:val="0"/>
          <w:iCs w:val="0"/>
        </w:rPr>
        <w:br w:type="page"/>
      </w:r>
    </w:p>
    <w:p w14:paraId="7D488F6C" w14:textId="3DB906E5" w:rsidR="00CC4FEC" w:rsidRPr="00B37AA9" w:rsidRDefault="00CC4FEC" w:rsidP="00E574AF">
      <w:pPr>
        <w:pStyle w:val="Heading3"/>
        <w:spacing w:after="240"/>
      </w:pPr>
      <w:bookmarkStart w:id="16" w:name="_Toc527554188"/>
      <w:r w:rsidRPr="00B37AA9">
        <w:lastRenderedPageBreak/>
        <w:t>Accelerate Lea</w:t>
      </w:r>
      <w:r w:rsidR="00E41A2C">
        <w:t>r</w:t>
      </w:r>
      <w:r w:rsidRPr="00B37AA9">
        <w:t xml:space="preserve">ning, Inc., </w:t>
      </w:r>
      <w:proofErr w:type="spellStart"/>
      <w:r w:rsidRPr="00B37AA9">
        <w:t>STEMscopes</w:t>
      </w:r>
      <w:proofErr w:type="spellEnd"/>
      <w:r w:rsidRPr="00B37AA9">
        <w:t xml:space="preserve"> CA NGSS 3D, Grades 6–8 (</w:t>
      </w:r>
      <w:r>
        <w:t>discipline specific</w:t>
      </w:r>
      <w:r w:rsidRPr="00B37AA9">
        <w:t>)</w:t>
      </w:r>
      <w:bookmarkEnd w:id="16"/>
    </w:p>
    <w:p w14:paraId="63B3158C" w14:textId="262ED8FC" w:rsidR="00CC4FEC" w:rsidRPr="00F35FDE" w:rsidRDefault="008A5DAC" w:rsidP="00E264AD">
      <w:pPr>
        <w:pStyle w:val="Heading4"/>
        <w:jc w:val="left"/>
      </w:pPr>
      <w:r>
        <w:t>Program Components:</w:t>
      </w:r>
    </w:p>
    <w:p w14:paraId="684E8AAD" w14:textId="77777777" w:rsidR="00CC4FEC" w:rsidRPr="00F35FDE" w:rsidRDefault="00CC4FEC" w:rsidP="00C26C5F">
      <w:pPr>
        <w:pStyle w:val="Header"/>
        <w:tabs>
          <w:tab w:val="clear" w:pos="4320"/>
          <w:tab w:val="clear" w:pos="8640"/>
        </w:tabs>
        <w:spacing w:after="240"/>
        <w:rPr>
          <w:rFonts w:cs="Times New Roman"/>
          <w:b/>
          <w:bCs/>
          <w:i w:val="0"/>
          <w:iCs w:val="0"/>
          <w:u w:val="single"/>
        </w:rPr>
      </w:pPr>
      <w:proofErr w:type="spellStart"/>
      <w:r w:rsidRPr="00F35FDE">
        <w:rPr>
          <w:rFonts w:cs="Times New Roman"/>
          <w:bCs/>
          <w:i w:val="0"/>
          <w:iCs w:val="0"/>
        </w:rPr>
        <w:t>STEMscopes</w:t>
      </w:r>
      <w:proofErr w:type="spellEnd"/>
      <w:r w:rsidRPr="00F35FDE">
        <w:rPr>
          <w:rFonts w:cs="Times New Roman"/>
          <w:bCs/>
          <w:i w:val="0"/>
          <w:iCs w:val="0"/>
        </w:rPr>
        <w:t xml:space="preserve"> CA NGSS 3D</w:t>
      </w:r>
      <w:r w:rsidRPr="00F35FDE">
        <w:rPr>
          <w:rFonts w:cs="Arial"/>
          <w:i w:val="0"/>
          <w:iCs w:val="0"/>
        </w:rPr>
        <w:t xml:space="preserve"> </w:t>
      </w:r>
      <w:r w:rsidRPr="00F35FDE">
        <w:rPr>
          <w:rFonts w:cs="Times New Roman"/>
          <w:bCs/>
          <w:i w:val="0"/>
        </w:rPr>
        <w:t xml:space="preserve">includes: </w:t>
      </w:r>
      <w:proofErr w:type="spellStart"/>
      <w:r w:rsidRPr="00F35FDE">
        <w:rPr>
          <w:rFonts w:cs="Arial"/>
          <w:i w:val="0"/>
        </w:rPr>
        <w:t>STEMscopes</w:t>
      </w:r>
      <w:proofErr w:type="spellEnd"/>
      <w:r w:rsidRPr="00F35FDE">
        <w:rPr>
          <w:rFonts w:cs="Arial"/>
          <w:i w:val="0"/>
        </w:rPr>
        <w:t xml:space="preserve"> CA NGSS 3D</w:t>
      </w:r>
      <w:r w:rsidRPr="00F35FDE">
        <w:rPr>
          <w:rFonts w:cs="Arial"/>
        </w:rPr>
        <w:t xml:space="preserve"> includes: a digital subscription; student notebook; and </w:t>
      </w:r>
      <w:proofErr w:type="spellStart"/>
      <w:r w:rsidRPr="00F35FDE">
        <w:rPr>
          <w:rFonts w:cs="Arial"/>
        </w:rPr>
        <w:t>STEMscopedia</w:t>
      </w:r>
      <w:proofErr w:type="spellEnd"/>
      <w:r w:rsidRPr="00F35FDE">
        <w:rPr>
          <w:rFonts w:cs="Times New Roman"/>
          <w:bCs/>
          <w:i w:val="0"/>
        </w:rPr>
        <w:t>.</w:t>
      </w:r>
    </w:p>
    <w:p w14:paraId="282B017D" w14:textId="175182BE" w:rsidR="00CC4FEC" w:rsidRPr="00F35FDE" w:rsidRDefault="008A5DAC" w:rsidP="00E264AD">
      <w:pPr>
        <w:pStyle w:val="Heading4"/>
        <w:jc w:val="left"/>
      </w:pPr>
      <w:r>
        <w:t>Summary:</w:t>
      </w:r>
    </w:p>
    <w:p w14:paraId="14E4EECE" w14:textId="3661BF47" w:rsidR="00CC4FEC" w:rsidRPr="00F35FDE" w:rsidRDefault="00CC4FEC" w:rsidP="00CC4FEC">
      <w:pPr>
        <w:pStyle w:val="Header"/>
        <w:tabs>
          <w:tab w:val="clear" w:pos="4320"/>
          <w:tab w:val="clear" w:pos="8640"/>
        </w:tabs>
        <w:spacing w:after="240"/>
        <w:rPr>
          <w:rFonts w:cs="Times New Roman"/>
          <w:i w:val="0"/>
          <w:iCs w:val="0"/>
        </w:rPr>
      </w:pPr>
      <w:proofErr w:type="spellStart"/>
      <w:r w:rsidRPr="00F35FDE">
        <w:rPr>
          <w:rFonts w:cs="Times New Roman"/>
          <w:bCs/>
          <w:i w:val="0"/>
          <w:iCs w:val="0"/>
        </w:rPr>
        <w:t>STEMscopes</w:t>
      </w:r>
      <w:proofErr w:type="spellEnd"/>
      <w:r w:rsidRPr="00F35FDE">
        <w:rPr>
          <w:rFonts w:cs="Times New Roman"/>
          <w:bCs/>
          <w:i w:val="0"/>
          <w:iCs w:val="0"/>
        </w:rPr>
        <w:t xml:space="preserve"> CA NGSS 3D</w:t>
      </w:r>
      <w:r w:rsidRPr="00F35FDE">
        <w:rPr>
          <w:rFonts w:cs="Arial"/>
          <w:i w:val="0"/>
          <w:iCs w:val="0"/>
        </w:rPr>
        <w:t xml:space="preserve"> </w:t>
      </w:r>
      <w:r w:rsidR="00E867E1">
        <w:rPr>
          <w:rFonts w:cs="Arial"/>
          <w:i w:val="0"/>
          <w:iCs w:val="0"/>
          <w:color w:val="000000" w:themeColor="text1"/>
        </w:rPr>
        <w:t>was adopted by the SBE</w:t>
      </w:r>
      <w:r w:rsidR="00E867E1" w:rsidRPr="00746B1A">
        <w:rPr>
          <w:rFonts w:cs="Arial"/>
          <w:i w:val="0"/>
          <w:iCs w:val="0"/>
          <w:color w:val="000000" w:themeColor="text1"/>
        </w:rPr>
        <w:t xml:space="preserve"> </w:t>
      </w:r>
      <w:r w:rsidRPr="00F35FDE">
        <w:rPr>
          <w:rFonts w:cs="Times New Roman"/>
          <w:i w:val="0"/>
          <w:iCs w:val="0"/>
        </w:rPr>
        <w:t xml:space="preserve">for </w:t>
      </w:r>
      <w:r w:rsidRPr="00F35FDE">
        <w:rPr>
          <w:rFonts w:cs="Arial"/>
          <w:i w:val="0"/>
        </w:rPr>
        <w:t>6–8d</w:t>
      </w:r>
      <w:r w:rsidRPr="00F35FDE">
        <w:rPr>
          <w:rFonts w:cs="Arial"/>
          <w:i w:val="0"/>
          <w:iCs w:val="0"/>
        </w:rPr>
        <w:t xml:space="preserve"> </w:t>
      </w:r>
      <w:r w:rsidRPr="00F35FDE">
        <w:rPr>
          <w:rFonts w:cs="Times New Roman"/>
          <w:i w:val="0"/>
          <w:iCs w:val="0"/>
        </w:rPr>
        <w:t xml:space="preserve">because the instructional materials include content as specified in the </w:t>
      </w:r>
      <w:r w:rsidRPr="00F35FDE">
        <w:rPr>
          <w:rFonts w:cs="Times New Roman"/>
          <w:iCs w:val="0"/>
        </w:rPr>
        <w:t xml:space="preserve">Next Generation Science Standards for California Public Schools </w:t>
      </w:r>
      <w:r w:rsidRPr="00F35FDE">
        <w:rPr>
          <w:rFonts w:cs="Times New Roman"/>
          <w:i w:val="0"/>
          <w:iCs w:val="0"/>
        </w:rPr>
        <w:t>(</w:t>
      </w:r>
      <w:r w:rsidRPr="00F35FDE">
        <w:rPr>
          <w:rFonts w:cs="Times New Roman"/>
          <w:iCs w:val="0"/>
        </w:rPr>
        <w:t>CA NGSS</w:t>
      </w:r>
      <w:r w:rsidRPr="00F35FDE">
        <w:rPr>
          <w:rFonts w:cs="Times New Roman"/>
          <w:i w:val="0"/>
          <w:iCs w:val="0"/>
        </w:rPr>
        <w:t>) and meet all the criteria in Category 1 with strengths in categories 2–5.</w:t>
      </w:r>
    </w:p>
    <w:p w14:paraId="2DAA18DF" w14:textId="77777777" w:rsidR="00CC4FEC" w:rsidRPr="00F35FDE" w:rsidRDefault="00CC4FEC" w:rsidP="00E264AD">
      <w:pPr>
        <w:pStyle w:val="Heading4"/>
        <w:jc w:val="left"/>
      </w:pPr>
      <w:r w:rsidRPr="00F35FDE">
        <w:t>Criteria Category 1: Alignment with the CA NGSS Three-Dimensional Learning</w:t>
      </w:r>
    </w:p>
    <w:p w14:paraId="7188FA27"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w:t>
      </w:r>
      <w:r w:rsidRPr="001F0D0F">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1F0D0F">
        <w:rPr>
          <w:rFonts w:cs="Times New Roman"/>
          <w:i w:val="0"/>
          <w:iCs w:val="0"/>
        </w:rPr>
        <w:t>includes</w:t>
      </w:r>
      <w:r w:rsidRPr="001F0D0F">
        <w:rPr>
          <w:rFonts w:cs="Times New Roman"/>
          <w:i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0A37D3DB" w14:textId="77777777" w:rsidR="00CC4FEC" w:rsidRPr="00E72D59" w:rsidRDefault="00CC4FEC" w:rsidP="00E264AD">
      <w:pPr>
        <w:pStyle w:val="Heading4"/>
        <w:jc w:val="left"/>
      </w:pPr>
      <w:r>
        <w:t>Criteria Category 2: Program Organization</w:t>
      </w:r>
    </w:p>
    <w:p w14:paraId="1AC735A1"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1F0D0F">
        <w:rPr>
          <w:i w:val="0"/>
        </w:rPr>
        <w:t xml:space="preserve">support </w:t>
      </w:r>
      <w:r w:rsidRPr="0040716F">
        <w:rPr>
          <w:i w:val="0"/>
        </w:rPr>
        <w:t xml:space="preserve">instruction and learning of the </w:t>
      </w:r>
      <w:r w:rsidRPr="00C942C4">
        <w:t>CA NGSS</w:t>
      </w:r>
      <w:r w:rsidRPr="0040716F">
        <w:rPr>
          <w:i w:val="0"/>
        </w:rPr>
        <w:t>.</w:t>
      </w:r>
    </w:p>
    <w:p w14:paraId="341AB8E5" w14:textId="77777777" w:rsidR="00CC4FEC" w:rsidRPr="00231C1B" w:rsidRDefault="00CC4FEC" w:rsidP="00E264AD">
      <w:pPr>
        <w:pStyle w:val="Heading4"/>
        <w:jc w:val="left"/>
      </w:pPr>
      <w:r w:rsidRPr="00231C1B">
        <w:t>Criteri</w:t>
      </w:r>
      <w:r>
        <w:t>a Category 3:</w:t>
      </w:r>
      <w:r w:rsidRPr="00231C1B">
        <w:t xml:space="preserve"> </w:t>
      </w:r>
      <w:r>
        <w:t>Assessment</w:t>
      </w:r>
    </w:p>
    <w:p w14:paraId="0034074E"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4760C3C3" w14:textId="77777777" w:rsidR="00CC4FEC" w:rsidRDefault="00CC4FEC" w:rsidP="00E264AD">
      <w:pPr>
        <w:pStyle w:val="Heading4"/>
        <w:jc w:val="left"/>
      </w:pPr>
      <w:r w:rsidRPr="00231C1B">
        <w:t>Criteri</w:t>
      </w:r>
      <w:r>
        <w:t>a Category 4: Access and Equity</w:t>
      </w:r>
    </w:p>
    <w:p w14:paraId="6642EC86"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66134D">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66134D">
        <w:rPr>
          <w:rFonts w:cs="Times New Roman"/>
          <w:i w:val="0"/>
          <w:iCs w:val="0"/>
        </w:rPr>
        <w:t>provide</w:t>
      </w:r>
      <w:r>
        <w:rPr>
          <w:rFonts w:cs="Times New Roman"/>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AB3C01B"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48C208F6" w14:textId="5DE06E45" w:rsidR="00CC4FEC" w:rsidRPr="002F60AF"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7EBB6671" w14:textId="77777777" w:rsidR="00CC4FEC" w:rsidRDefault="00CC4FEC" w:rsidP="00CC4FEC">
      <w:pPr>
        <w:rPr>
          <w:rFonts w:cs="Times New Roman"/>
          <w:i w:val="0"/>
          <w:iCs w:val="0"/>
        </w:rPr>
      </w:pPr>
      <w:r>
        <w:rPr>
          <w:rFonts w:cs="Times New Roman"/>
          <w:i w:val="0"/>
          <w:iCs w:val="0"/>
        </w:rPr>
        <w:br w:type="page"/>
      </w:r>
    </w:p>
    <w:p w14:paraId="76560258" w14:textId="0A7DEC1C" w:rsidR="00CC4FEC" w:rsidRPr="00B37AA9" w:rsidRDefault="00CC4FEC" w:rsidP="00E574AF">
      <w:pPr>
        <w:pStyle w:val="Heading3"/>
        <w:spacing w:after="240"/>
      </w:pPr>
      <w:bookmarkStart w:id="17" w:name="_Toc527554189"/>
      <w:r>
        <w:lastRenderedPageBreak/>
        <w:t>Activate</w:t>
      </w:r>
      <w:r w:rsidRPr="00B37AA9">
        <w:t xml:space="preserve"> Lea</w:t>
      </w:r>
      <w:r w:rsidR="00E574AF">
        <w:t>r</w:t>
      </w:r>
      <w:r w:rsidRPr="00B37AA9">
        <w:t xml:space="preserve">ning, </w:t>
      </w:r>
      <w:r w:rsidRPr="000426E5">
        <w:rPr>
          <w:i/>
        </w:rPr>
        <w:t>IQWST California Edition</w:t>
      </w:r>
      <w:r w:rsidRPr="00B37AA9">
        <w:t>, Grades 6–8 (</w:t>
      </w:r>
      <w:r>
        <w:t>integrated</w:t>
      </w:r>
      <w:r w:rsidRPr="00B37AA9">
        <w:t>)</w:t>
      </w:r>
      <w:bookmarkEnd w:id="17"/>
    </w:p>
    <w:p w14:paraId="5CA4EF91" w14:textId="36405D54" w:rsidR="00CC4FEC" w:rsidRPr="003C5C2B" w:rsidRDefault="008A5DAC" w:rsidP="00E264AD">
      <w:pPr>
        <w:pStyle w:val="Heading4"/>
        <w:jc w:val="left"/>
      </w:pPr>
      <w:r>
        <w:t>Program Components:</w:t>
      </w:r>
    </w:p>
    <w:p w14:paraId="3E87626C" w14:textId="77777777" w:rsidR="00CC4FEC" w:rsidRPr="003C5C2B" w:rsidRDefault="00CC4FEC" w:rsidP="00C26C5F">
      <w:pPr>
        <w:pStyle w:val="Header"/>
        <w:tabs>
          <w:tab w:val="clear" w:pos="4320"/>
          <w:tab w:val="clear" w:pos="8640"/>
        </w:tabs>
        <w:spacing w:after="240"/>
        <w:rPr>
          <w:rFonts w:cs="Times New Roman"/>
          <w:b/>
          <w:bCs/>
          <w:i w:val="0"/>
          <w:iCs w:val="0"/>
          <w:color w:val="000000" w:themeColor="text1"/>
          <w:u w:val="single"/>
        </w:rPr>
      </w:pPr>
      <w:r w:rsidRPr="003C5C2B">
        <w:rPr>
          <w:rFonts w:cs="Times New Roman"/>
          <w:bCs/>
          <w:iCs w:val="0"/>
          <w:color w:val="000000" w:themeColor="text1"/>
        </w:rPr>
        <w:t>IQWST California Edition</w:t>
      </w:r>
      <w:r w:rsidRPr="003C5C2B">
        <w:rPr>
          <w:rFonts w:cs="Arial"/>
          <w:i w:val="0"/>
          <w:iCs w:val="0"/>
          <w:color w:val="000000" w:themeColor="text1"/>
        </w:rPr>
        <w:t xml:space="preserve"> </w:t>
      </w:r>
      <w:r w:rsidRPr="003C5C2B">
        <w:rPr>
          <w:rFonts w:cs="Times New Roman"/>
          <w:bCs/>
          <w:i w:val="0"/>
          <w:color w:val="000000" w:themeColor="text1"/>
        </w:rPr>
        <w:t xml:space="preserve">includes: </w:t>
      </w:r>
      <w:r w:rsidRPr="00B610B9">
        <w:rPr>
          <w:rFonts w:cs="Arial"/>
          <w:color w:val="000000" w:themeColor="text1"/>
        </w:rPr>
        <w:t>Student Edition (SE), Teacher Edition (TE</w:t>
      </w:r>
      <w:r>
        <w:rPr>
          <w:rFonts w:cs="Arial"/>
          <w:color w:val="000000" w:themeColor="text1"/>
        </w:rPr>
        <w:t>), Activity (A), Reading (R), Overview (OV), Teacher Portal (TP), Student Portal (SP).</w:t>
      </w:r>
    </w:p>
    <w:p w14:paraId="6AD78D6B" w14:textId="118A37AC" w:rsidR="00CC4FEC" w:rsidRPr="003C5C2B" w:rsidRDefault="008A5DAC" w:rsidP="00E264AD">
      <w:pPr>
        <w:pStyle w:val="Heading4"/>
        <w:jc w:val="left"/>
      </w:pPr>
      <w:r>
        <w:t>Summary:</w:t>
      </w:r>
    </w:p>
    <w:p w14:paraId="6A5926F2" w14:textId="492C247E" w:rsidR="00CC4FEC" w:rsidRPr="003C5C2B" w:rsidRDefault="00CC4FEC" w:rsidP="00CC4FEC">
      <w:pPr>
        <w:pStyle w:val="Header"/>
        <w:tabs>
          <w:tab w:val="clear" w:pos="4320"/>
          <w:tab w:val="clear" w:pos="8640"/>
        </w:tabs>
        <w:spacing w:after="240"/>
        <w:rPr>
          <w:rFonts w:cs="Times New Roman"/>
          <w:i w:val="0"/>
          <w:iCs w:val="0"/>
          <w:color w:val="000000" w:themeColor="text1"/>
        </w:rPr>
      </w:pPr>
      <w:r w:rsidRPr="003C5C2B">
        <w:rPr>
          <w:rFonts w:cs="Times New Roman"/>
          <w:bCs/>
          <w:iCs w:val="0"/>
          <w:color w:val="000000" w:themeColor="text1"/>
        </w:rPr>
        <w:t>IQWST California Edition</w:t>
      </w:r>
      <w:r w:rsidRPr="003C5C2B">
        <w:rPr>
          <w:rFonts w:cs="Arial"/>
          <w:i w:val="0"/>
          <w:iCs w:val="0"/>
          <w:color w:val="000000" w:themeColor="text1"/>
        </w:rPr>
        <w:t xml:space="preserve"> </w:t>
      </w:r>
      <w:r w:rsidR="00E867E1">
        <w:rPr>
          <w:rFonts w:cs="Arial"/>
          <w:i w:val="0"/>
          <w:iCs w:val="0"/>
          <w:color w:val="000000" w:themeColor="text1"/>
        </w:rPr>
        <w:t>was adopted by the SBE</w:t>
      </w:r>
      <w:r w:rsidR="00E867E1" w:rsidRPr="00746B1A">
        <w:rPr>
          <w:rFonts w:cs="Arial"/>
          <w:i w:val="0"/>
          <w:iCs w:val="0"/>
          <w:color w:val="000000" w:themeColor="text1"/>
        </w:rPr>
        <w:t xml:space="preserve"> </w:t>
      </w:r>
      <w:r w:rsidRPr="003C5C2B">
        <w:rPr>
          <w:rFonts w:cs="Times New Roman"/>
          <w:i w:val="0"/>
          <w:iCs w:val="0"/>
          <w:color w:val="000000" w:themeColor="text1"/>
        </w:rPr>
        <w:t xml:space="preserve">for </w:t>
      </w:r>
      <w:r w:rsidRPr="003C5C2B">
        <w:rPr>
          <w:rFonts w:cs="Arial"/>
          <w:i w:val="0"/>
          <w:color w:val="000000" w:themeColor="text1"/>
        </w:rPr>
        <w:t>6–8i</w:t>
      </w:r>
      <w:r w:rsidRPr="003C5C2B">
        <w:rPr>
          <w:rFonts w:cs="Arial"/>
          <w:i w:val="0"/>
          <w:iCs w:val="0"/>
          <w:color w:val="000000" w:themeColor="text1"/>
        </w:rPr>
        <w:t xml:space="preserve"> </w:t>
      </w:r>
      <w:r w:rsidRPr="003C5C2B">
        <w:rPr>
          <w:rFonts w:cs="Times New Roman"/>
          <w:i w:val="0"/>
          <w:iCs w:val="0"/>
          <w:color w:val="000000" w:themeColor="text1"/>
        </w:rPr>
        <w:t xml:space="preserve">because the instructional materials include content as specified in the </w:t>
      </w:r>
      <w:r w:rsidRPr="003C5C2B">
        <w:rPr>
          <w:rFonts w:cs="Times New Roman"/>
          <w:iCs w:val="0"/>
          <w:color w:val="000000" w:themeColor="text1"/>
        </w:rPr>
        <w:t xml:space="preserve">Next Generation Science Standards for California Public Schools </w:t>
      </w:r>
      <w:r w:rsidRPr="003C5C2B">
        <w:rPr>
          <w:rFonts w:cs="Times New Roman"/>
          <w:i w:val="0"/>
          <w:iCs w:val="0"/>
          <w:color w:val="000000" w:themeColor="text1"/>
        </w:rPr>
        <w:t>(</w:t>
      </w:r>
      <w:r w:rsidRPr="003C5C2B">
        <w:rPr>
          <w:rFonts w:cs="Times New Roman"/>
          <w:iCs w:val="0"/>
          <w:color w:val="000000" w:themeColor="text1"/>
        </w:rPr>
        <w:t>CA NGSS</w:t>
      </w:r>
      <w:r w:rsidRPr="003C5C2B">
        <w:rPr>
          <w:rFonts w:cs="Times New Roman"/>
          <w:i w:val="0"/>
          <w:iCs w:val="0"/>
          <w:color w:val="000000" w:themeColor="text1"/>
        </w:rPr>
        <w:t>) and meet all the criteria in Category 1 with strengths in categories 2–5.</w:t>
      </w:r>
    </w:p>
    <w:p w14:paraId="79381376"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774F983D"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923348">
        <w:rPr>
          <w:rFonts w:cs="Times New Roman"/>
          <w:i w:val="0"/>
          <w:iCs w:val="0"/>
        </w:rPr>
        <w:t>includes</w:t>
      </w:r>
      <w:r>
        <w:rPr>
          <w:rFonts w:cs="Times New Roman"/>
          <w:iCs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923348">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66F3E48F" w14:textId="77777777" w:rsidR="00CC4FEC" w:rsidRPr="00E72D59" w:rsidRDefault="00CC4FEC" w:rsidP="00E264AD">
      <w:pPr>
        <w:pStyle w:val="Heading4"/>
        <w:jc w:val="left"/>
      </w:pPr>
      <w:r>
        <w:t>Criteria Category 2: Program Organization</w:t>
      </w:r>
    </w:p>
    <w:p w14:paraId="35941E09"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573E95">
        <w:rPr>
          <w:i w:val="0"/>
        </w:rPr>
        <w:t>support</w:t>
      </w:r>
      <w:r>
        <w:t xml:space="preserve"> </w:t>
      </w:r>
      <w:r w:rsidRPr="0040716F">
        <w:rPr>
          <w:i w:val="0"/>
        </w:rPr>
        <w:t xml:space="preserve">instruction and learning of the </w:t>
      </w:r>
      <w:r w:rsidRPr="00C942C4">
        <w:t>CA NGSS</w:t>
      </w:r>
      <w:r w:rsidRPr="0040716F">
        <w:rPr>
          <w:i w:val="0"/>
        </w:rPr>
        <w:t>.</w:t>
      </w:r>
    </w:p>
    <w:p w14:paraId="7E800EAA" w14:textId="77777777" w:rsidR="00CC4FEC" w:rsidRPr="00231C1B" w:rsidRDefault="00CC4FEC" w:rsidP="00E264AD">
      <w:pPr>
        <w:pStyle w:val="Heading4"/>
        <w:jc w:val="left"/>
      </w:pPr>
      <w:r w:rsidRPr="00231C1B">
        <w:t>Criteri</w:t>
      </w:r>
      <w:r>
        <w:t>a Category 3:</w:t>
      </w:r>
      <w:r w:rsidRPr="00231C1B">
        <w:t xml:space="preserve"> </w:t>
      </w:r>
      <w:r>
        <w:t>Assessment</w:t>
      </w:r>
    </w:p>
    <w:p w14:paraId="11BF9C67"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 xml:space="preserve">The </w:t>
      </w:r>
      <w:r w:rsidRPr="007E6901">
        <w:rPr>
          <w:rFonts w:eastAsia="Arial Unicode MS" w:cs="Calibri"/>
          <w:i w:val="0"/>
          <w:color w:val="000000"/>
        </w:rPr>
        <w:t>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7728D3D0" w14:textId="77777777" w:rsidR="00CC4FEC" w:rsidRDefault="00CC4FEC" w:rsidP="00E264AD">
      <w:pPr>
        <w:pStyle w:val="Heading4"/>
        <w:jc w:val="left"/>
      </w:pPr>
      <w:r w:rsidRPr="00231C1B">
        <w:t>Criteri</w:t>
      </w:r>
      <w:r>
        <w:t>a Category 4: Access and Equity</w:t>
      </w:r>
    </w:p>
    <w:p w14:paraId="7452C7F9"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324D05">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324D05">
        <w:rPr>
          <w:rFonts w:cs="Times New Roman"/>
          <w:i w:val="0"/>
          <w:iCs w:val="0"/>
        </w:rPr>
        <w:t>provide</w:t>
      </w:r>
      <w:r>
        <w:rPr>
          <w:rFonts w:cs="Times New Roman"/>
          <w:i w:val="0"/>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1657E16C"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6C89A1E6" w14:textId="237BA727" w:rsidR="00CC4FEC" w:rsidRPr="002F60AF" w:rsidRDefault="00CC4FEC" w:rsidP="002F60AF">
      <w:pPr>
        <w:pStyle w:val="Header"/>
        <w:tabs>
          <w:tab w:val="clear" w:pos="4320"/>
          <w:tab w:val="clear" w:pos="8640"/>
        </w:tabs>
        <w:spacing w:after="60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r>
        <w:rPr>
          <w:rFonts w:cs="Times New Roman"/>
          <w:i w:val="0"/>
          <w:iCs w:val="0"/>
        </w:rPr>
        <w:br w:type="page"/>
      </w:r>
    </w:p>
    <w:p w14:paraId="7714F607" w14:textId="77777777" w:rsidR="00CC4FEC" w:rsidRPr="00B37AA9" w:rsidRDefault="00CC4FEC" w:rsidP="00E574AF">
      <w:pPr>
        <w:pStyle w:val="Heading3"/>
        <w:spacing w:after="240"/>
      </w:pPr>
      <w:bookmarkStart w:id="18" w:name="_Toc527554190"/>
      <w:r w:rsidRPr="003E3CDF">
        <w:lastRenderedPageBreak/>
        <w:t>Amplify Education, Inc.</w:t>
      </w:r>
      <w:r w:rsidRPr="00B37AA9">
        <w:t xml:space="preserve">, </w:t>
      </w:r>
      <w:r w:rsidRPr="003E3CDF">
        <w:t>Amplify Science: California Discipline Specific Course Model</w:t>
      </w:r>
      <w:r w:rsidRPr="00B37AA9">
        <w:t>, Grades 6–8 (</w:t>
      </w:r>
      <w:r>
        <w:t>discipline specific</w:t>
      </w:r>
      <w:r w:rsidRPr="00B37AA9">
        <w:t>)</w:t>
      </w:r>
      <w:bookmarkEnd w:id="18"/>
    </w:p>
    <w:p w14:paraId="7A2F65F2" w14:textId="3B329DD5" w:rsidR="00CC4FEC" w:rsidRPr="00663433" w:rsidRDefault="008A5DAC" w:rsidP="00E264AD">
      <w:pPr>
        <w:pStyle w:val="Heading4"/>
        <w:jc w:val="left"/>
      </w:pPr>
      <w:r>
        <w:t>Program Components:</w:t>
      </w:r>
    </w:p>
    <w:p w14:paraId="0766FB6A" w14:textId="77777777" w:rsidR="00CC4FEC" w:rsidRPr="00663433" w:rsidRDefault="00CC4FEC" w:rsidP="00C26C5F">
      <w:pPr>
        <w:pStyle w:val="Header"/>
        <w:tabs>
          <w:tab w:val="clear" w:pos="4320"/>
          <w:tab w:val="clear" w:pos="8640"/>
        </w:tabs>
        <w:spacing w:after="240"/>
        <w:rPr>
          <w:rFonts w:cs="Times New Roman"/>
          <w:b/>
          <w:bCs/>
          <w:i w:val="0"/>
          <w:iCs w:val="0"/>
          <w:color w:val="000000" w:themeColor="text1"/>
          <w:u w:val="single"/>
        </w:rPr>
      </w:pPr>
      <w:r w:rsidRPr="00663433">
        <w:rPr>
          <w:rFonts w:cs="Times New Roman"/>
          <w:bCs/>
          <w:iCs w:val="0"/>
          <w:color w:val="000000" w:themeColor="text1"/>
        </w:rPr>
        <w:t>Amplify Science: California Discipline Specific Course Model</w:t>
      </w:r>
      <w:r w:rsidRPr="00663433">
        <w:rPr>
          <w:rFonts w:cs="Arial"/>
          <w:i w:val="0"/>
          <w:iCs w:val="0"/>
          <w:color w:val="000000" w:themeColor="text1"/>
        </w:rPr>
        <w:t xml:space="preserve"> </w:t>
      </w:r>
      <w:r w:rsidRPr="00663433">
        <w:rPr>
          <w:rFonts w:cs="Times New Roman"/>
          <w:bCs/>
          <w:i w:val="0"/>
          <w:color w:val="000000" w:themeColor="text1"/>
        </w:rPr>
        <w:t xml:space="preserve">includes: </w:t>
      </w:r>
      <w:r w:rsidRPr="00663433">
        <w:rPr>
          <w:rFonts w:cs="Arial"/>
          <w:i w:val="0"/>
          <w:color w:val="000000" w:themeColor="text1"/>
        </w:rPr>
        <w:t>Amplify Science California</w:t>
      </w:r>
      <w:r w:rsidRPr="00663433">
        <w:rPr>
          <w:rFonts w:cs="Arial"/>
          <w:color w:val="000000" w:themeColor="text1"/>
        </w:rPr>
        <w:t>: Discipline Specific Course Model includes: Digital Teacher’s Guide</w:t>
      </w:r>
      <w:r>
        <w:rPr>
          <w:rFonts w:cs="Arial"/>
          <w:color w:val="000000" w:themeColor="text1"/>
        </w:rPr>
        <w:t xml:space="preserve"> (DTG)</w:t>
      </w:r>
      <w:r w:rsidRPr="00663433">
        <w:rPr>
          <w:rFonts w:cs="Arial"/>
          <w:color w:val="000000" w:themeColor="text1"/>
        </w:rPr>
        <w:t>, Digital Student Library</w:t>
      </w:r>
      <w:r w:rsidRPr="00663433">
        <w:rPr>
          <w:rFonts w:cs="Times New Roman"/>
          <w:bCs/>
          <w:i w:val="0"/>
          <w:color w:val="000000" w:themeColor="text1"/>
        </w:rPr>
        <w:t>.</w:t>
      </w:r>
    </w:p>
    <w:p w14:paraId="14C7C6C9" w14:textId="08F6BF63" w:rsidR="00CC4FEC" w:rsidRPr="00663433" w:rsidRDefault="008A5DAC" w:rsidP="00E264AD">
      <w:pPr>
        <w:pStyle w:val="Heading4"/>
        <w:jc w:val="left"/>
      </w:pPr>
      <w:r>
        <w:t>Summary:</w:t>
      </w:r>
    </w:p>
    <w:p w14:paraId="4F21C61D" w14:textId="149AA9D4" w:rsidR="00CC4FEC" w:rsidRPr="00663433" w:rsidRDefault="00CC4FEC" w:rsidP="00CC4FEC">
      <w:pPr>
        <w:pStyle w:val="Header"/>
        <w:tabs>
          <w:tab w:val="clear" w:pos="4320"/>
          <w:tab w:val="clear" w:pos="8640"/>
        </w:tabs>
        <w:spacing w:after="240"/>
        <w:rPr>
          <w:rFonts w:cs="Times New Roman"/>
          <w:i w:val="0"/>
          <w:iCs w:val="0"/>
          <w:color w:val="000000" w:themeColor="text1"/>
        </w:rPr>
      </w:pPr>
      <w:r w:rsidRPr="00663433">
        <w:rPr>
          <w:rFonts w:cs="Times New Roman"/>
          <w:bCs/>
          <w:iCs w:val="0"/>
          <w:color w:val="000000" w:themeColor="text1"/>
        </w:rPr>
        <w:t>Amplify Science: California Discipline Specific Course Model</w:t>
      </w:r>
      <w:r w:rsidRPr="00663433">
        <w:rPr>
          <w:rFonts w:cs="Arial"/>
          <w:i w:val="0"/>
          <w:iCs w:val="0"/>
          <w:color w:val="000000" w:themeColor="text1"/>
        </w:rPr>
        <w:t xml:space="preserve"> </w:t>
      </w:r>
      <w:r w:rsidR="00E867E1">
        <w:rPr>
          <w:rFonts w:cs="Arial"/>
          <w:i w:val="0"/>
          <w:iCs w:val="0"/>
          <w:color w:val="000000" w:themeColor="text1"/>
        </w:rPr>
        <w:t>was adopted by the SBE</w:t>
      </w:r>
      <w:r w:rsidR="00E867E1" w:rsidRPr="00746B1A">
        <w:rPr>
          <w:rFonts w:cs="Arial"/>
          <w:i w:val="0"/>
          <w:iCs w:val="0"/>
          <w:color w:val="000000" w:themeColor="text1"/>
        </w:rPr>
        <w:t xml:space="preserve"> </w:t>
      </w:r>
      <w:r w:rsidRPr="00663433">
        <w:rPr>
          <w:rFonts w:cs="Times New Roman"/>
          <w:i w:val="0"/>
          <w:iCs w:val="0"/>
          <w:color w:val="000000" w:themeColor="text1"/>
        </w:rPr>
        <w:t xml:space="preserve">for </w:t>
      </w:r>
      <w:r w:rsidRPr="00663433">
        <w:rPr>
          <w:rFonts w:cs="Arial"/>
          <w:i w:val="0"/>
          <w:color w:val="000000" w:themeColor="text1"/>
        </w:rPr>
        <w:t>6–8d</w:t>
      </w:r>
      <w:r w:rsidRPr="00663433">
        <w:rPr>
          <w:rFonts w:cs="Arial"/>
          <w:i w:val="0"/>
          <w:iCs w:val="0"/>
          <w:color w:val="000000" w:themeColor="text1"/>
        </w:rPr>
        <w:t xml:space="preserve"> </w:t>
      </w:r>
      <w:r w:rsidRPr="00663433">
        <w:rPr>
          <w:rFonts w:cs="Times New Roman"/>
          <w:i w:val="0"/>
          <w:iCs w:val="0"/>
          <w:color w:val="000000" w:themeColor="text1"/>
        </w:rPr>
        <w:t xml:space="preserve">because the instructional materials include content as specified in the </w:t>
      </w:r>
      <w:r w:rsidRPr="00663433">
        <w:rPr>
          <w:rFonts w:cs="Times New Roman"/>
          <w:iCs w:val="0"/>
          <w:color w:val="000000" w:themeColor="text1"/>
        </w:rPr>
        <w:t xml:space="preserve">Next Generation Science Standards for California Public Schools </w:t>
      </w:r>
      <w:r w:rsidRPr="00663433">
        <w:rPr>
          <w:rFonts w:cs="Times New Roman"/>
          <w:i w:val="0"/>
          <w:iCs w:val="0"/>
          <w:color w:val="000000" w:themeColor="text1"/>
        </w:rPr>
        <w:t>(</w:t>
      </w:r>
      <w:r w:rsidRPr="00663433">
        <w:rPr>
          <w:rFonts w:cs="Times New Roman"/>
          <w:iCs w:val="0"/>
          <w:color w:val="000000" w:themeColor="text1"/>
        </w:rPr>
        <w:t>CA NGSS</w:t>
      </w:r>
      <w:r w:rsidRPr="00663433">
        <w:rPr>
          <w:rFonts w:cs="Times New Roman"/>
          <w:i w:val="0"/>
          <w:iCs w:val="0"/>
          <w:color w:val="000000" w:themeColor="text1"/>
        </w:rPr>
        <w:t>) and meet all the criteria in Category 1 with strengths in categories 2–5.</w:t>
      </w:r>
    </w:p>
    <w:p w14:paraId="5DBA301C"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4AD47963"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w:t>
      </w:r>
      <w:r w:rsidRPr="00C628AA">
        <w:rPr>
          <w:rFonts w:cs="Times New Roman"/>
          <w:i w:val="0"/>
        </w:rPr>
        <w:t xml:space="preserve">program </w:t>
      </w:r>
      <w:r>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4C4AF28C" w14:textId="77777777" w:rsidR="00CC4FEC" w:rsidRPr="00E72D59" w:rsidRDefault="00CC4FEC" w:rsidP="00E264AD">
      <w:pPr>
        <w:pStyle w:val="Heading4"/>
        <w:jc w:val="left"/>
      </w:pPr>
      <w:r>
        <w:t>Criteria Category 2: Program Organization</w:t>
      </w:r>
    </w:p>
    <w:p w14:paraId="7247B6C1"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C341BD">
        <w:rPr>
          <w:i w:val="0"/>
        </w:rPr>
        <w:t>support</w:t>
      </w:r>
      <w:r>
        <w:rPr>
          <w:i w:val="0"/>
        </w:rPr>
        <w:t xml:space="preserve"> </w:t>
      </w:r>
      <w:r w:rsidRPr="0040716F">
        <w:rPr>
          <w:i w:val="0"/>
        </w:rPr>
        <w:t xml:space="preserve">instruction and learning of the </w:t>
      </w:r>
      <w:r w:rsidRPr="00C942C4">
        <w:t>CA NGSS</w:t>
      </w:r>
      <w:r w:rsidRPr="0040716F">
        <w:rPr>
          <w:i w:val="0"/>
        </w:rPr>
        <w:t>.</w:t>
      </w:r>
    </w:p>
    <w:p w14:paraId="4DAE7551" w14:textId="77777777" w:rsidR="00CC4FEC" w:rsidRPr="00231C1B" w:rsidRDefault="00CC4FEC" w:rsidP="00E264AD">
      <w:pPr>
        <w:pStyle w:val="Heading4"/>
        <w:jc w:val="left"/>
      </w:pPr>
      <w:r w:rsidRPr="00231C1B">
        <w:t>Criteri</w:t>
      </w:r>
      <w:r>
        <w:t>a Category 3:</w:t>
      </w:r>
      <w:r w:rsidRPr="00231C1B">
        <w:t xml:space="preserve"> </w:t>
      </w:r>
      <w:r>
        <w:t>Assessment</w:t>
      </w:r>
    </w:p>
    <w:p w14:paraId="38D7744D"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C341BD">
        <w:rPr>
          <w:rFonts w:eastAsia="Arial Unicode MS" w:cs="Calibri"/>
          <w:i w:val="0"/>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701C858" w14:textId="77777777" w:rsidR="00CC4FEC" w:rsidRDefault="00CC4FEC" w:rsidP="00E264AD">
      <w:pPr>
        <w:pStyle w:val="Heading4"/>
        <w:jc w:val="left"/>
      </w:pPr>
      <w:r w:rsidRPr="00231C1B">
        <w:t>Criteri</w:t>
      </w:r>
      <w:r>
        <w:t>a Category 4: Access and Equity</w:t>
      </w:r>
    </w:p>
    <w:p w14:paraId="0A6FAE37"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7E4ECC">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3526DE40"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2F290F73"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22FC734D" w14:textId="77777777" w:rsidR="00CC4FEC" w:rsidRDefault="00CC4FEC" w:rsidP="00CC4FEC">
      <w:pPr>
        <w:rPr>
          <w:rFonts w:cs="Times New Roman"/>
          <w:i w:val="0"/>
          <w:iCs w:val="0"/>
        </w:rPr>
      </w:pPr>
      <w:r>
        <w:rPr>
          <w:rFonts w:cs="Times New Roman"/>
          <w:i w:val="0"/>
          <w:iCs w:val="0"/>
        </w:rPr>
        <w:br w:type="page"/>
      </w:r>
    </w:p>
    <w:p w14:paraId="49E010D0" w14:textId="77777777" w:rsidR="00CC4FEC" w:rsidRPr="00B37AA9" w:rsidRDefault="00CC4FEC" w:rsidP="00E574AF">
      <w:pPr>
        <w:pStyle w:val="Heading3"/>
        <w:spacing w:after="240"/>
      </w:pPr>
      <w:bookmarkStart w:id="19" w:name="_Toc527554191"/>
      <w:r w:rsidRPr="003E3CDF">
        <w:lastRenderedPageBreak/>
        <w:t>Amplify Education, Inc.</w:t>
      </w:r>
      <w:r w:rsidRPr="00B37AA9">
        <w:t xml:space="preserve">, </w:t>
      </w:r>
      <w:r w:rsidRPr="005C39C6">
        <w:t>Amplify Science: California integrated Course Model</w:t>
      </w:r>
      <w:r w:rsidRPr="00B37AA9">
        <w:t xml:space="preserve">, Grades </w:t>
      </w:r>
      <w:r>
        <w:t>K</w:t>
      </w:r>
      <w:r w:rsidRPr="00B37AA9">
        <w:t>–8 (</w:t>
      </w:r>
      <w:r>
        <w:t>integrated</w:t>
      </w:r>
      <w:r w:rsidRPr="00B37AA9">
        <w:t>)</w:t>
      </w:r>
      <w:bookmarkEnd w:id="19"/>
    </w:p>
    <w:p w14:paraId="33F1CC1D" w14:textId="1BD84509" w:rsidR="00CC4FEC" w:rsidRPr="00CD1A1E" w:rsidRDefault="008A5DAC" w:rsidP="00E264AD">
      <w:pPr>
        <w:pStyle w:val="Heading4"/>
        <w:jc w:val="left"/>
      </w:pPr>
      <w:r>
        <w:t>Program Components:</w:t>
      </w:r>
    </w:p>
    <w:p w14:paraId="5E303220" w14:textId="77777777" w:rsidR="00CC4FEC" w:rsidRPr="00CD1A1E" w:rsidRDefault="00CC4FEC" w:rsidP="00CC4FEC">
      <w:pPr>
        <w:pStyle w:val="Header"/>
        <w:tabs>
          <w:tab w:val="clear" w:pos="4320"/>
          <w:tab w:val="clear" w:pos="8640"/>
        </w:tabs>
        <w:rPr>
          <w:rFonts w:cs="Times New Roman"/>
          <w:b/>
          <w:bCs/>
          <w:i w:val="0"/>
          <w:iCs w:val="0"/>
          <w:color w:val="000000" w:themeColor="text1"/>
          <w:u w:val="single"/>
        </w:rPr>
      </w:pPr>
      <w:r w:rsidRPr="00CD1A1E">
        <w:rPr>
          <w:rFonts w:cs="Times New Roman"/>
          <w:bCs/>
          <w:iCs w:val="0"/>
          <w:color w:val="000000" w:themeColor="text1"/>
        </w:rPr>
        <w:t>Amplify Science: California integrated Course Model</w:t>
      </w:r>
      <w:r w:rsidRPr="00CD1A1E">
        <w:rPr>
          <w:rFonts w:cs="Arial"/>
          <w:i w:val="0"/>
          <w:iCs w:val="0"/>
          <w:color w:val="000000" w:themeColor="text1"/>
        </w:rPr>
        <w:t xml:space="preserve"> </w:t>
      </w:r>
      <w:r w:rsidRPr="00CD1A1E">
        <w:rPr>
          <w:rFonts w:cs="Times New Roman"/>
          <w:bCs/>
          <w:i w:val="0"/>
          <w:color w:val="000000" w:themeColor="text1"/>
        </w:rPr>
        <w:t xml:space="preserve">includes: </w:t>
      </w:r>
      <w:r w:rsidRPr="00CD1A1E">
        <w:rPr>
          <w:rFonts w:cs="Arial"/>
          <w:i w:val="0"/>
          <w:color w:val="000000" w:themeColor="text1"/>
        </w:rPr>
        <w:t>Amplify Science California</w:t>
      </w:r>
      <w:r w:rsidRPr="00CD1A1E">
        <w:rPr>
          <w:rFonts w:cs="Arial"/>
          <w:color w:val="000000" w:themeColor="text1"/>
        </w:rPr>
        <w:t>: Integrated Course Model includes: Digital Teacher’s Guide, Digital Student Library</w:t>
      </w:r>
      <w:r w:rsidRPr="00CD1A1E">
        <w:rPr>
          <w:rFonts w:cs="Times New Roman"/>
          <w:bCs/>
          <w:i w:val="0"/>
          <w:color w:val="000000" w:themeColor="text1"/>
        </w:rPr>
        <w:t>.</w:t>
      </w:r>
    </w:p>
    <w:p w14:paraId="79FFDB4D" w14:textId="3E4512F8" w:rsidR="00CC4FEC" w:rsidRPr="00D55C06" w:rsidRDefault="008A5DAC" w:rsidP="00E264AD">
      <w:pPr>
        <w:pStyle w:val="Heading4"/>
        <w:spacing w:before="240"/>
        <w:jc w:val="left"/>
      </w:pPr>
      <w:r>
        <w:t>Summary:</w:t>
      </w:r>
    </w:p>
    <w:p w14:paraId="678D0577" w14:textId="066506CC" w:rsidR="00CC4FEC" w:rsidRPr="002A15B5" w:rsidRDefault="00CC4FEC" w:rsidP="00CC4FEC">
      <w:pPr>
        <w:pStyle w:val="Header"/>
        <w:tabs>
          <w:tab w:val="clear" w:pos="4320"/>
          <w:tab w:val="clear" w:pos="8640"/>
        </w:tabs>
        <w:spacing w:after="240"/>
        <w:rPr>
          <w:rFonts w:cs="Times New Roman"/>
          <w:i w:val="0"/>
          <w:iCs w:val="0"/>
          <w:color w:val="000000" w:themeColor="text1"/>
        </w:rPr>
      </w:pPr>
      <w:r w:rsidRPr="00CD1A1E">
        <w:rPr>
          <w:rFonts w:cs="Times New Roman"/>
          <w:bCs/>
          <w:iCs w:val="0"/>
          <w:color w:val="000000" w:themeColor="text1"/>
        </w:rPr>
        <w:t>Amplify Science: California integrated Course Model</w:t>
      </w:r>
      <w:r w:rsidRPr="00CD1A1E">
        <w:rPr>
          <w:rFonts w:cs="Arial"/>
          <w:i w:val="0"/>
          <w:iCs w:val="0"/>
          <w:color w:val="000000" w:themeColor="text1"/>
        </w:rPr>
        <w:t xml:space="preserve"> </w:t>
      </w:r>
      <w:r w:rsidR="00E867E1">
        <w:rPr>
          <w:rFonts w:cs="Arial"/>
          <w:i w:val="0"/>
          <w:iCs w:val="0"/>
          <w:color w:val="000000" w:themeColor="text1"/>
        </w:rPr>
        <w:t>was adopted by the SBE</w:t>
      </w:r>
      <w:r w:rsidR="00E867E1" w:rsidRPr="00746B1A">
        <w:rPr>
          <w:rFonts w:cs="Arial"/>
          <w:i w:val="0"/>
          <w:iCs w:val="0"/>
          <w:color w:val="000000" w:themeColor="text1"/>
        </w:rPr>
        <w:t xml:space="preserve"> </w:t>
      </w:r>
      <w:r w:rsidRPr="00CD1A1E">
        <w:rPr>
          <w:rFonts w:cs="Times New Roman"/>
          <w:i w:val="0"/>
          <w:iCs w:val="0"/>
          <w:color w:val="000000" w:themeColor="text1"/>
        </w:rPr>
        <w:t xml:space="preserve">for </w:t>
      </w:r>
      <w:r w:rsidRPr="00CD1A1E">
        <w:rPr>
          <w:rFonts w:cs="Arial"/>
          <w:color w:val="000000" w:themeColor="text1"/>
        </w:rPr>
        <w:t>K–8i</w:t>
      </w:r>
      <w:r w:rsidRPr="00CD1A1E">
        <w:rPr>
          <w:rFonts w:cs="Arial"/>
          <w:i w:val="0"/>
          <w:iCs w:val="0"/>
          <w:color w:val="000000" w:themeColor="text1"/>
        </w:rPr>
        <w:t xml:space="preserve"> </w:t>
      </w:r>
      <w:r w:rsidRPr="00CD1A1E">
        <w:rPr>
          <w:rFonts w:cs="Times New Roman"/>
          <w:i w:val="0"/>
          <w:iCs w:val="0"/>
          <w:color w:val="000000" w:themeColor="text1"/>
        </w:rPr>
        <w:t xml:space="preserve">because the instructional materials include content as specified in the </w:t>
      </w:r>
      <w:r w:rsidRPr="00CD1A1E">
        <w:rPr>
          <w:rFonts w:cs="Times New Roman"/>
          <w:iCs w:val="0"/>
          <w:color w:val="000000" w:themeColor="text1"/>
        </w:rPr>
        <w:t xml:space="preserve">Next Generation Science Standards for California Public Schools </w:t>
      </w:r>
      <w:r w:rsidRPr="00CD1A1E">
        <w:rPr>
          <w:rFonts w:cs="Times New Roman"/>
          <w:i w:val="0"/>
          <w:iCs w:val="0"/>
          <w:color w:val="000000" w:themeColor="text1"/>
        </w:rPr>
        <w:t>(</w:t>
      </w:r>
      <w:r w:rsidRPr="00CD1A1E">
        <w:rPr>
          <w:rFonts w:cs="Times New Roman"/>
          <w:iCs w:val="0"/>
          <w:color w:val="000000" w:themeColor="text1"/>
        </w:rPr>
        <w:t>CA NGSS</w:t>
      </w:r>
      <w:r w:rsidRPr="00CD1A1E">
        <w:rPr>
          <w:rFonts w:cs="Times New Roman"/>
          <w:i w:val="0"/>
          <w:iCs w:val="0"/>
          <w:color w:val="000000" w:themeColor="text1"/>
        </w:rPr>
        <w:t>) and meet all the criteria in Category 1 with strengths in categories 2–5.</w:t>
      </w:r>
    </w:p>
    <w:p w14:paraId="2817A709"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2E6FC0F6"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i w:val="0"/>
        </w:rPr>
        <w:t xml:space="preserve">includes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4C9385A4" w14:textId="77777777" w:rsidR="00CC4FEC" w:rsidRPr="00E72D59" w:rsidRDefault="00CC4FEC" w:rsidP="00E264AD">
      <w:pPr>
        <w:pStyle w:val="Heading4"/>
        <w:jc w:val="left"/>
      </w:pPr>
      <w:r>
        <w:t>Criteria Category 2: Program Organization</w:t>
      </w:r>
    </w:p>
    <w:p w14:paraId="527AC2E9"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1775770E" w14:textId="77777777" w:rsidR="00CC4FEC" w:rsidRPr="00231C1B" w:rsidRDefault="00CC4FEC" w:rsidP="00E264AD">
      <w:pPr>
        <w:pStyle w:val="Heading4"/>
        <w:jc w:val="left"/>
      </w:pPr>
      <w:r w:rsidRPr="00231C1B">
        <w:t>Criteri</w:t>
      </w:r>
      <w:r>
        <w:t>a Category 3:</w:t>
      </w:r>
      <w:r w:rsidRPr="00231C1B">
        <w:t xml:space="preserve"> </w:t>
      </w:r>
      <w:r>
        <w:t>Assessment</w:t>
      </w:r>
    </w:p>
    <w:p w14:paraId="1065228A"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Pr>
          <w:rFonts w:eastAsia="Arial Unicode MS" w:cs="Calibri"/>
          <w:i w:val="0"/>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DC7FFFD" w14:textId="77777777" w:rsidR="00CC4FEC" w:rsidRDefault="00CC4FEC" w:rsidP="00E264AD">
      <w:pPr>
        <w:pStyle w:val="Heading4"/>
        <w:jc w:val="left"/>
      </w:pPr>
      <w:r w:rsidRPr="00231C1B">
        <w:t>Criteri</w:t>
      </w:r>
      <w:r>
        <w:t>a Category 4: Access and Equity</w:t>
      </w:r>
    </w:p>
    <w:p w14:paraId="7374C3B2" w14:textId="77777777" w:rsidR="002F60AF" w:rsidRPr="00B42062" w:rsidRDefault="00CC4FEC" w:rsidP="002F60AF">
      <w:pPr>
        <w:pStyle w:val="Header"/>
        <w:tabs>
          <w:tab w:val="clear" w:pos="4320"/>
          <w:tab w:val="clear" w:pos="8640"/>
        </w:tabs>
        <w:spacing w:after="240"/>
        <w:rPr>
          <w:rStyle w:val="Hyperlink"/>
          <w:rFonts w:cs="Times New Roman"/>
          <w:i w:val="0"/>
          <w:color w:val="auto"/>
        </w:rPr>
      </w:pPr>
      <w:r w:rsidRPr="008F5488">
        <w:rPr>
          <w:rFonts w:cs="Times New Roman"/>
          <w:i w:val="0"/>
          <w:iCs w:val="0"/>
        </w:rPr>
        <w:t>Program materials</w:t>
      </w:r>
      <w:r>
        <w:rPr>
          <w:rFonts w:cs="Times New Roman"/>
          <w:i w:val="0"/>
          <w:iCs w:val="0"/>
        </w:rPr>
        <w:t xml:space="preserve">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8F5488">
        <w:rPr>
          <w:rFonts w:cs="Times New Roman"/>
          <w:i w:val="0"/>
          <w:iCs w:val="0"/>
        </w:rPr>
        <w:t xml:space="preserve"> teachers with </w:t>
      </w:r>
      <w:r>
        <w:rPr>
          <w:rFonts w:cs="Times New Roman"/>
          <w:i w:val="0"/>
          <w:iCs w:val="0"/>
        </w:rPr>
        <w:t>suggestions for differentiation for students with special needs.</w:t>
      </w:r>
    </w:p>
    <w:p w14:paraId="71BD9404" w14:textId="61847DF2" w:rsidR="00CC4FEC" w:rsidRPr="002F60AF" w:rsidRDefault="00CC4FEC" w:rsidP="00E264AD">
      <w:pPr>
        <w:pStyle w:val="Heading4"/>
        <w:jc w:val="left"/>
        <w:rPr>
          <w:rFonts w:cs="Times New Roman"/>
        </w:rPr>
      </w:pPr>
      <w:r w:rsidRPr="00231C1B">
        <w:t>Criteri</w:t>
      </w:r>
      <w:r>
        <w:t>a Category 5</w:t>
      </w:r>
      <w:r w:rsidRPr="00231C1B">
        <w:t xml:space="preserve">: </w:t>
      </w:r>
      <w:r>
        <w:t>Instructional Planning and Support</w:t>
      </w:r>
    </w:p>
    <w:p w14:paraId="214F476A" w14:textId="30BAB16D" w:rsidR="00CC4FEC" w:rsidRPr="002F60AF" w:rsidRDefault="00CC4FEC" w:rsidP="002F60AF">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i w:val="0"/>
          <w:color w:val="000000"/>
        </w:rPr>
        <w:t xml:space="preserve"> 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r>
        <w:rPr>
          <w:rFonts w:cs="Times New Roman"/>
          <w:i w:val="0"/>
          <w:iCs w:val="0"/>
        </w:rPr>
        <w:br w:type="page"/>
      </w:r>
    </w:p>
    <w:p w14:paraId="79736387" w14:textId="77777777" w:rsidR="00CC4FEC" w:rsidRPr="00B37AA9" w:rsidRDefault="00CC4FEC" w:rsidP="00E574AF">
      <w:pPr>
        <w:pStyle w:val="Heading3"/>
        <w:spacing w:after="240"/>
      </w:pPr>
      <w:bookmarkStart w:id="20" w:name="_Toc527554192"/>
      <w:r>
        <w:lastRenderedPageBreak/>
        <w:t xml:space="preserve">Carolina Biological Supply Company, </w:t>
      </w:r>
      <w:r>
        <w:rPr>
          <w:i/>
        </w:rPr>
        <w:t>Building Blocks of Science 3D</w:t>
      </w:r>
      <w:r w:rsidRPr="00B37AA9">
        <w:t xml:space="preserve">, Grades </w:t>
      </w:r>
      <w:r>
        <w:t>K</w:t>
      </w:r>
      <w:r w:rsidRPr="00B37AA9">
        <w:t>–</w:t>
      </w:r>
      <w:r>
        <w:t>5</w:t>
      </w:r>
      <w:bookmarkEnd w:id="20"/>
    </w:p>
    <w:p w14:paraId="5ABE30D2" w14:textId="08DEEDA6" w:rsidR="00CC4FEC" w:rsidRPr="006522C7" w:rsidRDefault="008A5DAC" w:rsidP="00E264AD">
      <w:pPr>
        <w:pStyle w:val="Heading4"/>
        <w:jc w:val="left"/>
      </w:pPr>
      <w:r>
        <w:t>Program Components:</w:t>
      </w:r>
    </w:p>
    <w:p w14:paraId="52687AFA" w14:textId="6E0F6270" w:rsidR="00CC4FEC" w:rsidRPr="006522C7" w:rsidRDefault="00CC4FEC" w:rsidP="00156631">
      <w:pPr>
        <w:spacing w:after="240"/>
        <w:rPr>
          <w:rFonts w:cs="Arial"/>
          <w:b/>
          <w:bCs/>
          <w:i w:val="0"/>
          <w:iCs w:val="0"/>
          <w:color w:val="000000" w:themeColor="text1"/>
          <w:u w:val="single"/>
        </w:rPr>
      </w:pPr>
      <w:r w:rsidRPr="006522C7">
        <w:rPr>
          <w:rFonts w:cs="Arial"/>
          <w:bCs/>
          <w:i w:val="0"/>
          <w:iCs w:val="0"/>
          <w:color w:val="000000" w:themeColor="text1"/>
        </w:rPr>
        <w:t>Building Blocks of Science 3D</w:t>
      </w:r>
      <w:r>
        <w:rPr>
          <w:rFonts w:cs="Arial"/>
          <w:bCs/>
          <w:iCs w:val="0"/>
          <w:color w:val="000000" w:themeColor="text1"/>
        </w:rPr>
        <w:t xml:space="preserve"> includes the following: Teacher’s Guide (TG);</w:t>
      </w:r>
      <w:r w:rsidRPr="006522C7">
        <w:rPr>
          <w:rFonts w:cs="Arial"/>
          <w:bCs/>
          <w:iCs w:val="0"/>
          <w:color w:val="000000" w:themeColor="text1"/>
        </w:rPr>
        <w:t xml:space="preserve"> AO</w:t>
      </w:r>
      <w:r>
        <w:rPr>
          <w:rFonts w:cs="Arial"/>
          <w:bCs/>
          <w:iCs w:val="0"/>
          <w:color w:val="000000" w:themeColor="text1"/>
        </w:rPr>
        <w:t>S- Assessment Observation Sheet; AP- Anchoring Phenomenon;</w:t>
      </w:r>
      <w:r w:rsidRPr="006522C7">
        <w:rPr>
          <w:rFonts w:cs="Arial"/>
          <w:bCs/>
          <w:iCs w:val="0"/>
          <w:color w:val="000000" w:themeColor="text1"/>
        </w:rPr>
        <w:t xml:space="preserve"> AS- Assessment Str</w:t>
      </w:r>
      <w:r>
        <w:rPr>
          <w:rFonts w:cs="Arial"/>
          <w:bCs/>
          <w:iCs w:val="0"/>
          <w:color w:val="000000" w:themeColor="text1"/>
        </w:rPr>
        <w:t>ategies; EXT- Extensions; INV- Investigations; IP- Investigative Phenomenon; LA- Literacy Article; L&amp;S- Literacy and Science;</w:t>
      </w:r>
      <w:r w:rsidRPr="006522C7">
        <w:rPr>
          <w:rFonts w:cs="Arial"/>
          <w:bCs/>
          <w:iCs w:val="0"/>
          <w:color w:val="000000" w:themeColor="text1"/>
        </w:rPr>
        <w:t xml:space="preserve"> S</w:t>
      </w:r>
      <w:r>
        <w:rPr>
          <w:rFonts w:cs="Arial"/>
          <w:bCs/>
          <w:iCs w:val="0"/>
          <w:color w:val="000000" w:themeColor="text1"/>
        </w:rPr>
        <w:t>IS- Student Investigation Sheet; SA- Summative Assessment;</w:t>
      </w:r>
      <w:r w:rsidRPr="006522C7">
        <w:rPr>
          <w:rFonts w:cs="Arial"/>
          <w:bCs/>
          <w:iCs w:val="0"/>
          <w:color w:val="000000" w:themeColor="text1"/>
        </w:rPr>
        <w:t xml:space="preserve"> TMM- Tell Me More</w:t>
      </w:r>
      <w:r>
        <w:rPr>
          <w:rFonts w:cs="Arial"/>
          <w:bCs/>
          <w:iCs w:val="0"/>
          <w:color w:val="000000" w:themeColor="text1"/>
        </w:rPr>
        <w:t>;</w:t>
      </w:r>
      <w:r w:rsidR="00156631">
        <w:rPr>
          <w:rFonts w:cs="Arial"/>
          <w:bCs/>
          <w:iCs w:val="0"/>
          <w:color w:val="000000" w:themeColor="text1"/>
        </w:rPr>
        <w:t xml:space="preserve"> </w:t>
      </w:r>
      <w:r w:rsidRPr="006522C7">
        <w:rPr>
          <w:rFonts w:cs="Arial"/>
          <w:bCs/>
          <w:iCs w:val="0"/>
          <w:color w:val="000000" w:themeColor="text1"/>
        </w:rPr>
        <w:t>Student Edition: LR- Literacy Reader</w:t>
      </w:r>
      <w:r>
        <w:rPr>
          <w:rFonts w:cs="Arial"/>
          <w:bCs/>
          <w:iCs w:val="0"/>
          <w:color w:val="000000" w:themeColor="text1"/>
        </w:rPr>
        <w:t>;</w:t>
      </w:r>
      <w:r w:rsidR="00156631">
        <w:rPr>
          <w:rFonts w:cs="Arial"/>
          <w:bCs/>
          <w:iCs w:val="0"/>
          <w:color w:val="000000" w:themeColor="text1"/>
        </w:rPr>
        <w:t xml:space="preserve"> </w:t>
      </w:r>
      <w:r w:rsidRPr="006522C7">
        <w:rPr>
          <w:rFonts w:cs="Arial"/>
          <w:bCs/>
          <w:iCs w:val="0"/>
          <w:color w:val="000000" w:themeColor="text1"/>
        </w:rPr>
        <w:t>Digital Review</w:t>
      </w:r>
      <w:r>
        <w:rPr>
          <w:rFonts w:cs="Arial"/>
          <w:bCs/>
          <w:iCs w:val="0"/>
          <w:color w:val="000000" w:themeColor="text1"/>
        </w:rPr>
        <w:t xml:space="preserve">: </w:t>
      </w:r>
      <w:r w:rsidRPr="006522C7">
        <w:rPr>
          <w:rFonts w:cs="Arial"/>
          <w:bCs/>
          <w:iCs w:val="0"/>
          <w:color w:val="000000" w:themeColor="text1"/>
        </w:rPr>
        <w:t>SIM- Simulation, ISS- Innovators in Science, IWB- Interactive Whiteboard, SBA- Scenario-B</w:t>
      </w:r>
      <w:r>
        <w:rPr>
          <w:rFonts w:cs="Arial"/>
          <w:bCs/>
          <w:iCs w:val="0"/>
          <w:color w:val="000000" w:themeColor="text1"/>
        </w:rPr>
        <w:t>ased Assessment,</w:t>
      </w:r>
      <w:r w:rsidRPr="006522C7">
        <w:rPr>
          <w:rFonts w:cs="Arial"/>
          <w:bCs/>
          <w:iCs w:val="0"/>
          <w:color w:val="000000" w:themeColor="text1"/>
        </w:rPr>
        <w:t xml:space="preserve"> Video-Phenomena Video</w:t>
      </w:r>
      <w:r w:rsidRPr="006522C7">
        <w:rPr>
          <w:rFonts w:cs="Arial"/>
          <w:bCs/>
          <w:i w:val="0"/>
          <w:color w:val="000000" w:themeColor="text1"/>
        </w:rPr>
        <w:t>.</w:t>
      </w:r>
    </w:p>
    <w:p w14:paraId="0D42B120" w14:textId="3644FEAC" w:rsidR="00CC4FEC" w:rsidRPr="006522C7" w:rsidRDefault="008A5DAC" w:rsidP="00E264AD">
      <w:pPr>
        <w:pStyle w:val="Heading4"/>
        <w:jc w:val="left"/>
      </w:pPr>
      <w:r>
        <w:t>Summary:</w:t>
      </w:r>
    </w:p>
    <w:p w14:paraId="5291C61B" w14:textId="6B1DA236" w:rsidR="00CC4FEC" w:rsidRPr="006522C7" w:rsidRDefault="00CC4FEC" w:rsidP="00CC4FEC">
      <w:pPr>
        <w:pStyle w:val="Header"/>
        <w:tabs>
          <w:tab w:val="clear" w:pos="4320"/>
          <w:tab w:val="clear" w:pos="8640"/>
        </w:tabs>
        <w:spacing w:after="240"/>
        <w:rPr>
          <w:rFonts w:cs="Arial"/>
          <w:i w:val="0"/>
          <w:iCs w:val="0"/>
          <w:color w:val="000000" w:themeColor="text1"/>
        </w:rPr>
      </w:pPr>
      <w:r w:rsidRPr="006522C7">
        <w:rPr>
          <w:rFonts w:cs="Arial"/>
          <w:i w:val="0"/>
          <w:iCs w:val="0"/>
          <w:color w:val="000000" w:themeColor="text1"/>
        </w:rPr>
        <w:t xml:space="preserve">Carolina Biological Supply Company </w:t>
      </w:r>
      <w:r w:rsidR="00C17870">
        <w:rPr>
          <w:rFonts w:cs="Arial"/>
          <w:i w:val="0"/>
          <w:iCs w:val="0"/>
          <w:color w:val="000000" w:themeColor="text1"/>
        </w:rPr>
        <w:t>was adopted by the SBE</w:t>
      </w:r>
      <w:r w:rsidR="00C17870" w:rsidRPr="00746B1A">
        <w:rPr>
          <w:rFonts w:cs="Arial"/>
          <w:i w:val="0"/>
          <w:iCs w:val="0"/>
          <w:color w:val="000000" w:themeColor="text1"/>
        </w:rPr>
        <w:t xml:space="preserve"> </w:t>
      </w:r>
      <w:r w:rsidRPr="006522C7">
        <w:rPr>
          <w:rFonts w:cs="Arial"/>
          <w:i w:val="0"/>
          <w:iCs w:val="0"/>
          <w:color w:val="000000" w:themeColor="text1"/>
        </w:rPr>
        <w:t xml:space="preserve">for </w:t>
      </w:r>
      <w:r w:rsidRPr="006522C7">
        <w:rPr>
          <w:rFonts w:cs="Arial"/>
          <w:i w:val="0"/>
          <w:color w:val="000000" w:themeColor="text1"/>
        </w:rPr>
        <w:t>K–5</w:t>
      </w:r>
      <w:r w:rsidRPr="006522C7">
        <w:rPr>
          <w:rFonts w:cs="Arial"/>
          <w:i w:val="0"/>
          <w:iCs w:val="0"/>
          <w:color w:val="000000" w:themeColor="text1"/>
        </w:rPr>
        <w:t xml:space="preserve"> because the instructional materials include content as specified in the </w:t>
      </w:r>
      <w:r w:rsidRPr="006522C7">
        <w:rPr>
          <w:rFonts w:cs="Arial"/>
          <w:iCs w:val="0"/>
          <w:color w:val="000000" w:themeColor="text1"/>
        </w:rPr>
        <w:t xml:space="preserve">Next Generation Science Standards for California Public Schools </w:t>
      </w:r>
      <w:r w:rsidRPr="006522C7">
        <w:rPr>
          <w:rFonts w:cs="Arial"/>
          <w:i w:val="0"/>
          <w:iCs w:val="0"/>
          <w:color w:val="000000" w:themeColor="text1"/>
        </w:rPr>
        <w:t>(</w:t>
      </w:r>
      <w:r w:rsidRPr="006522C7">
        <w:rPr>
          <w:rFonts w:cs="Arial"/>
          <w:iCs w:val="0"/>
          <w:color w:val="000000" w:themeColor="text1"/>
        </w:rPr>
        <w:t>CA NGSS</w:t>
      </w:r>
      <w:r w:rsidRPr="006522C7">
        <w:rPr>
          <w:rFonts w:cs="Arial"/>
          <w:i w:val="0"/>
          <w:iCs w:val="0"/>
          <w:color w:val="000000" w:themeColor="text1"/>
        </w:rPr>
        <w:t>) and meet all the criteria in Category 1 with strengths in categories 2–5.</w:t>
      </w:r>
    </w:p>
    <w:p w14:paraId="3D69DD77" w14:textId="77777777" w:rsidR="00CC4FEC" w:rsidRPr="006522C7" w:rsidRDefault="00CC4FEC" w:rsidP="00E264AD">
      <w:pPr>
        <w:pStyle w:val="Heading4"/>
        <w:jc w:val="left"/>
      </w:pPr>
      <w:r w:rsidRPr="006522C7">
        <w:t>Criteria Category 1: Alignment with the CA NGSS Three-Dimensional Learning</w:t>
      </w:r>
    </w:p>
    <w:p w14:paraId="6E7A4D21" w14:textId="2252D7B2" w:rsidR="00CC4FEC" w:rsidRPr="002F60AF" w:rsidRDefault="00CC4FEC" w:rsidP="002F60AF">
      <w:pPr>
        <w:pStyle w:val="Header"/>
        <w:tabs>
          <w:tab w:val="clear" w:pos="4320"/>
          <w:tab w:val="clear" w:pos="8640"/>
        </w:tabs>
        <w:spacing w:after="240"/>
        <w:rPr>
          <w:rFonts w:cs="Arial"/>
          <w:i w:val="0"/>
        </w:rPr>
      </w:pPr>
      <w:r w:rsidRPr="006522C7">
        <w:rPr>
          <w:rFonts w:cs="Arial"/>
          <w:i w:val="0"/>
        </w:rPr>
        <w:t xml:space="preserve">The program </w:t>
      </w:r>
      <w:r w:rsidRPr="006522C7">
        <w:rPr>
          <w:rFonts w:cs="Arial"/>
        </w:rPr>
        <w:t xml:space="preserve">includes </w:t>
      </w:r>
      <w:r w:rsidRPr="006522C7">
        <w:rPr>
          <w:rFonts w:cs="Arial"/>
          <w:i w:val="0"/>
        </w:rPr>
        <w:t xml:space="preserve">content as specified in the </w:t>
      </w:r>
      <w:r w:rsidRPr="006522C7">
        <w:rPr>
          <w:rFonts w:cs="Arial"/>
        </w:rPr>
        <w:t>CA NGSS</w:t>
      </w:r>
      <w:r w:rsidRPr="006522C7">
        <w:rPr>
          <w:rFonts w:cs="Arial"/>
          <w:i w:val="0"/>
        </w:rPr>
        <w:t xml:space="preserve"> and </w:t>
      </w:r>
      <w:r>
        <w:rPr>
          <w:rFonts w:cs="Arial"/>
          <w:i w:val="0"/>
          <w:iCs w:val="0"/>
        </w:rPr>
        <w:t>includes</w:t>
      </w:r>
      <w:r>
        <w:rPr>
          <w:rFonts w:cs="Arial"/>
          <w:iCs w:val="0"/>
        </w:rPr>
        <w:t xml:space="preserve"> </w:t>
      </w:r>
      <w:r w:rsidRPr="006522C7">
        <w:rPr>
          <w:rFonts w:cs="Arial"/>
          <w:i w:val="0"/>
        </w:rPr>
        <w:t>a well-defined sequence of instructional opportunities that provides a path for all students to become proficient in all grade-level performance expectations.</w:t>
      </w:r>
    </w:p>
    <w:p w14:paraId="64EDDE3A" w14:textId="77777777" w:rsidR="00CC4FEC" w:rsidRPr="006522C7" w:rsidRDefault="00CC4FEC" w:rsidP="00E264AD">
      <w:pPr>
        <w:pStyle w:val="Heading4"/>
        <w:jc w:val="left"/>
      </w:pPr>
      <w:r w:rsidRPr="006522C7">
        <w:t>Criteria Category 2: Program Organization</w:t>
      </w:r>
    </w:p>
    <w:p w14:paraId="14733F00" w14:textId="77777777" w:rsidR="00CC4FEC" w:rsidRPr="006522C7" w:rsidRDefault="00CC4FEC" w:rsidP="00CC4FEC">
      <w:pPr>
        <w:pStyle w:val="Header"/>
        <w:tabs>
          <w:tab w:val="clear" w:pos="4320"/>
          <w:tab w:val="clear" w:pos="8640"/>
        </w:tabs>
        <w:spacing w:after="240"/>
        <w:rPr>
          <w:rFonts w:cs="Arial"/>
          <w:i w:val="0"/>
        </w:rPr>
      </w:pPr>
      <w:r w:rsidRPr="006522C7">
        <w:rPr>
          <w:rFonts w:cs="Arial"/>
          <w:i w:val="0"/>
        </w:rPr>
        <w:t xml:space="preserve">The organization and features of the instructional materials </w:t>
      </w:r>
      <w:r w:rsidRPr="00BD5A3F">
        <w:rPr>
          <w:rFonts w:cs="Arial"/>
          <w:i w:val="0"/>
        </w:rPr>
        <w:t>support</w:t>
      </w:r>
      <w:r w:rsidRPr="006522C7">
        <w:rPr>
          <w:rFonts w:cs="Arial"/>
        </w:rPr>
        <w:t xml:space="preserve"> </w:t>
      </w:r>
      <w:r w:rsidRPr="006522C7">
        <w:rPr>
          <w:rFonts w:cs="Arial"/>
          <w:i w:val="0"/>
        </w:rPr>
        <w:t xml:space="preserve">instruction and learning of the </w:t>
      </w:r>
      <w:r w:rsidRPr="006522C7">
        <w:rPr>
          <w:rFonts w:cs="Arial"/>
        </w:rPr>
        <w:t>CA NGSS</w:t>
      </w:r>
      <w:r w:rsidRPr="006522C7">
        <w:rPr>
          <w:rFonts w:cs="Arial"/>
          <w:i w:val="0"/>
        </w:rPr>
        <w:t>.</w:t>
      </w:r>
    </w:p>
    <w:p w14:paraId="3B1A3C30" w14:textId="77777777" w:rsidR="00CC4FEC" w:rsidRPr="006522C7" w:rsidRDefault="00CC4FEC" w:rsidP="00E264AD">
      <w:pPr>
        <w:pStyle w:val="Heading4"/>
        <w:jc w:val="left"/>
      </w:pPr>
      <w:r w:rsidRPr="006522C7">
        <w:t>Criteria Category 3: Assessment</w:t>
      </w:r>
    </w:p>
    <w:p w14:paraId="7883D4E0" w14:textId="77777777" w:rsidR="00CC4FEC" w:rsidRPr="006522C7" w:rsidRDefault="00CC4FEC" w:rsidP="00CC4FEC">
      <w:pPr>
        <w:pStyle w:val="Header"/>
        <w:tabs>
          <w:tab w:val="clear" w:pos="4320"/>
          <w:tab w:val="clear" w:pos="8640"/>
        </w:tabs>
        <w:spacing w:after="240"/>
        <w:rPr>
          <w:rFonts w:eastAsia="Arial Unicode MS" w:cs="Arial"/>
          <w:i w:val="0"/>
          <w:color w:val="000000"/>
        </w:rPr>
      </w:pPr>
      <w:r w:rsidRPr="006522C7">
        <w:rPr>
          <w:rFonts w:eastAsia="Arial Unicode MS" w:cs="Arial"/>
          <w:i w:val="0"/>
          <w:color w:val="000000"/>
        </w:rPr>
        <w:t>The program</w:t>
      </w:r>
      <w:r w:rsidRPr="006522C7">
        <w:rPr>
          <w:rFonts w:eastAsia="Arial Unicode MS" w:cs="Arial"/>
          <w:color w:val="000000"/>
        </w:rPr>
        <w:t xml:space="preserve"> </w:t>
      </w:r>
      <w:r w:rsidRPr="006522C7">
        <w:rPr>
          <w:rFonts w:eastAsia="Arial Unicode MS" w:cs="Arial"/>
          <w:i w:val="0"/>
          <w:color w:val="000000"/>
        </w:rPr>
        <w:t>includes</w:t>
      </w:r>
      <w:r w:rsidRPr="006522C7">
        <w:rPr>
          <w:rFonts w:eastAsia="Arial Unicode MS" w:cs="Arial"/>
          <w:color w:val="000000"/>
        </w:rPr>
        <w:t xml:space="preserve"> </w:t>
      </w:r>
      <w:r w:rsidRPr="006522C7">
        <w:rPr>
          <w:rFonts w:eastAsia="Arial Unicode MS" w:cs="Arial"/>
          <w:i w:val="0"/>
          <w:color w:val="000000"/>
        </w:rPr>
        <w:t>multiple models of both formative and summative assessment tasks for measuring what students know and are able to do and</w:t>
      </w:r>
      <w:r w:rsidRPr="006522C7">
        <w:rPr>
          <w:rFonts w:eastAsia="Arial Unicode MS" w:cs="Arial"/>
          <w:color w:val="000000"/>
        </w:rPr>
        <w:t xml:space="preserve"> </w:t>
      </w:r>
      <w:r w:rsidRPr="006522C7">
        <w:rPr>
          <w:rFonts w:eastAsia="Arial Unicode MS" w:cs="Arial"/>
          <w:i w:val="0"/>
          <w:color w:val="000000"/>
        </w:rPr>
        <w:t>provides</w:t>
      </w:r>
      <w:r w:rsidRPr="006522C7">
        <w:rPr>
          <w:rFonts w:eastAsia="Arial Unicode MS" w:cs="Arial"/>
          <w:color w:val="000000"/>
        </w:rPr>
        <w:t xml:space="preserve"> </w:t>
      </w:r>
      <w:r w:rsidRPr="006522C7">
        <w:rPr>
          <w:rFonts w:eastAsia="Arial Unicode MS" w:cs="Arial"/>
          <w:i w:val="0"/>
          <w:color w:val="000000"/>
        </w:rPr>
        <w:t>guidance for teachers on how to use scoring rubrics and interpret assessment results to guide instruction.</w:t>
      </w:r>
    </w:p>
    <w:p w14:paraId="1A3B30C4" w14:textId="77777777" w:rsidR="00CC4FEC" w:rsidRPr="006522C7" w:rsidRDefault="00CC4FEC" w:rsidP="00E264AD">
      <w:pPr>
        <w:pStyle w:val="Heading4"/>
        <w:jc w:val="left"/>
      </w:pPr>
      <w:r w:rsidRPr="006522C7">
        <w:t>Criteria Category 4: Access and Equity</w:t>
      </w:r>
    </w:p>
    <w:p w14:paraId="6BCA9D6D" w14:textId="77777777" w:rsidR="00CC4FEC" w:rsidRPr="006522C7" w:rsidRDefault="00CC4FEC" w:rsidP="00CC4FEC">
      <w:pPr>
        <w:pStyle w:val="Header"/>
        <w:tabs>
          <w:tab w:val="clear" w:pos="4320"/>
          <w:tab w:val="clear" w:pos="8640"/>
        </w:tabs>
        <w:spacing w:after="240"/>
        <w:rPr>
          <w:rFonts w:cs="Arial"/>
          <w:iCs w:val="0"/>
        </w:rPr>
      </w:pPr>
      <w:r w:rsidRPr="006522C7">
        <w:rPr>
          <w:rFonts w:cs="Arial"/>
          <w:i w:val="0"/>
          <w:iCs w:val="0"/>
        </w:rPr>
        <w:t xml:space="preserve">Program materials </w:t>
      </w:r>
      <w:r w:rsidRPr="005F440D">
        <w:rPr>
          <w:rFonts w:cs="Arial"/>
          <w:i w:val="0"/>
          <w:iCs w:val="0"/>
        </w:rPr>
        <w:t xml:space="preserve">ensure </w:t>
      </w:r>
      <w:r w:rsidRPr="006522C7">
        <w:rPr>
          <w:rFonts w:cs="Arial"/>
          <w:i w:val="0"/>
          <w:iCs w:val="0"/>
        </w:rPr>
        <w:t xml:space="preserve">universal and equitable access to high-quality curriculum and instruction for all students and </w:t>
      </w:r>
      <w:r>
        <w:rPr>
          <w:rFonts w:cs="Arial"/>
          <w:i w:val="0"/>
          <w:iCs w:val="0"/>
        </w:rPr>
        <w:t>provide</w:t>
      </w:r>
      <w:r w:rsidRPr="00750A6C">
        <w:rPr>
          <w:rFonts w:cs="Arial"/>
          <w:i w:val="0"/>
          <w:iCs w:val="0"/>
        </w:rPr>
        <w:t xml:space="preserve"> </w:t>
      </w:r>
      <w:r w:rsidRPr="006522C7">
        <w:rPr>
          <w:rFonts w:cs="Arial"/>
          <w:i w:val="0"/>
          <w:iCs w:val="0"/>
        </w:rPr>
        <w:t>teachers with suggestions for differentiation for students with special needs.</w:t>
      </w:r>
    </w:p>
    <w:p w14:paraId="73BDF9BF" w14:textId="77777777" w:rsidR="00CC4FEC" w:rsidRPr="006522C7" w:rsidRDefault="00CC4FEC" w:rsidP="00E264AD">
      <w:pPr>
        <w:pStyle w:val="Heading4"/>
        <w:jc w:val="left"/>
      </w:pPr>
      <w:r w:rsidRPr="006522C7">
        <w:t>Criteria Category 5: Instructional Planning and Support</w:t>
      </w:r>
    </w:p>
    <w:p w14:paraId="5A230022" w14:textId="77777777" w:rsidR="00CC4FEC" w:rsidRPr="006522C7" w:rsidRDefault="00CC4FEC" w:rsidP="00CC4FEC">
      <w:pPr>
        <w:pStyle w:val="Header"/>
        <w:tabs>
          <w:tab w:val="clear" w:pos="4320"/>
          <w:tab w:val="clear" w:pos="8640"/>
        </w:tabs>
        <w:spacing w:after="240"/>
        <w:rPr>
          <w:rFonts w:cs="Arial"/>
          <w:i w:val="0"/>
          <w:color w:val="000000"/>
        </w:rPr>
      </w:pPr>
      <w:r w:rsidRPr="006522C7">
        <w:rPr>
          <w:rFonts w:cs="Arial"/>
          <w:i w:val="0"/>
          <w:color w:val="000000"/>
        </w:rPr>
        <w:t>The instructional materials</w:t>
      </w:r>
      <w:r w:rsidRPr="006522C7">
        <w:rPr>
          <w:rFonts w:cs="Arial"/>
          <w:color w:val="000000"/>
        </w:rPr>
        <w:t xml:space="preserve"> </w:t>
      </w:r>
      <w:r w:rsidRPr="006522C7">
        <w:rPr>
          <w:rFonts w:cs="Arial"/>
          <w:i w:val="0"/>
          <w:color w:val="000000"/>
        </w:rPr>
        <w:t>provide</w:t>
      </w:r>
      <w:r>
        <w:rPr>
          <w:rFonts w:cs="Arial"/>
          <w:i w:val="0"/>
          <w:color w:val="000000"/>
        </w:rPr>
        <w:t xml:space="preserve"> </w:t>
      </w:r>
      <w:r w:rsidRPr="006522C7">
        <w:rPr>
          <w:rFonts w:cs="Arial"/>
          <w:i w:val="0"/>
          <w:color w:val="000000"/>
        </w:rPr>
        <w:t>coherent guidelines for teachers to follow when planning three-dimensional instruction and</w:t>
      </w:r>
      <w:r w:rsidRPr="006522C7">
        <w:rPr>
          <w:rFonts w:cs="Arial"/>
          <w:color w:val="000000"/>
        </w:rPr>
        <w:t xml:space="preserve"> </w:t>
      </w:r>
      <w:r>
        <w:rPr>
          <w:rFonts w:cs="Arial"/>
          <w:i w:val="0"/>
          <w:color w:val="000000"/>
        </w:rPr>
        <w:t>are</w:t>
      </w:r>
      <w:r w:rsidRPr="006522C7">
        <w:rPr>
          <w:rFonts w:cs="Arial"/>
          <w:color w:val="000000"/>
        </w:rPr>
        <w:t xml:space="preserve"> </w:t>
      </w:r>
      <w:r w:rsidRPr="006522C7">
        <w:rPr>
          <w:rFonts w:cs="Arial"/>
          <w:i w:val="0"/>
          <w:color w:val="000000"/>
        </w:rPr>
        <w:t>designed to help teachers provide effective standards-based instruction.</w:t>
      </w:r>
    </w:p>
    <w:p w14:paraId="6187815C" w14:textId="77777777" w:rsidR="00CC4FEC" w:rsidRDefault="00CC4FEC" w:rsidP="00CC4FEC">
      <w:pPr>
        <w:rPr>
          <w:rFonts w:cs="Times New Roman"/>
          <w:i w:val="0"/>
          <w:iCs w:val="0"/>
        </w:rPr>
      </w:pPr>
      <w:r>
        <w:rPr>
          <w:rFonts w:cs="Times New Roman"/>
          <w:i w:val="0"/>
          <w:iCs w:val="0"/>
        </w:rPr>
        <w:br w:type="page"/>
      </w:r>
    </w:p>
    <w:p w14:paraId="267A82F6" w14:textId="77777777" w:rsidR="00CC4FEC" w:rsidRPr="00B37AA9" w:rsidRDefault="00CC4FEC" w:rsidP="00E574AF">
      <w:pPr>
        <w:pStyle w:val="Heading3"/>
        <w:spacing w:after="240"/>
      </w:pPr>
      <w:bookmarkStart w:id="21" w:name="_Toc527554193"/>
      <w:r>
        <w:lastRenderedPageBreak/>
        <w:t xml:space="preserve">Carolina Biological Supply Company, </w:t>
      </w:r>
      <w:r w:rsidRPr="00140B60">
        <w:rPr>
          <w:i/>
        </w:rPr>
        <w:t>STCMS (Science and Technology Concepts Middle School)</w:t>
      </w:r>
      <w:r w:rsidRPr="00B37AA9">
        <w:t xml:space="preserve">, Grades </w:t>
      </w:r>
      <w:r>
        <w:t>6</w:t>
      </w:r>
      <w:r w:rsidRPr="00B37AA9">
        <w:t>–</w:t>
      </w:r>
      <w:r>
        <w:t>8 (discipline specific)</w:t>
      </w:r>
      <w:bookmarkEnd w:id="21"/>
    </w:p>
    <w:p w14:paraId="44FED75B" w14:textId="68C71BCB" w:rsidR="00CC4FEC" w:rsidRPr="00C31456" w:rsidRDefault="008A5DAC" w:rsidP="00E264AD">
      <w:pPr>
        <w:pStyle w:val="Heading4"/>
        <w:jc w:val="left"/>
      </w:pPr>
      <w:r>
        <w:t>Program Components:</w:t>
      </w:r>
    </w:p>
    <w:p w14:paraId="7F989C8A" w14:textId="77777777" w:rsidR="00CC4FEC" w:rsidRPr="00170718" w:rsidRDefault="00CC4FEC" w:rsidP="00D65044">
      <w:pPr>
        <w:spacing w:after="240"/>
        <w:rPr>
          <w:rFonts w:cs="Times New Roman"/>
          <w:b/>
          <w:bCs/>
          <w:i w:val="0"/>
          <w:iCs w:val="0"/>
          <w:color w:val="000000" w:themeColor="text1"/>
          <w:u w:val="single"/>
        </w:rPr>
      </w:pPr>
      <w:r w:rsidRPr="00170718">
        <w:rPr>
          <w:rFonts w:cs="Times New Roman"/>
          <w:bCs/>
          <w:iCs w:val="0"/>
          <w:color w:val="000000" w:themeColor="text1"/>
        </w:rPr>
        <w:t>STCMS (Science and Technology Concepts Middle School)</w:t>
      </w:r>
      <w:r w:rsidRPr="00170718">
        <w:rPr>
          <w:rFonts w:cs="Arial"/>
          <w:i w:val="0"/>
          <w:iCs w:val="0"/>
          <w:color w:val="000000" w:themeColor="text1"/>
        </w:rPr>
        <w:t xml:space="preserve"> </w:t>
      </w:r>
      <w:r w:rsidRPr="00170718">
        <w:rPr>
          <w:rFonts w:cs="Times New Roman"/>
          <w:bCs/>
          <w:i w:val="0"/>
          <w:color w:val="000000" w:themeColor="text1"/>
        </w:rPr>
        <w:t xml:space="preserve">includes: </w:t>
      </w:r>
      <w:r w:rsidRPr="008A7B65">
        <w:rPr>
          <w:rFonts w:cs="Arial"/>
          <w:i w:val="0"/>
        </w:rPr>
        <w:t>Teacher Edition (TE)</w:t>
      </w:r>
      <w:r>
        <w:rPr>
          <w:rFonts w:cs="Arial"/>
          <w:i w:val="0"/>
        </w:rPr>
        <w:t xml:space="preserve">, </w:t>
      </w:r>
      <w:r w:rsidRPr="00323711">
        <w:rPr>
          <w:i w:val="0"/>
        </w:rPr>
        <w:t>Student Guide (SG)</w:t>
      </w:r>
      <w:r w:rsidRPr="00323711">
        <w:rPr>
          <w:rFonts w:cs="Arial"/>
          <w:i w:val="0"/>
        </w:rPr>
        <w:t>.</w:t>
      </w:r>
    </w:p>
    <w:p w14:paraId="1CBA5C36" w14:textId="42C941DB" w:rsidR="00CC4FEC" w:rsidRPr="00C31456" w:rsidRDefault="008A5DAC" w:rsidP="00E264AD">
      <w:pPr>
        <w:pStyle w:val="Heading4"/>
        <w:jc w:val="left"/>
      </w:pPr>
      <w:r>
        <w:t>Summary:</w:t>
      </w:r>
    </w:p>
    <w:p w14:paraId="347043AF" w14:textId="7DA1A0DB" w:rsidR="00CC4FEC" w:rsidRDefault="00CC4FEC" w:rsidP="00CC4FEC">
      <w:pPr>
        <w:pStyle w:val="Header"/>
        <w:tabs>
          <w:tab w:val="clear" w:pos="4320"/>
          <w:tab w:val="clear" w:pos="8640"/>
        </w:tabs>
        <w:spacing w:after="240"/>
        <w:rPr>
          <w:rFonts w:cs="Times New Roman"/>
          <w:i w:val="0"/>
          <w:iCs w:val="0"/>
        </w:rPr>
      </w:pPr>
      <w:r>
        <w:rPr>
          <w:rFonts w:cs="Times New Roman"/>
          <w:bCs/>
          <w:iCs w:val="0"/>
          <w:color w:val="000000" w:themeColor="text1"/>
        </w:rPr>
        <w:t>STCMS (Science and Technology Concepts Middle School)</w:t>
      </w:r>
      <w:r w:rsidRPr="00C31456">
        <w:rPr>
          <w:rFonts w:cs="Arial"/>
          <w:i w:val="0"/>
          <w:iCs w:val="0"/>
          <w:color w:val="000000" w:themeColor="text1"/>
        </w:rPr>
        <w:t xml:space="preserve"> </w:t>
      </w:r>
      <w:r w:rsidR="00C17870">
        <w:rPr>
          <w:rFonts w:cs="Arial"/>
          <w:i w:val="0"/>
          <w:iCs w:val="0"/>
          <w:color w:val="000000" w:themeColor="text1"/>
        </w:rPr>
        <w:t>was not adopted by the SBE</w:t>
      </w:r>
      <w:r w:rsidR="00C17870" w:rsidRPr="00746B1A">
        <w:rPr>
          <w:rFonts w:cs="Arial"/>
          <w:i w:val="0"/>
          <w:iCs w:val="0"/>
          <w:color w:val="000000" w:themeColor="text1"/>
        </w:rPr>
        <w:t xml:space="preserve"> </w:t>
      </w:r>
      <w:r w:rsidRPr="00C31456">
        <w:rPr>
          <w:rFonts w:cs="Times New Roman"/>
          <w:i w:val="0"/>
          <w:iCs w:val="0"/>
          <w:color w:val="000000" w:themeColor="text1"/>
        </w:rPr>
        <w:t xml:space="preserve">for </w:t>
      </w:r>
      <w:r>
        <w:rPr>
          <w:rFonts w:cs="Times New Roman"/>
          <w:i w:val="0"/>
          <w:iCs w:val="0"/>
          <w:color w:val="000000" w:themeColor="text1"/>
        </w:rPr>
        <w:t xml:space="preserve">grades </w:t>
      </w:r>
      <w:r w:rsidRPr="00170718">
        <w:rPr>
          <w:rFonts w:cs="Arial"/>
          <w:i w:val="0"/>
          <w:color w:val="000000"/>
        </w:rPr>
        <w:t>6–8</w:t>
      </w:r>
      <w:r w:rsidRPr="00C31456">
        <w:rPr>
          <w:rFonts w:cs="Times New Roman"/>
          <w:i w:val="0"/>
          <w:iCs w:val="0"/>
          <w:color w:val="000000" w:themeColor="text1"/>
        </w:rPr>
        <w:t xml:space="preserve"> because the instructional materials do not include content as specified in the </w:t>
      </w:r>
      <w:r w:rsidRPr="00C31456">
        <w:rPr>
          <w:rFonts w:cs="Times New Roman"/>
          <w:iCs w:val="0"/>
          <w:color w:val="000000" w:themeColor="text1"/>
        </w:rPr>
        <w:t xml:space="preserve">Next Generation </w:t>
      </w:r>
      <w:r w:rsidRPr="00163C15">
        <w:rPr>
          <w:rFonts w:cs="Times New Roman"/>
          <w:iCs w:val="0"/>
        </w:rPr>
        <w:t>Science Standards for California Public Schools</w:t>
      </w:r>
      <w:r>
        <w:rPr>
          <w:rFonts w:cs="Times New Roman"/>
          <w:iCs w:val="0"/>
        </w:rPr>
        <w:t xml:space="preserve"> </w:t>
      </w:r>
      <w:r w:rsidRPr="00AA3D3A">
        <w:rPr>
          <w:rFonts w:cs="Times New Roman"/>
          <w:i w:val="0"/>
          <w:iCs w:val="0"/>
        </w:rPr>
        <w:t>(</w:t>
      </w:r>
      <w:r w:rsidRPr="0018022C">
        <w:rPr>
          <w:rFonts w:cs="Times New Roman"/>
          <w:iCs w:val="0"/>
        </w:rPr>
        <w:t>CA NGSS</w:t>
      </w:r>
      <w:r w:rsidRPr="00AA3D3A">
        <w:rPr>
          <w:rFonts w:cs="Times New Roman"/>
          <w:i w:val="0"/>
          <w:iCs w:val="0"/>
        </w:rPr>
        <w:t>)</w:t>
      </w:r>
      <w:r w:rsidRPr="001A6BB6">
        <w:rPr>
          <w:rFonts w:cs="Times New Roman"/>
          <w:i w:val="0"/>
          <w:iCs w:val="0"/>
        </w:rPr>
        <w:t xml:space="preserve"> and do not meet all the Criteria in Category 1 or have strengths in Categor</w:t>
      </w:r>
      <w:r>
        <w:rPr>
          <w:rFonts w:cs="Times New Roman"/>
          <w:i w:val="0"/>
          <w:iCs w:val="0"/>
        </w:rPr>
        <w:t>y</w:t>
      </w:r>
      <w:r w:rsidRPr="001A6BB6">
        <w:rPr>
          <w:rFonts w:cs="Times New Roman"/>
          <w:i w:val="0"/>
          <w:iCs w:val="0"/>
        </w:rPr>
        <w:t xml:space="preserve"> </w:t>
      </w:r>
      <w:r>
        <w:rPr>
          <w:rFonts w:cs="Times New Roman"/>
          <w:i w:val="0"/>
          <w:iCs w:val="0"/>
        </w:rPr>
        <w:t>4.</w:t>
      </w:r>
    </w:p>
    <w:p w14:paraId="51E14FAA"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4BBA0459"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C51AB8">
        <w:rPr>
          <w:rFonts w:cs="Times New Roman"/>
          <w:i w:val="0"/>
          <w:iCs w:val="0"/>
        </w:rPr>
        <w:t>does not include</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C51AB8">
        <w:rPr>
          <w:rFonts w:cs="Times New Roman"/>
          <w:i w:val="0"/>
          <w:iCs w:val="0"/>
        </w:rPr>
        <w:t>does not include</w:t>
      </w:r>
      <w:r w:rsidRPr="00BB68B1">
        <w:rPr>
          <w:rFonts w:cs="Times New Roman"/>
          <w:i w:val="0"/>
        </w:rPr>
        <w:t xml:space="preserve"> a well-defined sequence of instructional opportunities that provides a path for all students to become proficient in all grade-level performance expectations.</w:t>
      </w:r>
    </w:p>
    <w:p w14:paraId="2368788E" w14:textId="77777777" w:rsidR="00CC4FEC" w:rsidRPr="00E72D59" w:rsidRDefault="00CC4FEC" w:rsidP="00E264AD">
      <w:pPr>
        <w:pStyle w:val="Heading4"/>
        <w:jc w:val="left"/>
      </w:pPr>
      <w:r>
        <w:t>Criteria Category 2: Program Organization</w:t>
      </w:r>
    </w:p>
    <w:p w14:paraId="79E5AB56"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ED04B0">
        <w:rPr>
          <w:i w:val="0"/>
        </w:rPr>
        <w:t>support</w:t>
      </w:r>
      <w:r w:rsidRPr="0040716F">
        <w:t xml:space="preserve"> </w:t>
      </w:r>
      <w:r w:rsidRPr="0040716F">
        <w:rPr>
          <w:i w:val="0"/>
        </w:rPr>
        <w:t xml:space="preserve">instruction and learning of the </w:t>
      </w:r>
      <w:r w:rsidRPr="00C942C4">
        <w:t>CA NGSS</w:t>
      </w:r>
      <w:r w:rsidRPr="0040716F">
        <w:rPr>
          <w:i w:val="0"/>
        </w:rPr>
        <w:t>.</w:t>
      </w:r>
    </w:p>
    <w:p w14:paraId="18DC95CC" w14:textId="77777777" w:rsidR="00CC4FEC" w:rsidRPr="00231C1B" w:rsidRDefault="00CC4FEC" w:rsidP="00E264AD">
      <w:pPr>
        <w:pStyle w:val="Heading4"/>
        <w:jc w:val="left"/>
      </w:pPr>
      <w:r w:rsidRPr="00231C1B">
        <w:t>Criteri</w:t>
      </w:r>
      <w:r>
        <w:t>a Category 3:</w:t>
      </w:r>
      <w:r w:rsidRPr="00231C1B">
        <w:t xml:space="preserve"> </w:t>
      </w:r>
      <w:r>
        <w:t>Assessment</w:t>
      </w:r>
    </w:p>
    <w:p w14:paraId="616B65FC" w14:textId="72C9D269" w:rsidR="00BC1647"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7B8B51B1" w14:textId="66A153E0" w:rsidR="00CC4FEC" w:rsidRPr="007A7734" w:rsidRDefault="00CC4FEC" w:rsidP="00E264AD">
      <w:pPr>
        <w:pStyle w:val="Heading4"/>
        <w:jc w:val="left"/>
        <w:rPr>
          <w:rFonts w:eastAsia="Arial Unicode MS" w:cs="Calibri"/>
          <w:color w:val="000000"/>
        </w:rPr>
      </w:pPr>
      <w:r w:rsidRPr="00231C1B">
        <w:t>Criteri</w:t>
      </w:r>
      <w:r>
        <w:t>a Category 4: Access and Equity</w:t>
      </w:r>
    </w:p>
    <w:p w14:paraId="2AC9ED5C"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F87E4C">
        <w:rPr>
          <w:rFonts w:cs="Times New Roman"/>
          <w:i w:val="0"/>
          <w:iCs w:val="0"/>
        </w:rPr>
        <w:t>do not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F87E4C">
        <w:rPr>
          <w:rFonts w:cs="Times New Roman"/>
          <w:i w:val="0"/>
          <w:iCs w:val="0"/>
        </w:rPr>
        <w:t>do not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192A5629"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3E043129" w14:textId="561BAD0A" w:rsidR="00CC4FEC" w:rsidRPr="007A7734" w:rsidRDefault="00CC4FEC" w:rsidP="007A7734">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Pr="00BB68B1">
        <w:rPr>
          <w:rFonts w:cs="Calibri"/>
          <w:i w:val="0"/>
          <w:color w:val="000000"/>
        </w:rPr>
        <w:t>are designed to help teachers provide effective standards-based instruction.</w:t>
      </w:r>
      <w:r>
        <w:rPr>
          <w:rFonts w:cs="Times New Roman"/>
          <w:i w:val="0"/>
          <w:iCs w:val="0"/>
        </w:rPr>
        <w:br w:type="page"/>
      </w:r>
    </w:p>
    <w:p w14:paraId="41DED82C" w14:textId="77777777" w:rsidR="00CC4FEC" w:rsidRPr="00B37AA9" w:rsidRDefault="00CC4FEC" w:rsidP="00E574AF">
      <w:pPr>
        <w:pStyle w:val="Heading3"/>
        <w:spacing w:after="240"/>
      </w:pPr>
      <w:bookmarkStart w:id="22" w:name="_Toc527554194"/>
      <w:r>
        <w:lastRenderedPageBreak/>
        <w:t xml:space="preserve">Delta Education LLC, </w:t>
      </w:r>
      <w:r>
        <w:rPr>
          <w:i/>
        </w:rPr>
        <w:t>FOSS Next Generation Elementary</w:t>
      </w:r>
      <w:r w:rsidRPr="00B37AA9">
        <w:t xml:space="preserve">, Grades </w:t>
      </w:r>
      <w:r>
        <w:t>K</w:t>
      </w:r>
      <w:r w:rsidRPr="00B37AA9">
        <w:t>–</w:t>
      </w:r>
      <w:r>
        <w:t>5</w:t>
      </w:r>
      <w:bookmarkEnd w:id="22"/>
    </w:p>
    <w:p w14:paraId="1D17E781" w14:textId="5313D9D9" w:rsidR="00CC4FEC" w:rsidRPr="002B7127" w:rsidRDefault="008A5DAC" w:rsidP="00E264AD">
      <w:pPr>
        <w:pStyle w:val="Heading4"/>
        <w:jc w:val="left"/>
      </w:pPr>
      <w:r>
        <w:t>Program Components:</w:t>
      </w:r>
    </w:p>
    <w:p w14:paraId="3918F956" w14:textId="77777777" w:rsidR="00CC4FEC" w:rsidRPr="002B7127" w:rsidRDefault="00CC4FEC" w:rsidP="00D65044">
      <w:pPr>
        <w:pStyle w:val="Header"/>
        <w:tabs>
          <w:tab w:val="clear" w:pos="4320"/>
          <w:tab w:val="clear" w:pos="8640"/>
        </w:tabs>
        <w:spacing w:after="240"/>
        <w:rPr>
          <w:rFonts w:cs="Arial"/>
          <w:b/>
          <w:bCs/>
          <w:i w:val="0"/>
          <w:iCs w:val="0"/>
          <w:color w:val="000000" w:themeColor="text1"/>
          <w:u w:val="single"/>
        </w:rPr>
      </w:pPr>
      <w:r w:rsidRPr="002B7127">
        <w:rPr>
          <w:rFonts w:cs="Arial"/>
          <w:i w:val="0"/>
          <w:color w:val="000000" w:themeColor="text1"/>
        </w:rPr>
        <w:t>FOSS® Next Generation</w:t>
      </w:r>
      <w:r>
        <w:rPr>
          <w:rFonts w:cs="Arial"/>
          <w:i w:val="0"/>
          <w:color w:val="000000" w:themeColor="text1"/>
        </w:rPr>
        <w:t xml:space="preserve"> includes</w:t>
      </w:r>
      <w:r w:rsidRPr="002B7127">
        <w:rPr>
          <w:rFonts w:cs="Arial"/>
          <w:i w:val="0"/>
          <w:color w:val="000000" w:themeColor="text1"/>
        </w:rPr>
        <w:t xml:space="preserve"> </w:t>
      </w:r>
      <w:r>
        <w:rPr>
          <w:rFonts w:cs="Arial"/>
          <w:i w:val="0"/>
          <w:color w:val="000000" w:themeColor="text1"/>
        </w:rPr>
        <w:t>Investigations Guide</w:t>
      </w:r>
      <w:r w:rsidRPr="002B7127">
        <w:rPr>
          <w:rFonts w:cs="Arial"/>
          <w:i w:val="0"/>
          <w:color w:val="000000" w:themeColor="text1"/>
        </w:rPr>
        <w:t xml:space="preserve"> (IG), </w:t>
      </w:r>
      <w:r>
        <w:rPr>
          <w:rFonts w:cs="Arial"/>
          <w:i w:val="0"/>
          <w:color w:val="000000" w:themeColor="text1"/>
        </w:rPr>
        <w:t>Science Resource Book</w:t>
      </w:r>
      <w:r w:rsidRPr="002B7127">
        <w:rPr>
          <w:rFonts w:cs="Arial"/>
          <w:i w:val="0"/>
          <w:color w:val="000000" w:themeColor="text1"/>
        </w:rPr>
        <w:t xml:space="preserve"> (SRB), Digital-Only Resources (DOR), </w:t>
      </w:r>
      <w:r>
        <w:rPr>
          <w:rFonts w:cs="Arial"/>
          <w:i w:val="0"/>
          <w:color w:val="000000" w:themeColor="text1"/>
        </w:rPr>
        <w:t>Teacher Resources</w:t>
      </w:r>
      <w:r w:rsidRPr="002B7127">
        <w:rPr>
          <w:rFonts w:cs="Arial"/>
          <w:i w:val="0"/>
          <w:color w:val="000000" w:themeColor="text1"/>
        </w:rPr>
        <w:t xml:space="preserve"> (TR), Science Notebook Masters (SNM), Teacher Masters (TM), </w:t>
      </w:r>
      <w:r>
        <w:rPr>
          <w:rFonts w:cs="Arial"/>
          <w:i w:val="0"/>
          <w:color w:val="000000" w:themeColor="text1"/>
        </w:rPr>
        <w:t>Assessment Coding Guide</w:t>
      </w:r>
      <w:r w:rsidRPr="002B7127">
        <w:rPr>
          <w:rFonts w:cs="Arial"/>
          <w:i w:val="0"/>
          <w:color w:val="000000" w:themeColor="text1"/>
        </w:rPr>
        <w:t xml:space="preserve"> (ACG), Assessment Charts (AC), Interim Assessment Master (IAM)</w:t>
      </w:r>
      <w:r w:rsidRPr="002B7127">
        <w:rPr>
          <w:rFonts w:cs="Arial"/>
          <w:bCs/>
          <w:i w:val="0"/>
          <w:color w:val="000000" w:themeColor="text1"/>
        </w:rPr>
        <w:t>.</w:t>
      </w:r>
    </w:p>
    <w:p w14:paraId="0E2217EF" w14:textId="484F691F" w:rsidR="00CC4FEC" w:rsidRPr="002B7127" w:rsidRDefault="008A5DAC" w:rsidP="00E264AD">
      <w:pPr>
        <w:pStyle w:val="Heading4"/>
        <w:jc w:val="left"/>
      </w:pPr>
      <w:r>
        <w:t>Summary:</w:t>
      </w:r>
    </w:p>
    <w:p w14:paraId="4CFCEE6F" w14:textId="16032C3D" w:rsidR="00CC4FEC" w:rsidRPr="002B7127" w:rsidRDefault="00CC4FEC" w:rsidP="00CC4FEC">
      <w:pPr>
        <w:pStyle w:val="Header"/>
        <w:tabs>
          <w:tab w:val="clear" w:pos="4320"/>
          <w:tab w:val="clear" w:pos="8640"/>
        </w:tabs>
        <w:spacing w:after="240"/>
        <w:rPr>
          <w:rFonts w:cs="Arial"/>
          <w:i w:val="0"/>
          <w:iCs w:val="0"/>
          <w:color w:val="000000" w:themeColor="text1"/>
        </w:rPr>
      </w:pPr>
      <w:r w:rsidRPr="002B7127">
        <w:rPr>
          <w:rFonts w:cs="Arial"/>
          <w:bCs/>
          <w:i w:val="0"/>
          <w:iCs w:val="0"/>
          <w:color w:val="000000" w:themeColor="text1"/>
        </w:rPr>
        <w:t>Delta Education LLC</w:t>
      </w:r>
      <w:r w:rsidRPr="002B7127">
        <w:rPr>
          <w:rFonts w:cs="Arial"/>
          <w:i w:val="0"/>
          <w:iCs w:val="0"/>
          <w:color w:val="000000" w:themeColor="text1"/>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2B7127">
        <w:rPr>
          <w:rFonts w:cs="Arial"/>
          <w:i w:val="0"/>
          <w:iCs w:val="0"/>
          <w:color w:val="000000" w:themeColor="text1"/>
        </w:rPr>
        <w:t xml:space="preserve">for </w:t>
      </w:r>
      <w:r w:rsidRPr="002B7127">
        <w:rPr>
          <w:rFonts w:cs="Arial"/>
          <w:i w:val="0"/>
          <w:color w:val="000000" w:themeColor="text1"/>
        </w:rPr>
        <w:t xml:space="preserve">K–5 </w:t>
      </w:r>
      <w:r w:rsidRPr="002B7127">
        <w:rPr>
          <w:rFonts w:cs="Arial"/>
          <w:i w:val="0"/>
          <w:iCs w:val="0"/>
          <w:color w:val="000000" w:themeColor="text1"/>
        </w:rPr>
        <w:t>because the instructional materials include content as specified in the Next Generation Science Standards for California Public Schools (CA NGSS) and meet all the criteria in Category 1 with strengths in categories 2–5.</w:t>
      </w:r>
    </w:p>
    <w:p w14:paraId="1E540486" w14:textId="77777777" w:rsidR="00CC4FEC" w:rsidRPr="002B7127" w:rsidRDefault="00CC4FEC" w:rsidP="00E264AD">
      <w:pPr>
        <w:pStyle w:val="Heading4"/>
        <w:jc w:val="left"/>
      </w:pPr>
      <w:r w:rsidRPr="002B7127">
        <w:t>Criteria Category 1: Alignment with the CA NGSS Three-Dimensional Learning</w:t>
      </w:r>
    </w:p>
    <w:p w14:paraId="183E473F" w14:textId="77777777" w:rsidR="00CC4FEC" w:rsidRPr="002B7127" w:rsidRDefault="00CC4FEC" w:rsidP="00CC4FEC">
      <w:pPr>
        <w:pStyle w:val="Header"/>
        <w:tabs>
          <w:tab w:val="clear" w:pos="4320"/>
          <w:tab w:val="clear" w:pos="8640"/>
        </w:tabs>
        <w:spacing w:after="240"/>
        <w:rPr>
          <w:rFonts w:cs="Arial"/>
          <w:i w:val="0"/>
        </w:rPr>
      </w:pPr>
      <w:r w:rsidRPr="002B7127">
        <w:rPr>
          <w:rFonts w:cs="Arial"/>
          <w:i w:val="0"/>
        </w:rPr>
        <w:t xml:space="preserve">The program </w:t>
      </w:r>
      <w:r w:rsidRPr="002B7127">
        <w:rPr>
          <w:rFonts w:cs="Arial"/>
          <w:i w:val="0"/>
          <w:iCs w:val="0"/>
        </w:rPr>
        <w:t>includes</w:t>
      </w:r>
      <w:r w:rsidRPr="002B7127">
        <w:rPr>
          <w:rFonts w:cs="Arial"/>
          <w:i w:val="0"/>
        </w:rPr>
        <w:t xml:space="preserve"> content as specified in the CA NGSS and </w:t>
      </w:r>
      <w:r w:rsidRPr="002B7127">
        <w:rPr>
          <w:rFonts w:cs="Arial"/>
          <w:i w:val="0"/>
          <w:iCs w:val="0"/>
        </w:rPr>
        <w:t xml:space="preserve">includes </w:t>
      </w:r>
      <w:r w:rsidRPr="002B7127">
        <w:rPr>
          <w:rFonts w:cs="Arial"/>
          <w:i w:val="0"/>
        </w:rPr>
        <w:t>a well-defined sequence of instructional opportunities that provides a path for all students to become proficient in all grade-level performance expectations.</w:t>
      </w:r>
    </w:p>
    <w:p w14:paraId="45CC6C9A" w14:textId="77777777" w:rsidR="00CC4FEC" w:rsidRPr="002B7127" w:rsidRDefault="00CC4FEC" w:rsidP="00E264AD">
      <w:pPr>
        <w:pStyle w:val="Heading4"/>
        <w:jc w:val="left"/>
      </w:pPr>
      <w:r w:rsidRPr="002B7127">
        <w:t>Criteria Category 2: Program Organization</w:t>
      </w:r>
    </w:p>
    <w:p w14:paraId="4E6F2E34" w14:textId="77777777" w:rsidR="00CC4FEC" w:rsidRPr="002B7127" w:rsidRDefault="00CC4FEC" w:rsidP="00CC4FEC">
      <w:pPr>
        <w:pStyle w:val="Header"/>
        <w:tabs>
          <w:tab w:val="clear" w:pos="4320"/>
          <w:tab w:val="clear" w:pos="8640"/>
        </w:tabs>
        <w:spacing w:after="240"/>
        <w:rPr>
          <w:rFonts w:cs="Arial"/>
          <w:i w:val="0"/>
        </w:rPr>
      </w:pPr>
      <w:r w:rsidRPr="002B7127">
        <w:rPr>
          <w:rFonts w:cs="Arial"/>
          <w:i w:val="0"/>
        </w:rPr>
        <w:t xml:space="preserve">The organization and features of the instructional materials support instruction and learning of the </w:t>
      </w:r>
      <w:r w:rsidRPr="00EF2ECE">
        <w:rPr>
          <w:rFonts w:cs="Arial"/>
        </w:rPr>
        <w:t>CA NGSS</w:t>
      </w:r>
      <w:r w:rsidRPr="002B7127">
        <w:rPr>
          <w:rFonts w:cs="Arial"/>
          <w:i w:val="0"/>
        </w:rPr>
        <w:t>.</w:t>
      </w:r>
    </w:p>
    <w:p w14:paraId="011B88EF" w14:textId="77777777" w:rsidR="00CC4FEC" w:rsidRPr="002B7127" w:rsidRDefault="00CC4FEC" w:rsidP="00E264AD">
      <w:pPr>
        <w:pStyle w:val="Heading4"/>
        <w:jc w:val="left"/>
      </w:pPr>
      <w:r w:rsidRPr="002B7127">
        <w:t>Criteria Category 3: Assessment</w:t>
      </w:r>
    </w:p>
    <w:p w14:paraId="1860EB54" w14:textId="77777777" w:rsidR="00CC4FEC" w:rsidRPr="002B7127" w:rsidRDefault="00CC4FEC" w:rsidP="00CC4FEC">
      <w:pPr>
        <w:pStyle w:val="Header"/>
        <w:tabs>
          <w:tab w:val="clear" w:pos="4320"/>
          <w:tab w:val="clear" w:pos="8640"/>
        </w:tabs>
        <w:spacing w:after="240"/>
        <w:rPr>
          <w:rFonts w:eastAsia="Arial Unicode MS" w:cs="Arial"/>
          <w:i w:val="0"/>
          <w:color w:val="000000"/>
        </w:rPr>
      </w:pPr>
      <w:r w:rsidRPr="002B7127">
        <w:rPr>
          <w:rFonts w:eastAsia="Arial Unicode MS" w:cs="Arial"/>
          <w:i w:val="0"/>
          <w:color w:val="000000"/>
        </w:rPr>
        <w:t>The program includes multiple models of both formative and summative assessment tasks for measuring what students know and are able to do and provides guidance for teachers on how to use scoring rubrics and interpret assessment results to guide instruction.</w:t>
      </w:r>
    </w:p>
    <w:p w14:paraId="54843D2D" w14:textId="77777777" w:rsidR="00CC4FEC" w:rsidRPr="002B7127" w:rsidRDefault="00CC4FEC" w:rsidP="00E264AD">
      <w:pPr>
        <w:pStyle w:val="Heading4"/>
        <w:jc w:val="left"/>
      </w:pPr>
      <w:r w:rsidRPr="002B7127">
        <w:t>Criteria Category 4: Access and Equity</w:t>
      </w:r>
    </w:p>
    <w:p w14:paraId="6835071D" w14:textId="77777777" w:rsidR="007A7734" w:rsidRDefault="00CC4FEC" w:rsidP="007A7734">
      <w:pPr>
        <w:pStyle w:val="Header"/>
        <w:tabs>
          <w:tab w:val="clear" w:pos="4320"/>
          <w:tab w:val="clear" w:pos="8640"/>
        </w:tabs>
        <w:spacing w:after="240"/>
        <w:rPr>
          <w:rFonts w:cs="Arial"/>
          <w:i w:val="0"/>
        </w:rPr>
      </w:pPr>
      <w:r w:rsidRPr="002B7127">
        <w:rPr>
          <w:rFonts w:cs="Arial"/>
          <w:i w:val="0"/>
          <w:iCs w:val="0"/>
        </w:rPr>
        <w:t>Program materials ensure universal and equitable access to high-quality curriculum and instruction for all students and provide</w:t>
      </w:r>
      <w:r w:rsidRPr="002B7127">
        <w:rPr>
          <w:rFonts w:cs="Arial"/>
          <w:i w:val="0"/>
        </w:rPr>
        <w:t xml:space="preserve"> </w:t>
      </w:r>
      <w:r w:rsidRPr="002B7127">
        <w:rPr>
          <w:rFonts w:cs="Arial"/>
          <w:i w:val="0"/>
          <w:iCs w:val="0"/>
        </w:rPr>
        <w:t>teachers with suggestions for differentiation for students with special needs.</w:t>
      </w:r>
    </w:p>
    <w:p w14:paraId="004E3F1F" w14:textId="555ECEC2" w:rsidR="00CC4FEC" w:rsidRPr="007A7734" w:rsidRDefault="00CC4FEC" w:rsidP="00E264AD">
      <w:pPr>
        <w:pStyle w:val="Heading4"/>
        <w:jc w:val="left"/>
      </w:pPr>
      <w:r w:rsidRPr="002B7127">
        <w:t>Criteria Category 5: Instructional Planning and Support</w:t>
      </w:r>
    </w:p>
    <w:p w14:paraId="54D82DF3" w14:textId="77777777" w:rsidR="00CC4FEC" w:rsidRPr="002B7127" w:rsidRDefault="00CC4FEC" w:rsidP="00CC4FEC">
      <w:pPr>
        <w:pStyle w:val="Header"/>
        <w:tabs>
          <w:tab w:val="clear" w:pos="4320"/>
          <w:tab w:val="clear" w:pos="8640"/>
        </w:tabs>
        <w:spacing w:after="240"/>
        <w:rPr>
          <w:rFonts w:cs="Arial"/>
          <w:i w:val="0"/>
          <w:color w:val="000000"/>
        </w:rPr>
      </w:pPr>
      <w:r w:rsidRPr="002B7127">
        <w:rPr>
          <w:rFonts w:cs="Arial"/>
          <w:i w:val="0"/>
          <w:color w:val="000000"/>
        </w:rPr>
        <w:t xml:space="preserve">The instructional materials provide coherent guidelines for teachers to follow when planning California NGSS aligned three-dimensional </w:t>
      </w:r>
      <w:r>
        <w:rPr>
          <w:rFonts w:cs="Arial"/>
          <w:i w:val="0"/>
          <w:color w:val="000000"/>
        </w:rPr>
        <w:t>s</w:t>
      </w:r>
      <w:r w:rsidRPr="002B7127">
        <w:rPr>
          <w:rFonts w:cs="Arial"/>
          <w:i w:val="0"/>
          <w:color w:val="000000"/>
        </w:rPr>
        <w:t>cience instruction and are designed to help teachers provide effective standards-based instruction.</w:t>
      </w:r>
    </w:p>
    <w:p w14:paraId="4886AA11" w14:textId="77777777" w:rsidR="00CC4FEC" w:rsidRDefault="00CC4FEC" w:rsidP="00CC4FEC">
      <w:pPr>
        <w:rPr>
          <w:rFonts w:cs="Times New Roman"/>
          <w:i w:val="0"/>
          <w:iCs w:val="0"/>
        </w:rPr>
      </w:pPr>
      <w:r>
        <w:rPr>
          <w:rFonts w:cs="Times New Roman"/>
          <w:i w:val="0"/>
          <w:iCs w:val="0"/>
        </w:rPr>
        <w:br w:type="page"/>
      </w:r>
    </w:p>
    <w:p w14:paraId="713720D2" w14:textId="77777777" w:rsidR="00CC4FEC" w:rsidRDefault="00CC4FEC" w:rsidP="00E574AF">
      <w:pPr>
        <w:pStyle w:val="Heading3"/>
        <w:spacing w:after="240"/>
      </w:pPr>
      <w:bookmarkStart w:id="23" w:name="_Toc527554195"/>
      <w:r>
        <w:lastRenderedPageBreak/>
        <w:t xml:space="preserve">Delta Education LLC, </w:t>
      </w:r>
      <w:r>
        <w:rPr>
          <w:i/>
        </w:rPr>
        <w:t>FOSS Next Generation Middle School</w:t>
      </w:r>
      <w:r w:rsidRPr="00B37AA9">
        <w:t xml:space="preserve">, Grades </w:t>
      </w:r>
      <w:r>
        <w:t>6</w:t>
      </w:r>
      <w:r w:rsidRPr="00B37AA9">
        <w:t>–</w:t>
      </w:r>
      <w:r>
        <w:t>8 (integrated)</w:t>
      </w:r>
      <w:bookmarkEnd w:id="23"/>
    </w:p>
    <w:p w14:paraId="6AF2FF8A" w14:textId="7EA267B0" w:rsidR="00CC4FEC" w:rsidRPr="00FA4623" w:rsidRDefault="008A5DAC" w:rsidP="00E264AD">
      <w:pPr>
        <w:pStyle w:val="Heading4"/>
        <w:jc w:val="left"/>
      </w:pPr>
      <w:r>
        <w:t>Program Components:</w:t>
      </w:r>
    </w:p>
    <w:p w14:paraId="074236AA" w14:textId="77777777" w:rsidR="00CC4FEC" w:rsidRPr="00FA4623" w:rsidRDefault="00CC4FEC" w:rsidP="00D65044">
      <w:pPr>
        <w:pStyle w:val="Header"/>
        <w:tabs>
          <w:tab w:val="clear" w:pos="4320"/>
          <w:tab w:val="clear" w:pos="8640"/>
        </w:tabs>
        <w:spacing w:after="240"/>
        <w:rPr>
          <w:rFonts w:cs="Times New Roman"/>
          <w:b/>
          <w:bCs/>
          <w:i w:val="0"/>
          <w:iCs w:val="0"/>
          <w:color w:val="000000" w:themeColor="text1"/>
          <w:u w:val="single"/>
        </w:rPr>
      </w:pPr>
      <w:r w:rsidRPr="00FA4623">
        <w:rPr>
          <w:rFonts w:cs="Times New Roman"/>
          <w:bCs/>
          <w:iCs w:val="0"/>
          <w:color w:val="000000" w:themeColor="text1"/>
        </w:rPr>
        <w:t>FOSS Next Generation Middle School</w:t>
      </w:r>
      <w:r w:rsidRPr="00FA4623">
        <w:rPr>
          <w:rFonts w:cs="Arial"/>
          <w:i w:val="0"/>
          <w:iCs w:val="0"/>
          <w:color w:val="000000" w:themeColor="text1"/>
        </w:rPr>
        <w:t xml:space="preserve"> </w:t>
      </w:r>
      <w:r w:rsidRPr="00FA4623">
        <w:rPr>
          <w:rFonts w:cs="Times New Roman"/>
          <w:bCs/>
          <w:i w:val="0"/>
          <w:color w:val="000000" w:themeColor="text1"/>
        </w:rPr>
        <w:t xml:space="preserve">includes: </w:t>
      </w:r>
      <w:r w:rsidRPr="00FA4623">
        <w:rPr>
          <w:rFonts w:cs="Arial"/>
          <w:i w:val="0"/>
          <w:color w:val="000000" w:themeColor="text1"/>
        </w:rPr>
        <w:t>FOSS® Next Generation Middle School</w:t>
      </w:r>
      <w:r w:rsidRPr="00FA4623">
        <w:rPr>
          <w:rFonts w:cs="Arial"/>
          <w:color w:val="000000" w:themeColor="text1"/>
        </w:rPr>
        <w:t xml:space="preserve"> includes: Investigations Guide (IG), Science Resources Book (SRB), Digital-Only Resources (DOR), Teacher Resources (TR), Science Notebook Masters (SNM), Teacher Masters (TM), Assessment Coding Guide (ACG), Assessment Charts (AC)</w:t>
      </w:r>
      <w:r w:rsidRPr="00FA4623">
        <w:rPr>
          <w:rFonts w:cs="Times New Roman"/>
          <w:bCs/>
          <w:i w:val="0"/>
          <w:color w:val="000000" w:themeColor="text1"/>
        </w:rPr>
        <w:t>.</w:t>
      </w:r>
    </w:p>
    <w:p w14:paraId="1237D008" w14:textId="45865DBD" w:rsidR="00CC4FEC" w:rsidRPr="00FA4623" w:rsidRDefault="008A5DAC" w:rsidP="00E264AD">
      <w:pPr>
        <w:pStyle w:val="Heading4"/>
        <w:jc w:val="left"/>
      </w:pPr>
      <w:r>
        <w:t>Summary:</w:t>
      </w:r>
    </w:p>
    <w:p w14:paraId="02348632" w14:textId="24738054" w:rsidR="00CC4FEC" w:rsidRPr="00A26ED8" w:rsidRDefault="00CC4FEC" w:rsidP="00CC4FEC">
      <w:pPr>
        <w:pStyle w:val="Header"/>
        <w:tabs>
          <w:tab w:val="clear" w:pos="4320"/>
          <w:tab w:val="clear" w:pos="8640"/>
        </w:tabs>
        <w:spacing w:after="240"/>
        <w:rPr>
          <w:rFonts w:cs="Times New Roman"/>
          <w:i w:val="0"/>
          <w:iCs w:val="0"/>
          <w:color w:val="000000" w:themeColor="text1"/>
        </w:rPr>
      </w:pPr>
      <w:r w:rsidRPr="00FA4623">
        <w:rPr>
          <w:rFonts w:cs="Times New Roman"/>
          <w:bCs/>
          <w:iCs w:val="0"/>
          <w:color w:val="000000" w:themeColor="text1"/>
        </w:rPr>
        <w:t>FOSS Next Generation Middle School</w:t>
      </w:r>
      <w:r w:rsidRPr="00FA4623">
        <w:rPr>
          <w:rFonts w:cs="Arial"/>
          <w:i w:val="0"/>
          <w:iCs w:val="0"/>
          <w:color w:val="000000" w:themeColor="text1"/>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FA4623">
        <w:rPr>
          <w:rFonts w:cs="Times New Roman"/>
          <w:i w:val="0"/>
          <w:iCs w:val="0"/>
          <w:color w:val="000000" w:themeColor="text1"/>
        </w:rPr>
        <w:t xml:space="preserve">for </w:t>
      </w:r>
      <w:r w:rsidRPr="00FA4623">
        <w:rPr>
          <w:rFonts w:cs="Arial"/>
          <w:i w:val="0"/>
          <w:color w:val="000000" w:themeColor="text1"/>
        </w:rPr>
        <w:t>6–8i</w:t>
      </w:r>
      <w:r w:rsidRPr="00FA4623">
        <w:rPr>
          <w:rFonts w:cs="Arial"/>
          <w:i w:val="0"/>
          <w:iCs w:val="0"/>
          <w:color w:val="000000" w:themeColor="text1"/>
        </w:rPr>
        <w:t xml:space="preserve"> </w:t>
      </w:r>
      <w:r w:rsidRPr="00FA4623">
        <w:rPr>
          <w:rFonts w:cs="Times New Roman"/>
          <w:i w:val="0"/>
          <w:iCs w:val="0"/>
          <w:color w:val="000000" w:themeColor="text1"/>
        </w:rPr>
        <w:t xml:space="preserve">because the instructional materials include content as specified in the </w:t>
      </w:r>
      <w:r w:rsidRPr="00FA4623">
        <w:rPr>
          <w:rFonts w:cs="Times New Roman"/>
          <w:iCs w:val="0"/>
          <w:color w:val="000000" w:themeColor="text1"/>
        </w:rPr>
        <w:t xml:space="preserve">Next Generation Science Standards for California Public Schools </w:t>
      </w:r>
      <w:r w:rsidRPr="00FA4623">
        <w:rPr>
          <w:rFonts w:cs="Times New Roman"/>
          <w:i w:val="0"/>
          <w:iCs w:val="0"/>
          <w:color w:val="000000" w:themeColor="text1"/>
        </w:rPr>
        <w:t>(</w:t>
      </w:r>
      <w:r w:rsidRPr="00FA4623">
        <w:rPr>
          <w:rFonts w:cs="Times New Roman"/>
          <w:iCs w:val="0"/>
          <w:color w:val="000000" w:themeColor="text1"/>
        </w:rPr>
        <w:t>CA NGSS</w:t>
      </w:r>
      <w:r w:rsidRPr="00FA4623">
        <w:rPr>
          <w:rFonts w:cs="Times New Roman"/>
          <w:i w:val="0"/>
          <w:iCs w:val="0"/>
          <w:color w:val="000000" w:themeColor="text1"/>
        </w:rPr>
        <w:t>) and meet all the criteria in Category 1 with strengths in categories 2–5.</w:t>
      </w:r>
    </w:p>
    <w:p w14:paraId="340CE3FD"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6D9320C0"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A26ED8">
        <w:rPr>
          <w:rFonts w:cs="Times New Roman"/>
          <w:i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A26ED8">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0F733A6B" w14:textId="77777777" w:rsidR="00CC4FEC" w:rsidRPr="00E72D59" w:rsidRDefault="00CC4FEC" w:rsidP="00E264AD">
      <w:pPr>
        <w:pStyle w:val="Heading4"/>
        <w:jc w:val="left"/>
      </w:pPr>
      <w:r>
        <w:t>Criteria Category 2: Program Organization</w:t>
      </w:r>
    </w:p>
    <w:p w14:paraId="5294D025"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A26ED8">
        <w:rPr>
          <w:i w:val="0"/>
        </w:rPr>
        <w:t>support</w:t>
      </w:r>
      <w:r w:rsidRPr="0040716F">
        <w:t xml:space="preserve"> </w:t>
      </w:r>
      <w:r w:rsidRPr="0040716F">
        <w:rPr>
          <w:i w:val="0"/>
        </w:rPr>
        <w:t xml:space="preserve">instruction and learning of the </w:t>
      </w:r>
      <w:r w:rsidRPr="00C942C4">
        <w:t>CA NGSS</w:t>
      </w:r>
      <w:r w:rsidRPr="0040716F">
        <w:rPr>
          <w:i w:val="0"/>
        </w:rPr>
        <w:t>.</w:t>
      </w:r>
    </w:p>
    <w:p w14:paraId="02CAC7DD" w14:textId="77777777" w:rsidR="00CC4FEC" w:rsidRPr="00231C1B" w:rsidRDefault="00CC4FEC" w:rsidP="00E264AD">
      <w:pPr>
        <w:pStyle w:val="Heading4"/>
        <w:jc w:val="left"/>
      </w:pPr>
      <w:r w:rsidRPr="00D239B0">
        <w:t>Criteria Category 3: Assessment</w:t>
      </w:r>
    </w:p>
    <w:p w14:paraId="38622D8C"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A26ED8">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5DB92166" w14:textId="77777777" w:rsidR="00CC4FEC" w:rsidRDefault="00CC4FEC" w:rsidP="00E264AD">
      <w:pPr>
        <w:pStyle w:val="Heading4"/>
        <w:jc w:val="left"/>
      </w:pPr>
      <w:r w:rsidRPr="00F67840">
        <w:t>Criteria Category 4: Access and Equity</w:t>
      </w:r>
    </w:p>
    <w:p w14:paraId="22432EF5"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A26ED8">
        <w:rPr>
          <w:rFonts w:cs="Times New Roman"/>
          <w:i w:val="0"/>
          <w:iCs w:val="0"/>
        </w:rPr>
        <w:t>provide</w:t>
      </w:r>
      <w:r>
        <w:rPr>
          <w:rFonts w:cs="Times New Roman"/>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0BDD3035" w14:textId="77777777" w:rsidR="00CC4FEC" w:rsidRPr="00231C1B" w:rsidRDefault="00CC4FEC" w:rsidP="00E264AD">
      <w:pPr>
        <w:pStyle w:val="Heading4"/>
        <w:jc w:val="left"/>
      </w:pPr>
      <w:r w:rsidRPr="00F67840">
        <w:t>Criteria Category 5: Instructional Planning and Support</w:t>
      </w:r>
    </w:p>
    <w:p w14:paraId="3F8F14A8"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3EC9A823" w14:textId="77777777" w:rsidR="00CC4FEC" w:rsidRDefault="00CC4FEC" w:rsidP="00CC4FEC">
      <w:pPr>
        <w:rPr>
          <w:i w:val="0"/>
        </w:rPr>
      </w:pPr>
      <w:r>
        <w:rPr>
          <w:i w:val="0"/>
        </w:rPr>
        <w:br w:type="page"/>
      </w:r>
    </w:p>
    <w:p w14:paraId="59442619" w14:textId="77777777" w:rsidR="00CC4FEC" w:rsidRDefault="00CC4FEC" w:rsidP="00E574AF">
      <w:pPr>
        <w:pStyle w:val="Heading3"/>
        <w:spacing w:after="240"/>
      </w:pPr>
      <w:bookmarkStart w:id="24" w:name="_Toc527554196"/>
      <w:r>
        <w:lastRenderedPageBreak/>
        <w:t xml:space="preserve">Discovery Education, Inc., </w:t>
      </w:r>
      <w:r w:rsidRPr="0027508E">
        <w:t xml:space="preserve">Discovery Education Science </w:t>
      </w:r>
      <w:proofErr w:type="spellStart"/>
      <w:r w:rsidRPr="0027508E">
        <w:t>Techbook</w:t>
      </w:r>
      <w:proofErr w:type="spellEnd"/>
      <w:r w:rsidRPr="0027508E">
        <w:t xml:space="preserve"> for California NGSS</w:t>
      </w:r>
      <w:r w:rsidRPr="00B37AA9">
        <w:t xml:space="preserve">, Grades </w:t>
      </w:r>
      <w:r>
        <w:t>K</w:t>
      </w:r>
      <w:r w:rsidRPr="00B37AA9">
        <w:t>–</w:t>
      </w:r>
      <w:r>
        <w:t>8 (integrated)</w:t>
      </w:r>
      <w:bookmarkEnd w:id="24"/>
    </w:p>
    <w:p w14:paraId="26766FB1" w14:textId="7DA0F0A6" w:rsidR="00CC4FEC" w:rsidRPr="008931AC" w:rsidRDefault="008A5DAC" w:rsidP="00E264AD">
      <w:pPr>
        <w:pStyle w:val="Heading4"/>
        <w:jc w:val="left"/>
      </w:pPr>
      <w:r>
        <w:t>Program Components:</w:t>
      </w:r>
    </w:p>
    <w:p w14:paraId="28A78E47" w14:textId="26667389" w:rsidR="00CC4FEC" w:rsidRPr="008931AC" w:rsidRDefault="00CC4FEC" w:rsidP="00D65044">
      <w:pPr>
        <w:spacing w:after="240"/>
        <w:rPr>
          <w:rFonts w:cs="Arial"/>
          <w:color w:val="000000"/>
        </w:rPr>
      </w:pPr>
      <w:r w:rsidRPr="009C2614">
        <w:rPr>
          <w:rFonts w:cs="Times New Roman"/>
          <w:bCs/>
          <w:iCs w:val="0"/>
          <w:color w:val="000000"/>
        </w:rPr>
        <w:t xml:space="preserve">Discovery Education Science </w:t>
      </w:r>
      <w:proofErr w:type="spellStart"/>
      <w:r w:rsidRPr="009C2614">
        <w:rPr>
          <w:rFonts w:cs="Times New Roman"/>
          <w:bCs/>
          <w:iCs w:val="0"/>
          <w:color w:val="000000"/>
        </w:rPr>
        <w:t>Techbook</w:t>
      </w:r>
      <w:proofErr w:type="spellEnd"/>
      <w:r w:rsidRPr="009C2614">
        <w:rPr>
          <w:rFonts w:cs="Times New Roman"/>
          <w:bCs/>
          <w:iCs w:val="0"/>
          <w:color w:val="000000"/>
        </w:rPr>
        <w:t xml:space="preserve"> for California NGSS</w:t>
      </w:r>
      <w:r w:rsidRPr="009C2614">
        <w:rPr>
          <w:rFonts w:cs="Arial"/>
          <w:i w:val="0"/>
          <w:iCs w:val="0"/>
          <w:color w:val="000000"/>
        </w:rPr>
        <w:t xml:space="preserve"> </w:t>
      </w:r>
      <w:r w:rsidRPr="009C2614">
        <w:rPr>
          <w:rFonts w:cs="Times New Roman"/>
          <w:bCs/>
          <w:i w:val="0"/>
          <w:color w:val="000000"/>
        </w:rPr>
        <w:t xml:space="preserve">includes: </w:t>
      </w:r>
      <w:r w:rsidRPr="009C2614">
        <w:rPr>
          <w:rFonts w:cs="Arial"/>
          <w:color w:val="000000"/>
        </w:rPr>
        <w:t>Digital Core Resource;</w:t>
      </w:r>
      <w:r w:rsidRPr="008931AC">
        <w:rPr>
          <w:rFonts w:cs="Arial"/>
          <w:color w:val="000000"/>
        </w:rPr>
        <w:t xml:space="preserve"> </w:t>
      </w:r>
      <w:r>
        <w:rPr>
          <w:rFonts w:cs="Arial"/>
          <w:color w:val="000000"/>
        </w:rPr>
        <w:t>Optional: Core Text Companion; abbreviations include Technology Enhanced Item (TEI), Hands-On Activity (HOA), Hands-On Lab (HOL), Core Interactive Text (CIT), Reading Passage (RP), STEM Project Starter (STEM PS), Performance Based Assessment (PBA), Video (V).</w:t>
      </w:r>
    </w:p>
    <w:p w14:paraId="3F09FD61" w14:textId="4465A2E9" w:rsidR="00CC4FEC" w:rsidRPr="008931AC" w:rsidRDefault="008A5DAC" w:rsidP="00E264AD">
      <w:pPr>
        <w:pStyle w:val="Heading4"/>
        <w:jc w:val="left"/>
      </w:pPr>
      <w:r>
        <w:t>Summary:</w:t>
      </w:r>
    </w:p>
    <w:p w14:paraId="7D4A45EE" w14:textId="1A872E81" w:rsidR="00CC4FEC" w:rsidRPr="00CD6298" w:rsidRDefault="00CC4FEC" w:rsidP="00CC4FEC">
      <w:pPr>
        <w:spacing w:after="240"/>
        <w:rPr>
          <w:rFonts w:cs="Times New Roman"/>
          <w:i w:val="0"/>
          <w:iCs w:val="0"/>
          <w:color w:val="000000"/>
        </w:rPr>
      </w:pPr>
      <w:r w:rsidRPr="00CD6298">
        <w:rPr>
          <w:rFonts w:cs="Times New Roman"/>
          <w:bCs/>
          <w:i w:val="0"/>
          <w:iCs w:val="0"/>
          <w:color w:val="000000"/>
        </w:rPr>
        <w:t>Discovery Education, Inc.</w:t>
      </w:r>
      <w:r w:rsidRPr="00CD6298">
        <w:rPr>
          <w:rFonts w:cs="Arial"/>
          <w:i w:val="0"/>
          <w:iCs w:val="0"/>
          <w:color w:val="000000"/>
        </w:rPr>
        <w:t xml:space="preserve">, </w:t>
      </w:r>
      <w:r w:rsidRPr="00CD6298">
        <w:rPr>
          <w:rFonts w:cs="Arial"/>
          <w:iCs w:val="0"/>
          <w:color w:val="000000"/>
        </w:rPr>
        <w:t xml:space="preserve">Discovery Education Science </w:t>
      </w:r>
      <w:proofErr w:type="spellStart"/>
      <w:r w:rsidRPr="00CD6298">
        <w:rPr>
          <w:rFonts w:cs="Arial"/>
          <w:iCs w:val="0"/>
          <w:color w:val="000000"/>
        </w:rPr>
        <w:t>Techbook</w:t>
      </w:r>
      <w:proofErr w:type="spellEnd"/>
      <w:r w:rsidRPr="00CD6298">
        <w:rPr>
          <w:rFonts w:cs="Arial"/>
          <w:iCs w:val="0"/>
          <w:color w:val="000000"/>
        </w:rPr>
        <w:t xml:space="preserve"> for California NGSS</w:t>
      </w:r>
      <w:r w:rsidRPr="00CD6298">
        <w:rPr>
          <w:rFonts w:cs="Arial"/>
          <w:i w:val="0"/>
          <w:iCs w:val="0"/>
          <w:color w:val="000000"/>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CD6298">
        <w:rPr>
          <w:rFonts w:cs="Times New Roman"/>
          <w:i w:val="0"/>
          <w:iCs w:val="0"/>
          <w:color w:val="000000"/>
        </w:rPr>
        <w:t xml:space="preserve">for </w:t>
      </w:r>
      <w:r w:rsidRPr="00CD6298">
        <w:rPr>
          <w:rFonts w:cs="Arial"/>
          <w:i w:val="0"/>
          <w:color w:val="000000"/>
        </w:rPr>
        <w:t>K–8</w:t>
      </w:r>
      <w:r w:rsidRPr="00CD6298">
        <w:rPr>
          <w:rFonts w:cs="Arial"/>
          <w:i w:val="0"/>
          <w:iCs w:val="0"/>
          <w:color w:val="000000"/>
        </w:rPr>
        <w:t xml:space="preserve"> </w:t>
      </w:r>
      <w:r w:rsidRPr="00CD6298">
        <w:rPr>
          <w:rFonts w:cs="Times New Roman"/>
          <w:i w:val="0"/>
          <w:iCs w:val="0"/>
          <w:color w:val="000000"/>
        </w:rPr>
        <w:t xml:space="preserve">because the instructional materials include content as specified in the </w:t>
      </w:r>
      <w:r w:rsidRPr="00CD6298">
        <w:rPr>
          <w:rFonts w:cs="Times New Roman"/>
          <w:iCs w:val="0"/>
          <w:color w:val="000000"/>
        </w:rPr>
        <w:t xml:space="preserve">Next Generation Science Standards for California Public Schools </w:t>
      </w:r>
      <w:r w:rsidRPr="00CD6298">
        <w:rPr>
          <w:rFonts w:cs="Times New Roman"/>
          <w:i w:val="0"/>
          <w:iCs w:val="0"/>
          <w:color w:val="000000"/>
        </w:rPr>
        <w:t>(</w:t>
      </w:r>
      <w:r w:rsidRPr="00CD6298">
        <w:rPr>
          <w:rFonts w:cs="Times New Roman"/>
          <w:iCs w:val="0"/>
          <w:color w:val="000000"/>
        </w:rPr>
        <w:t>CA NGSS</w:t>
      </w:r>
      <w:r w:rsidRPr="00CD6298">
        <w:rPr>
          <w:rFonts w:cs="Times New Roman"/>
          <w:i w:val="0"/>
          <w:iCs w:val="0"/>
          <w:color w:val="000000"/>
        </w:rPr>
        <w:t>) and meet all the criteria in Category 1 with strengths in categories 2–5.</w:t>
      </w:r>
    </w:p>
    <w:p w14:paraId="2569B78B" w14:textId="77777777" w:rsidR="00CC4FEC" w:rsidRPr="008931AC" w:rsidRDefault="00CC4FEC" w:rsidP="00E264AD">
      <w:pPr>
        <w:pStyle w:val="Heading4"/>
        <w:jc w:val="left"/>
      </w:pPr>
      <w:r w:rsidRPr="008931AC">
        <w:t>Criteria Category 1: Alignment with the CA NGSS Three-Dimensional Learning</w:t>
      </w:r>
    </w:p>
    <w:p w14:paraId="63B3218A" w14:textId="77777777" w:rsidR="00CC4FEC" w:rsidRPr="008931AC" w:rsidRDefault="00CC4FEC" w:rsidP="00CC4FEC">
      <w:pPr>
        <w:spacing w:after="240"/>
        <w:rPr>
          <w:rFonts w:cs="Times New Roman"/>
          <w:i w:val="0"/>
        </w:rPr>
      </w:pPr>
      <w:r w:rsidRPr="008931AC">
        <w:rPr>
          <w:rFonts w:cs="Times New Roman"/>
          <w:i w:val="0"/>
        </w:rPr>
        <w:t xml:space="preserve">The program </w:t>
      </w:r>
      <w:r w:rsidRPr="008931AC">
        <w:rPr>
          <w:rFonts w:cs="Times New Roman"/>
          <w:i w:val="0"/>
          <w:iCs w:val="0"/>
        </w:rPr>
        <w:t>includes</w:t>
      </w:r>
      <w:r w:rsidRPr="008931AC">
        <w:rPr>
          <w:rFonts w:cs="Times New Roman"/>
          <w:i w:val="0"/>
        </w:rPr>
        <w:t xml:space="preserve"> content as specified in the </w:t>
      </w:r>
      <w:r w:rsidRPr="008931AC">
        <w:rPr>
          <w:rFonts w:cs="Times New Roman"/>
        </w:rPr>
        <w:t>CA NGSS</w:t>
      </w:r>
      <w:r w:rsidRPr="008931AC">
        <w:rPr>
          <w:rFonts w:cs="Times New Roman"/>
          <w:i w:val="0"/>
        </w:rPr>
        <w:t xml:space="preserve"> and </w:t>
      </w:r>
      <w:r w:rsidRPr="008931AC">
        <w:rPr>
          <w:rFonts w:cs="Times New Roman"/>
          <w:i w:val="0"/>
          <w:iCs w:val="0"/>
        </w:rPr>
        <w:t>includes</w:t>
      </w:r>
      <w:r w:rsidRPr="008931AC">
        <w:rPr>
          <w:rFonts w:cs="Times New Roman"/>
          <w:i w:val="0"/>
        </w:rPr>
        <w:t xml:space="preserve"> a well-defined sequence of instructional opportunities that provides a path for all students to become proficient in all grade-level performance expectations.</w:t>
      </w:r>
    </w:p>
    <w:p w14:paraId="25A51B10" w14:textId="77777777" w:rsidR="00CC4FEC" w:rsidRPr="008931AC" w:rsidRDefault="00CC4FEC" w:rsidP="00E264AD">
      <w:pPr>
        <w:pStyle w:val="Heading4"/>
        <w:jc w:val="left"/>
      </w:pPr>
      <w:r w:rsidRPr="008931AC">
        <w:t>Criteria Category 2: Program Organization</w:t>
      </w:r>
    </w:p>
    <w:p w14:paraId="4A0C0775" w14:textId="77777777" w:rsidR="00CC4FEC" w:rsidRPr="008931AC" w:rsidRDefault="00CC4FEC" w:rsidP="00CC4FEC">
      <w:pPr>
        <w:spacing w:after="240"/>
        <w:rPr>
          <w:rFonts w:cs="Times New Roman"/>
          <w:i w:val="0"/>
        </w:rPr>
      </w:pPr>
      <w:r w:rsidRPr="008931AC">
        <w:rPr>
          <w:i w:val="0"/>
        </w:rPr>
        <w:t>The organization and features of the instructional materials support</w:t>
      </w:r>
      <w:r w:rsidRPr="008931AC">
        <w:t xml:space="preserve"> </w:t>
      </w:r>
      <w:r w:rsidRPr="008931AC">
        <w:rPr>
          <w:i w:val="0"/>
        </w:rPr>
        <w:t xml:space="preserve">instruction and learning of the </w:t>
      </w:r>
      <w:r w:rsidRPr="008931AC">
        <w:t>CA NGSS</w:t>
      </w:r>
      <w:r w:rsidRPr="008931AC">
        <w:rPr>
          <w:i w:val="0"/>
        </w:rPr>
        <w:t>.</w:t>
      </w:r>
    </w:p>
    <w:p w14:paraId="66909D48" w14:textId="77777777" w:rsidR="00CC4FEC" w:rsidRPr="008931AC" w:rsidRDefault="00CC4FEC" w:rsidP="00E264AD">
      <w:pPr>
        <w:pStyle w:val="Heading4"/>
        <w:jc w:val="left"/>
      </w:pPr>
      <w:r w:rsidRPr="008931AC">
        <w:t>Criteria Category 3: Assessment</w:t>
      </w:r>
    </w:p>
    <w:p w14:paraId="54EED049" w14:textId="77777777" w:rsidR="00CC4FEC" w:rsidRPr="008931AC" w:rsidRDefault="00CC4FEC" w:rsidP="00CC4FEC">
      <w:pPr>
        <w:spacing w:after="240"/>
        <w:rPr>
          <w:rFonts w:eastAsia="Arial Unicode MS" w:cs="Calibri"/>
          <w:i w:val="0"/>
          <w:color w:val="000000"/>
        </w:rPr>
      </w:pPr>
      <w:r w:rsidRPr="008931AC">
        <w:rPr>
          <w:rFonts w:eastAsia="Arial Unicode MS" w:cs="Calibri"/>
          <w:i w:val="0"/>
          <w:color w:val="000000"/>
        </w:rPr>
        <w:t>The program</w:t>
      </w:r>
      <w:r w:rsidRPr="008931AC">
        <w:rPr>
          <w:rFonts w:eastAsia="Arial Unicode MS" w:cs="Calibri"/>
          <w:color w:val="000000"/>
        </w:rPr>
        <w:t xml:space="preserve"> </w:t>
      </w:r>
      <w:r w:rsidRPr="008931AC">
        <w:rPr>
          <w:rFonts w:eastAsia="Arial Unicode MS" w:cs="Calibri"/>
          <w:i w:val="0"/>
          <w:color w:val="000000"/>
        </w:rPr>
        <w:t>includes</w:t>
      </w:r>
      <w:r w:rsidRPr="008931AC">
        <w:rPr>
          <w:rFonts w:eastAsia="Arial Unicode MS" w:cs="Calibri"/>
          <w:color w:val="000000"/>
        </w:rPr>
        <w:t xml:space="preserve"> </w:t>
      </w:r>
      <w:r w:rsidRPr="008931AC">
        <w:rPr>
          <w:rFonts w:eastAsia="Arial Unicode MS" w:cs="Calibri"/>
          <w:i w:val="0"/>
          <w:color w:val="000000"/>
        </w:rPr>
        <w:t>multiple models of both formative and summative assessment tasks for measuring what students know and are able to do and</w:t>
      </w:r>
      <w:r w:rsidRPr="008931AC">
        <w:rPr>
          <w:rFonts w:eastAsia="Arial Unicode MS" w:cs="Calibri"/>
          <w:color w:val="000000"/>
        </w:rPr>
        <w:t xml:space="preserve"> </w:t>
      </w:r>
      <w:r w:rsidRPr="008931AC">
        <w:rPr>
          <w:rFonts w:eastAsia="Arial Unicode MS" w:cs="Calibri"/>
          <w:i w:val="0"/>
          <w:color w:val="000000"/>
        </w:rPr>
        <w:t>provides</w:t>
      </w:r>
      <w:r w:rsidRPr="008931AC">
        <w:rPr>
          <w:rFonts w:eastAsia="Arial Unicode MS" w:cs="Calibri"/>
          <w:color w:val="000000"/>
        </w:rPr>
        <w:t xml:space="preserve"> </w:t>
      </w:r>
      <w:r w:rsidRPr="008931AC">
        <w:rPr>
          <w:rFonts w:eastAsia="Arial Unicode MS" w:cs="Calibri"/>
          <w:i w:val="0"/>
          <w:color w:val="000000"/>
        </w:rPr>
        <w:t>guidance for teachers on how to use scoring rubrics and interpret assessment results to guide instruction.</w:t>
      </w:r>
    </w:p>
    <w:p w14:paraId="7712C39A" w14:textId="77777777" w:rsidR="00CC4FEC" w:rsidRPr="008931AC" w:rsidRDefault="00CC4FEC" w:rsidP="00E264AD">
      <w:pPr>
        <w:pStyle w:val="Heading4"/>
        <w:jc w:val="left"/>
      </w:pPr>
      <w:r w:rsidRPr="008931AC">
        <w:t>Criteria Category 4: Access and Equity</w:t>
      </w:r>
    </w:p>
    <w:p w14:paraId="25E6F3D7" w14:textId="77777777" w:rsidR="00CC4FEC" w:rsidRPr="008931AC" w:rsidRDefault="00CC4FEC" w:rsidP="00CC4FEC">
      <w:pPr>
        <w:spacing w:after="240"/>
        <w:rPr>
          <w:rFonts w:cs="Times New Roman"/>
          <w:i w:val="0"/>
          <w:iCs w:val="0"/>
        </w:rPr>
      </w:pPr>
      <w:r w:rsidRPr="008931AC">
        <w:rPr>
          <w:rFonts w:cs="Times New Roman"/>
          <w:i w:val="0"/>
          <w:iCs w:val="0"/>
        </w:rPr>
        <w:t>Program materials ensure universal and equitable access to high-quality curriculum and instruction for all students and provide teachers with suggestions for differentiation for students with special needs.</w:t>
      </w:r>
    </w:p>
    <w:p w14:paraId="2F9982B2" w14:textId="77777777" w:rsidR="00CC4FEC" w:rsidRPr="008931AC" w:rsidRDefault="00CC4FEC" w:rsidP="00E264AD">
      <w:pPr>
        <w:pStyle w:val="Heading4"/>
        <w:jc w:val="left"/>
      </w:pPr>
      <w:r w:rsidRPr="008931AC">
        <w:t>Criteria Category 5: Instructional Planning and Support</w:t>
      </w:r>
    </w:p>
    <w:p w14:paraId="2F37AE99" w14:textId="77777777" w:rsidR="00CC4FEC" w:rsidRPr="008931AC" w:rsidRDefault="00CC4FEC" w:rsidP="00CC4FEC">
      <w:pPr>
        <w:spacing w:after="240"/>
        <w:rPr>
          <w:rFonts w:cs="Calibri"/>
          <w:i w:val="0"/>
          <w:color w:val="000000"/>
        </w:rPr>
      </w:pPr>
      <w:r w:rsidRPr="008931AC">
        <w:rPr>
          <w:rFonts w:cs="Calibri"/>
          <w:i w:val="0"/>
          <w:color w:val="000000"/>
        </w:rPr>
        <w:t>The instructional materials</w:t>
      </w:r>
      <w:r w:rsidRPr="008931AC">
        <w:rPr>
          <w:rFonts w:cs="Calibri"/>
          <w:color w:val="000000"/>
        </w:rPr>
        <w:t xml:space="preserve"> </w:t>
      </w:r>
      <w:r w:rsidRPr="008931AC">
        <w:rPr>
          <w:rFonts w:cs="Calibri"/>
          <w:i w:val="0"/>
          <w:color w:val="000000"/>
        </w:rPr>
        <w:t>provide coherent guidelines for teachers to follow when planning three-dimensional instruction and</w:t>
      </w:r>
      <w:r w:rsidRPr="008931AC">
        <w:rPr>
          <w:rFonts w:cs="Calibri"/>
          <w:color w:val="000000"/>
        </w:rPr>
        <w:t xml:space="preserve"> </w:t>
      </w:r>
      <w:r w:rsidRPr="008931AC">
        <w:rPr>
          <w:rFonts w:cs="Calibri"/>
          <w:i w:val="0"/>
          <w:color w:val="000000"/>
        </w:rPr>
        <w:t>are</w:t>
      </w:r>
      <w:r w:rsidRPr="008931AC">
        <w:rPr>
          <w:rFonts w:cs="Calibri"/>
          <w:color w:val="000000"/>
        </w:rPr>
        <w:t xml:space="preserve"> </w:t>
      </w:r>
      <w:r w:rsidRPr="008931AC">
        <w:rPr>
          <w:rFonts w:cs="Calibri"/>
          <w:i w:val="0"/>
          <w:color w:val="000000"/>
        </w:rPr>
        <w:t>designed to help teachers provide effective standards-based instruction.</w:t>
      </w:r>
    </w:p>
    <w:p w14:paraId="0DEDE919" w14:textId="77777777" w:rsidR="00CC4FEC" w:rsidRDefault="00CC4FEC" w:rsidP="00CC4FEC">
      <w:pPr>
        <w:rPr>
          <w:i w:val="0"/>
        </w:rPr>
      </w:pPr>
      <w:bookmarkStart w:id="25" w:name="_lu282pd6itat"/>
      <w:bookmarkStart w:id="26" w:name="_ckykx1uunou9"/>
      <w:bookmarkStart w:id="27" w:name="_4wx4uqjvsl07"/>
      <w:bookmarkEnd w:id="25"/>
      <w:bookmarkEnd w:id="26"/>
      <w:bookmarkEnd w:id="27"/>
      <w:r>
        <w:rPr>
          <w:i w:val="0"/>
        </w:rPr>
        <w:br w:type="page"/>
      </w:r>
    </w:p>
    <w:p w14:paraId="7B141023" w14:textId="77777777" w:rsidR="00CC4FEC" w:rsidRDefault="00CC4FEC" w:rsidP="00E574AF">
      <w:pPr>
        <w:pStyle w:val="Heading3"/>
        <w:spacing w:after="240"/>
      </w:pPr>
      <w:bookmarkStart w:id="28" w:name="_Toc527554197"/>
      <w:r>
        <w:lastRenderedPageBreak/>
        <w:t xml:space="preserve">Great Minds LLC, </w:t>
      </w:r>
      <w:r>
        <w:rPr>
          <w:i/>
        </w:rPr>
        <w:t>Great Minds Science</w:t>
      </w:r>
      <w:r w:rsidRPr="00B37AA9">
        <w:t>, Grade</w:t>
      </w:r>
      <w:r>
        <w:t xml:space="preserve"> 4</w:t>
      </w:r>
      <w:bookmarkEnd w:id="28"/>
    </w:p>
    <w:p w14:paraId="4BBC076D" w14:textId="1AF44575" w:rsidR="00CC4FEC" w:rsidRDefault="008A5DAC" w:rsidP="00E264AD">
      <w:pPr>
        <w:pStyle w:val="Heading4"/>
        <w:jc w:val="left"/>
      </w:pPr>
      <w:r>
        <w:t>Program Components:</w:t>
      </w:r>
    </w:p>
    <w:p w14:paraId="0775AC0E" w14:textId="77777777" w:rsidR="00CC4FEC" w:rsidRDefault="00CC4FEC" w:rsidP="001951BA">
      <w:pPr>
        <w:spacing w:after="240"/>
        <w:rPr>
          <w:rFonts w:ascii="Calibri" w:eastAsia="Calibri" w:hAnsi="Calibri" w:cs="Calibri"/>
          <w:i w:val="0"/>
          <w:sz w:val="22"/>
          <w:szCs w:val="22"/>
        </w:rPr>
      </w:pPr>
      <w:r>
        <w:t>Great Minds Science</w:t>
      </w:r>
      <w:r>
        <w:rPr>
          <w:i w:val="0"/>
        </w:rPr>
        <w:t xml:space="preserve"> includes: </w:t>
      </w:r>
      <w:r>
        <w:t>Teacher Editions (Modules 1-4)</w:t>
      </w:r>
      <w:r>
        <w:rPr>
          <w:rFonts w:ascii="Calibri" w:eastAsia="Calibri" w:hAnsi="Calibri" w:cs="Calibri"/>
          <w:i w:val="0"/>
          <w:sz w:val="22"/>
          <w:szCs w:val="22"/>
        </w:rPr>
        <w:t xml:space="preserve">, </w:t>
      </w:r>
      <w:r>
        <w:t>Student Edition Science Logbook Set (Modules 1-4)</w:t>
      </w:r>
      <w:r>
        <w:rPr>
          <w:rFonts w:ascii="Calibri" w:eastAsia="Calibri" w:hAnsi="Calibri" w:cs="Calibri"/>
          <w:i w:val="0"/>
          <w:sz w:val="22"/>
          <w:szCs w:val="22"/>
        </w:rPr>
        <w:t xml:space="preserve">, </w:t>
      </w:r>
      <w:r>
        <w:t>Science Teacher Online Implementation Support Materials</w:t>
      </w:r>
      <w:r>
        <w:rPr>
          <w:i w:val="0"/>
        </w:rPr>
        <w:t>.</w:t>
      </w:r>
    </w:p>
    <w:p w14:paraId="48564531" w14:textId="2C1D568D" w:rsidR="00CC4FEC" w:rsidRDefault="008A5DAC" w:rsidP="00E264AD">
      <w:pPr>
        <w:pStyle w:val="Heading4"/>
        <w:jc w:val="left"/>
        <w:rPr>
          <w:color w:val="000000"/>
        </w:rPr>
      </w:pPr>
      <w:r>
        <w:t>Summary:</w:t>
      </w:r>
    </w:p>
    <w:p w14:paraId="30A933CE" w14:textId="2DF9B3C2" w:rsidR="00CC4FEC" w:rsidRDefault="00CC4FEC" w:rsidP="00CC4FEC">
      <w:pPr>
        <w:pBdr>
          <w:top w:val="nil"/>
          <w:left w:val="nil"/>
          <w:bottom w:val="nil"/>
          <w:right w:val="nil"/>
          <w:between w:val="nil"/>
        </w:pBdr>
        <w:tabs>
          <w:tab w:val="center" w:pos="4320"/>
          <w:tab w:val="right" w:pos="8640"/>
        </w:tabs>
        <w:spacing w:after="240"/>
        <w:rPr>
          <w:i w:val="0"/>
          <w:color w:val="000000"/>
        </w:rPr>
      </w:pPr>
      <w:r>
        <w:rPr>
          <w:color w:val="000000"/>
        </w:rPr>
        <w:t>Great Minds Science</w:t>
      </w:r>
      <w:r>
        <w:rPr>
          <w:i w:val="0"/>
          <w:color w:val="C00000"/>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Pr>
          <w:i w:val="0"/>
          <w:color w:val="000000"/>
        </w:rPr>
        <w:t xml:space="preserve">for </w:t>
      </w:r>
      <w:r w:rsidR="00F72AE5">
        <w:rPr>
          <w:i w:val="0"/>
          <w:color w:val="000000"/>
        </w:rPr>
        <w:t>4</w:t>
      </w:r>
      <w:r>
        <w:rPr>
          <w:i w:val="0"/>
          <w:color w:val="FF0000"/>
        </w:rPr>
        <w:t xml:space="preserve"> </w:t>
      </w:r>
      <w:r>
        <w:rPr>
          <w:i w:val="0"/>
          <w:color w:val="000000"/>
        </w:rPr>
        <w:t xml:space="preserve">because the instructional materials include content as specified in the </w:t>
      </w:r>
      <w:r>
        <w:rPr>
          <w:color w:val="000000"/>
        </w:rPr>
        <w:t xml:space="preserve">Next Generation Science Standards for California Public Schools </w:t>
      </w:r>
      <w:r>
        <w:rPr>
          <w:i w:val="0"/>
          <w:color w:val="000000"/>
        </w:rPr>
        <w:t>(</w:t>
      </w:r>
      <w:r>
        <w:rPr>
          <w:color w:val="000000"/>
        </w:rPr>
        <w:t>CA NGSS</w:t>
      </w:r>
      <w:r>
        <w:rPr>
          <w:i w:val="0"/>
          <w:color w:val="000000"/>
        </w:rPr>
        <w:t>) and meet all the criteria in Category 1 with strengths in categories 2–5.</w:t>
      </w:r>
    </w:p>
    <w:p w14:paraId="663538DB" w14:textId="77777777" w:rsidR="00CC4FEC" w:rsidRDefault="00CC4FEC" w:rsidP="00E264AD">
      <w:pPr>
        <w:pStyle w:val="Heading4"/>
        <w:jc w:val="left"/>
      </w:pPr>
      <w:r>
        <w:t>Criteria Category 1: Alignment with the CA NGSS Three-Dimensional Learning</w:t>
      </w:r>
    </w:p>
    <w:p w14:paraId="22D30D4A"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 xml:space="preserve">The program includes content as specified in the </w:t>
      </w:r>
      <w:r>
        <w:rPr>
          <w:color w:val="000000"/>
        </w:rPr>
        <w:t>CA NGSS</w:t>
      </w:r>
      <w:r>
        <w:rPr>
          <w:i w:val="0"/>
          <w:color w:val="000000"/>
        </w:rPr>
        <w:t xml:space="preserve"> and includes a well-defined sequence of instructional opportunities that provides a path for all students to become proficient in all grade-level performance expectations.</w:t>
      </w:r>
    </w:p>
    <w:p w14:paraId="106118A0" w14:textId="77777777" w:rsidR="00CC4FEC" w:rsidRDefault="00CC4FEC" w:rsidP="00E264AD">
      <w:pPr>
        <w:pStyle w:val="Heading4"/>
        <w:jc w:val="left"/>
      </w:pPr>
      <w:r>
        <w:t>Criteria Category 2: Program Organization</w:t>
      </w:r>
    </w:p>
    <w:p w14:paraId="77FA74E2"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 xml:space="preserve">The organization and features of the instructional materials support instruction and learning of the </w:t>
      </w:r>
      <w:r>
        <w:rPr>
          <w:color w:val="000000"/>
        </w:rPr>
        <w:t>CA NGSS</w:t>
      </w:r>
      <w:r>
        <w:rPr>
          <w:i w:val="0"/>
          <w:color w:val="000000"/>
        </w:rPr>
        <w:t>.</w:t>
      </w:r>
    </w:p>
    <w:p w14:paraId="78A0E287" w14:textId="77777777" w:rsidR="00CC4FEC" w:rsidRDefault="00CC4FEC" w:rsidP="00E264AD">
      <w:pPr>
        <w:pStyle w:val="Heading4"/>
        <w:jc w:val="left"/>
      </w:pPr>
      <w:r>
        <w:t>Criteria Category 3: Assessment</w:t>
      </w:r>
    </w:p>
    <w:p w14:paraId="4F1F5B2A"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The program</w:t>
      </w:r>
      <w:r>
        <w:rPr>
          <w:i w:val="0"/>
        </w:rPr>
        <w:t xml:space="preserve"> includes</w:t>
      </w:r>
      <w:r>
        <w:rPr>
          <w:color w:val="000000"/>
        </w:rPr>
        <w:t xml:space="preserve"> </w:t>
      </w:r>
      <w:r>
        <w:rPr>
          <w:i w:val="0"/>
          <w:color w:val="000000"/>
        </w:rPr>
        <w:t>multiple models of both formative and summative assessment tasks for measuring what students know and are able to do and prov</w:t>
      </w:r>
      <w:r>
        <w:rPr>
          <w:i w:val="0"/>
        </w:rPr>
        <w:t>ides</w:t>
      </w:r>
      <w:r>
        <w:rPr>
          <w:color w:val="000000"/>
        </w:rPr>
        <w:t xml:space="preserve"> </w:t>
      </w:r>
      <w:r>
        <w:rPr>
          <w:i w:val="0"/>
          <w:color w:val="000000"/>
        </w:rPr>
        <w:t>guidance for teachers on how to use scoring rubrics and interpret assessment results to guide instruction.</w:t>
      </w:r>
    </w:p>
    <w:p w14:paraId="29B95A57" w14:textId="77777777" w:rsidR="00CC4FEC" w:rsidRDefault="00CC4FEC" w:rsidP="00E264AD">
      <w:pPr>
        <w:pStyle w:val="Heading4"/>
        <w:jc w:val="left"/>
      </w:pPr>
      <w:r>
        <w:t>Criteria Category 4: Access and Equity</w:t>
      </w:r>
    </w:p>
    <w:p w14:paraId="46CB7347" w14:textId="77777777" w:rsidR="00CC4FEC" w:rsidRDefault="00CC4FEC" w:rsidP="00CC4FEC">
      <w:pPr>
        <w:pBdr>
          <w:top w:val="nil"/>
          <w:left w:val="nil"/>
          <w:bottom w:val="nil"/>
          <w:right w:val="nil"/>
          <w:between w:val="nil"/>
        </w:pBdr>
        <w:tabs>
          <w:tab w:val="center" w:pos="4320"/>
          <w:tab w:val="right" w:pos="8640"/>
        </w:tabs>
        <w:spacing w:after="240"/>
        <w:rPr>
          <w:color w:val="000000"/>
        </w:rPr>
      </w:pPr>
      <w:r>
        <w:rPr>
          <w:i w:val="0"/>
          <w:color w:val="000000"/>
        </w:rPr>
        <w:t>Program materials ensure universal and equitable access to high-quality curriculum and instruction for all students and provide</w:t>
      </w:r>
      <w:r>
        <w:rPr>
          <w:color w:val="000000"/>
        </w:rPr>
        <w:t xml:space="preserve"> </w:t>
      </w:r>
      <w:r>
        <w:rPr>
          <w:i w:val="0"/>
          <w:color w:val="000000"/>
        </w:rPr>
        <w:t>teachers with suggestions for differentiation for students with special needs.</w:t>
      </w:r>
    </w:p>
    <w:p w14:paraId="3E64F9F2" w14:textId="77777777" w:rsidR="00CC4FEC" w:rsidRDefault="00CC4FEC" w:rsidP="00E264AD">
      <w:pPr>
        <w:pStyle w:val="Heading4"/>
        <w:jc w:val="left"/>
      </w:pPr>
      <w:r>
        <w:t>Criteria Category 5: Instructional Planning and Support</w:t>
      </w:r>
    </w:p>
    <w:p w14:paraId="42D598E6" w14:textId="77777777" w:rsidR="00CC4FEC" w:rsidRDefault="00CC4FEC" w:rsidP="00CC4FEC">
      <w:pPr>
        <w:pBdr>
          <w:top w:val="nil"/>
          <w:left w:val="nil"/>
          <w:bottom w:val="nil"/>
          <w:right w:val="nil"/>
          <w:between w:val="nil"/>
        </w:pBdr>
        <w:tabs>
          <w:tab w:val="center" w:pos="4320"/>
          <w:tab w:val="right" w:pos="8640"/>
        </w:tabs>
        <w:spacing w:after="240"/>
        <w:rPr>
          <w:i w:val="0"/>
          <w:color w:val="000000"/>
        </w:rPr>
      </w:pPr>
      <w:r>
        <w:rPr>
          <w:i w:val="0"/>
          <w:color w:val="000000"/>
        </w:rPr>
        <w:t>The instructional materials provide</w:t>
      </w:r>
      <w:r>
        <w:rPr>
          <w:color w:val="000000"/>
        </w:rPr>
        <w:t xml:space="preserve"> </w:t>
      </w:r>
      <w:r>
        <w:rPr>
          <w:i w:val="0"/>
          <w:color w:val="000000"/>
        </w:rPr>
        <w:t>coherent guidelines for teachers to follow when planning three-dimensional instruction and are</w:t>
      </w:r>
      <w:r>
        <w:rPr>
          <w:color w:val="000000"/>
        </w:rPr>
        <w:t xml:space="preserve"> </w:t>
      </w:r>
      <w:r>
        <w:rPr>
          <w:i w:val="0"/>
          <w:color w:val="000000"/>
        </w:rPr>
        <w:t>designed to help teachers provide effective standards-based instruction.</w:t>
      </w:r>
    </w:p>
    <w:p w14:paraId="64509D46" w14:textId="77777777" w:rsidR="00CC4FEC" w:rsidRDefault="00CC4FEC" w:rsidP="00CC4FEC">
      <w:pPr>
        <w:rPr>
          <w:i w:val="0"/>
        </w:rPr>
      </w:pPr>
      <w:r>
        <w:rPr>
          <w:i w:val="0"/>
        </w:rPr>
        <w:br w:type="page"/>
      </w:r>
    </w:p>
    <w:p w14:paraId="03AE77F3" w14:textId="2DFAEFA0" w:rsidR="00CC4FEC" w:rsidRDefault="00007493" w:rsidP="00E574AF">
      <w:pPr>
        <w:pStyle w:val="Heading3"/>
        <w:spacing w:after="240"/>
      </w:pPr>
      <w:bookmarkStart w:id="29" w:name="_Toc527554198"/>
      <w:r>
        <w:lastRenderedPageBreak/>
        <w:t>Green Ninj</w:t>
      </w:r>
      <w:r w:rsidR="00CC4FEC" w:rsidRPr="00007493">
        <w:t xml:space="preserve">a, </w:t>
      </w:r>
      <w:r w:rsidR="00CC4FEC" w:rsidRPr="00007493">
        <w:rPr>
          <w:i/>
        </w:rPr>
        <w:t>Green Ninja Integrated</w:t>
      </w:r>
      <w:r w:rsidR="00CC4FEC" w:rsidRPr="00007493">
        <w:t>, Grades 6</w:t>
      </w:r>
      <w:r w:rsidR="00465CEB" w:rsidRPr="00007493">
        <w:t>–</w:t>
      </w:r>
      <w:r w:rsidR="00CC4FEC" w:rsidRPr="00007493">
        <w:t>8 (integrated)</w:t>
      </w:r>
      <w:bookmarkEnd w:id="29"/>
    </w:p>
    <w:p w14:paraId="573C5FDF" w14:textId="6F9694BD" w:rsidR="00CC4FEC" w:rsidRPr="00E1048C" w:rsidRDefault="008A5DAC" w:rsidP="00E264AD">
      <w:pPr>
        <w:pStyle w:val="Heading4"/>
        <w:jc w:val="left"/>
      </w:pPr>
      <w:r>
        <w:t>Program Components:</w:t>
      </w:r>
    </w:p>
    <w:p w14:paraId="4236C980" w14:textId="77777777" w:rsidR="00CC4FEC" w:rsidRPr="00E1048C" w:rsidRDefault="00CC4FEC" w:rsidP="0057353B">
      <w:pPr>
        <w:pStyle w:val="Header"/>
        <w:tabs>
          <w:tab w:val="clear" w:pos="4320"/>
          <w:tab w:val="clear" w:pos="8640"/>
        </w:tabs>
        <w:spacing w:after="240"/>
        <w:rPr>
          <w:rFonts w:cs="Times New Roman"/>
          <w:b/>
          <w:bCs/>
          <w:i w:val="0"/>
          <w:iCs w:val="0"/>
          <w:color w:val="000000" w:themeColor="text1"/>
          <w:u w:val="single"/>
        </w:rPr>
      </w:pPr>
      <w:r w:rsidRPr="00E1048C">
        <w:rPr>
          <w:rFonts w:cs="Times New Roman"/>
          <w:bCs/>
          <w:iCs w:val="0"/>
          <w:color w:val="000000" w:themeColor="text1"/>
        </w:rPr>
        <w:t>Green Ninja Integrated</w:t>
      </w:r>
      <w:r w:rsidRPr="00E1048C">
        <w:rPr>
          <w:rFonts w:cs="Arial"/>
          <w:i w:val="0"/>
          <w:iCs w:val="0"/>
          <w:color w:val="000000" w:themeColor="text1"/>
        </w:rPr>
        <w:t xml:space="preserve"> </w:t>
      </w:r>
      <w:r w:rsidRPr="00E1048C">
        <w:rPr>
          <w:rFonts w:cs="Times New Roman"/>
          <w:bCs/>
          <w:i w:val="0"/>
          <w:color w:val="000000" w:themeColor="text1"/>
        </w:rPr>
        <w:t xml:space="preserve">includes: </w:t>
      </w:r>
      <w:r w:rsidRPr="00E1048C">
        <w:rPr>
          <w:rFonts w:cs="Arial"/>
          <w:i w:val="0"/>
          <w:color w:val="000000" w:themeColor="text1"/>
        </w:rPr>
        <w:t>Green Ninja Integrated Middle School Science</w:t>
      </w:r>
      <w:r w:rsidRPr="00E1048C">
        <w:rPr>
          <w:rFonts w:cs="Arial"/>
          <w:color w:val="000000" w:themeColor="text1"/>
        </w:rPr>
        <w:t xml:space="preserve"> includes: digital subscription to Climate: Scientific Principles and Communication (Grade 6); Resources: Investigative Methods and Conservation (Grade 7); Living Systems: Computational Thinking and Design Solutions (Grade 8)</w:t>
      </w:r>
      <w:r w:rsidRPr="00E1048C">
        <w:rPr>
          <w:rFonts w:cs="Times New Roman"/>
          <w:bCs/>
          <w:i w:val="0"/>
          <w:color w:val="000000" w:themeColor="text1"/>
        </w:rPr>
        <w:t>.</w:t>
      </w:r>
    </w:p>
    <w:p w14:paraId="4ADD0506" w14:textId="7250649C" w:rsidR="00CC4FEC" w:rsidRPr="00A811C2" w:rsidRDefault="008A5DAC" w:rsidP="00E264AD">
      <w:pPr>
        <w:pStyle w:val="Heading4"/>
        <w:jc w:val="left"/>
      </w:pPr>
      <w:r>
        <w:t>Summary:</w:t>
      </w:r>
    </w:p>
    <w:p w14:paraId="1C1682A3" w14:textId="2CD332AD" w:rsidR="00CC4FEC" w:rsidRPr="00A811C2" w:rsidRDefault="00CC4FEC" w:rsidP="00CC4FEC">
      <w:pPr>
        <w:pStyle w:val="Header"/>
        <w:tabs>
          <w:tab w:val="clear" w:pos="4320"/>
          <w:tab w:val="clear" w:pos="8640"/>
        </w:tabs>
        <w:spacing w:after="240"/>
        <w:rPr>
          <w:rFonts w:cs="Times New Roman"/>
          <w:i w:val="0"/>
          <w:iCs w:val="0"/>
          <w:color w:val="000000" w:themeColor="text1"/>
        </w:rPr>
      </w:pPr>
      <w:r w:rsidRPr="00E1048C">
        <w:rPr>
          <w:rFonts w:cs="Times New Roman"/>
          <w:bCs/>
          <w:iCs w:val="0"/>
          <w:color w:val="000000" w:themeColor="text1"/>
        </w:rPr>
        <w:t>Green Ninja Integrated</w:t>
      </w:r>
      <w:r w:rsidRPr="00E1048C">
        <w:rPr>
          <w:rFonts w:cs="Arial"/>
          <w:i w:val="0"/>
          <w:iCs w:val="0"/>
          <w:color w:val="000000" w:themeColor="text1"/>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E1048C">
        <w:rPr>
          <w:rFonts w:cs="Times New Roman"/>
          <w:i w:val="0"/>
          <w:iCs w:val="0"/>
          <w:color w:val="000000" w:themeColor="text1"/>
        </w:rPr>
        <w:t xml:space="preserve">for </w:t>
      </w:r>
      <w:r w:rsidRPr="00E1048C">
        <w:rPr>
          <w:rFonts w:cs="Arial"/>
          <w:i w:val="0"/>
          <w:color w:val="000000" w:themeColor="text1"/>
        </w:rPr>
        <w:t>6–8i</w:t>
      </w:r>
      <w:r w:rsidRPr="00E1048C">
        <w:rPr>
          <w:rFonts w:cs="Arial"/>
          <w:i w:val="0"/>
          <w:iCs w:val="0"/>
          <w:color w:val="000000" w:themeColor="text1"/>
        </w:rPr>
        <w:t xml:space="preserve"> </w:t>
      </w:r>
      <w:r w:rsidRPr="00E1048C">
        <w:rPr>
          <w:rFonts w:cs="Times New Roman"/>
          <w:i w:val="0"/>
          <w:iCs w:val="0"/>
          <w:color w:val="000000" w:themeColor="text1"/>
        </w:rPr>
        <w:t xml:space="preserve">because the instructional materials include content as specified in the </w:t>
      </w:r>
      <w:r w:rsidRPr="00E1048C">
        <w:rPr>
          <w:rFonts w:cs="Times New Roman"/>
          <w:iCs w:val="0"/>
          <w:color w:val="000000" w:themeColor="text1"/>
        </w:rPr>
        <w:t xml:space="preserve">Next Generation Science Standards for California Public Schools </w:t>
      </w:r>
      <w:r w:rsidRPr="00E1048C">
        <w:rPr>
          <w:rFonts w:cs="Times New Roman"/>
          <w:i w:val="0"/>
          <w:iCs w:val="0"/>
          <w:color w:val="000000" w:themeColor="text1"/>
        </w:rPr>
        <w:t>(</w:t>
      </w:r>
      <w:r w:rsidRPr="00E1048C">
        <w:rPr>
          <w:rFonts w:cs="Times New Roman"/>
          <w:iCs w:val="0"/>
          <w:color w:val="000000" w:themeColor="text1"/>
        </w:rPr>
        <w:t>CA NGSS</w:t>
      </w:r>
      <w:r w:rsidRPr="00E1048C">
        <w:rPr>
          <w:rFonts w:cs="Times New Roman"/>
          <w:i w:val="0"/>
          <w:iCs w:val="0"/>
          <w:color w:val="000000" w:themeColor="text1"/>
        </w:rPr>
        <w:t>) and meet all the criteria in Category 1 with strengths in categories 2–5.</w:t>
      </w:r>
    </w:p>
    <w:p w14:paraId="269E5752"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2388AFCB"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rPr>
        <w:t xml:space="preserve">includes </w:t>
      </w:r>
      <w:r w:rsidRPr="00BB68B1">
        <w:rPr>
          <w:rFonts w:cs="Times New Roman"/>
          <w:i w:val="0"/>
        </w:rPr>
        <w:t>a well-defined sequence of instructional opportunities that provides a path for all students to become proficient in all grade-level performance expectations.</w:t>
      </w:r>
    </w:p>
    <w:p w14:paraId="065EB2AE" w14:textId="77777777" w:rsidR="00CC4FEC" w:rsidRPr="00E72D59" w:rsidRDefault="00CC4FEC" w:rsidP="00E264AD">
      <w:pPr>
        <w:pStyle w:val="Heading4"/>
        <w:jc w:val="left"/>
      </w:pPr>
      <w:r>
        <w:t>Criteria Category 2: Program Organization</w:t>
      </w:r>
    </w:p>
    <w:p w14:paraId="79F9794D"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4D6560EC" w14:textId="77777777" w:rsidR="00CC4FEC" w:rsidRPr="00152AE3" w:rsidRDefault="00CC4FEC" w:rsidP="00E264AD">
      <w:pPr>
        <w:pStyle w:val="Heading4"/>
        <w:jc w:val="left"/>
        <w:rPr>
          <w:rFonts w:eastAsia="Arial Unicode MS"/>
        </w:rPr>
      </w:pPr>
      <w:r w:rsidRPr="00152AE3">
        <w:rPr>
          <w:rFonts w:eastAsia="Arial Unicode MS"/>
        </w:rPr>
        <w:t>Criteria Category 3: Assessment</w:t>
      </w:r>
    </w:p>
    <w:p w14:paraId="4544225D"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14:paraId="61ABDBD7" w14:textId="77777777" w:rsidR="00CC4FEC" w:rsidRDefault="00CC4FEC" w:rsidP="00E264AD">
      <w:pPr>
        <w:pStyle w:val="Heading4"/>
        <w:jc w:val="left"/>
      </w:pPr>
      <w:r w:rsidRPr="00231C1B">
        <w:t>Criteri</w:t>
      </w:r>
      <w:r>
        <w:t>a Category 4: Access and Equity</w:t>
      </w:r>
    </w:p>
    <w:p w14:paraId="191DBE65"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1B115C95"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04199181"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color w:val="000000"/>
        </w:rPr>
        <w:t xml:space="preserve"> </w:t>
      </w:r>
      <w:r w:rsidRPr="00BB68B1">
        <w:rPr>
          <w:rFonts w:cs="Calibri"/>
          <w:i w:val="0"/>
          <w:color w:val="000000"/>
        </w:rPr>
        <w:t>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14:paraId="343D9683" w14:textId="149278E4" w:rsidR="00CC4FEC" w:rsidRPr="007A7734" w:rsidRDefault="00CC4FEC" w:rsidP="007A7734">
      <w:pPr>
        <w:rPr>
          <w:rFonts w:cs="Times New Roman"/>
          <w:b/>
          <w:bCs/>
          <w:i w:val="0"/>
          <w:iCs w:val="0"/>
        </w:rPr>
      </w:pPr>
      <w:r>
        <w:br w:type="page"/>
      </w:r>
    </w:p>
    <w:p w14:paraId="39C3E619" w14:textId="79B8EE40" w:rsidR="00CC4FEC" w:rsidRDefault="00CC4FEC" w:rsidP="00E574AF">
      <w:pPr>
        <w:pStyle w:val="Heading3"/>
        <w:spacing w:after="240"/>
      </w:pPr>
      <w:bookmarkStart w:id="30" w:name="_Toc527554199"/>
      <w:r w:rsidRPr="000F7D0E">
        <w:lastRenderedPageBreak/>
        <w:t>Houghton Mifflin Harcourt Publishing Company</w:t>
      </w:r>
      <w:r>
        <w:t xml:space="preserve">, </w:t>
      </w:r>
      <w:r w:rsidRPr="000F7D0E">
        <w:rPr>
          <w:i/>
        </w:rPr>
        <w:t>California HMH Science Dimensions</w:t>
      </w:r>
      <w:r w:rsidRPr="00B37AA9">
        <w:t>, Grade</w:t>
      </w:r>
      <w:r>
        <w:t>s K</w:t>
      </w:r>
      <w:r w:rsidR="00465CEB" w:rsidRPr="00B37AA9">
        <w:t>–</w:t>
      </w:r>
      <w:r>
        <w:t>6</w:t>
      </w:r>
      <w:bookmarkEnd w:id="30"/>
    </w:p>
    <w:p w14:paraId="2B5F2400" w14:textId="4DAA672D" w:rsidR="00CC4FEC" w:rsidRPr="000449DC" w:rsidRDefault="008A5DAC" w:rsidP="00E264AD">
      <w:pPr>
        <w:pStyle w:val="Heading4"/>
        <w:jc w:val="left"/>
      </w:pPr>
      <w:r>
        <w:t>Program Components:</w:t>
      </w:r>
    </w:p>
    <w:p w14:paraId="7BF4E272" w14:textId="77777777" w:rsidR="00CC4FEC" w:rsidRPr="000449DC" w:rsidRDefault="00CC4FEC" w:rsidP="000E7AF6">
      <w:pPr>
        <w:spacing w:after="240"/>
        <w:rPr>
          <w:rFonts w:cs="Arial"/>
          <w:color w:val="000000" w:themeColor="text1"/>
        </w:rPr>
      </w:pPr>
      <w:r w:rsidRPr="000449DC">
        <w:rPr>
          <w:rFonts w:cs="Times New Roman"/>
          <w:bCs/>
          <w:iCs w:val="0"/>
          <w:color w:val="000000" w:themeColor="text1"/>
        </w:rPr>
        <w:t>California HMH Science Dimensions</w:t>
      </w:r>
      <w:r w:rsidRPr="000449DC">
        <w:rPr>
          <w:rFonts w:cs="Arial"/>
          <w:i w:val="0"/>
          <w:iCs w:val="0"/>
          <w:color w:val="000000" w:themeColor="text1"/>
        </w:rPr>
        <w:t xml:space="preserve"> </w:t>
      </w:r>
      <w:r w:rsidRPr="000449DC">
        <w:rPr>
          <w:rFonts w:cs="Times New Roman"/>
          <w:bCs/>
          <w:i w:val="0"/>
          <w:color w:val="000000" w:themeColor="text1"/>
        </w:rPr>
        <w:t xml:space="preserve">includes: </w:t>
      </w:r>
      <w:r w:rsidRPr="000449DC">
        <w:rPr>
          <w:rFonts w:cs="Arial"/>
          <w:color w:val="000000" w:themeColor="text1"/>
        </w:rPr>
        <w:t>California Student Edition Interactive Worktext</w:t>
      </w:r>
      <w:r>
        <w:rPr>
          <w:rFonts w:cs="Arial"/>
          <w:color w:val="000000" w:themeColor="text1"/>
        </w:rPr>
        <w:t xml:space="preserve"> (SE)</w:t>
      </w:r>
      <w:r w:rsidRPr="000449DC">
        <w:rPr>
          <w:rFonts w:cs="Arial"/>
          <w:color w:val="000000" w:themeColor="text1"/>
        </w:rPr>
        <w:t>; California Student Online Interactive Digital Curriculum; California Teacher Edition</w:t>
      </w:r>
      <w:r>
        <w:rPr>
          <w:rFonts w:cs="Arial"/>
          <w:color w:val="000000" w:themeColor="text1"/>
        </w:rPr>
        <w:t xml:space="preserve"> (TE)</w:t>
      </w:r>
      <w:r w:rsidRPr="000449DC">
        <w:rPr>
          <w:rFonts w:cs="Arial"/>
          <w:color w:val="000000" w:themeColor="text1"/>
        </w:rPr>
        <w:t>; California Teacher Digital Management Center; California Assessment Guide</w:t>
      </w:r>
      <w:r>
        <w:rPr>
          <w:rFonts w:cs="Arial"/>
          <w:color w:val="000000" w:themeColor="text1"/>
        </w:rPr>
        <w:t xml:space="preserve"> (AG)</w:t>
      </w:r>
    </w:p>
    <w:p w14:paraId="7CA0366E" w14:textId="1258E0FD" w:rsidR="00CC4FEC" w:rsidRPr="00402716" w:rsidRDefault="008A5DAC" w:rsidP="00E264AD">
      <w:pPr>
        <w:pStyle w:val="Heading4"/>
        <w:jc w:val="left"/>
      </w:pPr>
      <w:r>
        <w:t>Summary:</w:t>
      </w:r>
    </w:p>
    <w:p w14:paraId="29552674" w14:textId="21750E9E" w:rsidR="00CC4FEC" w:rsidRPr="000E7AF6" w:rsidRDefault="00CC4FEC" w:rsidP="00CC4FEC">
      <w:pPr>
        <w:pStyle w:val="Header"/>
        <w:tabs>
          <w:tab w:val="clear" w:pos="4320"/>
          <w:tab w:val="clear" w:pos="8640"/>
        </w:tabs>
        <w:spacing w:after="240"/>
        <w:rPr>
          <w:rFonts w:cs="Times New Roman"/>
          <w:i w:val="0"/>
          <w:iCs w:val="0"/>
          <w:color w:val="000000" w:themeColor="text1"/>
        </w:rPr>
      </w:pPr>
      <w:r w:rsidRPr="000E7AF6">
        <w:rPr>
          <w:rFonts w:cs="Times New Roman"/>
          <w:bCs/>
          <w:iCs w:val="0"/>
          <w:color w:val="000000" w:themeColor="text1"/>
        </w:rPr>
        <w:t>California HMH Science Dimensions</w:t>
      </w:r>
      <w:r w:rsidRPr="000E7AF6">
        <w:rPr>
          <w:rFonts w:cs="Arial"/>
          <w:i w:val="0"/>
          <w:iCs w:val="0"/>
          <w:color w:val="000000" w:themeColor="text1"/>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0E7AF6">
        <w:rPr>
          <w:rFonts w:cs="Times New Roman"/>
          <w:i w:val="0"/>
          <w:iCs w:val="0"/>
          <w:color w:val="000000" w:themeColor="text1"/>
        </w:rPr>
        <w:t xml:space="preserve">for </w:t>
      </w:r>
      <w:r w:rsidRPr="000E7AF6">
        <w:rPr>
          <w:rFonts w:cs="Arial"/>
          <w:i w:val="0"/>
          <w:color w:val="000000" w:themeColor="text1"/>
        </w:rPr>
        <w:t>K–5</w:t>
      </w:r>
      <w:r w:rsidRPr="000E7AF6">
        <w:rPr>
          <w:rFonts w:cs="Arial"/>
          <w:i w:val="0"/>
          <w:iCs w:val="0"/>
          <w:color w:val="000000" w:themeColor="text1"/>
        </w:rPr>
        <w:t xml:space="preserve"> </w:t>
      </w:r>
      <w:r w:rsidRPr="000E7AF6">
        <w:rPr>
          <w:rFonts w:cs="Times New Roman"/>
          <w:i w:val="0"/>
          <w:iCs w:val="0"/>
          <w:color w:val="000000" w:themeColor="text1"/>
        </w:rPr>
        <w:t xml:space="preserve">because the instructional materials include content as specified in the </w:t>
      </w:r>
      <w:r w:rsidRPr="000E7AF6">
        <w:rPr>
          <w:rFonts w:cs="Times New Roman"/>
          <w:iCs w:val="0"/>
          <w:color w:val="000000" w:themeColor="text1"/>
        </w:rPr>
        <w:t xml:space="preserve">Next Generation Science Standards for California Public Schools </w:t>
      </w:r>
      <w:r w:rsidRPr="000E7AF6">
        <w:rPr>
          <w:rFonts w:cs="Times New Roman"/>
          <w:i w:val="0"/>
          <w:iCs w:val="0"/>
          <w:color w:val="000000" w:themeColor="text1"/>
        </w:rPr>
        <w:t>(</w:t>
      </w:r>
      <w:r w:rsidRPr="000E7AF6">
        <w:rPr>
          <w:rFonts w:cs="Times New Roman"/>
          <w:iCs w:val="0"/>
          <w:color w:val="000000" w:themeColor="text1"/>
        </w:rPr>
        <w:t>CA NGSS</w:t>
      </w:r>
      <w:r w:rsidRPr="000E7AF6">
        <w:rPr>
          <w:rFonts w:cs="Times New Roman"/>
          <w:i w:val="0"/>
          <w:iCs w:val="0"/>
          <w:color w:val="000000" w:themeColor="text1"/>
        </w:rPr>
        <w:t>) and meet all the criteria in Category 1 with strengths in categories 2–5.</w:t>
      </w:r>
    </w:p>
    <w:p w14:paraId="42B0F9CC"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1A6BCFCB"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407006">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407006">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6EAA55F3" w14:textId="77777777" w:rsidR="00CC4FEC" w:rsidRPr="00E72D59" w:rsidRDefault="00CC4FEC" w:rsidP="00E264AD">
      <w:pPr>
        <w:pStyle w:val="Heading4"/>
        <w:jc w:val="left"/>
      </w:pPr>
      <w:r>
        <w:t>Criteria Category 2: Program Organization</w:t>
      </w:r>
    </w:p>
    <w:p w14:paraId="17B03933" w14:textId="601A2243"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407006">
        <w:rPr>
          <w:i w:val="0"/>
        </w:rPr>
        <w:t>support</w:t>
      </w:r>
      <w:r w:rsidRPr="0040716F">
        <w:t xml:space="preserve"> </w:t>
      </w:r>
      <w:r w:rsidR="00E264AD">
        <w:rPr>
          <w:i w:val="0"/>
        </w:rPr>
        <w:t xml:space="preserve">instruction and </w:t>
      </w:r>
      <w:r w:rsidRPr="0040716F">
        <w:rPr>
          <w:i w:val="0"/>
        </w:rPr>
        <w:t xml:space="preserve">learning of the </w:t>
      </w:r>
      <w:r w:rsidRPr="00C942C4">
        <w:t>CA NGSS</w:t>
      </w:r>
      <w:r w:rsidRPr="0040716F">
        <w:rPr>
          <w:i w:val="0"/>
        </w:rPr>
        <w:t>.</w:t>
      </w:r>
    </w:p>
    <w:p w14:paraId="1355426A" w14:textId="77777777" w:rsidR="00CC4FEC" w:rsidRPr="00231C1B" w:rsidRDefault="00CC4FEC" w:rsidP="00E264AD">
      <w:pPr>
        <w:pStyle w:val="Heading4"/>
        <w:jc w:val="left"/>
      </w:pPr>
      <w:r w:rsidRPr="00231C1B">
        <w:t>Criteri</w:t>
      </w:r>
      <w:r>
        <w:t>a Category 3:</w:t>
      </w:r>
      <w:r w:rsidRPr="00231C1B">
        <w:t xml:space="preserve"> </w:t>
      </w:r>
      <w:r>
        <w:t>Assessment</w:t>
      </w:r>
    </w:p>
    <w:p w14:paraId="48E1AB1B"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6E0A473D" w14:textId="77777777" w:rsidR="00CC4FEC" w:rsidRDefault="00CC4FEC" w:rsidP="00E264AD">
      <w:pPr>
        <w:pStyle w:val="Heading4"/>
        <w:jc w:val="left"/>
      </w:pPr>
      <w:r w:rsidRPr="00231C1B">
        <w:t>Criteri</w:t>
      </w:r>
      <w:r>
        <w:t>a Category 4: Access and Equity</w:t>
      </w:r>
    </w:p>
    <w:p w14:paraId="1B5BE4BA"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917323">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917323">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72C6EF0F"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54CE1233"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35C8D0B0" w14:textId="77777777" w:rsidR="00CC4FEC" w:rsidRDefault="00CC4FEC" w:rsidP="00CC4FEC">
      <w:pPr>
        <w:rPr>
          <w:i w:val="0"/>
        </w:rPr>
      </w:pPr>
      <w:r>
        <w:rPr>
          <w:i w:val="0"/>
        </w:rPr>
        <w:br w:type="page"/>
      </w:r>
    </w:p>
    <w:p w14:paraId="73FAB518" w14:textId="79D0DF6F" w:rsidR="00CC4FEC" w:rsidRDefault="00CC4FEC" w:rsidP="00E574AF">
      <w:pPr>
        <w:pStyle w:val="Heading3"/>
        <w:spacing w:after="240"/>
      </w:pPr>
      <w:bookmarkStart w:id="31" w:name="_Toc527554200"/>
      <w:r w:rsidRPr="000F7D0E">
        <w:lastRenderedPageBreak/>
        <w:t>Houghton Mifflin Harcourt Publishing Company</w:t>
      </w:r>
      <w:r>
        <w:t xml:space="preserve">, </w:t>
      </w:r>
      <w:r w:rsidRPr="000F7D0E">
        <w:rPr>
          <w:i/>
        </w:rPr>
        <w:t>California HMH Science Dimensions</w:t>
      </w:r>
      <w:r w:rsidRPr="00B37AA9">
        <w:t>, Grade</w:t>
      </w:r>
      <w:r>
        <w:t>s 6</w:t>
      </w:r>
      <w:r w:rsidR="00465CEB" w:rsidRPr="00B37AA9">
        <w:t>–</w:t>
      </w:r>
      <w:r>
        <w:t>8 (integrated)</w:t>
      </w:r>
      <w:bookmarkEnd w:id="31"/>
    </w:p>
    <w:p w14:paraId="74024CA8" w14:textId="7B3C1E3F" w:rsidR="00CC4FEC" w:rsidRPr="00104EEB" w:rsidRDefault="008A5DAC" w:rsidP="00E264AD">
      <w:pPr>
        <w:pStyle w:val="Heading4"/>
        <w:jc w:val="left"/>
      </w:pPr>
      <w:r>
        <w:t>Program Components:</w:t>
      </w:r>
    </w:p>
    <w:p w14:paraId="1743BB73" w14:textId="77777777" w:rsidR="00CC4FEC" w:rsidRPr="00104EEB" w:rsidRDefault="00CC4FEC" w:rsidP="000D6179">
      <w:pPr>
        <w:pStyle w:val="Header"/>
        <w:tabs>
          <w:tab w:val="clear" w:pos="4320"/>
          <w:tab w:val="clear" w:pos="8640"/>
        </w:tabs>
        <w:spacing w:after="240"/>
        <w:rPr>
          <w:rFonts w:cs="Times New Roman"/>
          <w:b/>
          <w:bCs/>
          <w:i w:val="0"/>
          <w:iCs w:val="0"/>
          <w:color w:val="000000" w:themeColor="text1"/>
          <w:u w:val="single"/>
        </w:rPr>
      </w:pPr>
      <w:r w:rsidRPr="00104EEB">
        <w:rPr>
          <w:rFonts w:cs="Times New Roman"/>
          <w:bCs/>
          <w:iCs w:val="0"/>
          <w:color w:val="000000" w:themeColor="text1"/>
        </w:rPr>
        <w:t>California HMH Science Dimensions</w:t>
      </w:r>
      <w:r w:rsidRPr="00104EEB">
        <w:rPr>
          <w:rFonts w:cs="Arial"/>
          <w:i w:val="0"/>
          <w:iCs w:val="0"/>
          <w:color w:val="000000" w:themeColor="text1"/>
        </w:rPr>
        <w:t xml:space="preserve"> </w:t>
      </w:r>
      <w:r w:rsidRPr="00104EEB">
        <w:rPr>
          <w:rFonts w:cs="Times New Roman"/>
          <w:bCs/>
          <w:i w:val="0"/>
          <w:color w:val="000000" w:themeColor="text1"/>
        </w:rPr>
        <w:t xml:space="preserve">includes: </w:t>
      </w:r>
      <w:r w:rsidRPr="00104EEB">
        <w:rPr>
          <w:rFonts w:cs="Arial"/>
          <w:color w:val="000000" w:themeColor="text1"/>
        </w:rPr>
        <w:t>California Student Edition</w:t>
      </w:r>
      <w:r>
        <w:rPr>
          <w:rFonts w:cs="Arial"/>
          <w:color w:val="000000" w:themeColor="text1"/>
        </w:rPr>
        <w:t xml:space="preserve"> (SE)</w:t>
      </w:r>
      <w:r w:rsidRPr="00104EEB">
        <w:rPr>
          <w:rFonts w:cs="Arial"/>
          <w:color w:val="000000" w:themeColor="text1"/>
        </w:rPr>
        <w:t xml:space="preserve"> Interactive Worktext; California Student Online Interactive Digital Curriculum; California Teacher Edition</w:t>
      </w:r>
      <w:r>
        <w:rPr>
          <w:rFonts w:cs="Arial"/>
          <w:color w:val="000000" w:themeColor="text1"/>
        </w:rPr>
        <w:t xml:space="preserve"> (TE)</w:t>
      </w:r>
      <w:r w:rsidRPr="00104EEB">
        <w:rPr>
          <w:rFonts w:cs="Arial"/>
          <w:color w:val="000000" w:themeColor="text1"/>
        </w:rPr>
        <w:t>; California Teacher Digital Management Center; California Assessment Guide</w:t>
      </w:r>
      <w:r>
        <w:rPr>
          <w:rFonts w:cs="Arial"/>
          <w:color w:val="000000" w:themeColor="text1"/>
        </w:rPr>
        <w:t xml:space="preserve"> (AG)</w:t>
      </w:r>
      <w:r w:rsidRPr="00104EEB">
        <w:rPr>
          <w:rFonts w:cs="Times New Roman"/>
          <w:bCs/>
          <w:i w:val="0"/>
          <w:color w:val="000000" w:themeColor="text1"/>
        </w:rPr>
        <w:t>.</w:t>
      </w:r>
    </w:p>
    <w:p w14:paraId="1C7AEC58" w14:textId="28B78550" w:rsidR="00CC4FEC" w:rsidRPr="009D7A11" w:rsidRDefault="008A5DAC" w:rsidP="00E264AD">
      <w:pPr>
        <w:pStyle w:val="Heading4"/>
        <w:jc w:val="left"/>
      </w:pPr>
      <w:r>
        <w:t>Summary:</w:t>
      </w:r>
    </w:p>
    <w:p w14:paraId="32C99CF9" w14:textId="0205687B" w:rsidR="00CC4FEC" w:rsidRPr="00104EEB" w:rsidRDefault="00CC4FEC" w:rsidP="00CC4FEC">
      <w:pPr>
        <w:pStyle w:val="Header"/>
        <w:tabs>
          <w:tab w:val="clear" w:pos="4320"/>
          <w:tab w:val="clear" w:pos="8640"/>
        </w:tabs>
        <w:spacing w:after="240"/>
        <w:rPr>
          <w:rFonts w:cs="Times New Roman"/>
          <w:i w:val="0"/>
          <w:iCs w:val="0"/>
          <w:color w:val="000000" w:themeColor="text1"/>
        </w:rPr>
      </w:pPr>
      <w:r w:rsidRPr="00104EEB">
        <w:rPr>
          <w:rFonts w:cs="Times New Roman"/>
          <w:bCs/>
          <w:iCs w:val="0"/>
          <w:color w:val="000000" w:themeColor="text1"/>
        </w:rPr>
        <w:t>California HMH Science Dimensions</w:t>
      </w:r>
      <w:r w:rsidRPr="00104EEB">
        <w:rPr>
          <w:rFonts w:cs="Arial"/>
          <w:i w:val="0"/>
          <w:iCs w:val="0"/>
          <w:color w:val="000000" w:themeColor="text1"/>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104EEB">
        <w:rPr>
          <w:rFonts w:cs="Times New Roman"/>
          <w:i w:val="0"/>
          <w:iCs w:val="0"/>
          <w:color w:val="000000" w:themeColor="text1"/>
        </w:rPr>
        <w:t xml:space="preserve">for </w:t>
      </w:r>
      <w:r w:rsidRPr="00104EEB">
        <w:rPr>
          <w:rFonts w:cs="Arial"/>
          <w:i w:val="0"/>
          <w:color w:val="000000" w:themeColor="text1"/>
        </w:rPr>
        <w:t>6–8i</w:t>
      </w:r>
      <w:r w:rsidRPr="00104EEB">
        <w:rPr>
          <w:rFonts w:cs="Arial"/>
          <w:i w:val="0"/>
          <w:iCs w:val="0"/>
          <w:color w:val="000000" w:themeColor="text1"/>
        </w:rPr>
        <w:t xml:space="preserve"> </w:t>
      </w:r>
      <w:r w:rsidRPr="00104EEB">
        <w:rPr>
          <w:rFonts w:cs="Times New Roman"/>
          <w:i w:val="0"/>
          <w:iCs w:val="0"/>
          <w:color w:val="000000" w:themeColor="text1"/>
        </w:rPr>
        <w:t xml:space="preserve">because the instructional materials include content as specified in the </w:t>
      </w:r>
      <w:r w:rsidRPr="00104EEB">
        <w:rPr>
          <w:rFonts w:cs="Times New Roman"/>
          <w:iCs w:val="0"/>
          <w:color w:val="000000" w:themeColor="text1"/>
        </w:rPr>
        <w:t xml:space="preserve">Next Generation Science Standards for California Public Schools </w:t>
      </w:r>
      <w:r w:rsidRPr="00104EEB">
        <w:rPr>
          <w:rFonts w:cs="Times New Roman"/>
          <w:i w:val="0"/>
          <w:iCs w:val="0"/>
          <w:color w:val="000000" w:themeColor="text1"/>
        </w:rPr>
        <w:t>(</w:t>
      </w:r>
      <w:r w:rsidRPr="00104EEB">
        <w:rPr>
          <w:rFonts w:cs="Times New Roman"/>
          <w:iCs w:val="0"/>
          <w:color w:val="000000" w:themeColor="text1"/>
        </w:rPr>
        <w:t>CA NGSS</w:t>
      </w:r>
      <w:r w:rsidRPr="00104EEB">
        <w:rPr>
          <w:rFonts w:cs="Times New Roman"/>
          <w:i w:val="0"/>
          <w:iCs w:val="0"/>
          <w:color w:val="000000" w:themeColor="text1"/>
        </w:rPr>
        <w:t>) and meet all the criteria in Category 1 with strengths in categories 2–5.</w:t>
      </w:r>
    </w:p>
    <w:p w14:paraId="7B97CE5A"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09D440FE"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w:t>
      </w:r>
      <w:r>
        <w:rPr>
          <w:rFonts w:cs="Times New Roman"/>
          <w:i w:val="0"/>
        </w:rPr>
        <w:t xml:space="preserve"> includes </w:t>
      </w:r>
      <w:r w:rsidRPr="00BB68B1">
        <w:rPr>
          <w:rFonts w:cs="Times New Roman"/>
          <w:i w:val="0"/>
        </w:rPr>
        <w:t>a well-defined sequence of instructional opportunities that provides a path for all students to become proficient in all grade-level performance expectations.</w:t>
      </w:r>
    </w:p>
    <w:p w14:paraId="16089BCB" w14:textId="77777777" w:rsidR="00CC4FEC" w:rsidRPr="00E72D59" w:rsidRDefault="00CC4FEC" w:rsidP="00E264AD">
      <w:pPr>
        <w:pStyle w:val="Heading4"/>
        <w:jc w:val="left"/>
      </w:pPr>
      <w:r>
        <w:t>Criteria Category 2: Program Organization</w:t>
      </w:r>
    </w:p>
    <w:p w14:paraId="634D83A6"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78BFA7EE" w14:textId="77777777" w:rsidR="00CC4FEC" w:rsidRPr="00231C1B" w:rsidRDefault="00CC4FEC" w:rsidP="00E264AD">
      <w:pPr>
        <w:pStyle w:val="Heading4"/>
        <w:jc w:val="left"/>
      </w:pPr>
      <w:r w:rsidRPr="00231C1B">
        <w:t>Criteri</w:t>
      </w:r>
      <w:r>
        <w:t>a Category 3:</w:t>
      </w:r>
      <w:r w:rsidRPr="00231C1B">
        <w:t xml:space="preserve"> </w:t>
      </w:r>
      <w:r>
        <w:t>Assessment</w:t>
      </w:r>
    </w:p>
    <w:p w14:paraId="6B9A48EC"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01105DE" w14:textId="77777777" w:rsidR="00CC4FEC" w:rsidRDefault="00CC4FEC" w:rsidP="00E264AD">
      <w:pPr>
        <w:pStyle w:val="Heading4"/>
        <w:jc w:val="left"/>
      </w:pPr>
      <w:r w:rsidRPr="00231C1B">
        <w:t>Criteri</w:t>
      </w:r>
      <w:r>
        <w:t>a Category 4: Access and Equity</w:t>
      </w:r>
    </w:p>
    <w:p w14:paraId="481AD87C"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 </w:t>
      </w:r>
      <w:r w:rsidRPr="008F5488">
        <w:rPr>
          <w:rFonts w:cs="Times New Roman"/>
          <w:i w:val="0"/>
          <w:iCs w:val="0"/>
        </w:rPr>
        <w:t xml:space="preserve">teachers with </w:t>
      </w:r>
      <w:r>
        <w:rPr>
          <w:rFonts w:cs="Times New Roman"/>
          <w:i w:val="0"/>
          <w:iCs w:val="0"/>
        </w:rPr>
        <w:t>suggestions for differentiation for students with special needs.</w:t>
      </w:r>
    </w:p>
    <w:p w14:paraId="07188C0A"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6B59E1AA" w14:textId="03F63D84" w:rsidR="00CC4FEC" w:rsidRPr="007A7734" w:rsidRDefault="00CC4FEC" w:rsidP="007A7734">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color w:val="000000"/>
        </w:rPr>
        <w:t xml:space="preserve"> </w:t>
      </w:r>
      <w:r w:rsidRPr="00BB68B1">
        <w:rPr>
          <w:rFonts w:cs="Calibri"/>
          <w:i w:val="0"/>
          <w:color w:val="000000"/>
        </w:rPr>
        <w:t>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r>
        <w:rPr>
          <w:i w:val="0"/>
        </w:rPr>
        <w:br w:type="page"/>
      </w:r>
    </w:p>
    <w:p w14:paraId="72332713" w14:textId="15901DFF" w:rsidR="00CC4FEC" w:rsidRDefault="00CC4FEC" w:rsidP="00E574AF">
      <w:pPr>
        <w:pStyle w:val="Heading3"/>
        <w:spacing w:after="240"/>
      </w:pPr>
      <w:bookmarkStart w:id="32" w:name="_Toc527554201"/>
      <w:r>
        <w:lastRenderedPageBreak/>
        <w:t xml:space="preserve">Impact Science Education Inc., </w:t>
      </w:r>
      <w:r w:rsidRPr="00DC51A4">
        <w:t>Impact Science: Integrated Middle School Program for CA NGSS</w:t>
      </w:r>
      <w:r w:rsidRPr="00B37AA9">
        <w:t>, Grade</w:t>
      </w:r>
      <w:r>
        <w:t>s 6</w:t>
      </w:r>
      <w:r w:rsidR="00465CEB" w:rsidRPr="00B37AA9">
        <w:t>–</w:t>
      </w:r>
      <w:r>
        <w:t>8 (integrated)</w:t>
      </w:r>
      <w:bookmarkEnd w:id="32"/>
    </w:p>
    <w:p w14:paraId="2F6EE888" w14:textId="4A09C520" w:rsidR="00CC4FEC" w:rsidRPr="00C03D22" w:rsidRDefault="008A5DAC" w:rsidP="00E264AD">
      <w:pPr>
        <w:pStyle w:val="Heading4"/>
        <w:jc w:val="left"/>
      </w:pPr>
      <w:r>
        <w:t>Program Components:</w:t>
      </w:r>
    </w:p>
    <w:p w14:paraId="4CDB8126" w14:textId="441EF062" w:rsidR="00CC4FEC" w:rsidRPr="00C03D22" w:rsidRDefault="00CC4FEC" w:rsidP="001951BA">
      <w:pPr>
        <w:pStyle w:val="Header"/>
        <w:tabs>
          <w:tab w:val="clear" w:pos="4320"/>
          <w:tab w:val="clear" w:pos="8640"/>
        </w:tabs>
        <w:spacing w:after="240"/>
        <w:rPr>
          <w:rFonts w:cs="Times New Roman"/>
          <w:b/>
          <w:bCs/>
          <w:i w:val="0"/>
          <w:iCs w:val="0"/>
          <w:color w:val="000000" w:themeColor="text1"/>
          <w:u w:val="single"/>
        </w:rPr>
      </w:pPr>
      <w:r w:rsidRPr="00C03D22">
        <w:rPr>
          <w:rFonts w:cs="Times New Roman"/>
          <w:bCs/>
          <w:iCs w:val="0"/>
          <w:color w:val="000000" w:themeColor="text1"/>
        </w:rPr>
        <w:t>Impact Science: Integrated Middle School Program for CA NGSS</w:t>
      </w:r>
      <w:r w:rsidRPr="00C03D22">
        <w:rPr>
          <w:rFonts w:cs="Arial"/>
          <w:i w:val="0"/>
          <w:iCs w:val="0"/>
          <w:color w:val="000000" w:themeColor="text1"/>
        </w:rPr>
        <w:t xml:space="preserve"> </w:t>
      </w:r>
      <w:r w:rsidRPr="00C03D22">
        <w:rPr>
          <w:rFonts w:cs="Times New Roman"/>
          <w:bCs/>
          <w:i w:val="0"/>
          <w:color w:val="000000" w:themeColor="text1"/>
        </w:rPr>
        <w:t xml:space="preserve">includes: </w:t>
      </w:r>
      <w:r w:rsidRPr="00C03D22">
        <w:rPr>
          <w:rFonts w:cs="Arial"/>
          <w:i w:val="0"/>
          <w:color w:val="000000" w:themeColor="text1"/>
        </w:rPr>
        <w:t>Impact Science Middle School Program for CA NGSS</w:t>
      </w:r>
      <w:r w:rsidR="003551D1">
        <w:rPr>
          <w:rFonts w:cs="Arial"/>
          <w:color w:val="000000" w:themeColor="text1"/>
        </w:rPr>
        <w:t xml:space="preserve"> includes: (U) = Unit, </w:t>
      </w:r>
      <w:r w:rsidRPr="00C03D22">
        <w:rPr>
          <w:rFonts w:cs="Arial"/>
          <w:color w:val="000000" w:themeColor="text1"/>
        </w:rPr>
        <w:t>(L) = Lesson</w:t>
      </w:r>
      <w:r w:rsidRPr="00C03D22">
        <w:rPr>
          <w:rFonts w:cs="Times New Roman"/>
          <w:bCs/>
          <w:i w:val="0"/>
          <w:color w:val="000000" w:themeColor="text1"/>
        </w:rPr>
        <w:t>.</w:t>
      </w:r>
    </w:p>
    <w:p w14:paraId="1BF65D2F" w14:textId="53475A55" w:rsidR="00CC4FEC" w:rsidRPr="00C03D22" w:rsidRDefault="008A5DAC" w:rsidP="00E264AD">
      <w:pPr>
        <w:pStyle w:val="Heading4"/>
        <w:jc w:val="left"/>
      </w:pPr>
      <w:r>
        <w:t>Summary:</w:t>
      </w:r>
    </w:p>
    <w:p w14:paraId="55618766" w14:textId="3E081481" w:rsidR="00CC4FEC" w:rsidRPr="00C03D22" w:rsidRDefault="00CC4FEC" w:rsidP="00CC4FEC">
      <w:pPr>
        <w:pStyle w:val="Header"/>
        <w:tabs>
          <w:tab w:val="clear" w:pos="4320"/>
          <w:tab w:val="clear" w:pos="8640"/>
        </w:tabs>
        <w:spacing w:after="240"/>
        <w:rPr>
          <w:rFonts w:cs="Times New Roman"/>
          <w:i w:val="0"/>
          <w:iCs w:val="0"/>
          <w:color w:val="000000" w:themeColor="text1"/>
        </w:rPr>
      </w:pPr>
      <w:r w:rsidRPr="00C03D22">
        <w:rPr>
          <w:rFonts w:cs="Times New Roman"/>
          <w:bCs/>
          <w:iCs w:val="0"/>
          <w:color w:val="000000" w:themeColor="text1"/>
        </w:rPr>
        <w:t>Impact Science: Integrated Middle School Program for CA NGSS</w:t>
      </w:r>
      <w:r w:rsidRPr="00C03D22">
        <w:rPr>
          <w:rFonts w:cs="Arial"/>
          <w:i w:val="0"/>
          <w:iCs w:val="0"/>
          <w:color w:val="000000" w:themeColor="text1"/>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C03D22">
        <w:rPr>
          <w:rFonts w:cs="Times New Roman"/>
          <w:i w:val="0"/>
          <w:iCs w:val="0"/>
          <w:color w:val="000000" w:themeColor="text1"/>
        </w:rPr>
        <w:t xml:space="preserve">for </w:t>
      </w:r>
      <w:r w:rsidRPr="00C03D22">
        <w:rPr>
          <w:rFonts w:cs="Arial"/>
          <w:i w:val="0"/>
          <w:color w:val="000000" w:themeColor="text1"/>
        </w:rPr>
        <w:t>6–8i</w:t>
      </w:r>
      <w:r w:rsidRPr="00C03D22">
        <w:rPr>
          <w:rFonts w:cs="Arial"/>
          <w:i w:val="0"/>
          <w:iCs w:val="0"/>
          <w:color w:val="000000" w:themeColor="text1"/>
        </w:rPr>
        <w:t xml:space="preserve"> </w:t>
      </w:r>
      <w:r w:rsidRPr="00C03D22">
        <w:rPr>
          <w:rFonts w:cs="Times New Roman"/>
          <w:i w:val="0"/>
          <w:iCs w:val="0"/>
          <w:color w:val="000000" w:themeColor="text1"/>
        </w:rPr>
        <w:t xml:space="preserve">because the instructional materials include content as specified in the </w:t>
      </w:r>
      <w:r w:rsidRPr="00C03D22">
        <w:rPr>
          <w:rFonts w:cs="Times New Roman"/>
          <w:iCs w:val="0"/>
          <w:color w:val="000000" w:themeColor="text1"/>
        </w:rPr>
        <w:t xml:space="preserve">Next Generation Science Standards for California Public Schools </w:t>
      </w:r>
      <w:r w:rsidRPr="00C03D22">
        <w:rPr>
          <w:rFonts w:cs="Times New Roman"/>
          <w:i w:val="0"/>
          <w:iCs w:val="0"/>
          <w:color w:val="000000" w:themeColor="text1"/>
        </w:rPr>
        <w:t>(</w:t>
      </w:r>
      <w:r w:rsidRPr="00C03D22">
        <w:rPr>
          <w:rFonts w:cs="Times New Roman"/>
          <w:iCs w:val="0"/>
          <w:color w:val="000000" w:themeColor="text1"/>
        </w:rPr>
        <w:t>CA NGSS</w:t>
      </w:r>
      <w:r w:rsidRPr="00C03D22">
        <w:rPr>
          <w:rFonts w:cs="Times New Roman"/>
          <w:i w:val="0"/>
          <w:iCs w:val="0"/>
          <w:color w:val="000000" w:themeColor="text1"/>
        </w:rPr>
        <w:t>) and meet all the criteria in Category 1 with strengths in categories 2–5.</w:t>
      </w:r>
    </w:p>
    <w:p w14:paraId="19943E28"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67213FCC"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62071E">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62071E">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4366E3AB" w14:textId="77777777" w:rsidR="00CC4FEC" w:rsidRPr="00E72D59" w:rsidRDefault="00CC4FEC" w:rsidP="00E264AD">
      <w:pPr>
        <w:pStyle w:val="Heading4"/>
        <w:jc w:val="left"/>
      </w:pPr>
      <w:r>
        <w:t>Criteria Category 2: Pro</w:t>
      </w:r>
      <w:r w:rsidRPr="0057353B">
        <w:t>g</w:t>
      </w:r>
      <w:r>
        <w:t>ram Organization</w:t>
      </w:r>
    </w:p>
    <w:p w14:paraId="5D38E2CC"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62071E">
        <w:rPr>
          <w:i w:val="0"/>
        </w:rPr>
        <w:t>support</w:t>
      </w:r>
      <w:r w:rsidRPr="0040716F">
        <w:t xml:space="preserve"> </w:t>
      </w:r>
      <w:r w:rsidRPr="0040716F">
        <w:rPr>
          <w:i w:val="0"/>
        </w:rPr>
        <w:t xml:space="preserve">instruction and learning of the </w:t>
      </w:r>
      <w:r w:rsidRPr="00C942C4">
        <w:t>CA NGSS</w:t>
      </w:r>
      <w:r w:rsidRPr="0040716F">
        <w:rPr>
          <w:i w:val="0"/>
        </w:rPr>
        <w:t>.</w:t>
      </w:r>
    </w:p>
    <w:p w14:paraId="2D1A3759" w14:textId="77777777" w:rsidR="00CC4FEC" w:rsidRPr="00231C1B" w:rsidRDefault="00CC4FEC" w:rsidP="00E264AD">
      <w:pPr>
        <w:pStyle w:val="Heading4"/>
        <w:jc w:val="left"/>
      </w:pPr>
      <w:r w:rsidRPr="00231C1B">
        <w:t>Criteri</w:t>
      </w:r>
      <w:r>
        <w:t>a Category 3:</w:t>
      </w:r>
      <w:r w:rsidRPr="00231C1B">
        <w:t xml:space="preserve"> </w:t>
      </w:r>
      <w:r>
        <w:t>Assessment</w:t>
      </w:r>
    </w:p>
    <w:p w14:paraId="61CA16F0"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62071E">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62071E">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99E55D7" w14:textId="77777777" w:rsidR="00CC4FEC" w:rsidRDefault="00CC4FEC" w:rsidP="00E264AD">
      <w:pPr>
        <w:pStyle w:val="Heading4"/>
        <w:jc w:val="left"/>
      </w:pPr>
      <w:r w:rsidRPr="00231C1B">
        <w:t>Criteri</w:t>
      </w:r>
      <w:r>
        <w:t>a Category 4: Access and Equity</w:t>
      </w:r>
    </w:p>
    <w:p w14:paraId="3A4FEAC7"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62071E">
        <w:rPr>
          <w:rFonts w:cs="Times New Roman"/>
          <w:i w:val="0"/>
          <w:iCs w:val="0"/>
        </w:rPr>
        <w:t>provide</w:t>
      </w:r>
      <w:r>
        <w:rPr>
          <w:rFonts w:cs="Times New Roman"/>
          <w:iCs w:val="0"/>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4EBB1A3E"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66FFED6E" w14:textId="35E03504" w:rsidR="00CC4FEC" w:rsidRPr="00E26665" w:rsidRDefault="00CC4FEC" w:rsidP="00E26665">
      <w:pPr>
        <w:pStyle w:val="Header"/>
        <w:tabs>
          <w:tab w:val="clear" w:pos="4320"/>
          <w:tab w:val="clear" w:pos="8640"/>
        </w:tabs>
        <w:spacing w:after="240"/>
        <w:rPr>
          <w:rFonts w:cs="Calibri"/>
          <w:i w:val="0"/>
          <w:color w:val="000000"/>
        </w:rPr>
        <w:sectPr w:rsidR="00CC4FEC" w:rsidRPr="00E26665" w:rsidSect="0018022C">
          <w:footerReference w:type="even" r:id="rId15"/>
          <w:footerReference w:type="default" r:id="rId16"/>
          <w:footerReference w:type="first" r:id="rId17"/>
          <w:pgSz w:w="12240" w:h="15840" w:code="1"/>
          <w:pgMar w:top="1440" w:right="1440" w:bottom="1440" w:left="1440" w:header="576" w:footer="576" w:gutter="0"/>
          <w:cols w:space="720"/>
          <w:titlePg/>
          <w:docGrid w:linePitch="360"/>
        </w:sect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w:t>
      </w:r>
      <w:r w:rsidR="00E26665">
        <w:rPr>
          <w:rFonts w:cs="Calibri"/>
          <w:i w:val="0"/>
          <w:color w:val="000000"/>
        </w:rPr>
        <w:t>n.</w:t>
      </w:r>
    </w:p>
    <w:p w14:paraId="4A9C6944" w14:textId="0C753985" w:rsidR="00CC4FEC" w:rsidRDefault="00CC4FEC" w:rsidP="00E574AF">
      <w:pPr>
        <w:pStyle w:val="Heading3"/>
        <w:spacing w:after="240"/>
      </w:pPr>
      <w:bookmarkStart w:id="33" w:name="_Toc527554202"/>
      <w:r>
        <w:lastRenderedPageBreak/>
        <w:t xml:space="preserve">Impact Science Education Inc., </w:t>
      </w:r>
      <w:r w:rsidRPr="00DC51A4">
        <w:rPr>
          <w:i/>
        </w:rPr>
        <w:t>Impact Science: Middle School Program for CA NGSS</w:t>
      </w:r>
      <w:r w:rsidRPr="00B37AA9">
        <w:t>, Grade</w:t>
      </w:r>
      <w:r>
        <w:t>s 6</w:t>
      </w:r>
      <w:r w:rsidR="00465CEB" w:rsidRPr="00B37AA9">
        <w:t>–</w:t>
      </w:r>
      <w:r>
        <w:t>8 (discipline specific)</w:t>
      </w:r>
      <w:bookmarkEnd w:id="33"/>
    </w:p>
    <w:p w14:paraId="6D7F3289" w14:textId="22CBA345" w:rsidR="00CC4FEC" w:rsidRPr="006344A9" w:rsidRDefault="008A5DAC" w:rsidP="00E264AD">
      <w:pPr>
        <w:pStyle w:val="Heading4"/>
        <w:jc w:val="left"/>
      </w:pPr>
      <w:r>
        <w:t>Program Components:</w:t>
      </w:r>
    </w:p>
    <w:p w14:paraId="43C2B3FF" w14:textId="6CBA40ED" w:rsidR="00CC4FEC" w:rsidRPr="006344A9" w:rsidRDefault="00CC4FEC" w:rsidP="001951BA">
      <w:pPr>
        <w:spacing w:after="240"/>
        <w:rPr>
          <w:rFonts w:cs="Arial"/>
          <w:color w:val="000000" w:themeColor="text1"/>
        </w:rPr>
      </w:pPr>
      <w:r w:rsidRPr="006344A9">
        <w:rPr>
          <w:rFonts w:cs="Times New Roman"/>
          <w:bCs/>
          <w:iCs w:val="0"/>
          <w:color w:val="000000" w:themeColor="text1"/>
        </w:rPr>
        <w:t>Impact Science: Midd</w:t>
      </w:r>
      <w:r>
        <w:rPr>
          <w:rFonts w:cs="Times New Roman"/>
          <w:bCs/>
          <w:iCs w:val="0"/>
          <w:color w:val="000000" w:themeColor="text1"/>
        </w:rPr>
        <w:t xml:space="preserve">le School Program </w:t>
      </w:r>
      <w:r w:rsidRPr="006344A9">
        <w:rPr>
          <w:rFonts w:cs="Times New Roman"/>
          <w:bCs/>
          <w:iCs w:val="0"/>
          <w:color w:val="000000" w:themeColor="text1"/>
        </w:rPr>
        <w:t>for CA NGSS</w:t>
      </w:r>
      <w:r w:rsidRPr="006344A9">
        <w:rPr>
          <w:rFonts w:cs="Arial"/>
          <w:i w:val="0"/>
          <w:iCs w:val="0"/>
          <w:color w:val="000000" w:themeColor="text1"/>
        </w:rPr>
        <w:t xml:space="preserve"> </w:t>
      </w:r>
      <w:r w:rsidRPr="006344A9">
        <w:rPr>
          <w:rFonts w:cs="Times New Roman"/>
          <w:bCs/>
          <w:i w:val="0"/>
          <w:color w:val="000000" w:themeColor="text1"/>
        </w:rPr>
        <w:t xml:space="preserve">includes: </w:t>
      </w:r>
      <w:r w:rsidRPr="006344A9">
        <w:rPr>
          <w:rFonts w:cs="Arial"/>
          <w:i w:val="0"/>
          <w:color w:val="000000" w:themeColor="text1"/>
        </w:rPr>
        <w:t>Impact Science Middle School Program for CA NGSS</w:t>
      </w:r>
      <w:r w:rsidR="0043215D">
        <w:rPr>
          <w:rFonts w:cs="Arial"/>
          <w:color w:val="000000" w:themeColor="text1"/>
        </w:rPr>
        <w:t xml:space="preserve"> includes: (U) = Unit, </w:t>
      </w:r>
      <w:r w:rsidRPr="006344A9">
        <w:rPr>
          <w:rFonts w:cs="Arial"/>
          <w:color w:val="000000" w:themeColor="text1"/>
        </w:rPr>
        <w:t>(L) = Lesson</w:t>
      </w:r>
      <w:r w:rsidRPr="006344A9">
        <w:rPr>
          <w:rFonts w:cs="Times New Roman"/>
          <w:bCs/>
          <w:i w:val="0"/>
          <w:color w:val="000000" w:themeColor="text1"/>
        </w:rPr>
        <w:t>.</w:t>
      </w:r>
    </w:p>
    <w:p w14:paraId="1F800BCA" w14:textId="74E21B84" w:rsidR="00CC4FEC" w:rsidRPr="005A267D" w:rsidRDefault="008A5DAC" w:rsidP="00E264AD">
      <w:pPr>
        <w:pStyle w:val="Heading4"/>
        <w:jc w:val="left"/>
      </w:pPr>
      <w:r>
        <w:t>Summary:</w:t>
      </w:r>
    </w:p>
    <w:p w14:paraId="0E51092C" w14:textId="5294A2E6" w:rsidR="00CC4FEC" w:rsidRPr="006344A9" w:rsidRDefault="00CC4FEC" w:rsidP="00CC4FEC">
      <w:pPr>
        <w:pStyle w:val="Header"/>
        <w:tabs>
          <w:tab w:val="clear" w:pos="4320"/>
          <w:tab w:val="clear" w:pos="8640"/>
        </w:tabs>
        <w:spacing w:after="240"/>
        <w:rPr>
          <w:rFonts w:cs="Times New Roman"/>
          <w:i w:val="0"/>
          <w:iCs w:val="0"/>
          <w:color w:val="000000" w:themeColor="text1"/>
        </w:rPr>
      </w:pPr>
      <w:r w:rsidRPr="006344A9">
        <w:rPr>
          <w:rFonts w:cs="Times New Roman"/>
          <w:bCs/>
          <w:iCs w:val="0"/>
          <w:color w:val="000000" w:themeColor="text1"/>
        </w:rPr>
        <w:t>Impact Science: Midd</w:t>
      </w:r>
      <w:r>
        <w:rPr>
          <w:rFonts w:cs="Times New Roman"/>
          <w:bCs/>
          <w:iCs w:val="0"/>
          <w:color w:val="000000" w:themeColor="text1"/>
        </w:rPr>
        <w:t xml:space="preserve">le School Program </w:t>
      </w:r>
      <w:r w:rsidRPr="006344A9">
        <w:rPr>
          <w:rFonts w:cs="Times New Roman"/>
          <w:bCs/>
          <w:iCs w:val="0"/>
          <w:color w:val="000000" w:themeColor="text1"/>
        </w:rPr>
        <w:t>for CA NGSS</w:t>
      </w:r>
      <w:r w:rsidRPr="006344A9">
        <w:rPr>
          <w:rFonts w:cs="Arial"/>
          <w:i w:val="0"/>
          <w:iCs w:val="0"/>
          <w:color w:val="000000" w:themeColor="text1"/>
        </w:rPr>
        <w:t xml:space="preserve"> </w:t>
      </w:r>
      <w:r w:rsidR="008E6148">
        <w:rPr>
          <w:rFonts w:cs="Arial"/>
          <w:i w:val="0"/>
          <w:iCs w:val="0"/>
          <w:color w:val="000000" w:themeColor="text1"/>
        </w:rPr>
        <w:t>was adopted by the SBE</w:t>
      </w:r>
      <w:r w:rsidR="008E6148" w:rsidRPr="00746B1A">
        <w:rPr>
          <w:rFonts w:cs="Arial"/>
          <w:i w:val="0"/>
          <w:iCs w:val="0"/>
          <w:color w:val="000000" w:themeColor="text1"/>
        </w:rPr>
        <w:t xml:space="preserve"> </w:t>
      </w:r>
      <w:r w:rsidRPr="006344A9">
        <w:rPr>
          <w:rFonts w:cs="Times New Roman"/>
          <w:i w:val="0"/>
          <w:iCs w:val="0"/>
          <w:color w:val="000000" w:themeColor="text1"/>
        </w:rPr>
        <w:t xml:space="preserve">for </w:t>
      </w:r>
      <w:r w:rsidRPr="006344A9">
        <w:rPr>
          <w:rFonts w:cs="Arial"/>
          <w:i w:val="0"/>
          <w:color w:val="000000" w:themeColor="text1"/>
        </w:rPr>
        <w:t>6–8d</w:t>
      </w:r>
      <w:r w:rsidRPr="006344A9">
        <w:rPr>
          <w:rFonts w:cs="Arial"/>
          <w:i w:val="0"/>
          <w:iCs w:val="0"/>
          <w:color w:val="000000" w:themeColor="text1"/>
        </w:rPr>
        <w:t xml:space="preserve"> </w:t>
      </w:r>
      <w:r w:rsidRPr="006344A9">
        <w:rPr>
          <w:rFonts w:cs="Times New Roman"/>
          <w:i w:val="0"/>
          <w:iCs w:val="0"/>
          <w:color w:val="000000" w:themeColor="text1"/>
        </w:rPr>
        <w:t xml:space="preserve">because the instructional materials include content as specified in the </w:t>
      </w:r>
      <w:r w:rsidRPr="006344A9">
        <w:rPr>
          <w:rFonts w:cs="Times New Roman"/>
          <w:iCs w:val="0"/>
          <w:color w:val="000000" w:themeColor="text1"/>
        </w:rPr>
        <w:t xml:space="preserve">Next Generation Science Standards for California Public Schools </w:t>
      </w:r>
      <w:r w:rsidRPr="006344A9">
        <w:rPr>
          <w:rFonts w:cs="Times New Roman"/>
          <w:i w:val="0"/>
          <w:iCs w:val="0"/>
          <w:color w:val="000000" w:themeColor="text1"/>
        </w:rPr>
        <w:t>(</w:t>
      </w:r>
      <w:r w:rsidRPr="006344A9">
        <w:rPr>
          <w:rFonts w:cs="Times New Roman"/>
          <w:iCs w:val="0"/>
          <w:color w:val="000000" w:themeColor="text1"/>
        </w:rPr>
        <w:t>CA NGSS</w:t>
      </w:r>
      <w:r w:rsidRPr="006344A9">
        <w:rPr>
          <w:rFonts w:cs="Times New Roman"/>
          <w:i w:val="0"/>
          <w:iCs w:val="0"/>
          <w:color w:val="000000" w:themeColor="text1"/>
        </w:rPr>
        <w:t>) and meet all the criteria in Category 1 with strengths in categories 2–5.</w:t>
      </w:r>
    </w:p>
    <w:p w14:paraId="55D986B8"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1512215B"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Pr>
          <w:rFonts w:cs="Times New Roman"/>
          <w:i w:val="0"/>
        </w:rPr>
        <w:t xml:space="preserve"> and includes</w:t>
      </w:r>
      <w:r w:rsidRPr="00BB68B1">
        <w:rPr>
          <w:rFonts w:cs="Times New Roman"/>
          <w:i w:val="0"/>
        </w:rPr>
        <w:t xml:space="preserve"> a well-defined sequence of instructional opportunities that provides a path for all students to become proficient in all grade-level performance expectations.</w:t>
      </w:r>
    </w:p>
    <w:p w14:paraId="1200417E" w14:textId="77777777" w:rsidR="00CC4FEC" w:rsidRPr="00E72D59" w:rsidRDefault="00CC4FEC" w:rsidP="00E264AD">
      <w:pPr>
        <w:pStyle w:val="Heading4"/>
        <w:spacing w:after="240" w:line="240" w:lineRule="auto"/>
        <w:jc w:val="left"/>
      </w:pPr>
      <w:r>
        <w:t>Criteria Category 2: Program Organization</w:t>
      </w:r>
    </w:p>
    <w:p w14:paraId="4B96A5AB" w14:textId="77777777" w:rsidR="00E26665" w:rsidRDefault="00CC4FEC" w:rsidP="00E26665">
      <w:pPr>
        <w:pStyle w:val="Header"/>
        <w:tabs>
          <w:tab w:val="clear" w:pos="4320"/>
          <w:tab w:val="clear" w:pos="8640"/>
        </w:tabs>
        <w:rPr>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0581BAA8" w14:textId="6D5E80B0" w:rsidR="00CC4FEC" w:rsidRPr="00E26665" w:rsidRDefault="00CC4FEC" w:rsidP="00E264AD">
      <w:pPr>
        <w:pStyle w:val="Heading4"/>
        <w:spacing w:before="240" w:after="240" w:line="240" w:lineRule="auto"/>
        <w:jc w:val="left"/>
        <w:rPr>
          <w:rFonts w:cs="Times New Roman"/>
        </w:rPr>
      </w:pPr>
      <w:r w:rsidRPr="00231C1B">
        <w:t>Criteri</w:t>
      </w:r>
      <w:r>
        <w:t>a Category 3:</w:t>
      </w:r>
      <w:r w:rsidRPr="00231C1B">
        <w:t xml:space="preserve"> </w:t>
      </w:r>
      <w:r>
        <w:t>Assessment</w:t>
      </w:r>
    </w:p>
    <w:p w14:paraId="5CE2744E"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7CF59D76" w14:textId="77777777" w:rsidR="00CC4FEC" w:rsidRPr="00AB7222" w:rsidRDefault="00CC4FEC" w:rsidP="00E264AD">
      <w:pPr>
        <w:pStyle w:val="Heading4"/>
        <w:jc w:val="left"/>
      </w:pPr>
      <w:r w:rsidRPr="00AB7222">
        <w:t>Criteria Category 4: Access and</w:t>
      </w:r>
      <w:r w:rsidRPr="00901465">
        <w:t xml:space="preserve"> Equity</w:t>
      </w:r>
    </w:p>
    <w:p w14:paraId="75A6B020"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Pr>
          <w:rFonts w:cs="Times New Roman"/>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8F5488">
        <w:rPr>
          <w:rFonts w:cs="Times New Roman"/>
          <w:i w:val="0"/>
          <w:iCs w:val="0"/>
        </w:rPr>
        <w:t xml:space="preserve"> teachers with </w:t>
      </w:r>
      <w:r>
        <w:rPr>
          <w:rFonts w:cs="Times New Roman"/>
          <w:i w:val="0"/>
          <w:iCs w:val="0"/>
        </w:rPr>
        <w:t>suggestions for differentiation for students with special needs.</w:t>
      </w:r>
    </w:p>
    <w:p w14:paraId="707342E8"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10DAB665"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Pr>
          <w:rFonts w:cs="Calibri"/>
          <w:i w:val="0"/>
          <w:color w:val="000000"/>
        </w:rPr>
        <w:t xml:space="preserve"> provide</w:t>
      </w:r>
      <w:r w:rsidRPr="00BB68B1">
        <w:rPr>
          <w:rFonts w:cs="Calibri"/>
          <w:color w:val="000000"/>
        </w:rPr>
        <w:t xml:space="preserve"> </w:t>
      </w:r>
      <w:r w:rsidRPr="00BB68B1">
        <w:rPr>
          <w:rFonts w:cs="Calibri"/>
          <w:i w:val="0"/>
          <w:color w:val="000000"/>
        </w:rPr>
        <w:t xml:space="preserve">coherent guidelines for teachers to follow when planning three-dimensional instruction </w:t>
      </w:r>
      <w:r w:rsidRPr="00063238">
        <w:rPr>
          <w:rFonts w:cs="Calibri"/>
          <w:i w:val="0"/>
          <w:color w:val="000000"/>
        </w:rPr>
        <w:t>and are</w:t>
      </w:r>
      <w:r w:rsidRPr="00BB68B1">
        <w:rPr>
          <w:rFonts w:cs="Calibri"/>
          <w:color w:val="000000"/>
        </w:rPr>
        <w:t xml:space="preserve"> </w:t>
      </w:r>
      <w:r w:rsidRPr="00BB68B1">
        <w:rPr>
          <w:rFonts w:cs="Calibri"/>
          <w:i w:val="0"/>
          <w:color w:val="000000"/>
        </w:rPr>
        <w:t>designed to help teachers provide effective standards-based instruction.</w:t>
      </w:r>
    </w:p>
    <w:p w14:paraId="5B9348D6" w14:textId="77777777" w:rsidR="00CC4FEC" w:rsidRDefault="00CC4FEC" w:rsidP="00CC4FEC">
      <w:pPr>
        <w:rPr>
          <w:i w:val="0"/>
        </w:rPr>
      </w:pPr>
      <w:r>
        <w:rPr>
          <w:i w:val="0"/>
        </w:rPr>
        <w:br w:type="page"/>
      </w:r>
    </w:p>
    <w:p w14:paraId="3C5E0F50" w14:textId="3459C2D1" w:rsidR="00CC4FEC" w:rsidRDefault="00CC4FEC" w:rsidP="00E574AF">
      <w:pPr>
        <w:pStyle w:val="Heading3"/>
        <w:spacing w:after="240"/>
      </w:pPr>
      <w:bookmarkStart w:id="34" w:name="_Toc527554203"/>
      <w:r>
        <w:lastRenderedPageBreak/>
        <w:t xml:space="preserve">Knowing Science LLC, </w:t>
      </w:r>
      <w:r w:rsidRPr="00666168">
        <w:t>Knowing Science Curriculum-Physical, Life, Earth &amp; Space</w:t>
      </w:r>
      <w:r w:rsidRPr="00B37AA9">
        <w:t>, Grade</w:t>
      </w:r>
      <w:r>
        <w:t>s K</w:t>
      </w:r>
      <w:r w:rsidR="00465CEB" w:rsidRPr="00B37AA9">
        <w:t>–</w:t>
      </w:r>
      <w:r>
        <w:t>5</w:t>
      </w:r>
      <w:bookmarkEnd w:id="34"/>
    </w:p>
    <w:p w14:paraId="7F7E342B" w14:textId="27E238E1" w:rsidR="00CC4FEC" w:rsidRPr="00407B0D" w:rsidRDefault="008A5DAC" w:rsidP="00E264AD">
      <w:pPr>
        <w:pStyle w:val="Heading4"/>
        <w:jc w:val="left"/>
      </w:pPr>
      <w:r>
        <w:t>Program Components:</w:t>
      </w:r>
    </w:p>
    <w:p w14:paraId="27A45A19" w14:textId="77777777" w:rsidR="00CC4FEC" w:rsidRPr="00407B0D" w:rsidRDefault="00CC4FEC" w:rsidP="001951BA">
      <w:pPr>
        <w:pStyle w:val="Header"/>
        <w:tabs>
          <w:tab w:val="clear" w:pos="4320"/>
          <w:tab w:val="clear" w:pos="8640"/>
        </w:tabs>
        <w:spacing w:after="240"/>
        <w:rPr>
          <w:rFonts w:cs="Times New Roman"/>
          <w:b/>
          <w:bCs/>
          <w:i w:val="0"/>
          <w:iCs w:val="0"/>
          <w:color w:val="000000" w:themeColor="text1"/>
          <w:u w:val="single"/>
        </w:rPr>
      </w:pPr>
      <w:r w:rsidRPr="00407B0D">
        <w:rPr>
          <w:rFonts w:cs="Times New Roman"/>
          <w:bCs/>
          <w:iCs w:val="0"/>
          <w:color w:val="000000" w:themeColor="text1"/>
        </w:rPr>
        <w:t>Knowing Science Curriculum-Physical, Life, Earth &amp; Space</w:t>
      </w:r>
      <w:r w:rsidRPr="00407B0D">
        <w:rPr>
          <w:rFonts w:cs="Arial"/>
          <w:i w:val="0"/>
          <w:iCs w:val="0"/>
          <w:color w:val="000000" w:themeColor="text1"/>
        </w:rPr>
        <w:t xml:space="preserve"> </w:t>
      </w:r>
      <w:r w:rsidRPr="00407B0D">
        <w:rPr>
          <w:rFonts w:cs="Times New Roman"/>
          <w:bCs/>
          <w:i w:val="0"/>
          <w:color w:val="000000" w:themeColor="text1"/>
        </w:rPr>
        <w:t xml:space="preserve">includes: </w:t>
      </w:r>
      <w:r w:rsidRPr="00407B0D">
        <w:rPr>
          <w:rFonts w:cs="Arial"/>
          <w:i w:val="0"/>
          <w:color w:val="000000" w:themeColor="text1"/>
        </w:rPr>
        <w:t>Knowing Science K-5 Curriculum</w:t>
      </w:r>
      <w:r w:rsidRPr="00407B0D">
        <w:rPr>
          <w:rFonts w:cs="Arial"/>
          <w:color w:val="000000" w:themeColor="text1"/>
        </w:rPr>
        <w:t xml:space="preserve"> includes: Physical Science (PS), Life Science (LS), Earth &amp; Space Science (ESS) Teacher Manuals (TE).</w:t>
      </w:r>
    </w:p>
    <w:p w14:paraId="672129F3" w14:textId="28FCCF7E" w:rsidR="00CC4FEC" w:rsidRPr="00407B0D" w:rsidRDefault="008A5DAC" w:rsidP="00E264AD">
      <w:pPr>
        <w:pStyle w:val="Heading4"/>
        <w:jc w:val="left"/>
      </w:pPr>
      <w:r>
        <w:t>Summary:</w:t>
      </w:r>
    </w:p>
    <w:p w14:paraId="7E534A4E" w14:textId="77D55B2A" w:rsidR="00CC4FEC" w:rsidRPr="00407B0D" w:rsidRDefault="00CC4FEC" w:rsidP="00CC4FEC">
      <w:pPr>
        <w:pStyle w:val="Header"/>
        <w:tabs>
          <w:tab w:val="clear" w:pos="4320"/>
          <w:tab w:val="clear" w:pos="8640"/>
        </w:tabs>
        <w:spacing w:after="240"/>
        <w:rPr>
          <w:rFonts w:cs="Times New Roman"/>
          <w:i w:val="0"/>
          <w:iCs w:val="0"/>
        </w:rPr>
      </w:pPr>
      <w:r w:rsidRPr="00407B0D">
        <w:rPr>
          <w:rFonts w:cs="Times New Roman"/>
          <w:bCs/>
          <w:iCs w:val="0"/>
          <w:color w:val="000000" w:themeColor="text1"/>
        </w:rPr>
        <w:t>Knowing Science Curriculum-Physical, Life, Earth &amp; Space</w:t>
      </w:r>
      <w:r w:rsidRPr="00407B0D">
        <w:rPr>
          <w:rFonts w:cs="Arial"/>
          <w:i w:val="0"/>
          <w:iCs w:val="0"/>
          <w:color w:val="000000" w:themeColor="text1"/>
        </w:rPr>
        <w:t xml:space="preserve"> </w:t>
      </w:r>
      <w:r w:rsidR="008E6148">
        <w:rPr>
          <w:rFonts w:cs="Arial"/>
          <w:i w:val="0"/>
          <w:iCs w:val="0"/>
          <w:color w:val="000000" w:themeColor="text1"/>
        </w:rPr>
        <w:t>was not adopted by the SBE</w:t>
      </w:r>
      <w:r w:rsidR="008E6148" w:rsidRPr="00746B1A">
        <w:rPr>
          <w:rFonts w:cs="Arial"/>
          <w:i w:val="0"/>
          <w:iCs w:val="0"/>
          <w:color w:val="000000" w:themeColor="text1"/>
        </w:rPr>
        <w:t xml:space="preserve"> </w:t>
      </w:r>
      <w:r w:rsidRPr="008B37E8">
        <w:rPr>
          <w:rFonts w:cs="Times New Roman"/>
          <w:i w:val="0"/>
          <w:iCs w:val="0"/>
          <w:color w:val="000000" w:themeColor="text1"/>
        </w:rPr>
        <w:t xml:space="preserve">for </w:t>
      </w:r>
      <w:r w:rsidRPr="008B37E8">
        <w:rPr>
          <w:rFonts w:cs="Arial"/>
          <w:i w:val="0"/>
          <w:color w:val="000000" w:themeColor="text1"/>
        </w:rPr>
        <w:t>K–5</w:t>
      </w:r>
      <w:r w:rsidRPr="008B37E8">
        <w:rPr>
          <w:rFonts w:cs="Times New Roman"/>
          <w:i w:val="0"/>
          <w:iCs w:val="0"/>
          <w:color w:val="000000" w:themeColor="text1"/>
        </w:rPr>
        <w:t xml:space="preserve"> bec</w:t>
      </w:r>
      <w:r w:rsidRPr="008B37E8">
        <w:rPr>
          <w:rFonts w:cs="Times New Roman"/>
          <w:i w:val="0"/>
          <w:iCs w:val="0"/>
        </w:rPr>
        <w:t>ause</w:t>
      </w:r>
      <w:r w:rsidRPr="00407B0D">
        <w:rPr>
          <w:rFonts w:cs="Times New Roman"/>
          <w:i w:val="0"/>
          <w:iCs w:val="0"/>
        </w:rPr>
        <w:t xml:space="preserve"> the instructional materials do not include content as specified in the </w:t>
      </w:r>
      <w:r w:rsidRPr="00407B0D">
        <w:rPr>
          <w:rFonts w:cs="Times New Roman"/>
          <w:iCs w:val="0"/>
        </w:rPr>
        <w:t xml:space="preserve">Next Generation Science Standards for California Public Schools </w:t>
      </w:r>
      <w:r w:rsidRPr="00407B0D">
        <w:rPr>
          <w:rFonts w:cs="Times New Roman"/>
          <w:i w:val="0"/>
          <w:iCs w:val="0"/>
        </w:rPr>
        <w:t>(</w:t>
      </w:r>
      <w:r w:rsidRPr="00407B0D">
        <w:rPr>
          <w:rFonts w:cs="Times New Roman"/>
          <w:iCs w:val="0"/>
        </w:rPr>
        <w:t>CA NGSS</w:t>
      </w:r>
      <w:r w:rsidRPr="00407B0D">
        <w:rPr>
          <w:rFonts w:cs="Times New Roman"/>
          <w:i w:val="0"/>
          <w:iCs w:val="0"/>
        </w:rPr>
        <w:t>) and do not meet all the Criteria in Category 1 or have strengths in Category 4.</w:t>
      </w:r>
    </w:p>
    <w:p w14:paraId="5C569C47" w14:textId="77777777" w:rsidR="00CC4FEC" w:rsidRPr="00407B0D" w:rsidRDefault="00CC4FEC" w:rsidP="00E264AD">
      <w:pPr>
        <w:pStyle w:val="Heading4"/>
        <w:jc w:val="left"/>
      </w:pPr>
      <w:r w:rsidRPr="00407B0D">
        <w:t>Criteria Category 1: Alignment with the CA NGSS Three-Dimensional Learning</w:t>
      </w:r>
    </w:p>
    <w:p w14:paraId="01B63912" w14:textId="77777777" w:rsidR="00CC4FEC" w:rsidRPr="00407B0D" w:rsidRDefault="00CC4FEC" w:rsidP="00CC4FEC">
      <w:pPr>
        <w:pStyle w:val="Header"/>
        <w:tabs>
          <w:tab w:val="clear" w:pos="4320"/>
          <w:tab w:val="clear" w:pos="8640"/>
        </w:tabs>
        <w:spacing w:after="240"/>
        <w:rPr>
          <w:rFonts w:cs="Times New Roman"/>
          <w:i w:val="0"/>
        </w:rPr>
      </w:pPr>
      <w:r w:rsidRPr="00407B0D">
        <w:rPr>
          <w:rFonts w:cs="Times New Roman"/>
          <w:i w:val="0"/>
        </w:rPr>
        <w:t xml:space="preserve">The program </w:t>
      </w:r>
      <w:r w:rsidRPr="00407B0D">
        <w:rPr>
          <w:rFonts w:cs="Times New Roman"/>
          <w:i w:val="0"/>
          <w:iCs w:val="0"/>
        </w:rPr>
        <w:t>does not include</w:t>
      </w:r>
      <w:r w:rsidRPr="00407B0D">
        <w:rPr>
          <w:rFonts w:cs="Times New Roman"/>
          <w:i w:val="0"/>
        </w:rPr>
        <w:t xml:space="preserve"> content as specified in the </w:t>
      </w:r>
      <w:r w:rsidRPr="00106ED6">
        <w:rPr>
          <w:rFonts w:cs="Times New Roman"/>
        </w:rPr>
        <w:t>CA NGSS</w:t>
      </w:r>
      <w:r w:rsidRPr="00407B0D">
        <w:rPr>
          <w:rFonts w:cs="Times New Roman"/>
          <w:i w:val="0"/>
        </w:rPr>
        <w:t xml:space="preserve"> and </w:t>
      </w:r>
      <w:r w:rsidRPr="00407B0D">
        <w:rPr>
          <w:rFonts w:cs="Times New Roman"/>
          <w:i w:val="0"/>
          <w:iCs w:val="0"/>
        </w:rPr>
        <w:t>does not include</w:t>
      </w:r>
      <w:r w:rsidRPr="00407B0D">
        <w:rPr>
          <w:rFonts w:cs="Times New Roman"/>
          <w:i w:val="0"/>
        </w:rPr>
        <w:t xml:space="preserve"> a well-defined sequence of instructional opportunities that provides a path for all students to become proficient in all grade-level performance expectations.</w:t>
      </w:r>
    </w:p>
    <w:p w14:paraId="58A69731" w14:textId="77777777" w:rsidR="00CC4FEC" w:rsidRPr="00407B0D" w:rsidRDefault="00CC4FEC" w:rsidP="00E264AD">
      <w:pPr>
        <w:pStyle w:val="Heading4"/>
        <w:jc w:val="left"/>
      </w:pPr>
      <w:r w:rsidRPr="00407B0D">
        <w:t>Criteria Category 2: Program Organization</w:t>
      </w:r>
    </w:p>
    <w:p w14:paraId="0A031C3A" w14:textId="77777777" w:rsidR="00CC4FEC" w:rsidRPr="00407B0D" w:rsidRDefault="00CC4FEC" w:rsidP="00CC4FEC">
      <w:pPr>
        <w:pStyle w:val="Header"/>
        <w:tabs>
          <w:tab w:val="clear" w:pos="4320"/>
          <w:tab w:val="clear" w:pos="8640"/>
        </w:tabs>
        <w:spacing w:after="240"/>
        <w:rPr>
          <w:rFonts w:cs="Times New Roman"/>
          <w:i w:val="0"/>
        </w:rPr>
      </w:pPr>
      <w:r w:rsidRPr="00407B0D">
        <w:rPr>
          <w:i w:val="0"/>
        </w:rPr>
        <w:t xml:space="preserve">The organization and features of the instructional materials </w:t>
      </w:r>
      <w:r w:rsidRPr="00407B0D">
        <w:t xml:space="preserve">does support </w:t>
      </w:r>
      <w:r w:rsidRPr="00407B0D">
        <w:rPr>
          <w:i w:val="0"/>
        </w:rPr>
        <w:t xml:space="preserve">instruction and learning of the </w:t>
      </w:r>
      <w:r w:rsidRPr="00407B0D">
        <w:t>CA NGSS</w:t>
      </w:r>
      <w:r w:rsidRPr="00407B0D">
        <w:rPr>
          <w:i w:val="0"/>
        </w:rPr>
        <w:t>.</w:t>
      </w:r>
    </w:p>
    <w:p w14:paraId="2FD352F1" w14:textId="77777777" w:rsidR="00CC4FEC" w:rsidRPr="00407B0D" w:rsidRDefault="00CC4FEC" w:rsidP="00E264AD">
      <w:pPr>
        <w:pStyle w:val="Heading4"/>
        <w:jc w:val="left"/>
      </w:pPr>
      <w:r w:rsidRPr="00407B0D">
        <w:t>Criteria Category 3: Assessment</w:t>
      </w:r>
    </w:p>
    <w:p w14:paraId="5921AD62" w14:textId="77777777" w:rsidR="00CC4FEC" w:rsidRPr="00407B0D" w:rsidRDefault="00CC4FEC" w:rsidP="00CC4FEC">
      <w:pPr>
        <w:pStyle w:val="Header"/>
        <w:tabs>
          <w:tab w:val="clear" w:pos="4320"/>
          <w:tab w:val="clear" w:pos="8640"/>
        </w:tabs>
        <w:spacing w:after="240"/>
        <w:rPr>
          <w:rFonts w:eastAsia="Arial Unicode MS" w:cs="Calibri"/>
          <w:i w:val="0"/>
          <w:color w:val="000000"/>
        </w:rPr>
      </w:pPr>
      <w:r w:rsidRPr="00407B0D">
        <w:rPr>
          <w:rFonts w:eastAsia="Arial Unicode MS" w:cs="Calibri"/>
          <w:i w:val="0"/>
          <w:color w:val="000000"/>
        </w:rPr>
        <w:t>The program</w:t>
      </w:r>
      <w:r w:rsidRPr="00407B0D">
        <w:rPr>
          <w:rFonts w:eastAsia="Arial Unicode MS" w:cs="Calibri"/>
          <w:color w:val="000000"/>
        </w:rPr>
        <w:t xml:space="preserve"> </w:t>
      </w:r>
      <w:r w:rsidRPr="00407B0D">
        <w:rPr>
          <w:rFonts w:eastAsia="Arial Unicode MS" w:cs="Calibri"/>
          <w:i w:val="0"/>
          <w:color w:val="000000"/>
        </w:rPr>
        <w:t>includes</w:t>
      </w:r>
      <w:r w:rsidRPr="00407B0D">
        <w:rPr>
          <w:rFonts w:eastAsia="Arial Unicode MS" w:cs="Calibri"/>
          <w:color w:val="000000"/>
        </w:rPr>
        <w:t xml:space="preserve"> </w:t>
      </w:r>
      <w:r w:rsidRPr="00407B0D">
        <w:rPr>
          <w:rFonts w:eastAsia="Arial Unicode MS" w:cs="Calibri"/>
          <w:i w:val="0"/>
          <w:color w:val="000000"/>
        </w:rPr>
        <w:t>multiple models of both formative and summative assessment tasks for measuring what students know and are able to do and</w:t>
      </w:r>
      <w:r w:rsidRPr="00407B0D">
        <w:rPr>
          <w:rFonts w:eastAsia="Arial Unicode MS" w:cs="Calibri"/>
          <w:color w:val="000000"/>
        </w:rPr>
        <w:t xml:space="preserve"> </w:t>
      </w:r>
      <w:r w:rsidRPr="00407B0D">
        <w:rPr>
          <w:rFonts w:eastAsia="Arial Unicode MS" w:cs="Calibri"/>
          <w:i w:val="0"/>
          <w:color w:val="000000"/>
        </w:rPr>
        <w:t>provides guidance for teachers on how to use scoring rubrics and interpret assessment results to guide instruction.</w:t>
      </w:r>
    </w:p>
    <w:p w14:paraId="11978B16" w14:textId="77777777" w:rsidR="00CC4FEC" w:rsidRPr="00407B0D" w:rsidRDefault="00CC4FEC" w:rsidP="00E264AD">
      <w:pPr>
        <w:pStyle w:val="Heading4"/>
        <w:jc w:val="left"/>
      </w:pPr>
      <w:r w:rsidRPr="00407B0D">
        <w:t>Criteria Category 4: Access and Equity</w:t>
      </w:r>
    </w:p>
    <w:p w14:paraId="7DBF7579" w14:textId="77777777" w:rsidR="00CC4FEC" w:rsidRPr="00407B0D" w:rsidRDefault="00CC4FEC" w:rsidP="00CC4FEC">
      <w:pPr>
        <w:pStyle w:val="Header"/>
        <w:tabs>
          <w:tab w:val="clear" w:pos="4320"/>
          <w:tab w:val="clear" w:pos="8640"/>
        </w:tabs>
        <w:spacing w:after="240"/>
        <w:rPr>
          <w:rFonts w:cs="Times New Roman"/>
          <w:iCs w:val="0"/>
        </w:rPr>
      </w:pPr>
      <w:r w:rsidRPr="00407B0D">
        <w:rPr>
          <w:rFonts w:cs="Times New Roman"/>
          <w:i w:val="0"/>
          <w:iCs w:val="0"/>
        </w:rPr>
        <w:t xml:space="preserve">Program materials </w:t>
      </w:r>
      <w:r w:rsidRPr="00E264AD">
        <w:rPr>
          <w:rFonts w:cs="Times New Roman"/>
          <w:i w:val="0"/>
          <w:iCs w:val="0"/>
        </w:rPr>
        <w:t>do not ensure</w:t>
      </w:r>
      <w:r w:rsidRPr="00407B0D">
        <w:rPr>
          <w:rFonts w:cs="Times New Roman"/>
          <w:i w:val="0"/>
          <w:iCs w:val="0"/>
        </w:rPr>
        <w:t xml:space="preserve"> universal and equitable access to high-quality curriculum and instruction for all students and </w:t>
      </w:r>
      <w:r w:rsidRPr="00407B0D">
        <w:rPr>
          <w:rFonts w:cs="Times New Roman"/>
          <w:iCs w:val="0"/>
        </w:rPr>
        <w:t>do not provide</w:t>
      </w:r>
      <w:r w:rsidRPr="00407B0D">
        <w:rPr>
          <w:rFonts w:cs="Times New Roman"/>
        </w:rPr>
        <w:t xml:space="preserve"> </w:t>
      </w:r>
      <w:r w:rsidRPr="00407B0D">
        <w:rPr>
          <w:rFonts w:cs="Times New Roman"/>
          <w:i w:val="0"/>
          <w:iCs w:val="0"/>
        </w:rPr>
        <w:t>teachers with suggestions for differentiation for students with special needs.</w:t>
      </w:r>
    </w:p>
    <w:p w14:paraId="16B451F4" w14:textId="77777777" w:rsidR="00CC4FEC" w:rsidRPr="00407B0D" w:rsidRDefault="00CC4FEC" w:rsidP="00E264AD">
      <w:pPr>
        <w:pStyle w:val="Heading4"/>
        <w:jc w:val="left"/>
      </w:pPr>
      <w:r w:rsidRPr="00407B0D">
        <w:t>Criteria Category 5: Instructional Planning and Support</w:t>
      </w:r>
    </w:p>
    <w:p w14:paraId="1EB8ACC6" w14:textId="77777777" w:rsidR="00CC4FEC" w:rsidRPr="00407B0D" w:rsidRDefault="00CC4FEC" w:rsidP="00CC4FEC">
      <w:pPr>
        <w:pStyle w:val="Header"/>
        <w:tabs>
          <w:tab w:val="clear" w:pos="4320"/>
          <w:tab w:val="clear" w:pos="8640"/>
        </w:tabs>
        <w:spacing w:after="240"/>
        <w:rPr>
          <w:rFonts w:cs="Calibri"/>
          <w:i w:val="0"/>
          <w:color w:val="000000"/>
        </w:rPr>
      </w:pPr>
      <w:r w:rsidRPr="00407B0D">
        <w:rPr>
          <w:rFonts w:cs="Calibri"/>
          <w:i w:val="0"/>
          <w:color w:val="000000"/>
        </w:rPr>
        <w:t>The instructional materials</w:t>
      </w:r>
      <w:r w:rsidRPr="00407B0D">
        <w:rPr>
          <w:rFonts w:cs="Calibri"/>
          <w:color w:val="000000"/>
        </w:rPr>
        <w:t xml:space="preserve"> </w:t>
      </w:r>
      <w:r w:rsidRPr="00407B0D">
        <w:rPr>
          <w:rFonts w:cs="Calibri"/>
          <w:i w:val="0"/>
          <w:color w:val="000000"/>
        </w:rPr>
        <w:t>provide coherent guidelines for teachers to follow when planning three-dimensional instruction and</w:t>
      </w:r>
      <w:r w:rsidRPr="00407B0D">
        <w:rPr>
          <w:rFonts w:cs="Calibri"/>
          <w:color w:val="000000"/>
        </w:rPr>
        <w:t xml:space="preserve"> </w:t>
      </w:r>
      <w:r w:rsidRPr="00407B0D">
        <w:rPr>
          <w:rFonts w:cs="Calibri"/>
          <w:i w:val="0"/>
          <w:color w:val="000000"/>
        </w:rPr>
        <w:t>are</w:t>
      </w:r>
      <w:r w:rsidRPr="00407B0D">
        <w:rPr>
          <w:rFonts w:cs="Calibri"/>
          <w:color w:val="000000"/>
        </w:rPr>
        <w:t xml:space="preserve"> </w:t>
      </w:r>
      <w:r w:rsidRPr="00407B0D">
        <w:rPr>
          <w:rFonts w:cs="Calibri"/>
          <w:i w:val="0"/>
          <w:color w:val="000000"/>
        </w:rPr>
        <w:t>designed to help teachers provide effective standards-based instruction.</w:t>
      </w:r>
    </w:p>
    <w:p w14:paraId="47C47C13" w14:textId="77777777" w:rsidR="00CC4FEC" w:rsidRDefault="00CC4FEC" w:rsidP="00CC4FEC">
      <w:pPr>
        <w:rPr>
          <w:i w:val="0"/>
        </w:rPr>
      </w:pPr>
      <w:r>
        <w:rPr>
          <w:i w:val="0"/>
        </w:rPr>
        <w:br w:type="page"/>
      </w:r>
    </w:p>
    <w:p w14:paraId="57D8B4ED" w14:textId="48CDBEBE" w:rsidR="00CC4FEC" w:rsidRDefault="00CC4FEC" w:rsidP="00E574AF">
      <w:pPr>
        <w:pStyle w:val="Heading3"/>
        <w:spacing w:after="240"/>
      </w:pPr>
      <w:bookmarkStart w:id="35" w:name="_Toc527554204"/>
      <w:r>
        <w:lastRenderedPageBreak/>
        <w:t xml:space="preserve">Lab Aids, </w:t>
      </w:r>
      <w:r>
        <w:rPr>
          <w:i/>
        </w:rPr>
        <w:t xml:space="preserve">Issues and </w:t>
      </w:r>
      <w:r w:rsidRPr="00666168">
        <w:rPr>
          <w:i/>
        </w:rPr>
        <w:t>Science</w:t>
      </w:r>
      <w:r w:rsidRPr="00B37AA9">
        <w:t>, Grade</w:t>
      </w:r>
      <w:r>
        <w:t xml:space="preserve">s </w:t>
      </w:r>
      <w:r w:rsidR="004C12C2">
        <w:t>6</w:t>
      </w:r>
      <w:r w:rsidR="00465CEB" w:rsidRPr="00B37AA9">
        <w:t>–</w:t>
      </w:r>
      <w:r w:rsidR="004C12C2">
        <w:t>7</w:t>
      </w:r>
      <w:r>
        <w:t xml:space="preserve"> (integrated)</w:t>
      </w:r>
      <w:bookmarkEnd w:id="35"/>
    </w:p>
    <w:p w14:paraId="2FA1C1A3" w14:textId="7FC06D7D" w:rsidR="00CC4FEC" w:rsidRPr="004A3033" w:rsidRDefault="008A5DAC" w:rsidP="00E264AD">
      <w:pPr>
        <w:pStyle w:val="Heading4"/>
        <w:jc w:val="left"/>
      </w:pPr>
      <w:r>
        <w:t>Program Components:</w:t>
      </w:r>
    </w:p>
    <w:p w14:paraId="6B8E6660" w14:textId="77777777" w:rsidR="00CC4FEC" w:rsidRPr="00EB76F6" w:rsidRDefault="00CC4FEC" w:rsidP="00CC4FEC">
      <w:pPr>
        <w:pStyle w:val="Header"/>
        <w:tabs>
          <w:tab w:val="clear" w:pos="4320"/>
          <w:tab w:val="clear" w:pos="8640"/>
        </w:tabs>
        <w:rPr>
          <w:rFonts w:cs="Times New Roman"/>
          <w:b/>
          <w:bCs/>
          <w:i w:val="0"/>
          <w:iCs w:val="0"/>
          <w:color w:val="000000" w:themeColor="text1"/>
          <w:u w:val="single"/>
        </w:rPr>
      </w:pPr>
      <w:r w:rsidRPr="00EB76F6">
        <w:rPr>
          <w:rFonts w:cs="Times New Roman"/>
          <w:bCs/>
          <w:iCs w:val="0"/>
          <w:color w:val="000000" w:themeColor="text1"/>
        </w:rPr>
        <w:t>Issues and Science</w:t>
      </w:r>
      <w:r w:rsidRPr="00EB76F6">
        <w:rPr>
          <w:rFonts w:cs="Arial"/>
          <w:i w:val="0"/>
          <w:iCs w:val="0"/>
          <w:color w:val="000000" w:themeColor="text1"/>
        </w:rPr>
        <w:t xml:space="preserve"> </w:t>
      </w:r>
      <w:r w:rsidRPr="00EB76F6">
        <w:rPr>
          <w:rFonts w:cs="Times New Roman"/>
          <w:bCs/>
          <w:i w:val="0"/>
          <w:color w:val="000000" w:themeColor="text1"/>
        </w:rPr>
        <w:t xml:space="preserve">includes: </w:t>
      </w:r>
      <w:r w:rsidRPr="00EB76F6">
        <w:rPr>
          <w:rFonts w:cs="Arial"/>
          <w:i w:val="0"/>
          <w:color w:val="000000" w:themeColor="text1"/>
        </w:rPr>
        <w:t>Issues and Science for California</w:t>
      </w:r>
      <w:r w:rsidRPr="00EB76F6">
        <w:rPr>
          <w:rFonts w:cs="Arial"/>
          <w:color w:val="000000" w:themeColor="text1"/>
        </w:rPr>
        <w:t xml:space="preserve"> includes: Student book (SB); Teacher Edition (TE), includes Student Sheets (SS) and Visual Aids (VA); and Teacher Resource (TR)</w:t>
      </w:r>
      <w:r w:rsidRPr="00EB76F6">
        <w:rPr>
          <w:rFonts w:cs="Times New Roman"/>
          <w:bCs/>
          <w:i w:val="0"/>
          <w:color w:val="000000" w:themeColor="text1"/>
        </w:rPr>
        <w:t>.</w:t>
      </w:r>
    </w:p>
    <w:p w14:paraId="50FA5ABF" w14:textId="6B6C207F" w:rsidR="00CC4FEC" w:rsidRPr="004A3033" w:rsidRDefault="008A5DAC" w:rsidP="00E264AD">
      <w:pPr>
        <w:pStyle w:val="Heading4"/>
        <w:spacing w:before="240"/>
        <w:jc w:val="left"/>
      </w:pPr>
      <w:r>
        <w:t>Summary:</w:t>
      </w:r>
    </w:p>
    <w:p w14:paraId="2F78448E" w14:textId="0B9CD661" w:rsidR="00CC4FEC" w:rsidRPr="00A16601" w:rsidRDefault="00CC4FEC" w:rsidP="00CC4FEC">
      <w:pPr>
        <w:pStyle w:val="Header"/>
        <w:tabs>
          <w:tab w:val="clear" w:pos="4320"/>
          <w:tab w:val="clear" w:pos="8640"/>
        </w:tabs>
        <w:spacing w:after="240"/>
        <w:rPr>
          <w:rFonts w:cs="Times New Roman"/>
          <w:i w:val="0"/>
          <w:iCs w:val="0"/>
          <w:color w:val="000000" w:themeColor="text1"/>
        </w:rPr>
      </w:pPr>
      <w:r w:rsidRPr="004A3033">
        <w:rPr>
          <w:rFonts w:cs="Times New Roman"/>
          <w:bCs/>
          <w:iCs w:val="0"/>
          <w:color w:val="000000" w:themeColor="text1"/>
        </w:rPr>
        <w:t>Issues and Science</w:t>
      </w:r>
      <w:r w:rsidRPr="004A3033">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4A3033">
        <w:rPr>
          <w:rFonts w:cs="Times New Roman"/>
          <w:i w:val="0"/>
          <w:iCs w:val="0"/>
          <w:color w:val="000000" w:themeColor="text1"/>
        </w:rPr>
        <w:t xml:space="preserve">for </w:t>
      </w:r>
      <w:r w:rsidRPr="004A3033">
        <w:rPr>
          <w:rFonts w:cs="Arial"/>
          <w:i w:val="0"/>
          <w:color w:val="000000" w:themeColor="text1"/>
        </w:rPr>
        <w:t>6–7i</w:t>
      </w:r>
      <w:r w:rsidRPr="004A3033">
        <w:rPr>
          <w:rFonts w:cs="Arial"/>
          <w:i w:val="0"/>
          <w:iCs w:val="0"/>
          <w:color w:val="000000" w:themeColor="text1"/>
        </w:rPr>
        <w:t xml:space="preserve"> </w:t>
      </w:r>
      <w:r w:rsidRPr="004A3033">
        <w:rPr>
          <w:rFonts w:cs="Times New Roman"/>
          <w:i w:val="0"/>
          <w:iCs w:val="0"/>
          <w:color w:val="000000" w:themeColor="text1"/>
        </w:rPr>
        <w:t xml:space="preserve">because the instructional materials include content as specified in the </w:t>
      </w:r>
      <w:r w:rsidRPr="004A3033">
        <w:rPr>
          <w:rFonts w:cs="Times New Roman"/>
          <w:iCs w:val="0"/>
          <w:color w:val="000000" w:themeColor="text1"/>
        </w:rPr>
        <w:t xml:space="preserve">Next Generation Science Standards for California Public Schools </w:t>
      </w:r>
      <w:r w:rsidRPr="004A3033">
        <w:rPr>
          <w:rFonts w:cs="Times New Roman"/>
          <w:i w:val="0"/>
          <w:iCs w:val="0"/>
          <w:color w:val="000000" w:themeColor="text1"/>
        </w:rPr>
        <w:t>(</w:t>
      </w:r>
      <w:r w:rsidRPr="004A3033">
        <w:rPr>
          <w:rFonts w:cs="Times New Roman"/>
          <w:iCs w:val="0"/>
          <w:color w:val="000000" w:themeColor="text1"/>
        </w:rPr>
        <w:t>CA NGSS</w:t>
      </w:r>
      <w:r w:rsidRPr="004A3033">
        <w:rPr>
          <w:rFonts w:cs="Times New Roman"/>
          <w:i w:val="0"/>
          <w:iCs w:val="0"/>
          <w:color w:val="000000" w:themeColor="text1"/>
        </w:rPr>
        <w:t>) and meet all the criteria in Category 1 with strengths in categories 2–5.</w:t>
      </w:r>
    </w:p>
    <w:p w14:paraId="33EAB608"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64E84B91" w14:textId="0452AEAA" w:rsidR="00CC4FEC" w:rsidRPr="00205F8D" w:rsidRDefault="00CC4FEC" w:rsidP="00E26665">
      <w:pPr>
        <w:pStyle w:val="Header"/>
        <w:tabs>
          <w:tab w:val="clear" w:pos="4320"/>
          <w:tab w:val="clear" w:pos="8640"/>
        </w:tabs>
        <w:spacing w:after="240"/>
        <w:rPr>
          <w:rFonts w:cs="Times New Roman"/>
          <w:i w:val="0"/>
        </w:rPr>
      </w:pPr>
      <w:r w:rsidRPr="00BB68B1">
        <w:rPr>
          <w:rFonts w:cs="Times New Roman"/>
          <w:i w:val="0"/>
        </w:rPr>
        <w:t xml:space="preserve">The program </w:t>
      </w:r>
      <w:r w:rsidRPr="00A16601">
        <w:rPr>
          <w:rFonts w:cs="Times New Roman"/>
          <w:i w:val="0"/>
        </w:rPr>
        <w:t>includes</w:t>
      </w:r>
      <w:r>
        <w:rPr>
          <w:rFonts w:cs="Times New Roman"/>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A16601">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3EA7D8AF" w14:textId="77777777" w:rsidR="00CC4FEC" w:rsidRPr="00E72D59" w:rsidRDefault="00CC4FEC" w:rsidP="00E264AD">
      <w:pPr>
        <w:pStyle w:val="Heading4"/>
        <w:jc w:val="left"/>
      </w:pPr>
      <w:r>
        <w:t>Criteria Category 2: Program Organization</w:t>
      </w:r>
    </w:p>
    <w:p w14:paraId="0B389DF9" w14:textId="6139E68A" w:rsidR="00CC4FEC" w:rsidRPr="00E26665" w:rsidRDefault="00CC4FEC" w:rsidP="00E26665">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A16601">
        <w:rPr>
          <w:i w:val="0"/>
        </w:rPr>
        <w:t>support</w:t>
      </w:r>
      <w:r>
        <w:t xml:space="preserve"> </w:t>
      </w:r>
      <w:r w:rsidRPr="0040716F">
        <w:rPr>
          <w:i w:val="0"/>
        </w:rPr>
        <w:t xml:space="preserve">instruction and learning of the </w:t>
      </w:r>
      <w:r w:rsidRPr="00C942C4">
        <w:t>CA NGSS</w:t>
      </w:r>
      <w:r w:rsidRPr="0040716F">
        <w:rPr>
          <w:i w:val="0"/>
        </w:rPr>
        <w:t>.</w:t>
      </w:r>
    </w:p>
    <w:p w14:paraId="6933DEED" w14:textId="77777777" w:rsidR="00CC4FEC" w:rsidRPr="00231C1B" w:rsidRDefault="00CC4FEC" w:rsidP="00E264AD">
      <w:pPr>
        <w:pStyle w:val="Heading4"/>
        <w:jc w:val="left"/>
      </w:pPr>
      <w:r w:rsidRPr="00231C1B">
        <w:t>Criteri</w:t>
      </w:r>
      <w:r>
        <w:t>a Category 3:</w:t>
      </w:r>
      <w:r w:rsidRPr="00231C1B">
        <w:t xml:space="preserve"> </w:t>
      </w:r>
      <w:r>
        <w:t>Assessment</w:t>
      </w:r>
    </w:p>
    <w:p w14:paraId="05FC1A7E"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A16601">
        <w:rPr>
          <w:rFonts w:eastAsia="Arial Unicode MS" w:cs="Calibri"/>
          <w:i w:val="0"/>
          <w:color w:val="000000"/>
        </w:rPr>
        <w:t>provides</w:t>
      </w:r>
      <w:r>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07B8592E" w14:textId="77777777" w:rsidR="00CC4FEC" w:rsidRDefault="00CC4FEC" w:rsidP="00E264AD">
      <w:pPr>
        <w:pStyle w:val="Heading4"/>
        <w:jc w:val="left"/>
      </w:pPr>
      <w:r w:rsidRPr="00231C1B">
        <w:t>Criteri</w:t>
      </w:r>
      <w:r>
        <w:t>a Category 4: Access and Equity</w:t>
      </w:r>
    </w:p>
    <w:p w14:paraId="4641E1F3"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A16601">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E5711AF"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13DF42D9" w14:textId="571C0189" w:rsidR="00CC4FEC" w:rsidRPr="00E26665" w:rsidRDefault="00CC4FEC" w:rsidP="00E26665">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p>
    <w:p w14:paraId="24796887" w14:textId="48FCFF92" w:rsidR="000A64D9" w:rsidRDefault="000A64D9" w:rsidP="00CC4FEC">
      <w:pPr>
        <w:pStyle w:val="Header"/>
        <w:spacing w:after="240"/>
        <w:rPr>
          <w:rFonts w:cs="Times New Roman"/>
          <w:bCs/>
          <w:i w:val="0"/>
          <w:iCs w:val="0"/>
        </w:rPr>
      </w:pPr>
      <w:r>
        <w:rPr>
          <w:rFonts w:cs="Times New Roman"/>
          <w:bCs/>
          <w:i w:val="0"/>
          <w:iCs w:val="0"/>
        </w:rPr>
        <w:br w:type="page"/>
      </w:r>
    </w:p>
    <w:p w14:paraId="0A419979" w14:textId="235D2E96" w:rsidR="00CC4FEC" w:rsidRDefault="00CC4FEC" w:rsidP="00E574AF">
      <w:pPr>
        <w:pStyle w:val="Heading3"/>
        <w:spacing w:after="240"/>
      </w:pPr>
      <w:bookmarkStart w:id="36" w:name="_Toc527554205"/>
      <w:r>
        <w:lastRenderedPageBreak/>
        <w:t xml:space="preserve">Learning Bits, </w:t>
      </w:r>
      <w:r w:rsidRPr="00D0490F">
        <w:rPr>
          <w:i/>
        </w:rPr>
        <w:t>SMART NGSS by Science Bits</w:t>
      </w:r>
      <w:r w:rsidRPr="00B37AA9">
        <w:t>, Grade</w:t>
      </w:r>
      <w:r>
        <w:t>s 6</w:t>
      </w:r>
      <w:r w:rsidR="00465CEB" w:rsidRPr="00B37AA9">
        <w:t>–</w:t>
      </w:r>
      <w:r>
        <w:t>8 (discipline specific)</w:t>
      </w:r>
      <w:bookmarkEnd w:id="36"/>
    </w:p>
    <w:p w14:paraId="11A95CE0" w14:textId="5A277D5F" w:rsidR="00CC4FEC" w:rsidRPr="002542AE" w:rsidRDefault="008A5DAC" w:rsidP="00E264AD">
      <w:pPr>
        <w:pStyle w:val="Heading4"/>
        <w:jc w:val="left"/>
      </w:pPr>
      <w:r>
        <w:t>Program Components:</w:t>
      </w:r>
    </w:p>
    <w:p w14:paraId="295CAD68" w14:textId="77777777" w:rsidR="00CC4FEC" w:rsidRPr="00D004F1" w:rsidRDefault="00CC4FEC" w:rsidP="0057353B">
      <w:pPr>
        <w:pStyle w:val="Header"/>
        <w:tabs>
          <w:tab w:val="clear" w:pos="4320"/>
          <w:tab w:val="clear" w:pos="8640"/>
        </w:tabs>
        <w:spacing w:after="240"/>
        <w:rPr>
          <w:rFonts w:cs="Times New Roman"/>
          <w:b/>
          <w:bCs/>
          <w:i w:val="0"/>
          <w:iCs w:val="0"/>
          <w:color w:val="000000" w:themeColor="text1"/>
          <w:u w:val="single"/>
        </w:rPr>
      </w:pPr>
      <w:r w:rsidRPr="002542AE">
        <w:rPr>
          <w:rFonts w:cs="Times New Roman"/>
          <w:bCs/>
          <w:iCs w:val="0"/>
          <w:color w:val="000000" w:themeColor="text1"/>
        </w:rPr>
        <w:t>SMART NGSS by Science Bits</w:t>
      </w:r>
      <w:r w:rsidRPr="002542AE">
        <w:rPr>
          <w:rFonts w:cs="Arial"/>
          <w:i w:val="0"/>
          <w:iCs w:val="0"/>
          <w:color w:val="000000" w:themeColor="text1"/>
        </w:rPr>
        <w:t xml:space="preserve"> </w:t>
      </w:r>
      <w:r w:rsidRPr="002542AE">
        <w:rPr>
          <w:rFonts w:cs="Times New Roman"/>
          <w:bCs/>
          <w:i w:val="0"/>
          <w:color w:val="000000" w:themeColor="text1"/>
        </w:rPr>
        <w:t xml:space="preserve">includes: </w:t>
      </w:r>
      <w:r>
        <w:rPr>
          <w:rFonts w:cs="Arial"/>
          <w:i w:val="0"/>
          <w:color w:val="000000" w:themeColor="text1"/>
        </w:rPr>
        <w:t>Smart NGSS b</w:t>
      </w:r>
      <w:r w:rsidRPr="002542AE">
        <w:rPr>
          <w:rFonts w:cs="Arial"/>
          <w:i w:val="0"/>
          <w:color w:val="000000" w:themeColor="text1"/>
        </w:rPr>
        <w:t xml:space="preserve">y </w:t>
      </w:r>
      <w:r w:rsidRPr="00D004F1">
        <w:rPr>
          <w:rFonts w:cs="Arial"/>
          <w:color w:val="000000" w:themeColor="text1"/>
        </w:rPr>
        <w:t>Science Bits</w:t>
      </w:r>
      <w:r w:rsidRPr="002542AE">
        <w:rPr>
          <w:rFonts w:cs="Arial"/>
          <w:color w:val="000000" w:themeColor="text1"/>
        </w:rPr>
        <w:t xml:space="preserve"> </w:t>
      </w:r>
      <w:r w:rsidRPr="00D004F1">
        <w:rPr>
          <w:rFonts w:cs="Arial"/>
          <w:i w:val="0"/>
          <w:color w:val="000000" w:themeColor="text1"/>
        </w:rPr>
        <w:t>includes: digital license to Earth &amp; Space Science; Life Science; Physical Science</w:t>
      </w:r>
      <w:r w:rsidRPr="00D004F1">
        <w:rPr>
          <w:rFonts w:cs="Times New Roman"/>
          <w:bCs/>
          <w:i w:val="0"/>
          <w:color w:val="000000" w:themeColor="text1"/>
        </w:rPr>
        <w:t>.</w:t>
      </w:r>
    </w:p>
    <w:p w14:paraId="637532D0" w14:textId="3EAEEE9A" w:rsidR="00CC4FEC" w:rsidRPr="002542AE" w:rsidRDefault="008A5DAC" w:rsidP="00E264AD">
      <w:pPr>
        <w:pStyle w:val="Heading4"/>
        <w:jc w:val="left"/>
      </w:pPr>
      <w:r>
        <w:t>Summary:</w:t>
      </w:r>
    </w:p>
    <w:p w14:paraId="222B5312" w14:textId="134796F0" w:rsidR="00CC4FEC" w:rsidRPr="002542AE" w:rsidRDefault="00CC4FEC" w:rsidP="00CC4FEC">
      <w:pPr>
        <w:pStyle w:val="Header"/>
        <w:tabs>
          <w:tab w:val="clear" w:pos="4320"/>
          <w:tab w:val="clear" w:pos="8640"/>
        </w:tabs>
        <w:spacing w:after="240"/>
        <w:rPr>
          <w:rFonts w:cs="Times New Roman"/>
          <w:i w:val="0"/>
          <w:iCs w:val="0"/>
          <w:color w:val="000000" w:themeColor="text1"/>
        </w:rPr>
      </w:pPr>
      <w:r w:rsidRPr="002542AE">
        <w:rPr>
          <w:rFonts w:cs="Times New Roman"/>
          <w:bCs/>
          <w:iCs w:val="0"/>
          <w:color w:val="000000" w:themeColor="text1"/>
        </w:rPr>
        <w:t>SMART NGSS by Science Bits</w:t>
      </w:r>
      <w:r w:rsidRPr="002542AE">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2542AE">
        <w:rPr>
          <w:rFonts w:cs="Times New Roman"/>
          <w:i w:val="0"/>
          <w:iCs w:val="0"/>
          <w:color w:val="000000" w:themeColor="text1"/>
        </w:rPr>
        <w:t xml:space="preserve">for </w:t>
      </w:r>
      <w:r w:rsidRPr="002542AE">
        <w:rPr>
          <w:rFonts w:cs="Arial"/>
          <w:i w:val="0"/>
          <w:color w:val="000000" w:themeColor="text1"/>
        </w:rPr>
        <w:t>6–8d</w:t>
      </w:r>
      <w:r w:rsidRPr="002542AE">
        <w:rPr>
          <w:rFonts w:cs="Arial"/>
          <w:i w:val="0"/>
          <w:iCs w:val="0"/>
          <w:color w:val="000000" w:themeColor="text1"/>
        </w:rPr>
        <w:t xml:space="preserve"> </w:t>
      </w:r>
      <w:r w:rsidRPr="002542AE">
        <w:rPr>
          <w:rFonts w:cs="Times New Roman"/>
          <w:i w:val="0"/>
          <w:iCs w:val="0"/>
          <w:color w:val="000000" w:themeColor="text1"/>
        </w:rPr>
        <w:t xml:space="preserve">because the instructional materials include content as specified in the </w:t>
      </w:r>
      <w:r w:rsidRPr="002542AE">
        <w:rPr>
          <w:rFonts w:cs="Times New Roman"/>
          <w:iCs w:val="0"/>
          <w:color w:val="000000" w:themeColor="text1"/>
        </w:rPr>
        <w:t xml:space="preserve">Next Generation Science Standards for California Public Schools </w:t>
      </w:r>
      <w:r w:rsidRPr="002542AE">
        <w:rPr>
          <w:rFonts w:cs="Times New Roman"/>
          <w:i w:val="0"/>
          <w:iCs w:val="0"/>
          <w:color w:val="000000" w:themeColor="text1"/>
        </w:rPr>
        <w:t>(</w:t>
      </w:r>
      <w:r w:rsidRPr="002542AE">
        <w:rPr>
          <w:rFonts w:cs="Times New Roman"/>
          <w:iCs w:val="0"/>
          <w:color w:val="000000" w:themeColor="text1"/>
        </w:rPr>
        <w:t>CA NGSS</w:t>
      </w:r>
      <w:r w:rsidRPr="002542AE">
        <w:rPr>
          <w:rFonts w:cs="Times New Roman"/>
          <w:i w:val="0"/>
          <w:iCs w:val="0"/>
          <w:color w:val="000000" w:themeColor="text1"/>
        </w:rPr>
        <w:t>) and meet all the criteria in Category 1 with strengths in categories 2–5.</w:t>
      </w:r>
    </w:p>
    <w:p w14:paraId="731E9687"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7781B3B3"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D004F1">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D004F1">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0861F44C" w14:textId="77777777" w:rsidR="00CC4FEC" w:rsidRPr="00E72D59" w:rsidRDefault="00CC4FEC" w:rsidP="00E264AD">
      <w:pPr>
        <w:pStyle w:val="Heading4"/>
        <w:jc w:val="left"/>
      </w:pPr>
      <w:r>
        <w:t>Criteria Category 2: Program Organization</w:t>
      </w:r>
    </w:p>
    <w:p w14:paraId="30E5BFCF"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rsidRPr="00D004F1">
        <w:rPr>
          <w:i w:val="0"/>
        </w:rPr>
        <w:t>support</w:t>
      </w:r>
      <w:r>
        <w:t xml:space="preserve"> </w:t>
      </w:r>
      <w:r w:rsidRPr="0040716F">
        <w:rPr>
          <w:i w:val="0"/>
        </w:rPr>
        <w:t xml:space="preserve">instruction and learning of the </w:t>
      </w:r>
      <w:r w:rsidRPr="00C942C4">
        <w:t>CA NGSS</w:t>
      </w:r>
      <w:r w:rsidRPr="0040716F">
        <w:rPr>
          <w:i w:val="0"/>
        </w:rPr>
        <w:t>.</w:t>
      </w:r>
    </w:p>
    <w:p w14:paraId="0D13E105" w14:textId="77777777" w:rsidR="00CC4FEC" w:rsidRPr="0057353B" w:rsidRDefault="00CC4FEC" w:rsidP="00E264AD">
      <w:pPr>
        <w:pStyle w:val="Heading4"/>
        <w:jc w:val="left"/>
      </w:pPr>
      <w:r w:rsidRPr="0057353B">
        <w:t>Criteria Category 3: Assessment</w:t>
      </w:r>
    </w:p>
    <w:p w14:paraId="4EAC2E91"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0DFA6C05" w14:textId="77777777" w:rsidR="00CC4FEC" w:rsidRDefault="00CC4FEC" w:rsidP="00E264AD">
      <w:pPr>
        <w:pStyle w:val="Heading4"/>
        <w:jc w:val="left"/>
      </w:pPr>
      <w:r w:rsidRPr="00231C1B">
        <w:t>Criteri</w:t>
      </w:r>
      <w:r>
        <w:t>a Category 4: Access and Equity</w:t>
      </w:r>
    </w:p>
    <w:p w14:paraId="5B0EBF54"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9578FF">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9578FF">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0AA0F3FB"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352AAB52" w14:textId="688B02D6" w:rsidR="00CC4FEC" w:rsidRPr="00E26665"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6530A914" w14:textId="77777777" w:rsidR="00CC4FEC" w:rsidRDefault="00CC4FEC" w:rsidP="00CC4FEC">
      <w:pPr>
        <w:rPr>
          <w:rFonts w:cs="Times New Roman"/>
          <w:bCs/>
          <w:i w:val="0"/>
          <w:iCs w:val="0"/>
        </w:rPr>
      </w:pPr>
      <w:r>
        <w:rPr>
          <w:rFonts w:cs="Times New Roman"/>
          <w:bCs/>
          <w:i w:val="0"/>
          <w:iCs w:val="0"/>
        </w:rPr>
        <w:br w:type="page"/>
      </w:r>
    </w:p>
    <w:p w14:paraId="453B32DB" w14:textId="14AEC5C3" w:rsidR="00CC4FEC" w:rsidRDefault="00CC4FEC" w:rsidP="00E574AF">
      <w:pPr>
        <w:pStyle w:val="Heading3"/>
        <w:spacing w:after="240"/>
      </w:pPr>
      <w:bookmarkStart w:id="37" w:name="_Toc527554206"/>
      <w:r w:rsidRPr="00A056AA">
        <w:lastRenderedPageBreak/>
        <w:t>McGraw-Hill School Education</w:t>
      </w:r>
      <w:r>
        <w:t xml:space="preserve">, </w:t>
      </w:r>
      <w:r w:rsidRPr="00A056AA">
        <w:t>California Inspire Science</w:t>
      </w:r>
      <w:r w:rsidRPr="00B37AA9">
        <w:t>, Grade</w:t>
      </w:r>
      <w:r>
        <w:t>s K</w:t>
      </w:r>
      <w:r w:rsidR="00465CEB" w:rsidRPr="00B37AA9">
        <w:t>–</w:t>
      </w:r>
      <w:r>
        <w:t>6</w:t>
      </w:r>
      <w:bookmarkEnd w:id="37"/>
    </w:p>
    <w:p w14:paraId="0B1AC5F7" w14:textId="2DE10176" w:rsidR="00CC4FEC" w:rsidRPr="008604FD" w:rsidRDefault="008A5DAC" w:rsidP="00E264AD">
      <w:pPr>
        <w:pStyle w:val="Heading4"/>
        <w:jc w:val="left"/>
      </w:pPr>
      <w:r>
        <w:t>Program Components:</w:t>
      </w:r>
    </w:p>
    <w:p w14:paraId="1D29565F" w14:textId="77777777" w:rsidR="00CC4FEC" w:rsidRPr="008604FD" w:rsidRDefault="00CC4FEC" w:rsidP="00CC4FEC">
      <w:pPr>
        <w:pBdr>
          <w:top w:val="nil"/>
          <w:left w:val="nil"/>
          <w:bottom w:val="nil"/>
          <w:right w:val="nil"/>
          <w:between w:val="nil"/>
        </w:pBdr>
        <w:tabs>
          <w:tab w:val="center" w:pos="4320"/>
          <w:tab w:val="right" w:pos="8640"/>
        </w:tabs>
        <w:rPr>
          <w:b/>
          <w:i w:val="0"/>
        </w:rPr>
      </w:pPr>
      <w:r w:rsidRPr="008604FD">
        <w:t>California Inspire Science</w:t>
      </w:r>
      <w:r w:rsidRPr="008604FD">
        <w:rPr>
          <w:i w:val="0"/>
        </w:rPr>
        <w:t xml:space="preserve"> includes: </w:t>
      </w:r>
      <w:r w:rsidRPr="008604FD">
        <w:t>SE: Student Edition; TE: Teacher’s Edition; SRA: Read Aloud; OL: Online</w:t>
      </w:r>
    </w:p>
    <w:p w14:paraId="55E3327B" w14:textId="3B4F8960" w:rsidR="00CC4FEC" w:rsidRPr="008604FD" w:rsidRDefault="008A5DAC" w:rsidP="00E264AD">
      <w:pPr>
        <w:pStyle w:val="Heading4"/>
        <w:spacing w:before="240"/>
        <w:jc w:val="left"/>
      </w:pPr>
      <w:r>
        <w:t>Summary:</w:t>
      </w:r>
    </w:p>
    <w:p w14:paraId="08148CD4" w14:textId="1C3F30B7" w:rsidR="00CC4FEC" w:rsidRPr="008604FD" w:rsidRDefault="00CC4FEC" w:rsidP="00CC4FEC">
      <w:pPr>
        <w:pBdr>
          <w:top w:val="nil"/>
          <w:left w:val="nil"/>
          <w:bottom w:val="nil"/>
          <w:right w:val="nil"/>
          <w:between w:val="nil"/>
        </w:pBdr>
        <w:tabs>
          <w:tab w:val="center" w:pos="4320"/>
          <w:tab w:val="right" w:pos="8640"/>
        </w:tabs>
        <w:spacing w:after="200"/>
        <w:rPr>
          <w:i w:val="0"/>
        </w:rPr>
      </w:pPr>
      <w:r w:rsidRPr="008604FD">
        <w:t>California Inspire Science</w:t>
      </w:r>
      <w:r w:rsidRPr="008604FD">
        <w:rPr>
          <w:i w:val="0"/>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C90866">
        <w:rPr>
          <w:i w:val="0"/>
        </w:rPr>
        <w:t>for K</w:t>
      </w:r>
      <w:r w:rsidRPr="00C90866">
        <w:t>–</w:t>
      </w:r>
      <w:r w:rsidRPr="00C90866">
        <w:rPr>
          <w:i w:val="0"/>
        </w:rPr>
        <w:t>6</w:t>
      </w:r>
      <w:r w:rsidRPr="008604FD">
        <w:rPr>
          <w:i w:val="0"/>
        </w:rPr>
        <w:t xml:space="preserve"> because the instructional materials include content as specified in the </w:t>
      </w:r>
      <w:r w:rsidRPr="008604FD">
        <w:t xml:space="preserve">Next Generation Science Standards for California Public Schools </w:t>
      </w:r>
      <w:r w:rsidRPr="008604FD">
        <w:rPr>
          <w:i w:val="0"/>
        </w:rPr>
        <w:t>(</w:t>
      </w:r>
      <w:r w:rsidRPr="008604FD">
        <w:t>CA NGSS</w:t>
      </w:r>
      <w:r w:rsidRPr="008604FD">
        <w:rPr>
          <w:i w:val="0"/>
        </w:rPr>
        <w:t>) and meet all the criteria in Category 1 with strengths in categories 2–5.</w:t>
      </w:r>
    </w:p>
    <w:p w14:paraId="176B42F6" w14:textId="77777777" w:rsidR="00CC4FEC" w:rsidRPr="008604FD" w:rsidRDefault="00CC4FEC" w:rsidP="00E264AD">
      <w:pPr>
        <w:pStyle w:val="Heading4"/>
        <w:jc w:val="left"/>
      </w:pPr>
      <w:r w:rsidRPr="008604FD">
        <w:t>Criteria Category 1: Alignment with the CA NGSS Three-Dimensional Learning</w:t>
      </w:r>
    </w:p>
    <w:p w14:paraId="08F495B6" w14:textId="77777777" w:rsidR="00CC4FEC" w:rsidRPr="008604FD" w:rsidRDefault="00CC4FEC" w:rsidP="00CC4FEC">
      <w:pPr>
        <w:pBdr>
          <w:top w:val="nil"/>
          <w:left w:val="nil"/>
          <w:bottom w:val="nil"/>
          <w:right w:val="nil"/>
          <w:between w:val="nil"/>
        </w:pBdr>
        <w:tabs>
          <w:tab w:val="center" w:pos="4320"/>
          <w:tab w:val="right" w:pos="8640"/>
        </w:tabs>
        <w:spacing w:after="240"/>
        <w:rPr>
          <w:i w:val="0"/>
        </w:rPr>
      </w:pPr>
      <w:r w:rsidRPr="008604FD">
        <w:rPr>
          <w:i w:val="0"/>
        </w:rPr>
        <w:t xml:space="preserve">The program includes content as specified in the </w:t>
      </w:r>
      <w:r w:rsidRPr="008604FD">
        <w:t>CA NGSS</w:t>
      </w:r>
      <w:r w:rsidRPr="008604FD">
        <w:rPr>
          <w:i w:val="0"/>
        </w:rPr>
        <w:t xml:space="preserve"> and includes a well-defined sequence of instructional opportunities that provides a path for all students to become proficient in all grade-level performance expectations.</w:t>
      </w:r>
    </w:p>
    <w:p w14:paraId="1EB83EB2" w14:textId="77777777" w:rsidR="00CC4FEC" w:rsidRPr="008604FD" w:rsidRDefault="00CC4FEC" w:rsidP="00E264AD">
      <w:pPr>
        <w:pStyle w:val="Heading4"/>
        <w:jc w:val="left"/>
      </w:pPr>
      <w:r w:rsidRPr="008604FD">
        <w:t>Criteria Category 2: Program Organization</w:t>
      </w:r>
    </w:p>
    <w:p w14:paraId="1D4A04DD" w14:textId="77777777" w:rsidR="00CC4FEC" w:rsidRPr="008604FD" w:rsidRDefault="00CC4FEC" w:rsidP="00CC4FEC">
      <w:pPr>
        <w:pBdr>
          <w:top w:val="nil"/>
          <w:left w:val="nil"/>
          <w:bottom w:val="nil"/>
          <w:right w:val="nil"/>
          <w:between w:val="nil"/>
        </w:pBdr>
        <w:tabs>
          <w:tab w:val="center" w:pos="4320"/>
          <w:tab w:val="right" w:pos="8640"/>
        </w:tabs>
        <w:spacing w:after="240"/>
        <w:rPr>
          <w:i w:val="0"/>
        </w:rPr>
      </w:pPr>
      <w:r w:rsidRPr="008604FD">
        <w:rPr>
          <w:i w:val="0"/>
        </w:rPr>
        <w:t xml:space="preserve">The organization and features of the instructional materials support instruction and learning of the </w:t>
      </w:r>
      <w:r w:rsidRPr="008604FD">
        <w:t>CA NGSS</w:t>
      </w:r>
      <w:r w:rsidRPr="008604FD">
        <w:rPr>
          <w:i w:val="0"/>
        </w:rPr>
        <w:t>.</w:t>
      </w:r>
    </w:p>
    <w:p w14:paraId="72F78116" w14:textId="77777777" w:rsidR="00CC4FEC" w:rsidRPr="008604FD" w:rsidRDefault="00CC4FEC" w:rsidP="00E264AD">
      <w:pPr>
        <w:pStyle w:val="Heading4"/>
        <w:jc w:val="left"/>
      </w:pPr>
      <w:r w:rsidRPr="008604FD">
        <w:t>Criteria Category 3: Assessment</w:t>
      </w:r>
    </w:p>
    <w:p w14:paraId="1C201CD5" w14:textId="77777777" w:rsidR="00CC4FEC" w:rsidRPr="008604FD" w:rsidRDefault="00CC4FEC" w:rsidP="00CC4FEC">
      <w:pPr>
        <w:pBdr>
          <w:top w:val="nil"/>
          <w:left w:val="nil"/>
          <w:bottom w:val="nil"/>
          <w:right w:val="nil"/>
          <w:between w:val="nil"/>
        </w:pBdr>
        <w:tabs>
          <w:tab w:val="center" w:pos="4320"/>
          <w:tab w:val="right" w:pos="8640"/>
        </w:tabs>
        <w:spacing w:after="240"/>
        <w:rPr>
          <w:i w:val="0"/>
        </w:rPr>
      </w:pPr>
      <w:r w:rsidRPr="008604FD">
        <w:rPr>
          <w:i w:val="0"/>
        </w:rPr>
        <w:t>The program includes</w:t>
      </w:r>
      <w:r w:rsidRPr="008604FD">
        <w:t xml:space="preserve"> </w:t>
      </w:r>
      <w:r w:rsidRPr="008604FD">
        <w:rPr>
          <w:i w:val="0"/>
        </w:rPr>
        <w:t>multiple models of both formative and summative assessment tasks for measuring what students know and are able to do and provides</w:t>
      </w:r>
      <w:r w:rsidRPr="008604FD">
        <w:t xml:space="preserve"> </w:t>
      </w:r>
      <w:r w:rsidRPr="008604FD">
        <w:rPr>
          <w:i w:val="0"/>
        </w:rPr>
        <w:t>guidance for teachers on how to use scoring rubrics and interpret assessment results to guide instruction.</w:t>
      </w:r>
    </w:p>
    <w:p w14:paraId="45590881" w14:textId="77777777" w:rsidR="00CC4FEC" w:rsidRPr="008604FD" w:rsidRDefault="00CC4FEC" w:rsidP="00E264AD">
      <w:pPr>
        <w:pStyle w:val="Heading4"/>
        <w:jc w:val="left"/>
      </w:pPr>
      <w:r w:rsidRPr="008604FD">
        <w:t>Criteria Category 4: Access and Equity</w:t>
      </w:r>
    </w:p>
    <w:p w14:paraId="03A81A14" w14:textId="77777777" w:rsidR="00CC4FEC" w:rsidRPr="008604FD" w:rsidRDefault="00CC4FEC" w:rsidP="00CC4FEC">
      <w:pPr>
        <w:pBdr>
          <w:top w:val="nil"/>
          <w:left w:val="nil"/>
          <w:bottom w:val="nil"/>
          <w:right w:val="nil"/>
          <w:between w:val="nil"/>
        </w:pBdr>
        <w:tabs>
          <w:tab w:val="center" w:pos="4320"/>
          <w:tab w:val="right" w:pos="8640"/>
        </w:tabs>
        <w:spacing w:after="240"/>
      </w:pPr>
      <w:r w:rsidRPr="008604FD">
        <w:rPr>
          <w:i w:val="0"/>
        </w:rPr>
        <w:t>Program materials ensure universal and equitable access to high-quality curriculum and instruction for all students and provide teachers with suggestions for differentiation for students with special needs.</w:t>
      </w:r>
    </w:p>
    <w:p w14:paraId="77D946D9" w14:textId="77777777" w:rsidR="00CC4FEC" w:rsidRPr="008604FD" w:rsidRDefault="00CC4FEC" w:rsidP="00E264AD">
      <w:pPr>
        <w:pStyle w:val="Heading4"/>
        <w:jc w:val="left"/>
      </w:pPr>
      <w:r w:rsidRPr="008604FD">
        <w:t>Criteria Category 5: Instructional Planning and Support</w:t>
      </w:r>
    </w:p>
    <w:p w14:paraId="44EBECBF" w14:textId="00161068" w:rsidR="00CC4FEC" w:rsidRDefault="00CC4FEC" w:rsidP="00E26665">
      <w:pPr>
        <w:pBdr>
          <w:top w:val="nil"/>
          <w:left w:val="nil"/>
          <w:bottom w:val="nil"/>
          <w:right w:val="nil"/>
          <w:between w:val="nil"/>
        </w:pBdr>
        <w:tabs>
          <w:tab w:val="center" w:pos="4320"/>
          <w:tab w:val="right" w:pos="8640"/>
        </w:tabs>
        <w:spacing w:after="240"/>
        <w:rPr>
          <w:i w:val="0"/>
        </w:rPr>
      </w:pPr>
      <w:r w:rsidRPr="008604FD">
        <w:rPr>
          <w:i w:val="0"/>
        </w:rPr>
        <w:t>The instructional materials provide</w:t>
      </w:r>
      <w:r w:rsidRPr="008604FD">
        <w:t xml:space="preserve"> </w:t>
      </w:r>
      <w:r w:rsidRPr="008604FD">
        <w:rPr>
          <w:i w:val="0"/>
        </w:rPr>
        <w:t>coherent guidelines for teachers to follow when planning three-dimensional instruction and are</w:t>
      </w:r>
      <w:r w:rsidRPr="008604FD">
        <w:t xml:space="preserve"> </w:t>
      </w:r>
      <w:r w:rsidRPr="008604FD">
        <w:rPr>
          <w:i w:val="0"/>
        </w:rPr>
        <w:t>designed to help teachers provide effective standards-based instruction.</w:t>
      </w:r>
      <w:r>
        <w:rPr>
          <w:i w:val="0"/>
        </w:rPr>
        <w:br w:type="page"/>
      </w:r>
    </w:p>
    <w:p w14:paraId="29E63740" w14:textId="75807601" w:rsidR="00CC4FEC" w:rsidRDefault="00CC4FEC" w:rsidP="00E574AF">
      <w:pPr>
        <w:pStyle w:val="Heading3"/>
        <w:spacing w:after="240"/>
      </w:pPr>
      <w:bookmarkStart w:id="38" w:name="_Toc527554207"/>
      <w:r w:rsidRPr="00A056AA">
        <w:lastRenderedPageBreak/>
        <w:t>McGraw-Hill School Education</w:t>
      </w:r>
      <w:r>
        <w:t xml:space="preserve">, </w:t>
      </w:r>
      <w:r w:rsidRPr="00A056AA">
        <w:t>California Inspire Science</w:t>
      </w:r>
      <w:r w:rsidRPr="00B37AA9">
        <w:t>, Grade</w:t>
      </w:r>
      <w:r>
        <w:t>s 6</w:t>
      </w:r>
      <w:r w:rsidR="00465CEB" w:rsidRPr="00B37AA9">
        <w:t>–</w:t>
      </w:r>
      <w:r>
        <w:t>8 (discipline Specific)</w:t>
      </w:r>
      <w:bookmarkEnd w:id="38"/>
    </w:p>
    <w:p w14:paraId="7FE2603F" w14:textId="5E8B914C" w:rsidR="00CC4FEC" w:rsidRPr="005607EE" w:rsidRDefault="008A5DAC" w:rsidP="00E264AD">
      <w:pPr>
        <w:pStyle w:val="Heading4"/>
        <w:jc w:val="left"/>
      </w:pPr>
      <w:r>
        <w:t>Program Components:</w:t>
      </w:r>
    </w:p>
    <w:p w14:paraId="2A935476" w14:textId="77777777" w:rsidR="00CC4FEC" w:rsidRPr="005607EE" w:rsidRDefault="00CC4FEC" w:rsidP="008B1D6F">
      <w:pPr>
        <w:pStyle w:val="Header"/>
        <w:tabs>
          <w:tab w:val="clear" w:pos="4320"/>
          <w:tab w:val="clear" w:pos="8640"/>
        </w:tabs>
        <w:spacing w:after="240"/>
        <w:rPr>
          <w:rFonts w:cs="Times New Roman"/>
          <w:b/>
          <w:bCs/>
          <w:i w:val="0"/>
          <w:iCs w:val="0"/>
          <w:color w:val="000000" w:themeColor="text1"/>
          <w:u w:val="single"/>
        </w:rPr>
      </w:pPr>
      <w:r w:rsidRPr="005607EE">
        <w:rPr>
          <w:rFonts w:cs="Times New Roman"/>
          <w:bCs/>
          <w:iCs w:val="0"/>
          <w:color w:val="000000" w:themeColor="text1"/>
        </w:rPr>
        <w:t>California Inspire Science</w:t>
      </w:r>
      <w:r w:rsidRPr="005607EE">
        <w:rPr>
          <w:rFonts w:cs="Arial"/>
          <w:i w:val="0"/>
          <w:iCs w:val="0"/>
          <w:color w:val="000000" w:themeColor="text1"/>
        </w:rPr>
        <w:t xml:space="preserve"> </w:t>
      </w:r>
      <w:r w:rsidRPr="005607EE">
        <w:rPr>
          <w:rFonts w:cs="Times New Roman"/>
          <w:bCs/>
          <w:i w:val="0"/>
          <w:color w:val="000000" w:themeColor="text1"/>
        </w:rPr>
        <w:t xml:space="preserve">includes: </w:t>
      </w:r>
      <w:r w:rsidRPr="005607EE">
        <w:rPr>
          <w:rFonts w:cs="Arial"/>
          <w:i w:val="0"/>
          <w:color w:val="000000" w:themeColor="text1"/>
        </w:rPr>
        <w:t>California Inspire Science</w:t>
      </w:r>
      <w:r w:rsidRPr="005607EE">
        <w:rPr>
          <w:rFonts w:cs="Arial"/>
          <w:color w:val="000000" w:themeColor="text1"/>
        </w:rPr>
        <w:t xml:space="preserve"> includes: SE: Student Edition; TE: Teacher’s Edition; OL: Online for Earth and Space (grade 6), Life (grade 7), and Physical Science (grade 8)</w:t>
      </w:r>
      <w:r w:rsidRPr="005607EE">
        <w:rPr>
          <w:rFonts w:cs="Times New Roman"/>
          <w:bCs/>
          <w:i w:val="0"/>
          <w:color w:val="000000" w:themeColor="text1"/>
        </w:rPr>
        <w:t>.</w:t>
      </w:r>
    </w:p>
    <w:p w14:paraId="711C0B34" w14:textId="7C0323E3" w:rsidR="00CC4FEC" w:rsidRPr="005607EE" w:rsidRDefault="008A5DAC" w:rsidP="00E264AD">
      <w:pPr>
        <w:pStyle w:val="Heading4"/>
        <w:jc w:val="left"/>
      </w:pPr>
      <w:r>
        <w:t>Summary:</w:t>
      </w:r>
    </w:p>
    <w:p w14:paraId="5BE6D003" w14:textId="15A16B2E" w:rsidR="00CC4FEC" w:rsidRPr="005607EE" w:rsidRDefault="00CC4FEC" w:rsidP="00CC4FEC">
      <w:pPr>
        <w:pStyle w:val="Header"/>
        <w:tabs>
          <w:tab w:val="clear" w:pos="4320"/>
          <w:tab w:val="clear" w:pos="8640"/>
        </w:tabs>
        <w:spacing w:after="240"/>
        <w:rPr>
          <w:rFonts w:cs="Times New Roman"/>
          <w:i w:val="0"/>
          <w:iCs w:val="0"/>
          <w:color w:val="000000" w:themeColor="text1"/>
        </w:rPr>
      </w:pPr>
      <w:r w:rsidRPr="005607EE">
        <w:rPr>
          <w:rFonts w:cs="Times New Roman"/>
          <w:bCs/>
          <w:iCs w:val="0"/>
          <w:color w:val="000000" w:themeColor="text1"/>
        </w:rPr>
        <w:t>California Inspire Science</w:t>
      </w:r>
      <w:r w:rsidRPr="005607EE">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5607EE">
        <w:rPr>
          <w:rFonts w:cs="Times New Roman"/>
          <w:i w:val="0"/>
          <w:iCs w:val="0"/>
          <w:color w:val="000000" w:themeColor="text1"/>
        </w:rPr>
        <w:t xml:space="preserve">for </w:t>
      </w:r>
      <w:r w:rsidRPr="005607EE">
        <w:rPr>
          <w:rFonts w:cs="Arial"/>
          <w:i w:val="0"/>
          <w:color w:val="000000" w:themeColor="text1"/>
        </w:rPr>
        <w:t>6–8d</w:t>
      </w:r>
      <w:r w:rsidRPr="005607EE">
        <w:rPr>
          <w:rFonts w:cs="Arial"/>
          <w:i w:val="0"/>
          <w:iCs w:val="0"/>
          <w:color w:val="000000" w:themeColor="text1"/>
        </w:rPr>
        <w:t xml:space="preserve"> </w:t>
      </w:r>
      <w:r w:rsidRPr="005607EE">
        <w:rPr>
          <w:rFonts w:cs="Times New Roman"/>
          <w:i w:val="0"/>
          <w:iCs w:val="0"/>
          <w:color w:val="000000" w:themeColor="text1"/>
        </w:rPr>
        <w:t xml:space="preserve">because the instructional materials include content as specified in the </w:t>
      </w:r>
      <w:r w:rsidRPr="005607EE">
        <w:rPr>
          <w:rFonts w:cs="Times New Roman"/>
          <w:iCs w:val="0"/>
          <w:color w:val="000000" w:themeColor="text1"/>
        </w:rPr>
        <w:t xml:space="preserve">Next Generation Science Standards for California Public Schools </w:t>
      </w:r>
      <w:r w:rsidRPr="005607EE">
        <w:rPr>
          <w:rFonts w:cs="Times New Roman"/>
          <w:i w:val="0"/>
          <w:iCs w:val="0"/>
          <w:color w:val="000000" w:themeColor="text1"/>
        </w:rPr>
        <w:t>(</w:t>
      </w:r>
      <w:r w:rsidRPr="005607EE">
        <w:rPr>
          <w:rFonts w:cs="Times New Roman"/>
          <w:iCs w:val="0"/>
          <w:color w:val="000000" w:themeColor="text1"/>
        </w:rPr>
        <w:t>CA NGSS</w:t>
      </w:r>
      <w:r w:rsidRPr="005607EE">
        <w:rPr>
          <w:rFonts w:cs="Times New Roman"/>
          <w:i w:val="0"/>
          <w:iCs w:val="0"/>
          <w:color w:val="000000" w:themeColor="text1"/>
        </w:rPr>
        <w:t>) and meet all the criteria in Category 1 with strengths in categories 2–5.</w:t>
      </w:r>
    </w:p>
    <w:p w14:paraId="40C6E253" w14:textId="77777777" w:rsidR="00CC4FEC" w:rsidRPr="00E72D59" w:rsidRDefault="00CC4FEC" w:rsidP="00E264A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28E55ED3"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rFonts w:cs="Times New Roman"/>
          <w:i w:val="0"/>
          <w:iCs w:val="0"/>
        </w:rPr>
        <w:t>includes</w:t>
      </w:r>
      <w:r w:rsidRPr="007E0913">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Pr>
          <w:rFonts w:cs="Times New Roman"/>
          <w:i w:val="0"/>
          <w:iCs w:val="0"/>
        </w:rPr>
        <w:t>includes</w:t>
      </w:r>
      <w:r w:rsidRPr="007E0913">
        <w:rPr>
          <w:rFonts w:cs="Times New Roman"/>
          <w:i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78475DD3" w14:textId="77777777" w:rsidR="00CC4FEC" w:rsidRPr="00E72D59" w:rsidRDefault="00CC4FEC" w:rsidP="00E264AD">
      <w:pPr>
        <w:pStyle w:val="Heading4"/>
        <w:jc w:val="left"/>
      </w:pPr>
      <w:r>
        <w:t>Criteria Category 2: Program Organization</w:t>
      </w:r>
    </w:p>
    <w:p w14:paraId="72E8640D" w14:textId="77777777" w:rsidR="00E26665" w:rsidRDefault="00CC4FEC" w:rsidP="00E26665">
      <w:pPr>
        <w:pStyle w:val="Header"/>
        <w:tabs>
          <w:tab w:val="clear" w:pos="4320"/>
          <w:tab w:val="clear" w:pos="8640"/>
        </w:tabs>
        <w:rPr>
          <w:i w:val="0"/>
        </w:rPr>
      </w:pPr>
      <w:r w:rsidRPr="0040716F">
        <w:rPr>
          <w:i w:val="0"/>
        </w:rPr>
        <w:t>The organization and features of the instructional materials</w:t>
      </w:r>
      <w:r>
        <w:rPr>
          <w:i w:val="0"/>
        </w:rPr>
        <w:t xml:space="preserve"> </w:t>
      </w:r>
      <w:r w:rsidRPr="00BC1B12">
        <w:rPr>
          <w:i w:val="0"/>
        </w:rPr>
        <w:t>support</w:t>
      </w:r>
      <w:r w:rsidRPr="0040716F">
        <w:t xml:space="preserve"> </w:t>
      </w:r>
      <w:r w:rsidRPr="0040716F">
        <w:rPr>
          <w:i w:val="0"/>
        </w:rPr>
        <w:t xml:space="preserve">instruction and learning of the </w:t>
      </w:r>
      <w:r w:rsidRPr="00C942C4">
        <w:t>CA NGSS</w:t>
      </w:r>
      <w:r w:rsidRPr="0040716F">
        <w:rPr>
          <w:i w:val="0"/>
        </w:rPr>
        <w:t>.</w:t>
      </w:r>
    </w:p>
    <w:p w14:paraId="35D8BD39" w14:textId="585341C1" w:rsidR="00CC4FEC" w:rsidRPr="00E26665" w:rsidRDefault="00CC4FEC" w:rsidP="00E264AD">
      <w:pPr>
        <w:pStyle w:val="Heading4"/>
        <w:spacing w:before="240"/>
        <w:jc w:val="left"/>
        <w:rPr>
          <w:rFonts w:cs="Times New Roman"/>
        </w:rPr>
      </w:pPr>
      <w:r w:rsidRPr="00231C1B">
        <w:t>Criteri</w:t>
      </w:r>
      <w:r>
        <w:t>a Category 3:</w:t>
      </w:r>
      <w:r w:rsidRPr="00231C1B">
        <w:t xml:space="preserve"> </w:t>
      </w:r>
      <w:r>
        <w:t>Assessment</w:t>
      </w:r>
    </w:p>
    <w:p w14:paraId="56DFFD36"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 xml:space="preserve">The </w:t>
      </w:r>
      <w:r w:rsidRPr="00B06C05">
        <w:rPr>
          <w:rFonts w:eastAsia="Arial Unicode MS" w:cs="Calibri"/>
          <w:i w:val="0"/>
          <w:color w:val="000000"/>
        </w:rPr>
        <w:t>program</w:t>
      </w:r>
      <w:r>
        <w:rPr>
          <w:rFonts w:eastAsia="Arial Unicode MS" w:cs="Calibri"/>
          <w:i w:val="0"/>
          <w:color w:val="000000"/>
        </w:rPr>
        <w:t xml:space="preserve"> includes </w:t>
      </w:r>
      <w:r w:rsidRPr="00B06C05">
        <w:rPr>
          <w:rFonts w:eastAsia="Arial Unicode MS" w:cs="Calibri"/>
          <w:i w:val="0"/>
          <w:color w:val="000000"/>
        </w:rPr>
        <w:t>multiple</w:t>
      </w:r>
      <w:r w:rsidRPr="00BB68B1">
        <w:rPr>
          <w:rFonts w:eastAsia="Arial Unicode MS" w:cs="Calibri"/>
          <w:i w:val="0"/>
          <w:color w:val="000000"/>
        </w:rPr>
        <w:t xml:space="preserv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provides</w:t>
      </w:r>
      <w:r w:rsidRPr="00B06C05">
        <w:rPr>
          <w:rFonts w:eastAsia="Arial Unicode MS" w:cs="Calibri"/>
          <w:i w:val="0"/>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7CC9591D" w14:textId="77777777" w:rsidR="00CC4FEC" w:rsidRDefault="00CC4FEC" w:rsidP="00E264AD">
      <w:pPr>
        <w:pStyle w:val="Heading4"/>
        <w:jc w:val="left"/>
      </w:pPr>
      <w:r w:rsidRPr="00231C1B">
        <w:t>Criteri</w:t>
      </w:r>
      <w:r>
        <w:t>a Category 4: Access and Equity</w:t>
      </w:r>
    </w:p>
    <w:p w14:paraId="536CA68B"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B06C05">
        <w:rPr>
          <w:rFonts w:cs="Times New Roman"/>
          <w:i w:val="0"/>
          <w:iCs w:val="0"/>
        </w:rPr>
        <w:t>ensure</w:t>
      </w:r>
      <w:r>
        <w:rPr>
          <w:rFonts w:cs="Times New Roman"/>
          <w:i w:val="0"/>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C4D5954" w14:textId="77777777" w:rsidR="00CC4FEC" w:rsidRPr="00231C1B" w:rsidRDefault="00CC4FEC" w:rsidP="00E264AD">
      <w:pPr>
        <w:pStyle w:val="Heading4"/>
        <w:jc w:val="left"/>
      </w:pPr>
      <w:r w:rsidRPr="00231C1B">
        <w:t>Criteri</w:t>
      </w:r>
      <w:r>
        <w:t>a Category 5</w:t>
      </w:r>
      <w:r w:rsidRPr="00231C1B">
        <w:t xml:space="preserve">: </w:t>
      </w:r>
      <w:r>
        <w:t>Instructional Planning and Support</w:t>
      </w:r>
    </w:p>
    <w:p w14:paraId="1E68C3C9"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1864D89A" w14:textId="77777777" w:rsidR="00CC4FEC" w:rsidRDefault="00CC4FEC" w:rsidP="00CC4FEC">
      <w:pPr>
        <w:rPr>
          <w:i w:val="0"/>
        </w:rPr>
      </w:pPr>
      <w:r>
        <w:rPr>
          <w:i w:val="0"/>
        </w:rPr>
        <w:br w:type="page"/>
      </w:r>
    </w:p>
    <w:p w14:paraId="6FD642DD" w14:textId="03BC151E" w:rsidR="00CC4FEC" w:rsidRDefault="00CC4FEC" w:rsidP="00E574AF">
      <w:pPr>
        <w:pStyle w:val="Heading3"/>
        <w:spacing w:after="240"/>
      </w:pPr>
      <w:bookmarkStart w:id="39" w:name="_Toc527554208"/>
      <w:r w:rsidRPr="00A056AA">
        <w:lastRenderedPageBreak/>
        <w:t>McGraw-Hill School Education</w:t>
      </w:r>
      <w:r>
        <w:t xml:space="preserve">, </w:t>
      </w:r>
      <w:r w:rsidRPr="00A056AA">
        <w:t>California Inspire Science</w:t>
      </w:r>
      <w:r w:rsidRPr="00B37AA9">
        <w:t>, Grade</w:t>
      </w:r>
      <w:r>
        <w:t>s 6</w:t>
      </w:r>
      <w:r w:rsidR="00465CEB" w:rsidRPr="00B37AA9">
        <w:t>–</w:t>
      </w:r>
      <w:r>
        <w:t>8 (integrated)</w:t>
      </w:r>
      <w:bookmarkEnd w:id="39"/>
    </w:p>
    <w:p w14:paraId="09D01DF6" w14:textId="029318D2" w:rsidR="00CC4FEC" w:rsidRPr="00941439" w:rsidRDefault="008A5DAC" w:rsidP="00496A7D">
      <w:pPr>
        <w:pStyle w:val="Heading4"/>
        <w:jc w:val="left"/>
      </w:pPr>
      <w:r>
        <w:t>Program Components:</w:t>
      </w:r>
    </w:p>
    <w:p w14:paraId="101A1BA5" w14:textId="77777777" w:rsidR="00CC4FEC" w:rsidRPr="00941439" w:rsidRDefault="00CC4FEC" w:rsidP="00D36B15">
      <w:pPr>
        <w:pStyle w:val="Header"/>
        <w:tabs>
          <w:tab w:val="clear" w:pos="4320"/>
          <w:tab w:val="clear" w:pos="8640"/>
        </w:tabs>
        <w:spacing w:after="240"/>
        <w:rPr>
          <w:rFonts w:cs="Times New Roman"/>
          <w:b/>
          <w:bCs/>
          <w:i w:val="0"/>
          <w:iCs w:val="0"/>
          <w:color w:val="000000" w:themeColor="text1"/>
          <w:u w:val="single"/>
        </w:rPr>
      </w:pPr>
      <w:r w:rsidRPr="00941439">
        <w:rPr>
          <w:rFonts w:cs="Times New Roman"/>
          <w:bCs/>
          <w:iCs w:val="0"/>
          <w:color w:val="000000" w:themeColor="text1"/>
        </w:rPr>
        <w:t>California Inspire Science</w:t>
      </w:r>
      <w:r w:rsidRPr="00941439">
        <w:rPr>
          <w:rFonts w:cs="Arial"/>
          <w:i w:val="0"/>
          <w:iCs w:val="0"/>
          <w:color w:val="000000" w:themeColor="text1"/>
        </w:rPr>
        <w:t xml:space="preserve"> </w:t>
      </w:r>
      <w:r w:rsidRPr="00941439">
        <w:rPr>
          <w:rFonts w:cs="Times New Roman"/>
          <w:bCs/>
          <w:i w:val="0"/>
          <w:color w:val="000000" w:themeColor="text1"/>
        </w:rPr>
        <w:t xml:space="preserve">includes: </w:t>
      </w:r>
      <w:r w:rsidRPr="00941439">
        <w:rPr>
          <w:rFonts w:cs="Arial"/>
          <w:i w:val="0"/>
          <w:color w:val="000000" w:themeColor="text1"/>
        </w:rPr>
        <w:t>California Inspire Science</w:t>
      </w:r>
      <w:r w:rsidRPr="00941439">
        <w:rPr>
          <w:rFonts w:cs="Arial"/>
          <w:color w:val="000000" w:themeColor="text1"/>
        </w:rPr>
        <w:t xml:space="preserve"> includes: SE: Student Edition; TE: Teacher’s Edition; OL: Online</w:t>
      </w:r>
      <w:r w:rsidRPr="00941439">
        <w:rPr>
          <w:rFonts w:cs="Times New Roman"/>
          <w:bCs/>
          <w:i w:val="0"/>
          <w:color w:val="000000" w:themeColor="text1"/>
        </w:rPr>
        <w:t>.</w:t>
      </w:r>
    </w:p>
    <w:p w14:paraId="54A34209" w14:textId="41236C40" w:rsidR="00CC4FEC" w:rsidRPr="00941439" w:rsidRDefault="008A5DAC" w:rsidP="00496A7D">
      <w:pPr>
        <w:pStyle w:val="Heading4"/>
        <w:jc w:val="left"/>
      </w:pPr>
      <w:r>
        <w:t>Summary:</w:t>
      </w:r>
    </w:p>
    <w:p w14:paraId="16293CD9" w14:textId="5A8BEF6C" w:rsidR="00CC4FEC" w:rsidRPr="00941439" w:rsidRDefault="00CC4FEC" w:rsidP="00CC4FEC">
      <w:pPr>
        <w:pStyle w:val="Header"/>
        <w:tabs>
          <w:tab w:val="clear" w:pos="4320"/>
          <w:tab w:val="clear" w:pos="8640"/>
        </w:tabs>
        <w:spacing w:after="240"/>
        <w:rPr>
          <w:rFonts w:cs="Times New Roman"/>
          <w:i w:val="0"/>
          <w:iCs w:val="0"/>
          <w:color w:val="000000" w:themeColor="text1"/>
        </w:rPr>
      </w:pPr>
      <w:r w:rsidRPr="00941439">
        <w:rPr>
          <w:rFonts w:cs="Times New Roman"/>
          <w:bCs/>
          <w:iCs w:val="0"/>
          <w:color w:val="000000" w:themeColor="text1"/>
        </w:rPr>
        <w:t>California Inspire Science</w:t>
      </w:r>
      <w:r w:rsidRPr="00941439">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941439">
        <w:rPr>
          <w:rFonts w:cs="Times New Roman"/>
          <w:i w:val="0"/>
          <w:iCs w:val="0"/>
          <w:color w:val="000000" w:themeColor="text1"/>
        </w:rPr>
        <w:t xml:space="preserve">for </w:t>
      </w:r>
      <w:r w:rsidRPr="00941439">
        <w:rPr>
          <w:rFonts w:cs="Arial"/>
          <w:i w:val="0"/>
          <w:color w:val="000000" w:themeColor="text1"/>
        </w:rPr>
        <w:t>6–8i</w:t>
      </w:r>
      <w:r w:rsidRPr="00941439">
        <w:rPr>
          <w:rFonts w:cs="Arial"/>
          <w:i w:val="0"/>
          <w:iCs w:val="0"/>
          <w:color w:val="000000" w:themeColor="text1"/>
        </w:rPr>
        <w:t xml:space="preserve"> </w:t>
      </w:r>
      <w:r w:rsidRPr="00941439">
        <w:rPr>
          <w:rFonts w:cs="Times New Roman"/>
          <w:i w:val="0"/>
          <w:iCs w:val="0"/>
          <w:color w:val="000000" w:themeColor="text1"/>
        </w:rPr>
        <w:t xml:space="preserve">because the instructional materials include content as specified in the </w:t>
      </w:r>
      <w:r w:rsidRPr="00941439">
        <w:rPr>
          <w:rFonts w:cs="Times New Roman"/>
          <w:iCs w:val="0"/>
          <w:color w:val="000000" w:themeColor="text1"/>
        </w:rPr>
        <w:t xml:space="preserve">Next Generation Science Standards for California Public Schools </w:t>
      </w:r>
      <w:r w:rsidRPr="00941439">
        <w:rPr>
          <w:rFonts w:cs="Times New Roman"/>
          <w:i w:val="0"/>
          <w:iCs w:val="0"/>
          <w:color w:val="000000" w:themeColor="text1"/>
        </w:rPr>
        <w:t>(</w:t>
      </w:r>
      <w:r w:rsidRPr="00941439">
        <w:rPr>
          <w:rFonts w:cs="Times New Roman"/>
          <w:iCs w:val="0"/>
          <w:color w:val="000000" w:themeColor="text1"/>
        </w:rPr>
        <w:t>CA NGSS</w:t>
      </w:r>
      <w:r w:rsidRPr="00941439">
        <w:rPr>
          <w:rFonts w:cs="Times New Roman"/>
          <w:i w:val="0"/>
          <w:iCs w:val="0"/>
          <w:color w:val="000000" w:themeColor="text1"/>
        </w:rPr>
        <w:t>) and meet all the criteria in Category 1 with strengths in categories 2–5.</w:t>
      </w:r>
    </w:p>
    <w:p w14:paraId="471001AF" w14:textId="77777777" w:rsidR="00CC4FEC" w:rsidRPr="00E72D59" w:rsidRDefault="00CC4FEC" w:rsidP="00496A7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4C1D80E6"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Pr>
          <w:rFonts w:cs="Times New Roman"/>
          <w:i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rPr>
        <w:t xml:space="preserve">includes </w:t>
      </w:r>
      <w:r w:rsidRPr="00BB68B1">
        <w:rPr>
          <w:rFonts w:cs="Times New Roman"/>
          <w:i w:val="0"/>
        </w:rPr>
        <w:t>a well-defined sequence of instructional opportunities that provides a path for all students to become proficient in all grade-level performance expectations.</w:t>
      </w:r>
    </w:p>
    <w:p w14:paraId="7FD4EE90" w14:textId="77777777" w:rsidR="00CC4FEC" w:rsidRPr="00E72D59" w:rsidRDefault="00CC4FEC" w:rsidP="00496A7D">
      <w:pPr>
        <w:pStyle w:val="Heading4"/>
        <w:jc w:val="left"/>
      </w:pPr>
      <w:r>
        <w:t>Criteria Category 2: Program Organization</w:t>
      </w:r>
    </w:p>
    <w:p w14:paraId="0EA5161C" w14:textId="395B6861" w:rsidR="00CC4FEC" w:rsidRPr="009011D2" w:rsidRDefault="00CC4FEC" w:rsidP="00E26665">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6E4DF866" w14:textId="77777777" w:rsidR="00CC4FEC" w:rsidRPr="00231C1B" w:rsidRDefault="00CC4FEC" w:rsidP="00496A7D">
      <w:pPr>
        <w:pStyle w:val="Heading4"/>
        <w:jc w:val="left"/>
      </w:pPr>
      <w:r w:rsidRPr="00231C1B">
        <w:t>Criteri</w:t>
      </w:r>
      <w:r>
        <w:t>a Category 3:</w:t>
      </w:r>
      <w:r w:rsidRPr="00231C1B">
        <w:t xml:space="preserve"> </w:t>
      </w:r>
      <w:r>
        <w:t>Assessment</w:t>
      </w:r>
    </w:p>
    <w:p w14:paraId="403F6527"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1B6A6621" w14:textId="77777777" w:rsidR="00CC4FEC" w:rsidRDefault="00CC4FEC" w:rsidP="00496A7D">
      <w:pPr>
        <w:pStyle w:val="Heading4"/>
        <w:jc w:val="left"/>
      </w:pPr>
      <w:r w:rsidRPr="00231C1B">
        <w:t>Criteri</w:t>
      </w:r>
      <w:r>
        <w:t>a Category 4: Access and Equity</w:t>
      </w:r>
    </w:p>
    <w:p w14:paraId="5BDCB915"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045EF458" w14:textId="77777777" w:rsidR="00CC4FEC" w:rsidRPr="00231C1B" w:rsidRDefault="00CC4FEC" w:rsidP="00496A7D">
      <w:pPr>
        <w:pStyle w:val="Heading4"/>
        <w:jc w:val="left"/>
      </w:pPr>
      <w:r w:rsidRPr="00231C1B">
        <w:t>Criteri</w:t>
      </w:r>
      <w:r>
        <w:t>a Category 5</w:t>
      </w:r>
      <w:r w:rsidRPr="00231C1B">
        <w:t xml:space="preserve">: </w:t>
      </w:r>
      <w:r>
        <w:t>Instructional Planning and Support</w:t>
      </w:r>
    </w:p>
    <w:p w14:paraId="529480EE" w14:textId="5CE87167" w:rsidR="00CC4FEC" w:rsidRPr="00E26665" w:rsidRDefault="00CC4FEC" w:rsidP="00E26665">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r>
        <w:rPr>
          <w:i w:val="0"/>
        </w:rPr>
        <w:br w:type="page"/>
      </w:r>
    </w:p>
    <w:p w14:paraId="262315D6" w14:textId="7501E3E1" w:rsidR="00CC4FEC" w:rsidRDefault="00CC4FEC" w:rsidP="00E574AF">
      <w:pPr>
        <w:pStyle w:val="Heading3"/>
        <w:spacing w:after="240"/>
      </w:pPr>
      <w:bookmarkStart w:id="40" w:name="_Toc527554209"/>
      <w:r w:rsidRPr="00EB569E">
        <w:lastRenderedPageBreak/>
        <w:t>National Geographic Learning, a division of Cengage Learning, Inc.,</w:t>
      </w:r>
      <w:r>
        <w:t xml:space="preserve"> </w:t>
      </w:r>
      <w:r w:rsidRPr="00EB569E">
        <w:rPr>
          <w:i/>
        </w:rPr>
        <w:t>National Geographic Exploring Science</w:t>
      </w:r>
      <w:r w:rsidRPr="00B37AA9">
        <w:t>, Grade</w:t>
      </w:r>
      <w:r>
        <w:t>s K</w:t>
      </w:r>
      <w:r w:rsidR="00465CEB" w:rsidRPr="00B37AA9">
        <w:t>–</w:t>
      </w:r>
      <w:r>
        <w:t>6 (integrated)</w:t>
      </w:r>
      <w:bookmarkEnd w:id="40"/>
    </w:p>
    <w:p w14:paraId="2B097162" w14:textId="0FE47B56" w:rsidR="00CC4FEC" w:rsidRPr="00527D5A" w:rsidRDefault="008A5DAC" w:rsidP="00496A7D">
      <w:pPr>
        <w:pStyle w:val="Heading4"/>
        <w:jc w:val="left"/>
      </w:pPr>
      <w:r>
        <w:t>Program Components:</w:t>
      </w:r>
    </w:p>
    <w:p w14:paraId="244F90C0" w14:textId="24B26D0A" w:rsidR="00CC4FEC" w:rsidRPr="00527D5A" w:rsidRDefault="00CC4FEC" w:rsidP="00806271">
      <w:pPr>
        <w:pStyle w:val="Header"/>
        <w:tabs>
          <w:tab w:val="clear" w:pos="4320"/>
          <w:tab w:val="clear" w:pos="8640"/>
        </w:tabs>
        <w:spacing w:after="240"/>
        <w:rPr>
          <w:rFonts w:cs="Times New Roman"/>
          <w:b/>
          <w:bCs/>
          <w:i w:val="0"/>
          <w:iCs w:val="0"/>
          <w:color w:val="000000" w:themeColor="text1"/>
          <w:u w:val="single"/>
        </w:rPr>
      </w:pPr>
      <w:r w:rsidRPr="00527D5A">
        <w:rPr>
          <w:rFonts w:cs="Arial"/>
          <w:i w:val="0"/>
          <w:color w:val="000000" w:themeColor="text1"/>
        </w:rPr>
        <w:t>National Geographic Exploring Science</w:t>
      </w:r>
      <w:r w:rsidRPr="00527D5A">
        <w:rPr>
          <w:rFonts w:cs="Arial"/>
          <w:color w:val="000000" w:themeColor="text1"/>
        </w:rPr>
        <w:t xml:space="preserve"> includes: Earth Science Big Book (EBB); Life Science Big Book (LBB); Physical Science Big Book (PBB); Let’s Do Science Big Book (DBB); Teacher’s Edition (TE); Student Edition (SE)</w:t>
      </w:r>
      <w:r w:rsidRPr="00527D5A">
        <w:rPr>
          <w:rFonts w:cs="Times New Roman"/>
          <w:bCs/>
          <w:i w:val="0"/>
          <w:color w:val="000000" w:themeColor="text1"/>
        </w:rPr>
        <w:t>.</w:t>
      </w:r>
      <w:r>
        <w:rPr>
          <w:rFonts w:cs="Times New Roman"/>
          <w:bCs/>
          <w:i w:val="0"/>
          <w:color w:val="000000" w:themeColor="text1"/>
        </w:rPr>
        <w:t xml:space="preserve"> Additional components include the Assessment Handbook, Science Notebook Companion, and the Exploring Science Through Literacy Readers. The program is available in print and digital formats.</w:t>
      </w:r>
    </w:p>
    <w:p w14:paraId="1B70C88E" w14:textId="245E55FD" w:rsidR="00CC4FEC" w:rsidRPr="00527D5A" w:rsidRDefault="008A5DAC" w:rsidP="00496A7D">
      <w:pPr>
        <w:pStyle w:val="Heading4"/>
        <w:jc w:val="left"/>
      </w:pPr>
      <w:r>
        <w:t>Summary:</w:t>
      </w:r>
    </w:p>
    <w:p w14:paraId="50CAA8E8" w14:textId="7D7A089B" w:rsidR="00CC4FEC" w:rsidRDefault="00CC4FEC" w:rsidP="00CC4FEC">
      <w:pPr>
        <w:pStyle w:val="Header"/>
        <w:tabs>
          <w:tab w:val="clear" w:pos="4320"/>
          <w:tab w:val="clear" w:pos="8640"/>
        </w:tabs>
        <w:spacing w:after="240"/>
        <w:rPr>
          <w:rFonts w:cs="Times New Roman"/>
          <w:i w:val="0"/>
          <w:iCs w:val="0"/>
          <w:color w:val="000000" w:themeColor="text1"/>
        </w:rPr>
      </w:pPr>
      <w:r>
        <w:rPr>
          <w:rFonts w:cs="Times New Roman"/>
          <w:bCs/>
          <w:iCs w:val="0"/>
          <w:color w:val="000000" w:themeColor="text1"/>
        </w:rPr>
        <w:t>N</w:t>
      </w:r>
      <w:r w:rsidRPr="00527D5A">
        <w:rPr>
          <w:rFonts w:cs="Times New Roman"/>
          <w:bCs/>
          <w:iCs w:val="0"/>
          <w:color w:val="000000" w:themeColor="text1"/>
        </w:rPr>
        <w:t>ational Geographic Exploring Science</w:t>
      </w:r>
      <w:r w:rsidRPr="00527D5A">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806271">
        <w:rPr>
          <w:rFonts w:cs="Times New Roman"/>
          <w:i w:val="0"/>
          <w:iCs w:val="0"/>
          <w:color w:val="000000" w:themeColor="text1"/>
        </w:rPr>
        <w:t xml:space="preserve">for </w:t>
      </w:r>
      <w:r w:rsidRPr="001F11C5">
        <w:rPr>
          <w:rFonts w:cs="Arial"/>
          <w:i w:val="0"/>
          <w:color w:val="000000" w:themeColor="text1"/>
        </w:rPr>
        <w:t>K–6i</w:t>
      </w:r>
      <w:r w:rsidRPr="00806271">
        <w:rPr>
          <w:rFonts w:cs="Arial"/>
          <w:i w:val="0"/>
          <w:iCs w:val="0"/>
          <w:color w:val="000000" w:themeColor="text1"/>
        </w:rPr>
        <w:t xml:space="preserve"> </w:t>
      </w:r>
      <w:r w:rsidRPr="00806271">
        <w:rPr>
          <w:rFonts w:cs="Times New Roman"/>
          <w:i w:val="0"/>
          <w:iCs w:val="0"/>
          <w:color w:val="000000" w:themeColor="text1"/>
        </w:rPr>
        <w:t>because</w:t>
      </w:r>
      <w:r w:rsidRPr="00527D5A">
        <w:rPr>
          <w:rFonts w:cs="Times New Roman"/>
          <w:i w:val="0"/>
          <w:iCs w:val="0"/>
          <w:color w:val="000000" w:themeColor="text1"/>
        </w:rPr>
        <w:t xml:space="preserve"> the instructional materials include content as specified in the </w:t>
      </w:r>
      <w:r w:rsidRPr="00527D5A">
        <w:rPr>
          <w:rFonts w:cs="Times New Roman"/>
          <w:iCs w:val="0"/>
          <w:color w:val="000000" w:themeColor="text1"/>
        </w:rPr>
        <w:t xml:space="preserve">Next Generation Science Standards for California Public Schools </w:t>
      </w:r>
      <w:r w:rsidRPr="00527D5A">
        <w:rPr>
          <w:rFonts w:cs="Times New Roman"/>
          <w:i w:val="0"/>
          <w:iCs w:val="0"/>
          <w:color w:val="000000" w:themeColor="text1"/>
        </w:rPr>
        <w:t>(</w:t>
      </w:r>
      <w:r w:rsidRPr="00527D5A">
        <w:rPr>
          <w:rFonts w:cs="Times New Roman"/>
          <w:iCs w:val="0"/>
          <w:color w:val="000000" w:themeColor="text1"/>
        </w:rPr>
        <w:t>CA NGSS</w:t>
      </w:r>
      <w:r w:rsidRPr="00527D5A">
        <w:rPr>
          <w:rFonts w:cs="Times New Roman"/>
          <w:i w:val="0"/>
          <w:iCs w:val="0"/>
          <w:color w:val="000000" w:themeColor="text1"/>
        </w:rPr>
        <w:t>) and meet all the criteria in Category 1 with strengths in categories 2–5.</w:t>
      </w:r>
    </w:p>
    <w:p w14:paraId="09BEA467" w14:textId="77777777" w:rsidR="00CC4FEC" w:rsidRPr="00BD4969" w:rsidRDefault="00CC4FEC" w:rsidP="00496A7D">
      <w:pPr>
        <w:pStyle w:val="Heading4"/>
        <w:jc w:val="left"/>
        <w:rPr>
          <w:color w:val="000000" w:themeColor="text1"/>
        </w:rPr>
      </w:pPr>
      <w:r w:rsidRPr="00E72D59">
        <w:t>Criteri</w:t>
      </w:r>
      <w:r>
        <w:t xml:space="preserve">a Category 1: </w:t>
      </w:r>
      <w:r w:rsidRPr="00F76B3D">
        <w:t xml:space="preserve">Alignment with the </w:t>
      </w:r>
      <w:r w:rsidRPr="0018022C">
        <w:t>CA NGSS</w:t>
      </w:r>
      <w:r w:rsidRPr="00F76B3D">
        <w:t xml:space="preserve"> Three-Dimensional Learning</w:t>
      </w:r>
    </w:p>
    <w:p w14:paraId="71B5A7E8"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w:t>
      </w:r>
      <w:r>
        <w:rPr>
          <w:rFonts w:cs="Times New Roman"/>
          <w:i w:val="0"/>
        </w:rPr>
        <w:t xml:space="preserve"> includes </w:t>
      </w:r>
      <w:r w:rsidRPr="00BB68B1">
        <w:rPr>
          <w:rFonts w:cs="Times New Roman"/>
          <w:i w:val="0"/>
        </w:rPr>
        <w:t>a well-defined sequence of instructional opportunities that provides a path for all students to become proficient in all grade-level performance expectations.</w:t>
      </w:r>
    </w:p>
    <w:p w14:paraId="55909E0B" w14:textId="77777777" w:rsidR="00CC4FEC" w:rsidRPr="00E72D59" w:rsidRDefault="00CC4FEC" w:rsidP="00496A7D">
      <w:pPr>
        <w:pStyle w:val="Heading4"/>
        <w:jc w:val="left"/>
      </w:pPr>
      <w:r>
        <w:t>Criteria Category 2: Program Organization</w:t>
      </w:r>
    </w:p>
    <w:p w14:paraId="280BEA08"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1FBEB300" w14:textId="77777777" w:rsidR="00CC4FEC" w:rsidRPr="00231C1B" w:rsidRDefault="00CC4FEC" w:rsidP="00496A7D">
      <w:pPr>
        <w:pStyle w:val="Heading4"/>
        <w:jc w:val="left"/>
      </w:pPr>
      <w:r w:rsidRPr="00231C1B">
        <w:t>Criteri</w:t>
      </w:r>
      <w:r>
        <w:t>a Category 3:</w:t>
      </w:r>
      <w:r w:rsidRPr="00231C1B">
        <w:t xml:space="preserve"> </w:t>
      </w:r>
      <w:r>
        <w:t>Assessment</w:t>
      </w:r>
    </w:p>
    <w:p w14:paraId="71E5BD2C" w14:textId="77777777" w:rsidR="00CC4FEC" w:rsidRPr="00C12348"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w:t>
      </w:r>
      <w:r>
        <w:rPr>
          <w:rFonts w:eastAsia="Arial Unicode MS" w:cs="Calibri"/>
          <w:i w:val="0"/>
          <w:color w:val="000000"/>
        </w:rPr>
        <w:t xml:space="preserve">d provides </w:t>
      </w:r>
      <w:r w:rsidRPr="00BB68B1">
        <w:rPr>
          <w:rFonts w:eastAsia="Arial Unicode MS" w:cs="Calibri"/>
          <w:i w:val="0"/>
          <w:color w:val="000000"/>
        </w:rPr>
        <w:t>guidance for teachers on how to use scoring rubrics and interpret assessment results to guide instruction.</w:t>
      </w:r>
    </w:p>
    <w:p w14:paraId="7C54F688" w14:textId="77777777" w:rsidR="00CC4FEC" w:rsidRDefault="00CC4FEC" w:rsidP="00496A7D">
      <w:pPr>
        <w:pStyle w:val="Heading4"/>
        <w:jc w:val="left"/>
      </w:pPr>
      <w:r w:rsidRPr="00231C1B">
        <w:t>Criteri</w:t>
      </w:r>
      <w:r>
        <w:t>a Category 4: Access and Equity</w:t>
      </w:r>
    </w:p>
    <w:p w14:paraId="6282AC0D" w14:textId="77777777" w:rsidR="00CC4FEC" w:rsidRPr="0040716F" w:rsidRDefault="00CC4FEC" w:rsidP="00CC4FEC">
      <w:pPr>
        <w:pStyle w:val="Header"/>
        <w:tabs>
          <w:tab w:val="clear" w:pos="4320"/>
          <w:tab w:val="clear" w:pos="8640"/>
        </w:tabs>
        <w:spacing w:after="240"/>
        <w:rPr>
          <w:rFonts w:cs="Times New Roman"/>
          <w:iCs w:val="0"/>
        </w:rPr>
      </w:pPr>
      <w:r>
        <w:rPr>
          <w:rFonts w:cs="Times New Roman"/>
          <w:i w:val="0"/>
          <w:iCs w:val="0"/>
        </w:rPr>
        <w:t xml:space="preserve">Program materials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provides t</w:t>
      </w:r>
      <w:r w:rsidRPr="008F5488">
        <w:rPr>
          <w:rFonts w:cs="Times New Roman"/>
          <w:i w:val="0"/>
          <w:iCs w:val="0"/>
        </w:rPr>
        <w:t xml:space="preserve">eachers with </w:t>
      </w:r>
      <w:r>
        <w:rPr>
          <w:rFonts w:cs="Times New Roman"/>
          <w:i w:val="0"/>
          <w:iCs w:val="0"/>
        </w:rPr>
        <w:t>suggestions for differentiation for students with special needs.</w:t>
      </w:r>
    </w:p>
    <w:p w14:paraId="76F71BFA" w14:textId="77777777" w:rsidR="00CC4FEC" w:rsidRPr="00231C1B" w:rsidRDefault="00CC4FEC" w:rsidP="00496A7D">
      <w:pPr>
        <w:pStyle w:val="Heading4"/>
        <w:jc w:val="left"/>
      </w:pPr>
      <w:r w:rsidRPr="00231C1B">
        <w:t>Criteri</w:t>
      </w:r>
      <w:r>
        <w:t>a Category 5</w:t>
      </w:r>
      <w:r w:rsidRPr="00231C1B">
        <w:t xml:space="preserve">: </w:t>
      </w:r>
      <w:r>
        <w:t>Instructional Planning and Support</w:t>
      </w:r>
    </w:p>
    <w:p w14:paraId="00F93C96" w14:textId="77777777" w:rsidR="00CC4FEC" w:rsidRPr="00E11880"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w:t>
      </w:r>
      <w:r>
        <w:rPr>
          <w:rFonts w:cs="Calibri"/>
          <w:i w:val="0"/>
          <w:color w:val="000000"/>
        </w:rPr>
        <w:t xml:space="preserve">s provide </w:t>
      </w:r>
      <w:r w:rsidRPr="00BB68B1">
        <w:rPr>
          <w:rFonts w:cs="Calibri"/>
          <w:i w:val="0"/>
          <w:color w:val="000000"/>
        </w:rPr>
        <w:t>coherent guidelines for teachers to follow when planning three-dimensional instruction an</w:t>
      </w:r>
      <w:r>
        <w:rPr>
          <w:rFonts w:cs="Calibri"/>
          <w:i w:val="0"/>
          <w:color w:val="000000"/>
        </w:rPr>
        <w:t xml:space="preserve">d are </w:t>
      </w:r>
      <w:r w:rsidRPr="00BB68B1">
        <w:rPr>
          <w:rFonts w:cs="Calibri"/>
          <w:i w:val="0"/>
          <w:color w:val="000000"/>
        </w:rPr>
        <w:t>designed to help teachers provide effective standards-based instruction.</w:t>
      </w:r>
    </w:p>
    <w:p w14:paraId="463A59F7" w14:textId="77777777" w:rsidR="00CC4FEC" w:rsidRDefault="00CC4FEC" w:rsidP="00CC4FEC">
      <w:pPr>
        <w:rPr>
          <w:i w:val="0"/>
        </w:rPr>
      </w:pPr>
      <w:r>
        <w:rPr>
          <w:i w:val="0"/>
        </w:rPr>
        <w:br w:type="page"/>
      </w:r>
    </w:p>
    <w:p w14:paraId="479A30D9" w14:textId="068BB196" w:rsidR="00CC4FEC" w:rsidRDefault="00CC4FEC" w:rsidP="00E574AF">
      <w:pPr>
        <w:pStyle w:val="Heading3"/>
        <w:spacing w:after="240"/>
      </w:pPr>
      <w:bookmarkStart w:id="41" w:name="_Toc527554210"/>
      <w:r w:rsidRPr="00AF31C6">
        <w:lastRenderedPageBreak/>
        <w:t>Pearson Education Inc.</w:t>
      </w:r>
      <w:r w:rsidRPr="00EB569E">
        <w:t>,</w:t>
      </w:r>
      <w:r>
        <w:t xml:space="preserve"> </w:t>
      </w:r>
      <w:r w:rsidRPr="00AF31C6">
        <w:rPr>
          <w:i/>
        </w:rPr>
        <w:t>California Elevate Science</w:t>
      </w:r>
      <w:r w:rsidRPr="00B37AA9">
        <w:t>, Grade</w:t>
      </w:r>
      <w:r>
        <w:t>s K</w:t>
      </w:r>
      <w:r w:rsidR="00465CEB" w:rsidRPr="00B37AA9">
        <w:t>–</w:t>
      </w:r>
      <w:r>
        <w:t>6</w:t>
      </w:r>
      <w:bookmarkEnd w:id="41"/>
    </w:p>
    <w:p w14:paraId="0150BFB1" w14:textId="2EE2AA65" w:rsidR="00CC4FEC" w:rsidRPr="00A75043" w:rsidRDefault="008A5DAC" w:rsidP="00496A7D">
      <w:pPr>
        <w:pStyle w:val="Heading4"/>
        <w:jc w:val="left"/>
      </w:pPr>
      <w:r>
        <w:t>Program Components:</w:t>
      </w:r>
    </w:p>
    <w:p w14:paraId="11D68806" w14:textId="77777777" w:rsidR="00CC4FEC" w:rsidRPr="00A75043" w:rsidRDefault="00CC4FEC" w:rsidP="001F11C5">
      <w:pPr>
        <w:spacing w:after="240"/>
        <w:rPr>
          <w:rFonts w:cs="Arial"/>
          <w:color w:val="000000" w:themeColor="text1"/>
        </w:rPr>
      </w:pPr>
      <w:r w:rsidRPr="00A75043">
        <w:rPr>
          <w:rFonts w:cs="Arial"/>
          <w:bCs/>
          <w:iCs w:val="0"/>
          <w:color w:val="000000" w:themeColor="text1"/>
        </w:rPr>
        <w:t>California Elevate Science</w:t>
      </w:r>
      <w:r w:rsidRPr="00A75043">
        <w:rPr>
          <w:rFonts w:cs="Arial"/>
          <w:i w:val="0"/>
          <w:iCs w:val="0"/>
          <w:color w:val="000000" w:themeColor="text1"/>
        </w:rPr>
        <w:t xml:space="preserve"> </w:t>
      </w:r>
      <w:r>
        <w:rPr>
          <w:rFonts w:cs="Arial"/>
          <w:bCs/>
          <w:i w:val="0"/>
          <w:color w:val="000000" w:themeColor="text1"/>
        </w:rPr>
        <w:t xml:space="preserve">includes: </w:t>
      </w:r>
      <w:r w:rsidRPr="00A75043">
        <w:rPr>
          <w:rFonts w:cs="Arial"/>
          <w:color w:val="000000" w:themeColor="text1"/>
        </w:rPr>
        <w:t>Student Edition (SE), Teacher Edition (TE), Additional Resources (AR), California Engineering Design Notebook, (CA EDN)</w:t>
      </w:r>
      <w:r w:rsidRPr="00A75043">
        <w:rPr>
          <w:rFonts w:cs="Arial"/>
          <w:bCs/>
          <w:i w:val="0"/>
          <w:color w:val="000000" w:themeColor="text1"/>
        </w:rPr>
        <w:t>.</w:t>
      </w:r>
    </w:p>
    <w:p w14:paraId="6E2D13C9" w14:textId="21C31DEB" w:rsidR="00CC4FEC" w:rsidRPr="00A75043" w:rsidRDefault="008A5DAC" w:rsidP="00496A7D">
      <w:pPr>
        <w:pStyle w:val="Heading4"/>
        <w:jc w:val="left"/>
      </w:pPr>
      <w:r>
        <w:t>Summary:</w:t>
      </w:r>
    </w:p>
    <w:p w14:paraId="525D07E8" w14:textId="691735F1" w:rsidR="00CC4FEC" w:rsidRPr="00A75043" w:rsidRDefault="00CC4FEC" w:rsidP="00CC4FEC">
      <w:pPr>
        <w:pStyle w:val="Header"/>
        <w:tabs>
          <w:tab w:val="clear" w:pos="4320"/>
          <w:tab w:val="clear" w:pos="8640"/>
        </w:tabs>
        <w:spacing w:after="240"/>
        <w:rPr>
          <w:rFonts w:cs="Arial"/>
          <w:i w:val="0"/>
          <w:iCs w:val="0"/>
          <w:color w:val="000000" w:themeColor="text1"/>
        </w:rPr>
      </w:pPr>
      <w:r w:rsidRPr="00A75043">
        <w:rPr>
          <w:rFonts w:cs="Arial"/>
          <w:bCs/>
          <w:iCs w:val="0"/>
          <w:color w:val="000000" w:themeColor="text1"/>
        </w:rPr>
        <w:t>California Elevate Science</w:t>
      </w:r>
      <w:r w:rsidRPr="00A75043">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A75043">
        <w:rPr>
          <w:rFonts w:cs="Arial"/>
          <w:i w:val="0"/>
          <w:iCs w:val="0"/>
          <w:color w:val="000000" w:themeColor="text1"/>
        </w:rPr>
        <w:t xml:space="preserve">for </w:t>
      </w:r>
      <w:r w:rsidRPr="00A75043">
        <w:rPr>
          <w:rFonts w:cs="Arial"/>
          <w:i w:val="0"/>
          <w:color w:val="000000" w:themeColor="text1"/>
        </w:rPr>
        <w:t>K–</w:t>
      </w:r>
      <w:r>
        <w:rPr>
          <w:rFonts w:cs="Arial"/>
          <w:i w:val="0"/>
          <w:color w:val="000000" w:themeColor="text1"/>
        </w:rPr>
        <w:t>6</w:t>
      </w:r>
      <w:r w:rsidRPr="00A75043">
        <w:rPr>
          <w:rFonts w:cs="Arial"/>
          <w:i w:val="0"/>
          <w:iCs w:val="0"/>
          <w:color w:val="000000" w:themeColor="text1"/>
        </w:rPr>
        <w:t xml:space="preserve"> because the instructional materials include content as specified in the </w:t>
      </w:r>
      <w:r w:rsidRPr="00A75043">
        <w:rPr>
          <w:rFonts w:cs="Arial"/>
          <w:iCs w:val="0"/>
          <w:color w:val="000000" w:themeColor="text1"/>
        </w:rPr>
        <w:t xml:space="preserve">Next Generation Science Standards for California Public Schools </w:t>
      </w:r>
      <w:r w:rsidRPr="00A75043">
        <w:rPr>
          <w:rFonts w:cs="Arial"/>
          <w:i w:val="0"/>
          <w:iCs w:val="0"/>
          <w:color w:val="000000" w:themeColor="text1"/>
        </w:rPr>
        <w:t>(</w:t>
      </w:r>
      <w:r w:rsidRPr="00A75043">
        <w:rPr>
          <w:rFonts w:cs="Arial"/>
          <w:iCs w:val="0"/>
          <w:color w:val="000000" w:themeColor="text1"/>
        </w:rPr>
        <w:t>CA NGSS</w:t>
      </w:r>
      <w:r w:rsidRPr="00A75043">
        <w:rPr>
          <w:rFonts w:cs="Arial"/>
          <w:i w:val="0"/>
          <w:iCs w:val="0"/>
          <w:color w:val="000000" w:themeColor="text1"/>
        </w:rPr>
        <w:t>) and meet all the criteria in Category 1 with strengths in categories 2–5.</w:t>
      </w:r>
    </w:p>
    <w:p w14:paraId="56053781" w14:textId="77777777" w:rsidR="00CC4FEC" w:rsidRPr="00A75043" w:rsidRDefault="00CC4FEC" w:rsidP="00496A7D">
      <w:pPr>
        <w:pStyle w:val="Heading4"/>
        <w:jc w:val="left"/>
      </w:pPr>
      <w:r w:rsidRPr="00A75043">
        <w:t>Criteria Category 1: Alignment with the CA NGSS Three-Dimensional Learning</w:t>
      </w:r>
    </w:p>
    <w:p w14:paraId="212F431B" w14:textId="7DB90316" w:rsidR="00CC4FEC" w:rsidRPr="00A75043" w:rsidRDefault="00CC4FEC" w:rsidP="00CC4FEC">
      <w:pPr>
        <w:pStyle w:val="Header"/>
        <w:tabs>
          <w:tab w:val="clear" w:pos="4320"/>
          <w:tab w:val="clear" w:pos="8640"/>
        </w:tabs>
        <w:spacing w:after="240"/>
        <w:rPr>
          <w:rFonts w:cs="Arial"/>
          <w:i w:val="0"/>
        </w:rPr>
      </w:pPr>
      <w:r w:rsidRPr="00A75043">
        <w:rPr>
          <w:rFonts w:cs="Arial"/>
          <w:i w:val="0"/>
        </w:rPr>
        <w:t>The program</w:t>
      </w:r>
      <w:r>
        <w:rPr>
          <w:rFonts w:cs="Arial"/>
          <w:i w:val="0"/>
        </w:rPr>
        <w:t xml:space="preserve"> includes</w:t>
      </w:r>
      <w:r w:rsidRPr="00A75043">
        <w:rPr>
          <w:rFonts w:cs="Arial"/>
          <w:i w:val="0"/>
        </w:rPr>
        <w:t xml:space="preserve"> content as specified in the </w:t>
      </w:r>
      <w:r w:rsidRPr="00A75043">
        <w:rPr>
          <w:rFonts w:cs="Arial"/>
        </w:rPr>
        <w:t>CA NGSS</w:t>
      </w:r>
      <w:r w:rsidRPr="00A75043">
        <w:rPr>
          <w:rFonts w:cs="Arial"/>
          <w:i w:val="0"/>
        </w:rPr>
        <w:t xml:space="preserve"> and</w:t>
      </w:r>
      <w:r>
        <w:rPr>
          <w:rFonts w:cs="Arial"/>
          <w:i w:val="0"/>
        </w:rPr>
        <w:t xml:space="preserve"> includes</w:t>
      </w:r>
      <w:r w:rsidRPr="00A75043">
        <w:rPr>
          <w:rFonts w:cs="Arial"/>
          <w:i w:val="0"/>
        </w:rPr>
        <w:t xml:space="preserve"> a well-defined sequence of instructional opportunities that provides a </w:t>
      </w:r>
      <w:r w:rsidR="00496A7D">
        <w:rPr>
          <w:rFonts w:cs="Arial"/>
          <w:i w:val="0"/>
        </w:rPr>
        <w:t xml:space="preserve">path for all students to become </w:t>
      </w:r>
      <w:r w:rsidRPr="00A75043">
        <w:rPr>
          <w:rFonts w:cs="Arial"/>
          <w:i w:val="0"/>
        </w:rPr>
        <w:t>proficient in all grade-level performance expectations.</w:t>
      </w:r>
    </w:p>
    <w:p w14:paraId="64ED2886" w14:textId="77777777" w:rsidR="00CC4FEC" w:rsidRPr="0068665A" w:rsidRDefault="00CC4FEC" w:rsidP="00496A7D">
      <w:pPr>
        <w:pStyle w:val="Heading4"/>
        <w:jc w:val="left"/>
      </w:pPr>
      <w:r w:rsidRPr="0068665A">
        <w:t>Criteria Category 2: Program Organization</w:t>
      </w:r>
    </w:p>
    <w:p w14:paraId="793884FA" w14:textId="77777777" w:rsidR="00CC4FEC" w:rsidRPr="00A75043" w:rsidRDefault="00CC4FEC" w:rsidP="00CC4FEC">
      <w:pPr>
        <w:pStyle w:val="Header"/>
        <w:tabs>
          <w:tab w:val="clear" w:pos="4320"/>
          <w:tab w:val="clear" w:pos="8640"/>
        </w:tabs>
        <w:spacing w:after="240"/>
        <w:rPr>
          <w:rFonts w:cs="Arial"/>
          <w:i w:val="0"/>
        </w:rPr>
      </w:pPr>
      <w:r w:rsidRPr="00A75043">
        <w:rPr>
          <w:rFonts w:cs="Arial"/>
          <w:i w:val="0"/>
        </w:rPr>
        <w:t>The organization and features of the instructional materials</w:t>
      </w:r>
      <w:r>
        <w:rPr>
          <w:rFonts w:cs="Arial"/>
          <w:i w:val="0"/>
        </w:rPr>
        <w:t xml:space="preserve"> support</w:t>
      </w:r>
      <w:r w:rsidRPr="00A75043">
        <w:rPr>
          <w:rFonts w:cs="Arial"/>
        </w:rPr>
        <w:t xml:space="preserve"> </w:t>
      </w:r>
      <w:r w:rsidRPr="00A75043">
        <w:rPr>
          <w:rFonts w:cs="Arial"/>
          <w:i w:val="0"/>
        </w:rPr>
        <w:t xml:space="preserve">instruction and learning of the </w:t>
      </w:r>
      <w:r w:rsidRPr="00A75043">
        <w:rPr>
          <w:rFonts w:cs="Arial"/>
        </w:rPr>
        <w:t>CA NGSS</w:t>
      </w:r>
      <w:r w:rsidRPr="00A75043">
        <w:rPr>
          <w:rFonts w:cs="Arial"/>
          <w:i w:val="0"/>
        </w:rPr>
        <w:t>.</w:t>
      </w:r>
    </w:p>
    <w:p w14:paraId="26DC9275" w14:textId="77777777" w:rsidR="00CC4FEC" w:rsidRPr="00C67FC6" w:rsidRDefault="00CC4FEC" w:rsidP="00496A7D">
      <w:pPr>
        <w:pStyle w:val="Heading4"/>
        <w:jc w:val="left"/>
      </w:pPr>
      <w:r w:rsidRPr="00C67FC6">
        <w:t>Criteria Category 3: Assessment</w:t>
      </w:r>
    </w:p>
    <w:p w14:paraId="76EB6512" w14:textId="77777777" w:rsidR="00CC4FEC" w:rsidRPr="00A75043" w:rsidRDefault="00CC4FEC" w:rsidP="00CC4FEC">
      <w:pPr>
        <w:pStyle w:val="Header"/>
        <w:tabs>
          <w:tab w:val="clear" w:pos="4320"/>
          <w:tab w:val="clear" w:pos="8640"/>
        </w:tabs>
        <w:spacing w:after="240"/>
        <w:rPr>
          <w:rFonts w:eastAsia="Arial Unicode MS" w:cs="Arial"/>
          <w:i w:val="0"/>
          <w:color w:val="000000"/>
        </w:rPr>
      </w:pPr>
      <w:r w:rsidRPr="00A75043">
        <w:rPr>
          <w:rFonts w:eastAsia="Arial Unicode MS" w:cs="Arial"/>
          <w:i w:val="0"/>
          <w:color w:val="000000"/>
        </w:rPr>
        <w:t>The program</w:t>
      </w:r>
      <w:r w:rsidRPr="00A75043">
        <w:rPr>
          <w:rFonts w:eastAsia="Arial Unicode MS" w:cs="Arial"/>
          <w:color w:val="000000"/>
        </w:rPr>
        <w:t xml:space="preserve"> </w:t>
      </w:r>
      <w:r w:rsidRPr="004B073B">
        <w:rPr>
          <w:rFonts w:eastAsia="Arial Unicode MS" w:cs="Arial"/>
          <w:i w:val="0"/>
          <w:color w:val="000000"/>
        </w:rPr>
        <w:t>includes</w:t>
      </w:r>
      <w:r w:rsidRPr="00A75043">
        <w:rPr>
          <w:rFonts w:eastAsia="Arial Unicode MS" w:cs="Arial"/>
          <w:color w:val="000000"/>
        </w:rPr>
        <w:t xml:space="preserve"> </w:t>
      </w:r>
      <w:r w:rsidRPr="00A75043">
        <w:rPr>
          <w:rFonts w:eastAsia="Arial Unicode MS" w:cs="Arial"/>
          <w:i w:val="0"/>
          <w:color w:val="000000"/>
        </w:rPr>
        <w:t>multiple models of both formative and summative assessment tasks for measuring what students know and are able to do and</w:t>
      </w:r>
      <w:r>
        <w:rPr>
          <w:rFonts w:eastAsia="Arial Unicode MS" w:cs="Arial"/>
          <w:i w:val="0"/>
          <w:color w:val="000000"/>
        </w:rPr>
        <w:t xml:space="preserve"> provide </w:t>
      </w:r>
      <w:r w:rsidRPr="00A75043">
        <w:rPr>
          <w:rFonts w:eastAsia="Arial Unicode MS" w:cs="Arial"/>
          <w:i w:val="0"/>
          <w:color w:val="000000"/>
        </w:rPr>
        <w:t>guidance for teachers on how to use scoring rubrics and interpret assessment results to guide instruction.</w:t>
      </w:r>
    </w:p>
    <w:p w14:paraId="5E542539" w14:textId="77777777" w:rsidR="00CC4FEC" w:rsidRPr="004922D1" w:rsidRDefault="00CC4FEC" w:rsidP="00496A7D">
      <w:pPr>
        <w:pStyle w:val="Heading4"/>
        <w:jc w:val="left"/>
      </w:pPr>
      <w:r w:rsidRPr="004922D1">
        <w:t>Criteria Category 4: Access and Equity</w:t>
      </w:r>
    </w:p>
    <w:p w14:paraId="5D24F5FD" w14:textId="77777777" w:rsidR="00CC4FEC" w:rsidRPr="00A75043" w:rsidRDefault="00CC4FEC" w:rsidP="00CC4FEC">
      <w:pPr>
        <w:pStyle w:val="Header"/>
        <w:tabs>
          <w:tab w:val="clear" w:pos="4320"/>
          <w:tab w:val="clear" w:pos="8640"/>
        </w:tabs>
        <w:spacing w:after="240"/>
        <w:rPr>
          <w:rFonts w:cs="Arial"/>
          <w:iCs w:val="0"/>
        </w:rPr>
      </w:pPr>
      <w:r w:rsidRPr="00A75043">
        <w:rPr>
          <w:rFonts w:cs="Arial"/>
          <w:i w:val="0"/>
          <w:iCs w:val="0"/>
        </w:rPr>
        <w:t xml:space="preserve">Program materials </w:t>
      </w:r>
      <w:r>
        <w:rPr>
          <w:rFonts w:cs="Arial"/>
          <w:i w:val="0"/>
          <w:iCs w:val="0"/>
        </w:rPr>
        <w:t>ensure</w:t>
      </w:r>
      <w:r w:rsidRPr="00A75043">
        <w:rPr>
          <w:rFonts w:cs="Arial"/>
          <w:i w:val="0"/>
          <w:iCs w:val="0"/>
        </w:rPr>
        <w:t xml:space="preserve"> universal and equitable access to high-quality curriculum and instruction for all students and</w:t>
      </w:r>
      <w:r>
        <w:rPr>
          <w:rFonts w:cs="Arial"/>
          <w:i w:val="0"/>
          <w:iCs w:val="0"/>
        </w:rPr>
        <w:t xml:space="preserve"> provide</w:t>
      </w:r>
      <w:r w:rsidRPr="00A75043">
        <w:rPr>
          <w:rFonts w:cs="Arial"/>
        </w:rPr>
        <w:t xml:space="preserve"> </w:t>
      </w:r>
      <w:r w:rsidRPr="00A75043">
        <w:rPr>
          <w:rFonts w:cs="Arial"/>
          <w:i w:val="0"/>
          <w:iCs w:val="0"/>
        </w:rPr>
        <w:t>teachers with suggestions for differentiation for students with special needs.</w:t>
      </w:r>
    </w:p>
    <w:p w14:paraId="685B4633" w14:textId="77777777" w:rsidR="00CC4FEC" w:rsidRPr="00A75043" w:rsidRDefault="00CC4FEC" w:rsidP="00496A7D">
      <w:pPr>
        <w:pStyle w:val="Heading4"/>
        <w:jc w:val="left"/>
      </w:pPr>
      <w:r w:rsidRPr="00A75043">
        <w:t>Criteria Category 5: Instructional Planning and Support</w:t>
      </w:r>
    </w:p>
    <w:p w14:paraId="44186E48" w14:textId="2372BB4F" w:rsidR="00CC4FEC" w:rsidRPr="00E26665" w:rsidRDefault="00CC4FEC" w:rsidP="00CC4FEC">
      <w:pPr>
        <w:pStyle w:val="Header"/>
        <w:tabs>
          <w:tab w:val="clear" w:pos="4320"/>
          <w:tab w:val="clear" w:pos="8640"/>
        </w:tabs>
        <w:spacing w:after="240"/>
        <w:rPr>
          <w:rFonts w:cs="Arial"/>
          <w:i w:val="0"/>
          <w:color w:val="000000"/>
        </w:rPr>
      </w:pPr>
      <w:r w:rsidRPr="00A75043">
        <w:rPr>
          <w:rFonts w:cs="Arial"/>
          <w:i w:val="0"/>
          <w:color w:val="000000"/>
        </w:rPr>
        <w:t>The instructional materials</w:t>
      </w:r>
      <w:r w:rsidRPr="00A75043">
        <w:rPr>
          <w:rFonts w:cs="Arial"/>
          <w:color w:val="000000"/>
        </w:rPr>
        <w:t xml:space="preserve"> </w:t>
      </w:r>
      <w:r>
        <w:rPr>
          <w:rFonts w:cs="Arial"/>
          <w:i w:val="0"/>
          <w:color w:val="000000"/>
        </w:rPr>
        <w:t>provide</w:t>
      </w:r>
      <w:r w:rsidRPr="00A75043">
        <w:rPr>
          <w:rFonts w:cs="Arial"/>
          <w:i w:val="0"/>
          <w:color w:val="000000"/>
        </w:rPr>
        <w:t xml:space="preserve"> coherent guidelines for teachers to follow when planning three-dimensional instruction and</w:t>
      </w:r>
      <w:r w:rsidRPr="00A75043">
        <w:rPr>
          <w:rFonts w:cs="Arial"/>
          <w:color w:val="000000"/>
        </w:rPr>
        <w:t xml:space="preserve"> </w:t>
      </w:r>
      <w:r>
        <w:rPr>
          <w:rFonts w:cs="Arial"/>
          <w:i w:val="0"/>
          <w:color w:val="000000"/>
        </w:rPr>
        <w:t>are</w:t>
      </w:r>
      <w:r w:rsidRPr="00A75043">
        <w:rPr>
          <w:rFonts w:cs="Arial"/>
          <w:color w:val="000000"/>
        </w:rPr>
        <w:t xml:space="preserve"> </w:t>
      </w:r>
      <w:r w:rsidRPr="00A75043">
        <w:rPr>
          <w:rFonts w:cs="Arial"/>
          <w:i w:val="0"/>
          <w:color w:val="000000"/>
        </w:rPr>
        <w:t>designed to help teachers provide effective standards-based instruction.</w:t>
      </w:r>
    </w:p>
    <w:p w14:paraId="32A56825" w14:textId="77777777" w:rsidR="00CC4FEC" w:rsidRDefault="00CC4FEC" w:rsidP="00CC4FEC">
      <w:pPr>
        <w:rPr>
          <w:i w:val="0"/>
        </w:rPr>
      </w:pPr>
      <w:r>
        <w:rPr>
          <w:i w:val="0"/>
        </w:rPr>
        <w:br w:type="page"/>
      </w:r>
    </w:p>
    <w:p w14:paraId="0E9921E5" w14:textId="030DF8C3" w:rsidR="00CC4FEC" w:rsidRDefault="00CC4FEC" w:rsidP="00E574AF">
      <w:pPr>
        <w:pStyle w:val="Heading3"/>
        <w:spacing w:after="240"/>
      </w:pPr>
      <w:bookmarkStart w:id="42" w:name="_Toc527554211"/>
      <w:r w:rsidRPr="00AF31C6">
        <w:lastRenderedPageBreak/>
        <w:t>Pearson Education Inc.</w:t>
      </w:r>
      <w:r w:rsidRPr="00EB569E">
        <w:t>,</w:t>
      </w:r>
      <w:r>
        <w:t xml:space="preserve"> </w:t>
      </w:r>
      <w:r w:rsidRPr="00AF31C6">
        <w:rPr>
          <w:i/>
        </w:rPr>
        <w:t>California Elevate Science</w:t>
      </w:r>
      <w:r w:rsidRPr="00B37AA9">
        <w:t>, Grade</w:t>
      </w:r>
      <w:r>
        <w:t>s 6</w:t>
      </w:r>
      <w:r w:rsidR="00465CEB" w:rsidRPr="00B37AA9">
        <w:t>–</w:t>
      </w:r>
      <w:r>
        <w:t>8 (integrated)</w:t>
      </w:r>
      <w:bookmarkEnd w:id="42"/>
    </w:p>
    <w:p w14:paraId="23B6087D" w14:textId="17BD49A2" w:rsidR="00CC4FEC" w:rsidRPr="00B610B9" w:rsidRDefault="008A5DAC" w:rsidP="00496A7D">
      <w:pPr>
        <w:pStyle w:val="Heading4"/>
        <w:jc w:val="left"/>
      </w:pPr>
      <w:r>
        <w:t>Program Components:</w:t>
      </w:r>
    </w:p>
    <w:p w14:paraId="19706307" w14:textId="77777777" w:rsidR="00CC4FEC" w:rsidRPr="00B610B9" w:rsidRDefault="00CC4FEC" w:rsidP="001F11C5">
      <w:pPr>
        <w:spacing w:after="240"/>
        <w:rPr>
          <w:rFonts w:cs="Arial"/>
          <w:color w:val="000000" w:themeColor="text1"/>
        </w:rPr>
      </w:pPr>
      <w:r>
        <w:rPr>
          <w:rFonts w:cs="Times New Roman"/>
          <w:bCs/>
          <w:iCs w:val="0"/>
          <w:color w:val="000000" w:themeColor="text1"/>
        </w:rPr>
        <w:t>California Elevate Science</w:t>
      </w:r>
      <w:r w:rsidRPr="00B610B9">
        <w:rPr>
          <w:rFonts w:cs="Arial"/>
          <w:i w:val="0"/>
          <w:iCs w:val="0"/>
          <w:color w:val="000000" w:themeColor="text1"/>
        </w:rPr>
        <w:t xml:space="preserve"> </w:t>
      </w:r>
      <w:r w:rsidRPr="00B610B9">
        <w:rPr>
          <w:rFonts w:cs="Times New Roman"/>
          <w:bCs/>
          <w:i w:val="0"/>
          <w:color w:val="000000" w:themeColor="text1"/>
        </w:rPr>
        <w:t xml:space="preserve">includes: </w:t>
      </w:r>
      <w:r w:rsidRPr="00B610B9">
        <w:rPr>
          <w:rFonts w:cs="Arial"/>
          <w:i w:val="0"/>
          <w:color w:val="000000" w:themeColor="text1"/>
        </w:rPr>
        <w:t>California Elevate Science, Integrated</w:t>
      </w:r>
      <w:r w:rsidRPr="00B610B9">
        <w:rPr>
          <w:rFonts w:cs="Arial"/>
          <w:color w:val="000000" w:themeColor="text1"/>
        </w:rPr>
        <w:t xml:space="preserve"> includes: Student Edition (SE), Teacher Edition (TE), California Instructional Segment 1-4 (IS1-4), Additional Resources (AR), California Engineering Design Notebook (CA EDN</w:t>
      </w:r>
      <w:r>
        <w:rPr>
          <w:rFonts w:cs="Arial"/>
          <w:color w:val="000000" w:themeColor="text1"/>
        </w:rPr>
        <w:t>), AR:</w:t>
      </w:r>
      <w:r w:rsidRPr="005B0915">
        <w:rPr>
          <w:rFonts w:cs="Arial"/>
          <w:color w:val="000000" w:themeColor="text1"/>
        </w:rPr>
        <w:t xml:space="preserve"> </w:t>
      </w:r>
      <w:r>
        <w:rPr>
          <w:rFonts w:cs="Arial"/>
          <w:color w:val="000000" w:themeColor="text1"/>
        </w:rPr>
        <w:t>Teacher Support: Performance Based Assessment 1 (PBA1</w:t>
      </w:r>
      <w:r w:rsidRPr="00B610B9">
        <w:rPr>
          <w:rFonts w:cs="Arial"/>
          <w:color w:val="000000" w:themeColor="text1"/>
        </w:rPr>
        <w:t>)</w:t>
      </w:r>
      <w:r w:rsidRPr="00B610B9">
        <w:rPr>
          <w:rFonts w:cs="Times New Roman"/>
          <w:bCs/>
          <w:i w:val="0"/>
          <w:color w:val="000000" w:themeColor="text1"/>
        </w:rPr>
        <w:t>.</w:t>
      </w:r>
    </w:p>
    <w:p w14:paraId="0793BF31" w14:textId="4BEEA65B" w:rsidR="00CC4FEC" w:rsidRPr="00B610B9" w:rsidRDefault="008A5DAC" w:rsidP="00496A7D">
      <w:pPr>
        <w:pStyle w:val="Heading4"/>
        <w:jc w:val="left"/>
      </w:pPr>
      <w:r>
        <w:t>Summary:</w:t>
      </w:r>
    </w:p>
    <w:p w14:paraId="4A1A5E64" w14:textId="76164A61" w:rsidR="00CC4FEC" w:rsidRPr="00B610B9" w:rsidRDefault="00CC4FEC" w:rsidP="00CC4FEC">
      <w:pPr>
        <w:pStyle w:val="Header"/>
        <w:tabs>
          <w:tab w:val="clear" w:pos="4320"/>
          <w:tab w:val="clear" w:pos="8640"/>
        </w:tabs>
        <w:spacing w:after="240"/>
        <w:rPr>
          <w:rFonts w:cs="Times New Roman"/>
          <w:i w:val="0"/>
          <w:iCs w:val="0"/>
          <w:color w:val="000000" w:themeColor="text1"/>
        </w:rPr>
      </w:pPr>
      <w:r w:rsidRPr="00B610B9">
        <w:rPr>
          <w:rFonts w:cs="Times New Roman"/>
          <w:bCs/>
          <w:iCs w:val="0"/>
          <w:color w:val="000000" w:themeColor="text1"/>
        </w:rPr>
        <w:t>California Elevate Science</w:t>
      </w:r>
      <w:r w:rsidRPr="00B610B9">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B610B9">
        <w:rPr>
          <w:rFonts w:cs="Times New Roman"/>
          <w:i w:val="0"/>
          <w:iCs w:val="0"/>
          <w:color w:val="000000" w:themeColor="text1"/>
        </w:rPr>
        <w:t xml:space="preserve">for </w:t>
      </w:r>
      <w:r w:rsidRPr="00B610B9">
        <w:rPr>
          <w:rFonts w:cs="Arial"/>
          <w:i w:val="0"/>
          <w:color w:val="000000" w:themeColor="text1"/>
        </w:rPr>
        <w:t>6–8i</w:t>
      </w:r>
      <w:r w:rsidRPr="00B610B9">
        <w:rPr>
          <w:rFonts w:cs="Arial"/>
          <w:i w:val="0"/>
          <w:iCs w:val="0"/>
          <w:color w:val="000000" w:themeColor="text1"/>
        </w:rPr>
        <w:t xml:space="preserve"> </w:t>
      </w:r>
      <w:r w:rsidRPr="00B610B9">
        <w:rPr>
          <w:rFonts w:cs="Times New Roman"/>
          <w:i w:val="0"/>
          <w:iCs w:val="0"/>
          <w:color w:val="000000" w:themeColor="text1"/>
        </w:rPr>
        <w:t xml:space="preserve">because the instructional materials include content as specified in the </w:t>
      </w:r>
      <w:r w:rsidRPr="00B610B9">
        <w:rPr>
          <w:rFonts w:cs="Times New Roman"/>
          <w:iCs w:val="0"/>
          <w:color w:val="000000" w:themeColor="text1"/>
        </w:rPr>
        <w:t xml:space="preserve">Next Generation Science Standards for California Public Schools </w:t>
      </w:r>
      <w:r w:rsidRPr="00B610B9">
        <w:rPr>
          <w:rFonts w:cs="Times New Roman"/>
          <w:i w:val="0"/>
          <w:iCs w:val="0"/>
          <w:color w:val="000000" w:themeColor="text1"/>
        </w:rPr>
        <w:t>(</w:t>
      </w:r>
      <w:r w:rsidRPr="00B610B9">
        <w:rPr>
          <w:rFonts w:cs="Times New Roman"/>
          <w:iCs w:val="0"/>
          <w:color w:val="000000" w:themeColor="text1"/>
        </w:rPr>
        <w:t>CA NGSS</w:t>
      </w:r>
      <w:r w:rsidRPr="00B610B9">
        <w:rPr>
          <w:rFonts w:cs="Times New Roman"/>
          <w:i w:val="0"/>
          <w:iCs w:val="0"/>
          <w:color w:val="000000" w:themeColor="text1"/>
        </w:rPr>
        <w:t>) and meet all the criteria in Category 1 with strengths in categories 2–5.</w:t>
      </w:r>
    </w:p>
    <w:p w14:paraId="70A406E1" w14:textId="77777777" w:rsidR="00CC4FEC" w:rsidRPr="00E72D59" w:rsidRDefault="00CC4FEC" w:rsidP="00496A7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5FA8DCCC" w14:textId="77777777" w:rsidR="00CC4FEC" w:rsidRPr="00BB68B1" w:rsidRDefault="00CC4FEC" w:rsidP="00CC4FEC">
      <w:pPr>
        <w:pStyle w:val="Header"/>
        <w:tabs>
          <w:tab w:val="clear" w:pos="4320"/>
          <w:tab w:val="clear" w:pos="8640"/>
        </w:tabs>
        <w:spacing w:after="240"/>
        <w:rPr>
          <w:rFonts w:cs="Times New Roman"/>
          <w:i w:val="0"/>
        </w:rPr>
      </w:pPr>
      <w:r>
        <w:rPr>
          <w:rFonts w:cs="Times New Roman"/>
          <w:i w:val="0"/>
        </w:rPr>
        <w:t>The program</w:t>
      </w:r>
      <w:r w:rsidRPr="00F92D0F">
        <w:rPr>
          <w:rFonts w:cs="Times New Roman"/>
          <w:i w:val="0"/>
          <w:iCs w:val="0"/>
        </w:rPr>
        <w:t xml:space="preserve"> include</w:t>
      </w:r>
      <w:r>
        <w:rPr>
          <w:rFonts w:cs="Times New Roman"/>
          <w:i w:val="0"/>
          <w:iCs w:val="0"/>
        </w:rPr>
        <w:t>s</w:t>
      </w:r>
      <w:r>
        <w:rPr>
          <w:rFonts w:cs="Times New Roman"/>
          <w:iCs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Pr>
          <w:rFonts w:cs="Times New Roman"/>
          <w:i w:val="0"/>
          <w:iCs w:val="0"/>
        </w:rPr>
        <w:t>includes</w:t>
      </w:r>
      <w:r>
        <w:rPr>
          <w:rFonts w:cs="Times New Roman"/>
        </w:rPr>
        <w:t xml:space="preserve"> </w:t>
      </w:r>
      <w:r w:rsidRPr="00BB68B1">
        <w:rPr>
          <w:rFonts w:cs="Times New Roman"/>
          <w:i w:val="0"/>
        </w:rPr>
        <w:t>a well-defined sequence of instructi</w:t>
      </w:r>
      <w:r>
        <w:rPr>
          <w:rFonts w:cs="Times New Roman"/>
          <w:i w:val="0"/>
        </w:rPr>
        <w:t>onal opportunities that provide</w:t>
      </w:r>
      <w:r w:rsidRPr="00BB68B1">
        <w:rPr>
          <w:rFonts w:cs="Times New Roman"/>
          <w:i w:val="0"/>
        </w:rPr>
        <w:t xml:space="preserve"> a path for all students to become proficient in all grade-level performance expectations.</w:t>
      </w:r>
    </w:p>
    <w:p w14:paraId="60DCFCD7" w14:textId="77777777" w:rsidR="00CC4FEC" w:rsidRPr="00E72D59" w:rsidRDefault="00CC4FEC" w:rsidP="00496A7D">
      <w:pPr>
        <w:pStyle w:val="Heading4"/>
        <w:jc w:val="left"/>
      </w:pPr>
      <w:r>
        <w:t>Criteria Category 2: Program Organization</w:t>
      </w:r>
    </w:p>
    <w:p w14:paraId="18DCC0B7"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40303CA7" w14:textId="77777777" w:rsidR="00CC4FEC" w:rsidRPr="00C97A12" w:rsidRDefault="00CC4FEC" w:rsidP="00496A7D">
      <w:pPr>
        <w:pStyle w:val="Heading4"/>
        <w:jc w:val="left"/>
      </w:pPr>
      <w:r w:rsidRPr="00C97A12">
        <w:t>Criteria Category 3: Assessment</w:t>
      </w:r>
    </w:p>
    <w:p w14:paraId="1593ABB0"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14:paraId="310E3F3E" w14:textId="77777777" w:rsidR="00CC4FEC" w:rsidRDefault="00CC4FEC" w:rsidP="00496A7D">
      <w:pPr>
        <w:pStyle w:val="Heading4"/>
        <w:jc w:val="left"/>
      </w:pPr>
      <w:r w:rsidRPr="00231C1B">
        <w:t>Criteri</w:t>
      </w:r>
      <w:r>
        <w:t>a Category 4: Access and Equity</w:t>
      </w:r>
    </w:p>
    <w:p w14:paraId="0A9D0412"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w:t>
      </w:r>
      <w:r>
        <w:rPr>
          <w:rFonts w:cs="Times New Roman"/>
          <w:iCs w:val="0"/>
        </w:rPr>
        <w:t xml:space="preserv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 </w:t>
      </w:r>
      <w:r w:rsidRPr="008F5488">
        <w:rPr>
          <w:rFonts w:cs="Times New Roman"/>
          <w:i w:val="0"/>
          <w:iCs w:val="0"/>
        </w:rPr>
        <w:t xml:space="preserve">teachers with </w:t>
      </w:r>
      <w:r>
        <w:rPr>
          <w:rFonts w:cs="Times New Roman"/>
          <w:i w:val="0"/>
          <w:iCs w:val="0"/>
        </w:rPr>
        <w:t>suggestions for differentiation for students with special needs.</w:t>
      </w:r>
    </w:p>
    <w:p w14:paraId="5AE5C26B" w14:textId="77777777" w:rsidR="00CC4FEC" w:rsidRPr="00231C1B" w:rsidRDefault="00CC4FEC" w:rsidP="00496A7D">
      <w:pPr>
        <w:pStyle w:val="Heading4"/>
        <w:jc w:val="left"/>
      </w:pPr>
      <w:r w:rsidRPr="00231C1B">
        <w:t>Criteri</w:t>
      </w:r>
      <w:r>
        <w:t>a Category 5</w:t>
      </w:r>
      <w:r w:rsidRPr="00231C1B">
        <w:t xml:space="preserve">: </w:t>
      </w:r>
      <w:r>
        <w:t>Instructional Planning and Support</w:t>
      </w:r>
    </w:p>
    <w:p w14:paraId="3B605ECF"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3C32D706" w14:textId="77777777" w:rsidR="00CC4FEC" w:rsidRDefault="00CC4FEC" w:rsidP="00CC4FEC">
      <w:pPr>
        <w:rPr>
          <w:i w:val="0"/>
        </w:rPr>
      </w:pPr>
      <w:r>
        <w:rPr>
          <w:i w:val="0"/>
        </w:rPr>
        <w:br w:type="page"/>
      </w:r>
    </w:p>
    <w:p w14:paraId="056FE630" w14:textId="711AC135" w:rsidR="00CC4FEC" w:rsidRDefault="00CC4FEC" w:rsidP="00E574AF">
      <w:pPr>
        <w:pStyle w:val="Heading3"/>
        <w:spacing w:after="240"/>
      </w:pPr>
      <w:bookmarkStart w:id="43" w:name="_Toc527554212"/>
      <w:r w:rsidRPr="00AF31C6">
        <w:lastRenderedPageBreak/>
        <w:t>Pearson Education Inc.</w:t>
      </w:r>
      <w:r w:rsidRPr="00EB569E">
        <w:t>,</w:t>
      </w:r>
      <w:r>
        <w:t xml:space="preserve"> </w:t>
      </w:r>
      <w:r w:rsidRPr="00AF31C6">
        <w:rPr>
          <w:i/>
        </w:rPr>
        <w:t>California Elevate Science</w:t>
      </w:r>
      <w:r w:rsidRPr="00B37AA9">
        <w:t>, Grade</w:t>
      </w:r>
      <w:r>
        <w:t>s 6</w:t>
      </w:r>
      <w:r w:rsidR="00465CEB" w:rsidRPr="00B37AA9">
        <w:t>–</w:t>
      </w:r>
      <w:r>
        <w:t>8 (discipline specific)</w:t>
      </w:r>
      <w:bookmarkEnd w:id="43"/>
    </w:p>
    <w:p w14:paraId="30DE6D38" w14:textId="52661A4D" w:rsidR="00CC4FEC" w:rsidRPr="006836D4" w:rsidRDefault="008A5DAC" w:rsidP="00496A7D">
      <w:pPr>
        <w:pStyle w:val="Heading4"/>
        <w:jc w:val="left"/>
      </w:pPr>
      <w:r>
        <w:t>Program Components:</w:t>
      </w:r>
    </w:p>
    <w:p w14:paraId="6010D682" w14:textId="77777777" w:rsidR="00CC4FEC" w:rsidRPr="00187B1E" w:rsidRDefault="00CC4FEC" w:rsidP="001F11C5">
      <w:pPr>
        <w:pStyle w:val="Header"/>
        <w:spacing w:after="240"/>
        <w:rPr>
          <w:rFonts w:cs="Times New Roman"/>
          <w:b/>
          <w:bCs/>
          <w:i w:val="0"/>
          <w:iCs w:val="0"/>
          <w:u w:val="single"/>
        </w:rPr>
      </w:pPr>
      <w:r w:rsidRPr="006836D4">
        <w:rPr>
          <w:rFonts w:cs="Times New Roman"/>
          <w:bCs/>
          <w:iCs w:val="0"/>
          <w:color w:val="000000" w:themeColor="text1"/>
        </w:rPr>
        <w:t>California Elevate Science</w:t>
      </w:r>
      <w:r w:rsidRPr="006836D4">
        <w:rPr>
          <w:rFonts w:cs="Arial"/>
          <w:i w:val="0"/>
          <w:iCs w:val="0"/>
          <w:color w:val="000000" w:themeColor="text1"/>
        </w:rPr>
        <w:t xml:space="preserve"> </w:t>
      </w:r>
      <w:r w:rsidRPr="006836D4">
        <w:rPr>
          <w:rFonts w:cs="Times New Roman"/>
          <w:bCs/>
          <w:i w:val="0"/>
          <w:color w:val="000000" w:themeColor="text1"/>
        </w:rPr>
        <w:t>includes:</w:t>
      </w:r>
      <w:r>
        <w:rPr>
          <w:rFonts w:cs="Times New Roman"/>
          <w:bCs/>
          <w:i w:val="0"/>
          <w:color w:val="000000" w:themeColor="text1"/>
        </w:rPr>
        <w:t xml:space="preserve"> </w:t>
      </w:r>
      <w:r w:rsidRPr="00187B1E">
        <w:rPr>
          <w:rFonts w:cs="Arial"/>
          <w:i w:val="0"/>
        </w:rPr>
        <w:t>Student Edition (SE), Teacher Edition (TE), California Instructional Segment 1-4 (IS1-4), Additional Resources (AR), California Engineering Design Notebook (CA EDN)</w:t>
      </w:r>
      <w:r w:rsidRPr="00187B1E">
        <w:rPr>
          <w:rFonts w:cs="Times New Roman"/>
          <w:bCs/>
          <w:i w:val="0"/>
        </w:rPr>
        <w:t>.</w:t>
      </w:r>
    </w:p>
    <w:p w14:paraId="010218EA" w14:textId="09C31B23" w:rsidR="00CC4FEC" w:rsidRPr="006836D4" w:rsidRDefault="008A5DAC" w:rsidP="00496A7D">
      <w:pPr>
        <w:pStyle w:val="Heading4"/>
        <w:jc w:val="left"/>
      </w:pPr>
      <w:r>
        <w:t>Summary:</w:t>
      </w:r>
    </w:p>
    <w:p w14:paraId="48827AC3" w14:textId="6985E32D" w:rsidR="00CC4FEC" w:rsidRPr="005C436F" w:rsidRDefault="00CC4FEC" w:rsidP="00CC4FEC">
      <w:pPr>
        <w:pStyle w:val="Header"/>
        <w:tabs>
          <w:tab w:val="clear" w:pos="4320"/>
          <w:tab w:val="clear" w:pos="8640"/>
        </w:tabs>
        <w:spacing w:after="240"/>
        <w:rPr>
          <w:rFonts w:cs="Times New Roman"/>
          <w:i w:val="0"/>
          <w:iCs w:val="0"/>
          <w:color w:val="000000" w:themeColor="text1"/>
        </w:rPr>
      </w:pPr>
      <w:r w:rsidRPr="006836D4">
        <w:rPr>
          <w:rFonts w:cs="Times New Roman"/>
          <w:bCs/>
          <w:iCs w:val="0"/>
          <w:color w:val="000000" w:themeColor="text1"/>
        </w:rPr>
        <w:t>California Elevate Science</w:t>
      </w:r>
      <w:r w:rsidRPr="006836D4">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6836D4">
        <w:rPr>
          <w:rFonts w:cs="Times New Roman"/>
          <w:i w:val="0"/>
          <w:iCs w:val="0"/>
          <w:color w:val="000000" w:themeColor="text1"/>
        </w:rPr>
        <w:t xml:space="preserve">for </w:t>
      </w:r>
      <w:r w:rsidRPr="006836D4">
        <w:rPr>
          <w:rFonts w:cs="Arial"/>
          <w:i w:val="0"/>
          <w:color w:val="000000" w:themeColor="text1"/>
        </w:rPr>
        <w:t>6–8d</w:t>
      </w:r>
      <w:r w:rsidRPr="006836D4">
        <w:rPr>
          <w:rFonts w:cs="Arial"/>
          <w:i w:val="0"/>
          <w:iCs w:val="0"/>
          <w:color w:val="000000" w:themeColor="text1"/>
        </w:rPr>
        <w:t xml:space="preserve"> </w:t>
      </w:r>
      <w:r w:rsidRPr="006836D4">
        <w:rPr>
          <w:rFonts w:cs="Times New Roman"/>
          <w:i w:val="0"/>
          <w:iCs w:val="0"/>
          <w:color w:val="000000" w:themeColor="text1"/>
        </w:rPr>
        <w:t xml:space="preserve">because the instructional materials include content as specified in the </w:t>
      </w:r>
      <w:r w:rsidRPr="006836D4">
        <w:rPr>
          <w:rFonts w:cs="Times New Roman"/>
          <w:iCs w:val="0"/>
          <w:color w:val="000000" w:themeColor="text1"/>
        </w:rPr>
        <w:t xml:space="preserve">Next Generation Science Standards for California Public Schools </w:t>
      </w:r>
      <w:r w:rsidRPr="006836D4">
        <w:rPr>
          <w:rFonts w:cs="Times New Roman"/>
          <w:i w:val="0"/>
          <w:iCs w:val="0"/>
          <w:color w:val="000000" w:themeColor="text1"/>
        </w:rPr>
        <w:t>(</w:t>
      </w:r>
      <w:r w:rsidRPr="006836D4">
        <w:rPr>
          <w:rFonts w:cs="Times New Roman"/>
          <w:iCs w:val="0"/>
          <w:color w:val="000000" w:themeColor="text1"/>
        </w:rPr>
        <w:t>CA NGSS</w:t>
      </w:r>
      <w:r w:rsidRPr="006836D4">
        <w:rPr>
          <w:rFonts w:cs="Times New Roman"/>
          <w:i w:val="0"/>
          <w:iCs w:val="0"/>
          <w:color w:val="000000" w:themeColor="text1"/>
        </w:rPr>
        <w:t>) and meet all the criteria in Category 1 with strengths in categories 2–5.</w:t>
      </w:r>
    </w:p>
    <w:p w14:paraId="50AC55B2" w14:textId="77777777" w:rsidR="00CC4FEC" w:rsidRPr="00E72D59" w:rsidRDefault="00CC4FEC" w:rsidP="00496A7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7E605E35"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5C436F">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5C436F">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0403E5EF" w14:textId="77777777" w:rsidR="00CC4FEC" w:rsidRPr="00E72D59" w:rsidRDefault="00CC4FEC" w:rsidP="00496A7D">
      <w:pPr>
        <w:pStyle w:val="Heading4"/>
        <w:jc w:val="left"/>
      </w:pPr>
      <w:r>
        <w:t>Criteria Category 2: Program Organization</w:t>
      </w:r>
    </w:p>
    <w:p w14:paraId="2498C590"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33A32E49" w14:textId="77777777" w:rsidR="00CC4FEC" w:rsidRPr="00231C1B" w:rsidRDefault="00CC4FEC" w:rsidP="00496A7D">
      <w:pPr>
        <w:pStyle w:val="Heading4"/>
        <w:jc w:val="left"/>
      </w:pPr>
      <w:r w:rsidRPr="00231C1B">
        <w:t>Criteri</w:t>
      </w:r>
      <w:r>
        <w:t>a Category 3:</w:t>
      </w:r>
      <w:r w:rsidRPr="00231C1B">
        <w:t xml:space="preserve"> </w:t>
      </w:r>
      <w:r>
        <w:t>Assessment</w:t>
      </w:r>
    </w:p>
    <w:p w14:paraId="1633640A"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Pr>
          <w:rFonts w:eastAsia="Arial Unicode MS" w:cs="Calibri"/>
          <w:i w:val="0"/>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5A0C419" w14:textId="77777777" w:rsidR="00CC4FEC" w:rsidRDefault="00CC4FEC" w:rsidP="00496A7D">
      <w:pPr>
        <w:pStyle w:val="Heading4"/>
        <w:jc w:val="left"/>
      </w:pPr>
      <w:r w:rsidRPr="00231C1B">
        <w:t>Criteri</w:t>
      </w:r>
      <w:r>
        <w:t>a Category 4: Access and Equity</w:t>
      </w:r>
    </w:p>
    <w:p w14:paraId="41D9AE4C" w14:textId="581C3A5A" w:rsidR="00CC4FEC" w:rsidRPr="00AA0D38" w:rsidRDefault="00CC4FEC" w:rsidP="00AA0D38">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981E02">
        <w:rPr>
          <w:rFonts w:cs="Times New Roman"/>
          <w:i w:val="0"/>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981E02">
        <w:rPr>
          <w:rFonts w:cs="Times New Roman"/>
          <w:i w:val="0"/>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7006549" w14:textId="77777777" w:rsidR="00CC4FEC" w:rsidRPr="00231C1B" w:rsidRDefault="00CC4FEC" w:rsidP="00496A7D">
      <w:pPr>
        <w:pStyle w:val="Heading4"/>
        <w:jc w:val="left"/>
      </w:pPr>
      <w:r w:rsidRPr="00231C1B">
        <w:t>Criteri</w:t>
      </w:r>
      <w:r>
        <w:t>a Category 5</w:t>
      </w:r>
      <w:r w:rsidRPr="00231C1B">
        <w:t xml:space="preserve">: </w:t>
      </w:r>
      <w:r>
        <w:t>Instructional Planning and Support</w:t>
      </w:r>
    </w:p>
    <w:p w14:paraId="72F619DB" w14:textId="7E1D58D3" w:rsidR="00CC4FEC" w:rsidRPr="00AA0D38" w:rsidRDefault="00CC4FEC" w:rsidP="00AA0D38">
      <w:pPr>
        <w:pStyle w:val="Header"/>
        <w:tabs>
          <w:tab w:val="clear" w:pos="4320"/>
          <w:tab w:val="clear" w:pos="8640"/>
        </w:tabs>
        <w:spacing w:after="240"/>
        <w:rPr>
          <w:rFonts w:cs="Calibri"/>
          <w:i w:val="0"/>
          <w:color w:val="000000"/>
        </w:rPr>
        <w:sectPr w:rsidR="00CC4FEC" w:rsidRPr="00AA0D38" w:rsidSect="0018022C">
          <w:footerReference w:type="even" r:id="rId18"/>
          <w:footerReference w:type="default" r:id="rId19"/>
          <w:pgSz w:w="12240" w:h="15840" w:code="1"/>
          <w:pgMar w:top="1440" w:right="1440" w:bottom="1440" w:left="1440" w:header="576" w:footer="576" w:gutter="0"/>
          <w:cols w:space="720"/>
          <w:titlePg/>
          <w:docGrid w:linePitch="360"/>
        </w:sect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w:t>
      </w:r>
      <w:r w:rsidR="00AA0D38">
        <w:rPr>
          <w:rFonts w:cs="Calibri"/>
          <w:i w:val="0"/>
          <w:color w:val="000000"/>
        </w:rPr>
        <w:t>ive standards-based instruction.</w:t>
      </w:r>
    </w:p>
    <w:p w14:paraId="75413196" w14:textId="1B322DED" w:rsidR="00CC4FEC" w:rsidRDefault="00CC4FEC" w:rsidP="00E574AF">
      <w:pPr>
        <w:pStyle w:val="Heading3"/>
        <w:spacing w:after="240"/>
      </w:pPr>
      <w:bookmarkStart w:id="44" w:name="_Toc527554213"/>
      <w:r>
        <w:lastRenderedPageBreak/>
        <w:t>TCI</w:t>
      </w:r>
      <w:r w:rsidRPr="00EB569E">
        <w:t>,</w:t>
      </w:r>
      <w:r>
        <w:t xml:space="preserve"> </w:t>
      </w:r>
      <w:r w:rsidRPr="00C06844">
        <w:t>Bring Science Alive! California Integrated Program 6–8</w:t>
      </w:r>
      <w:r w:rsidRPr="00B37AA9">
        <w:t>, Grade</w:t>
      </w:r>
      <w:r>
        <w:t>s 6</w:t>
      </w:r>
      <w:r w:rsidR="00465CEB" w:rsidRPr="00B37AA9">
        <w:t>–</w:t>
      </w:r>
      <w:r>
        <w:t>8 (integrated)</w:t>
      </w:r>
      <w:bookmarkEnd w:id="44"/>
    </w:p>
    <w:p w14:paraId="61183B8E" w14:textId="0D49C4E4" w:rsidR="00CC4FEC" w:rsidRPr="00B228E2" w:rsidRDefault="008A5DAC" w:rsidP="00496A7D">
      <w:pPr>
        <w:pStyle w:val="Heading4"/>
        <w:jc w:val="left"/>
      </w:pPr>
      <w:r>
        <w:t>Program Components:</w:t>
      </w:r>
    </w:p>
    <w:p w14:paraId="79B19E5C" w14:textId="77777777" w:rsidR="00CC4FEC" w:rsidRPr="00B228E2" w:rsidRDefault="00CC4FEC" w:rsidP="001F11C5">
      <w:pPr>
        <w:pStyle w:val="Header"/>
        <w:tabs>
          <w:tab w:val="clear" w:pos="4320"/>
          <w:tab w:val="clear" w:pos="8640"/>
        </w:tabs>
        <w:spacing w:after="240"/>
        <w:rPr>
          <w:rFonts w:cs="Arial"/>
          <w:b/>
          <w:bCs/>
          <w:i w:val="0"/>
          <w:iCs w:val="0"/>
          <w:color w:val="000000" w:themeColor="text1"/>
          <w:u w:val="single"/>
        </w:rPr>
      </w:pPr>
      <w:r w:rsidRPr="00973CAB">
        <w:rPr>
          <w:rFonts w:cs="Arial"/>
          <w:i w:val="0"/>
          <w:iCs w:val="0"/>
          <w:color w:val="000000" w:themeColor="text1"/>
        </w:rPr>
        <w:t xml:space="preserve">TCI </w:t>
      </w:r>
      <w:r w:rsidRPr="00973CAB">
        <w:rPr>
          <w:rFonts w:cs="Arial"/>
          <w:bCs/>
          <w:i w:val="0"/>
          <w:color w:val="000000" w:themeColor="text1"/>
        </w:rPr>
        <w:t xml:space="preserve">includes: </w:t>
      </w:r>
      <w:r w:rsidRPr="00973CAB">
        <w:rPr>
          <w:rFonts w:cs="Arial"/>
          <w:i w:val="0"/>
          <w:color w:val="000000" w:themeColor="text1"/>
        </w:rPr>
        <w:t>Bring Science Alive! California Program 6-8</w:t>
      </w:r>
      <w:r w:rsidRPr="00973CAB">
        <w:rPr>
          <w:rFonts w:cs="Arial"/>
          <w:color w:val="000000" w:themeColor="text1"/>
        </w:rPr>
        <w:t xml:space="preserve"> includes: Lesson Guide (CLG), Interactive Student Notebook (ISN), Interactive Tutorial (IT), </w:t>
      </w:r>
      <w:r>
        <w:rPr>
          <w:rFonts w:cs="Arial"/>
          <w:color w:val="000000" w:themeColor="text1"/>
        </w:rPr>
        <w:t xml:space="preserve">Performance Expectations (PEs), </w:t>
      </w:r>
      <w:r w:rsidRPr="00973CAB">
        <w:rPr>
          <w:rFonts w:cs="Arial"/>
          <w:color w:val="000000" w:themeColor="text1"/>
        </w:rPr>
        <w:t>Reading Challenge (RC), Segment (Seg), Lesson (L), Student (S), Teacher (T)</w:t>
      </w:r>
      <w:r>
        <w:rPr>
          <w:rFonts w:cs="Arial"/>
          <w:color w:val="000000" w:themeColor="text1"/>
        </w:rPr>
        <w:t>, Table of Contents (TOC), English Language Learners (ELs)</w:t>
      </w:r>
    </w:p>
    <w:p w14:paraId="2E151F37" w14:textId="75CC5926" w:rsidR="00CC4FEC" w:rsidRPr="00B228E2" w:rsidRDefault="008A5DAC" w:rsidP="00496A7D">
      <w:pPr>
        <w:pStyle w:val="Heading4"/>
        <w:jc w:val="left"/>
      </w:pPr>
      <w:r>
        <w:t>Summary:</w:t>
      </w:r>
    </w:p>
    <w:p w14:paraId="7B5B5B1E" w14:textId="6D5DE93B" w:rsidR="00CC4FEC" w:rsidRPr="00B228E2" w:rsidRDefault="00CC4FEC" w:rsidP="00CC4FEC">
      <w:pPr>
        <w:pStyle w:val="Header"/>
        <w:tabs>
          <w:tab w:val="clear" w:pos="4320"/>
          <w:tab w:val="clear" w:pos="8640"/>
        </w:tabs>
        <w:spacing w:after="240"/>
        <w:rPr>
          <w:rFonts w:cs="Arial"/>
          <w:i w:val="0"/>
          <w:iCs w:val="0"/>
          <w:color w:val="000000" w:themeColor="text1"/>
        </w:rPr>
      </w:pPr>
      <w:r w:rsidRPr="00B228E2">
        <w:rPr>
          <w:rFonts w:cs="Arial"/>
          <w:bCs/>
          <w:iCs w:val="0"/>
          <w:color w:val="000000" w:themeColor="text1"/>
        </w:rPr>
        <w:t xml:space="preserve">Bring Science Alive! California Integrated Program </w:t>
      </w:r>
      <w:r w:rsidRPr="00B228E2">
        <w:rPr>
          <w:rFonts w:cs="Arial"/>
          <w:color w:val="000000" w:themeColor="text1"/>
        </w:rPr>
        <w:t>6–8</w:t>
      </w:r>
      <w:r w:rsidRPr="00B228E2">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B228E2">
        <w:rPr>
          <w:rFonts w:cs="Arial"/>
          <w:i w:val="0"/>
          <w:iCs w:val="0"/>
          <w:color w:val="000000" w:themeColor="text1"/>
        </w:rPr>
        <w:t xml:space="preserve">for </w:t>
      </w:r>
      <w:r w:rsidRPr="00B228E2">
        <w:rPr>
          <w:rFonts w:cs="Arial"/>
          <w:i w:val="0"/>
          <w:color w:val="000000" w:themeColor="text1"/>
        </w:rPr>
        <w:t>6–8i</w:t>
      </w:r>
      <w:r w:rsidRPr="00B228E2">
        <w:rPr>
          <w:rFonts w:cs="Arial"/>
          <w:i w:val="0"/>
          <w:iCs w:val="0"/>
          <w:color w:val="000000" w:themeColor="text1"/>
        </w:rPr>
        <w:t xml:space="preserve"> because the instructional materials include content as specified in the </w:t>
      </w:r>
      <w:r w:rsidRPr="00B228E2">
        <w:rPr>
          <w:rFonts w:cs="Arial"/>
          <w:iCs w:val="0"/>
          <w:color w:val="000000" w:themeColor="text1"/>
        </w:rPr>
        <w:t xml:space="preserve">Next Generation Science Standards for California Public Schools </w:t>
      </w:r>
      <w:r w:rsidRPr="00B228E2">
        <w:rPr>
          <w:rFonts w:cs="Arial"/>
          <w:i w:val="0"/>
          <w:iCs w:val="0"/>
          <w:color w:val="000000" w:themeColor="text1"/>
        </w:rPr>
        <w:t>(</w:t>
      </w:r>
      <w:r w:rsidRPr="00B228E2">
        <w:rPr>
          <w:rFonts w:cs="Arial"/>
          <w:iCs w:val="0"/>
          <w:color w:val="000000" w:themeColor="text1"/>
        </w:rPr>
        <w:t>CA NGSS</w:t>
      </w:r>
      <w:r w:rsidRPr="00B228E2">
        <w:rPr>
          <w:rFonts w:cs="Arial"/>
          <w:i w:val="0"/>
          <w:iCs w:val="0"/>
          <w:color w:val="000000" w:themeColor="text1"/>
        </w:rPr>
        <w:t>) and meet all the criteria in Category 1 with strengths in categories 2–5.</w:t>
      </w:r>
    </w:p>
    <w:p w14:paraId="7AC37B71" w14:textId="77777777" w:rsidR="00CC4FEC" w:rsidRPr="00B228E2" w:rsidRDefault="00CC4FEC" w:rsidP="00496A7D">
      <w:pPr>
        <w:pStyle w:val="Heading4"/>
        <w:jc w:val="left"/>
      </w:pPr>
      <w:r w:rsidRPr="00B228E2">
        <w:t>Criteria Category 1: Alignment with the CA NGSS Three-Dimensional Learning</w:t>
      </w:r>
    </w:p>
    <w:p w14:paraId="38638D78" w14:textId="77777777" w:rsidR="00CC4FEC" w:rsidRPr="00B228E2" w:rsidRDefault="00CC4FEC" w:rsidP="00CC4FEC">
      <w:pPr>
        <w:pStyle w:val="Header"/>
        <w:tabs>
          <w:tab w:val="clear" w:pos="4320"/>
          <w:tab w:val="clear" w:pos="8640"/>
        </w:tabs>
        <w:spacing w:after="240"/>
        <w:rPr>
          <w:rFonts w:cs="Arial"/>
          <w:i w:val="0"/>
        </w:rPr>
      </w:pPr>
      <w:r w:rsidRPr="00B228E2">
        <w:rPr>
          <w:rFonts w:cs="Arial"/>
          <w:i w:val="0"/>
        </w:rPr>
        <w:t xml:space="preserve">The program </w:t>
      </w:r>
      <w:r w:rsidRPr="00B228E2">
        <w:rPr>
          <w:rFonts w:cs="Arial"/>
          <w:i w:val="0"/>
          <w:iCs w:val="0"/>
        </w:rPr>
        <w:t>includes</w:t>
      </w:r>
      <w:r w:rsidRPr="00B228E2">
        <w:rPr>
          <w:rFonts w:cs="Arial"/>
          <w:i w:val="0"/>
        </w:rPr>
        <w:t xml:space="preserve"> content as specified in the </w:t>
      </w:r>
      <w:r w:rsidRPr="00B228E2">
        <w:rPr>
          <w:rFonts w:cs="Arial"/>
        </w:rPr>
        <w:t>CA NGSS</w:t>
      </w:r>
      <w:r w:rsidRPr="00B228E2">
        <w:rPr>
          <w:rFonts w:cs="Arial"/>
          <w:i w:val="0"/>
        </w:rPr>
        <w:t xml:space="preserve"> and </w:t>
      </w:r>
      <w:r w:rsidRPr="00B228E2">
        <w:rPr>
          <w:rFonts w:cs="Arial"/>
          <w:i w:val="0"/>
          <w:iCs w:val="0"/>
        </w:rPr>
        <w:t>includes</w:t>
      </w:r>
      <w:r w:rsidRPr="00B228E2">
        <w:rPr>
          <w:rFonts w:cs="Arial"/>
          <w:i w:val="0"/>
        </w:rPr>
        <w:t xml:space="preserve"> a well-defined sequence of instructional opportunities that provides a path for all students to become proficient in all grade-level performance expectations.</w:t>
      </w:r>
    </w:p>
    <w:p w14:paraId="5F0C4E31" w14:textId="77777777" w:rsidR="00CC4FEC" w:rsidRPr="00B228E2" w:rsidRDefault="00CC4FEC" w:rsidP="00496A7D">
      <w:pPr>
        <w:pStyle w:val="Heading4"/>
        <w:jc w:val="left"/>
      </w:pPr>
      <w:r w:rsidRPr="00B228E2">
        <w:t>Criteria Category 2: Program Organization</w:t>
      </w:r>
    </w:p>
    <w:p w14:paraId="0A5C63DA" w14:textId="7A77D830" w:rsidR="00CC4FEC" w:rsidRPr="00B228E2" w:rsidRDefault="00CC4FEC" w:rsidP="00AA0D38">
      <w:pPr>
        <w:pStyle w:val="Header"/>
        <w:tabs>
          <w:tab w:val="clear" w:pos="4320"/>
          <w:tab w:val="clear" w:pos="8640"/>
        </w:tabs>
        <w:spacing w:after="240"/>
        <w:rPr>
          <w:rFonts w:cs="Arial"/>
        </w:rPr>
      </w:pPr>
      <w:r w:rsidRPr="00B228E2">
        <w:rPr>
          <w:rFonts w:cs="Arial"/>
          <w:i w:val="0"/>
        </w:rPr>
        <w:t>The organization and features of the instructional materials support</w:t>
      </w:r>
      <w:r w:rsidRPr="00B228E2">
        <w:rPr>
          <w:rFonts w:cs="Arial"/>
        </w:rPr>
        <w:t xml:space="preserve"> </w:t>
      </w:r>
      <w:r w:rsidRPr="00B228E2">
        <w:rPr>
          <w:rFonts w:cs="Arial"/>
          <w:i w:val="0"/>
        </w:rPr>
        <w:t xml:space="preserve">instruction and learning of the </w:t>
      </w:r>
      <w:r w:rsidRPr="00B228E2">
        <w:rPr>
          <w:rFonts w:cs="Arial"/>
        </w:rPr>
        <w:t>CA NGSS</w:t>
      </w:r>
      <w:r w:rsidRPr="00B228E2">
        <w:rPr>
          <w:rFonts w:cs="Arial"/>
          <w:i w:val="0"/>
        </w:rPr>
        <w:t>.</w:t>
      </w:r>
    </w:p>
    <w:p w14:paraId="156F5034" w14:textId="77777777" w:rsidR="00CC4FEC" w:rsidRPr="00B228E2" w:rsidRDefault="00CC4FEC" w:rsidP="00496A7D">
      <w:pPr>
        <w:pStyle w:val="Heading4"/>
        <w:jc w:val="left"/>
      </w:pPr>
      <w:r>
        <w:t xml:space="preserve">Criteria </w:t>
      </w:r>
      <w:r w:rsidRPr="00B228E2">
        <w:t>Category 3: Assessment</w:t>
      </w:r>
    </w:p>
    <w:p w14:paraId="6A64A298" w14:textId="77777777" w:rsidR="00CC4FEC" w:rsidRPr="00B228E2" w:rsidRDefault="00CC4FEC" w:rsidP="00CC4FEC">
      <w:pPr>
        <w:pStyle w:val="Header"/>
        <w:tabs>
          <w:tab w:val="clear" w:pos="4320"/>
          <w:tab w:val="clear" w:pos="8640"/>
        </w:tabs>
        <w:spacing w:after="240"/>
        <w:rPr>
          <w:rFonts w:eastAsia="Arial Unicode MS" w:cs="Arial"/>
          <w:i w:val="0"/>
          <w:color w:val="000000"/>
        </w:rPr>
      </w:pPr>
      <w:r w:rsidRPr="00B228E2">
        <w:rPr>
          <w:rFonts w:eastAsia="Arial Unicode MS" w:cs="Arial"/>
          <w:i w:val="0"/>
          <w:color w:val="000000"/>
        </w:rPr>
        <w:t>The program</w:t>
      </w:r>
      <w:r w:rsidRPr="00B228E2">
        <w:rPr>
          <w:rFonts w:eastAsia="Arial Unicode MS" w:cs="Arial"/>
          <w:color w:val="000000"/>
        </w:rPr>
        <w:t xml:space="preserve"> </w:t>
      </w:r>
      <w:r w:rsidRPr="00B228E2">
        <w:rPr>
          <w:rFonts w:eastAsia="Arial Unicode MS" w:cs="Arial"/>
          <w:i w:val="0"/>
          <w:color w:val="000000"/>
        </w:rPr>
        <w:t>includes</w:t>
      </w:r>
      <w:r w:rsidRPr="00B228E2">
        <w:rPr>
          <w:rFonts w:eastAsia="Arial Unicode MS" w:cs="Arial"/>
          <w:color w:val="000000"/>
        </w:rPr>
        <w:t xml:space="preserve"> </w:t>
      </w:r>
      <w:r w:rsidRPr="00B228E2">
        <w:rPr>
          <w:rFonts w:eastAsia="Arial Unicode MS" w:cs="Arial"/>
          <w:i w:val="0"/>
          <w:color w:val="000000"/>
        </w:rPr>
        <w:t>multiple models of both formative and summative assessment tasks for measuring what students know and are able to do and</w:t>
      </w:r>
      <w:r w:rsidRPr="00B228E2">
        <w:rPr>
          <w:rFonts w:eastAsia="Arial Unicode MS" w:cs="Arial"/>
          <w:color w:val="000000"/>
        </w:rPr>
        <w:t xml:space="preserve"> </w:t>
      </w:r>
      <w:r w:rsidRPr="00B228E2">
        <w:rPr>
          <w:rFonts w:eastAsia="Arial Unicode MS" w:cs="Arial"/>
          <w:i w:val="0"/>
          <w:color w:val="000000"/>
        </w:rPr>
        <w:t>provides</w:t>
      </w:r>
      <w:r w:rsidRPr="00B228E2">
        <w:rPr>
          <w:rFonts w:eastAsia="Arial Unicode MS" w:cs="Arial"/>
          <w:color w:val="000000"/>
        </w:rPr>
        <w:t xml:space="preserve"> </w:t>
      </w:r>
      <w:r w:rsidRPr="00B228E2">
        <w:rPr>
          <w:rFonts w:eastAsia="Arial Unicode MS" w:cs="Arial"/>
          <w:i w:val="0"/>
          <w:color w:val="000000"/>
        </w:rPr>
        <w:t>guidance for teachers on how to use scoring rubrics and interpret assessment results to guide instruction.</w:t>
      </w:r>
    </w:p>
    <w:p w14:paraId="06D91E73" w14:textId="77777777" w:rsidR="00CC4FEC" w:rsidRPr="00B228E2" w:rsidRDefault="00CC4FEC" w:rsidP="00496A7D">
      <w:pPr>
        <w:pStyle w:val="Heading4"/>
        <w:jc w:val="left"/>
      </w:pPr>
      <w:r w:rsidRPr="00B228E2">
        <w:t>Criteria Category 4: Access and Equity</w:t>
      </w:r>
    </w:p>
    <w:p w14:paraId="5271D4F4" w14:textId="77777777" w:rsidR="00CC4FEC" w:rsidRPr="00B228E2" w:rsidRDefault="00CC4FEC" w:rsidP="00CC4FEC">
      <w:pPr>
        <w:pStyle w:val="Header"/>
        <w:tabs>
          <w:tab w:val="clear" w:pos="4320"/>
          <w:tab w:val="clear" w:pos="8640"/>
        </w:tabs>
        <w:spacing w:after="240"/>
        <w:rPr>
          <w:rFonts w:cs="Arial"/>
          <w:iCs w:val="0"/>
        </w:rPr>
      </w:pPr>
      <w:r w:rsidRPr="00B228E2">
        <w:rPr>
          <w:rFonts w:cs="Arial"/>
          <w:i w:val="0"/>
          <w:iCs w:val="0"/>
        </w:rPr>
        <w:t>Program materials ensure universal and equitable access to high-quality curriculum and instruction for all students and provide teachers with suggestions for differentiation for students with special needs.</w:t>
      </w:r>
    </w:p>
    <w:p w14:paraId="3258968F" w14:textId="77777777" w:rsidR="00CC4FEC" w:rsidRPr="00B228E2" w:rsidRDefault="00CC4FEC" w:rsidP="00496A7D">
      <w:pPr>
        <w:pStyle w:val="Heading4"/>
        <w:jc w:val="left"/>
      </w:pPr>
      <w:r w:rsidRPr="00B228E2">
        <w:t>Criteria Category 5: Instructional Planning and Support</w:t>
      </w:r>
    </w:p>
    <w:p w14:paraId="0DA468B5" w14:textId="129847AD" w:rsidR="00A6079D" w:rsidRDefault="00CC4FEC" w:rsidP="00CC4FEC">
      <w:pPr>
        <w:pStyle w:val="Header"/>
        <w:tabs>
          <w:tab w:val="clear" w:pos="4320"/>
          <w:tab w:val="clear" w:pos="8640"/>
        </w:tabs>
        <w:spacing w:after="240"/>
        <w:rPr>
          <w:rFonts w:cs="Arial"/>
          <w:i w:val="0"/>
          <w:color w:val="000000"/>
        </w:rPr>
      </w:pPr>
      <w:r w:rsidRPr="00B228E2">
        <w:rPr>
          <w:rFonts w:cs="Arial"/>
          <w:i w:val="0"/>
          <w:color w:val="000000"/>
        </w:rPr>
        <w:t>The instructional materials</w:t>
      </w:r>
      <w:r w:rsidRPr="00B228E2">
        <w:rPr>
          <w:rFonts w:cs="Arial"/>
          <w:color w:val="000000"/>
        </w:rPr>
        <w:t xml:space="preserve"> </w:t>
      </w:r>
      <w:r w:rsidRPr="00B228E2">
        <w:rPr>
          <w:rFonts w:cs="Arial"/>
          <w:i w:val="0"/>
          <w:color w:val="000000"/>
        </w:rPr>
        <w:t>provide coherent guidelines for teachers to follow when planning three-dimensional instruction and</w:t>
      </w:r>
      <w:r w:rsidRPr="00B228E2">
        <w:rPr>
          <w:rFonts w:cs="Arial"/>
          <w:color w:val="000000"/>
        </w:rPr>
        <w:t xml:space="preserve"> </w:t>
      </w:r>
      <w:r w:rsidRPr="00B228E2">
        <w:rPr>
          <w:rFonts w:cs="Arial"/>
          <w:i w:val="0"/>
          <w:color w:val="000000"/>
        </w:rPr>
        <w:t>are designed to help teachers provide effective standards-based instruction.</w:t>
      </w:r>
    </w:p>
    <w:p w14:paraId="77026E51" w14:textId="77777777" w:rsidR="00A6079D" w:rsidRDefault="00A6079D">
      <w:pPr>
        <w:rPr>
          <w:rFonts w:cs="Arial"/>
          <w:i w:val="0"/>
          <w:color w:val="000000"/>
        </w:rPr>
      </w:pPr>
      <w:r>
        <w:rPr>
          <w:rFonts w:cs="Arial"/>
          <w:i w:val="0"/>
          <w:color w:val="000000"/>
        </w:rPr>
        <w:br w:type="page"/>
      </w:r>
    </w:p>
    <w:p w14:paraId="07490BC2" w14:textId="1DCAF96E" w:rsidR="00CC4FEC" w:rsidRDefault="00CC4FEC" w:rsidP="00E574AF">
      <w:pPr>
        <w:pStyle w:val="Heading3"/>
        <w:spacing w:after="240"/>
      </w:pPr>
      <w:bookmarkStart w:id="45" w:name="_Toc527554214"/>
      <w:r>
        <w:lastRenderedPageBreak/>
        <w:t>TCI</w:t>
      </w:r>
      <w:r w:rsidRPr="00EB569E">
        <w:t>,</w:t>
      </w:r>
      <w:r>
        <w:t xml:space="preserve"> </w:t>
      </w:r>
      <w:r w:rsidRPr="00C06844">
        <w:t>Bring Science Alive! California Program 6–8</w:t>
      </w:r>
      <w:r w:rsidRPr="00B37AA9">
        <w:t>, Grade</w:t>
      </w:r>
      <w:r>
        <w:t>s 6</w:t>
      </w:r>
      <w:r w:rsidR="00465CEB" w:rsidRPr="00B37AA9">
        <w:t>–</w:t>
      </w:r>
      <w:r>
        <w:t>8 (discipline specific)</w:t>
      </w:r>
      <w:bookmarkEnd w:id="45"/>
    </w:p>
    <w:p w14:paraId="1854C94D" w14:textId="10505068" w:rsidR="00CC4FEC" w:rsidRPr="005E19B5" w:rsidRDefault="008A5DAC" w:rsidP="00496A7D">
      <w:pPr>
        <w:pStyle w:val="Heading4"/>
        <w:jc w:val="left"/>
      </w:pPr>
      <w:r>
        <w:t>Program Components:</w:t>
      </w:r>
    </w:p>
    <w:p w14:paraId="07BB4ED1" w14:textId="77777777" w:rsidR="00CC4FEC" w:rsidRPr="005E19B5" w:rsidRDefault="00CC4FEC" w:rsidP="00CC4FEC">
      <w:pPr>
        <w:pStyle w:val="Header"/>
        <w:tabs>
          <w:tab w:val="clear" w:pos="4320"/>
          <w:tab w:val="clear" w:pos="8640"/>
        </w:tabs>
        <w:rPr>
          <w:rFonts w:cs="Times New Roman"/>
          <w:b/>
          <w:bCs/>
          <w:i w:val="0"/>
          <w:iCs w:val="0"/>
          <w:color w:val="000000" w:themeColor="text1"/>
          <w:u w:val="single"/>
        </w:rPr>
      </w:pPr>
      <w:r w:rsidRPr="005E19B5">
        <w:rPr>
          <w:rFonts w:cs="Times New Roman"/>
          <w:bCs/>
          <w:iCs w:val="0"/>
          <w:color w:val="000000" w:themeColor="text1"/>
        </w:rPr>
        <w:t>Bring Science Alive!</w:t>
      </w:r>
      <w:r>
        <w:rPr>
          <w:rFonts w:cs="Times New Roman"/>
          <w:bCs/>
          <w:iCs w:val="0"/>
          <w:color w:val="000000" w:themeColor="text1"/>
        </w:rPr>
        <w:t xml:space="preserve"> </w:t>
      </w:r>
      <w:r w:rsidRPr="005E19B5">
        <w:rPr>
          <w:rFonts w:cs="Times New Roman"/>
          <w:bCs/>
          <w:i w:val="0"/>
          <w:color w:val="000000" w:themeColor="text1"/>
        </w:rPr>
        <w:t xml:space="preserve">includes: </w:t>
      </w:r>
      <w:r w:rsidRPr="004C761E">
        <w:rPr>
          <w:rFonts w:eastAsia="Arial" w:cs="Arial"/>
          <w:i w:val="0"/>
        </w:rPr>
        <w:t>Lesson Guide (CLG), Inte</w:t>
      </w:r>
      <w:r>
        <w:rPr>
          <w:rFonts w:eastAsia="Arial" w:cs="Arial"/>
          <w:i w:val="0"/>
        </w:rPr>
        <w:t xml:space="preserve">ractive Student Notebook (ISN), </w:t>
      </w:r>
      <w:r w:rsidRPr="004C761E">
        <w:rPr>
          <w:rFonts w:eastAsia="Arial" w:cs="Arial"/>
          <w:i w:val="0"/>
        </w:rPr>
        <w:t>Interactive Tutorial (IT)</w:t>
      </w:r>
      <w:r w:rsidRPr="004C761E">
        <w:rPr>
          <w:rFonts w:cs="Times New Roman"/>
          <w:bCs/>
          <w:i w:val="0"/>
        </w:rPr>
        <w:t>.</w:t>
      </w:r>
    </w:p>
    <w:p w14:paraId="37CB521C" w14:textId="78FA8E70" w:rsidR="00CC4FEC" w:rsidRPr="005E19B5" w:rsidRDefault="008A5DAC" w:rsidP="00496A7D">
      <w:pPr>
        <w:pStyle w:val="Heading4"/>
        <w:spacing w:before="240"/>
        <w:jc w:val="left"/>
      </w:pPr>
      <w:r>
        <w:t>Summary:</w:t>
      </w:r>
    </w:p>
    <w:p w14:paraId="0E19E021" w14:textId="3918BDE6" w:rsidR="00CC4FEC" w:rsidRPr="005E19B5" w:rsidRDefault="00CC4FEC" w:rsidP="00CC4FEC">
      <w:pPr>
        <w:pStyle w:val="Header"/>
        <w:tabs>
          <w:tab w:val="clear" w:pos="4320"/>
          <w:tab w:val="clear" w:pos="8640"/>
        </w:tabs>
        <w:spacing w:after="240"/>
        <w:rPr>
          <w:rFonts w:cs="Times New Roman"/>
          <w:i w:val="0"/>
          <w:iCs w:val="0"/>
          <w:color w:val="000000" w:themeColor="text1"/>
        </w:rPr>
      </w:pPr>
      <w:r w:rsidRPr="005E19B5">
        <w:rPr>
          <w:rFonts w:cs="Times New Roman"/>
          <w:bCs/>
          <w:iCs w:val="0"/>
          <w:color w:val="000000" w:themeColor="text1"/>
        </w:rPr>
        <w:t>Bring Science Alive!</w:t>
      </w:r>
      <w:r w:rsidRPr="005E19B5">
        <w:rPr>
          <w:rFonts w:cs="Arial"/>
          <w:i w:val="0"/>
          <w:iCs w:val="0"/>
          <w:color w:val="000000" w:themeColor="text1"/>
        </w:rPr>
        <w:t xml:space="preserve"> </w:t>
      </w:r>
      <w:r w:rsidRPr="005E19B5">
        <w:rPr>
          <w:rFonts w:cs="Times New Roman"/>
          <w:bCs/>
          <w:iCs w:val="0"/>
          <w:color w:val="000000" w:themeColor="text1"/>
        </w:rPr>
        <w:t xml:space="preserve">California Program 6-8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5E19B5">
        <w:rPr>
          <w:rFonts w:cs="Times New Roman"/>
          <w:i w:val="0"/>
          <w:iCs w:val="0"/>
          <w:color w:val="000000" w:themeColor="text1"/>
        </w:rPr>
        <w:t xml:space="preserve">for </w:t>
      </w:r>
      <w:r w:rsidRPr="005E19B5">
        <w:rPr>
          <w:rFonts w:cs="Arial"/>
          <w:i w:val="0"/>
          <w:color w:val="000000" w:themeColor="text1"/>
        </w:rPr>
        <w:t>6–8d</w:t>
      </w:r>
      <w:r w:rsidRPr="005E19B5">
        <w:rPr>
          <w:rFonts w:cs="Arial"/>
          <w:i w:val="0"/>
          <w:iCs w:val="0"/>
          <w:color w:val="000000" w:themeColor="text1"/>
        </w:rPr>
        <w:t xml:space="preserve"> </w:t>
      </w:r>
      <w:r w:rsidRPr="005E19B5">
        <w:rPr>
          <w:rFonts w:cs="Times New Roman"/>
          <w:i w:val="0"/>
          <w:iCs w:val="0"/>
          <w:color w:val="000000" w:themeColor="text1"/>
        </w:rPr>
        <w:t xml:space="preserve">because the instructional materials include content as specified in the </w:t>
      </w:r>
      <w:r w:rsidRPr="005E19B5">
        <w:rPr>
          <w:rFonts w:cs="Times New Roman"/>
          <w:iCs w:val="0"/>
          <w:color w:val="000000" w:themeColor="text1"/>
        </w:rPr>
        <w:t xml:space="preserve">Next Generation Science Standards for California Public Schools </w:t>
      </w:r>
      <w:r w:rsidRPr="005E19B5">
        <w:rPr>
          <w:rFonts w:cs="Times New Roman"/>
          <w:i w:val="0"/>
          <w:iCs w:val="0"/>
          <w:color w:val="000000" w:themeColor="text1"/>
        </w:rPr>
        <w:t>(</w:t>
      </w:r>
      <w:r w:rsidRPr="005E19B5">
        <w:rPr>
          <w:rFonts w:cs="Times New Roman"/>
          <w:iCs w:val="0"/>
          <w:color w:val="000000" w:themeColor="text1"/>
        </w:rPr>
        <w:t>CA NGSS</w:t>
      </w:r>
      <w:r w:rsidRPr="005E19B5">
        <w:rPr>
          <w:rFonts w:cs="Times New Roman"/>
          <w:i w:val="0"/>
          <w:iCs w:val="0"/>
          <w:color w:val="000000" w:themeColor="text1"/>
        </w:rPr>
        <w:t>) and meet all the criteria in Category 1 with strengths in categories 2–5.</w:t>
      </w:r>
    </w:p>
    <w:p w14:paraId="11B8114E" w14:textId="77777777" w:rsidR="00CC4FEC" w:rsidRPr="00E72D59" w:rsidRDefault="00CC4FEC" w:rsidP="00496A7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5D7CA378"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14:paraId="4FA66C9D" w14:textId="77777777" w:rsidR="00CC4FEC" w:rsidRPr="00E72D59" w:rsidRDefault="00CC4FEC" w:rsidP="00496A7D">
      <w:pPr>
        <w:pStyle w:val="Heading4"/>
        <w:jc w:val="left"/>
      </w:pPr>
      <w:r>
        <w:t>Criteria Category 2: Program Organization</w:t>
      </w:r>
    </w:p>
    <w:p w14:paraId="3EA1B2AE"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 </w:t>
      </w:r>
      <w:r w:rsidRPr="0040716F">
        <w:rPr>
          <w:i w:val="0"/>
        </w:rPr>
        <w:t xml:space="preserve">instruction and learning of the </w:t>
      </w:r>
      <w:r w:rsidRPr="00C942C4">
        <w:t>CA NGSS</w:t>
      </w:r>
      <w:r w:rsidRPr="0040716F">
        <w:rPr>
          <w:i w:val="0"/>
        </w:rPr>
        <w:t>.</w:t>
      </w:r>
    </w:p>
    <w:p w14:paraId="0207C712" w14:textId="77777777" w:rsidR="00CC4FEC" w:rsidRPr="00231C1B" w:rsidRDefault="00CC4FEC" w:rsidP="00496A7D">
      <w:pPr>
        <w:pStyle w:val="Heading4"/>
        <w:jc w:val="left"/>
      </w:pPr>
      <w:r w:rsidRPr="00231C1B">
        <w:t>Criteri</w:t>
      </w:r>
      <w:r>
        <w:t>a Category 3:</w:t>
      </w:r>
      <w:r w:rsidRPr="00231C1B">
        <w:t xml:space="preserve"> </w:t>
      </w:r>
      <w:r>
        <w:t>Assessment</w:t>
      </w:r>
    </w:p>
    <w:p w14:paraId="7F6CBC66"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22CC6C5" w14:textId="77777777" w:rsidR="00CC4FEC" w:rsidRDefault="00CC4FEC" w:rsidP="00496A7D">
      <w:pPr>
        <w:pStyle w:val="Heading4"/>
        <w:jc w:val="left"/>
      </w:pPr>
      <w:r w:rsidRPr="00231C1B">
        <w:t>Criteri</w:t>
      </w:r>
      <w:r>
        <w:t>a Category 4: Access and Equity</w:t>
      </w:r>
    </w:p>
    <w:p w14:paraId="2AD2313C"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w:t>
      </w:r>
      <w:r w:rsidRPr="008F5488">
        <w:rPr>
          <w:rFonts w:cs="Times New Roman"/>
          <w:i w:val="0"/>
          <w:iCs w:val="0"/>
        </w:rPr>
        <w:t xml:space="preserve"> teachers with </w:t>
      </w:r>
      <w:r>
        <w:rPr>
          <w:rFonts w:cs="Times New Roman"/>
          <w:i w:val="0"/>
          <w:iCs w:val="0"/>
        </w:rPr>
        <w:t>suggestions for differentiation for students with special needs.</w:t>
      </w:r>
    </w:p>
    <w:p w14:paraId="09CEDD54" w14:textId="77777777" w:rsidR="00CC4FEC" w:rsidRPr="00231C1B" w:rsidRDefault="00CC4FEC" w:rsidP="00496A7D">
      <w:pPr>
        <w:pStyle w:val="Heading4"/>
        <w:jc w:val="left"/>
      </w:pPr>
      <w:r w:rsidRPr="00231C1B">
        <w:t>Criteri</w:t>
      </w:r>
      <w:r>
        <w:t>a Category 5</w:t>
      </w:r>
      <w:r w:rsidRPr="00231C1B">
        <w:t xml:space="preserve">: </w:t>
      </w:r>
      <w:r>
        <w:t>Instructional Planning and Support</w:t>
      </w:r>
    </w:p>
    <w:p w14:paraId="113099F1" w14:textId="2A9C88AE" w:rsidR="00CC4FEC" w:rsidRPr="00DA1000" w:rsidRDefault="00CC4FEC" w:rsidP="00CC4FEC">
      <w:pPr>
        <w:pStyle w:val="Header"/>
        <w:tabs>
          <w:tab w:val="clear" w:pos="4320"/>
          <w:tab w:val="clear" w:pos="8640"/>
        </w:tabs>
        <w:spacing w:after="240"/>
        <w:rPr>
          <w:rFonts w:cs="Times New Roman"/>
          <w:bCs/>
          <w:i w:val="0"/>
          <w:iCs w:val="0"/>
        </w:rPr>
      </w:pPr>
      <w:r w:rsidRPr="00BB68B1">
        <w:rPr>
          <w:rFonts w:cs="Calibri"/>
          <w:i w:val="0"/>
          <w:color w:val="000000"/>
        </w:rPr>
        <w:t>The instructional materials</w:t>
      </w:r>
      <w:r>
        <w:rPr>
          <w:rFonts w:cs="Calibri"/>
          <w:i w:val="0"/>
          <w:color w:val="000000"/>
        </w:rPr>
        <w:t xml:space="preserve"> provide</w:t>
      </w:r>
      <w:r>
        <w:rPr>
          <w:rFonts w:cs="Calibri"/>
          <w:color w:val="000000"/>
        </w:rPr>
        <w:t xml:space="preserve"> </w:t>
      </w:r>
      <w:r w:rsidRPr="00BB68B1">
        <w:rPr>
          <w:rFonts w:cs="Calibri"/>
          <w:i w:val="0"/>
          <w:color w:val="000000"/>
        </w:rPr>
        <w:t>coherent guidelines for teachers to follow when planning three-dimensional instruction and</w:t>
      </w:r>
      <w:r>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14:paraId="6868F77E" w14:textId="77777777" w:rsidR="00CC4FEC" w:rsidRDefault="00CC4FEC" w:rsidP="00CC4FEC">
      <w:pPr>
        <w:rPr>
          <w:i w:val="0"/>
        </w:rPr>
      </w:pPr>
      <w:r>
        <w:rPr>
          <w:i w:val="0"/>
        </w:rPr>
        <w:br w:type="page"/>
      </w:r>
    </w:p>
    <w:p w14:paraId="1DEB98B5" w14:textId="2538A0E3" w:rsidR="00CC4FEC" w:rsidRDefault="00CC4FEC" w:rsidP="00E574AF">
      <w:pPr>
        <w:pStyle w:val="Heading3"/>
        <w:spacing w:after="240"/>
      </w:pPr>
      <w:bookmarkStart w:id="46" w:name="_Toc527554215"/>
      <w:r>
        <w:lastRenderedPageBreak/>
        <w:t>TCI</w:t>
      </w:r>
      <w:r w:rsidRPr="00EB569E">
        <w:t>,</w:t>
      </w:r>
      <w:r>
        <w:t xml:space="preserve"> </w:t>
      </w:r>
      <w:r w:rsidRPr="00C06844">
        <w:t>Bring Science Alive! California Program K–5</w:t>
      </w:r>
      <w:r w:rsidRPr="00B37AA9">
        <w:t>, Grade</w:t>
      </w:r>
      <w:r w:rsidR="00A002A3">
        <w:t>s K–</w:t>
      </w:r>
      <w:r>
        <w:t>5</w:t>
      </w:r>
      <w:bookmarkEnd w:id="46"/>
    </w:p>
    <w:p w14:paraId="724E1BDC" w14:textId="7500E03A" w:rsidR="00CC4FEC" w:rsidRPr="008B10F7" w:rsidRDefault="008A5DAC" w:rsidP="00496A7D">
      <w:pPr>
        <w:pStyle w:val="Heading4"/>
        <w:jc w:val="left"/>
      </w:pPr>
      <w:r>
        <w:t>Program Components:</w:t>
      </w:r>
    </w:p>
    <w:p w14:paraId="398FCB65" w14:textId="6F8F5784" w:rsidR="00CC4FEC" w:rsidRPr="008B10F7" w:rsidRDefault="00CC4FEC" w:rsidP="00E116D3">
      <w:pPr>
        <w:pBdr>
          <w:top w:val="nil"/>
          <w:left w:val="nil"/>
          <w:bottom w:val="nil"/>
          <w:right w:val="nil"/>
          <w:between w:val="nil"/>
        </w:pBdr>
        <w:tabs>
          <w:tab w:val="center" w:pos="4320"/>
          <w:tab w:val="right" w:pos="8640"/>
        </w:tabs>
        <w:spacing w:after="240"/>
        <w:rPr>
          <w:b/>
          <w:i w:val="0"/>
        </w:rPr>
      </w:pPr>
      <w:r w:rsidRPr="008B10F7">
        <w:t>Bring Science Alive! California Program K–5</w:t>
      </w:r>
      <w:r w:rsidRPr="008B10F7">
        <w:rPr>
          <w:i w:val="0"/>
        </w:rPr>
        <w:t xml:space="preserve"> includes: </w:t>
      </w:r>
      <w:r w:rsidRPr="008B10F7">
        <w:t>Lesson Guide (CLG), Interactive Student Notebook (IS</w:t>
      </w:r>
      <w:r w:rsidR="00A002A3">
        <w:t>N), Interactive Tutorial (IT).</w:t>
      </w:r>
    </w:p>
    <w:p w14:paraId="5C7AC0ED" w14:textId="4B45B6E1" w:rsidR="00CC4FEC" w:rsidRPr="008B10F7" w:rsidRDefault="008A5DAC" w:rsidP="00496A7D">
      <w:pPr>
        <w:pStyle w:val="Heading4"/>
        <w:jc w:val="left"/>
      </w:pPr>
      <w:r>
        <w:t>Summary:</w:t>
      </w:r>
    </w:p>
    <w:p w14:paraId="6C4818C4" w14:textId="1B02F4FB"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t xml:space="preserve">Bring Science Alive! California </w:t>
      </w:r>
      <w:r w:rsidRPr="00F03B0C">
        <w:t>Program K–5</w:t>
      </w:r>
      <w:r w:rsidRPr="008B10F7">
        <w:rPr>
          <w:i w:val="0"/>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8B10F7">
        <w:rPr>
          <w:i w:val="0"/>
        </w:rPr>
        <w:t xml:space="preserve">for </w:t>
      </w:r>
      <w:r w:rsidRPr="00F03B0C">
        <w:rPr>
          <w:i w:val="0"/>
        </w:rPr>
        <w:t>K</w:t>
      </w:r>
      <w:r w:rsidRPr="00F03B0C">
        <w:t>–</w:t>
      </w:r>
      <w:r w:rsidRPr="00F03B0C">
        <w:rPr>
          <w:i w:val="0"/>
        </w:rPr>
        <w:t>5</w:t>
      </w:r>
      <w:r w:rsidRPr="008B10F7">
        <w:rPr>
          <w:i w:val="0"/>
        </w:rPr>
        <w:t xml:space="preserve"> because the instructional materials include content as specified in the </w:t>
      </w:r>
      <w:r w:rsidRPr="008B10F7">
        <w:t xml:space="preserve">Next Generation Science Standards for California Public Schools </w:t>
      </w:r>
      <w:r w:rsidRPr="008B10F7">
        <w:rPr>
          <w:i w:val="0"/>
        </w:rPr>
        <w:t>(</w:t>
      </w:r>
      <w:r w:rsidRPr="008B10F7">
        <w:t>CA NGSS</w:t>
      </w:r>
      <w:r w:rsidRPr="008B10F7">
        <w:rPr>
          <w:i w:val="0"/>
        </w:rPr>
        <w:t>) and meet all the criteria in Category 1 with strengths in categories 2–5.</w:t>
      </w:r>
    </w:p>
    <w:p w14:paraId="24EAFAC9" w14:textId="77777777" w:rsidR="00CC4FEC" w:rsidRPr="008B10F7" w:rsidRDefault="00CC4FEC" w:rsidP="00496A7D">
      <w:pPr>
        <w:pStyle w:val="Heading4"/>
        <w:jc w:val="left"/>
      </w:pPr>
      <w:r w:rsidRPr="008B10F7">
        <w:t>Criteria Category 1: Alignment with the CA NGSS Three-Dimensional Learning</w:t>
      </w:r>
    </w:p>
    <w:p w14:paraId="65A3B3EE" w14:textId="77777777"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rPr>
          <w:i w:val="0"/>
        </w:rPr>
        <w:t xml:space="preserve">The program includes content as specified in the </w:t>
      </w:r>
      <w:r w:rsidRPr="008B10F7">
        <w:t>CA NGSS</w:t>
      </w:r>
      <w:r w:rsidRPr="008B10F7">
        <w:rPr>
          <w:i w:val="0"/>
        </w:rPr>
        <w:t xml:space="preserve"> and includes a well-defined sequence of instructional opportunities that provides a path for all students to become proficient in all grade-level performance expectations.</w:t>
      </w:r>
    </w:p>
    <w:p w14:paraId="1F2AF666" w14:textId="77777777" w:rsidR="00CC4FEC" w:rsidRPr="008B10F7" w:rsidRDefault="00CC4FEC" w:rsidP="00496A7D">
      <w:pPr>
        <w:pStyle w:val="Heading4"/>
        <w:jc w:val="left"/>
      </w:pPr>
      <w:r w:rsidRPr="008B10F7">
        <w:t>Criteria Category 2: Program Organization</w:t>
      </w:r>
    </w:p>
    <w:p w14:paraId="4E3B7488" w14:textId="768E867F"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E492B">
        <w:rPr>
          <w:i w:val="0"/>
        </w:rPr>
        <w:t xml:space="preserve">The organization and features of the instructional materials </w:t>
      </w:r>
      <w:r w:rsidR="008E492B">
        <w:rPr>
          <w:i w:val="0"/>
        </w:rPr>
        <w:t>support</w:t>
      </w:r>
      <w:r w:rsidRPr="008E492B">
        <w:rPr>
          <w:i w:val="0"/>
        </w:rPr>
        <w:t xml:space="preserve"> instruction and learning of the </w:t>
      </w:r>
      <w:r w:rsidRPr="008E492B">
        <w:t>CA NGSS</w:t>
      </w:r>
      <w:r w:rsidRPr="008E492B">
        <w:rPr>
          <w:i w:val="0"/>
        </w:rPr>
        <w:t>.</w:t>
      </w:r>
    </w:p>
    <w:p w14:paraId="46F5D520" w14:textId="77777777" w:rsidR="00CC4FEC" w:rsidRPr="008B10F7" w:rsidRDefault="00CC4FEC" w:rsidP="00496A7D">
      <w:pPr>
        <w:pStyle w:val="Heading4"/>
        <w:jc w:val="left"/>
      </w:pPr>
      <w:r w:rsidRPr="008B10F7">
        <w:t>Criteria Category 3: Assessment</w:t>
      </w:r>
    </w:p>
    <w:p w14:paraId="5FFDF6E1" w14:textId="77777777"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rPr>
          <w:i w:val="0"/>
        </w:rPr>
        <w:t>The program includes</w:t>
      </w:r>
      <w:r w:rsidRPr="008B10F7">
        <w:t xml:space="preserve"> </w:t>
      </w:r>
      <w:r w:rsidRPr="008B10F7">
        <w:rPr>
          <w:i w:val="0"/>
        </w:rPr>
        <w:t>multiple models of both formative and summative assessment tasks for measuring what students know and are able to do and provide</w:t>
      </w:r>
      <w:r w:rsidRPr="008B10F7">
        <w:t xml:space="preserve"> </w:t>
      </w:r>
      <w:r w:rsidRPr="008B10F7">
        <w:rPr>
          <w:i w:val="0"/>
        </w:rPr>
        <w:t>guidance for teachers on how to use scoring rubrics and interpret assessment results to guide instruction.</w:t>
      </w:r>
    </w:p>
    <w:p w14:paraId="1FD939BF" w14:textId="77777777" w:rsidR="00CC4FEC" w:rsidRPr="008B10F7" w:rsidRDefault="00CC4FEC" w:rsidP="00496A7D">
      <w:pPr>
        <w:pStyle w:val="Heading4"/>
        <w:jc w:val="left"/>
      </w:pPr>
      <w:r w:rsidRPr="008B10F7">
        <w:t>Criteria Category 4: Access and Equity</w:t>
      </w:r>
    </w:p>
    <w:p w14:paraId="6B89052A" w14:textId="77777777" w:rsidR="00CC4FEC" w:rsidRPr="008B10F7" w:rsidRDefault="00CC4FEC" w:rsidP="00CC4FEC">
      <w:pPr>
        <w:pBdr>
          <w:top w:val="nil"/>
          <w:left w:val="nil"/>
          <w:bottom w:val="nil"/>
          <w:right w:val="nil"/>
          <w:between w:val="nil"/>
        </w:pBdr>
        <w:tabs>
          <w:tab w:val="center" w:pos="4320"/>
          <w:tab w:val="right" w:pos="8640"/>
        </w:tabs>
        <w:spacing w:after="240"/>
      </w:pPr>
      <w:r w:rsidRPr="008B10F7">
        <w:rPr>
          <w:i w:val="0"/>
        </w:rPr>
        <w:t>Program materials ensure universal and equitable access to high-quality curriculum and instruction for all students and provide teachers with suggestions for differentiation for students with special needs.</w:t>
      </w:r>
    </w:p>
    <w:p w14:paraId="31310271" w14:textId="77777777" w:rsidR="00CC4FEC" w:rsidRPr="008B10F7" w:rsidRDefault="00CC4FEC" w:rsidP="00496A7D">
      <w:pPr>
        <w:pStyle w:val="Heading4"/>
        <w:jc w:val="left"/>
      </w:pPr>
      <w:r w:rsidRPr="008B10F7">
        <w:t>Criteria Category 5: Instructional Planning and Support</w:t>
      </w:r>
    </w:p>
    <w:p w14:paraId="587B9138" w14:textId="1C02D7B1" w:rsidR="00CC4FEC" w:rsidRPr="008B10F7" w:rsidRDefault="00CC4FEC" w:rsidP="00CC4FEC">
      <w:pPr>
        <w:pBdr>
          <w:top w:val="nil"/>
          <w:left w:val="nil"/>
          <w:bottom w:val="nil"/>
          <w:right w:val="nil"/>
          <w:between w:val="nil"/>
        </w:pBdr>
        <w:tabs>
          <w:tab w:val="center" w:pos="4320"/>
          <w:tab w:val="right" w:pos="8640"/>
        </w:tabs>
        <w:spacing w:after="240"/>
        <w:rPr>
          <w:i w:val="0"/>
        </w:rPr>
      </w:pPr>
      <w:r w:rsidRPr="008B10F7">
        <w:rPr>
          <w:i w:val="0"/>
        </w:rPr>
        <w:t>The instructional materials provide coherent guidelines for teachers to follow when planning three-dimensional instruction and are</w:t>
      </w:r>
      <w:r w:rsidRPr="008B10F7">
        <w:t xml:space="preserve"> </w:t>
      </w:r>
      <w:r w:rsidRPr="008B10F7">
        <w:rPr>
          <w:i w:val="0"/>
        </w:rPr>
        <w:t>designed to help teachers provide effective standards-based instruction.</w:t>
      </w:r>
    </w:p>
    <w:p w14:paraId="4D6A80FD" w14:textId="64F8042C" w:rsidR="00CC4FEC" w:rsidRDefault="00CC4FEC" w:rsidP="001F11C5">
      <w:pPr>
        <w:pStyle w:val="Heading4"/>
        <w:spacing w:before="240"/>
        <w:rPr>
          <w:i/>
        </w:rPr>
      </w:pPr>
      <w:r>
        <w:rPr>
          <w:i/>
        </w:rPr>
        <w:br w:type="page"/>
      </w:r>
    </w:p>
    <w:p w14:paraId="09E33CA2" w14:textId="4ED8AEE0" w:rsidR="00CC4FEC" w:rsidRDefault="00CC4FEC" w:rsidP="00E574AF">
      <w:pPr>
        <w:pStyle w:val="Heading3"/>
        <w:spacing w:after="240"/>
      </w:pPr>
      <w:bookmarkStart w:id="47" w:name="_Toc527554216"/>
      <w:r>
        <w:lastRenderedPageBreak/>
        <w:t>TPS Publishing</w:t>
      </w:r>
      <w:r w:rsidRPr="00EB569E">
        <w:t>,</w:t>
      </w:r>
      <w:r>
        <w:t xml:space="preserve"> </w:t>
      </w:r>
      <w:r>
        <w:rPr>
          <w:i/>
        </w:rPr>
        <w:t>Creative Science Curriculum</w:t>
      </w:r>
      <w:r w:rsidRPr="00B37AA9">
        <w:t>, Grade</w:t>
      </w:r>
      <w:r>
        <w:t>s K</w:t>
      </w:r>
      <w:r w:rsidR="00465CEB" w:rsidRPr="00B37AA9">
        <w:t>–</w:t>
      </w:r>
      <w:r>
        <w:t>8 (discipline specific)</w:t>
      </w:r>
      <w:bookmarkEnd w:id="47"/>
    </w:p>
    <w:p w14:paraId="6D99DAB5" w14:textId="4BEA0C36" w:rsidR="00CC4FEC" w:rsidRPr="00AD56C6" w:rsidRDefault="008A5DAC" w:rsidP="00496A7D">
      <w:pPr>
        <w:pStyle w:val="Heading4"/>
        <w:jc w:val="left"/>
      </w:pPr>
      <w:r>
        <w:t>Program Components:</w:t>
      </w:r>
    </w:p>
    <w:p w14:paraId="42683303" w14:textId="77777777" w:rsidR="00CC4FEC" w:rsidRPr="00AD56C6" w:rsidRDefault="00CC4FEC" w:rsidP="001F11C5">
      <w:pPr>
        <w:pStyle w:val="Header"/>
        <w:tabs>
          <w:tab w:val="clear" w:pos="4320"/>
          <w:tab w:val="clear" w:pos="8640"/>
        </w:tabs>
        <w:spacing w:after="240"/>
        <w:rPr>
          <w:rFonts w:cs="Times New Roman"/>
          <w:b/>
          <w:bCs/>
          <w:i w:val="0"/>
          <w:iCs w:val="0"/>
          <w:color w:val="000000" w:themeColor="text1"/>
          <w:u w:val="single"/>
        </w:rPr>
      </w:pPr>
      <w:r w:rsidRPr="00AD56C6">
        <w:rPr>
          <w:rFonts w:cs="Times New Roman"/>
          <w:bCs/>
          <w:iCs w:val="0"/>
          <w:color w:val="000000" w:themeColor="text1"/>
        </w:rPr>
        <w:t>Creative Science Curriculum</w:t>
      </w:r>
      <w:r w:rsidRPr="00AD56C6">
        <w:rPr>
          <w:rFonts w:cs="Arial"/>
          <w:i w:val="0"/>
          <w:iCs w:val="0"/>
          <w:color w:val="000000" w:themeColor="text1"/>
        </w:rPr>
        <w:t xml:space="preserve"> </w:t>
      </w:r>
      <w:r w:rsidRPr="00AD56C6">
        <w:rPr>
          <w:rFonts w:cs="Times New Roman"/>
          <w:bCs/>
          <w:i w:val="0"/>
          <w:color w:val="000000" w:themeColor="text1"/>
        </w:rPr>
        <w:t xml:space="preserve">includes: </w:t>
      </w:r>
      <w:r w:rsidRPr="00AD56C6">
        <w:rPr>
          <w:rFonts w:cs="Arial"/>
          <w:i w:val="0"/>
          <w:color w:val="000000" w:themeColor="text1"/>
        </w:rPr>
        <w:t>Creative Science Curriculum K-8</w:t>
      </w:r>
      <w:r w:rsidRPr="00AD56C6">
        <w:rPr>
          <w:rFonts w:cs="Arial"/>
          <w:color w:val="000000" w:themeColor="text1"/>
        </w:rPr>
        <w:t xml:space="preserve"> 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 </w:t>
      </w:r>
      <w:r w:rsidRPr="00AD56C6">
        <w:rPr>
          <w:rFonts w:cs="Arial"/>
          <w:bCs/>
          <w:color w:val="000000" w:themeColor="text1"/>
        </w:rPr>
        <w:t>Science Maker Assessments (CSM)</w:t>
      </w:r>
      <w:r w:rsidRPr="00AD56C6">
        <w:rPr>
          <w:rFonts w:cs="Times New Roman"/>
          <w:bCs/>
          <w:i w:val="0"/>
          <w:color w:val="000000" w:themeColor="text1"/>
        </w:rPr>
        <w:t>.</w:t>
      </w:r>
    </w:p>
    <w:p w14:paraId="3279CB3D" w14:textId="42FD8C49" w:rsidR="00CC4FEC" w:rsidRPr="00AD56C6" w:rsidRDefault="008A5DAC" w:rsidP="00496A7D">
      <w:pPr>
        <w:pStyle w:val="Heading4"/>
        <w:jc w:val="left"/>
      </w:pPr>
      <w:r>
        <w:t>Summary:</w:t>
      </w:r>
    </w:p>
    <w:p w14:paraId="0576B223" w14:textId="42894D75" w:rsidR="00CC4FEC" w:rsidRDefault="00CC4FEC" w:rsidP="00CC4FEC">
      <w:pPr>
        <w:pStyle w:val="Header"/>
        <w:tabs>
          <w:tab w:val="clear" w:pos="4320"/>
          <w:tab w:val="clear" w:pos="8640"/>
        </w:tabs>
        <w:spacing w:after="240"/>
        <w:rPr>
          <w:rFonts w:cs="Times New Roman"/>
          <w:i w:val="0"/>
          <w:iCs w:val="0"/>
        </w:rPr>
      </w:pPr>
      <w:r w:rsidRPr="00AD56C6">
        <w:rPr>
          <w:rFonts w:cs="Times New Roman"/>
          <w:bCs/>
          <w:iCs w:val="0"/>
          <w:color w:val="000000" w:themeColor="text1"/>
        </w:rPr>
        <w:t>Creative Science Curriculum</w:t>
      </w:r>
      <w:r w:rsidRPr="00AD56C6">
        <w:rPr>
          <w:rFonts w:cs="Arial"/>
          <w:i w:val="0"/>
          <w:iCs w:val="0"/>
          <w:color w:val="000000" w:themeColor="text1"/>
        </w:rPr>
        <w:t xml:space="preserve"> </w:t>
      </w:r>
      <w:r w:rsidR="00675E87">
        <w:rPr>
          <w:rFonts w:cs="Arial"/>
          <w:i w:val="0"/>
          <w:iCs w:val="0"/>
          <w:color w:val="000000" w:themeColor="text1"/>
        </w:rPr>
        <w:t>was not adopted by the SBE</w:t>
      </w:r>
      <w:r w:rsidR="00675E87" w:rsidRPr="00746B1A">
        <w:rPr>
          <w:rFonts w:cs="Arial"/>
          <w:i w:val="0"/>
          <w:iCs w:val="0"/>
          <w:color w:val="000000" w:themeColor="text1"/>
        </w:rPr>
        <w:t xml:space="preserve"> </w:t>
      </w:r>
      <w:r w:rsidRPr="00AD56C6">
        <w:rPr>
          <w:rFonts w:cs="Times New Roman"/>
          <w:i w:val="0"/>
          <w:iCs w:val="0"/>
          <w:color w:val="000000" w:themeColor="text1"/>
        </w:rPr>
        <w:t xml:space="preserve">for </w:t>
      </w:r>
      <w:r w:rsidRPr="00AD56C6">
        <w:rPr>
          <w:rFonts w:cs="Arial"/>
          <w:i w:val="0"/>
          <w:color w:val="000000" w:themeColor="text1"/>
        </w:rPr>
        <w:t>K–8d</w:t>
      </w:r>
      <w:r w:rsidRPr="00AD56C6">
        <w:rPr>
          <w:rFonts w:cs="Times New Roman"/>
          <w:i w:val="0"/>
          <w:iCs w:val="0"/>
          <w:color w:val="000000" w:themeColor="text1"/>
        </w:rPr>
        <w:t xml:space="preserve"> because the instructional materials do not include content as specified in the </w:t>
      </w:r>
      <w:r w:rsidRPr="00AD56C6">
        <w:rPr>
          <w:rFonts w:cs="Times New Roman"/>
          <w:iCs w:val="0"/>
          <w:color w:val="000000" w:themeColor="text1"/>
        </w:rPr>
        <w:t xml:space="preserve">Next Generation </w:t>
      </w:r>
      <w:r w:rsidRPr="00163C15">
        <w:rPr>
          <w:rFonts w:cs="Times New Roman"/>
          <w:iCs w:val="0"/>
        </w:rPr>
        <w:t>Science Standards for California Public Schools</w:t>
      </w:r>
      <w:r>
        <w:rPr>
          <w:rFonts w:cs="Times New Roman"/>
          <w:iCs w:val="0"/>
        </w:rPr>
        <w:t xml:space="preserve"> </w:t>
      </w:r>
      <w:r w:rsidRPr="00AA3D3A">
        <w:rPr>
          <w:rFonts w:cs="Times New Roman"/>
          <w:i w:val="0"/>
          <w:iCs w:val="0"/>
        </w:rPr>
        <w:t>(</w:t>
      </w:r>
      <w:r w:rsidRPr="0018022C">
        <w:rPr>
          <w:rFonts w:cs="Times New Roman"/>
          <w:iCs w:val="0"/>
        </w:rPr>
        <w:t>CA NGSS</w:t>
      </w:r>
      <w:r w:rsidRPr="00AA3D3A">
        <w:rPr>
          <w:rFonts w:cs="Times New Roman"/>
          <w:i w:val="0"/>
          <w:iCs w:val="0"/>
        </w:rPr>
        <w:t>)</w:t>
      </w:r>
      <w:r w:rsidRPr="001A6BB6">
        <w:rPr>
          <w:rFonts w:cs="Times New Roman"/>
          <w:i w:val="0"/>
          <w:iCs w:val="0"/>
        </w:rPr>
        <w:t xml:space="preserve"> and do not meet all the Criteria in Category 1 or have strengths in Categor</w:t>
      </w:r>
      <w:r>
        <w:rPr>
          <w:rFonts w:cs="Times New Roman"/>
          <w:i w:val="0"/>
          <w:iCs w:val="0"/>
        </w:rPr>
        <w:t>y</w:t>
      </w:r>
      <w:r w:rsidRPr="001A6BB6">
        <w:rPr>
          <w:rFonts w:cs="Times New Roman"/>
          <w:i w:val="0"/>
          <w:iCs w:val="0"/>
        </w:rPr>
        <w:t xml:space="preserve"> </w:t>
      </w:r>
      <w:r>
        <w:rPr>
          <w:rFonts w:cs="Times New Roman"/>
          <w:i w:val="0"/>
          <w:iCs w:val="0"/>
        </w:rPr>
        <w:t>4.</w:t>
      </w:r>
    </w:p>
    <w:p w14:paraId="359CAD6D" w14:textId="77777777" w:rsidR="00CC4FEC" w:rsidRPr="00E72D59" w:rsidRDefault="00CC4FEC" w:rsidP="00496A7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56B5F7BA"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C24689">
        <w:rPr>
          <w:rFonts w:cs="Times New Roman"/>
          <w:i w:val="0"/>
          <w:iCs w:val="0"/>
        </w:rPr>
        <w:t>does not include</w:t>
      </w:r>
      <w:r w:rsidRPr="00C24689">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w:t>
      </w:r>
      <w:r w:rsidRPr="00C24689">
        <w:rPr>
          <w:rFonts w:cs="Times New Roman"/>
          <w:i w:val="0"/>
        </w:rPr>
        <w:t xml:space="preserve">and </w:t>
      </w:r>
      <w:r w:rsidRPr="00C24689">
        <w:rPr>
          <w:rFonts w:cs="Times New Roman"/>
          <w:i w:val="0"/>
          <w:iCs w:val="0"/>
        </w:rPr>
        <w:t>does not include</w:t>
      </w:r>
      <w:r w:rsidRPr="00C24689">
        <w:rPr>
          <w:rFonts w:cs="Times New Roman"/>
          <w:i w:val="0"/>
        </w:rPr>
        <w:t xml:space="preserve"> a well-defined sequence of instructional opportunities that provid</w:t>
      </w:r>
      <w:r w:rsidRPr="00BB68B1">
        <w:rPr>
          <w:rFonts w:cs="Times New Roman"/>
          <w:i w:val="0"/>
        </w:rPr>
        <w:t>es a path for all students to become proficient in all grade-level performance expectations.</w:t>
      </w:r>
    </w:p>
    <w:p w14:paraId="0FF18CF4" w14:textId="77777777" w:rsidR="00CC4FEC" w:rsidRPr="00E72D59" w:rsidRDefault="00CC4FEC" w:rsidP="00496A7D">
      <w:pPr>
        <w:pStyle w:val="Heading4"/>
        <w:jc w:val="left"/>
      </w:pPr>
      <w:r>
        <w:t>Criteria Category 2: Program Organization</w:t>
      </w:r>
    </w:p>
    <w:p w14:paraId="40B93373" w14:textId="77777777" w:rsidR="00CC4FEC" w:rsidRDefault="00CC4FEC" w:rsidP="00CC4FEC">
      <w:pPr>
        <w:pStyle w:val="Header"/>
        <w:tabs>
          <w:tab w:val="clear" w:pos="4320"/>
          <w:tab w:val="clear" w:pos="8640"/>
        </w:tabs>
        <w:spacing w:after="240"/>
        <w:rPr>
          <w:rFonts w:cs="Times New Roman"/>
          <w:i w:val="0"/>
        </w:rPr>
      </w:pPr>
      <w:r w:rsidRPr="0040716F">
        <w:rPr>
          <w:i w:val="0"/>
        </w:rPr>
        <w:t xml:space="preserve">The organization and features of the instructional </w:t>
      </w:r>
      <w:r w:rsidRPr="00366339">
        <w:rPr>
          <w:i w:val="0"/>
        </w:rPr>
        <w:t>materials support</w:t>
      </w:r>
      <w:r>
        <w:rPr>
          <w:i w:val="0"/>
        </w:rPr>
        <w:t xml:space="preserve"> </w:t>
      </w:r>
      <w:r w:rsidRPr="0040716F">
        <w:rPr>
          <w:i w:val="0"/>
        </w:rPr>
        <w:t xml:space="preserve">instruction and learning of the </w:t>
      </w:r>
      <w:r w:rsidRPr="00C942C4">
        <w:t>CA NGSS</w:t>
      </w:r>
      <w:r w:rsidRPr="0040716F">
        <w:rPr>
          <w:i w:val="0"/>
        </w:rPr>
        <w:t>.</w:t>
      </w:r>
    </w:p>
    <w:p w14:paraId="0DF1AB53" w14:textId="77777777" w:rsidR="00CC4FEC" w:rsidRPr="00231C1B" w:rsidRDefault="00CC4FEC" w:rsidP="00496A7D">
      <w:pPr>
        <w:pStyle w:val="Heading4"/>
        <w:jc w:val="left"/>
      </w:pPr>
      <w:r w:rsidRPr="00231C1B">
        <w:t>Criteri</w:t>
      </w:r>
      <w:r>
        <w:t>a Category 3:</w:t>
      </w:r>
      <w:r w:rsidRPr="00231C1B">
        <w:t xml:space="preserve"> </w:t>
      </w:r>
      <w:r>
        <w:t>Assessment</w:t>
      </w:r>
    </w:p>
    <w:p w14:paraId="0B465477"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0F51B276" w14:textId="139D6691" w:rsidR="00CC4FEC" w:rsidRDefault="00CC4FEC" w:rsidP="00496A7D">
      <w:pPr>
        <w:pStyle w:val="Heading4"/>
        <w:jc w:val="left"/>
      </w:pPr>
      <w:r w:rsidRPr="00231C1B">
        <w:t>Criteri</w:t>
      </w:r>
      <w:r>
        <w:t>a Category 4: Access and Equity</w:t>
      </w:r>
    </w:p>
    <w:p w14:paraId="4C38017A"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CE1662">
        <w:rPr>
          <w:rFonts w:cs="Times New Roman"/>
          <w:i w:val="0"/>
          <w:iCs w:val="0"/>
        </w:rPr>
        <w:t>do not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CE1662">
        <w:rPr>
          <w:rFonts w:cs="Times New Roman"/>
          <w:i w:val="0"/>
          <w:iCs w:val="0"/>
        </w:rPr>
        <w:t>do not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0341D0A" w14:textId="77777777" w:rsidR="00CC4FEC" w:rsidRPr="00231C1B" w:rsidRDefault="00CC4FEC" w:rsidP="00496A7D">
      <w:pPr>
        <w:pStyle w:val="Heading4"/>
        <w:jc w:val="left"/>
      </w:pPr>
      <w:r w:rsidRPr="00231C1B">
        <w:lastRenderedPageBreak/>
        <w:t>Criteri</w:t>
      </w:r>
      <w:r>
        <w:t>a Category 5</w:t>
      </w:r>
      <w:r w:rsidRPr="00231C1B">
        <w:t xml:space="preserve">: </w:t>
      </w:r>
      <w:r>
        <w:t>Instructional Planning and Support</w:t>
      </w:r>
    </w:p>
    <w:p w14:paraId="7DC58081" w14:textId="4792386D" w:rsidR="00CC4FEC" w:rsidRPr="00AA0D38" w:rsidRDefault="00CC4FEC" w:rsidP="00AA0D38">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r>
        <w:br w:type="page"/>
      </w:r>
    </w:p>
    <w:p w14:paraId="1CDFD66B" w14:textId="13D1B0FB" w:rsidR="00CC4FEC" w:rsidRDefault="00CC4FEC" w:rsidP="00E574AF">
      <w:pPr>
        <w:pStyle w:val="Heading3"/>
        <w:spacing w:after="240"/>
      </w:pPr>
      <w:bookmarkStart w:id="48" w:name="_Toc527554217"/>
      <w:r>
        <w:lastRenderedPageBreak/>
        <w:t>TPS Publishing</w:t>
      </w:r>
      <w:r w:rsidRPr="00EB569E">
        <w:t>,</w:t>
      </w:r>
      <w:r>
        <w:t xml:space="preserve"> </w:t>
      </w:r>
      <w:r>
        <w:rPr>
          <w:i/>
        </w:rPr>
        <w:t>STEAM Exploration</w:t>
      </w:r>
      <w:r w:rsidRPr="00B37AA9">
        <w:t>, Grade</w:t>
      </w:r>
      <w:r>
        <w:t>s K</w:t>
      </w:r>
      <w:r w:rsidR="00465CEB" w:rsidRPr="00B37AA9">
        <w:t>–</w:t>
      </w:r>
      <w:r>
        <w:t>8 (integrated)</w:t>
      </w:r>
      <w:bookmarkEnd w:id="48"/>
    </w:p>
    <w:p w14:paraId="52317C98" w14:textId="69F0D2B6" w:rsidR="00CC4FEC" w:rsidRPr="00FC0835" w:rsidRDefault="008A5DAC" w:rsidP="00496A7D">
      <w:pPr>
        <w:pStyle w:val="Heading4"/>
        <w:jc w:val="left"/>
      </w:pPr>
      <w:r>
        <w:t>Program Components:</w:t>
      </w:r>
    </w:p>
    <w:p w14:paraId="4F85B620" w14:textId="77777777" w:rsidR="00CC4FEC" w:rsidRPr="004303D6" w:rsidRDefault="00CC4FEC" w:rsidP="001F11C5">
      <w:pPr>
        <w:pStyle w:val="Header"/>
        <w:tabs>
          <w:tab w:val="clear" w:pos="4320"/>
          <w:tab w:val="clear" w:pos="8640"/>
        </w:tabs>
        <w:spacing w:after="240"/>
        <w:rPr>
          <w:rFonts w:cs="Times New Roman"/>
          <w:b/>
          <w:bCs/>
          <w:i w:val="0"/>
          <w:iCs w:val="0"/>
          <w:color w:val="000000" w:themeColor="text1"/>
          <w:u w:val="single"/>
        </w:rPr>
      </w:pPr>
      <w:r w:rsidRPr="004303D6">
        <w:rPr>
          <w:rFonts w:cs="Times New Roman"/>
          <w:bCs/>
          <w:iCs w:val="0"/>
          <w:color w:val="000000" w:themeColor="text1"/>
        </w:rPr>
        <w:t xml:space="preserve">STEAM Exploration </w:t>
      </w:r>
      <w:r w:rsidRPr="004303D6">
        <w:rPr>
          <w:rFonts w:cs="Arial"/>
          <w:color w:val="000000" w:themeColor="text1"/>
        </w:rPr>
        <w:t>K–8i</w:t>
      </w:r>
      <w:r w:rsidRPr="004303D6">
        <w:rPr>
          <w:rFonts w:cs="Arial"/>
          <w:i w:val="0"/>
          <w:iCs w:val="0"/>
          <w:color w:val="000000" w:themeColor="text1"/>
        </w:rPr>
        <w:t xml:space="preserve"> </w:t>
      </w:r>
      <w:r w:rsidRPr="004303D6">
        <w:rPr>
          <w:rFonts w:cs="Times New Roman"/>
          <w:bCs/>
          <w:i w:val="0"/>
          <w:color w:val="000000" w:themeColor="text1"/>
        </w:rPr>
        <w:t xml:space="preserve">includes: </w:t>
      </w:r>
      <w:r w:rsidRPr="004303D6">
        <w:rPr>
          <w:rFonts w:cs="Arial"/>
          <w:i w:val="0"/>
          <w:color w:val="000000" w:themeColor="text1"/>
        </w:rPr>
        <w:t xml:space="preserve">STEAM Exploration K-8 </w:t>
      </w:r>
      <w:r w:rsidRPr="004303D6">
        <w:rPr>
          <w:rFonts w:cs="Arial"/>
          <w:color w:val="000000" w:themeColor="text1"/>
        </w:rPr>
        <w:t>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w:t>
      </w:r>
      <w:r w:rsidRPr="004303D6">
        <w:rPr>
          <w:rFonts w:cs="Times New Roman"/>
          <w:bCs/>
          <w:i w:val="0"/>
          <w:color w:val="000000" w:themeColor="text1"/>
        </w:rPr>
        <w:t>.</w:t>
      </w:r>
    </w:p>
    <w:p w14:paraId="57A8BA79" w14:textId="39E1B54F" w:rsidR="00CC4FEC" w:rsidRPr="00FC0835" w:rsidRDefault="008A5DAC" w:rsidP="00496A7D">
      <w:pPr>
        <w:pStyle w:val="Heading4"/>
        <w:jc w:val="left"/>
      </w:pPr>
      <w:r>
        <w:t>Summary:</w:t>
      </w:r>
    </w:p>
    <w:p w14:paraId="7F068D6B" w14:textId="698B8E61" w:rsidR="00CC4FEC" w:rsidRPr="00E23FE7" w:rsidRDefault="00CC4FEC" w:rsidP="00CC4FEC">
      <w:pPr>
        <w:pStyle w:val="Header"/>
        <w:tabs>
          <w:tab w:val="clear" w:pos="4320"/>
          <w:tab w:val="clear" w:pos="8640"/>
        </w:tabs>
        <w:spacing w:after="240"/>
        <w:rPr>
          <w:rFonts w:cs="Times New Roman"/>
          <w:i w:val="0"/>
          <w:iCs w:val="0"/>
        </w:rPr>
      </w:pPr>
      <w:r w:rsidRPr="00E23FE7">
        <w:rPr>
          <w:rFonts w:cs="Times New Roman"/>
          <w:bCs/>
          <w:iCs w:val="0"/>
          <w:color w:val="000000" w:themeColor="text1"/>
        </w:rPr>
        <w:t xml:space="preserve">STEAM Exploration </w:t>
      </w:r>
      <w:r w:rsidRPr="00E23FE7">
        <w:rPr>
          <w:rFonts w:cs="Arial"/>
          <w:color w:val="000000" w:themeColor="text1"/>
        </w:rPr>
        <w:t>K–8i</w:t>
      </w:r>
      <w:r w:rsidRPr="00E23FE7">
        <w:rPr>
          <w:rFonts w:cs="Arial"/>
          <w:i w:val="0"/>
          <w:iCs w:val="0"/>
          <w:color w:val="000000" w:themeColor="text1"/>
        </w:rPr>
        <w:t xml:space="preserve"> </w:t>
      </w:r>
      <w:r w:rsidR="00675E87">
        <w:rPr>
          <w:rFonts w:cs="Arial"/>
          <w:i w:val="0"/>
          <w:iCs w:val="0"/>
          <w:color w:val="000000" w:themeColor="text1"/>
        </w:rPr>
        <w:t>was not adopted by the SBE</w:t>
      </w:r>
      <w:r w:rsidR="00675E87" w:rsidRPr="00746B1A">
        <w:rPr>
          <w:rFonts w:cs="Arial"/>
          <w:i w:val="0"/>
          <w:iCs w:val="0"/>
          <w:color w:val="000000" w:themeColor="text1"/>
        </w:rPr>
        <w:t xml:space="preserve"> </w:t>
      </w:r>
      <w:r w:rsidRPr="00E23FE7">
        <w:rPr>
          <w:rFonts w:cs="Times New Roman"/>
          <w:i w:val="0"/>
          <w:iCs w:val="0"/>
          <w:color w:val="000000" w:themeColor="text1"/>
        </w:rPr>
        <w:t xml:space="preserve">for </w:t>
      </w:r>
      <w:r w:rsidRPr="00E23FE7">
        <w:rPr>
          <w:rFonts w:cs="Arial"/>
          <w:i w:val="0"/>
          <w:color w:val="000000" w:themeColor="text1"/>
        </w:rPr>
        <w:t>K–8</w:t>
      </w:r>
      <w:r w:rsidRPr="00E23FE7">
        <w:rPr>
          <w:rFonts w:cs="Times New Roman"/>
          <w:i w:val="0"/>
          <w:iCs w:val="0"/>
          <w:color w:val="000000" w:themeColor="text1"/>
        </w:rPr>
        <w:t xml:space="preserve"> because the </w:t>
      </w:r>
      <w:r w:rsidRPr="00E23FE7">
        <w:rPr>
          <w:rFonts w:cs="Times New Roman"/>
          <w:i w:val="0"/>
          <w:iCs w:val="0"/>
        </w:rPr>
        <w:t xml:space="preserve">instructional materials do not include content as specified in the </w:t>
      </w:r>
      <w:r w:rsidRPr="00E23FE7">
        <w:rPr>
          <w:rFonts w:cs="Times New Roman"/>
          <w:iCs w:val="0"/>
        </w:rPr>
        <w:t xml:space="preserve">Next Generation Science Standards for California Public Schools </w:t>
      </w:r>
      <w:r w:rsidRPr="00E23FE7">
        <w:rPr>
          <w:rFonts w:cs="Times New Roman"/>
          <w:i w:val="0"/>
          <w:iCs w:val="0"/>
        </w:rPr>
        <w:t>(</w:t>
      </w:r>
      <w:r w:rsidRPr="00E23FE7">
        <w:rPr>
          <w:rFonts w:cs="Times New Roman"/>
          <w:iCs w:val="0"/>
        </w:rPr>
        <w:t>CA NGSS</w:t>
      </w:r>
      <w:r w:rsidRPr="00E23FE7">
        <w:rPr>
          <w:rFonts w:cs="Times New Roman"/>
          <w:i w:val="0"/>
          <w:iCs w:val="0"/>
        </w:rPr>
        <w:t>) and do not meet all the Criteria in Category 1 or have strengths in Category 4.</w:t>
      </w:r>
    </w:p>
    <w:p w14:paraId="396C3D6E" w14:textId="77777777" w:rsidR="00CC4FEC" w:rsidRPr="00E72D59" w:rsidRDefault="00CC4FEC" w:rsidP="00496A7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087D6CAC"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 xml:space="preserve">The program </w:t>
      </w:r>
      <w:r w:rsidRPr="007D524E">
        <w:rPr>
          <w:rFonts w:cs="Times New Roman"/>
          <w:i w:val="0"/>
          <w:iCs w:val="0"/>
        </w:rPr>
        <w:t>does not include</w:t>
      </w:r>
      <w:r w:rsidRPr="007D524E">
        <w:rPr>
          <w:rFonts w:cs="Times New Roman"/>
          <w:i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Pr="007D524E">
        <w:rPr>
          <w:rFonts w:cs="Times New Roman"/>
          <w:i w:val="0"/>
          <w:iCs w:val="0"/>
        </w:rPr>
        <w:t>does not include</w:t>
      </w:r>
      <w:r w:rsidRPr="007D524E">
        <w:rPr>
          <w:rFonts w:cs="Times New Roman"/>
          <w:i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3C765E53" w14:textId="77777777" w:rsidR="00CC4FEC" w:rsidRPr="00E72D59" w:rsidRDefault="00CC4FEC" w:rsidP="00496A7D">
      <w:pPr>
        <w:pStyle w:val="Heading4"/>
        <w:jc w:val="left"/>
      </w:pPr>
      <w:r>
        <w:t>Criteria Category 2: Program Organization</w:t>
      </w:r>
    </w:p>
    <w:p w14:paraId="240D6EA5"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w:t>
      </w:r>
      <w:r>
        <w:t xml:space="preserve">support </w:t>
      </w:r>
      <w:r w:rsidRPr="0040716F">
        <w:rPr>
          <w:i w:val="0"/>
        </w:rPr>
        <w:t xml:space="preserve">instruction and learning of the </w:t>
      </w:r>
      <w:r w:rsidRPr="00C942C4">
        <w:t>CA NGSS</w:t>
      </w:r>
      <w:r w:rsidRPr="0040716F">
        <w:rPr>
          <w:i w:val="0"/>
        </w:rPr>
        <w:t>.</w:t>
      </w:r>
    </w:p>
    <w:p w14:paraId="0BA1D546" w14:textId="77777777" w:rsidR="00CC4FEC" w:rsidRPr="00231C1B" w:rsidRDefault="00CC4FEC" w:rsidP="00496A7D">
      <w:pPr>
        <w:pStyle w:val="Heading4"/>
        <w:jc w:val="left"/>
      </w:pPr>
      <w:r w:rsidRPr="00231C1B">
        <w:t>Criteri</w:t>
      </w:r>
      <w:r>
        <w:t>a Category 3:</w:t>
      </w:r>
      <w:r w:rsidRPr="00231C1B">
        <w:t xml:space="preserve"> </w:t>
      </w:r>
      <w:r>
        <w:t>Assessment</w:t>
      </w:r>
    </w:p>
    <w:p w14:paraId="5A7F96A0"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207811A3" w14:textId="77777777" w:rsidR="00CC4FEC" w:rsidRDefault="00CC4FEC" w:rsidP="00496A7D">
      <w:pPr>
        <w:pStyle w:val="Heading4"/>
        <w:jc w:val="left"/>
      </w:pPr>
      <w:r w:rsidRPr="00231C1B">
        <w:t>Criteri</w:t>
      </w:r>
      <w:r>
        <w:t>a Category 4: Access and Equity</w:t>
      </w:r>
    </w:p>
    <w:p w14:paraId="1EAE67E8" w14:textId="2E217728" w:rsidR="006D70B3" w:rsidRDefault="00CC4FEC" w:rsidP="00AA0D38">
      <w:pPr>
        <w:pStyle w:val="Header"/>
        <w:tabs>
          <w:tab w:val="clear" w:pos="4320"/>
          <w:tab w:val="clear" w:pos="8640"/>
        </w:tabs>
        <w:spacing w:after="240"/>
        <w:rPr>
          <w:rFonts w:cs="Times New Roman"/>
          <w:i w:val="0"/>
          <w:iCs w:val="0"/>
        </w:rPr>
      </w:pPr>
      <w:r w:rsidRPr="008F5488">
        <w:rPr>
          <w:rFonts w:cs="Times New Roman"/>
          <w:i w:val="0"/>
          <w:iCs w:val="0"/>
        </w:rPr>
        <w:t>Program materials</w:t>
      </w:r>
      <w:r>
        <w:rPr>
          <w:rFonts w:cs="Times New Roman"/>
          <w:i w:val="0"/>
          <w:iCs w:val="0"/>
        </w:rPr>
        <w:t xml:space="preserve"> </w:t>
      </w:r>
      <w:r w:rsidRPr="00AE7CCC">
        <w:rPr>
          <w:rFonts w:cs="Times New Roman"/>
          <w:i w:val="0"/>
          <w:iCs w:val="0"/>
        </w:rPr>
        <w:t>do not 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Pr>
          <w:rFonts w:cs="Times New Roman"/>
          <w:i w:val="0"/>
          <w:iCs w:val="0"/>
        </w:rPr>
        <w:t>d</w:t>
      </w:r>
      <w:r w:rsidRPr="00BB68B1">
        <w:rPr>
          <w:rFonts w:cs="Times New Roman"/>
          <w:iCs w:val="0"/>
        </w:rPr>
        <w:t xml:space="preserve">o </w:t>
      </w:r>
      <w:r w:rsidRPr="00AE7CCC">
        <w:rPr>
          <w:rFonts w:cs="Times New Roman"/>
          <w:i w:val="0"/>
          <w:iCs w:val="0"/>
        </w:rPr>
        <w:t>not 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54E50848" w14:textId="77777777" w:rsidR="006D70B3" w:rsidRDefault="006D70B3">
      <w:pPr>
        <w:rPr>
          <w:rFonts w:cs="Times New Roman"/>
          <w:i w:val="0"/>
          <w:iCs w:val="0"/>
        </w:rPr>
      </w:pPr>
      <w:r>
        <w:rPr>
          <w:rFonts w:cs="Times New Roman"/>
          <w:i w:val="0"/>
          <w:iCs w:val="0"/>
        </w:rPr>
        <w:br w:type="page"/>
      </w:r>
    </w:p>
    <w:p w14:paraId="05D23C0E" w14:textId="23D4F6D7" w:rsidR="00CC4FEC" w:rsidRPr="00AA0D38" w:rsidRDefault="00CC4FEC" w:rsidP="00496A7D">
      <w:pPr>
        <w:pStyle w:val="Heading4"/>
        <w:jc w:val="left"/>
        <w:rPr>
          <w:rFonts w:cs="Times New Roman"/>
        </w:rPr>
      </w:pPr>
      <w:r w:rsidRPr="00231C1B">
        <w:lastRenderedPageBreak/>
        <w:t>Criteri</w:t>
      </w:r>
      <w:r>
        <w:t>a Category 5</w:t>
      </w:r>
      <w:r w:rsidRPr="00231C1B">
        <w:t xml:space="preserve">: </w:t>
      </w:r>
      <w:r>
        <w:t>Instructional Planning and Support</w:t>
      </w:r>
    </w:p>
    <w:p w14:paraId="54B657D1" w14:textId="22533EDC" w:rsidR="00CC4FEC" w:rsidRPr="00AA0D38" w:rsidRDefault="00CC4FEC" w:rsidP="00AA0D38">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 xml:space="preserve">provide </w:t>
      </w:r>
      <w:r w:rsidRPr="00BB68B1">
        <w:rPr>
          <w:rFonts w:cs="Calibri"/>
          <w:i w:val="0"/>
          <w:color w:val="000000"/>
        </w:rPr>
        <w:t>coherent guidelines for teachers to fo</w:t>
      </w:r>
      <w:r>
        <w:rPr>
          <w:rFonts w:cs="Calibri"/>
          <w:i w:val="0"/>
          <w:color w:val="000000"/>
        </w:rPr>
        <w:t xml:space="preserve">llow when </w:t>
      </w:r>
      <w:r w:rsidRPr="00BB68B1">
        <w:rPr>
          <w:rFonts w:cs="Calibri"/>
          <w:i w:val="0"/>
          <w:color w:val="000000"/>
        </w:rPr>
        <w:t>planning three-dimensional instruction and</w:t>
      </w:r>
      <w:r w:rsidRPr="00BB68B1">
        <w:rPr>
          <w:rFonts w:cs="Calibri"/>
          <w:color w:val="000000"/>
        </w:rPr>
        <w:t xml:space="preserve"> </w:t>
      </w:r>
      <w:r>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r>
        <w:rPr>
          <w:i w:val="0"/>
        </w:rPr>
        <w:br w:type="page"/>
      </w:r>
    </w:p>
    <w:p w14:paraId="7253CABC" w14:textId="22E06512" w:rsidR="00CC4FEC" w:rsidRDefault="00CC4FEC" w:rsidP="00E574AF">
      <w:pPr>
        <w:pStyle w:val="Heading3"/>
        <w:spacing w:after="240"/>
      </w:pPr>
      <w:bookmarkStart w:id="49" w:name="_Toc527554218"/>
      <w:r>
        <w:lastRenderedPageBreak/>
        <w:t>TPS Publishing</w:t>
      </w:r>
      <w:r w:rsidRPr="00EB569E">
        <w:t>,</w:t>
      </w:r>
      <w:r>
        <w:t xml:space="preserve"> </w:t>
      </w:r>
      <w:r>
        <w:rPr>
          <w:i/>
        </w:rPr>
        <w:t>STEAM into NGSS</w:t>
      </w:r>
      <w:r w:rsidRPr="00B37AA9">
        <w:t>, Grade</w:t>
      </w:r>
      <w:r>
        <w:t>s K</w:t>
      </w:r>
      <w:r w:rsidR="00465CEB" w:rsidRPr="00B37AA9">
        <w:t>–</w:t>
      </w:r>
      <w:r>
        <w:t>8 (integrated)</w:t>
      </w:r>
      <w:bookmarkEnd w:id="49"/>
    </w:p>
    <w:p w14:paraId="13957806" w14:textId="1A65A9A7" w:rsidR="00CC4FEC" w:rsidRPr="002F3DA9" w:rsidRDefault="008A5DAC" w:rsidP="00496A7D">
      <w:pPr>
        <w:pStyle w:val="Heading4"/>
        <w:jc w:val="left"/>
      </w:pPr>
      <w:r>
        <w:t>Program Components:</w:t>
      </w:r>
    </w:p>
    <w:p w14:paraId="682A3D0B" w14:textId="77777777" w:rsidR="00CC4FEC" w:rsidRPr="002F3DA9" w:rsidRDefault="00CC4FEC" w:rsidP="00DE3F43">
      <w:pPr>
        <w:pStyle w:val="Header"/>
        <w:tabs>
          <w:tab w:val="clear" w:pos="4320"/>
          <w:tab w:val="clear" w:pos="8640"/>
        </w:tabs>
        <w:spacing w:after="240"/>
        <w:rPr>
          <w:rFonts w:cs="Times New Roman"/>
          <w:b/>
          <w:bCs/>
          <w:i w:val="0"/>
          <w:iCs w:val="0"/>
          <w:color w:val="000000" w:themeColor="text1"/>
          <w:u w:val="single"/>
        </w:rPr>
      </w:pPr>
      <w:r w:rsidRPr="002F3DA9">
        <w:rPr>
          <w:rFonts w:cs="Times New Roman"/>
          <w:bCs/>
          <w:iCs w:val="0"/>
          <w:color w:val="000000" w:themeColor="text1"/>
        </w:rPr>
        <w:t>Steam into NGSS K-8</w:t>
      </w:r>
      <w:r w:rsidRPr="002F3DA9">
        <w:rPr>
          <w:rFonts w:cs="Arial"/>
          <w:i w:val="0"/>
          <w:iCs w:val="0"/>
          <w:color w:val="000000" w:themeColor="text1"/>
        </w:rPr>
        <w:t xml:space="preserve"> </w:t>
      </w:r>
      <w:r w:rsidRPr="002F3DA9">
        <w:rPr>
          <w:rFonts w:cs="Times New Roman"/>
          <w:bCs/>
          <w:i w:val="0"/>
          <w:color w:val="000000" w:themeColor="text1"/>
        </w:rPr>
        <w:t xml:space="preserve">includes: </w:t>
      </w:r>
      <w:r w:rsidRPr="002F3DA9">
        <w:rPr>
          <w:rFonts w:cs="Arial"/>
          <w:i w:val="0"/>
          <w:color w:val="000000" w:themeColor="text1"/>
        </w:rPr>
        <w:t>STEAM into NGSS K-8</w:t>
      </w:r>
      <w:r w:rsidRPr="002F3DA9">
        <w:rPr>
          <w:rFonts w:cs="Arial"/>
          <w:color w:val="000000" w:themeColor="text1"/>
        </w:rPr>
        <w:t xml:space="preserve"> includes: Combined TEACHER Textbook (CTE); Combined Student Textbook (CSE); STEM project edition (SPE); interactive assessment tool (TA); assessment generator (AD); intervention focus tutorial (FT); Crosscutting Concepts Digital Library (CCD); safety reasoning library (SSE); reader activity book series (RABS); blackline master (BM); Science, ELA, Arts, Engineering and Mathematics library (STEAM); Digital Frog (DF); Archway phonics program (AW); Alaska suite of products (Alaska); Really Good Stuff kit (RGS); reteach and alternate library (RAL); Team Up Math Game (TU); advanced learner and gifted and talented library (ALGT); parent library (PL); picture glossary cards (PGC); Nest Family DVDs (NEST); KL is kit library; Instructional Support Library (IS); Online Menu (OM); Educational Paper Craft Packs (EPC); </w:t>
      </w:r>
      <w:r w:rsidRPr="002F3DA9">
        <w:rPr>
          <w:rFonts w:cs="Arial"/>
          <w:bCs/>
          <w:color w:val="000000" w:themeColor="text1"/>
        </w:rPr>
        <w:t>Science Maker Assessments (CSM)</w:t>
      </w:r>
      <w:r w:rsidRPr="002F3DA9">
        <w:rPr>
          <w:rFonts w:cs="Times New Roman"/>
          <w:bCs/>
          <w:i w:val="0"/>
          <w:color w:val="000000" w:themeColor="text1"/>
        </w:rPr>
        <w:t>.</w:t>
      </w:r>
    </w:p>
    <w:p w14:paraId="3774B80C" w14:textId="3A7F4A6C" w:rsidR="00CC4FEC" w:rsidRPr="002F3DA9" w:rsidRDefault="008A5DAC" w:rsidP="00496A7D">
      <w:pPr>
        <w:pStyle w:val="Heading4"/>
        <w:jc w:val="left"/>
      </w:pPr>
      <w:r>
        <w:t>Summary:</w:t>
      </w:r>
    </w:p>
    <w:p w14:paraId="13C5712A" w14:textId="1B669392" w:rsidR="00CC4FEC" w:rsidRDefault="00CC4FEC" w:rsidP="00CC4FEC">
      <w:pPr>
        <w:pStyle w:val="Header"/>
        <w:tabs>
          <w:tab w:val="clear" w:pos="4320"/>
          <w:tab w:val="clear" w:pos="8640"/>
        </w:tabs>
        <w:spacing w:after="240"/>
        <w:rPr>
          <w:rFonts w:cs="Times New Roman"/>
          <w:i w:val="0"/>
          <w:iCs w:val="0"/>
        </w:rPr>
      </w:pPr>
      <w:r w:rsidRPr="002F3DA9">
        <w:rPr>
          <w:rFonts w:cs="Times New Roman"/>
          <w:bCs/>
          <w:iCs w:val="0"/>
          <w:color w:val="000000" w:themeColor="text1"/>
        </w:rPr>
        <w:t>Steam into NGSS K-8</w:t>
      </w:r>
      <w:r w:rsidRPr="002F3DA9">
        <w:rPr>
          <w:rFonts w:cs="Arial"/>
          <w:i w:val="0"/>
          <w:iCs w:val="0"/>
          <w:color w:val="000000" w:themeColor="text1"/>
        </w:rPr>
        <w:t xml:space="preserve"> </w:t>
      </w:r>
      <w:r w:rsidR="00675E87">
        <w:rPr>
          <w:rFonts w:cs="Arial"/>
          <w:i w:val="0"/>
          <w:iCs w:val="0"/>
          <w:color w:val="000000" w:themeColor="text1"/>
        </w:rPr>
        <w:t>was not adopted by the SBE</w:t>
      </w:r>
      <w:r w:rsidR="00675E87" w:rsidRPr="00746B1A">
        <w:rPr>
          <w:rFonts w:cs="Arial"/>
          <w:i w:val="0"/>
          <w:iCs w:val="0"/>
          <w:color w:val="000000" w:themeColor="text1"/>
        </w:rPr>
        <w:t xml:space="preserve"> </w:t>
      </w:r>
      <w:r w:rsidRPr="001B1604">
        <w:rPr>
          <w:rFonts w:cs="Times New Roman"/>
          <w:i w:val="0"/>
          <w:iCs w:val="0"/>
          <w:color w:val="000000" w:themeColor="text1"/>
        </w:rPr>
        <w:t xml:space="preserve">for </w:t>
      </w:r>
      <w:r w:rsidRPr="001B1604">
        <w:rPr>
          <w:rFonts w:cs="Arial"/>
          <w:i w:val="0"/>
          <w:color w:val="000000" w:themeColor="text1"/>
        </w:rPr>
        <w:t>K–8i</w:t>
      </w:r>
      <w:r w:rsidRPr="001B1604">
        <w:rPr>
          <w:rFonts w:cs="Times New Roman"/>
          <w:i w:val="0"/>
          <w:iCs w:val="0"/>
          <w:color w:val="000000" w:themeColor="text1"/>
        </w:rPr>
        <w:t xml:space="preserve"> because</w:t>
      </w:r>
      <w:r w:rsidRPr="002F3DA9">
        <w:rPr>
          <w:rFonts w:cs="Times New Roman"/>
          <w:i w:val="0"/>
          <w:iCs w:val="0"/>
          <w:color w:val="000000" w:themeColor="text1"/>
        </w:rPr>
        <w:t xml:space="preserve"> the instructional materials do not include content as specified in the </w:t>
      </w:r>
      <w:r w:rsidRPr="002F3DA9">
        <w:rPr>
          <w:rFonts w:cs="Times New Roman"/>
          <w:iCs w:val="0"/>
          <w:color w:val="000000" w:themeColor="text1"/>
        </w:rPr>
        <w:t xml:space="preserve">Next Generation Science Standards for California Public Schools </w:t>
      </w:r>
      <w:r w:rsidRPr="002F3DA9">
        <w:rPr>
          <w:rFonts w:cs="Times New Roman"/>
          <w:i w:val="0"/>
          <w:iCs w:val="0"/>
          <w:color w:val="000000" w:themeColor="text1"/>
        </w:rPr>
        <w:t>(</w:t>
      </w:r>
      <w:r w:rsidRPr="002F3DA9">
        <w:rPr>
          <w:rFonts w:cs="Times New Roman"/>
          <w:iCs w:val="0"/>
          <w:color w:val="000000" w:themeColor="text1"/>
        </w:rPr>
        <w:t>CA NGSS</w:t>
      </w:r>
      <w:r w:rsidRPr="002F3DA9">
        <w:rPr>
          <w:rFonts w:cs="Times New Roman"/>
          <w:i w:val="0"/>
          <w:iCs w:val="0"/>
          <w:color w:val="000000" w:themeColor="text1"/>
        </w:rPr>
        <w:t xml:space="preserve">) and do not meet all the </w:t>
      </w:r>
      <w:r w:rsidRPr="001A6BB6">
        <w:rPr>
          <w:rFonts w:cs="Times New Roman"/>
          <w:i w:val="0"/>
          <w:iCs w:val="0"/>
        </w:rPr>
        <w:t>Criteria in Category</w:t>
      </w:r>
      <w:r>
        <w:rPr>
          <w:rFonts w:cs="Times New Roman"/>
          <w:i w:val="0"/>
          <w:iCs w:val="0"/>
        </w:rPr>
        <w:t xml:space="preserve"> 1.</w:t>
      </w:r>
    </w:p>
    <w:p w14:paraId="189312B4" w14:textId="77777777" w:rsidR="00CC4FEC" w:rsidRDefault="00CC4FEC" w:rsidP="00496A7D">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5D4150F1" w14:textId="77777777" w:rsidR="00CC4FEC" w:rsidRPr="00537379" w:rsidRDefault="00CC4FEC" w:rsidP="00E23FE7">
      <w:pPr>
        <w:spacing w:after="240"/>
        <w:rPr>
          <w:i w:val="0"/>
        </w:rPr>
      </w:pPr>
      <w:r w:rsidRPr="00537379">
        <w:rPr>
          <w:i w:val="0"/>
        </w:rPr>
        <w:t xml:space="preserve">The program does not include content as specified in the </w:t>
      </w:r>
      <w:r w:rsidRPr="008E492B">
        <w:t>CA NGSS</w:t>
      </w:r>
      <w:r w:rsidRPr="00537379">
        <w:rPr>
          <w:i w:val="0"/>
        </w:rPr>
        <w:t xml:space="preserve"> and does not include a well-defined sequence of instructional opportunities that provides a path for all students to become proficient in all grade-level performance expectations.</w:t>
      </w:r>
    </w:p>
    <w:p w14:paraId="34A23987" w14:textId="77777777" w:rsidR="00CC4FEC" w:rsidRPr="00E72D59" w:rsidRDefault="00CC4FEC" w:rsidP="00496A7D">
      <w:pPr>
        <w:pStyle w:val="Heading4"/>
        <w:jc w:val="left"/>
      </w:pPr>
      <w:r>
        <w:t>Criteria Category 2: Program Organization</w:t>
      </w:r>
    </w:p>
    <w:p w14:paraId="4E85B520" w14:textId="77777777" w:rsidR="00CC4FEC" w:rsidRDefault="00CC4FEC" w:rsidP="00CC4FEC">
      <w:pPr>
        <w:pStyle w:val="Header"/>
        <w:tabs>
          <w:tab w:val="clear" w:pos="4320"/>
          <w:tab w:val="clear" w:pos="8640"/>
        </w:tabs>
        <w:spacing w:after="240"/>
        <w:rPr>
          <w:rFonts w:cs="Times New Roman"/>
          <w:i w:val="0"/>
        </w:rPr>
      </w:pPr>
      <w:r w:rsidRPr="0040716F">
        <w:rPr>
          <w:i w:val="0"/>
        </w:rPr>
        <w:t>The organization and features of the instructional materials</w:t>
      </w:r>
      <w:r>
        <w:rPr>
          <w:i w:val="0"/>
        </w:rPr>
        <w:t xml:space="preserve"> support</w:t>
      </w:r>
      <w:r w:rsidRPr="0040716F">
        <w:t xml:space="preserve"> </w:t>
      </w:r>
      <w:r w:rsidRPr="0040716F">
        <w:rPr>
          <w:i w:val="0"/>
        </w:rPr>
        <w:t xml:space="preserve">instruction and learning of the </w:t>
      </w:r>
      <w:r w:rsidRPr="00C942C4">
        <w:t>CA NGSS</w:t>
      </w:r>
      <w:r w:rsidRPr="0040716F">
        <w:rPr>
          <w:i w:val="0"/>
        </w:rPr>
        <w:t>.</w:t>
      </w:r>
    </w:p>
    <w:p w14:paraId="5035F4D9" w14:textId="77777777" w:rsidR="00CC4FEC" w:rsidRPr="00231C1B" w:rsidRDefault="00CC4FEC" w:rsidP="00496A7D">
      <w:pPr>
        <w:pStyle w:val="Heading4"/>
        <w:jc w:val="left"/>
      </w:pPr>
      <w:r w:rsidRPr="00231C1B">
        <w:t>Criteri</w:t>
      </w:r>
      <w:r>
        <w:t>a Category 3:</w:t>
      </w:r>
      <w:r w:rsidRPr="00231C1B">
        <w:t xml:space="preserve"> </w:t>
      </w:r>
      <w:r>
        <w:t>Assessment</w:t>
      </w:r>
    </w:p>
    <w:p w14:paraId="40FF0512" w14:textId="77777777" w:rsidR="00CC4FEC" w:rsidRDefault="00CC4FEC" w:rsidP="00CC4FEC">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Pr>
          <w:rFonts w:eastAsia="Arial Unicode MS" w:cs="Calibri"/>
          <w:i w:val="0"/>
          <w:color w:val="000000"/>
        </w:rPr>
        <w:t xml:space="preserve">m includes </w:t>
      </w:r>
      <w:r w:rsidRPr="00BB68B1">
        <w:rPr>
          <w:rFonts w:eastAsia="Arial Unicode MS" w:cs="Calibri"/>
          <w:i w:val="0"/>
          <w:color w:val="000000"/>
        </w:rPr>
        <w:t>multiple models of both formative and summative assessment tasks for measuring what students know and are able to do and</w:t>
      </w:r>
      <w:r>
        <w:rPr>
          <w:rFonts w:eastAsia="Arial Unicode MS" w:cs="Calibri"/>
          <w:color w:val="000000"/>
        </w:rPr>
        <w:t xml:space="preserve"> </w:t>
      </w:r>
      <w:r>
        <w:rPr>
          <w:rFonts w:eastAsia="Arial Unicode MS" w:cs="Calibri"/>
          <w:i w:val="0"/>
          <w:color w:val="000000"/>
        </w:rPr>
        <w:t xml:space="preserve">provides </w:t>
      </w:r>
      <w:r w:rsidRPr="00BB68B1">
        <w:rPr>
          <w:rFonts w:eastAsia="Arial Unicode MS" w:cs="Calibri"/>
          <w:i w:val="0"/>
          <w:color w:val="000000"/>
        </w:rPr>
        <w:t>guidance for teachers on how to use scoring rubrics and interpret assessment results to guide instruction.</w:t>
      </w:r>
    </w:p>
    <w:p w14:paraId="6A339CED" w14:textId="77777777" w:rsidR="00CC4FEC" w:rsidRDefault="00CC4FEC" w:rsidP="00496A7D">
      <w:pPr>
        <w:pStyle w:val="Heading4"/>
        <w:jc w:val="left"/>
      </w:pPr>
      <w:r w:rsidRPr="00231C1B">
        <w:t>Criteri</w:t>
      </w:r>
      <w:r>
        <w:t>a Category 4: Access and Equity</w:t>
      </w:r>
    </w:p>
    <w:p w14:paraId="59181B3F" w14:textId="78F77685" w:rsidR="006D70B3" w:rsidRDefault="00CC4FEC" w:rsidP="00CC4FEC">
      <w:pPr>
        <w:pStyle w:val="Header"/>
        <w:tabs>
          <w:tab w:val="clear" w:pos="4320"/>
          <w:tab w:val="clear" w:pos="8640"/>
        </w:tabs>
        <w:spacing w:after="240"/>
        <w:rPr>
          <w:rFonts w:cs="Times New Roman"/>
          <w:i w:val="0"/>
          <w:iCs w:val="0"/>
        </w:rPr>
      </w:pPr>
      <w:r>
        <w:rPr>
          <w:rFonts w:cs="Times New Roman"/>
          <w:i w:val="0"/>
          <w:iCs w:val="0"/>
        </w:rPr>
        <w:t xml:space="preserve">Program materials ensure </w:t>
      </w:r>
      <w:r w:rsidRPr="008F5488">
        <w:rPr>
          <w:rFonts w:cs="Times New Roman"/>
          <w:i w:val="0"/>
          <w:iCs w:val="0"/>
        </w:rPr>
        <w:t>universal and equitable access to high-quality curriculum a</w:t>
      </w:r>
      <w:r>
        <w:rPr>
          <w:rFonts w:cs="Times New Roman"/>
          <w:i w:val="0"/>
          <w:iCs w:val="0"/>
        </w:rPr>
        <w:t xml:space="preserve">nd instruction for all students </w:t>
      </w:r>
      <w:r w:rsidRPr="008F5488">
        <w:rPr>
          <w:rFonts w:cs="Times New Roman"/>
          <w:i w:val="0"/>
          <w:iCs w:val="0"/>
        </w:rPr>
        <w:t>and</w:t>
      </w:r>
      <w:r>
        <w:rPr>
          <w:rFonts w:cs="Times New Roman"/>
          <w:i w:val="0"/>
          <w:iCs w:val="0"/>
        </w:rPr>
        <w:t xml:space="preserve"> provide </w:t>
      </w:r>
      <w:r w:rsidRPr="008F5488">
        <w:rPr>
          <w:rFonts w:cs="Times New Roman"/>
          <w:i w:val="0"/>
          <w:iCs w:val="0"/>
        </w:rPr>
        <w:t xml:space="preserve">teachers with </w:t>
      </w:r>
      <w:r>
        <w:rPr>
          <w:rFonts w:cs="Times New Roman"/>
          <w:i w:val="0"/>
          <w:iCs w:val="0"/>
        </w:rPr>
        <w:t>suggestions for differentiation for students with special needs.</w:t>
      </w:r>
    </w:p>
    <w:p w14:paraId="488AB584" w14:textId="77777777" w:rsidR="006D70B3" w:rsidRDefault="006D70B3">
      <w:pPr>
        <w:rPr>
          <w:rFonts w:cs="Times New Roman"/>
          <w:i w:val="0"/>
          <w:iCs w:val="0"/>
        </w:rPr>
      </w:pPr>
      <w:r>
        <w:rPr>
          <w:rFonts w:cs="Times New Roman"/>
          <w:i w:val="0"/>
          <w:iCs w:val="0"/>
        </w:rPr>
        <w:br w:type="page"/>
      </w:r>
    </w:p>
    <w:p w14:paraId="04864890" w14:textId="77777777" w:rsidR="00CC4FEC" w:rsidRPr="00231C1B" w:rsidRDefault="00CC4FEC" w:rsidP="00496A7D">
      <w:pPr>
        <w:pStyle w:val="Heading4"/>
        <w:jc w:val="left"/>
      </w:pPr>
      <w:r w:rsidRPr="00231C1B">
        <w:lastRenderedPageBreak/>
        <w:t>Criteri</w:t>
      </w:r>
      <w:r>
        <w:t>a Category 5</w:t>
      </w:r>
      <w:r w:rsidRPr="00231C1B">
        <w:t xml:space="preserve">: </w:t>
      </w:r>
      <w:r>
        <w:t>Instructional Planning and Support</w:t>
      </w:r>
    </w:p>
    <w:p w14:paraId="52A4417D" w14:textId="1565F48D" w:rsidR="00CC4FEC" w:rsidRPr="00AA0D38" w:rsidRDefault="00CC4FEC" w:rsidP="00AA0D38">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Pr>
          <w:rFonts w:cs="Calibri"/>
          <w:i w:val="0"/>
          <w:color w:val="000000"/>
        </w:rPr>
        <w:t xml:space="preserve">are </w:t>
      </w:r>
      <w:r w:rsidRPr="00BB68B1">
        <w:rPr>
          <w:rFonts w:cs="Calibri"/>
          <w:i w:val="0"/>
          <w:color w:val="000000"/>
        </w:rPr>
        <w:t>designed to help teachers provide effective standards-based instruction.</w:t>
      </w:r>
      <w:r>
        <w:rPr>
          <w:i w:val="0"/>
        </w:rPr>
        <w:br w:type="page"/>
      </w:r>
    </w:p>
    <w:p w14:paraId="0271498E" w14:textId="207E46A5" w:rsidR="00CC4FEC" w:rsidRDefault="00CC4FEC" w:rsidP="00E574AF">
      <w:pPr>
        <w:pStyle w:val="Heading3"/>
        <w:spacing w:after="240"/>
      </w:pPr>
      <w:bookmarkStart w:id="50" w:name="_Toc527554219"/>
      <w:r>
        <w:lastRenderedPageBreak/>
        <w:t>Twig Education, Inc.</w:t>
      </w:r>
      <w:r w:rsidRPr="00EB569E">
        <w:t>,</w:t>
      </w:r>
      <w:r>
        <w:t xml:space="preserve"> </w:t>
      </w:r>
      <w:r>
        <w:rPr>
          <w:i/>
        </w:rPr>
        <w:t>Twig Science</w:t>
      </w:r>
      <w:r w:rsidRPr="00B37AA9">
        <w:t>, Grade</w:t>
      </w:r>
      <w:r>
        <w:t>s K</w:t>
      </w:r>
      <w:r w:rsidR="00465CEB" w:rsidRPr="00B37AA9">
        <w:t>–</w:t>
      </w:r>
      <w:r>
        <w:t>6 (integrated)</w:t>
      </w:r>
      <w:bookmarkEnd w:id="50"/>
    </w:p>
    <w:p w14:paraId="4F1F8AB3" w14:textId="72C2800A" w:rsidR="00CC4FEC" w:rsidRPr="00670852" w:rsidRDefault="008A5DAC" w:rsidP="00391775">
      <w:pPr>
        <w:pStyle w:val="Heading4"/>
        <w:jc w:val="left"/>
      </w:pPr>
      <w:r>
        <w:t>Program Components:</w:t>
      </w:r>
    </w:p>
    <w:p w14:paraId="0818E520" w14:textId="77777777" w:rsidR="00CC4FEC" w:rsidRPr="00670852" w:rsidRDefault="00CC4FEC" w:rsidP="00DE3F43">
      <w:pPr>
        <w:pStyle w:val="Header"/>
        <w:tabs>
          <w:tab w:val="clear" w:pos="4320"/>
          <w:tab w:val="clear" w:pos="8640"/>
        </w:tabs>
        <w:spacing w:after="240"/>
        <w:rPr>
          <w:rFonts w:cs="Times New Roman"/>
          <w:b/>
          <w:bCs/>
          <w:i w:val="0"/>
          <w:iCs w:val="0"/>
          <w:color w:val="000000" w:themeColor="text1"/>
          <w:u w:val="single"/>
        </w:rPr>
      </w:pPr>
      <w:r w:rsidRPr="00670852">
        <w:rPr>
          <w:rFonts w:cs="Times New Roman"/>
          <w:bCs/>
          <w:iCs w:val="0"/>
          <w:color w:val="000000" w:themeColor="text1"/>
        </w:rPr>
        <w:t>Twig Science</w:t>
      </w:r>
      <w:r w:rsidRPr="00670852">
        <w:rPr>
          <w:rFonts w:cs="Arial"/>
          <w:i w:val="0"/>
          <w:iCs w:val="0"/>
          <w:color w:val="000000" w:themeColor="text1"/>
        </w:rPr>
        <w:t xml:space="preserve"> </w:t>
      </w:r>
      <w:r w:rsidRPr="00670852">
        <w:rPr>
          <w:rFonts w:cs="Times New Roman"/>
          <w:bCs/>
          <w:i w:val="0"/>
          <w:color w:val="000000" w:themeColor="text1"/>
        </w:rPr>
        <w:t xml:space="preserve">includes: </w:t>
      </w:r>
      <w:r w:rsidRPr="00670852">
        <w:rPr>
          <w:rFonts w:cs="Arial"/>
          <w:i w:val="0"/>
          <w:color w:val="000000" w:themeColor="text1"/>
        </w:rPr>
        <w:t>Twig Science</w:t>
      </w:r>
      <w:r w:rsidRPr="00670852">
        <w:rPr>
          <w:rFonts w:cs="Arial"/>
          <w:color w:val="000000" w:themeColor="text1"/>
        </w:rPr>
        <w:t xml:space="preserve"> includes: Twig Science Teacher Editions (TE), Twig Science Student Twig Books (TB), Leveled Readers (LR) (On-, Above, Below and English Learner Levels), </w:t>
      </w:r>
      <w:r w:rsidRPr="00F040E9">
        <w:rPr>
          <w:rFonts w:cs="Arial"/>
        </w:rPr>
        <w:t>www.twigscience.com</w:t>
      </w:r>
      <w:r w:rsidRPr="00670852">
        <w:rPr>
          <w:rFonts w:cs="Arial"/>
          <w:color w:val="000000" w:themeColor="text1"/>
        </w:rPr>
        <w:t xml:space="preserve">, </w:t>
      </w:r>
      <w:r w:rsidRPr="00F040E9">
        <w:rPr>
          <w:rFonts w:cs="Arial"/>
        </w:rPr>
        <w:t>www.twigsciencetools.com</w:t>
      </w:r>
      <w:r w:rsidRPr="00670852">
        <w:rPr>
          <w:rFonts w:cs="Arial"/>
          <w:color w:val="000000" w:themeColor="text1"/>
        </w:rPr>
        <w:t xml:space="preserve">, </w:t>
      </w:r>
      <w:r w:rsidRPr="00F040E9">
        <w:rPr>
          <w:rFonts w:cs="Arial"/>
        </w:rPr>
        <w:t>www.twigsciencereporter.com</w:t>
      </w:r>
      <w:r w:rsidRPr="00670852">
        <w:rPr>
          <w:rFonts w:cs="Times New Roman"/>
          <w:bCs/>
          <w:i w:val="0"/>
          <w:color w:val="000000" w:themeColor="text1"/>
        </w:rPr>
        <w:t>.</w:t>
      </w:r>
    </w:p>
    <w:p w14:paraId="3E1ABCEA" w14:textId="5F2684DC" w:rsidR="00CC4FEC" w:rsidRPr="00DA0A21" w:rsidRDefault="008A5DAC" w:rsidP="00391775">
      <w:pPr>
        <w:pStyle w:val="Heading4"/>
        <w:jc w:val="left"/>
      </w:pPr>
      <w:r>
        <w:t>Summary:</w:t>
      </w:r>
    </w:p>
    <w:p w14:paraId="22CE3101" w14:textId="0681A88E" w:rsidR="00CC4FEC" w:rsidRDefault="00CC4FEC" w:rsidP="00CC4FEC">
      <w:pPr>
        <w:pStyle w:val="Header"/>
        <w:tabs>
          <w:tab w:val="clear" w:pos="4320"/>
          <w:tab w:val="clear" w:pos="8640"/>
        </w:tabs>
        <w:spacing w:after="240"/>
        <w:rPr>
          <w:rFonts w:cs="Arial"/>
          <w:i w:val="0"/>
          <w:iCs w:val="0"/>
        </w:rPr>
      </w:pPr>
      <w:r w:rsidRPr="00670852">
        <w:rPr>
          <w:rFonts w:cs="Times New Roman"/>
          <w:bCs/>
          <w:iCs w:val="0"/>
          <w:color w:val="000000" w:themeColor="text1"/>
        </w:rPr>
        <w:t>Twig Science</w:t>
      </w:r>
      <w:r w:rsidRPr="00670852">
        <w:rPr>
          <w:rFonts w:cs="Arial"/>
          <w:i w:val="0"/>
          <w:iCs w:val="0"/>
          <w:color w:val="000000" w:themeColor="text1"/>
        </w:rPr>
        <w:t xml:space="preserve"> </w:t>
      </w:r>
      <w:r w:rsidR="00675E87">
        <w:rPr>
          <w:rFonts w:cs="Arial"/>
          <w:i w:val="0"/>
          <w:iCs w:val="0"/>
          <w:color w:val="000000" w:themeColor="text1"/>
        </w:rPr>
        <w:t>was adopted by the SBE</w:t>
      </w:r>
      <w:r w:rsidR="00675E87" w:rsidRPr="00746B1A">
        <w:rPr>
          <w:rFonts w:cs="Arial"/>
          <w:i w:val="0"/>
          <w:iCs w:val="0"/>
          <w:color w:val="000000" w:themeColor="text1"/>
        </w:rPr>
        <w:t xml:space="preserve"> </w:t>
      </w:r>
      <w:r w:rsidRPr="00670852">
        <w:rPr>
          <w:rFonts w:cs="Times New Roman"/>
          <w:i w:val="0"/>
          <w:iCs w:val="0"/>
          <w:color w:val="000000" w:themeColor="text1"/>
        </w:rPr>
        <w:t xml:space="preserve">for </w:t>
      </w:r>
      <w:r w:rsidRPr="00AF3ABF">
        <w:rPr>
          <w:rFonts w:cs="Arial"/>
          <w:i w:val="0"/>
          <w:color w:val="000000" w:themeColor="text1"/>
        </w:rPr>
        <w:t>K–6i</w:t>
      </w:r>
      <w:r w:rsidRPr="00AF3ABF">
        <w:rPr>
          <w:rFonts w:cs="Arial"/>
          <w:i w:val="0"/>
          <w:iCs w:val="0"/>
          <w:color w:val="000000" w:themeColor="text1"/>
        </w:rPr>
        <w:t xml:space="preserve"> </w:t>
      </w:r>
      <w:r w:rsidRPr="00AF3ABF">
        <w:rPr>
          <w:rFonts w:cs="Times New Roman"/>
          <w:i w:val="0"/>
          <w:iCs w:val="0"/>
          <w:color w:val="000000" w:themeColor="text1"/>
        </w:rPr>
        <w:t>because</w:t>
      </w:r>
      <w:r w:rsidRPr="00670852">
        <w:rPr>
          <w:rFonts w:cs="Times New Roman"/>
          <w:i w:val="0"/>
          <w:iCs w:val="0"/>
          <w:color w:val="000000" w:themeColor="text1"/>
        </w:rPr>
        <w:t xml:space="preserve"> the instructional materials include content as specified in the </w:t>
      </w:r>
      <w:r w:rsidRPr="00670852">
        <w:rPr>
          <w:rFonts w:cs="Times New Roman"/>
          <w:iCs w:val="0"/>
          <w:color w:val="000000" w:themeColor="text1"/>
        </w:rPr>
        <w:t xml:space="preserve">Next Generation Science Standards for California Public Schools </w:t>
      </w:r>
      <w:r w:rsidRPr="00670852">
        <w:rPr>
          <w:rFonts w:cs="Times New Roman"/>
          <w:i w:val="0"/>
          <w:iCs w:val="0"/>
          <w:color w:val="000000" w:themeColor="text1"/>
        </w:rPr>
        <w:t>(</w:t>
      </w:r>
      <w:r w:rsidRPr="00670852">
        <w:rPr>
          <w:rFonts w:cs="Times New Roman"/>
          <w:iCs w:val="0"/>
          <w:color w:val="000000" w:themeColor="text1"/>
        </w:rPr>
        <w:t>CA NGSS</w:t>
      </w:r>
      <w:r w:rsidRPr="00670852">
        <w:rPr>
          <w:rFonts w:cs="Times New Roman"/>
          <w:i w:val="0"/>
          <w:iCs w:val="0"/>
          <w:color w:val="000000" w:themeColor="text1"/>
        </w:rPr>
        <w:t>) and meet all the criteria in Category 1 with strengths in categories 2–5.</w:t>
      </w:r>
    </w:p>
    <w:p w14:paraId="5B3ABE97" w14:textId="77777777" w:rsidR="00CC4FEC" w:rsidRPr="00E72D59" w:rsidRDefault="00CC4FEC" w:rsidP="00391775">
      <w:pPr>
        <w:pStyle w:val="Heading4"/>
        <w:jc w:val="left"/>
      </w:pPr>
      <w:r w:rsidRPr="00E72D59">
        <w:t>Criteri</w:t>
      </w:r>
      <w:r>
        <w:t xml:space="preserve">a Category 1: </w:t>
      </w:r>
      <w:r w:rsidRPr="00F76B3D">
        <w:t xml:space="preserve">Alignment with the </w:t>
      </w:r>
      <w:r w:rsidRPr="0018022C">
        <w:t>CA NGSS</w:t>
      </w:r>
      <w:r w:rsidRPr="00F76B3D">
        <w:t xml:space="preserve"> Three-Dimensional Learning</w:t>
      </w:r>
    </w:p>
    <w:p w14:paraId="77AE8EC7" w14:textId="77777777" w:rsidR="00CC4FEC" w:rsidRPr="00BB68B1" w:rsidRDefault="00CC4FEC" w:rsidP="00CC4FEC">
      <w:pPr>
        <w:pStyle w:val="Header"/>
        <w:tabs>
          <w:tab w:val="clear" w:pos="4320"/>
          <w:tab w:val="clear" w:pos="8640"/>
        </w:tabs>
        <w:spacing w:after="240"/>
        <w:rPr>
          <w:rFonts w:cs="Times New Roman"/>
          <w:i w:val="0"/>
        </w:rPr>
      </w:pPr>
      <w:r w:rsidRPr="00BB68B1">
        <w:rPr>
          <w:rFonts w:cs="Times New Roman"/>
          <w:i w:val="0"/>
        </w:rPr>
        <w:t>The program</w:t>
      </w:r>
      <w:r>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596FA0">
        <w:rPr>
          <w:rFonts w:cs="Times New Roman"/>
          <w:i w:val="0"/>
          <w:iCs w:val="0"/>
        </w:rPr>
        <w:t>includes</w:t>
      </w:r>
      <w:r>
        <w:rPr>
          <w:rFonts w:cs="Times New Roman"/>
          <w:i w:val="0"/>
          <w:iCs w:val="0"/>
        </w:rPr>
        <w:t xml:space="preserve"> </w:t>
      </w:r>
      <w:r w:rsidRPr="00BB68B1">
        <w:rPr>
          <w:rFonts w:cs="Times New Roman"/>
          <w:i w:val="0"/>
        </w:rPr>
        <w:t>a well-defined sequence of instructional opportunities that provides a path for all students to become proficient in all grade-level performance expectations.</w:t>
      </w:r>
    </w:p>
    <w:p w14:paraId="16E804BC" w14:textId="77777777" w:rsidR="00CC4FEC" w:rsidRDefault="00CC4FEC" w:rsidP="00391775">
      <w:pPr>
        <w:pStyle w:val="Heading4"/>
        <w:jc w:val="left"/>
      </w:pPr>
      <w:r>
        <w:t>Criteria Category 2: Program Organization</w:t>
      </w:r>
    </w:p>
    <w:p w14:paraId="5E0A6993" w14:textId="77777777" w:rsidR="00CC4FEC" w:rsidRDefault="00CC4FEC" w:rsidP="00CC4FEC">
      <w:pPr>
        <w:pStyle w:val="Header"/>
        <w:tabs>
          <w:tab w:val="left" w:pos="720"/>
        </w:tabs>
        <w:spacing w:after="240"/>
        <w:rPr>
          <w:rFonts w:cs="Times New Roman"/>
          <w:i w:val="0"/>
        </w:rPr>
      </w:pPr>
      <w:r>
        <w:rPr>
          <w:i w:val="0"/>
        </w:rPr>
        <w:t xml:space="preserve">The organization and features of the instructional materials </w:t>
      </w:r>
      <w:r>
        <w:t xml:space="preserve">support </w:t>
      </w:r>
      <w:r>
        <w:rPr>
          <w:i w:val="0"/>
        </w:rPr>
        <w:t xml:space="preserve">instruction and learning of the </w:t>
      </w:r>
      <w:r>
        <w:t>CA NGSS</w:t>
      </w:r>
      <w:r>
        <w:rPr>
          <w:i w:val="0"/>
        </w:rPr>
        <w:t>.</w:t>
      </w:r>
    </w:p>
    <w:p w14:paraId="755A8387" w14:textId="77777777" w:rsidR="00CC4FEC" w:rsidRPr="00231C1B" w:rsidRDefault="00CC4FEC" w:rsidP="00391775">
      <w:pPr>
        <w:pStyle w:val="Heading4"/>
        <w:jc w:val="left"/>
      </w:pPr>
      <w:r w:rsidRPr="00231C1B">
        <w:t>Criteri</w:t>
      </w:r>
      <w:r>
        <w:t>a Category 3:</w:t>
      </w:r>
      <w:r w:rsidRPr="00231C1B">
        <w:t xml:space="preserve"> </w:t>
      </w:r>
      <w:r>
        <w:t>Assessment</w:t>
      </w:r>
    </w:p>
    <w:p w14:paraId="7A4798E5" w14:textId="733E399A" w:rsidR="00CC4FEC" w:rsidRDefault="00CC4FEC" w:rsidP="00AA0D38">
      <w:pPr>
        <w:pStyle w:val="Header"/>
        <w:tabs>
          <w:tab w:val="clear" w:pos="4320"/>
          <w:tab w:val="clear" w:pos="8640"/>
        </w:tabs>
        <w:rPr>
          <w:rFonts w:cs="Times New Roman"/>
          <w:i w:val="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14:paraId="4747D36F" w14:textId="77777777" w:rsidR="00CC4FEC" w:rsidRDefault="00CC4FEC" w:rsidP="00391775">
      <w:pPr>
        <w:pStyle w:val="Heading4"/>
        <w:spacing w:before="240"/>
        <w:jc w:val="left"/>
      </w:pPr>
      <w:r w:rsidRPr="00231C1B">
        <w:t>Criteri</w:t>
      </w:r>
      <w:r>
        <w:t>a Category 4: Access and Equity</w:t>
      </w:r>
    </w:p>
    <w:p w14:paraId="29872EC7" w14:textId="77777777" w:rsidR="00CC4FEC" w:rsidRPr="0040716F" w:rsidRDefault="00CC4FEC" w:rsidP="00CC4FEC">
      <w:pPr>
        <w:pStyle w:val="Header"/>
        <w:tabs>
          <w:tab w:val="clear" w:pos="4320"/>
          <w:tab w:val="clear" w:pos="8640"/>
        </w:tabs>
        <w:spacing w:after="240"/>
        <w:rPr>
          <w:rFonts w:cs="Times New Roman"/>
          <w:iCs w:val="0"/>
        </w:rPr>
      </w:pPr>
      <w:r w:rsidRPr="008F5488">
        <w:rPr>
          <w:rFonts w:cs="Times New Roman"/>
          <w:i w:val="0"/>
          <w:iCs w:val="0"/>
        </w:rPr>
        <w:t>Program materials</w:t>
      </w:r>
      <w:r>
        <w:rPr>
          <w:rFonts w:cs="Times New Roman"/>
          <w:i w:val="0"/>
          <w:iCs w:val="0"/>
        </w:rPr>
        <w:t xml:space="preserve"> </w:t>
      </w:r>
      <w:r w:rsidRPr="003F5D42">
        <w:rPr>
          <w:rFonts w:cs="Times New Roman"/>
          <w:iCs w:val="0"/>
        </w:rPr>
        <w:t>ensure</w:t>
      </w:r>
      <w:r w:rsidRPr="008F5488">
        <w:rPr>
          <w:rFonts w:cs="Times New Roman"/>
          <w:i w:val="0"/>
          <w:iCs w:val="0"/>
        </w:rPr>
        <w:t xml:space="preserve"> universal and equitable access to high-quality curriculum a</w:t>
      </w:r>
      <w:r>
        <w:rPr>
          <w:rFonts w:cs="Times New Roman"/>
          <w:i w:val="0"/>
          <w:iCs w:val="0"/>
        </w:rPr>
        <w:t xml:space="preserve">nd instruction for all students </w:t>
      </w:r>
      <w:r w:rsidRPr="008F5488">
        <w:rPr>
          <w:rFonts w:cs="Times New Roman"/>
          <w:i w:val="0"/>
          <w:iCs w:val="0"/>
        </w:rPr>
        <w:t xml:space="preserve">and </w:t>
      </w:r>
      <w:r w:rsidRPr="00BB68B1">
        <w:rPr>
          <w:rFonts w:cs="Times New Roman"/>
          <w:iCs w:val="0"/>
        </w:rPr>
        <w:t>provide</w:t>
      </w:r>
      <w:r w:rsidRPr="00BB68B1">
        <w:rPr>
          <w:rFonts w:cs="Times New Roman"/>
        </w:rPr>
        <w:t xml:space="preserve"> </w:t>
      </w:r>
      <w:r w:rsidRPr="008F5488">
        <w:rPr>
          <w:rFonts w:cs="Times New Roman"/>
          <w:i w:val="0"/>
          <w:iCs w:val="0"/>
        </w:rPr>
        <w:t xml:space="preserve">teachers with </w:t>
      </w:r>
      <w:r>
        <w:rPr>
          <w:rFonts w:cs="Times New Roman"/>
          <w:i w:val="0"/>
          <w:iCs w:val="0"/>
        </w:rPr>
        <w:t>suggestions for differentiation for students with special needs.</w:t>
      </w:r>
    </w:p>
    <w:p w14:paraId="48F9EF4A" w14:textId="77777777" w:rsidR="00CC4FEC" w:rsidRPr="00231C1B" w:rsidRDefault="00CC4FEC" w:rsidP="00391775">
      <w:pPr>
        <w:pStyle w:val="Heading4"/>
        <w:jc w:val="left"/>
      </w:pPr>
      <w:r w:rsidRPr="00231C1B">
        <w:t>Criteri</w:t>
      </w:r>
      <w:r>
        <w:t>a Category 5</w:t>
      </w:r>
      <w:r w:rsidRPr="00231C1B">
        <w:t xml:space="preserve">: </w:t>
      </w:r>
      <w:r>
        <w:t>Instructional Planning and Support</w:t>
      </w:r>
    </w:p>
    <w:p w14:paraId="375DB8EF" w14:textId="77777777" w:rsidR="00CC4FEC" w:rsidRDefault="00CC4FEC" w:rsidP="00CC4FEC">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14:paraId="1CC70C34" w14:textId="3534CA7F" w:rsidR="00C57E50" w:rsidRPr="00EC09BE" w:rsidRDefault="00C57E50" w:rsidP="00E553CF">
      <w:pPr>
        <w:pStyle w:val="Heading4"/>
      </w:pPr>
      <w:r>
        <w:br w:type="page"/>
      </w:r>
    </w:p>
    <w:p w14:paraId="1B2BF15F" w14:textId="77777777" w:rsidR="00D1374A" w:rsidRDefault="00D1374A" w:rsidP="00E574AF">
      <w:pPr>
        <w:pStyle w:val="Heading2"/>
        <w:spacing w:after="120"/>
      </w:pPr>
      <w:bookmarkStart w:id="51" w:name="_Toc527554220"/>
      <w:r>
        <w:lastRenderedPageBreak/>
        <w:t>Appendix A: Evaluation Criteria</w:t>
      </w:r>
      <w:bookmarkEnd w:id="51"/>
    </w:p>
    <w:p w14:paraId="0C0D631E" w14:textId="51F51BCD" w:rsidR="00D1374A" w:rsidRDefault="00D1374A" w:rsidP="002926D8">
      <w:pPr>
        <w:spacing w:after="360" w:line="360" w:lineRule="auto"/>
        <w:rPr>
          <w:rFonts w:cs="Arial"/>
          <w:b/>
        </w:rPr>
      </w:pPr>
      <w:r w:rsidRPr="001217B6">
        <w:rPr>
          <w:rFonts w:cs="Arial"/>
          <w:b/>
        </w:rPr>
        <w:t>Chapter 13</w:t>
      </w:r>
      <w:r w:rsidR="001D7F4D">
        <w:rPr>
          <w:rFonts w:cs="Arial"/>
          <w:b/>
        </w:rPr>
        <w:t>––</w:t>
      </w:r>
      <w:r w:rsidRPr="00F114F3">
        <w:rPr>
          <w:rFonts w:cs="Arial"/>
          <w:b/>
        </w:rPr>
        <w:t>2016 Science Framework</w:t>
      </w:r>
      <w:r>
        <w:rPr>
          <w:rFonts w:cs="Arial"/>
          <w:b/>
        </w:rPr>
        <w:t xml:space="preserve"> </w:t>
      </w:r>
      <w:r w:rsidRPr="00F114F3">
        <w:rPr>
          <w:rFonts w:cs="Arial"/>
          <w:b/>
        </w:rPr>
        <w:t xml:space="preserve">for California Public Schools Kindergarten </w:t>
      </w:r>
      <w:r w:rsidR="008C038C" w:rsidRPr="008C038C">
        <w:rPr>
          <w:rFonts w:cs="Arial"/>
          <w:b/>
        </w:rPr>
        <w:t>through Grade Twelve</w:t>
      </w:r>
    </w:p>
    <w:p w14:paraId="07ADECDE" w14:textId="3664ABBC" w:rsidR="001A7AAC" w:rsidRPr="001A7AAC" w:rsidRDefault="00D1374A" w:rsidP="00E574AF">
      <w:pPr>
        <w:pStyle w:val="Heading3"/>
        <w:spacing w:after="240"/>
      </w:pPr>
      <w:r w:rsidRPr="001A7AAC">
        <w:t>Criteria for Evaluating Instructional Resources for Kindergarten Through Grade Eight</w:t>
      </w:r>
    </w:p>
    <w:p w14:paraId="55D86274" w14:textId="64CB7269" w:rsidR="00D1374A" w:rsidRPr="00E44886" w:rsidRDefault="00D1374A" w:rsidP="00F86A64">
      <w:pPr>
        <w:pStyle w:val="CM23"/>
        <w:spacing w:after="240" w:line="360" w:lineRule="auto"/>
        <w:rPr>
          <w:rFonts w:ascii="Arial" w:hAnsi="Arial" w:cs="Arial"/>
        </w:rPr>
      </w:pPr>
      <w:r w:rsidRPr="007D5E95">
        <w:rPr>
          <w:rFonts w:ascii="Arial" w:hAnsi="Arial" w:cs="Arial"/>
        </w:rPr>
        <w:t xml:space="preserve">The adoption of new science instructional resources will be guided by the </w:t>
      </w:r>
      <w:r>
        <w:rPr>
          <w:rFonts w:ascii="Arial" w:hAnsi="Arial" w:cs="Arial"/>
        </w:rPr>
        <w:t>c</w:t>
      </w:r>
      <w:r w:rsidRPr="007D5E95">
        <w:rPr>
          <w:rFonts w:ascii="Arial" w:hAnsi="Arial" w:cs="Arial"/>
        </w:rPr>
        <w:t>riteria de</w:t>
      </w:r>
      <w:r w:rsidRPr="00E44886">
        <w:rPr>
          <w:rFonts w:ascii="Arial" w:hAnsi="Arial" w:cs="Arial"/>
        </w:rPr>
        <w:t xml:space="preserve">scribed below. To be adopted, resources must meet Category 1, Alignment with </w:t>
      </w:r>
      <w:r w:rsidRPr="00191C00">
        <w:rPr>
          <w:rFonts w:ascii="Arial" w:hAnsi="Arial" w:cs="Arial"/>
        </w:rPr>
        <w:t>CA NGSS</w:t>
      </w:r>
      <w:r w:rsidRPr="00E44886">
        <w:rPr>
          <w:rFonts w:ascii="Arial" w:hAnsi="Arial" w:cs="Arial"/>
        </w:rPr>
        <w:t xml:space="preserve"> Three-Dimensional Learning</w:t>
      </w:r>
      <w:r>
        <w:rPr>
          <w:rFonts w:ascii="Arial" w:hAnsi="Arial" w:cs="Arial"/>
        </w:rPr>
        <w:t>,</w:t>
      </w:r>
      <w:r w:rsidRPr="00E44886">
        <w:rPr>
          <w:rFonts w:ascii="Arial" w:hAnsi="Arial" w:cs="Arial"/>
        </w:rPr>
        <w:t xml:space="preserve"> in full. Resources will be evaluated holistically for strengths in the other categories of Program Organization, Assessment, </w:t>
      </w:r>
      <w:r>
        <w:rPr>
          <w:rFonts w:ascii="Arial" w:hAnsi="Arial" w:cs="Arial"/>
        </w:rPr>
        <w:t>Access and Equity</w:t>
      </w:r>
      <w:r w:rsidRPr="00E44886">
        <w:rPr>
          <w:rFonts w:ascii="Arial" w:hAnsi="Arial" w:cs="Arial"/>
        </w:rPr>
        <w:t xml:space="preserve">, and Instructional Planning and Support. This means that while a program may not meet every criterion listed in those categories, they must on balance meet the intent stated in the introductory paragraph of each category to be eligible for state adoption. Programs that do not meet Category 1 in full and do not show strengths in each one of the other four categories will not be adopted. </w:t>
      </w:r>
      <w:r w:rsidRPr="00AF05CC">
        <w:rPr>
          <w:rFonts w:ascii="Arial" w:hAnsi="Arial" w:cs="Arial"/>
        </w:rPr>
        <w:t>T</w:t>
      </w:r>
      <w:r w:rsidRPr="00E44886">
        <w:rPr>
          <w:rFonts w:ascii="Arial" w:hAnsi="Arial" w:cs="Arial"/>
        </w:rPr>
        <w:t>hese criteria are designed to be a guide to publishers in developing their instructional resources and to local educational agencies when selecting instructional resources for their students</w:t>
      </w:r>
      <w:r w:rsidRPr="007D5E95">
        <w:rPr>
          <w:rFonts w:ascii="Arial" w:hAnsi="Arial" w:cs="Arial"/>
        </w:rPr>
        <w:t xml:space="preserve">. To assist in the evaluation of instructional resources, publishers will use SBE-approved </w:t>
      </w:r>
      <w:r w:rsidRPr="00E44886">
        <w:rPr>
          <w:rFonts w:ascii="Arial" w:hAnsi="Arial" w:cs="Arial"/>
        </w:rPr>
        <w:t>standards map and evaluation criteria map templates, developed and supplied by the California Department of Education</w:t>
      </w:r>
      <w:r>
        <w:rPr>
          <w:rFonts w:ascii="Arial" w:hAnsi="Arial" w:cs="Arial"/>
        </w:rPr>
        <w:t xml:space="preserve"> (CDE)</w:t>
      </w:r>
      <w:r w:rsidRPr="00E44886">
        <w:rPr>
          <w:rFonts w:ascii="Arial" w:hAnsi="Arial" w:cs="Arial"/>
        </w:rPr>
        <w:t xml:space="preserve">, to provide evidence that the program provides students a path to meet the appropriate grade-level performance expectations of the </w:t>
      </w:r>
      <w:r w:rsidRPr="00191C00">
        <w:rPr>
          <w:rFonts w:ascii="Arial" w:hAnsi="Arial" w:cs="Arial"/>
        </w:rPr>
        <w:t>CA NGSS</w:t>
      </w:r>
      <w:r w:rsidR="00C817C4">
        <w:rPr>
          <w:rFonts w:ascii="Arial" w:hAnsi="Arial" w:cs="Arial"/>
        </w:rPr>
        <w:t xml:space="preserve"> by the end of the year.</w:t>
      </w:r>
    </w:p>
    <w:p w14:paraId="6945EA95" w14:textId="77777777" w:rsidR="00D1374A" w:rsidRPr="00E44886" w:rsidRDefault="00D1374A" w:rsidP="00F86A64">
      <w:pPr>
        <w:pStyle w:val="CM23"/>
        <w:spacing w:after="240" w:line="360" w:lineRule="auto"/>
        <w:rPr>
          <w:rFonts w:ascii="Arial" w:hAnsi="Arial" w:cs="Arial"/>
        </w:rPr>
      </w:pPr>
      <w:r w:rsidRPr="00E44886">
        <w:rPr>
          <w:rFonts w:ascii="Arial" w:hAnsi="Arial" w:cs="Arial"/>
        </w:rPr>
        <w:t>It is the intent of the SBE that these criteria be seen as neutral on the format of instructional resources. Print-based, kit-based, digital, interactive online</w:t>
      </w:r>
      <w:r>
        <w:rPr>
          <w:rFonts w:ascii="Arial" w:hAnsi="Arial" w:cs="Arial"/>
        </w:rPr>
        <w:t>,</w:t>
      </w:r>
      <w:r w:rsidRPr="00E44886">
        <w:rPr>
          <w:rFonts w:ascii="Arial" w:hAnsi="Arial" w:cs="Arial"/>
        </w:rPr>
        <w:t xml:space="preserve"> and other types of programs may all be submitted for adoption as long as they are aligned to the evaluation criteria. Any gross inaccuracies or deliberate falsification revealed during the review process may result in disqualification</w:t>
      </w:r>
      <w:r>
        <w:rPr>
          <w:rFonts w:ascii="Arial" w:hAnsi="Arial" w:cs="Arial"/>
        </w:rPr>
        <w:t>;</w:t>
      </w:r>
      <w:r w:rsidRPr="00E44886">
        <w:rPr>
          <w:rFonts w:ascii="Arial" w:hAnsi="Arial" w:cs="Arial"/>
        </w:rPr>
        <w:t xml:space="preserve"> any found during the adoption cycle may subject the program to removal from the list of state-adopted instructional resources. Gross inaccuracies and deliberate falsifications are defined as those requiring changes in instructional content. All authors listed in the instructional program are held </w:t>
      </w:r>
      <w:r w:rsidRPr="00E44886">
        <w:rPr>
          <w:rFonts w:ascii="Arial" w:hAnsi="Arial" w:cs="Arial"/>
        </w:rPr>
        <w:lastRenderedPageBreak/>
        <w:t>responsible for the content. Beyond the title and publishing company’s name, the only name to appear on a cover and title page shall be the actual author or authors.</w:t>
      </w:r>
    </w:p>
    <w:p w14:paraId="2091A944" w14:textId="77777777" w:rsidR="00D1374A" w:rsidRPr="008C038C" w:rsidRDefault="00D1374A" w:rsidP="006855D9">
      <w:pPr>
        <w:autoSpaceDE w:val="0"/>
        <w:autoSpaceDN w:val="0"/>
        <w:adjustRightInd w:val="0"/>
        <w:spacing w:after="240" w:line="360" w:lineRule="auto"/>
        <w:rPr>
          <w:rFonts w:cs="Arial"/>
          <w:i w:val="0"/>
        </w:rPr>
      </w:pPr>
      <w:r w:rsidRPr="008C038C">
        <w:rPr>
          <w:rFonts w:cs="Arial"/>
          <w:i w:val="0"/>
        </w:rPr>
        <w:t>The criteria for the evaluation of science instructional resources for kindergarten through grade eight are organized into five categories:</w:t>
      </w:r>
    </w:p>
    <w:p w14:paraId="0F175818" w14:textId="77777777" w:rsidR="00D1374A" w:rsidRPr="00E6053C" w:rsidRDefault="00D1374A" w:rsidP="00DE3F43">
      <w:pPr>
        <w:numPr>
          <w:ilvl w:val="0"/>
          <w:numId w:val="38"/>
        </w:numPr>
        <w:tabs>
          <w:tab w:val="left" w:pos="0"/>
        </w:tabs>
        <w:autoSpaceDE w:val="0"/>
        <w:autoSpaceDN w:val="0"/>
        <w:adjustRightInd w:val="0"/>
        <w:spacing w:line="360" w:lineRule="auto"/>
        <w:rPr>
          <w:rFonts w:cs="Arial"/>
          <w:i w:val="0"/>
        </w:rPr>
      </w:pPr>
      <w:r w:rsidRPr="008C038C">
        <w:rPr>
          <w:rFonts w:cs="Arial"/>
          <w:b/>
          <w:bCs/>
          <w:i w:val="0"/>
        </w:rPr>
        <w:t xml:space="preserve">Alignment with CA NGSS Three-Dimensional Learning: </w:t>
      </w:r>
      <w:r w:rsidRPr="008C038C">
        <w:rPr>
          <w:rFonts w:cs="Arial"/>
          <w:i w:val="0"/>
        </w:rPr>
        <w:t>Instructional resources</w:t>
      </w:r>
      <w:r w:rsidRPr="00E6053C">
        <w:rPr>
          <w:rFonts w:cs="Arial"/>
          <w:i w:val="0"/>
        </w:rPr>
        <w:t xml:space="preserve"> include content as specified in the </w:t>
      </w:r>
      <w:r w:rsidRPr="00E6053C">
        <w:rPr>
          <w:rFonts w:cs="Arial"/>
        </w:rPr>
        <w:t>CA NGSS</w:t>
      </w:r>
      <w:r w:rsidRPr="00E6053C">
        <w:rPr>
          <w:rFonts w:cs="Arial"/>
          <w:i w:val="0"/>
        </w:rPr>
        <w:t>. Programs must include a well-defined sequence of instructional opportunities that provides a path for all students to become proficient in all grade-level performance expectations to be eligible for adoption.</w:t>
      </w:r>
    </w:p>
    <w:p w14:paraId="0D9B41A6" w14:textId="77777777" w:rsidR="00D1374A" w:rsidRPr="00E6053C" w:rsidRDefault="00D1374A" w:rsidP="00DE3F43">
      <w:pPr>
        <w:numPr>
          <w:ilvl w:val="0"/>
          <w:numId w:val="38"/>
        </w:numPr>
        <w:tabs>
          <w:tab w:val="left" w:pos="0"/>
        </w:tabs>
        <w:autoSpaceDE w:val="0"/>
        <w:autoSpaceDN w:val="0"/>
        <w:adjustRightInd w:val="0"/>
        <w:spacing w:line="360" w:lineRule="auto"/>
        <w:rPr>
          <w:rFonts w:cs="Arial"/>
          <w:i w:val="0"/>
        </w:rPr>
      </w:pPr>
      <w:r w:rsidRPr="00E6053C">
        <w:rPr>
          <w:rFonts w:cs="Arial"/>
          <w:b/>
          <w:bCs/>
          <w:i w:val="0"/>
        </w:rPr>
        <w:t xml:space="preserve">Program Organization: </w:t>
      </w:r>
      <w:r w:rsidRPr="00E6053C">
        <w:rPr>
          <w:rFonts w:cs="Arial"/>
          <w:i w:val="0"/>
        </w:rPr>
        <w:t xml:space="preserve">Instructional resources support instruction and learning of the </w:t>
      </w:r>
      <w:r w:rsidRPr="008C038C">
        <w:rPr>
          <w:rFonts w:cs="Arial"/>
        </w:rPr>
        <w:t>CA NGSS</w:t>
      </w:r>
      <w:r w:rsidRPr="00E6053C">
        <w:rPr>
          <w:rFonts w:cs="Arial"/>
          <w:i w:val="0"/>
        </w:rPr>
        <w:t xml:space="preserve"> and include such features as the organization, coherence, and design of the program; chapter, unit, and lesson overviews; and glossaries.</w:t>
      </w:r>
    </w:p>
    <w:p w14:paraId="1832483C" w14:textId="77777777" w:rsidR="00D1374A" w:rsidRPr="00E6053C" w:rsidRDefault="00D1374A" w:rsidP="00DE3F43">
      <w:pPr>
        <w:numPr>
          <w:ilvl w:val="0"/>
          <w:numId w:val="38"/>
        </w:numPr>
        <w:autoSpaceDE w:val="0"/>
        <w:autoSpaceDN w:val="0"/>
        <w:adjustRightInd w:val="0"/>
        <w:spacing w:line="360" w:lineRule="auto"/>
        <w:rPr>
          <w:rFonts w:cs="Arial"/>
          <w:i w:val="0"/>
        </w:rPr>
      </w:pPr>
      <w:r w:rsidRPr="00E6053C">
        <w:rPr>
          <w:rFonts w:cs="Arial"/>
          <w:b/>
          <w:bCs/>
          <w:i w:val="0"/>
        </w:rPr>
        <w:t xml:space="preserve">Assessment: </w:t>
      </w:r>
      <w:r w:rsidRPr="00E6053C">
        <w:rPr>
          <w:rFonts w:cs="Arial"/>
          <w:i w:val="0"/>
        </w:rPr>
        <w:t>Instructional resources include multiple models of both formative and summative assessment tasks for measuring what students know and are able to do and provide guidance for teachers on how to use scoring rubrics and interpret assessment results to guide instruction.</w:t>
      </w:r>
    </w:p>
    <w:p w14:paraId="5C09F1D9" w14:textId="77777777" w:rsidR="00D1374A" w:rsidRPr="00E6053C" w:rsidRDefault="00D1374A" w:rsidP="00DE3F43">
      <w:pPr>
        <w:numPr>
          <w:ilvl w:val="0"/>
          <w:numId w:val="38"/>
        </w:numPr>
        <w:spacing w:line="360" w:lineRule="auto"/>
        <w:rPr>
          <w:rFonts w:cs="Arial"/>
          <w:i w:val="0"/>
        </w:rPr>
      </w:pPr>
      <w:r w:rsidRPr="00E6053C">
        <w:rPr>
          <w:rFonts w:cs="Arial"/>
          <w:b/>
          <w:bCs/>
          <w:i w:val="0"/>
        </w:rPr>
        <w:t xml:space="preserve">Access and Equity: </w:t>
      </w:r>
      <w:r w:rsidRPr="00E6053C">
        <w:rPr>
          <w:rFonts w:cs="Arial"/>
          <w:i w:val="0"/>
        </w:rPr>
        <w:t>Instructional resources should include suggestions for teachers on how to differentiate instruction to meet the needs of all students. In particular, instructional resources should provide guidance to support students with special needs, including standard English learners, English learners, long-term English learners, students living in poverty, foster youth, girls and young women, advanced learners, students with disabilities, gifted learners, students below grade level in reading comprehension or mathematics skills and knowledge, and students below grade level in science skills and knowledge.</w:t>
      </w:r>
    </w:p>
    <w:p w14:paraId="048FF9B0" w14:textId="77777777" w:rsidR="00D1374A" w:rsidRPr="00E6053C" w:rsidRDefault="00D1374A" w:rsidP="00DE3F43">
      <w:pPr>
        <w:numPr>
          <w:ilvl w:val="0"/>
          <w:numId w:val="38"/>
        </w:numPr>
        <w:tabs>
          <w:tab w:val="left" w:pos="0"/>
        </w:tabs>
        <w:autoSpaceDE w:val="0"/>
        <w:autoSpaceDN w:val="0"/>
        <w:adjustRightInd w:val="0"/>
        <w:spacing w:after="240" w:line="360" w:lineRule="auto"/>
        <w:rPr>
          <w:rFonts w:cs="Arial"/>
          <w:i w:val="0"/>
        </w:rPr>
      </w:pPr>
      <w:r w:rsidRPr="00E6053C">
        <w:rPr>
          <w:rFonts w:cs="Arial"/>
          <w:b/>
          <w:bCs/>
          <w:i w:val="0"/>
        </w:rPr>
        <w:t xml:space="preserve">Instructional Planning and Support: </w:t>
      </w:r>
      <w:r w:rsidRPr="00E6053C">
        <w:rPr>
          <w:rFonts w:cs="Arial"/>
          <w:i w:val="0"/>
        </w:rPr>
        <w:t>Information and resources suggest coherent guidelines for teachers to follow when planning three-dimensional instruction and are designed to help teachers provide effective standards-based instruction.</w:t>
      </w:r>
    </w:p>
    <w:p w14:paraId="359755DE" w14:textId="77777777" w:rsidR="006D70B3" w:rsidRDefault="006D70B3">
      <w:pPr>
        <w:rPr>
          <w:rFonts w:cs="Arial"/>
          <w:i w:val="0"/>
        </w:rPr>
      </w:pPr>
      <w:r>
        <w:rPr>
          <w:rFonts w:cs="Arial"/>
          <w:i w:val="0"/>
        </w:rPr>
        <w:br w:type="page"/>
      </w:r>
    </w:p>
    <w:p w14:paraId="6A95EC79" w14:textId="0C6263B2" w:rsidR="00D1374A" w:rsidRPr="00E6053C" w:rsidRDefault="00D1374A" w:rsidP="002926D8">
      <w:pPr>
        <w:widowControl w:val="0"/>
        <w:autoSpaceDE w:val="0"/>
        <w:autoSpaceDN w:val="0"/>
        <w:adjustRightInd w:val="0"/>
        <w:spacing w:after="360" w:line="360" w:lineRule="auto"/>
        <w:rPr>
          <w:rFonts w:cs="Arial"/>
          <w:i w:val="0"/>
        </w:rPr>
      </w:pPr>
      <w:r w:rsidRPr="00E6053C">
        <w:rPr>
          <w:rFonts w:cs="Arial"/>
          <w:i w:val="0"/>
        </w:rPr>
        <w:lastRenderedPageBreak/>
        <w:t xml:space="preserve">Resources that fail to meet the criteria in Category 1: Science Content/Alignment with the Standards, will not be considered suitable for adoption. All criteria statements in Category 1 must be met for a program to be adopted. The criteria for Category 1 must be met in the core resources or via the primary means of instruction, rather than in ancillary components. In addition, programs must have strengths in each of categories 2 through 5 to be suitable for adoption. Extraneous resources should be </w:t>
      </w:r>
      <w:r w:rsidR="001D7F4D" w:rsidRPr="00E6053C">
        <w:rPr>
          <w:rFonts w:cs="Arial"/>
          <w:i w:val="0"/>
        </w:rPr>
        <w:t>minimal and clearly purposeful.</w:t>
      </w:r>
    </w:p>
    <w:p w14:paraId="04A33C20" w14:textId="30BBA966" w:rsidR="00D1374A" w:rsidRPr="008C038C" w:rsidRDefault="00D1374A" w:rsidP="00E553CF">
      <w:pPr>
        <w:pStyle w:val="Heading4"/>
      </w:pPr>
      <w:r w:rsidRPr="008C038C">
        <w:t xml:space="preserve">Category 1: </w:t>
      </w:r>
      <w:r w:rsidRPr="00E553CF">
        <w:t>Alignment</w:t>
      </w:r>
      <w:r w:rsidRPr="008C038C">
        <w:t xml:space="preserve"> with the CA </w:t>
      </w:r>
      <w:r w:rsidR="001D7F4D" w:rsidRPr="008C038C">
        <w:t>NGSS Three-Dimensional Learning</w:t>
      </w:r>
    </w:p>
    <w:p w14:paraId="054652BF" w14:textId="77777777" w:rsidR="00D1374A" w:rsidRPr="00E6053C" w:rsidRDefault="00D1374A" w:rsidP="006855D9">
      <w:pPr>
        <w:widowControl w:val="0"/>
        <w:autoSpaceDE w:val="0"/>
        <w:autoSpaceDN w:val="0"/>
        <w:adjustRightInd w:val="0"/>
        <w:spacing w:after="240" w:line="360" w:lineRule="auto"/>
        <w:rPr>
          <w:rFonts w:cs="Arial"/>
          <w:i w:val="0"/>
        </w:rPr>
      </w:pPr>
      <w:r w:rsidRPr="00E6053C">
        <w:rPr>
          <w:rFonts w:cs="Arial"/>
          <w:i w:val="0"/>
        </w:rPr>
        <w:t>All programs must include the following features:</w:t>
      </w:r>
    </w:p>
    <w:p w14:paraId="75E128EC" w14:textId="77777777" w:rsidR="00D1374A" w:rsidRPr="00E6053C" w:rsidRDefault="00D1374A" w:rsidP="00DE3F43">
      <w:pPr>
        <w:numPr>
          <w:ilvl w:val="0"/>
          <w:numId w:val="33"/>
        </w:numPr>
        <w:spacing w:line="360" w:lineRule="auto"/>
        <w:rPr>
          <w:rFonts w:cs="Arial"/>
          <w:i w:val="0"/>
        </w:rPr>
      </w:pPr>
      <w:r w:rsidRPr="00E6053C">
        <w:rPr>
          <w:rFonts w:cs="Arial"/>
          <w:i w:val="0"/>
        </w:rPr>
        <w:t xml:space="preserve">Instructional Resources, as defined in </w:t>
      </w:r>
      <w:r w:rsidRPr="008C038C">
        <w:rPr>
          <w:rFonts w:cs="Arial"/>
        </w:rPr>
        <w:t>EC</w:t>
      </w:r>
      <w:r w:rsidRPr="00E6053C">
        <w:rPr>
          <w:rFonts w:cs="Arial"/>
          <w:i w:val="0"/>
        </w:rPr>
        <w:t xml:space="preserve"> Section 60010(h), must align to the </w:t>
      </w:r>
      <w:r w:rsidRPr="008C038C">
        <w:rPr>
          <w:rFonts w:cs="Arial"/>
        </w:rPr>
        <w:t>CA NGSS</w:t>
      </w:r>
      <w:r w:rsidRPr="00E6053C">
        <w:rPr>
          <w:rFonts w:cs="Arial"/>
          <w:i w:val="0"/>
        </w:rPr>
        <w:t xml:space="preserve">, adopted by the SBE in September 2013 for kindergarten through grade five and resources from grades six through eight must be aligned either to the Integrated Learning Progression Courses for Middle Grades Six through Eight adopted in November 2013 found in chapter 5 of the </w:t>
      </w:r>
      <w:r w:rsidRPr="008C038C">
        <w:rPr>
          <w:rFonts w:cs="Arial"/>
        </w:rPr>
        <w:t>CA Science Framework</w:t>
      </w:r>
      <w:r w:rsidRPr="00E6053C">
        <w:rPr>
          <w:rFonts w:cs="Arial"/>
          <w:i w:val="0"/>
        </w:rPr>
        <w:t xml:space="preserve"> or, alternatively, the Discipline Specific Courses for Grades Six through Eight found in chapter 6 of the </w:t>
      </w:r>
      <w:r w:rsidRPr="008C038C">
        <w:rPr>
          <w:rFonts w:cs="Arial"/>
        </w:rPr>
        <w:t>CA Science Framework</w:t>
      </w:r>
      <w:r w:rsidRPr="00E6053C">
        <w:rPr>
          <w:rFonts w:cs="Arial"/>
          <w:i w:val="0"/>
        </w:rPr>
        <w:t>. Alignment shall be determined by assessing a full year’s program, not unit by unit. When developing Discipline Specific courses, the publisher should consider which disciplinary core ideas, if any, from the other science domains would need to be introduced in specific grade-level courses in order to facilitate students’ full understanding of each performance expectation by the end of the year. For this reason, some units of the Discipline Specific Course model contain supplemental Disciplinary Core Ideas (DCIs) from other domains.</w:t>
      </w:r>
    </w:p>
    <w:p w14:paraId="59EBE722" w14:textId="0825A724" w:rsidR="00D1374A" w:rsidRPr="00E6053C" w:rsidRDefault="00D1374A" w:rsidP="00DE3F43">
      <w:pPr>
        <w:numPr>
          <w:ilvl w:val="0"/>
          <w:numId w:val="33"/>
        </w:numPr>
        <w:spacing w:line="360" w:lineRule="auto"/>
        <w:rPr>
          <w:rFonts w:cs="Arial"/>
          <w:i w:val="0"/>
        </w:rPr>
      </w:pPr>
      <w:r w:rsidRPr="00E6053C">
        <w:rPr>
          <w:rFonts w:cs="Arial"/>
          <w:i w:val="0"/>
        </w:rPr>
        <w:t xml:space="preserve">Instructional resources engage students in using text, discourse, and experiential learning to develop mastery of the three integrated dimensions of the </w:t>
      </w:r>
      <w:r w:rsidRPr="008C038C">
        <w:rPr>
          <w:rFonts w:cs="Arial"/>
        </w:rPr>
        <w:t>CA NGSS</w:t>
      </w:r>
      <w:r w:rsidRPr="00E6053C">
        <w:rPr>
          <w:rFonts w:cs="Arial"/>
          <w:i w:val="0"/>
        </w:rPr>
        <w:t>: the Science and Engineering Practices (SEPs), Crosscutting Concepts (CCCs), and DCIs</w:t>
      </w:r>
      <w:r w:rsidR="001D7F4D" w:rsidRPr="00E6053C">
        <w:rPr>
          <w:rFonts w:cs="Arial"/>
          <w:i w:val="0"/>
        </w:rPr>
        <w:t>.</w:t>
      </w:r>
    </w:p>
    <w:p w14:paraId="4A0EF7DD" w14:textId="6D70159D" w:rsidR="00D1374A" w:rsidRPr="00E6053C" w:rsidRDefault="00D1374A" w:rsidP="00DE3F43">
      <w:pPr>
        <w:numPr>
          <w:ilvl w:val="0"/>
          <w:numId w:val="33"/>
        </w:numPr>
        <w:spacing w:line="360" w:lineRule="auto"/>
        <w:rPr>
          <w:rFonts w:cs="Arial"/>
          <w:i w:val="0"/>
        </w:rPr>
      </w:pPr>
      <w:r w:rsidRPr="00E6053C">
        <w:rPr>
          <w:rFonts w:cs="Arial"/>
          <w:i w:val="0"/>
        </w:rPr>
        <w:lastRenderedPageBreak/>
        <w:t xml:space="preserve">Instructional resources reflect the full content of the </w:t>
      </w:r>
      <w:r w:rsidRPr="008C038C">
        <w:rPr>
          <w:rFonts w:cs="Arial"/>
        </w:rPr>
        <w:t>CA Science Framework</w:t>
      </w:r>
      <w:r w:rsidRPr="00E6053C">
        <w:rPr>
          <w:rFonts w:cs="Arial"/>
          <w:i w:val="0"/>
        </w:rPr>
        <w:t xml:space="preserve"> allowing teachers to engage students in using each of the SEPs in multiple contexts and to use and apply the CCCs to connect </w:t>
      </w:r>
      <w:r w:rsidR="001D7F4D" w:rsidRPr="00E6053C">
        <w:rPr>
          <w:rFonts w:cs="Arial"/>
          <w:i w:val="0"/>
        </w:rPr>
        <w:t>ideas across science topics.</w:t>
      </w:r>
    </w:p>
    <w:p w14:paraId="3B47C46F" w14:textId="77777777" w:rsidR="00D1374A" w:rsidRPr="00E6053C" w:rsidRDefault="00D1374A" w:rsidP="00DE3F43">
      <w:pPr>
        <w:numPr>
          <w:ilvl w:val="0"/>
          <w:numId w:val="33"/>
        </w:numPr>
        <w:spacing w:line="360" w:lineRule="auto"/>
        <w:rPr>
          <w:rFonts w:cs="Arial"/>
          <w:i w:val="0"/>
        </w:rPr>
      </w:pPr>
      <w:r w:rsidRPr="00E6053C">
        <w:rPr>
          <w:rFonts w:cs="Arial"/>
          <w:i w:val="0"/>
        </w:rPr>
        <w:t>Instructional resources progressively build students’ abilities to meet all grade-level Performance Expectations (PEs) through a three-dimensional instructional sequence.</w:t>
      </w:r>
    </w:p>
    <w:p w14:paraId="4B47A66C" w14:textId="77777777" w:rsidR="00D1374A" w:rsidRPr="00E6053C" w:rsidRDefault="00D1374A" w:rsidP="00DE3F43">
      <w:pPr>
        <w:numPr>
          <w:ilvl w:val="0"/>
          <w:numId w:val="33"/>
        </w:numPr>
        <w:spacing w:line="360" w:lineRule="auto"/>
        <w:rPr>
          <w:rFonts w:cs="Arial"/>
          <w:i w:val="0"/>
        </w:rPr>
      </w:pPr>
      <w:r w:rsidRPr="00E6053C">
        <w:rPr>
          <w:rFonts w:cs="Arial"/>
          <w:i w:val="0"/>
        </w:rPr>
        <w:t>Teacher resources support instructional opportunities and assessments that engage students in three-dimensional learning.</w:t>
      </w:r>
    </w:p>
    <w:p w14:paraId="16C85DBF" w14:textId="3A178738" w:rsidR="00D1374A" w:rsidRPr="00E6053C" w:rsidRDefault="00D1374A" w:rsidP="00DE3F43">
      <w:pPr>
        <w:numPr>
          <w:ilvl w:val="0"/>
          <w:numId w:val="33"/>
        </w:numPr>
        <w:spacing w:line="360" w:lineRule="auto"/>
        <w:rPr>
          <w:rFonts w:cs="Arial"/>
          <w:i w:val="0"/>
        </w:rPr>
      </w:pPr>
      <w:r w:rsidRPr="00E6053C">
        <w:rPr>
          <w:rFonts w:cs="Arial"/>
          <w:i w:val="0"/>
        </w:rPr>
        <w:t>Instructional resources shall use proper grammar and spelling (</w:t>
      </w:r>
      <w:r w:rsidRPr="008C038C">
        <w:rPr>
          <w:rFonts w:cs="Arial"/>
        </w:rPr>
        <w:t>EC</w:t>
      </w:r>
      <w:r w:rsidR="001D7F4D" w:rsidRPr="00E6053C">
        <w:rPr>
          <w:rFonts w:cs="Arial"/>
          <w:i w:val="0"/>
        </w:rPr>
        <w:t xml:space="preserve"> Section 60045).</w:t>
      </w:r>
    </w:p>
    <w:p w14:paraId="1FC11A11" w14:textId="77777777" w:rsidR="00D1374A" w:rsidRPr="00DE3F43" w:rsidRDefault="00D1374A" w:rsidP="00DE3F43">
      <w:pPr>
        <w:numPr>
          <w:ilvl w:val="0"/>
          <w:numId w:val="33"/>
        </w:numPr>
        <w:spacing w:line="360" w:lineRule="auto"/>
        <w:rPr>
          <w:rFonts w:cs="Arial"/>
          <w:i w:val="0"/>
        </w:rPr>
      </w:pPr>
      <w:r w:rsidRPr="00DE3F43">
        <w:rPr>
          <w:rFonts w:cs="Arial"/>
          <w:i w:val="0"/>
        </w:rPr>
        <w:t>Use of primary sources, such as scientific research, case studies, and photographs, are integrated into the three-dimensional learning, as grade-level appropriate.</w:t>
      </w:r>
    </w:p>
    <w:p w14:paraId="4E11C20F" w14:textId="4C9967F4" w:rsidR="00D1374A" w:rsidRPr="00E6053C" w:rsidRDefault="00D1374A" w:rsidP="00DE3F43">
      <w:pPr>
        <w:numPr>
          <w:ilvl w:val="0"/>
          <w:numId w:val="33"/>
        </w:numPr>
        <w:spacing w:line="360" w:lineRule="auto"/>
        <w:rPr>
          <w:rFonts w:cs="Arial"/>
          <w:i w:val="0"/>
        </w:rPr>
      </w:pPr>
      <w:r w:rsidRPr="00E6053C">
        <w:rPr>
          <w:rFonts w:cs="Arial"/>
          <w:i w:val="0"/>
        </w:rPr>
        <w:t>Instructional resources introduce real-world phenomena and systems that students can investigate, model, and explain using the targeted DCIs and CCCs</w:t>
      </w:r>
      <w:r w:rsidR="001D7F4D" w:rsidRPr="00E6053C">
        <w:rPr>
          <w:rFonts w:cs="Arial"/>
          <w:i w:val="0"/>
        </w:rPr>
        <w:t>.</w:t>
      </w:r>
    </w:p>
    <w:p w14:paraId="1A4EA905" w14:textId="77777777" w:rsidR="00D1374A" w:rsidRPr="00E6053C" w:rsidRDefault="00D1374A" w:rsidP="00DE3F43">
      <w:pPr>
        <w:numPr>
          <w:ilvl w:val="0"/>
          <w:numId w:val="33"/>
        </w:numPr>
        <w:spacing w:line="360" w:lineRule="auto"/>
        <w:rPr>
          <w:rFonts w:cs="Arial"/>
          <w:i w:val="0"/>
        </w:rPr>
      </w:pPr>
      <w:r w:rsidRPr="00E6053C">
        <w:rPr>
          <w:rFonts w:cs="Arial"/>
          <w:i w:val="0"/>
        </w:rPr>
        <w:t>Instructional resources focus on the application of science to be learned (e.g., medicine, engineering, environmental science) using authentic and meaningful real-world applications and scenarios that are specific to California when appropriate.</w:t>
      </w:r>
    </w:p>
    <w:p w14:paraId="56B6EA0D" w14:textId="112057CA" w:rsidR="00D1374A" w:rsidRPr="00E6053C" w:rsidRDefault="00D1374A" w:rsidP="00DE3F43">
      <w:pPr>
        <w:numPr>
          <w:ilvl w:val="0"/>
          <w:numId w:val="33"/>
        </w:numPr>
        <w:spacing w:line="360" w:lineRule="auto"/>
        <w:rPr>
          <w:rFonts w:cs="Arial"/>
          <w:i w:val="0"/>
        </w:rPr>
      </w:pPr>
      <w:r w:rsidRPr="00E6053C">
        <w:rPr>
          <w:rFonts w:cs="Arial"/>
          <w:i w:val="0"/>
        </w:rPr>
        <w:t>The science curriculum is enriched with opportunities for students to access informational texts, literature, simulations and other media related to science and engineering and it presents diverse examples of no</w:t>
      </w:r>
      <w:r w:rsidR="001D7F4D" w:rsidRPr="00E6053C">
        <w:rPr>
          <w:rFonts w:cs="Arial"/>
          <w:i w:val="0"/>
        </w:rPr>
        <w:t>table scientists and engineers.</w:t>
      </w:r>
    </w:p>
    <w:p w14:paraId="423DC845" w14:textId="77777777" w:rsidR="00D1374A" w:rsidRPr="00E6053C" w:rsidRDefault="00D1374A" w:rsidP="00DE3F43">
      <w:pPr>
        <w:numPr>
          <w:ilvl w:val="0"/>
          <w:numId w:val="33"/>
        </w:numPr>
        <w:spacing w:line="360" w:lineRule="auto"/>
        <w:rPr>
          <w:rFonts w:cs="Arial"/>
          <w:i w:val="0"/>
        </w:rPr>
      </w:pPr>
      <w:r w:rsidRPr="00E6053C">
        <w:rPr>
          <w:rFonts w:cs="Arial"/>
          <w:i w:val="0"/>
        </w:rPr>
        <w:t xml:space="preserve">Resources include examples of people and groups who used their context, learning, and intelligence to make important contributions to society through science and technology from different demographic groups: Native Americans; African Americans; Mexican Americans and other Latino groups; Asian Americans; Pacific Islanders; European Americans; lesbian, gay, bisexual, and transgender Americans; persons with disabilities; women; and members of other ethnic and cultural groups. Resources emphasize the importance of science </w:t>
      </w:r>
      <w:r w:rsidRPr="00E6053C">
        <w:rPr>
          <w:rFonts w:cs="Arial"/>
          <w:i w:val="0"/>
        </w:rPr>
        <w:lastRenderedPageBreak/>
        <w:t>education to all members of our society in a way that is culturally and socially authentic [</w:t>
      </w:r>
      <w:r w:rsidRPr="008C038C">
        <w:rPr>
          <w:rFonts w:cs="Arial"/>
        </w:rPr>
        <w:t>EC</w:t>
      </w:r>
      <w:r w:rsidRPr="00E6053C">
        <w:rPr>
          <w:rFonts w:cs="Arial"/>
          <w:i w:val="0"/>
        </w:rPr>
        <w:t xml:space="preserve"> Sections 51051, 60040(b), and 60044(a)].</w:t>
      </w:r>
    </w:p>
    <w:p w14:paraId="5738C6D9" w14:textId="1672AE03" w:rsidR="00D1374A" w:rsidRPr="00E6053C" w:rsidRDefault="00D1374A" w:rsidP="00DE3F43">
      <w:pPr>
        <w:numPr>
          <w:ilvl w:val="0"/>
          <w:numId w:val="33"/>
        </w:numPr>
        <w:spacing w:line="360" w:lineRule="auto"/>
        <w:rPr>
          <w:rFonts w:cs="Arial"/>
          <w:i w:val="0"/>
        </w:rPr>
      </w:pPr>
      <w:r w:rsidRPr="00E6053C">
        <w:rPr>
          <w:rFonts w:cs="Arial"/>
          <w:i w:val="0"/>
        </w:rPr>
        <w:t xml:space="preserve">Student assignments make linkages and are consistent with the grade-level appropriate expectations in the California Common Core State Standards for English Language Arts and Literacy in History/Social Studies, Science, and Technical Subjects (CA CCSS for ELA/Literacy), the California English Language Development Standards: Kindergarten through Grade 12 (CA ELD Standards), and California Common Core State Standards: Mathematics (CA CCSSM) and are consistent with the guidance in the </w:t>
      </w:r>
      <w:r w:rsidRPr="008C038C">
        <w:rPr>
          <w:rFonts w:cs="Arial"/>
        </w:rPr>
        <w:t>CA Science Framework</w:t>
      </w:r>
      <w:r w:rsidR="001D7F4D" w:rsidRPr="00E6053C">
        <w:rPr>
          <w:rFonts w:cs="Arial"/>
          <w:i w:val="0"/>
        </w:rPr>
        <w:t>.</w:t>
      </w:r>
    </w:p>
    <w:p w14:paraId="38314D1F" w14:textId="77777777" w:rsidR="00D1374A" w:rsidRPr="00E6053C" w:rsidRDefault="00D1374A" w:rsidP="00DE3F43">
      <w:pPr>
        <w:numPr>
          <w:ilvl w:val="0"/>
          <w:numId w:val="33"/>
        </w:numPr>
        <w:spacing w:line="360" w:lineRule="auto"/>
        <w:rPr>
          <w:rFonts w:cs="Arial"/>
          <w:i w:val="0"/>
        </w:rPr>
      </w:pPr>
      <w:r w:rsidRPr="00E6053C">
        <w:rPr>
          <w:rFonts w:cs="Arial"/>
          <w:i w:val="0"/>
        </w:rPr>
        <w:t>The materials provide support for students to develop grade-level appropriate academic language and discipline-specific vocabulary through their use in context in classroom discourse around science phenomena (science talk), and through well-written and grade-level appropriate text resources.</w:t>
      </w:r>
    </w:p>
    <w:p w14:paraId="56687361" w14:textId="7E2242F3" w:rsidR="00D1374A" w:rsidRPr="00E6053C" w:rsidRDefault="00D1374A" w:rsidP="00DE3F43">
      <w:pPr>
        <w:numPr>
          <w:ilvl w:val="0"/>
          <w:numId w:val="33"/>
        </w:numPr>
        <w:spacing w:line="360" w:lineRule="auto"/>
        <w:rPr>
          <w:rFonts w:cs="Arial"/>
          <w:i w:val="0"/>
        </w:rPr>
      </w:pPr>
      <w:r w:rsidRPr="00E6053C">
        <w:rPr>
          <w:rFonts w:cs="Arial"/>
          <w:i w:val="0"/>
        </w:rPr>
        <w:t>Teacher resources provide guidance to support all students, including language learners and non-standard English speakers, to develop their science-related language and reading abilities, and to coordinate the multiple elements (text, diagrams, graphs and charts, etc.) that occu</w:t>
      </w:r>
      <w:r w:rsidR="001D7F4D" w:rsidRPr="00E6053C">
        <w:rPr>
          <w:rFonts w:cs="Arial"/>
          <w:i w:val="0"/>
        </w:rPr>
        <w:t>r in science textual materials.</w:t>
      </w:r>
    </w:p>
    <w:p w14:paraId="001F3745" w14:textId="77777777" w:rsidR="00D1374A" w:rsidRPr="00E6053C" w:rsidRDefault="00D1374A" w:rsidP="00DE3F43">
      <w:pPr>
        <w:numPr>
          <w:ilvl w:val="0"/>
          <w:numId w:val="33"/>
        </w:numPr>
        <w:spacing w:line="360" w:lineRule="auto"/>
        <w:rPr>
          <w:rFonts w:cs="Arial"/>
          <w:i w:val="0"/>
        </w:rPr>
      </w:pPr>
      <w:r w:rsidRPr="00E6053C">
        <w:rPr>
          <w:rFonts w:cs="Arial"/>
          <w:i w:val="0"/>
        </w:rPr>
        <w:t>Instructional resources, where appropriate, examine humanity’s place in ecological systems and the necessity for the protection of the environment (</w:t>
      </w:r>
      <w:r w:rsidRPr="008C038C">
        <w:rPr>
          <w:rFonts w:cs="Arial"/>
        </w:rPr>
        <w:t>EC</w:t>
      </w:r>
      <w:r w:rsidRPr="00E6053C">
        <w:rPr>
          <w:rFonts w:cs="Arial"/>
          <w:i w:val="0"/>
        </w:rPr>
        <w:t xml:space="preserve"> Section 60041). Resources include instructional content based upon the Environmental Principles and Concepts developed by the California Environmental Protection Agency and adopted by the SBE (Public Resources Code Section 71301) in context and aligned to the </w:t>
      </w:r>
      <w:r w:rsidRPr="00D33F2A">
        <w:rPr>
          <w:rFonts w:cs="Arial"/>
        </w:rPr>
        <w:t>CA NGSS</w:t>
      </w:r>
      <w:r w:rsidRPr="00E6053C">
        <w:rPr>
          <w:rFonts w:cs="Arial"/>
          <w:i w:val="0"/>
        </w:rPr>
        <w:t xml:space="preserve">, </w:t>
      </w:r>
      <w:r w:rsidRPr="00E6053C">
        <w:rPr>
          <w:i w:val="0"/>
        </w:rPr>
        <w:t>as exemplified in Appendix 2.</w:t>
      </w:r>
    </w:p>
    <w:p w14:paraId="4897FC2D" w14:textId="77777777" w:rsidR="00D1374A" w:rsidRPr="00E6053C" w:rsidRDefault="00D1374A" w:rsidP="00DE3F43">
      <w:pPr>
        <w:numPr>
          <w:ilvl w:val="0"/>
          <w:numId w:val="33"/>
        </w:numPr>
        <w:spacing w:line="360" w:lineRule="auto"/>
        <w:rPr>
          <w:rFonts w:cs="Arial"/>
          <w:i w:val="0"/>
        </w:rPr>
      </w:pPr>
      <w:r w:rsidRPr="00E6053C">
        <w:rPr>
          <w:rFonts w:cs="Arial"/>
          <w:i w:val="0"/>
        </w:rPr>
        <w:t>Instructional resources include explanations about human organ and tissue donation, as age and grade-level appropriate, aligned to the relevant standards and related science research (</w:t>
      </w:r>
      <w:r w:rsidRPr="00D33F2A">
        <w:rPr>
          <w:rFonts w:cs="Arial"/>
        </w:rPr>
        <w:t>EC</w:t>
      </w:r>
      <w:r w:rsidRPr="00E6053C">
        <w:rPr>
          <w:rFonts w:cs="Arial"/>
          <w:i w:val="0"/>
        </w:rPr>
        <w:t xml:space="preserve"> Section 33542).</w:t>
      </w:r>
    </w:p>
    <w:p w14:paraId="09B22757" w14:textId="77777777" w:rsidR="00D1374A" w:rsidRPr="00E6053C" w:rsidRDefault="00D1374A" w:rsidP="00DE3F43">
      <w:pPr>
        <w:numPr>
          <w:ilvl w:val="0"/>
          <w:numId w:val="33"/>
        </w:numPr>
        <w:spacing w:line="360" w:lineRule="auto"/>
        <w:rPr>
          <w:rFonts w:cs="Arial"/>
          <w:i w:val="0"/>
        </w:rPr>
      </w:pPr>
      <w:r w:rsidRPr="00DE3F43">
        <w:rPr>
          <w:rFonts w:cs="Arial"/>
          <w:i w:val="0"/>
        </w:rPr>
        <w:t>Instructional</w:t>
      </w:r>
      <w:r w:rsidRPr="00E6053C">
        <w:rPr>
          <w:rFonts w:cs="Arial"/>
          <w:i w:val="0"/>
          <w:color w:val="000000"/>
        </w:rPr>
        <w:t xml:space="preserve"> resources, as age and grade-level appropriate, discuss trends and research in science, including medical research, neuroscience and neurological diseases (such as Amyotrophic Lateral Sclerosis, or Lou Gehrig’s disease) and inform students about career pathways in science.</w:t>
      </w:r>
    </w:p>
    <w:p w14:paraId="129BE011" w14:textId="77777777" w:rsidR="00D1374A" w:rsidRPr="00E6053C" w:rsidRDefault="00D1374A" w:rsidP="00DE3F43">
      <w:pPr>
        <w:numPr>
          <w:ilvl w:val="0"/>
          <w:numId w:val="33"/>
        </w:numPr>
        <w:spacing w:line="360" w:lineRule="auto"/>
        <w:rPr>
          <w:rFonts w:cs="Arial"/>
          <w:i w:val="0"/>
        </w:rPr>
      </w:pPr>
      <w:r w:rsidRPr="00E6053C">
        <w:rPr>
          <w:rFonts w:cs="Arial"/>
          <w:i w:val="0"/>
        </w:rPr>
        <w:lastRenderedPageBreak/>
        <w:t>Instructional resources support students to address the applications of science in the development of technologies and in fields such as agriculture, medicine, engineering, and environmental protection. Resources support students to reflect on the interconnections between science, engineering and technology, and to discuss ethical and regulatory issues that can arise when new science and technology allow new capabilities.</w:t>
      </w:r>
    </w:p>
    <w:p w14:paraId="00EFAD25" w14:textId="036F5CB1" w:rsidR="00D1374A" w:rsidRPr="00E6053C" w:rsidRDefault="00D1374A" w:rsidP="00DE3F43">
      <w:pPr>
        <w:numPr>
          <w:ilvl w:val="0"/>
          <w:numId w:val="33"/>
        </w:numPr>
        <w:spacing w:line="360" w:lineRule="auto"/>
        <w:rPr>
          <w:rFonts w:cs="Arial"/>
          <w:i w:val="0"/>
        </w:rPr>
      </w:pPr>
      <w:r w:rsidRPr="00DE3F43">
        <w:rPr>
          <w:rFonts w:cs="Arial"/>
          <w:i w:val="0"/>
        </w:rPr>
        <w:t>Instructional</w:t>
      </w:r>
      <w:r w:rsidRPr="00E6053C">
        <w:rPr>
          <w:rFonts w:eastAsia="Calibri" w:cs="Arial"/>
          <w:i w:val="0"/>
        </w:rPr>
        <w:t xml:space="preserve"> resources engage students in the SEPs. Teacher resources will include discussion of expendable and permanent equipment and materials necessary to conduct activities, guidance on obtaining those materials inexpensively, recycling or disposing of materials, and explicit instructions for organizing and safely conducting instruction, labs and activities. (Aligned to the </w:t>
      </w:r>
      <w:r w:rsidRPr="00D33F2A">
        <w:rPr>
          <w:rFonts w:eastAsia="Calibri" w:cs="Arial"/>
        </w:rPr>
        <w:t>Science Safety Handbook for California Public Schools</w:t>
      </w:r>
      <w:r w:rsidRPr="00E6053C">
        <w:rPr>
          <w:rFonts w:eastAsia="Calibri" w:cs="Arial"/>
          <w:i w:val="0"/>
        </w:rPr>
        <w:t>, California Department of Education [CDE] 2014).</w:t>
      </w:r>
    </w:p>
    <w:p w14:paraId="05D20411" w14:textId="77777777" w:rsidR="00D1374A" w:rsidRPr="00E6053C" w:rsidRDefault="00D1374A" w:rsidP="000527DD">
      <w:pPr>
        <w:numPr>
          <w:ilvl w:val="0"/>
          <w:numId w:val="33"/>
        </w:numPr>
        <w:spacing w:after="360" w:line="360" w:lineRule="auto"/>
        <w:rPr>
          <w:rFonts w:cs="Arial"/>
          <w:i w:val="0"/>
        </w:rPr>
      </w:pPr>
      <w:r w:rsidRPr="00DE3F43">
        <w:rPr>
          <w:rFonts w:cs="Arial"/>
          <w:i w:val="0"/>
        </w:rPr>
        <w:t>Instructional</w:t>
      </w:r>
      <w:r w:rsidRPr="00E6053C">
        <w:rPr>
          <w:rFonts w:eastAsia="Calibri" w:cs="Arial"/>
          <w:i w:val="0"/>
        </w:rPr>
        <w:t xml:space="preserve"> resources include opportunities for reflection on the nature and history of science and on their science learning as indicated in the </w:t>
      </w:r>
      <w:r w:rsidRPr="00D33F2A">
        <w:rPr>
          <w:rFonts w:eastAsia="Calibri" w:cs="Arial"/>
        </w:rPr>
        <w:t>CA Science Framework</w:t>
      </w:r>
      <w:r w:rsidRPr="00E6053C">
        <w:rPr>
          <w:rFonts w:eastAsia="Calibri" w:cs="Arial"/>
          <w:i w:val="0"/>
        </w:rPr>
        <w:t>.</w:t>
      </w:r>
    </w:p>
    <w:p w14:paraId="4BE341DB" w14:textId="4CFBCF79" w:rsidR="00D1374A" w:rsidRPr="00D33F2A" w:rsidRDefault="00D1374A" w:rsidP="00E553CF">
      <w:pPr>
        <w:pStyle w:val="Heading4"/>
      </w:pPr>
      <w:r w:rsidRPr="00D33F2A">
        <w:t>C</w:t>
      </w:r>
      <w:r w:rsidR="001D7F4D" w:rsidRPr="00D33F2A">
        <w:t>ategory 2: Program Organization</w:t>
      </w:r>
    </w:p>
    <w:p w14:paraId="686253A2" w14:textId="77777777" w:rsidR="00D1374A" w:rsidRPr="00E6053C" w:rsidRDefault="00D1374A" w:rsidP="006855D9">
      <w:pPr>
        <w:widowControl w:val="0"/>
        <w:autoSpaceDE w:val="0"/>
        <w:autoSpaceDN w:val="0"/>
        <w:adjustRightInd w:val="0"/>
        <w:spacing w:after="240" w:line="360" w:lineRule="auto"/>
        <w:rPr>
          <w:rFonts w:cs="Arial"/>
          <w:i w:val="0"/>
        </w:rPr>
      </w:pPr>
      <w:r w:rsidRPr="00E6053C">
        <w:rPr>
          <w:rFonts w:cs="Arial"/>
          <w:i w:val="0"/>
        </w:rPr>
        <w:t xml:space="preserve">Sequential organization and a coherent instructional design of the science program provide structure for what students should learn each year and allow teachers to facilitate exposure to the content efficiently and effectively, incorporating the three dimensions of the </w:t>
      </w:r>
      <w:r w:rsidRPr="00D33F2A">
        <w:rPr>
          <w:rFonts w:cs="Arial"/>
        </w:rPr>
        <w:t>CA NGSS</w:t>
      </w:r>
      <w:r w:rsidRPr="00E6053C">
        <w:rPr>
          <w:rFonts w:cs="Arial"/>
          <w:i w:val="0"/>
        </w:rPr>
        <w:t>. Instructional resources must have strengths in these areas to be considered for adoption:</w:t>
      </w:r>
    </w:p>
    <w:p w14:paraId="1F2F6F54" w14:textId="58C9DEB2"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Sequential organization of the material provides structure concerning what students should learn each year and allows teachers to convey the science content incorporating the three-dimensional learning expressed in the </w:t>
      </w:r>
      <w:r w:rsidRPr="00D33F2A">
        <w:rPr>
          <w:rFonts w:cs="Arial"/>
        </w:rPr>
        <w:t>CA NGSS</w:t>
      </w:r>
      <w:r w:rsidR="001D7F4D" w:rsidRPr="00E6053C">
        <w:rPr>
          <w:rFonts w:cs="Arial"/>
          <w:i w:val="0"/>
        </w:rPr>
        <w:t>.</w:t>
      </w:r>
    </w:p>
    <w:p w14:paraId="79CEBE8E"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Instructional resources support teacher questioning strategies as a tool to assess students' knowledge and skills, promote student-to-student discourse, and guide student learning.</w:t>
      </w:r>
    </w:p>
    <w:p w14:paraId="0B715403"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lastRenderedPageBreak/>
        <w:t>Instructional resources explicitly state which knowledge and skills learned in prior grades or units are applied and extended to accommodate new knowledge and skills.</w:t>
      </w:r>
    </w:p>
    <w:p w14:paraId="15B0A579"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Teacher resources provide support to engage students in three-dimensional learning and suggest research-based strategies to elicit student thinking and support student discourse.</w:t>
      </w:r>
    </w:p>
    <w:p w14:paraId="34C8D725" w14:textId="382C9DE1"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The instructional resources are grade-level specific and provide instructional content for 180 days of instruction for at least one daily class period, including an estimate of th</w:t>
      </w:r>
      <w:r w:rsidR="001D7F4D" w:rsidRPr="00E6053C">
        <w:rPr>
          <w:rFonts w:cs="Arial"/>
          <w:i w:val="0"/>
        </w:rPr>
        <w:t>e necessary instructional time.</w:t>
      </w:r>
    </w:p>
    <w:p w14:paraId="17F26529" w14:textId="1336296C"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The content is well organized and presented in a manner consistent with providing all students an opportunity to achieve the essential knowledge and skills described in the </w:t>
      </w:r>
      <w:r w:rsidRPr="00B116E9">
        <w:rPr>
          <w:rFonts w:cs="Arial"/>
        </w:rPr>
        <w:t>CA NGSS</w:t>
      </w:r>
      <w:r w:rsidR="001D7F4D" w:rsidRPr="00E6053C">
        <w:rPr>
          <w:rFonts w:cs="Arial"/>
          <w:i w:val="0"/>
        </w:rPr>
        <w:t xml:space="preserve"> and the </w:t>
      </w:r>
      <w:r w:rsidR="001D7F4D" w:rsidRPr="00B116E9">
        <w:rPr>
          <w:rFonts w:cs="Arial"/>
        </w:rPr>
        <w:t>CA Science Framework</w:t>
      </w:r>
      <w:r w:rsidR="001D7F4D" w:rsidRPr="00E6053C">
        <w:rPr>
          <w:rFonts w:cs="Arial"/>
          <w:i w:val="0"/>
        </w:rPr>
        <w:t>.</w:t>
      </w:r>
    </w:p>
    <w:p w14:paraId="491F8AA5" w14:textId="68E04D0F"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Resources include explanations to teachers regarding how the SEPs, DCIs, and CCCs work together to support students in making sense of phenomena and/or to design solutions to problems and build toward the PEs of the </w:t>
      </w:r>
      <w:r w:rsidRPr="00B116E9">
        <w:rPr>
          <w:rFonts w:cs="Arial"/>
        </w:rPr>
        <w:t>CA NGSS</w:t>
      </w:r>
      <w:r w:rsidRPr="00E6053C">
        <w:rPr>
          <w:rFonts w:cs="Arial"/>
          <w:i w:val="0"/>
        </w:rPr>
        <w:t>. Teacher resources support understanding of how PEs are developed within units and across unit</w:t>
      </w:r>
      <w:r w:rsidR="001D7F4D" w:rsidRPr="00E6053C">
        <w:rPr>
          <w:rFonts w:cs="Arial"/>
          <w:i w:val="0"/>
        </w:rPr>
        <w:t>s throughout a year.</w:t>
      </w:r>
    </w:p>
    <w:p w14:paraId="5A16B0FC" w14:textId="16A8F439"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Topics selected for in-depth study are developed through their role in explaining selected phenomena, chosen to support students in building the knowledge and abilities needed to achieve proficiency in a bundle of PEs</w:t>
      </w:r>
      <w:r w:rsidR="001D7F4D" w:rsidRPr="00E6053C">
        <w:rPr>
          <w:rFonts w:cs="Arial"/>
          <w:i w:val="0"/>
        </w:rPr>
        <w:t>.</w:t>
      </w:r>
    </w:p>
    <w:p w14:paraId="3390939B"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Resources encourage the meaningful use of technologies such as video clips or computer simulations to investigate phenomena that cannot be directly experienced in the classroom; effective measuring tools (computer linked thermometer or range-finder, digital scales, etc.); and spreadsheets and other software to record, display, and analyze data, etc. In these contexts, the materials support teachers as they introduce students to computational thinking and provide guidance to teachers on how science instruction may be improved by the effective use of library media centers and information literacy skills.</w:t>
      </w:r>
    </w:p>
    <w:p w14:paraId="4C7B75E7"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Resources suggest appropriate engineering design tasks in varied contexts as a path to understanding and applying the science ideas being learned. Where </w:t>
      </w:r>
      <w:r w:rsidRPr="00E6053C">
        <w:rPr>
          <w:rFonts w:cs="Arial"/>
          <w:i w:val="0"/>
        </w:rPr>
        <w:lastRenderedPageBreak/>
        <w:t>appropriate, resources suggest computational tools and software to support the design process and allow students to model or simulate their designed products.</w:t>
      </w:r>
    </w:p>
    <w:p w14:paraId="3766FB88" w14:textId="2D0168C8"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Teacher resources include references to where related supplemental open educ</w:t>
      </w:r>
      <w:r w:rsidR="001D7F4D" w:rsidRPr="00E6053C">
        <w:rPr>
          <w:rFonts w:cs="Arial"/>
          <w:i w:val="0"/>
        </w:rPr>
        <w:t>ational resources may be found.</w:t>
      </w:r>
    </w:p>
    <w:p w14:paraId="04CC575E"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Ancillary and support resources are an integral part of the instructional program and are clearly aligned with the </w:t>
      </w:r>
      <w:r w:rsidRPr="00B116E9">
        <w:rPr>
          <w:rFonts w:cs="Arial"/>
        </w:rPr>
        <w:t>CA NGSS</w:t>
      </w:r>
      <w:r w:rsidRPr="00E6053C">
        <w:rPr>
          <w:rFonts w:cs="Arial"/>
          <w:i w:val="0"/>
        </w:rPr>
        <w:t>.</w:t>
      </w:r>
    </w:p>
    <w:p w14:paraId="2E406526" w14:textId="77777777" w:rsidR="00D1374A" w:rsidRPr="00E6053C" w:rsidRDefault="00D1374A" w:rsidP="00D1374A">
      <w:pPr>
        <w:numPr>
          <w:ilvl w:val="0"/>
          <w:numId w:val="34"/>
        </w:numPr>
        <w:autoSpaceDE w:val="0"/>
        <w:autoSpaceDN w:val="0"/>
        <w:adjustRightInd w:val="0"/>
        <w:spacing w:line="360" w:lineRule="auto"/>
        <w:rPr>
          <w:rFonts w:cs="Arial"/>
          <w:i w:val="0"/>
        </w:rPr>
      </w:pPr>
      <w:r w:rsidRPr="00E6053C">
        <w:rPr>
          <w:rFonts w:cs="Arial"/>
          <w:i w:val="0"/>
        </w:rPr>
        <w:t xml:space="preserve">Course descriptions are aligned to a specific progression of courses across each grade band so that students completing the course sequence can meet all grade band </w:t>
      </w:r>
      <w:r w:rsidRPr="00B116E9">
        <w:rPr>
          <w:rFonts w:cs="Arial"/>
        </w:rPr>
        <w:t>CA NGSS</w:t>
      </w:r>
      <w:r w:rsidRPr="00E6053C">
        <w:rPr>
          <w:rFonts w:cs="Arial"/>
          <w:i w:val="0"/>
        </w:rPr>
        <w:t xml:space="preserve"> PEs. The progression builds ideas in a planned sequence, so that each unit builds progressively on prior learning. The logic of the progression is described and explained in teacher resources.</w:t>
      </w:r>
    </w:p>
    <w:p w14:paraId="77753EE3" w14:textId="5E66A75A" w:rsidR="00D1374A" w:rsidRPr="00E6053C" w:rsidRDefault="00E6053C" w:rsidP="00F86A64">
      <w:pPr>
        <w:numPr>
          <w:ilvl w:val="0"/>
          <w:numId w:val="34"/>
        </w:numPr>
        <w:autoSpaceDE w:val="0"/>
        <w:autoSpaceDN w:val="0"/>
        <w:adjustRightInd w:val="0"/>
        <w:spacing w:after="360" w:line="360" w:lineRule="auto"/>
        <w:rPr>
          <w:rFonts w:cs="Arial"/>
          <w:i w:val="0"/>
        </w:rPr>
      </w:pPr>
      <w:r w:rsidRPr="00E6053C">
        <w:rPr>
          <w:rFonts w:cs="Arial"/>
          <w:i w:val="0"/>
        </w:rPr>
        <w:t>Suggested student</w:t>
      </w:r>
      <w:r w:rsidR="00D1374A" w:rsidRPr="00E6053C">
        <w:rPr>
          <w:rFonts w:cs="Arial"/>
          <w:i w:val="0"/>
        </w:rPr>
        <w:t xml:space="preserve"> tasks, including end-of-chapter or culminating problems and exercises, are three-dimensional in nature and build in complexity throughout the year and across years.</w:t>
      </w:r>
    </w:p>
    <w:p w14:paraId="13026426" w14:textId="206A5F7C" w:rsidR="00D1374A" w:rsidRPr="00B116E9" w:rsidRDefault="001D7F4D" w:rsidP="00E553CF">
      <w:pPr>
        <w:pStyle w:val="Heading4"/>
      </w:pPr>
      <w:r w:rsidRPr="00B116E9">
        <w:t>Category 3: Assessment</w:t>
      </w:r>
    </w:p>
    <w:p w14:paraId="5DC8B8E7" w14:textId="77777777" w:rsidR="00D1374A" w:rsidRPr="00E6053C" w:rsidRDefault="00D1374A" w:rsidP="006855D9">
      <w:pPr>
        <w:widowControl w:val="0"/>
        <w:autoSpaceDE w:val="0"/>
        <w:autoSpaceDN w:val="0"/>
        <w:adjustRightInd w:val="0"/>
        <w:spacing w:after="240" w:line="360" w:lineRule="auto"/>
        <w:rPr>
          <w:rFonts w:cs="Arial"/>
          <w:i w:val="0"/>
        </w:rPr>
      </w:pPr>
      <w:r w:rsidRPr="00E6053C">
        <w:rPr>
          <w:rFonts w:cs="Arial"/>
          <w:i w:val="0"/>
        </w:rPr>
        <w:t>The program provides teachers with assistance in using both formative and summative assessment tasks for planning and modifying instruction, and for measuring the effectiveness of instruction through progress monitoring. Instructional resources must have strengths in these areas to be considered suitable for adoption:</w:t>
      </w:r>
    </w:p>
    <w:p w14:paraId="786A7179"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Assessments in the instructional resources reflect the three-dimensional nature of the </w:t>
      </w:r>
      <w:r w:rsidRPr="00B116E9">
        <w:rPr>
          <w:rFonts w:cs="Arial"/>
        </w:rPr>
        <w:t>CA NGSS</w:t>
      </w:r>
      <w:r w:rsidRPr="00E6053C">
        <w:rPr>
          <w:rFonts w:cs="Arial"/>
          <w:i w:val="0"/>
        </w:rPr>
        <w:t xml:space="preserve"> and the </w:t>
      </w:r>
      <w:r w:rsidRPr="00B116E9">
        <w:rPr>
          <w:rFonts w:cs="Arial"/>
        </w:rPr>
        <w:t>CA Science Framework</w:t>
      </w:r>
      <w:r w:rsidRPr="00E6053C">
        <w:rPr>
          <w:rFonts w:cs="Arial"/>
          <w:i w:val="0"/>
        </w:rPr>
        <w:t xml:space="preserve">. Assessment tools measure what students know and are able to do, as defined by the PEs in the </w:t>
      </w:r>
      <w:r w:rsidRPr="00B116E9">
        <w:rPr>
          <w:rFonts w:cs="Arial"/>
        </w:rPr>
        <w:t>CA NGSS</w:t>
      </w:r>
      <w:r w:rsidRPr="00E6053C">
        <w:rPr>
          <w:rFonts w:cs="Arial"/>
          <w:i w:val="0"/>
        </w:rPr>
        <w:t>. Assessments stress performance tasks rather than rote memorization.</w:t>
      </w:r>
    </w:p>
    <w:p w14:paraId="26901CF4" w14:textId="7B61D0F9"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Entry-level assessments for each unit are provided to help teachers elicit students’ prior knowledge and preconceptions and gauge their facility for using the SEPs and CCCs. Information is provided to teachers to help them use the results of those assessments to guide instruction and to determine modifications for specific s</w:t>
      </w:r>
      <w:r w:rsidR="001D7F4D" w:rsidRPr="00E6053C">
        <w:rPr>
          <w:rFonts w:cs="Arial"/>
          <w:i w:val="0"/>
        </w:rPr>
        <w:t>tudents or groups of students.</w:t>
      </w:r>
    </w:p>
    <w:p w14:paraId="01B388FF"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lastRenderedPageBreak/>
        <w:t>Teacher materials provide support to engage students in tasks that afford both learning and formative assessment opportunities at the same time and provide guidance to teachers on how to embed formative assessment activities in the broader learning activity.</w:t>
      </w:r>
    </w:p>
    <w:p w14:paraId="5F9B55A2" w14:textId="77777777" w:rsidR="00D1374A" w:rsidRPr="0098740E" w:rsidRDefault="00D1374A" w:rsidP="00D1374A">
      <w:pPr>
        <w:pStyle w:val="PlainText"/>
        <w:numPr>
          <w:ilvl w:val="0"/>
          <w:numId w:val="35"/>
        </w:numPr>
        <w:spacing w:line="360" w:lineRule="auto"/>
        <w:rPr>
          <w:rFonts w:ascii="Arial" w:hAnsi="Arial" w:cs="Arial"/>
          <w:sz w:val="24"/>
          <w:szCs w:val="24"/>
        </w:rPr>
      </w:pPr>
      <w:r w:rsidRPr="0098740E">
        <w:rPr>
          <w:rFonts w:ascii="Arial" w:hAnsi="Arial" w:cs="Arial"/>
          <w:sz w:val="24"/>
          <w:szCs w:val="24"/>
        </w:rPr>
        <w:t xml:space="preserve">Brief formative assessment tools and practices at key stages in the unit of instruction are designed to elicit current understandings and preconceptions and to provide evidence of students’ progress toward mastering the three-dimensional learning called for in the </w:t>
      </w:r>
      <w:r w:rsidRPr="0098740E">
        <w:rPr>
          <w:rFonts w:ascii="Arial" w:hAnsi="Arial" w:cs="Arial"/>
          <w:i/>
          <w:sz w:val="24"/>
          <w:szCs w:val="24"/>
        </w:rPr>
        <w:t>CA NGSS</w:t>
      </w:r>
      <w:r w:rsidRPr="0098740E">
        <w:rPr>
          <w:rFonts w:ascii="Arial" w:hAnsi="Arial" w:cs="Arial"/>
          <w:sz w:val="24"/>
          <w:szCs w:val="24"/>
        </w:rPr>
        <w:t xml:space="preserve"> and the </w:t>
      </w:r>
      <w:r w:rsidRPr="0098740E">
        <w:rPr>
          <w:rFonts w:ascii="Arial" w:hAnsi="Arial" w:cs="Arial"/>
          <w:i/>
          <w:sz w:val="24"/>
          <w:szCs w:val="24"/>
        </w:rPr>
        <w:t>CA Science Framework</w:t>
      </w:r>
      <w:r w:rsidRPr="0098740E">
        <w:rPr>
          <w:rFonts w:ascii="Arial" w:hAnsi="Arial" w:cs="Arial"/>
          <w:sz w:val="24"/>
          <w:szCs w:val="24"/>
        </w:rPr>
        <w:t>. In addition to providing formative assessment tools, instructional materials must also provide teachers with strategies of how to address preconceptions during instruction. These strategies are to be differentiated for different age levels.</w:t>
      </w:r>
    </w:p>
    <w:p w14:paraId="65310E21" w14:textId="37AFC77D"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Assessments should yield information teachers can use in planning and modifying instruction to help all student</w:t>
      </w:r>
      <w:r w:rsidR="001D7F4D" w:rsidRPr="00E6053C">
        <w:rPr>
          <w:rFonts w:cs="Arial"/>
          <w:i w:val="0"/>
        </w:rPr>
        <w:t>s meet or exceed the standards.</w:t>
      </w:r>
    </w:p>
    <w:p w14:paraId="25F7F682"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Teacher resources supply a differentiated path for diverse students to build toward the PEs of the </w:t>
      </w:r>
      <w:r w:rsidRPr="0098740E">
        <w:rPr>
          <w:rFonts w:cs="Arial"/>
        </w:rPr>
        <w:t>CA NGSS</w:t>
      </w:r>
      <w:r w:rsidRPr="00E6053C">
        <w:rPr>
          <w:rFonts w:cs="Arial"/>
          <w:i w:val="0"/>
        </w:rPr>
        <w:t>. In particular, formative assessment tasks are designed to support teachers in collecting and analyzing data about student conceptual understanding.</w:t>
      </w:r>
    </w:p>
    <w:p w14:paraId="34B8AFFF" w14:textId="77777777" w:rsidR="00D1374A" w:rsidRPr="0098740E" w:rsidRDefault="00D1374A" w:rsidP="00D1374A">
      <w:pPr>
        <w:pStyle w:val="PlainText"/>
        <w:numPr>
          <w:ilvl w:val="0"/>
          <w:numId w:val="35"/>
        </w:numPr>
        <w:spacing w:line="360" w:lineRule="auto"/>
        <w:rPr>
          <w:rFonts w:ascii="Arial" w:hAnsi="Arial" w:cs="Arial"/>
          <w:sz w:val="24"/>
          <w:szCs w:val="24"/>
        </w:rPr>
      </w:pPr>
      <w:r w:rsidRPr="0098740E">
        <w:rPr>
          <w:rFonts w:ascii="Arial" w:hAnsi="Arial" w:cs="Arial"/>
          <w:sz w:val="24"/>
          <w:szCs w:val="24"/>
        </w:rPr>
        <w:t>Summative assessments designed to provide valid, reliable and fair measures of students' progress and attainment of three-dimensional learning after a period of instruction (for example at the end of a chapter, unit, or course) should involve multi-component tasks including, but not limited to: hands-on or simulation-based performance tasks, open-ended constructed response problems,</w:t>
      </w:r>
      <w:r w:rsidRPr="0098740E">
        <w:rPr>
          <w:rFonts w:ascii="Arial" w:hAnsi="Arial" w:cs="Arial"/>
          <w:color w:val="FF0000"/>
          <w:sz w:val="24"/>
          <w:szCs w:val="24"/>
        </w:rPr>
        <w:t xml:space="preserve"> </w:t>
      </w:r>
      <w:r w:rsidRPr="0098740E">
        <w:rPr>
          <w:rFonts w:ascii="Arial" w:hAnsi="Arial" w:cs="Arial"/>
          <w:sz w:val="24"/>
          <w:szCs w:val="24"/>
        </w:rPr>
        <w:t>and</w:t>
      </w:r>
      <w:r w:rsidRPr="0098740E">
        <w:rPr>
          <w:rFonts w:ascii="Arial" w:hAnsi="Arial" w:cs="Arial"/>
          <w:color w:val="FF0000"/>
          <w:sz w:val="24"/>
          <w:szCs w:val="24"/>
        </w:rPr>
        <w:t xml:space="preserve"> </w:t>
      </w:r>
      <w:r w:rsidRPr="0098740E">
        <w:rPr>
          <w:rFonts w:ascii="Arial" w:hAnsi="Arial" w:cs="Arial"/>
          <w:sz w:val="24"/>
          <w:szCs w:val="24"/>
        </w:rPr>
        <w:t>scoring of portfolios of student work collected over the course of instruction. Selected-response items, if used, should require analysis and reasoning to answer them, rather than simply memorized responses.</w:t>
      </w:r>
    </w:p>
    <w:p w14:paraId="2C448A27" w14:textId="77777777"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Students’ progress toward meeting the three-dimensions of the </w:t>
      </w:r>
      <w:r w:rsidRPr="0098740E">
        <w:rPr>
          <w:rFonts w:cs="Arial"/>
        </w:rPr>
        <w:t>CA NGSS</w:t>
      </w:r>
      <w:r w:rsidRPr="00E6053C">
        <w:rPr>
          <w:rFonts w:cs="Arial"/>
          <w:i w:val="0"/>
        </w:rPr>
        <w:t xml:space="preserve"> is assessed through both writing and performance tasks. Student written responses are consistent with the grade-level writing and mathematics requirements in the CA CCSS for ELA/Literacy and the CA CCSSM.</w:t>
      </w:r>
    </w:p>
    <w:p w14:paraId="5C74BCB4" w14:textId="1C9354D3"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Resources include student work expectations and analytical rubrics for scoring performance tasks and, where possible, examples of student work at each </w:t>
      </w:r>
      <w:r w:rsidRPr="00E6053C">
        <w:rPr>
          <w:rFonts w:cs="Arial"/>
          <w:i w:val="0"/>
        </w:rPr>
        <w:lastRenderedPageBreak/>
        <w:t>scoring level. Resources include an explanation of the use of rubrics by teachers and students to evaluate the progress of students’ models, projects, writing, and pr</w:t>
      </w:r>
      <w:r w:rsidR="001D7F4D" w:rsidRPr="00E6053C">
        <w:rPr>
          <w:rFonts w:cs="Arial"/>
          <w:i w:val="0"/>
        </w:rPr>
        <w:t>ogression toward understanding.</w:t>
      </w:r>
    </w:p>
    <w:p w14:paraId="05782A9F" w14:textId="6E5089EF" w:rsidR="00D1374A" w:rsidRPr="00E6053C" w:rsidRDefault="00D1374A" w:rsidP="00D1374A">
      <w:pPr>
        <w:numPr>
          <w:ilvl w:val="0"/>
          <w:numId w:val="35"/>
        </w:numPr>
        <w:autoSpaceDE w:val="0"/>
        <w:autoSpaceDN w:val="0"/>
        <w:adjustRightInd w:val="0"/>
        <w:spacing w:line="360" w:lineRule="auto"/>
        <w:rPr>
          <w:rFonts w:cs="Arial"/>
          <w:i w:val="0"/>
        </w:rPr>
      </w:pPr>
      <w:r w:rsidRPr="00E6053C">
        <w:rPr>
          <w:rFonts w:cs="Arial"/>
          <w:i w:val="0"/>
        </w:rPr>
        <w:t xml:space="preserve">Assessment tools include multiple measures of student performance as addressed in the assessment chapter in the </w:t>
      </w:r>
      <w:r w:rsidRPr="0098740E">
        <w:rPr>
          <w:rFonts w:cs="Arial"/>
        </w:rPr>
        <w:t>CA Science Framework</w:t>
      </w:r>
      <w:r w:rsidRPr="00E6053C">
        <w:rPr>
          <w:rFonts w:cs="Arial"/>
          <w:i w:val="0"/>
        </w:rPr>
        <w:t>, including, but not limited to, engineering design and lab practical tasks; performance-based tasks; open-ended, short answer and essay responses; lab reports; research projects; computational simulations;</w:t>
      </w:r>
      <w:r w:rsidR="001D7F4D" w:rsidRPr="00E6053C">
        <w:rPr>
          <w:rFonts w:cs="Arial"/>
          <w:i w:val="0"/>
        </w:rPr>
        <w:t xml:space="preserve"> and oral presentations.</w:t>
      </w:r>
    </w:p>
    <w:p w14:paraId="6E07D872" w14:textId="77777777" w:rsidR="00D1374A" w:rsidRPr="00E6053C" w:rsidRDefault="00D1374A" w:rsidP="00F86A64">
      <w:pPr>
        <w:numPr>
          <w:ilvl w:val="0"/>
          <w:numId w:val="35"/>
        </w:numPr>
        <w:autoSpaceDE w:val="0"/>
        <w:autoSpaceDN w:val="0"/>
        <w:adjustRightInd w:val="0"/>
        <w:spacing w:after="360" w:line="360" w:lineRule="auto"/>
        <w:rPr>
          <w:rFonts w:cs="Arial"/>
          <w:i w:val="0"/>
        </w:rPr>
      </w:pPr>
      <w:r w:rsidRPr="00E6053C">
        <w:rPr>
          <w:rFonts w:cs="Arial"/>
          <w:i w:val="0"/>
        </w:rPr>
        <w:t>Assessment tools include guidance on measuring students’ ability to apply information literacy skills when obtaining and evaluating information about science topics.</w:t>
      </w:r>
    </w:p>
    <w:p w14:paraId="40DC8EA6" w14:textId="77777777" w:rsidR="00D1374A" w:rsidRPr="0098740E" w:rsidRDefault="00D1374A" w:rsidP="00E553CF">
      <w:pPr>
        <w:pStyle w:val="Heading4"/>
      </w:pPr>
      <w:r w:rsidRPr="0098740E">
        <w:t>Category 4: Access and Equity</w:t>
      </w:r>
    </w:p>
    <w:p w14:paraId="68594AD2" w14:textId="77777777" w:rsidR="00D1374A" w:rsidRPr="00E6053C" w:rsidRDefault="00D1374A" w:rsidP="006855D9">
      <w:pPr>
        <w:widowControl w:val="0"/>
        <w:autoSpaceDE w:val="0"/>
        <w:autoSpaceDN w:val="0"/>
        <w:adjustRightInd w:val="0"/>
        <w:spacing w:after="240" w:line="360" w:lineRule="auto"/>
        <w:rPr>
          <w:rFonts w:cs="Arial"/>
          <w:i w:val="0"/>
        </w:rPr>
      </w:pPr>
      <w:r w:rsidRPr="00E6053C">
        <w:rPr>
          <w:rFonts w:cs="Arial"/>
          <w:i w:val="0"/>
        </w:rPr>
        <w:t xml:space="preserve">The goal of science programs in California is to ensure universal and equitable access to high-quality curriculum and instruction for all students (all standards, all students) so they can meet or exceed the PEs as described in the </w:t>
      </w:r>
      <w:r w:rsidRPr="0098740E">
        <w:rPr>
          <w:rFonts w:cs="Arial"/>
        </w:rPr>
        <w:t>CA NGSS</w:t>
      </w:r>
      <w:r w:rsidRPr="00E6053C">
        <w:rPr>
          <w:rFonts w:cs="Arial"/>
          <w:i w:val="0"/>
        </w:rPr>
        <w:t xml:space="preserve">. To reach the goals of access and equity, instructional resources must provide teachers with the necessary content and pedagogical tools to teach all students the </w:t>
      </w:r>
      <w:r w:rsidRPr="0098740E">
        <w:rPr>
          <w:rFonts w:cs="Arial"/>
        </w:rPr>
        <w:t>CA NGSS</w:t>
      </w:r>
      <w:r w:rsidRPr="00E6053C">
        <w:rPr>
          <w:rFonts w:cs="Arial"/>
          <w:i w:val="0"/>
        </w:rPr>
        <w:t xml:space="preserve">. </w:t>
      </w:r>
      <w:r w:rsidRPr="00E6053C">
        <w:rPr>
          <w:rFonts w:eastAsia="Calibri" w:cs="Arial"/>
          <w:i w:val="0"/>
        </w:rPr>
        <w:t>In particular, the instructional resources provide support for differentiated instruction for students with special needs</w:t>
      </w:r>
      <w:r w:rsidRPr="00E6053C">
        <w:rPr>
          <w:rFonts w:cs="Arial"/>
          <w:i w:val="0"/>
        </w:rPr>
        <w:t>, including standard English learners, English learners, long-term English learners, students living in poverty, foster youth, girls and young women, advanced learners, gifted learners, students with disabilities</w:t>
      </w:r>
      <w:r w:rsidRPr="00E6053C" w:rsidDel="00B205A6">
        <w:rPr>
          <w:rFonts w:cs="Arial"/>
          <w:i w:val="0"/>
        </w:rPr>
        <w:t xml:space="preserve"> </w:t>
      </w:r>
      <w:r w:rsidRPr="00E6053C">
        <w:rPr>
          <w:rFonts w:cs="Arial"/>
          <w:i w:val="0"/>
        </w:rPr>
        <w:t xml:space="preserve">and students below grade level in science skills, three-dimensional learning, literacy skills or mathematics skills. </w:t>
      </w:r>
      <w:r w:rsidRPr="00E6053C">
        <w:rPr>
          <w:rFonts w:eastAsia="Calibri" w:cs="Arial"/>
          <w:i w:val="0"/>
        </w:rPr>
        <w:t xml:space="preserve"> </w:t>
      </w:r>
      <w:r w:rsidRPr="00E6053C">
        <w:rPr>
          <w:rFonts w:cs="Arial"/>
          <w:i w:val="0"/>
        </w:rPr>
        <w:t xml:space="preserve">Resources should incorporate recognized principles, concepts, and research-based strategies to meet the needs of students and provide equal access to learning, which could include Universal Design for Learning, Response to Intervention and Instruction, and Multi-tiered System of Supports, as outlined in chapter 10 on access and equity, in the </w:t>
      </w:r>
      <w:r w:rsidRPr="0098740E">
        <w:rPr>
          <w:rFonts w:cs="Arial"/>
        </w:rPr>
        <w:t>CA Science Framework</w:t>
      </w:r>
      <w:r w:rsidRPr="00E6053C">
        <w:rPr>
          <w:rFonts w:cs="Arial"/>
          <w:i w:val="0"/>
        </w:rPr>
        <w:t>. Instructional resources must have strengths in these areas to be considered for adoption:</w:t>
      </w:r>
    </w:p>
    <w:p w14:paraId="4498564C" w14:textId="77777777" w:rsidR="00D1374A" w:rsidRPr="00E6053C" w:rsidRDefault="00D1374A" w:rsidP="00DE3F43">
      <w:pPr>
        <w:numPr>
          <w:ilvl w:val="0"/>
          <w:numId w:val="37"/>
        </w:numPr>
        <w:autoSpaceDE w:val="0"/>
        <w:autoSpaceDN w:val="0"/>
        <w:adjustRightInd w:val="0"/>
        <w:spacing w:line="360" w:lineRule="auto"/>
        <w:rPr>
          <w:rFonts w:cs="Arial"/>
          <w:i w:val="0"/>
        </w:rPr>
      </w:pPr>
      <w:r w:rsidRPr="00E6053C">
        <w:rPr>
          <w:rFonts w:cs="Arial"/>
          <w:i w:val="0"/>
        </w:rPr>
        <w:lastRenderedPageBreak/>
        <w:t xml:space="preserve">The instructional resources should reflect the goals of access and equity outlined in chapter 10 of the </w:t>
      </w:r>
      <w:r w:rsidRPr="0098740E">
        <w:rPr>
          <w:rFonts w:cs="Arial"/>
        </w:rPr>
        <w:t>CA Science Framework</w:t>
      </w:r>
      <w:r w:rsidRPr="00E6053C">
        <w:rPr>
          <w:rFonts w:cs="Arial"/>
          <w:i w:val="0"/>
        </w:rPr>
        <w:t>.</w:t>
      </w:r>
    </w:p>
    <w:p w14:paraId="23336CB1" w14:textId="77777777" w:rsidR="00D1374A" w:rsidRPr="00E6053C" w:rsidRDefault="00D1374A" w:rsidP="00DE3F43">
      <w:pPr>
        <w:widowControl w:val="0"/>
        <w:numPr>
          <w:ilvl w:val="0"/>
          <w:numId w:val="37"/>
        </w:numPr>
        <w:autoSpaceDE w:val="0"/>
        <w:autoSpaceDN w:val="0"/>
        <w:adjustRightInd w:val="0"/>
        <w:spacing w:line="360" w:lineRule="auto"/>
        <w:rPr>
          <w:rFonts w:cs="Arial"/>
          <w:i w:val="0"/>
        </w:rPr>
      </w:pPr>
      <w:r w:rsidRPr="00E6053C">
        <w:rPr>
          <w:rFonts w:cs="Arial"/>
          <w:i w:val="0"/>
        </w:rPr>
        <w:t xml:space="preserve"> At every grade level, suggested lessons and teacher resources will include research-based strategies to address the needs of English learners consistent with the CA ELD Standards.</w:t>
      </w:r>
    </w:p>
    <w:p w14:paraId="06DD75EE" w14:textId="3DB63429" w:rsidR="00D1374A" w:rsidRPr="00E6053C" w:rsidRDefault="00D1374A" w:rsidP="00DE3F43">
      <w:pPr>
        <w:widowControl w:val="0"/>
        <w:numPr>
          <w:ilvl w:val="0"/>
          <w:numId w:val="37"/>
        </w:numPr>
        <w:autoSpaceDE w:val="0"/>
        <w:autoSpaceDN w:val="0"/>
        <w:adjustRightInd w:val="0"/>
        <w:spacing w:line="360" w:lineRule="auto"/>
        <w:rPr>
          <w:rFonts w:cs="Arial"/>
          <w:i w:val="0"/>
        </w:rPr>
      </w:pPr>
      <w:r w:rsidRPr="00E6053C">
        <w:rPr>
          <w:rFonts w:cs="Arial"/>
          <w:i w:val="0"/>
        </w:rPr>
        <w:t>Instructional resources incorporate instructional strategies to address the needs of students with disabilities in lessons, assessments, and teacher resources, as app</w:t>
      </w:r>
      <w:r w:rsidR="001D7F4D" w:rsidRPr="00E6053C">
        <w:rPr>
          <w:rFonts w:cs="Arial"/>
          <w:i w:val="0"/>
        </w:rPr>
        <w:t>ropriate, at every grade level.</w:t>
      </w:r>
    </w:p>
    <w:p w14:paraId="7901E4B4" w14:textId="77777777" w:rsidR="00D1374A" w:rsidRPr="00E6053C" w:rsidRDefault="00D1374A" w:rsidP="00DE3F43">
      <w:pPr>
        <w:numPr>
          <w:ilvl w:val="0"/>
          <w:numId w:val="37"/>
        </w:numPr>
        <w:autoSpaceDE w:val="0"/>
        <w:autoSpaceDN w:val="0"/>
        <w:adjustRightInd w:val="0"/>
        <w:spacing w:after="360" w:line="360" w:lineRule="auto"/>
        <w:rPr>
          <w:rFonts w:cs="Arial"/>
          <w:i w:val="0"/>
        </w:rPr>
      </w:pPr>
      <w:r w:rsidRPr="00E6053C">
        <w:rPr>
          <w:rFonts w:cs="Arial"/>
          <w:i w:val="0"/>
        </w:rPr>
        <w:t>Teacher resources supply a differentiated path for all students. In particular, instructional resources should provide guidance to support students with special needs, including standard English learners, English learners, long term English learners, students living in poverty, foster youth, girls and young women, advanced learners, students with disabilities</w:t>
      </w:r>
      <w:r w:rsidRPr="00E6053C" w:rsidDel="00B205A6">
        <w:rPr>
          <w:rFonts w:cs="Arial"/>
          <w:i w:val="0"/>
        </w:rPr>
        <w:t xml:space="preserve"> </w:t>
      </w:r>
      <w:r w:rsidRPr="00E6053C">
        <w:rPr>
          <w:rFonts w:cs="Arial"/>
          <w:i w:val="0"/>
        </w:rPr>
        <w:t>and students below grade level in science skills, three-dimensional learning, literacy skills, or mathematics skills.</w:t>
      </w:r>
    </w:p>
    <w:p w14:paraId="6A21A0F7" w14:textId="0E556F8E" w:rsidR="00D1374A" w:rsidRPr="0098740E" w:rsidRDefault="00D1374A" w:rsidP="00E553CF">
      <w:pPr>
        <w:pStyle w:val="Heading4"/>
      </w:pPr>
      <w:r w:rsidRPr="0098740E">
        <w:t>Category 5: Ins</w:t>
      </w:r>
      <w:r w:rsidR="001D7F4D" w:rsidRPr="0098740E">
        <w:t>tructional Planning and Support</w:t>
      </w:r>
    </w:p>
    <w:p w14:paraId="272915C6" w14:textId="77777777" w:rsidR="00D1374A" w:rsidRPr="00E6053C" w:rsidRDefault="00D1374A" w:rsidP="006855D9">
      <w:pPr>
        <w:widowControl w:val="0"/>
        <w:autoSpaceDE w:val="0"/>
        <w:autoSpaceDN w:val="0"/>
        <w:adjustRightInd w:val="0"/>
        <w:spacing w:after="240" w:line="360" w:lineRule="auto"/>
        <w:rPr>
          <w:rFonts w:cs="Arial"/>
          <w:i w:val="0"/>
        </w:rPr>
      </w:pPr>
      <w:r w:rsidRPr="00E6053C">
        <w:rPr>
          <w:rFonts w:cs="Arial"/>
          <w:i w:val="0"/>
        </w:rPr>
        <w:t xml:space="preserve">The resources present explicit guidance to help teachers plan instruction. The resources should be designed to help teachers provide instruction that ensures opportunities for all students to learn the essential skills and knowledge specified in the </w:t>
      </w:r>
      <w:r w:rsidRPr="0098740E">
        <w:rPr>
          <w:rFonts w:cs="Arial"/>
        </w:rPr>
        <w:t>CA NGSS</w:t>
      </w:r>
      <w:r w:rsidRPr="00E6053C">
        <w:rPr>
          <w:rFonts w:cs="Arial"/>
          <w:i w:val="0"/>
        </w:rPr>
        <w:t>. The resources must have strengths in these areas of instructional planning and teacher support to be considered suitable for adoption:</w:t>
      </w:r>
    </w:p>
    <w:p w14:paraId="6E3511F0"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Program resources include a curriculum guide for the academic instructional year for teachers to follow when planning for 180 days of instruction.</w:t>
      </w:r>
    </w:p>
    <w:p w14:paraId="04FE0932"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The teacher resources provide an estimated instructional time for each activity, lesson, chapter, and unit which allows for student engagement in the SEPs and engineering design projects.</w:t>
      </w:r>
    </w:p>
    <w:p w14:paraId="20B370F3"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The teacher resources provide guidance in daily lessons and units of instruction with appropriate opportunities for checking for understanding and adjusting lessons, if necessary, to ensure three-dimensional learning.</w:t>
      </w:r>
    </w:p>
    <w:p w14:paraId="1F00CD15" w14:textId="278823C9"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lastRenderedPageBreak/>
        <w:t>Program resources address the articulation of three-dimensional learning by identifying the knowledge and skills learned in prior grades and prior grade-level units, and address how to connect and build on these learnings to help students develop in</w:t>
      </w:r>
      <w:r w:rsidR="001D7F4D" w:rsidRPr="00E6053C">
        <w:rPr>
          <w:rFonts w:cs="Arial"/>
          <w:i w:val="0"/>
        </w:rPr>
        <w:t>creasingly sophisticated ideas.</w:t>
      </w:r>
    </w:p>
    <w:p w14:paraId="7CC857F2" w14:textId="02F2A0FF"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Teacher resources provide background knowledge about the SEPS, DCIs, and CCCs and discuss the desired level of SEPs in which students will engage, including how the three dimensions are integrated into units and</w:t>
      </w:r>
      <w:r w:rsidR="001D7F4D" w:rsidRPr="00E6053C">
        <w:rPr>
          <w:rFonts w:cs="Arial"/>
          <w:i w:val="0"/>
        </w:rPr>
        <w:t xml:space="preserve"> lessons.</w:t>
      </w:r>
    </w:p>
    <w:p w14:paraId="2CE2DD65"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All suggested student tasks, including classroom activities, end-of chapter tasks, suggested out-of-school activities, and assessment tasks are supported with guidance for the teacher on how to implement and, where appropriate, grade the task. Assessment keys and rubrics are provided.</w:t>
      </w:r>
    </w:p>
    <w:p w14:paraId="1654368C" w14:textId="59DAE401"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Teacher and student resources have correlating page numbers in print resources or corresponding refe</w:t>
      </w:r>
      <w:r w:rsidR="001D7F4D" w:rsidRPr="00E6053C">
        <w:rPr>
          <w:rFonts w:cs="Arial"/>
          <w:i w:val="0"/>
        </w:rPr>
        <w:t>rences in electronic resources.</w:t>
      </w:r>
    </w:p>
    <w:p w14:paraId="37BD5DF2" w14:textId="2206E928"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Teacher resources include a planning guide describing the relationships between the components of the program and how to use all the components to meet all of the </w:t>
      </w:r>
      <w:r w:rsidRPr="0098740E">
        <w:rPr>
          <w:rFonts w:cs="Arial"/>
        </w:rPr>
        <w:t>CA NGSS</w:t>
      </w:r>
      <w:r w:rsidR="001D7F4D" w:rsidRPr="00E6053C">
        <w:rPr>
          <w:rFonts w:cs="Arial"/>
          <w:i w:val="0"/>
        </w:rPr>
        <w:t>.</w:t>
      </w:r>
    </w:p>
    <w:p w14:paraId="76C9D285"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Instructional objectives for three-dimensional learning are explicitly stated and clearly identifiable in the teacher resources. Teacher resources include guidance on explaining these objectives to parents.</w:t>
      </w:r>
    </w:p>
    <w:p w14:paraId="379E2EB4" w14:textId="0853BF05" w:rsidR="00D1374A" w:rsidRPr="0098740E" w:rsidRDefault="00D1374A" w:rsidP="00D1374A">
      <w:pPr>
        <w:pStyle w:val="PlainText"/>
        <w:numPr>
          <w:ilvl w:val="0"/>
          <w:numId w:val="36"/>
        </w:numPr>
        <w:autoSpaceDE w:val="0"/>
        <w:autoSpaceDN w:val="0"/>
        <w:adjustRightInd w:val="0"/>
        <w:spacing w:line="360" w:lineRule="auto"/>
        <w:rPr>
          <w:rFonts w:ascii="Arial" w:hAnsi="Arial" w:cs="Arial"/>
          <w:sz w:val="24"/>
          <w:szCs w:val="24"/>
        </w:rPr>
      </w:pPr>
      <w:r w:rsidRPr="0098740E">
        <w:rPr>
          <w:rFonts w:ascii="Arial" w:hAnsi="Arial" w:cs="Arial"/>
          <w:sz w:val="24"/>
          <w:szCs w:val="24"/>
        </w:rPr>
        <w:t>While learning goals may be explicitly stated in the teacher materials, student resources will provide experiences that clearly build to the development of those learning goals without explicitly stating those goals prior to the instruction. In most cases, prior to instruction, introduce a phenomenon or guiding question or the e</w:t>
      </w:r>
      <w:r w:rsidR="001D7F4D" w:rsidRPr="0098740E">
        <w:rPr>
          <w:rFonts w:ascii="Arial" w:hAnsi="Arial" w:cs="Arial"/>
          <w:sz w:val="24"/>
          <w:szCs w:val="24"/>
        </w:rPr>
        <w:t>nd result of the lesson series.</w:t>
      </w:r>
    </w:p>
    <w:p w14:paraId="4A7288EE"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Lessons include instructional strategies aligned to the </w:t>
      </w:r>
      <w:r w:rsidRPr="0098740E">
        <w:rPr>
          <w:rFonts w:cs="Arial"/>
        </w:rPr>
        <w:t>CA NGSS</w:t>
      </w:r>
      <w:r w:rsidRPr="00E6053C">
        <w:rPr>
          <w:rFonts w:cs="Arial"/>
          <w:i w:val="0"/>
        </w:rPr>
        <w:t xml:space="preserve">, the </w:t>
      </w:r>
      <w:r w:rsidRPr="0098740E">
        <w:rPr>
          <w:rFonts w:cs="Arial"/>
        </w:rPr>
        <w:t>CA Science Framework</w:t>
      </w:r>
      <w:r w:rsidRPr="00E6053C">
        <w:rPr>
          <w:rFonts w:cs="Arial"/>
          <w:i w:val="0"/>
        </w:rPr>
        <w:t xml:space="preserve"> and based on current and confirmed research (e.g., teacher facilitated student-led conversations, as well as hands-on activities and laboratories). Resources are clearly connected to and support the goals of the CA CCSSM and CCSS for ELA/Literacy.</w:t>
      </w:r>
    </w:p>
    <w:p w14:paraId="26FBEEA0" w14:textId="4A89472C"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Instructional resources should include a list of consumable and non-consumable equipment and materials required for each lesson and address safety issues </w:t>
      </w:r>
      <w:r w:rsidRPr="00E6053C">
        <w:rPr>
          <w:rFonts w:cs="Arial"/>
          <w:i w:val="0"/>
        </w:rPr>
        <w:lastRenderedPageBreak/>
        <w:t xml:space="preserve">included in the </w:t>
      </w:r>
      <w:r w:rsidRPr="0098740E">
        <w:rPr>
          <w:rFonts w:cs="Arial"/>
        </w:rPr>
        <w:t>Science Safety Handbook for California Public Schools</w:t>
      </w:r>
      <w:r w:rsidRPr="00E6053C">
        <w:rPr>
          <w:rFonts w:cs="Arial"/>
          <w:i w:val="0"/>
        </w:rPr>
        <w:t xml:space="preserve"> (CDE 2014)</w:t>
      </w:r>
      <w:r w:rsidR="001D7F4D" w:rsidRPr="00E6053C">
        <w:rPr>
          <w:rFonts w:cs="Arial"/>
          <w:i w:val="0"/>
        </w:rPr>
        <w:t>.</w:t>
      </w:r>
    </w:p>
    <w:p w14:paraId="29FE33A3" w14:textId="2B0869E8"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Terms from the </w:t>
      </w:r>
      <w:r w:rsidRPr="0098740E">
        <w:rPr>
          <w:rFonts w:cs="Arial"/>
        </w:rPr>
        <w:t>CA NGSS</w:t>
      </w:r>
      <w:r w:rsidRPr="00E6053C">
        <w:rPr>
          <w:rFonts w:cs="Arial"/>
          <w:i w:val="0"/>
        </w:rPr>
        <w:t xml:space="preserve"> and </w:t>
      </w:r>
      <w:r w:rsidRPr="0098740E">
        <w:rPr>
          <w:rFonts w:cs="Arial"/>
        </w:rPr>
        <w:t>CA Science Framework</w:t>
      </w:r>
      <w:r w:rsidRPr="00E6053C">
        <w:rPr>
          <w:rFonts w:cs="Arial"/>
          <w:i w:val="0"/>
        </w:rPr>
        <w:t xml:space="preserve"> are used appropriately and </w:t>
      </w:r>
      <w:r w:rsidR="001D7F4D" w:rsidRPr="00E6053C">
        <w:rPr>
          <w:rFonts w:cs="Arial"/>
          <w:i w:val="0"/>
        </w:rPr>
        <w:t>accurately in the instructions.</w:t>
      </w:r>
    </w:p>
    <w:p w14:paraId="180FC0F2"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Electronic learning resources, including technology-based assessments, support instruction that is connected explicitly to the </w:t>
      </w:r>
      <w:r w:rsidRPr="0098740E">
        <w:rPr>
          <w:rFonts w:cs="Arial"/>
        </w:rPr>
        <w:t>CA NGSS</w:t>
      </w:r>
      <w:r w:rsidRPr="00E6053C">
        <w:rPr>
          <w:rFonts w:cs="Arial"/>
          <w:i w:val="0"/>
        </w:rPr>
        <w:t>, have a well-designed user interface, provide technical support, and include suggestions for appropriate and differentiated use.</w:t>
      </w:r>
    </w:p>
    <w:p w14:paraId="2F69B764" w14:textId="5EBB5E6E"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The teacher resources provide background information about important events, diverse people, places, ideas, and scientific principles appearing in, but not limited to the </w:t>
      </w:r>
      <w:r w:rsidRPr="0098740E">
        <w:rPr>
          <w:rFonts w:cs="Arial"/>
        </w:rPr>
        <w:t>CA NGSS</w:t>
      </w:r>
      <w:r w:rsidRPr="00E6053C">
        <w:rPr>
          <w:rFonts w:cs="Arial"/>
          <w:i w:val="0"/>
        </w:rPr>
        <w:t xml:space="preserve"> and </w:t>
      </w:r>
      <w:r w:rsidRPr="0098740E">
        <w:rPr>
          <w:rFonts w:cs="Arial"/>
        </w:rPr>
        <w:t>CA</w:t>
      </w:r>
      <w:r w:rsidR="001D7F4D" w:rsidRPr="0098740E">
        <w:rPr>
          <w:rFonts w:cs="Arial"/>
        </w:rPr>
        <w:t xml:space="preserve"> Science Framework</w:t>
      </w:r>
      <w:r w:rsidR="001D7F4D" w:rsidRPr="00E6053C">
        <w:rPr>
          <w:rFonts w:cs="Arial"/>
          <w:i w:val="0"/>
        </w:rPr>
        <w:t>.</w:t>
      </w:r>
    </w:p>
    <w:p w14:paraId="05AD4901" w14:textId="2886A70A"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Teacher resources discuss and identify preconceptions typical at a grade span (such as inaccurate explanations based on everyday experiences or vernacular conflicts between the everyday use of a term and the meaning of the term in a scientific context) and provide guidance to help students build more accurate understandings of the</w:t>
      </w:r>
      <w:r w:rsidR="001D7F4D" w:rsidRPr="00E6053C">
        <w:rPr>
          <w:rFonts w:cs="Arial"/>
          <w:i w:val="0"/>
        </w:rPr>
        <w:t xml:space="preserve"> scientific concept or process.</w:t>
      </w:r>
    </w:p>
    <w:p w14:paraId="63D65E63" w14:textId="50C30286"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spacing w:val="-1"/>
        </w:rPr>
        <w:t>Suggested homework, if included, extends and reinforces classroom instruction. Homework should also provide opportunities to support student learning through shared experiences with family. Opportunities may include projects, journaling, reflection, or interviews with parents around a concept or activity such as family history used in genetics, decomposition in gardening, or chemistry in cooking.</w:t>
      </w:r>
    </w:p>
    <w:p w14:paraId="31EFF08E" w14:textId="77777777"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 xml:space="preserve">The program should include resources that teachers can use to inform families about the </w:t>
      </w:r>
      <w:r w:rsidRPr="0098740E">
        <w:rPr>
          <w:rFonts w:cs="Arial"/>
        </w:rPr>
        <w:t>CA NGSS</w:t>
      </w:r>
      <w:r w:rsidRPr="00E6053C">
        <w:rPr>
          <w:rFonts w:cs="Arial"/>
          <w:i w:val="0"/>
        </w:rPr>
        <w:t xml:space="preserve"> and student progress.</w:t>
      </w:r>
    </w:p>
    <w:p w14:paraId="5CEC4356" w14:textId="3960A3B9" w:rsidR="00D1374A" w:rsidRPr="00E6053C" w:rsidRDefault="00D1374A" w:rsidP="00D1374A">
      <w:pPr>
        <w:numPr>
          <w:ilvl w:val="0"/>
          <w:numId w:val="36"/>
        </w:numPr>
        <w:autoSpaceDE w:val="0"/>
        <w:autoSpaceDN w:val="0"/>
        <w:adjustRightInd w:val="0"/>
        <w:spacing w:line="360" w:lineRule="auto"/>
        <w:rPr>
          <w:rFonts w:cs="Arial"/>
          <w:i w:val="0"/>
        </w:rPr>
      </w:pPr>
      <w:r w:rsidRPr="00E6053C">
        <w:rPr>
          <w:rFonts w:cs="Arial"/>
          <w:i w:val="0"/>
        </w:rPr>
        <w:t>Resources provide teachers with instructions on how outside resources (e.g., guest speakers; museum visits; electronic field trips, informal science education providers including state parks, nature parks, science centers, local organizations, school gardens or schoolyard open spaces, local parks, etc.) can be incorporated into a three-dimensional learning, standards-bas</w:t>
      </w:r>
      <w:r w:rsidR="001D7F4D" w:rsidRPr="00E6053C">
        <w:rPr>
          <w:rFonts w:cs="Arial"/>
          <w:i w:val="0"/>
        </w:rPr>
        <w:t>ed science program.</w:t>
      </w:r>
    </w:p>
    <w:p w14:paraId="6EE02C95" w14:textId="77777777" w:rsidR="00D1374A" w:rsidRPr="00E6053C" w:rsidRDefault="00D1374A" w:rsidP="00D1374A">
      <w:pPr>
        <w:numPr>
          <w:ilvl w:val="0"/>
          <w:numId w:val="36"/>
        </w:numPr>
        <w:spacing w:line="360" w:lineRule="auto"/>
        <w:rPr>
          <w:rFonts w:cs="Arial"/>
          <w:i w:val="0"/>
        </w:rPr>
      </w:pPr>
      <w:r w:rsidRPr="00E6053C">
        <w:rPr>
          <w:rFonts w:cs="Arial"/>
          <w:i w:val="0"/>
        </w:rPr>
        <w:lastRenderedPageBreak/>
        <w:t>Using guidance from the Model School Library Standards for California Public Schools, resources provide information for teachers on the effective use of library and media resources that best complement the standards.</w:t>
      </w:r>
    </w:p>
    <w:p w14:paraId="133414B0" w14:textId="500AB362" w:rsidR="00D1374A" w:rsidRPr="001217B6" w:rsidRDefault="00D1374A" w:rsidP="00E574AF">
      <w:pPr>
        <w:numPr>
          <w:ilvl w:val="0"/>
          <w:numId w:val="36"/>
        </w:numPr>
        <w:spacing w:line="360" w:lineRule="auto"/>
      </w:pPr>
      <w:r w:rsidRPr="006855D9">
        <w:rPr>
          <w:rFonts w:cs="Arial"/>
          <w:i w:val="0"/>
        </w:rPr>
        <w:t>The teacher resources provide guidance and support for engaging students in collaborative conversations using grade level appropriate academic vocabulary for scientific discourse.</w:t>
      </w:r>
    </w:p>
    <w:p w14:paraId="500A5A2F" w14:textId="77777777" w:rsidR="00D1374A" w:rsidRPr="00E96C93" w:rsidRDefault="00D1374A" w:rsidP="00D1374A">
      <w:pPr>
        <w:pStyle w:val="bullets"/>
        <w:spacing w:after="120" w:line="240" w:lineRule="auto"/>
        <w:ind w:left="720"/>
        <w:rPr>
          <w:rFonts w:ascii="Arial" w:hAnsi="Arial" w:cs="Arial"/>
          <w:sz w:val="22"/>
          <w:szCs w:val="22"/>
        </w:rPr>
        <w:sectPr w:rsidR="00D1374A" w:rsidRPr="00E96C93" w:rsidSect="00A1648C">
          <w:pgSz w:w="12240" w:h="15840" w:code="1"/>
          <w:pgMar w:top="1440" w:right="1440" w:bottom="1440" w:left="1440" w:header="720" w:footer="1440" w:gutter="0"/>
          <w:cols w:space="720"/>
          <w:docGrid w:linePitch="326"/>
        </w:sectPr>
      </w:pPr>
    </w:p>
    <w:p w14:paraId="3832AA65" w14:textId="77777777" w:rsidR="00D1374A" w:rsidRPr="00D1374A" w:rsidRDefault="00D1374A" w:rsidP="00A6079D">
      <w:pPr>
        <w:pStyle w:val="Heading2"/>
        <w:spacing w:after="240"/>
      </w:pPr>
      <w:bookmarkStart w:id="52" w:name="_Toc527554221"/>
      <w:r w:rsidRPr="00D1374A">
        <w:lastRenderedPageBreak/>
        <w:t>Appendix B: Learning Resources Display Centers</w:t>
      </w:r>
      <w:bookmarkEnd w:id="52"/>
    </w:p>
    <w:p w14:paraId="0ABFBF0F" w14:textId="77777777" w:rsidR="00D1374A" w:rsidRPr="00D1374A" w:rsidRDefault="00D1374A" w:rsidP="00D1374A">
      <w:pPr>
        <w:spacing w:after="240"/>
        <w:ind w:right="-187"/>
        <w:rPr>
          <w:rFonts w:cs="Times New Roman"/>
          <w:i w:val="0"/>
          <w:iCs w:val="0"/>
        </w:rPr>
      </w:pPr>
      <w:r w:rsidRPr="00D1374A">
        <w:rPr>
          <w:rFonts w:cs="Times New Roman"/>
          <w:i w:val="0"/>
          <w:iCs w:val="0"/>
        </w:rPr>
        <w:t>Learning Resource Display Centers (LRDCs) are sites where instructional materials programs submitted for the 2018 Science Adoption are on public display. Please call for hours, as staffing varies.</w:t>
      </w:r>
    </w:p>
    <w:p w14:paraId="7911582B" w14:textId="77777777" w:rsidR="000F610B" w:rsidRDefault="000F610B" w:rsidP="00D1374A">
      <w:pPr>
        <w:spacing w:after="240"/>
        <w:ind w:right="-187"/>
        <w:rPr>
          <w:rFonts w:cs="Times New Roman"/>
          <w:b/>
          <w:bCs/>
          <w:i w:val="0"/>
          <w:iCs w:val="0"/>
          <w:lang w:val="en"/>
        </w:rPr>
        <w:sectPr w:rsidR="000F610B" w:rsidSect="00D1374A">
          <w:footerReference w:type="even" r:id="rId20"/>
          <w:footerReference w:type="default" r:id="rId21"/>
          <w:footerReference w:type="first" r:id="rId22"/>
          <w:pgSz w:w="12240" w:h="15840" w:code="1"/>
          <w:pgMar w:top="1440" w:right="1440" w:bottom="1440" w:left="1440" w:header="720" w:footer="720" w:gutter="0"/>
          <w:cols w:space="720"/>
          <w:docGrid w:linePitch="360"/>
        </w:sectPr>
      </w:pPr>
    </w:p>
    <w:p w14:paraId="297072E4"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Fresno County Office of Education</w:t>
      </w:r>
      <w:r w:rsidRPr="00D1374A">
        <w:rPr>
          <w:rFonts w:cs="Times New Roman"/>
          <w:b/>
          <w:bCs/>
          <w:i w:val="0"/>
          <w:iCs w:val="0"/>
          <w:lang w:val="en"/>
        </w:rPr>
        <w:br/>
      </w:r>
      <w:r w:rsidRPr="00D1374A">
        <w:rPr>
          <w:rFonts w:cs="Times New Roman"/>
          <w:i w:val="0"/>
          <w:iCs w:val="0"/>
          <w:lang w:val="en"/>
        </w:rPr>
        <w:t>Instructional Technology Services</w:t>
      </w:r>
      <w:r w:rsidRPr="00D1374A">
        <w:rPr>
          <w:rFonts w:cs="Times New Roman"/>
          <w:i w:val="0"/>
          <w:iCs w:val="0"/>
          <w:lang w:val="en"/>
        </w:rPr>
        <w:br/>
      </w:r>
      <w:proofErr w:type="spellStart"/>
      <w:r w:rsidRPr="00D1374A">
        <w:rPr>
          <w:rFonts w:cs="Times New Roman"/>
          <w:i w:val="0"/>
          <w:iCs w:val="0"/>
          <w:lang w:val="en"/>
        </w:rPr>
        <w:t>Brigeen</w:t>
      </w:r>
      <w:proofErr w:type="spellEnd"/>
      <w:r w:rsidRPr="00D1374A">
        <w:rPr>
          <w:rFonts w:cs="Times New Roman"/>
          <w:i w:val="0"/>
          <w:iCs w:val="0"/>
          <w:lang w:val="en"/>
        </w:rPr>
        <w:t xml:space="preserve"> </w:t>
      </w:r>
      <w:proofErr w:type="spellStart"/>
      <w:r w:rsidRPr="00D1374A">
        <w:rPr>
          <w:rFonts w:cs="Times New Roman"/>
          <w:i w:val="0"/>
          <w:iCs w:val="0"/>
          <w:lang w:val="en"/>
        </w:rPr>
        <w:t>Radoicich</w:t>
      </w:r>
      <w:proofErr w:type="spellEnd"/>
      <w:r w:rsidRPr="00D1374A">
        <w:rPr>
          <w:rFonts w:cs="Times New Roman"/>
          <w:i w:val="0"/>
          <w:iCs w:val="0"/>
          <w:lang w:val="en"/>
        </w:rPr>
        <w:t xml:space="preserve"> </w:t>
      </w:r>
      <w:r w:rsidRPr="00D1374A">
        <w:rPr>
          <w:rFonts w:cs="Times New Roman"/>
          <w:i w:val="0"/>
          <w:iCs w:val="0"/>
          <w:lang w:val="en"/>
        </w:rPr>
        <w:br/>
        <w:t xml:space="preserve">1111 Van Ness </w:t>
      </w:r>
      <w:r w:rsidRPr="00D1374A">
        <w:rPr>
          <w:rFonts w:cs="Times New Roman"/>
          <w:i w:val="0"/>
          <w:iCs w:val="0"/>
          <w:lang w:val="en"/>
        </w:rPr>
        <w:br/>
        <w:t>Fresno, CA 93721</w:t>
      </w:r>
      <w:r w:rsidRPr="00D1374A">
        <w:rPr>
          <w:rFonts w:cs="Times New Roman"/>
          <w:i w:val="0"/>
          <w:iCs w:val="0"/>
          <w:lang w:val="en"/>
        </w:rPr>
        <w:br/>
        <w:t>559-497-3711</w:t>
      </w:r>
    </w:p>
    <w:p w14:paraId="59F465AD"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Humboldt County Office of Education</w:t>
      </w:r>
      <w:r w:rsidRPr="00D1374A">
        <w:rPr>
          <w:rFonts w:cs="Times New Roman"/>
          <w:b/>
          <w:bCs/>
          <w:i w:val="0"/>
          <w:iCs w:val="0"/>
          <w:lang w:val="en"/>
        </w:rPr>
        <w:br/>
      </w:r>
      <w:r w:rsidRPr="00D1374A">
        <w:rPr>
          <w:rFonts w:cs="Times New Roman"/>
          <w:i w:val="0"/>
          <w:iCs w:val="0"/>
          <w:lang w:val="en"/>
        </w:rPr>
        <w:t>Colby Smart</w:t>
      </w:r>
      <w:r w:rsidRPr="00D1374A">
        <w:rPr>
          <w:rFonts w:cs="Times New Roman"/>
          <w:i w:val="0"/>
          <w:iCs w:val="0"/>
          <w:lang w:val="en"/>
        </w:rPr>
        <w:br/>
        <w:t xml:space="preserve">901 Myrtle Avenue </w:t>
      </w:r>
      <w:r w:rsidRPr="00D1374A">
        <w:rPr>
          <w:rFonts w:cs="Times New Roman"/>
          <w:i w:val="0"/>
          <w:iCs w:val="0"/>
          <w:lang w:val="en"/>
        </w:rPr>
        <w:br/>
        <w:t xml:space="preserve">Eureka, CA 95501 </w:t>
      </w:r>
      <w:r w:rsidRPr="00D1374A">
        <w:rPr>
          <w:rFonts w:cs="Times New Roman"/>
          <w:i w:val="0"/>
          <w:iCs w:val="0"/>
          <w:lang w:val="en"/>
        </w:rPr>
        <w:br/>
        <w:t>707-445-7088</w:t>
      </w:r>
    </w:p>
    <w:p w14:paraId="0FED7751"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Kern County Superintendent of Schools Office</w:t>
      </w:r>
      <w:r w:rsidRPr="00D1374A">
        <w:rPr>
          <w:rFonts w:cs="Times New Roman"/>
          <w:b/>
          <w:bCs/>
          <w:i w:val="0"/>
          <w:iCs w:val="0"/>
          <w:lang w:val="en"/>
        </w:rPr>
        <w:br/>
      </w:r>
      <w:r w:rsidRPr="00D1374A">
        <w:rPr>
          <w:rFonts w:cs="Times New Roman"/>
          <w:i w:val="0"/>
          <w:iCs w:val="0"/>
          <w:lang w:val="en"/>
        </w:rPr>
        <w:t>The Learning Center</w:t>
      </w:r>
      <w:r w:rsidRPr="00D1374A">
        <w:rPr>
          <w:rFonts w:cs="Times New Roman"/>
          <w:i w:val="0"/>
          <w:iCs w:val="0"/>
          <w:lang w:val="en"/>
        </w:rPr>
        <w:br/>
        <w:t xml:space="preserve">Teresa </w:t>
      </w:r>
      <w:proofErr w:type="spellStart"/>
      <w:r w:rsidRPr="00D1374A">
        <w:rPr>
          <w:rFonts w:cs="Times New Roman"/>
          <w:i w:val="0"/>
          <w:iCs w:val="0"/>
          <w:lang w:val="en"/>
        </w:rPr>
        <w:t>Twisselman</w:t>
      </w:r>
      <w:proofErr w:type="spellEnd"/>
      <w:r w:rsidRPr="00D1374A">
        <w:rPr>
          <w:rFonts w:cs="Times New Roman"/>
          <w:i w:val="0"/>
          <w:iCs w:val="0"/>
          <w:lang w:val="en"/>
        </w:rPr>
        <w:t xml:space="preserve"> </w:t>
      </w:r>
      <w:r w:rsidRPr="00D1374A">
        <w:rPr>
          <w:rFonts w:cs="Times New Roman"/>
          <w:i w:val="0"/>
          <w:iCs w:val="0"/>
          <w:lang w:val="en"/>
        </w:rPr>
        <w:br/>
        <w:t>2020 K Street</w:t>
      </w:r>
      <w:r w:rsidRPr="00D1374A">
        <w:rPr>
          <w:rFonts w:cs="Times New Roman"/>
          <w:i w:val="0"/>
          <w:iCs w:val="0"/>
          <w:lang w:val="en"/>
        </w:rPr>
        <w:br/>
        <w:t>Bakersfield, CA 93301</w:t>
      </w:r>
      <w:r w:rsidRPr="00D1374A">
        <w:rPr>
          <w:rFonts w:cs="Times New Roman"/>
          <w:i w:val="0"/>
          <w:iCs w:val="0"/>
          <w:lang w:val="en"/>
        </w:rPr>
        <w:br/>
        <w:t>661-636-4645</w:t>
      </w:r>
    </w:p>
    <w:p w14:paraId="24070D42"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Sacramento County Office of Education</w:t>
      </w:r>
      <w:r w:rsidRPr="00D1374A">
        <w:rPr>
          <w:rFonts w:cs="Times New Roman"/>
          <w:b/>
          <w:bCs/>
          <w:i w:val="0"/>
          <w:iCs w:val="0"/>
          <w:lang w:val="en"/>
        </w:rPr>
        <w:br/>
      </w:r>
      <w:r w:rsidRPr="00D1374A">
        <w:rPr>
          <w:rFonts w:cs="Times New Roman"/>
          <w:i w:val="0"/>
          <w:iCs w:val="0"/>
          <w:lang w:val="en"/>
        </w:rPr>
        <w:t>David Chun/Parrish Chavez</w:t>
      </w:r>
      <w:r w:rsidRPr="00D1374A">
        <w:rPr>
          <w:rFonts w:cs="Times New Roman"/>
          <w:i w:val="0"/>
          <w:iCs w:val="0"/>
          <w:lang w:val="en"/>
        </w:rPr>
        <w:br/>
      </w:r>
      <w:proofErr w:type="spellStart"/>
      <w:r w:rsidRPr="00D1374A">
        <w:rPr>
          <w:rFonts w:cs="Times New Roman"/>
          <w:i w:val="0"/>
          <w:iCs w:val="0"/>
          <w:lang w:val="en"/>
        </w:rPr>
        <w:t>Bradview</w:t>
      </w:r>
      <w:proofErr w:type="spellEnd"/>
      <w:r w:rsidRPr="00D1374A">
        <w:rPr>
          <w:rFonts w:cs="Times New Roman"/>
          <w:i w:val="0"/>
          <w:iCs w:val="0"/>
          <w:lang w:val="en"/>
        </w:rPr>
        <w:t xml:space="preserve"> Warehouse</w:t>
      </w:r>
      <w:r w:rsidRPr="00D1374A">
        <w:rPr>
          <w:rFonts w:cs="Times New Roman"/>
          <w:i w:val="0"/>
          <w:iCs w:val="0"/>
          <w:lang w:val="en"/>
        </w:rPr>
        <w:br/>
        <w:t xml:space="preserve">3735 </w:t>
      </w:r>
      <w:proofErr w:type="spellStart"/>
      <w:r w:rsidRPr="00D1374A">
        <w:rPr>
          <w:rFonts w:cs="Times New Roman"/>
          <w:i w:val="0"/>
          <w:iCs w:val="0"/>
          <w:lang w:val="en"/>
        </w:rPr>
        <w:t>Bradview</w:t>
      </w:r>
      <w:proofErr w:type="spellEnd"/>
      <w:r w:rsidRPr="00D1374A">
        <w:rPr>
          <w:rFonts w:cs="Times New Roman"/>
          <w:i w:val="0"/>
          <w:iCs w:val="0"/>
          <w:lang w:val="en"/>
        </w:rPr>
        <w:t xml:space="preserve"> Drive, Suite 200</w:t>
      </w:r>
      <w:r w:rsidRPr="00D1374A">
        <w:rPr>
          <w:rFonts w:cs="Times New Roman"/>
          <w:i w:val="0"/>
          <w:iCs w:val="0"/>
          <w:lang w:val="en"/>
        </w:rPr>
        <w:br/>
        <w:t>Sacramento, CA 95827</w:t>
      </w:r>
      <w:r w:rsidRPr="00D1374A">
        <w:rPr>
          <w:rFonts w:cs="Times New Roman"/>
          <w:i w:val="0"/>
          <w:iCs w:val="0"/>
          <w:lang w:val="en"/>
        </w:rPr>
        <w:br/>
        <w:t>916-228-2574</w:t>
      </w:r>
    </w:p>
    <w:p w14:paraId="3D94649C" w14:textId="77777777" w:rsidR="00D1374A" w:rsidRPr="00D1374A" w:rsidRDefault="00D1374A" w:rsidP="00D1374A">
      <w:pPr>
        <w:ind w:right="-180"/>
        <w:rPr>
          <w:rFonts w:cs="Times New Roman"/>
          <w:b/>
          <w:bCs/>
          <w:i w:val="0"/>
          <w:iCs w:val="0"/>
          <w:lang w:val="en"/>
        </w:rPr>
      </w:pPr>
      <w:r w:rsidRPr="00D1374A">
        <w:rPr>
          <w:rFonts w:cs="Times New Roman"/>
          <w:b/>
          <w:bCs/>
          <w:i w:val="0"/>
          <w:iCs w:val="0"/>
          <w:lang w:val="en"/>
        </w:rPr>
        <w:t>San Diego County Office of Education</w:t>
      </w:r>
    </w:p>
    <w:p w14:paraId="00E48107" w14:textId="77777777" w:rsidR="00D1374A" w:rsidRPr="00D1374A" w:rsidRDefault="00D1374A" w:rsidP="00D1374A">
      <w:pPr>
        <w:spacing w:after="1560"/>
        <w:ind w:right="-187"/>
        <w:rPr>
          <w:rFonts w:cs="Times New Roman"/>
          <w:i w:val="0"/>
          <w:iCs w:val="0"/>
          <w:lang w:val="en"/>
        </w:rPr>
      </w:pPr>
      <w:r w:rsidRPr="00D1374A">
        <w:rPr>
          <w:rFonts w:cs="Times New Roman"/>
          <w:i w:val="0"/>
          <w:iCs w:val="0"/>
          <w:lang w:val="en"/>
        </w:rPr>
        <w:t>Oscar Ramirez</w:t>
      </w:r>
      <w:r w:rsidRPr="00D1374A">
        <w:rPr>
          <w:rFonts w:cs="Times New Roman"/>
          <w:i w:val="0"/>
          <w:iCs w:val="0"/>
          <w:lang w:val="en"/>
        </w:rPr>
        <w:br/>
        <w:t>5304 Metro Street, Suite C</w:t>
      </w:r>
      <w:r w:rsidRPr="00D1374A">
        <w:rPr>
          <w:rFonts w:cs="Times New Roman"/>
          <w:i w:val="0"/>
          <w:iCs w:val="0"/>
          <w:lang w:val="en"/>
        </w:rPr>
        <w:br/>
        <w:t>San Diego, CA 92110</w:t>
      </w:r>
      <w:r w:rsidRPr="00D1374A">
        <w:rPr>
          <w:rFonts w:cs="Times New Roman"/>
          <w:i w:val="0"/>
          <w:iCs w:val="0"/>
          <w:lang w:val="en"/>
        </w:rPr>
        <w:br/>
        <w:t>619-718-4987</w:t>
      </w:r>
    </w:p>
    <w:p w14:paraId="5936A08A"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Stanislaus County Office of Education</w:t>
      </w:r>
      <w:r w:rsidRPr="00D1374A">
        <w:rPr>
          <w:rFonts w:cs="Times New Roman"/>
          <w:b/>
          <w:bCs/>
          <w:i w:val="0"/>
          <w:iCs w:val="0"/>
          <w:lang w:val="en"/>
        </w:rPr>
        <w:br/>
      </w:r>
      <w:r w:rsidRPr="00D1374A">
        <w:rPr>
          <w:rFonts w:cs="Times New Roman"/>
          <w:i w:val="0"/>
          <w:iCs w:val="0"/>
          <w:lang w:val="en"/>
        </w:rPr>
        <w:t>Debra Boggs</w:t>
      </w:r>
      <w:r w:rsidRPr="00D1374A">
        <w:rPr>
          <w:rFonts w:cs="Times New Roman"/>
          <w:i w:val="0"/>
          <w:iCs w:val="0"/>
          <w:lang w:val="en"/>
        </w:rPr>
        <w:br/>
        <w:t xml:space="preserve">Director 1, K–12 Literacy </w:t>
      </w:r>
      <w:r w:rsidRPr="00D1374A">
        <w:rPr>
          <w:rFonts w:cs="Times New Roman"/>
          <w:i w:val="0"/>
          <w:iCs w:val="0"/>
          <w:lang w:val="en"/>
        </w:rPr>
        <w:br/>
        <w:t>1100 H Street</w:t>
      </w:r>
      <w:r w:rsidRPr="00D1374A">
        <w:rPr>
          <w:rFonts w:cs="Times New Roman"/>
          <w:i w:val="0"/>
          <w:iCs w:val="0"/>
          <w:lang w:val="en"/>
        </w:rPr>
        <w:br/>
        <w:t xml:space="preserve">Modesto, CA 95354 </w:t>
      </w:r>
      <w:r w:rsidRPr="00D1374A">
        <w:rPr>
          <w:rFonts w:cs="Times New Roman"/>
          <w:i w:val="0"/>
          <w:iCs w:val="0"/>
          <w:lang w:val="en"/>
        </w:rPr>
        <w:br/>
        <w:t>209-238-1305</w:t>
      </w:r>
    </w:p>
    <w:p w14:paraId="1FB9B46A"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Tulare County Office of Education</w:t>
      </w:r>
      <w:r w:rsidRPr="00D1374A">
        <w:rPr>
          <w:rFonts w:cs="Times New Roman"/>
          <w:b/>
          <w:bCs/>
          <w:i w:val="0"/>
          <w:iCs w:val="0"/>
          <w:lang w:val="en"/>
        </w:rPr>
        <w:br/>
      </w:r>
      <w:r w:rsidRPr="00D1374A">
        <w:rPr>
          <w:rFonts w:cs="Times New Roman"/>
          <w:i w:val="0"/>
          <w:iCs w:val="0"/>
          <w:lang w:val="en"/>
        </w:rPr>
        <w:t>Educational Resource Services</w:t>
      </w:r>
      <w:r w:rsidRPr="00D1374A">
        <w:rPr>
          <w:rFonts w:cs="Times New Roman"/>
          <w:i w:val="0"/>
          <w:iCs w:val="0"/>
          <w:lang w:val="en"/>
        </w:rPr>
        <w:br/>
        <w:t xml:space="preserve">Kim Rice </w:t>
      </w:r>
      <w:r w:rsidRPr="00D1374A">
        <w:rPr>
          <w:rFonts w:cs="Times New Roman"/>
          <w:i w:val="0"/>
          <w:iCs w:val="0"/>
          <w:lang w:val="en"/>
        </w:rPr>
        <w:br/>
        <w:t xml:space="preserve">7000 Doe Avenue, Suite A </w:t>
      </w:r>
      <w:r w:rsidRPr="00D1374A">
        <w:rPr>
          <w:rFonts w:cs="Times New Roman"/>
          <w:i w:val="0"/>
          <w:iCs w:val="0"/>
          <w:lang w:val="en"/>
        </w:rPr>
        <w:br/>
        <w:t xml:space="preserve">Visalia, CA 93291 </w:t>
      </w:r>
      <w:r w:rsidRPr="00D1374A">
        <w:rPr>
          <w:rFonts w:cs="Times New Roman"/>
          <w:i w:val="0"/>
          <w:iCs w:val="0"/>
          <w:lang w:val="en"/>
        </w:rPr>
        <w:br/>
        <w:t>559-651-3031</w:t>
      </w:r>
    </w:p>
    <w:p w14:paraId="324B0320"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University of California, Riverside</w:t>
      </w:r>
      <w:r w:rsidRPr="00D1374A">
        <w:rPr>
          <w:rFonts w:cs="Times New Roman"/>
          <w:b/>
          <w:bCs/>
          <w:i w:val="0"/>
          <w:iCs w:val="0"/>
          <w:lang w:val="en"/>
        </w:rPr>
        <w:br/>
      </w:r>
      <w:r w:rsidRPr="00D1374A">
        <w:rPr>
          <w:rFonts w:cs="Times New Roman"/>
          <w:i w:val="0"/>
          <w:iCs w:val="0"/>
          <w:lang w:val="en"/>
        </w:rPr>
        <w:t>Rivera Library</w:t>
      </w:r>
      <w:r w:rsidRPr="00D1374A">
        <w:rPr>
          <w:rFonts w:cs="Times New Roman"/>
          <w:i w:val="0"/>
          <w:iCs w:val="0"/>
          <w:lang w:val="en"/>
        </w:rPr>
        <w:br/>
        <w:t xml:space="preserve">Christina Cicchetti </w:t>
      </w:r>
      <w:r w:rsidRPr="00D1374A">
        <w:rPr>
          <w:rFonts w:cs="Times New Roman"/>
          <w:i w:val="0"/>
          <w:iCs w:val="0"/>
          <w:lang w:val="en"/>
        </w:rPr>
        <w:br/>
        <w:t xml:space="preserve">900 University Ave </w:t>
      </w:r>
      <w:r w:rsidRPr="00D1374A">
        <w:rPr>
          <w:rFonts w:cs="Times New Roman"/>
          <w:i w:val="0"/>
          <w:iCs w:val="0"/>
          <w:lang w:val="en"/>
        </w:rPr>
        <w:br/>
        <w:t>Riverside, CA 92521</w:t>
      </w:r>
      <w:r w:rsidRPr="00D1374A">
        <w:rPr>
          <w:rFonts w:cs="Times New Roman"/>
          <w:i w:val="0"/>
          <w:iCs w:val="0"/>
          <w:lang w:val="en"/>
        </w:rPr>
        <w:br/>
        <w:t>951-827-3715</w:t>
      </w:r>
    </w:p>
    <w:p w14:paraId="02C3BA72" w14:textId="77777777" w:rsidR="00D1374A" w:rsidRPr="00D1374A" w:rsidRDefault="00D1374A" w:rsidP="00D1374A">
      <w:pPr>
        <w:spacing w:after="240"/>
        <w:ind w:right="-187"/>
        <w:rPr>
          <w:rFonts w:cs="Times New Roman"/>
          <w:i w:val="0"/>
          <w:iCs w:val="0"/>
          <w:lang w:val="en"/>
        </w:rPr>
      </w:pPr>
      <w:r w:rsidRPr="00D1374A">
        <w:rPr>
          <w:rFonts w:cs="Times New Roman"/>
          <w:b/>
          <w:bCs/>
          <w:i w:val="0"/>
          <w:iCs w:val="0"/>
          <w:lang w:val="en"/>
        </w:rPr>
        <w:t>University of California, Santa Barbara</w:t>
      </w:r>
      <w:r w:rsidRPr="00D1374A">
        <w:rPr>
          <w:rFonts w:cs="Times New Roman"/>
          <w:b/>
          <w:bCs/>
          <w:i w:val="0"/>
          <w:iCs w:val="0"/>
          <w:lang w:val="en"/>
        </w:rPr>
        <w:br/>
      </w:r>
      <w:r w:rsidRPr="00D1374A">
        <w:rPr>
          <w:rFonts w:cs="Times New Roman"/>
          <w:i w:val="0"/>
          <w:iCs w:val="0"/>
          <w:lang w:val="en"/>
        </w:rPr>
        <w:t>Davidson Library, Curriculum Lab</w:t>
      </w:r>
      <w:r w:rsidRPr="00D1374A">
        <w:rPr>
          <w:rFonts w:cs="Times New Roman"/>
          <w:i w:val="0"/>
          <w:iCs w:val="0"/>
          <w:lang w:val="en"/>
        </w:rPr>
        <w:br/>
        <w:t xml:space="preserve">Lorna </w:t>
      </w:r>
      <w:proofErr w:type="spellStart"/>
      <w:r w:rsidRPr="00D1374A">
        <w:rPr>
          <w:rFonts w:cs="Times New Roman"/>
          <w:i w:val="0"/>
          <w:iCs w:val="0"/>
          <w:lang w:val="en"/>
        </w:rPr>
        <w:t>Lueck</w:t>
      </w:r>
      <w:proofErr w:type="spellEnd"/>
      <w:r w:rsidRPr="00D1374A">
        <w:rPr>
          <w:rFonts w:cs="Times New Roman"/>
          <w:i w:val="0"/>
          <w:iCs w:val="0"/>
          <w:lang w:val="en"/>
        </w:rPr>
        <w:t xml:space="preserve"> </w:t>
      </w:r>
      <w:r w:rsidRPr="00D1374A">
        <w:rPr>
          <w:rFonts w:cs="Times New Roman"/>
          <w:i w:val="0"/>
          <w:iCs w:val="0"/>
          <w:lang w:val="en"/>
        </w:rPr>
        <w:br/>
        <w:t xml:space="preserve">Santa Barbara, CA 93106-9010 </w:t>
      </w:r>
      <w:r w:rsidRPr="00D1374A">
        <w:rPr>
          <w:rFonts w:cs="Times New Roman"/>
          <w:i w:val="0"/>
          <w:iCs w:val="0"/>
          <w:lang w:val="en"/>
        </w:rPr>
        <w:br/>
        <w:t>805-893-7111</w:t>
      </w:r>
    </w:p>
    <w:p w14:paraId="29D45665" w14:textId="77777777" w:rsidR="005F30F0" w:rsidRPr="004B1D6D" w:rsidRDefault="00D1374A" w:rsidP="00AE1991">
      <w:pPr>
        <w:spacing w:after="240"/>
        <w:ind w:right="-187"/>
        <w:rPr>
          <w:rFonts w:cs="Times New Roman"/>
          <w:i w:val="0"/>
          <w:iCs w:val="0"/>
        </w:rPr>
      </w:pPr>
      <w:r w:rsidRPr="00AE1991">
        <w:rPr>
          <w:rFonts w:cs="Times New Roman"/>
          <w:b/>
          <w:bCs/>
          <w:i w:val="0"/>
          <w:iCs w:val="0"/>
          <w:lang w:val="en"/>
        </w:rPr>
        <w:t>Ventura</w:t>
      </w:r>
      <w:r w:rsidRPr="00AE1991">
        <w:rPr>
          <w:rFonts w:cs="Times New Roman"/>
          <w:b/>
          <w:i w:val="0"/>
          <w:lang w:val="en"/>
        </w:rPr>
        <w:t xml:space="preserve"> County Office of Education</w:t>
      </w:r>
      <w:r w:rsidRPr="00D1374A">
        <w:rPr>
          <w:rFonts w:cs="Times New Roman"/>
          <w:lang w:val="en"/>
        </w:rPr>
        <w:br/>
      </w:r>
      <w:r w:rsidRPr="004B1D6D">
        <w:rPr>
          <w:rFonts w:cs="Times New Roman"/>
          <w:i w:val="0"/>
          <w:lang w:val="en"/>
        </w:rPr>
        <w:t xml:space="preserve">Rene </w:t>
      </w:r>
      <w:proofErr w:type="spellStart"/>
      <w:r w:rsidRPr="004B1D6D">
        <w:rPr>
          <w:rFonts w:cs="Times New Roman"/>
          <w:i w:val="0"/>
          <w:lang w:val="en"/>
        </w:rPr>
        <w:t>Hohls</w:t>
      </w:r>
      <w:proofErr w:type="spellEnd"/>
      <w:r w:rsidRPr="004B1D6D">
        <w:rPr>
          <w:rFonts w:cs="Times New Roman"/>
          <w:i w:val="0"/>
          <w:lang w:val="en"/>
        </w:rPr>
        <w:br/>
        <w:t xml:space="preserve">5100 Adolfo Road </w:t>
      </w:r>
      <w:r w:rsidRPr="004B1D6D">
        <w:rPr>
          <w:rFonts w:cs="Times New Roman"/>
          <w:i w:val="0"/>
          <w:lang w:val="en"/>
        </w:rPr>
        <w:br/>
        <w:t>Camarillo, CA 93012</w:t>
      </w:r>
      <w:r w:rsidRPr="004B1D6D">
        <w:rPr>
          <w:rFonts w:cs="Times New Roman"/>
          <w:i w:val="0"/>
          <w:lang w:val="en"/>
        </w:rPr>
        <w:br/>
        <w:t>805-437-1340</w:t>
      </w:r>
    </w:p>
    <w:sectPr w:rsidR="005F30F0" w:rsidRPr="004B1D6D" w:rsidSect="000F610B">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EED5A" w14:textId="77777777" w:rsidR="00D130A3" w:rsidRDefault="00D130A3">
      <w:r>
        <w:separator/>
      </w:r>
    </w:p>
  </w:endnote>
  <w:endnote w:type="continuationSeparator" w:id="0">
    <w:p w14:paraId="1DB2D4E8" w14:textId="77777777" w:rsidR="00D130A3" w:rsidRDefault="00D1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MS">
    <w:altName w:val="Times New Roman"/>
    <w:panose1 w:val="00000000000000000000"/>
    <w:charset w:val="00"/>
    <w:family w:val="roman"/>
    <w:notTrueType/>
    <w:pitch w:val="default"/>
    <w:sig w:usb0="00000003" w:usb1="00000000" w:usb2="00000000" w:usb3="00000000" w:csb0="00000001" w:csb1="00000000"/>
  </w:font>
  <w:font w:name="GPDHB L+ Boulevard">
    <w:altName w:val="Boulevar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DFFC" w14:textId="7BCE1945" w:rsidR="00056DDE" w:rsidRPr="001217F0" w:rsidRDefault="00056DDE" w:rsidP="00A1648C">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122B" w14:textId="77777777" w:rsidR="00056DDE" w:rsidRDefault="00056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5EA23" w14:textId="77777777" w:rsidR="00056DDE" w:rsidRDefault="00056D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CE9C" w14:textId="77777777" w:rsidR="00056DDE" w:rsidRPr="00156631" w:rsidRDefault="00056DDE" w:rsidP="0085456B">
    <w:pPr>
      <w:pStyle w:val="Footer"/>
      <w:rPr>
        <w:i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FDD4" w14:textId="6D5829C8" w:rsidR="00056DDE" w:rsidRDefault="00056DDE">
    <w:pPr>
      <w:pStyle w:val="Footer"/>
      <w:jc w:val="right"/>
      <w:rPr>
        <w:i w:val="0"/>
        <w:i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3CFB" w14:textId="77777777" w:rsidR="00056DDE" w:rsidRDefault="00056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606591" w14:textId="77777777" w:rsidR="00056DDE" w:rsidRDefault="00056DD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A831" w14:textId="77777777" w:rsidR="00056DDE" w:rsidRDefault="00056DDE">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405F" w14:textId="77777777" w:rsidR="00056DDE" w:rsidRDefault="00056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6869C1" w14:textId="77777777" w:rsidR="00056DDE" w:rsidRDefault="00056DDE">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33A8" w14:textId="77777777" w:rsidR="00056DDE" w:rsidRDefault="00056DDE" w:rsidP="002926D8">
    <w:pPr>
      <w:pStyle w:val="Footer"/>
      <w:ind w:right="360"/>
      <w:rPr>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5DD4" w14:textId="77777777" w:rsidR="00056DDE" w:rsidRDefault="00056DDE">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372</w:t>
    </w:r>
    <w:r>
      <w:rPr>
        <w:rStyle w:val="PageNumber"/>
        <w:i w:val="0"/>
        <w:i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15AA" w14:textId="77777777" w:rsidR="00D130A3" w:rsidRDefault="00D130A3">
      <w:r>
        <w:separator/>
      </w:r>
    </w:p>
  </w:footnote>
  <w:footnote w:type="continuationSeparator" w:id="0">
    <w:p w14:paraId="07794A50" w14:textId="77777777" w:rsidR="00D130A3" w:rsidRDefault="00D1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A4A7" w14:textId="77777777" w:rsidR="00056DDE" w:rsidRDefault="00056DDE" w:rsidP="004B1A9D">
    <w:pPr>
      <w:pStyle w:val="Header"/>
      <w:spacing w:after="360"/>
      <w:jc w:val="right"/>
      <w:rPr>
        <w:rFonts w:cs="Arial"/>
      </w:rPr>
    </w:pPr>
    <w:r w:rsidRPr="002D0054">
      <w:rPr>
        <w:rFonts w:cs="Arial"/>
      </w:rPr>
      <w:t xml:space="preserve">Page </w:t>
    </w:r>
    <w:r w:rsidRPr="002D0054">
      <w:rPr>
        <w:rFonts w:cs="Arial"/>
      </w:rPr>
      <w:fldChar w:fldCharType="begin"/>
    </w:r>
    <w:r w:rsidRPr="002D0054">
      <w:rPr>
        <w:rFonts w:cs="Arial"/>
      </w:rPr>
      <w:instrText xml:space="preserve"> PAGE </w:instrText>
    </w:r>
    <w:r w:rsidRPr="002D0054">
      <w:rPr>
        <w:rFonts w:cs="Arial"/>
      </w:rPr>
      <w:fldChar w:fldCharType="separate"/>
    </w:r>
    <w:r w:rsidR="009462A9">
      <w:rPr>
        <w:rFonts w:cs="Arial"/>
        <w:noProof/>
      </w:rPr>
      <w:t>16</w:t>
    </w:r>
    <w:r w:rsidRPr="002D0054">
      <w:rPr>
        <w:rFonts w:cs="Arial"/>
      </w:rPr>
      <w:fldChar w:fldCharType="end"/>
    </w:r>
    <w:r w:rsidRPr="002D0054">
      <w:rPr>
        <w:rFonts w:cs="Arial"/>
      </w:rPr>
      <w:t xml:space="preserve"> of </w:t>
    </w:r>
    <w:r>
      <w:rPr>
        <w:rFonts w:cs="Arial"/>
      </w:rPr>
      <w:t>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854348"/>
      <w:docPartObj>
        <w:docPartGallery w:val="Page Numbers (Top of Page)"/>
        <w:docPartUnique/>
      </w:docPartObj>
    </w:sdtPr>
    <w:sdtEndPr>
      <w:rPr>
        <w:noProof/>
      </w:rPr>
    </w:sdtEndPr>
    <w:sdtContent>
      <w:p w14:paraId="51BA41A9" w14:textId="2CC90C8D" w:rsidR="009462A9" w:rsidRDefault="009462A9">
        <w:pPr>
          <w:pStyle w:val="Header"/>
          <w:jc w:val="right"/>
        </w:pPr>
        <w:r>
          <w:t xml:space="preserve">Page </w:t>
        </w:r>
        <w:r>
          <w:fldChar w:fldCharType="begin"/>
        </w:r>
        <w:r>
          <w:instrText xml:space="preserve"> PAGE   \* MERGEFORMAT </w:instrText>
        </w:r>
        <w:r>
          <w:fldChar w:fldCharType="separate"/>
        </w:r>
        <w:r>
          <w:rPr>
            <w:noProof/>
          </w:rPr>
          <w:t>20</w:t>
        </w:r>
        <w:r>
          <w:rPr>
            <w:noProof/>
          </w:rPr>
          <w:fldChar w:fldCharType="end"/>
        </w:r>
        <w:r>
          <w:rPr>
            <w:noProof/>
          </w:rPr>
          <w:t xml:space="preserve"> of 67</w:t>
        </w:r>
      </w:p>
    </w:sdtContent>
  </w:sdt>
  <w:p w14:paraId="0D1C1A94" w14:textId="77777777" w:rsidR="00056DDE" w:rsidRDefault="00056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13D"/>
    <w:multiLevelType w:val="hybridMultilevel"/>
    <w:tmpl w:val="B83C4D12"/>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113A"/>
    <w:multiLevelType w:val="multilevel"/>
    <w:tmpl w:val="A3D248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9651F5E"/>
    <w:multiLevelType w:val="hybridMultilevel"/>
    <w:tmpl w:val="0C160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B5340"/>
    <w:multiLevelType w:val="hybridMultilevel"/>
    <w:tmpl w:val="AA6A2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33860"/>
    <w:multiLevelType w:val="hybridMultilevel"/>
    <w:tmpl w:val="AD2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85AD9"/>
    <w:multiLevelType w:val="hybridMultilevel"/>
    <w:tmpl w:val="18EC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B59F8"/>
    <w:multiLevelType w:val="hybridMultilevel"/>
    <w:tmpl w:val="BA32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65A5"/>
    <w:multiLevelType w:val="hybridMultilevel"/>
    <w:tmpl w:val="451C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14987"/>
    <w:multiLevelType w:val="hybridMultilevel"/>
    <w:tmpl w:val="2C56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4010"/>
    <w:multiLevelType w:val="hybridMultilevel"/>
    <w:tmpl w:val="D5ACE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596C89"/>
    <w:multiLevelType w:val="hybridMultilevel"/>
    <w:tmpl w:val="97645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D2001"/>
    <w:multiLevelType w:val="hybridMultilevel"/>
    <w:tmpl w:val="B8B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C71D8"/>
    <w:multiLevelType w:val="multilevel"/>
    <w:tmpl w:val="5B9C07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2F23E93"/>
    <w:multiLevelType w:val="hybridMultilevel"/>
    <w:tmpl w:val="22823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4531"/>
    <w:multiLevelType w:val="hybridMultilevel"/>
    <w:tmpl w:val="F296E870"/>
    <w:lvl w:ilvl="0" w:tplc="AECC6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6365C"/>
    <w:multiLevelType w:val="multilevel"/>
    <w:tmpl w:val="3E1E93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7A62BEE"/>
    <w:multiLevelType w:val="hybridMultilevel"/>
    <w:tmpl w:val="2C0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F5FD7"/>
    <w:multiLevelType w:val="hybridMultilevel"/>
    <w:tmpl w:val="08A03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27F2"/>
    <w:multiLevelType w:val="hybridMultilevel"/>
    <w:tmpl w:val="67B0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24F93"/>
    <w:multiLevelType w:val="hybridMultilevel"/>
    <w:tmpl w:val="0EB47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656DB7"/>
    <w:multiLevelType w:val="hybridMultilevel"/>
    <w:tmpl w:val="A1969FD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4"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11914"/>
    <w:multiLevelType w:val="hybridMultilevel"/>
    <w:tmpl w:val="EA1270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94769F3"/>
    <w:multiLevelType w:val="hybridMultilevel"/>
    <w:tmpl w:val="A3B4B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EA4B33"/>
    <w:multiLevelType w:val="hybridMultilevel"/>
    <w:tmpl w:val="3D266156"/>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56E83"/>
    <w:multiLevelType w:val="hybridMultilevel"/>
    <w:tmpl w:val="B19C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602694"/>
    <w:multiLevelType w:val="hybridMultilevel"/>
    <w:tmpl w:val="5C628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2F6828"/>
    <w:multiLevelType w:val="hybridMultilevel"/>
    <w:tmpl w:val="BC3828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F470C"/>
    <w:multiLevelType w:val="hybridMultilevel"/>
    <w:tmpl w:val="C420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E1C98"/>
    <w:multiLevelType w:val="hybridMultilevel"/>
    <w:tmpl w:val="AF200DE0"/>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86F10"/>
    <w:multiLevelType w:val="hybridMultilevel"/>
    <w:tmpl w:val="1062C67A"/>
    <w:lvl w:ilvl="0" w:tplc="7EE0C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416DB"/>
    <w:multiLevelType w:val="hybridMultilevel"/>
    <w:tmpl w:val="1600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937D9"/>
    <w:multiLevelType w:val="hybridMultilevel"/>
    <w:tmpl w:val="62EA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B6E29"/>
    <w:multiLevelType w:val="hybridMultilevel"/>
    <w:tmpl w:val="CD5E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A5054"/>
    <w:multiLevelType w:val="hybridMultilevel"/>
    <w:tmpl w:val="7B829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4"/>
  </w:num>
  <w:num w:numId="3">
    <w:abstractNumId w:val="35"/>
  </w:num>
  <w:num w:numId="4">
    <w:abstractNumId w:val="13"/>
  </w:num>
  <w:num w:numId="5">
    <w:abstractNumId w:val="4"/>
  </w:num>
  <w:num w:numId="6">
    <w:abstractNumId w:val="21"/>
  </w:num>
  <w:num w:numId="7">
    <w:abstractNumId w:val="26"/>
  </w:num>
  <w:num w:numId="8">
    <w:abstractNumId w:val="29"/>
  </w:num>
  <w:num w:numId="9">
    <w:abstractNumId w:val="31"/>
  </w:num>
  <w:num w:numId="10">
    <w:abstractNumId w:val="30"/>
  </w:num>
  <w:num w:numId="11">
    <w:abstractNumId w:val="36"/>
  </w:num>
  <w:num w:numId="12">
    <w:abstractNumId w:val="20"/>
  </w:num>
  <w:num w:numId="13">
    <w:abstractNumId w:val="2"/>
  </w:num>
  <w:num w:numId="14">
    <w:abstractNumId w:val="8"/>
  </w:num>
  <w:num w:numId="15">
    <w:abstractNumId w:val="5"/>
  </w:num>
  <w:num w:numId="16">
    <w:abstractNumId w:val="17"/>
  </w:num>
  <w:num w:numId="17">
    <w:abstractNumId w:val="22"/>
  </w:num>
  <w:num w:numId="18">
    <w:abstractNumId w:val="18"/>
  </w:num>
  <w:num w:numId="19">
    <w:abstractNumId w:val="15"/>
  </w:num>
  <w:num w:numId="20">
    <w:abstractNumId w:val="23"/>
  </w:num>
  <w:num w:numId="21">
    <w:abstractNumId w:val="37"/>
  </w:num>
  <w:num w:numId="22">
    <w:abstractNumId w:val="28"/>
  </w:num>
  <w:num w:numId="23">
    <w:abstractNumId w:val="27"/>
  </w:num>
  <w:num w:numId="24">
    <w:abstractNumId w:val="32"/>
  </w:num>
  <w:num w:numId="25">
    <w:abstractNumId w:val="0"/>
  </w:num>
  <w:num w:numId="26">
    <w:abstractNumId w:val="1"/>
  </w:num>
  <w:num w:numId="27">
    <w:abstractNumId w:val="12"/>
  </w:num>
  <w:num w:numId="28">
    <w:abstractNumId w:val="14"/>
  </w:num>
  <w:num w:numId="29">
    <w:abstractNumId w:val="19"/>
  </w:num>
  <w:num w:numId="30">
    <w:abstractNumId w:val="11"/>
  </w:num>
  <w:num w:numId="31">
    <w:abstractNumId w:val="7"/>
  </w:num>
  <w:num w:numId="32">
    <w:abstractNumId w:val="10"/>
  </w:num>
  <w:num w:numId="33">
    <w:abstractNumId w:val="16"/>
  </w:num>
  <w:num w:numId="34">
    <w:abstractNumId w:val="6"/>
  </w:num>
  <w:num w:numId="35">
    <w:abstractNumId w:val="3"/>
  </w:num>
  <w:num w:numId="36">
    <w:abstractNumId w:val="9"/>
  </w:num>
  <w:num w:numId="37">
    <w:abstractNumId w:val="24"/>
  </w:num>
  <w:num w:numId="38">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0"/>
    <w:rsid w:val="00003FAA"/>
    <w:rsid w:val="0000746C"/>
    <w:rsid w:val="00007493"/>
    <w:rsid w:val="00017CA2"/>
    <w:rsid w:val="0002232A"/>
    <w:rsid w:val="000362B0"/>
    <w:rsid w:val="00041505"/>
    <w:rsid w:val="00041838"/>
    <w:rsid w:val="00044010"/>
    <w:rsid w:val="000527DD"/>
    <w:rsid w:val="00054D6D"/>
    <w:rsid w:val="00055C52"/>
    <w:rsid w:val="00056DDE"/>
    <w:rsid w:val="00057C31"/>
    <w:rsid w:val="00062CEB"/>
    <w:rsid w:val="00064E6A"/>
    <w:rsid w:val="00071D91"/>
    <w:rsid w:val="000720C0"/>
    <w:rsid w:val="000730F4"/>
    <w:rsid w:val="00074581"/>
    <w:rsid w:val="0008027C"/>
    <w:rsid w:val="000807E1"/>
    <w:rsid w:val="000814E4"/>
    <w:rsid w:val="00087A01"/>
    <w:rsid w:val="00091BF9"/>
    <w:rsid w:val="00091E1B"/>
    <w:rsid w:val="00092182"/>
    <w:rsid w:val="000929B9"/>
    <w:rsid w:val="0009762F"/>
    <w:rsid w:val="000A2E16"/>
    <w:rsid w:val="000A64D9"/>
    <w:rsid w:val="000A6C6D"/>
    <w:rsid w:val="000C3749"/>
    <w:rsid w:val="000D1CBC"/>
    <w:rsid w:val="000D3F69"/>
    <w:rsid w:val="000D6179"/>
    <w:rsid w:val="000D6893"/>
    <w:rsid w:val="000E2A72"/>
    <w:rsid w:val="000E7AF6"/>
    <w:rsid w:val="000E7E70"/>
    <w:rsid w:val="000F570F"/>
    <w:rsid w:val="000F610B"/>
    <w:rsid w:val="00100C82"/>
    <w:rsid w:val="00101754"/>
    <w:rsid w:val="001040BA"/>
    <w:rsid w:val="00106ED6"/>
    <w:rsid w:val="0011315F"/>
    <w:rsid w:val="00130451"/>
    <w:rsid w:val="0013644C"/>
    <w:rsid w:val="00141C83"/>
    <w:rsid w:val="0014666E"/>
    <w:rsid w:val="00146C5C"/>
    <w:rsid w:val="00150134"/>
    <w:rsid w:val="00151B7B"/>
    <w:rsid w:val="00156631"/>
    <w:rsid w:val="00156643"/>
    <w:rsid w:val="00162495"/>
    <w:rsid w:val="00165C29"/>
    <w:rsid w:val="001719F3"/>
    <w:rsid w:val="0018022C"/>
    <w:rsid w:val="00187F5F"/>
    <w:rsid w:val="001919F4"/>
    <w:rsid w:val="00191F14"/>
    <w:rsid w:val="001951BA"/>
    <w:rsid w:val="00196FC6"/>
    <w:rsid w:val="001A0B9A"/>
    <w:rsid w:val="001A616B"/>
    <w:rsid w:val="001A7AAC"/>
    <w:rsid w:val="001B1604"/>
    <w:rsid w:val="001B2245"/>
    <w:rsid w:val="001C04AE"/>
    <w:rsid w:val="001C4E95"/>
    <w:rsid w:val="001C635C"/>
    <w:rsid w:val="001C6D15"/>
    <w:rsid w:val="001D0D92"/>
    <w:rsid w:val="001D1732"/>
    <w:rsid w:val="001D2EBA"/>
    <w:rsid w:val="001D4887"/>
    <w:rsid w:val="001D5255"/>
    <w:rsid w:val="001D6E01"/>
    <w:rsid w:val="001D7F4D"/>
    <w:rsid w:val="001E18D7"/>
    <w:rsid w:val="001E1C4D"/>
    <w:rsid w:val="001E76A7"/>
    <w:rsid w:val="001E76F2"/>
    <w:rsid w:val="001F0ED7"/>
    <w:rsid w:val="001F0F78"/>
    <w:rsid w:val="001F11C5"/>
    <w:rsid w:val="001F51B2"/>
    <w:rsid w:val="00206E1D"/>
    <w:rsid w:val="0021332B"/>
    <w:rsid w:val="00214BFB"/>
    <w:rsid w:val="00216791"/>
    <w:rsid w:val="00223B60"/>
    <w:rsid w:val="00226248"/>
    <w:rsid w:val="0022625B"/>
    <w:rsid w:val="00231367"/>
    <w:rsid w:val="00231C1B"/>
    <w:rsid w:val="002321C6"/>
    <w:rsid w:val="002344F1"/>
    <w:rsid w:val="002358A4"/>
    <w:rsid w:val="002419E1"/>
    <w:rsid w:val="002420CD"/>
    <w:rsid w:val="002437D2"/>
    <w:rsid w:val="00244808"/>
    <w:rsid w:val="00257528"/>
    <w:rsid w:val="0026521A"/>
    <w:rsid w:val="00273009"/>
    <w:rsid w:val="00283CAF"/>
    <w:rsid w:val="00284698"/>
    <w:rsid w:val="00284E7D"/>
    <w:rsid w:val="0028509B"/>
    <w:rsid w:val="0028526B"/>
    <w:rsid w:val="00290A51"/>
    <w:rsid w:val="00291460"/>
    <w:rsid w:val="002926D8"/>
    <w:rsid w:val="002A217E"/>
    <w:rsid w:val="002A2BF0"/>
    <w:rsid w:val="002B0506"/>
    <w:rsid w:val="002B1CD5"/>
    <w:rsid w:val="002C56B0"/>
    <w:rsid w:val="002C6AED"/>
    <w:rsid w:val="002D7190"/>
    <w:rsid w:val="002E6766"/>
    <w:rsid w:val="002E6A48"/>
    <w:rsid w:val="002F2E5E"/>
    <w:rsid w:val="002F3A54"/>
    <w:rsid w:val="002F60AF"/>
    <w:rsid w:val="00312CAA"/>
    <w:rsid w:val="003151F6"/>
    <w:rsid w:val="003266CC"/>
    <w:rsid w:val="003342F2"/>
    <w:rsid w:val="00346538"/>
    <w:rsid w:val="00350493"/>
    <w:rsid w:val="003551D1"/>
    <w:rsid w:val="00364343"/>
    <w:rsid w:val="00370482"/>
    <w:rsid w:val="00377971"/>
    <w:rsid w:val="00381576"/>
    <w:rsid w:val="003906FB"/>
    <w:rsid w:val="00391775"/>
    <w:rsid w:val="00395F5B"/>
    <w:rsid w:val="003A0EEC"/>
    <w:rsid w:val="003A5955"/>
    <w:rsid w:val="003B0138"/>
    <w:rsid w:val="003B2E53"/>
    <w:rsid w:val="003B6E59"/>
    <w:rsid w:val="003C6027"/>
    <w:rsid w:val="003D128C"/>
    <w:rsid w:val="003D2F9B"/>
    <w:rsid w:val="003D4B7C"/>
    <w:rsid w:val="003D754B"/>
    <w:rsid w:val="003F4E18"/>
    <w:rsid w:val="003F5C9D"/>
    <w:rsid w:val="003F5D42"/>
    <w:rsid w:val="003F76EC"/>
    <w:rsid w:val="003F7AF0"/>
    <w:rsid w:val="00402CD5"/>
    <w:rsid w:val="0040716F"/>
    <w:rsid w:val="004178DD"/>
    <w:rsid w:val="00420179"/>
    <w:rsid w:val="00422635"/>
    <w:rsid w:val="00422D10"/>
    <w:rsid w:val="00423FD8"/>
    <w:rsid w:val="004303D6"/>
    <w:rsid w:val="0043215D"/>
    <w:rsid w:val="00437E76"/>
    <w:rsid w:val="00437E89"/>
    <w:rsid w:val="00446A5F"/>
    <w:rsid w:val="0044754B"/>
    <w:rsid w:val="00447660"/>
    <w:rsid w:val="00451550"/>
    <w:rsid w:val="00451AF6"/>
    <w:rsid w:val="00452A1B"/>
    <w:rsid w:val="00452A54"/>
    <w:rsid w:val="0045409D"/>
    <w:rsid w:val="0045422A"/>
    <w:rsid w:val="00454D58"/>
    <w:rsid w:val="004638D8"/>
    <w:rsid w:val="00465CEB"/>
    <w:rsid w:val="00471A0E"/>
    <w:rsid w:val="00472AE4"/>
    <w:rsid w:val="00472D40"/>
    <w:rsid w:val="0047672E"/>
    <w:rsid w:val="0047763F"/>
    <w:rsid w:val="00477D9C"/>
    <w:rsid w:val="00480380"/>
    <w:rsid w:val="00485618"/>
    <w:rsid w:val="00486740"/>
    <w:rsid w:val="00494BC6"/>
    <w:rsid w:val="004961B0"/>
    <w:rsid w:val="00496A7D"/>
    <w:rsid w:val="00497E9D"/>
    <w:rsid w:val="004B1A9D"/>
    <w:rsid w:val="004B1D6D"/>
    <w:rsid w:val="004B5829"/>
    <w:rsid w:val="004C123C"/>
    <w:rsid w:val="004C12C2"/>
    <w:rsid w:val="004C6D7A"/>
    <w:rsid w:val="004D08EC"/>
    <w:rsid w:val="004D63CD"/>
    <w:rsid w:val="004E030F"/>
    <w:rsid w:val="004E1DD0"/>
    <w:rsid w:val="004E445B"/>
    <w:rsid w:val="004F0CE1"/>
    <w:rsid w:val="004F0D9A"/>
    <w:rsid w:val="004F5023"/>
    <w:rsid w:val="004F6B4B"/>
    <w:rsid w:val="004F7D80"/>
    <w:rsid w:val="00500FB6"/>
    <w:rsid w:val="0050237B"/>
    <w:rsid w:val="00503973"/>
    <w:rsid w:val="005121C4"/>
    <w:rsid w:val="005123FD"/>
    <w:rsid w:val="00513563"/>
    <w:rsid w:val="00513ACD"/>
    <w:rsid w:val="00514BC6"/>
    <w:rsid w:val="005176F8"/>
    <w:rsid w:val="0052552E"/>
    <w:rsid w:val="00526BA5"/>
    <w:rsid w:val="00533E58"/>
    <w:rsid w:val="00534FBE"/>
    <w:rsid w:val="00535E98"/>
    <w:rsid w:val="005410FA"/>
    <w:rsid w:val="00545ADE"/>
    <w:rsid w:val="00546F74"/>
    <w:rsid w:val="00547635"/>
    <w:rsid w:val="00556D17"/>
    <w:rsid w:val="00557352"/>
    <w:rsid w:val="00561461"/>
    <w:rsid w:val="00562FE7"/>
    <w:rsid w:val="00571E40"/>
    <w:rsid w:val="0057353B"/>
    <w:rsid w:val="00573DAB"/>
    <w:rsid w:val="005811D9"/>
    <w:rsid w:val="005833DD"/>
    <w:rsid w:val="00587EA6"/>
    <w:rsid w:val="00591D21"/>
    <w:rsid w:val="00593C11"/>
    <w:rsid w:val="005A02F5"/>
    <w:rsid w:val="005A0B54"/>
    <w:rsid w:val="005A1F7B"/>
    <w:rsid w:val="005A33EC"/>
    <w:rsid w:val="005A6457"/>
    <w:rsid w:val="005B20EC"/>
    <w:rsid w:val="005B4B46"/>
    <w:rsid w:val="005C4F29"/>
    <w:rsid w:val="005D24C9"/>
    <w:rsid w:val="005D305F"/>
    <w:rsid w:val="005D41EB"/>
    <w:rsid w:val="005E0803"/>
    <w:rsid w:val="005E20BF"/>
    <w:rsid w:val="005E3A49"/>
    <w:rsid w:val="005E73D3"/>
    <w:rsid w:val="005F2CDF"/>
    <w:rsid w:val="005F30F0"/>
    <w:rsid w:val="00606D4D"/>
    <w:rsid w:val="00607D98"/>
    <w:rsid w:val="00614411"/>
    <w:rsid w:val="00615A0C"/>
    <w:rsid w:val="006168AC"/>
    <w:rsid w:val="0062773E"/>
    <w:rsid w:val="00633DF7"/>
    <w:rsid w:val="006358CC"/>
    <w:rsid w:val="0064686A"/>
    <w:rsid w:val="00650A1F"/>
    <w:rsid w:val="00650C17"/>
    <w:rsid w:val="0065193D"/>
    <w:rsid w:val="00655AD3"/>
    <w:rsid w:val="00662CCE"/>
    <w:rsid w:val="00665F01"/>
    <w:rsid w:val="006711BD"/>
    <w:rsid w:val="0067150F"/>
    <w:rsid w:val="0067264C"/>
    <w:rsid w:val="00672F43"/>
    <w:rsid w:val="006731B0"/>
    <w:rsid w:val="00674A77"/>
    <w:rsid w:val="00675733"/>
    <w:rsid w:val="00675E87"/>
    <w:rsid w:val="00676571"/>
    <w:rsid w:val="006855D9"/>
    <w:rsid w:val="00685C95"/>
    <w:rsid w:val="00686202"/>
    <w:rsid w:val="00691C73"/>
    <w:rsid w:val="00692C29"/>
    <w:rsid w:val="006943E0"/>
    <w:rsid w:val="00694BF9"/>
    <w:rsid w:val="006A0E42"/>
    <w:rsid w:val="006A4300"/>
    <w:rsid w:val="006A443C"/>
    <w:rsid w:val="006A4DB7"/>
    <w:rsid w:val="006B202E"/>
    <w:rsid w:val="006B6C7C"/>
    <w:rsid w:val="006C13A9"/>
    <w:rsid w:val="006C2C66"/>
    <w:rsid w:val="006C45D5"/>
    <w:rsid w:val="006C76E1"/>
    <w:rsid w:val="006D5379"/>
    <w:rsid w:val="006D564A"/>
    <w:rsid w:val="006D70B3"/>
    <w:rsid w:val="006D77B3"/>
    <w:rsid w:val="006E7601"/>
    <w:rsid w:val="006E7CCA"/>
    <w:rsid w:val="006F7A0C"/>
    <w:rsid w:val="007034F5"/>
    <w:rsid w:val="00712BC8"/>
    <w:rsid w:val="00716665"/>
    <w:rsid w:val="00717612"/>
    <w:rsid w:val="00721BDA"/>
    <w:rsid w:val="007234E2"/>
    <w:rsid w:val="00725556"/>
    <w:rsid w:val="007272F2"/>
    <w:rsid w:val="00731054"/>
    <w:rsid w:val="00742A32"/>
    <w:rsid w:val="00745F07"/>
    <w:rsid w:val="00746B1A"/>
    <w:rsid w:val="00751103"/>
    <w:rsid w:val="0075353B"/>
    <w:rsid w:val="0075520D"/>
    <w:rsid w:val="00760349"/>
    <w:rsid w:val="007616BD"/>
    <w:rsid w:val="00764D89"/>
    <w:rsid w:val="00765752"/>
    <w:rsid w:val="0077017B"/>
    <w:rsid w:val="00770CD9"/>
    <w:rsid w:val="00772A50"/>
    <w:rsid w:val="0077453A"/>
    <w:rsid w:val="00774F95"/>
    <w:rsid w:val="00777708"/>
    <w:rsid w:val="00795D74"/>
    <w:rsid w:val="00795F0F"/>
    <w:rsid w:val="00796C35"/>
    <w:rsid w:val="007975AC"/>
    <w:rsid w:val="007A749C"/>
    <w:rsid w:val="007A7734"/>
    <w:rsid w:val="007B12D3"/>
    <w:rsid w:val="007B4CD1"/>
    <w:rsid w:val="007B6ACB"/>
    <w:rsid w:val="007C2D24"/>
    <w:rsid w:val="007C3046"/>
    <w:rsid w:val="007C3E56"/>
    <w:rsid w:val="007C4AB8"/>
    <w:rsid w:val="007D4BDE"/>
    <w:rsid w:val="007E1BB9"/>
    <w:rsid w:val="007E7984"/>
    <w:rsid w:val="007F2006"/>
    <w:rsid w:val="007F26E0"/>
    <w:rsid w:val="007F434E"/>
    <w:rsid w:val="00802A7F"/>
    <w:rsid w:val="008052B6"/>
    <w:rsid w:val="00806271"/>
    <w:rsid w:val="008135DE"/>
    <w:rsid w:val="00813F7D"/>
    <w:rsid w:val="0082040E"/>
    <w:rsid w:val="00820488"/>
    <w:rsid w:val="00820EDB"/>
    <w:rsid w:val="00821362"/>
    <w:rsid w:val="0082158D"/>
    <w:rsid w:val="008266FF"/>
    <w:rsid w:val="0082680B"/>
    <w:rsid w:val="008271F3"/>
    <w:rsid w:val="00830A98"/>
    <w:rsid w:val="00831CD1"/>
    <w:rsid w:val="00834115"/>
    <w:rsid w:val="00834826"/>
    <w:rsid w:val="008348F7"/>
    <w:rsid w:val="00837E2C"/>
    <w:rsid w:val="00840280"/>
    <w:rsid w:val="00840D20"/>
    <w:rsid w:val="0085456B"/>
    <w:rsid w:val="00855B7F"/>
    <w:rsid w:val="00860E81"/>
    <w:rsid w:val="008645A9"/>
    <w:rsid w:val="0086494D"/>
    <w:rsid w:val="00867B0A"/>
    <w:rsid w:val="00883A55"/>
    <w:rsid w:val="008902C2"/>
    <w:rsid w:val="00892D81"/>
    <w:rsid w:val="008A4414"/>
    <w:rsid w:val="008A5514"/>
    <w:rsid w:val="008A5D24"/>
    <w:rsid w:val="008A5DAC"/>
    <w:rsid w:val="008B1B71"/>
    <w:rsid w:val="008B1D6F"/>
    <w:rsid w:val="008B304D"/>
    <w:rsid w:val="008B37E8"/>
    <w:rsid w:val="008B4DFC"/>
    <w:rsid w:val="008B54E5"/>
    <w:rsid w:val="008C038C"/>
    <w:rsid w:val="008C4E9B"/>
    <w:rsid w:val="008C5710"/>
    <w:rsid w:val="008D1275"/>
    <w:rsid w:val="008D3D19"/>
    <w:rsid w:val="008E492B"/>
    <w:rsid w:val="008E6148"/>
    <w:rsid w:val="008E645D"/>
    <w:rsid w:val="008E6E5E"/>
    <w:rsid w:val="008E721F"/>
    <w:rsid w:val="008F0ADE"/>
    <w:rsid w:val="008F1A27"/>
    <w:rsid w:val="008F1A30"/>
    <w:rsid w:val="008F5488"/>
    <w:rsid w:val="008F698D"/>
    <w:rsid w:val="009068C5"/>
    <w:rsid w:val="00915383"/>
    <w:rsid w:val="00921361"/>
    <w:rsid w:val="0092435D"/>
    <w:rsid w:val="00932E1B"/>
    <w:rsid w:val="00941C8C"/>
    <w:rsid w:val="00942FDE"/>
    <w:rsid w:val="009441B4"/>
    <w:rsid w:val="00945410"/>
    <w:rsid w:val="009462A9"/>
    <w:rsid w:val="0095128C"/>
    <w:rsid w:val="0095155C"/>
    <w:rsid w:val="009521F2"/>
    <w:rsid w:val="009556D7"/>
    <w:rsid w:val="00956E1D"/>
    <w:rsid w:val="00957292"/>
    <w:rsid w:val="009625F6"/>
    <w:rsid w:val="00962CC2"/>
    <w:rsid w:val="00964A35"/>
    <w:rsid w:val="00964CE9"/>
    <w:rsid w:val="00972444"/>
    <w:rsid w:val="00975038"/>
    <w:rsid w:val="00976333"/>
    <w:rsid w:val="00986D93"/>
    <w:rsid w:val="0098740E"/>
    <w:rsid w:val="00997767"/>
    <w:rsid w:val="009A00E7"/>
    <w:rsid w:val="009A19A8"/>
    <w:rsid w:val="009A4C98"/>
    <w:rsid w:val="009B0972"/>
    <w:rsid w:val="009B0D72"/>
    <w:rsid w:val="009B4F2D"/>
    <w:rsid w:val="009B55FE"/>
    <w:rsid w:val="009B6272"/>
    <w:rsid w:val="009C2614"/>
    <w:rsid w:val="009C3692"/>
    <w:rsid w:val="009C4CAB"/>
    <w:rsid w:val="009D39A4"/>
    <w:rsid w:val="009D66EA"/>
    <w:rsid w:val="009D758E"/>
    <w:rsid w:val="009E01E6"/>
    <w:rsid w:val="009E0686"/>
    <w:rsid w:val="009E22A9"/>
    <w:rsid w:val="009E4F79"/>
    <w:rsid w:val="009E6E68"/>
    <w:rsid w:val="009F00D5"/>
    <w:rsid w:val="009F1479"/>
    <w:rsid w:val="009F1CD7"/>
    <w:rsid w:val="009F2E52"/>
    <w:rsid w:val="009F3D28"/>
    <w:rsid w:val="00A002A3"/>
    <w:rsid w:val="00A13C2B"/>
    <w:rsid w:val="00A14D10"/>
    <w:rsid w:val="00A1648C"/>
    <w:rsid w:val="00A17A97"/>
    <w:rsid w:val="00A2223E"/>
    <w:rsid w:val="00A23EA8"/>
    <w:rsid w:val="00A3132D"/>
    <w:rsid w:val="00A3460A"/>
    <w:rsid w:val="00A35007"/>
    <w:rsid w:val="00A45A96"/>
    <w:rsid w:val="00A50FFE"/>
    <w:rsid w:val="00A6079D"/>
    <w:rsid w:val="00A625B2"/>
    <w:rsid w:val="00A675E6"/>
    <w:rsid w:val="00A758F0"/>
    <w:rsid w:val="00A76DE9"/>
    <w:rsid w:val="00A7707C"/>
    <w:rsid w:val="00A802D5"/>
    <w:rsid w:val="00A81D4B"/>
    <w:rsid w:val="00A85C90"/>
    <w:rsid w:val="00A9479F"/>
    <w:rsid w:val="00AA0D38"/>
    <w:rsid w:val="00AA2B50"/>
    <w:rsid w:val="00AA4F23"/>
    <w:rsid w:val="00AB1FF4"/>
    <w:rsid w:val="00AB4048"/>
    <w:rsid w:val="00AB42B5"/>
    <w:rsid w:val="00AC1A19"/>
    <w:rsid w:val="00AC7B11"/>
    <w:rsid w:val="00AD3BC4"/>
    <w:rsid w:val="00AE1991"/>
    <w:rsid w:val="00AE1C28"/>
    <w:rsid w:val="00AE4171"/>
    <w:rsid w:val="00AE44BB"/>
    <w:rsid w:val="00AF3ABF"/>
    <w:rsid w:val="00B0059F"/>
    <w:rsid w:val="00B01B1E"/>
    <w:rsid w:val="00B02589"/>
    <w:rsid w:val="00B04006"/>
    <w:rsid w:val="00B04421"/>
    <w:rsid w:val="00B04B49"/>
    <w:rsid w:val="00B07423"/>
    <w:rsid w:val="00B116E9"/>
    <w:rsid w:val="00B2169A"/>
    <w:rsid w:val="00B21A77"/>
    <w:rsid w:val="00B305EC"/>
    <w:rsid w:val="00B3197B"/>
    <w:rsid w:val="00B35CCD"/>
    <w:rsid w:val="00B372E4"/>
    <w:rsid w:val="00B404B1"/>
    <w:rsid w:val="00B4191F"/>
    <w:rsid w:val="00B41A21"/>
    <w:rsid w:val="00B42062"/>
    <w:rsid w:val="00B42741"/>
    <w:rsid w:val="00B44C4D"/>
    <w:rsid w:val="00B46EE5"/>
    <w:rsid w:val="00B472C6"/>
    <w:rsid w:val="00B478FA"/>
    <w:rsid w:val="00B515F2"/>
    <w:rsid w:val="00B5265D"/>
    <w:rsid w:val="00B52CF6"/>
    <w:rsid w:val="00B5363C"/>
    <w:rsid w:val="00B63074"/>
    <w:rsid w:val="00B73375"/>
    <w:rsid w:val="00B80365"/>
    <w:rsid w:val="00B81FB3"/>
    <w:rsid w:val="00B853EC"/>
    <w:rsid w:val="00B862A7"/>
    <w:rsid w:val="00B86C2E"/>
    <w:rsid w:val="00B93712"/>
    <w:rsid w:val="00BA468C"/>
    <w:rsid w:val="00BB144E"/>
    <w:rsid w:val="00BB14FE"/>
    <w:rsid w:val="00BB2B1E"/>
    <w:rsid w:val="00BB353C"/>
    <w:rsid w:val="00BB3F2E"/>
    <w:rsid w:val="00BB68B1"/>
    <w:rsid w:val="00BC1647"/>
    <w:rsid w:val="00BD3B9F"/>
    <w:rsid w:val="00BD447E"/>
    <w:rsid w:val="00BE22FD"/>
    <w:rsid w:val="00BE23C7"/>
    <w:rsid w:val="00BF2827"/>
    <w:rsid w:val="00BF3B8B"/>
    <w:rsid w:val="00C02E86"/>
    <w:rsid w:val="00C0752E"/>
    <w:rsid w:val="00C14617"/>
    <w:rsid w:val="00C17870"/>
    <w:rsid w:val="00C20B6B"/>
    <w:rsid w:val="00C25E3F"/>
    <w:rsid w:val="00C26C5F"/>
    <w:rsid w:val="00C30EC3"/>
    <w:rsid w:val="00C3413F"/>
    <w:rsid w:val="00C4658D"/>
    <w:rsid w:val="00C503F7"/>
    <w:rsid w:val="00C57080"/>
    <w:rsid w:val="00C57E50"/>
    <w:rsid w:val="00C63E68"/>
    <w:rsid w:val="00C81141"/>
    <w:rsid w:val="00C817C4"/>
    <w:rsid w:val="00C818A2"/>
    <w:rsid w:val="00C90866"/>
    <w:rsid w:val="00C90F0F"/>
    <w:rsid w:val="00C91D17"/>
    <w:rsid w:val="00C9356E"/>
    <w:rsid w:val="00C942C4"/>
    <w:rsid w:val="00C95A86"/>
    <w:rsid w:val="00C975C3"/>
    <w:rsid w:val="00CA1047"/>
    <w:rsid w:val="00CA3564"/>
    <w:rsid w:val="00CA45C6"/>
    <w:rsid w:val="00CA4F04"/>
    <w:rsid w:val="00CB1381"/>
    <w:rsid w:val="00CB2F42"/>
    <w:rsid w:val="00CB5F6B"/>
    <w:rsid w:val="00CB626E"/>
    <w:rsid w:val="00CC3CF2"/>
    <w:rsid w:val="00CC4FEC"/>
    <w:rsid w:val="00CC7FA5"/>
    <w:rsid w:val="00CD1F85"/>
    <w:rsid w:val="00CD6298"/>
    <w:rsid w:val="00CE1198"/>
    <w:rsid w:val="00CE67B6"/>
    <w:rsid w:val="00CE7191"/>
    <w:rsid w:val="00CF03E4"/>
    <w:rsid w:val="00CF0A34"/>
    <w:rsid w:val="00CF3940"/>
    <w:rsid w:val="00CF49E9"/>
    <w:rsid w:val="00D04402"/>
    <w:rsid w:val="00D04854"/>
    <w:rsid w:val="00D112CC"/>
    <w:rsid w:val="00D11F01"/>
    <w:rsid w:val="00D130A3"/>
    <w:rsid w:val="00D1374A"/>
    <w:rsid w:val="00D160FF"/>
    <w:rsid w:val="00D33F2A"/>
    <w:rsid w:val="00D36629"/>
    <w:rsid w:val="00D36B15"/>
    <w:rsid w:val="00D415D5"/>
    <w:rsid w:val="00D423E9"/>
    <w:rsid w:val="00D45C64"/>
    <w:rsid w:val="00D45F10"/>
    <w:rsid w:val="00D46A93"/>
    <w:rsid w:val="00D52370"/>
    <w:rsid w:val="00D600F2"/>
    <w:rsid w:val="00D65044"/>
    <w:rsid w:val="00D725A0"/>
    <w:rsid w:val="00D77CB8"/>
    <w:rsid w:val="00D80A84"/>
    <w:rsid w:val="00D92D9B"/>
    <w:rsid w:val="00D95A66"/>
    <w:rsid w:val="00DA02D4"/>
    <w:rsid w:val="00DA064B"/>
    <w:rsid w:val="00DA12EC"/>
    <w:rsid w:val="00DA77F1"/>
    <w:rsid w:val="00DB27A8"/>
    <w:rsid w:val="00DB67E5"/>
    <w:rsid w:val="00DB717B"/>
    <w:rsid w:val="00DB74AE"/>
    <w:rsid w:val="00DC2073"/>
    <w:rsid w:val="00DC4160"/>
    <w:rsid w:val="00DD192B"/>
    <w:rsid w:val="00DD42BA"/>
    <w:rsid w:val="00DD5B37"/>
    <w:rsid w:val="00DE3F43"/>
    <w:rsid w:val="00DE634C"/>
    <w:rsid w:val="00DE6955"/>
    <w:rsid w:val="00DF3E40"/>
    <w:rsid w:val="00DF616F"/>
    <w:rsid w:val="00E01A9B"/>
    <w:rsid w:val="00E116D3"/>
    <w:rsid w:val="00E2141E"/>
    <w:rsid w:val="00E228FA"/>
    <w:rsid w:val="00E23FE7"/>
    <w:rsid w:val="00E264AD"/>
    <w:rsid w:val="00E26665"/>
    <w:rsid w:val="00E323E2"/>
    <w:rsid w:val="00E33CAD"/>
    <w:rsid w:val="00E3787A"/>
    <w:rsid w:val="00E41A2C"/>
    <w:rsid w:val="00E42993"/>
    <w:rsid w:val="00E44BD3"/>
    <w:rsid w:val="00E46349"/>
    <w:rsid w:val="00E523C7"/>
    <w:rsid w:val="00E553CF"/>
    <w:rsid w:val="00E574AF"/>
    <w:rsid w:val="00E6053C"/>
    <w:rsid w:val="00E62462"/>
    <w:rsid w:val="00E62C2C"/>
    <w:rsid w:val="00E642F9"/>
    <w:rsid w:val="00E72D59"/>
    <w:rsid w:val="00E76A2C"/>
    <w:rsid w:val="00E77F38"/>
    <w:rsid w:val="00E857DC"/>
    <w:rsid w:val="00E867E1"/>
    <w:rsid w:val="00E87351"/>
    <w:rsid w:val="00E877EC"/>
    <w:rsid w:val="00E931C0"/>
    <w:rsid w:val="00E940D6"/>
    <w:rsid w:val="00E95FE0"/>
    <w:rsid w:val="00E9626D"/>
    <w:rsid w:val="00EB33D3"/>
    <w:rsid w:val="00EB5264"/>
    <w:rsid w:val="00EB76D7"/>
    <w:rsid w:val="00EC09BE"/>
    <w:rsid w:val="00EC5E22"/>
    <w:rsid w:val="00ED55B4"/>
    <w:rsid w:val="00EF0498"/>
    <w:rsid w:val="00EF1EF3"/>
    <w:rsid w:val="00EF2ECE"/>
    <w:rsid w:val="00EF397B"/>
    <w:rsid w:val="00EF6717"/>
    <w:rsid w:val="00F00107"/>
    <w:rsid w:val="00F02CD6"/>
    <w:rsid w:val="00F03B0C"/>
    <w:rsid w:val="00F04488"/>
    <w:rsid w:val="00F0519F"/>
    <w:rsid w:val="00F103F5"/>
    <w:rsid w:val="00F1504B"/>
    <w:rsid w:val="00F16250"/>
    <w:rsid w:val="00F17F51"/>
    <w:rsid w:val="00F2033F"/>
    <w:rsid w:val="00F213E6"/>
    <w:rsid w:val="00F22FDA"/>
    <w:rsid w:val="00F23157"/>
    <w:rsid w:val="00F23EA0"/>
    <w:rsid w:val="00F31B98"/>
    <w:rsid w:val="00F44123"/>
    <w:rsid w:val="00F44C0E"/>
    <w:rsid w:val="00F51750"/>
    <w:rsid w:val="00F54A32"/>
    <w:rsid w:val="00F60A2C"/>
    <w:rsid w:val="00F6112B"/>
    <w:rsid w:val="00F62443"/>
    <w:rsid w:val="00F67498"/>
    <w:rsid w:val="00F674D3"/>
    <w:rsid w:val="00F7059A"/>
    <w:rsid w:val="00F72AE5"/>
    <w:rsid w:val="00F73B99"/>
    <w:rsid w:val="00F740F2"/>
    <w:rsid w:val="00F757ED"/>
    <w:rsid w:val="00F76B3D"/>
    <w:rsid w:val="00F82AFB"/>
    <w:rsid w:val="00F8539C"/>
    <w:rsid w:val="00F85A6C"/>
    <w:rsid w:val="00F86A64"/>
    <w:rsid w:val="00F9618B"/>
    <w:rsid w:val="00FA2CA4"/>
    <w:rsid w:val="00FA6C5C"/>
    <w:rsid w:val="00FB4407"/>
    <w:rsid w:val="00FB4847"/>
    <w:rsid w:val="00FD2669"/>
    <w:rsid w:val="00FD6C8D"/>
    <w:rsid w:val="00FD7A94"/>
    <w:rsid w:val="00FD7CDD"/>
    <w:rsid w:val="00FE0D97"/>
    <w:rsid w:val="00FE2198"/>
    <w:rsid w:val="00FE2932"/>
    <w:rsid w:val="00FF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59868"/>
  <w15:docId w15:val="{57F11C49-EE7D-4056-8E3E-B7411F4C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3F7"/>
    <w:rPr>
      <w:rFonts w:ascii="Arial" w:hAnsi="Arial" w:cs="Tahoma"/>
      <w:i/>
      <w:iCs/>
      <w:sz w:val="24"/>
      <w:szCs w:val="24"/>
    </w:rPr>
  </w:style>
  <w:style w:type="paragraph" w:styleId="Heading1">
    <w:name w:val="heading 1"/>
    <w:basedOn w:val="Normal"/>
    <w:next w:val="Normal"/>
    <w:qFormat/>
    <w:rsid w:val="00E931C0"/>
    <w:pPr>
      <w:spacing w:after="1320"/>
      <w:jc w:val="center"/>
      <w:outlineLvl w:val="0"/>
    </w:pPr>
    <w:rPr>
      <w:b/>
      <w:i w:val="0"/>
      <w:sz w:val="48"/>
      <w:szCs w:val="48"/>
    </w:rPr>
  </w:style>
  <w:style w:type="paragraph" w:styleId="Heading2">
    <w:name w:val="heading 2"/>
    <w:basedOn w:val="Heading1"/>
    <w:next w:val="Normal"/>
    <w:link w:val="Heading2Char"/>
    <w:qFormat/>
    <w:rsid w:val="00D112CC"/>
    <w:pPr>
      <w:outlineLvl w:val="1"/>
    </w:pPr>
    <w:rPr>
      <w:sz w:val="32"/>
      <w:szCs w:val="32"/>
    </w:rPr>
  </w:style>
  <w:style w:type="paragraph" w:styleId="Heading3">
    <w:name w:val="heading 3"/>
    <w:basedOn w:val="Heading1"/>
    <w:next w:val="Normal"/>
    <w:link w:val="Heading3Char"/>
    <w:unhideWhenUsed/>
    <w:qFormat/>
    <w:rsid w:val="00C26C5F"/>
    <w:pPr>
      <w:jc w:val="left"/>
      <w:outlineLvl w:val="2"/>
    </w:pPr>
    <w:rPr>
      <w:sz w:val="28"/>
      <w:szCs w:val="28"/>
    </w:rPr>
  </w:style>
  <w:style w:type="paragraph" w:styleId="Heading4">
    <w:name w:val="heading 4"/>
    <w:basedOn w:val="Normal"/>
    <w:next w:val="Normal"/>
    <w:link w:val="Heading4Char"/>
    <w:unhideWhenUsed/>
    <w:qFormat/>
    <w:rsid w:val="00BC1647"/>
    <w:pPr>
      <w:autoSpaceDE w:val="0"/>
      <w:autoSpaceDN w:val="0"/>
      <w:adjustRightInd w:val="0"/>
      <w:spacing w:line="360" w:lineRule="auto"/>
      <w:jc w:val="center"/>
      <w:outlineLvl w:val="3"/>
    </w:pPr>
    <w:rPr>
      <w:rFonts w:cs="Arial"/>
      <w:b/>
      <w:bCs/>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D6C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ableStyle2">
    <w:name w:val="Table Style 2"/>
    <w:rsid w:val="00FD6C8D"/>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Hyperlink0">
    <w:name w:val="Hyperlink.0"/>
    <w:basedOn w:val="Hyperlink"/>
    <w:rsid w:val="00945410"/>
    <w:rPr>
      <w:color w:val="0563C1" w:themeColor="hyperlink"/>
      <w:u w:val="single"/>
    </w:rPr>
  </w:style>
  <w:style w:type="character" w:styleId="Hyperlink">
    <w:name w:val="Hyperlink"/>
    <w:basedOn w:val="DefaultParagraphFont"/>
    <w:uiPriority w:val="99"/>
    <w:rsid w:val="00945410"/>
    <w:rPr>
      <w:color w:val="0563C1" w:themeColor="hyperlink"/>
      <w:u w:val="single"/>
    </w:rPr>
  </w:style>
  <w:style w:type="character" w:customStyle="1" w:styleId="Heading2Char">
    <w:name w:val="Heading 2 Char"/>
    <w:basedOn w:val="DefaultParagraphFont"/>
    <w:link w:val="Heading2"/>
    <w:rsid w:val="00D112CC"/>
    <w:rPr>
      <w:rFonts w:ascii="Arial" w:hAnsi="Arial" w:cs="Arial"/>
      <w:b/>
      <w:bCs/>
      <w:sz w:val="32"/>
      <w:szCs w:val="32"/>
    </w:rPr>
  </w:style>
  <w:style w:type="character" w:customStyle="1" w:styleId="HeaderChar">
    <w:name w:val="Header Char"/>
    <w:basedOn w:val="DefaultParagraphFont"/>
    <w:link w:val="Header"/>
    <w:uiPriority w:val="99"/>
    <w:rsid w:val="009C4CAB"/>
    <w:rPr>
      <w:rFonts w:ascii="Arial" w:hAnsi="Arial" w:cs="Tahoma"/>
      <w:i/>
      <w:iCs/>
      <w:sz w:val="24"/>
      <w:szCs w:val="24"/>
    </w:rPr>
  </w:style>
  <w:style w:type="paragraph" w:styleId="Caption">
    <w:name w:val="caption"/>
    <w:basedOn w:val="Normal"/>
    <w:next w:val="Normal"/>
    <w:unhideWhenUsed/>
    <w:qFormat/>
    <w:rsid w:val="008052B6"/>
    <w:pPr>
      <w:spacing w:after="200"/>
    </w:pPr>
    <w:rPr>
      <w:i w:val="0"/>
      <w:iCs w:val="0"/>
      <w:color w:val="44546A" w:themeColor="text2"/>
      <w:sz w:val="18"/>
      <w:szCs w:val="18"/>
    </w:rPr>
  </w:style>
  <w:style w:type="paragraph" w:customStyle="1" w:styleId="Normal1">
    <w:name w:val="Normal1"/>
    <w:rsid w:val="00F2033F"/>
    <w:rPr>
      <w:rFonts w:ascii="Arial" w:eastAsia="Arial" w:hAnsi="Arial" w:cs="Arial"/>
      <w:sz w:val="24"/>
      <w:szCs w:val="24"/>
    </w:rPr>
  </w:style>
  <w:style w:type="paragraph" w:styleId="ListParagraph">
    <w:name w:val="List Paragraph"/>
    <w:basedOn w:val="Normal"/>
    <w:uiPriority w:val="34"/>
    <w:qFormat/>
    <w:rsid w:val="00F2033F"/>
    <w:pPr>
      <w:ind w:left="720"/>
      <w:contextualSpacing/>
    </w:pPr>
  </w:style>
  <w:style w:type="paragraph" w:styleId="NormalWeb">
    <w:name w:val="Normal (Web)"/>
    <w:basedOn w:val="Normal"/>
    <w:uiPriority w:val="99"/>
    <w:unhideWhenUsed/>
    <w:rsid w:val="00A802D5"/>
    <w:pPr>
      <w:spacing w:before="100" w:beforeAutospacing="1" w:after="100" w:afterAutospacing="1"/>
    </w:pPr>
    <w:rPr>
      <w:rFonts w:ascii="Times New Roman" w:hAnsi="Times New Roman" w:cs="Times New Roman"/>
      <w:i w:val="0"/>
      <w:iCs w:val="0"/>
    </w:rPr>
  </w:style>
  <w:style w:type="table" w:customStyle="1" w:styleId="TableGrid1">
    <w:name w:val="Table Grid1"/>
    <w:basedOn w:val="TableNormal"/>
    <w:next w:val="TableGrid"/>
    <w:uiPriority w:val="39"/>
    <w:rsid w:val="00A802D5"/>
    <w:pPr>
      <w:ind w:firstLine="3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26C5F"/>
    <w:rPr>
      <w:rFonts w:ascii="Arial" w:hAnsi="Arial" w:cs="Arial"/>
      <w:b/>
      <w:bCs/>
      <w:sz w:val="28"/>
      <w:szCs w:val="28"/>
    </w:rPr>
  </w:style>
  <w:style w:type="paragraph" w:styleId="Title">
    <w:name w:val="Title"/>
    <w:basedOn w:val="Normal"/>
    <w:link w:val="TitleChar"/>
    <w:qFormat/>
    <w:rsid w:val="00C57E50"/>
    <w:pPr>
      <w:jc w:val="center"/>
    </w:pPr>
    <w:rPr>
      <w:rFonts w:cs="Arial"/>
      <w:i w:val="0"/>
      <w:iCs w:val="0"/>
      <w:sz w:val="28"/>
    </w:rPr>
  </w:style>
  <w:style w:type="character" w:customStyle="1" w:styleId="TitleChar">
    <w:name w:val="Title Char"/>
    <w:basedOn w:val="DefaultParagraphFont"/>
    <w:link w:val="Title"/>
    <w:rsid w:val="00C57E50"/>
    <w:rPr>
      <w:rFonts w:ascii="Arial" w:hAnsi="Arial" w:cs="Arial"/>
      <w:sz w:val="28"/>
      <w:szCs w:val="24"/>
    </w:rPr>
  </w:style>
  <w:style w:type="paragraph" w:styleId="PlainText">
    <w:name w:val="Plain Text"/>
    <w:basedOn w:val="Normal"/>
    <w:link w:val="PlainTextChar"/>
    <w:uiPriority w:val="99"/>
    <w:rsid w:val="00C57E50"/>
    <w:rPr>
      <w:rFonts w:ascii="Courier New" w:hAnsi="Courier New" w:cs="Times New Roman"/>
      <w:i w:val="0"/>
      <w:iCs w:val="0"/>
      <w:sz w:val="20"/>
      <w:szCs w:val="20"/>
    </w:rPr>
  </w:style>
  <w:style w:type="character" w:customStyle="1" w:styleId="PlainTextChar">
    <w:name w:val="Plain Text Char"/>
    <w:basedOn w:val="DefaultParagraphFont"/>
    <w:link w:val="PlainText"/>
    <w:uiPriority w:val="99"/>
    <w:rsid w:val="00C57E50"/>
    <w:rPr>
      <w:rFonts w:ascii="Courier New" w:hAnsi="Courier New"/>
    </w:rPr>
  </w:style>
  <w:style w:type="paragraph" w:styleId="TOC1">
    <w:name w:val="toc 1"/>
    <w:basedOn w:val="Normal"/>
    <w:next w:val="Normal"/>
    <w:autoRedefine/>
    <w:uiPriority w:val="39"/>
    <w:rsid w:val="00C57E50"/>
    <w:pPr>
      <w:tabs>
        <w:tab w:val="right" w:leader="dot" w:pos="9350"/>
      </w:tabs>
      <w:spacing w:after="120"/>
    </w:pPr>
    <w:rPr>
      <w:rFonts w:cs="Times New Roman"/>
      <w:i w:val="0"/>
      <w:iCs w:val="0"/>
    </w:rPr>
  </w:style>
  <w:style w:type="paragraph" w:customStyle="1" w:styleId="bullets">
    <w:name w:val="bullets"/>
    <w:basedOn w:val="Normal"/>
    <w:rsid w:val="00C57E50"/>
    <w:pPr>
      <w:spacing w:after="240" w:line="480" w:lineRule="atLeast"/>
      <w:ind w:left="840" w:hanging="240"/>
    </w:pPr>
    <w:rPr>
      <w:rFonts w:ascii="Times" w:eastAsia="Times" w:hAnsi="Times" w:cs="Times New Roman"/>
      <w:i w:val="0"/>
      <w:iCs w:val="0"/>
      <w:szCs w:val="20"/>
    </w:rPr>
  </w:style>
  <w:style w:type="character" w:customStyle="1" w:styleId="FooterChar">
    <w:name w:val="Footer Char"/>
    <w:link w:val="Footer"/>
    <w:uiPriority w:val="99"/>
    <w:rsid w:val="00C57E50"/>
    <w:rPr>
      <w:rFonts w:ascii="Arial" w:hAnsi="Arial" w:cs="Tahoma"/>
      <w:i/>
      <w:iCs/>
      <w:sz w:val="24"/>
      <w:szCs w:val="24"/>
    </w:rPr>
  </w:style>
  <w:style w:type="paragraph" w:styleId="HTMLPreformatted">
    <w:name w:val="HTML Preformatted"/>
    <w:basedOn w:val="Normal"/>
    <w:link w:val="HTMLPreformattedChar"/>
    <w:uiPriority w:val="99"/>
    <w:unhideWhenUsed/>
    <w:rsid w:val="00C5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val="0"/>
      <w:iCs w:val="0"/>
      <w:sz w:val="20"/>
      <w:szCs w:val="20"/>
    </w:rPr>
  </w:style>
  <w:style w:type="character" w:customStyle="1" w:styleId="HTMLPreformattedChar">
    <w:name w:val="HTML Preformatted Char"/>
    <w:basedOn w:val="DefaultParagraphFont"/>
    <w:link w:val="HTMLPreformatted"/>
    <w:uiPriority w:val="99"/>
    <w:rsid w:val="00C57E50"/>
    <w:rPr>
      <w:rFonts w:ascii="Courier New" w:hAnsi="Courier New" w:cs="Courier New"/>
    </w:rPr>
  </w:style>
  <w:style w:type="paragraph" w:customStyle="1" w:styleId="Calibribody">
    <w:name w:val="Calibri body"/>
    <w:basedOn w:val="Normal"/>
    <w:qFormat/>
    <w:rsid w:val="00C57E50"/>
    <w:pPr>
      <w:tabs>
        <w:tab w:val="left" w:pos="0"/>
      </w:tabs>
      <w:spacing w:after="120"/>
    </w:pPr>
    <w:rPr>
      <w:rFonts w:ascii="Calibri" w:hAnsi="Calibri" w:cs="Times New Roman"/>
      <w:i w:val="0"/>
      <w:iCs w:val="0"/>
      <w:sz w:val="22"/>
      <w:szCs w:val="22"/>
    </w:rPr>
  </w:style>
  <w:style w:type="paragraph" w:styleId="TOC2">
    <w:name w:val="toc 2"/>
    <w:basedOn w:val="Normal"/>
    <w:next w:val="Normal"/>
    <w:autoRedefine/>
    <w:uiPriority w:val="39"/>
    <w:rsid w:val="006C2C66"/>
    <w:pPr>
      <w:tabs>
        <w:tab w:val="right" w:leader="dot" w:pos="9350"/>
      </w:tabs>
      <w:spacing w:after="120"/>
    </w:pPr>
    <w:rPr>
      <w:rFonts w:cs="Times New Roman"/>
      <w:i w:val="0"/>
      <w:iCs w:val="0"/>
    </w:rPr>
  </w:style>
  <w:style w:type="paragraph" w:styleId="TOC3">
    <w:name w:val="toc 3"/>
    <w:basedOn w:val="Normal"/>
    <w:next w:val="Normal"/>
    <w:autoRedefine/>
    <w:uiPriority w:val="39"/>
    <w:rsid w:val="00C57E50"/>
    <w:pPr>
      <w:tabs>
        <w:tab w:val="right" w:leader="dot" w:pos="9350"/>
      </w:tabs>
      <w:spacing w:after="120"/>
    </w:pPr>
    <w:rPr>
      <w:rFonts w:cs="Times New Roman"/>
      <w:i w:val="0"/>
      <w:iCs w:val="0"/>
    </w:rPr>
  </w:style>
  <w:style w:type="paragraph" w:customStyle="1" w:styleId="Default">
    <w:name w:val="Default"/>
    <w:rsid w:val="00D1374A"/>
    <w:pPr>
      <w:widowControl w:val="0"/>
      <w:autoSpaceDE w:val="0"/>
      <w:autoSpaceDN w:val="0"/>
      <w:adjustRightInd w:val="0"/>
    </w:pPr>
    <w:rPr>
      <w:rFonts w:ascii="Times New Roman Bold MS" w:hAnsi="Times New Roman Bold MS" w:cs="Times New Roman Bold MS"/>
      <w:color w:val="000000"/>
      <w:sz w:val="24"/>
      <w:szCs w:val="24"/>
    </w:rPr>
  </w:style>
  <w:style w:type="paragraph" w:customStyle="1" w:styleId="CM23">
    <w:name w:val="CM2+3"/>
    <w:basedOn w:val="Normal"/>
    <w:next w:val="Normal"/>
    <w:rsid w:val="00D1374A"/>
    <w:pPr>
      <w:autoSpaceDE w:val="0"/>
      <w:autoSpaceDN w:val="0"/>
      <w:adjustRightInd w:val="0"/>
      <w:spacing w:line="300" w:lineRule="atLeast"/>
    </w:pPr>
    <w:rPr>
      <w:rFonts w:ascii="GPDHB L+ Boulevard" w:hAnsi="GPDHB L+ Boulevard" w:cs="Times New Roman"/>
      <w:i w:val="0"/>
      <w:iCs w:val="0"/>
    </w:rPr>
  </w:style>
  <w:style w:type="paragraph" w:styleId="TOC4">
    <w:name w:val="toc 4"/>
    <w:basedOn w:val="Normal"/>
    <w:next w:val="Normal"/>
    <w:autoRedefine/>
    <w:uiPriority w:val="39"/>
    <w:unhideWhenUsed/>
    <w:rsid w:val="007B12D3"/>
    <w:pPr>
      <w:spacing w:after="100" w:line="259" w:lineRule="auto"/>
      <w:ind w:left="660"/>
    </w:pPr>
    <w:rPr>
      <w:rFonts w:asciiTheme="minorHAnsi" w:eastAsiaTheme="minorEastAsia" w:hAnsiTheme="minorHAnsi" w:cstheme="minorBidi"/>
      <w:i w:val="0"/>
      <w:iCs w:val="0"/>
      <w:sz w:val="22"/>
      <w:szCs w:val="22"/>
    </w:rPr>
  </w:style>
  <w:style w:type="paragraph" w:styleId="TOC5">
    <w:name w:val="toc 5"/>
    <w:basedOn w:val="Normal"/>
    <w:next w:val="Normal"/>
    <w:autoRedefine/>
    <w:uiPriority w:val="39"/>
    <w:unhideWhenUsed/>
    <w:rsid w:val="007B12D3"/>
    <w:pPr>
      <w:spacing w:after="100" w:line="259" w:lineRule="auto"/>
      <w:ind w:left="880"/>
    </w:pPr>
    <w:rPr>
      <w:rFonts w:asciiTheme="minorHAnsi" w:eastAsiaTheme="minorEastAsia" w:hAnsiTheme="minorHAnsi" w:cstheme="minorBidi"/>
      <w:i w:val="0"/>
      <w:iCs w:val="0"/>
      <w:sz w:val="22"/>
      <w:szCs w:val="22"/>
    </w:rPr>
  </w:style>
  <w:style w:type="paragraph" w:styleId="TOC6">
    <w:name w:val="toc 6"/>
    <w:basedOn w:val="Normal"/>
    <w:next w:val="Normal"/>
    <w:autoRedefine/>
    <w:uiPriority w:val="39"/>
    <w:unhideWhenUsed/>
    <w:rsid w:val="007B12D3"/>
    <w:pPr>
      <w:spacing w:after="100" w:line="259" w:lineRule="auto"/>
      <w:ind w:left="1100"/>
    </w:pPr>
    <w:rPr>
      <w:rFonts w:asciiTheme="minorHAnsi" w:eastAsiaTheme="minorEastAsia" w:hAnsiTheme="minorHAnsi" w:cstheme="minorBidi"/>
      <w:i w:val="0"/>
      <w:iCs w:val="0"/>
      <w:sz w:val="22"/>
      <w:szCs w:val="22"/>
    </w:rPr>
  </w:style>
  <w:style w:type="paragraph" w:styleId="TOC7">
    <w:name w:val="toc 7"/>
    <w:basedOn w:val="Normal"/>
    <w:next w:val="Normal"/>
    <w:autoRedefine/>
    <w:uiPriority w:val="39"/>
    <w:unhideWhenUsed/>
    <w:rsid w:val="007B12D3"/>
    <w:pPr>
      <w:spacing w:after="100" w:line="259" w:lineRule="auto"/>
      <w:ind w:left="1320"/>
    </w:pPr>
    <w:rPr>
      <w:rFonts w:asciiTheme="minorHAnsi" w:eastAsiaTheme="minorEastAsia" w:hAnsiTheme="minorHAnsi" w:cstheme="minorBidi"/>
      <w:i w:val="0"/>
      <w:iCs w:val="0"/>
      <w:sz w:val="22"/>
      <w:szCs w:val="22"/>
    </w:rPr>
  </w:style>
  <w:style w:type="paragraph" w:styleId="TOC8">
    <w:name w:val="toc 8"/>
    <w:basedOn w:val="Normal"/>
    <w:next w:val="Normal"/>
    <w:autoRedefine/>
    <w:uiPriority w:val="39"/>
    <w:unhideWhenUsed/>
    <w:rsid w:val="007B12D3"/>
    <w:pPr>
      <w:spacing w:after="100" w:line="259" w:lineRule="auto"/>
      <w:ind w:left="1540"/>
    </w:pPr>
    <w:rPr>
      <w:rFonts w:asciiTheme="minorHAnsi" w:eastAsiaTheme="minorEastAsia" w:hAnsiTheme="minorHAnsi" w:cstheme="minorBidi"/>
      <w:i w:val="0"/>
      <w:iCs w:val="0"/>
      <w:sz w:val="22"/>
      <w:szCs w:val="22"/>
    </w:rPr>
  </w:style>
  <w:style w:type="paragraph" w:styleId="TOC9">
    <w:name w:val="toc 9"/>
    <w:basedOn w:val="Normal"/>
    <w:next w:val="Normal"/>
    <w:autoRedefine/>
    <w:uiPriority w:val="39"/>
    <w:unhideWhenUsed/>
    <w:rsid w:val="007B12D3"/>
    <w:pPr>
      <w:spacing w:after="100" w:line="259" w:lineRule="auto"/>
      <w:ind w:left="1760"/>
    </w:pPr>
    <w:rPr>
      <w:rFonts w:asciiTheme="minorHAnsi" w:eastAsiaTheme="minorEastAsia" w:hAnsiTheme="minorHAnsi" w:cstheme="minorBidi"/>
      <w:i w:val="0"/>
      <w:iCs w:val="0"/>
      <w:sz w:val="22"/>
      <w:szCs w:val="22"/>
    </w:rPr>
  </w:style>
  <w:style w:type="paragraph" w:styleId="Subtitle">
    <w:name w:val="Subtitle"/>
    <w:basedOn w:val="Normal"/>
    <w:next w:val="Normal"/>
    <w:link w:val="SubtitleChar"/>
    <w:qFormat/>
    <w:rsid w:val="00DF61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F616F"/>
    <w:rPr>
      <w:rFonts w:asciiTheme="minorHAnsi" w:eastAsiaTheme="minorEastAsia" w:hAnsiTheme="minorHAnsi" w:cstheme="minorBidi"/>
      <w:i/>
      <w:iCs/>
      <w:color w:val="5A5A5A" w:themeColor="text1" w:themeTint="A5"/>
      <w:spacing w:val="15"/>
      <w:sz w:val="22"/>
      <w:szCs w:val="22"/>
    </w:rPr>
  </w:style>
  <w:style w:type="character" w:styleId="FollowedHyperlink">
    <w:name w:val="FollowedHyperlink"/>
    <w:basedOn w:val="DefaultParagraphFont"/>
    <w:semiHidden/>
    <w:unhideWhenUsed/>
    <w:rsid w:val="00972444"/>
    <w:rPr>
      <w:color w:val="954F72" w:themeColor="followedHyperlink"/>
      <w:u w:val="single"/>
    </w:rPr>
  </w:style>
  <w:style w:type="character" w:customStyle="1" w:styleId="Heading4Char">
    <w:name w:val="Heading 4 Char"/>
    <w:basedOn w:val="DefaultParagraphFont"/>
    <w:link w:val="Heading4"/>
    <w:rsid w:val="00BC1647"/>
    <w:rPr>
      <w:rFonts w:ascii="Arial" w:hAnsi="Arial" w:cs="Arial"/>
      <w:b/>
      <w:bCs/>
      <w:iCs/>
      <w:sz w:val="24"/>
      <w:szCs w:val="24"/>
    </w:rPr>
  </w:style>
  <w:style w:type="character" w:styleId="Strong">
    <w:name w:val="Strong"/>
    <w:basedOn w:val="DefaultParagraphFont"/>
    <w:qFormat/>
    <w:rsid w:val="00151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77075">
      <w:bodyDiv w:val="1"/>
      <w:marLeft w:val="0"/>
      <w:marRight w:val="0"/>
      <w:marTop w:val="0"/>
      <w:marBottom w:val="0"/>
      <w:divBdr>
        <w:top w:val="none" w:sz="0" w:space="0" w:color="auto"/>
        <w:left w:val="none" w:sz="0" w:space="0" w:color="auto"/>
        <w:bottom w:val="none" w:sz="0" w:space="0" w:color="auto"/>
        <w:right w:val="none" w:sz="0" w:space="0" w:color="auto"/>
      </w:divBdr>
    </w:div>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43509202">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e.ca.gov/fg/aa/l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www.cde.ca.gov/ci/sc/i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im/sciadoptiontimeline.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C6B1-4D9C-468A-910F-B54E1919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68</Pages>
  <Words>18515</Words>
  <Characters>112392</Characters>
  <Application>Microsoft Office Word</Application>
  <DocSecurity>0</DocSecurity>
  <Lines>2247</Lines>
  <Paragraphs>1179</Paragraphs>
  <ScaleCrop>false</ScaleCrop>
  <HeadingPairs>
    <vt:vector size="2" baseType="variant">
      <vt:variant>
        <vt:lpstr>Title</vt:lpstr>
      </vt:variant>
      <vt:variant>
        <vt:i4>1</vt:i4>
      </vt:variant>
    </vt:vector>
  </HeadingPairs>
  <TitlesOfParts>
    <vt:vector size="1" baseType="lpstr">
      <vt:lpstr>SBE Science Adoption IQC  Report - Instructional Materials (CA Dept of Education)</vt:lpstr>
    </vt:vector>
  </TitlesOfParts>
  <Company>California Department of Education</Company>
  <LinksUpToDate>false</LinksUpToDate>
  <CharactersWithSpaces>129728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SBE Science Adoption IQC  Report - Instructional Materials (CA Dept of Education)</dc:title>
  <dc:subject>State Board of Education Science Adoption Report of the 2018 Science Instructional Materials Adoption.</dc:subject>
  <dc:creator>CDE</dc:creator>
  <cp:lastModifiedBy>Nicholas Nguyen</cp:lastModifiedBy>
  <cp:revision>4</cp:revision>
  <cp:lastPrinted>2018-10-16T19:41:00Z</cp:lastPrinted>
  <dcterms:created xsi:type="dcterms:W3CDTF">2018-12-07T17:17:00Z</dcterms:created>
  <dcterms:modified xsi:type="dcterms:W3CDTF">2020-11-16T19:05:00Z</dcterms:modified>
</cp:coreProperties>
</file>