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29DD3" w14:textId="77777777" w:rsidR="00E17968" w:rsidRDefault="002C0133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Publisher:</w:t>
      </w:r>
      <w:r w:rsidR="00E17968">
        <w:rPr>
          <w:rFonts w:ascii="Arial" w:hAnsi="Arial" w:cs="Arial"/>
          <w:noProof/>
        </w:rPr>
        <w:t xml:space="preserve"> </w:t>
      </w:r>
      <w:r w:rsidR="00E17968" w:rsidRPr="009D3A59">
        <w:rPr>
          <w:rFonts w:ascii="Arial" w:hAnsi="Arial" w:cs="Arial"/>
          <w:i/>
          <w:noProof/>
        </w:rPr>
        <w:t>[Enter Publisher Name]</w:t>
      </w:r>
    </w:p>
    <w:p w14:paraId="2C5C7994" w14:textId="3ABF070B" w:rsidR="00256E2E" w:rsidRDefault="00256E2E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Program Title</w:t>
      </w:r>
      <w:r w:rsidR="00DB1B7A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Program Title]</w:t>
      </w:r>
    </w:p>
    <w:p w14:paraId="44C77B9E" w14:textId="624A38F4" w:rsidR="004F59D8" w:rsidRDefault="00B04CE4" w:rsidP="00DB1B7A">
      <w:pPr>
        <w:spacing w:after="120"/>
        <w:ind w:left="2340"/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Approved by the State Board of Education July 8, 2020</w:t>
      </w:r>
    </w:p>
    <w:p w14:paraId="46EF22E4" w14:textId="3CED879E" w:rsidR="00970164" w:rsidRDefault="00744F28" w:rsidP="00DB1B7A">
      <w:pPr>
        <w:spacing w:after="120"/>
        <w:ind w:left="7200"/>
        <w:jc w:val="right"/>
        <w:rPr>
          <w:rFonts w:ascii="Arial" w:hAnsi="Arial" w:cs="Arial"/>
          <w:noProof/>
        </w:rPr>
        <w:sectPr w:rsidR="00970164" w:rsidSect="004F59D8">
          <w:footerReference w:type="even" r:id="rId11"/>
          <w:footerReference w:type="default" r:id="rId12"/>
          <w:pgSz w:w="15840" w:h="12240" w:orient="landscape"/>
          <w:pgMar w:top="720" w:right="720" w:bottom="720" w:left="720" w:header="144" w:footer="144" w:gutter="0"/>
          <w:cols w:num="2" w:space="720" w:equalWidth="0">
            <w:col w:w="5040" w:space="720"/>
            <w:col w:w="8640"/>
          </w:cols>
          <w:noEndnote/>
          <w:titlePg/>
          <w:docGrid w:linePitch="326"/>
        </w:sectPr>
      </w:pPr>
      <w:r>
        <w:rPr>
          <w:rFonts w:ascii="Arial" w:hAnsi="Arial" w:cs="Arial"/>
          <w:noProof/>
        </w:rPr>
        <w:t xml:space="preserve">Page 1 of </w:t>
      </w:r>
      <w:r w:rsidR="00794B9E">
        <w:rPr>
          <w:rFonts w:ascii="Arial" w:hAnsi="Arial" w:cs="Arial"/>
          <w:iCs/>
          <w:noProof/>
        </w:rPr>
        <w:t>3</w:t>
      </w:r>
    </w:p>
    <w:p w14:paraId="744B2001" w14:textId="4D7DFFAC" w:rsidR="00256E2E" w:rsidRDefault="004F59D8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Components</w:t>
      </w:r>
      <w:r w:rsidR="00DB1B7A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Components]</w:t>
      </w:r>
    </w:p>
    <w:p w14:paraId="672A6659" w14:textId="77777777" w:rsidR="00256E2E" w:rsidRDefault="00256E2E" w:rsidP="00E17968">
      <w:pPr>
        <w:spacing w:after="120"/>
        <w:rPr>
          <w:rFonts w:ascii="Arial" w:hAnsi="Arial" w:cs="Arial"/>
          <w:noProof/>
        </w:rPr>
      </w:pPr>
    </w:p>
    <w:p w14:paraId="0A37501D" w14:textId="77777777" w:rsidR="00E17968" w:rsidRPr="00E17968" w:rsidRDefault="00E17968" w:rsidP="00E17968">
      <w:pPr>
        <w:pStyle w:val="BodyText"/>
        <w:autoSpaceDE/>
        <w:autoSpaceDN/>
        <w:adjustRightInd/>
        <w:spacing w:after="240"/>
        <w:ind w:firstLine="0"/>
        <w:rPr>
          <w:rFonts w:ascii="Arial" w:hAnsi="Arial" w:cs="Arial"/>
          <w:noProof/>
          <w:sz w:val="24"/>
          <w:szCs w:val="24"/>
        </w:rPr>
        <w:sectPr w:rsidR="00E17968" w:rsidRPr="00E17968" w:rsidSect="004F59D8">
          <w:type w:val="continuous"/>
          <w:pgSz w:w="15840" w:h="12240" w:orient="landscape"/>
          <w:pgMar w:top="720" w:right="720" w:bottom="720" w:left="720" w:header="144" w:footer="144" w:gutter="0"/>
          <w:cols w:num="2" w:space="720"/>
          <w:noEndnote/>
          <w:titlePg/>
          <w:docGrid w:linePitch="326"/>
        </w:sectPr>
      </w:pPr>
    </w:p>
    <w:p w14:paraId="3694630D" w14:textId="77777777" w:rsidR="00547E01" w:rsidRDefault="00547E01" w:rsidP="00256E2E">
      <w:pPr>
        <w:pStyle w:val="Heading1"/>
        <w:spacing w:before="360"/>
      </w:pPr>
      <w:r w:rsidRPr="00B114B1">
        <w:t xml:space="preserve">Standards Map </w:t>
      </w:r>
      <w:r w:rsidR="00056F4E">
        <w:t>Template</w:t>
      </w:r>
      <w:r w:rsidR="00EF6410">
        <w:t>–</w:t>
      </w:r>
      <w:r w:rsidRPr="00B114B1">
        <w:t>202</w:t>
      </w:r>
      <w:r w:rsidR="00F361F3">
        <w:t>1</w:t>
      </w:r>
      <w:r w:rsidRPr="00B114B1">
        <w:t xml:space="preserve"> </w:t>
      </w:r>
      <w:r w:rsidR="00F361F3">
        <w:t xml:space="preserve">Arts </w:t>
      </w:r>
      <w:r w:rsidRPr="00B114B1">
        <w:t>Education Adoption</w:t>
      </w:r>
      <w:r w:rsidR="00EF6410">
        <w:br/>
      </w:r>
      <w:r w:rsidR="00026CC3">
        <w:t xml:space="preserve">Grade </w:t>
      </w:r>
      <w:r w:rsidR="00344153">
        <w:t>Four</w:t>
      </w:r>
      <w:r w:rsidR="00F361F3">
        <w:t xml:space="preserve"> </w:t>
      </w:r>
      <w:r w:rsidR="001D2CC7">
        <w:t>Visual Arts</w:t>
      </w:r>
    </w:p>
    <w:p w14:paraId="5A5D9E86" w14:textId="77777777" w:rsidR="001F7B46" w:rsidRPr="00EF6410" w:rsidRDefault="00056F4E" w:rsidP="001D2CC7">
      <w:pPr>
        <w:spacing w:after="240"/>
        <w:jc w:val="center"/>
        <w:rPr>
          <w:rFonts w:ascii="Arial" w:hAnsi="Arial" w:cs="Arial"/>
        </w:rPr>
      </w:pPr>
      <w:r w:rsidRPr="00EF6410">
        <w:rPr>
          <w:rFonts w:ascii="Arial" w:hAnsi="Arial" w:cs="Arial"/>
        </w:rPr>
        <w:t>(Download and use to cite where instructional resources fully address each standard)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Grade Four Visual Arts Standards chart"/>
      </w:tblPr>
      <w:tblGrid>
        <w:gridCol w:w="1843"/>
        <w:gridCol w:w="4002"/>
        <w:gridCol w:w="3471"/>
        <w:gridCol w:w="630"/>
        <w:gridCol w:w="637"/>
        <w:gridCol w:w="4033"/>
      </w:tblGrid>
      <w:tr w:rsidR="00CC731C" w:rsidRPr="00312AAB" w14:paraId="481AA0D0" w14:textId="77777777" w:rsidTr="007A0190">
        <w:trPr>
          <w:cantSplit/>
          <w:trHeight w:val="211"/>
          <w:tblHeader/>
        </w:trPr>
        <w:tc>
          <w:tcPr>
            <w:tcW w:w="1843" w:type="dxa"/>
            <w:shd w:val="clear" w:color="auto" w:fill="D9D9D9" w:themeFill="background1" w:themeFillShade="D9"/>
          </w:tcPr>
          <w:p w14:paraId="03E12EA8" w14:textId="77777777" w:rsidR="00A16C71" w:rsidRPr="00312AAB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12AAB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002" w:type="dxa"/>
            <w:shd w:val="clear" w:color="auto" w:fill="D9D9D9" w:themeFill="background1" w:themeFillShade="D9"/>
          </w:tcPr>
          <w:p w14:paraId="1AF3B267" w14:textId="77777777" w:rsidR="00A16C71" w:rsidRPr="00312AAB" w:rsidRDefault="00A16C71" w:rsidP="00B114B1">
            <w:pPr>
              <w:pStyle w:val="Heading3"/>
            </w:pPr>
            <w:r w:rsidRPr="00312AAB">
              <w:t>Standard Language</w:t>
            </w:r>
          </w:p>
        </w:tc>
        <w:tc>
          <w:tcPr>
            <w:tcW w:w="3471" w:type="dxa"/>
            <w:shd w:val="clear" w:color="auto" w:fill="D9D9D9" w:themeFill="background1" w:themeFillShade="D9"/>
          </w:tcPr>
          <w:p w14:paraId="54562555" w14:textId="77777777" w:rsidR="00A16C71" w:rsidRPr="00312AAB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12AAB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7E80677B" w14:textId="77777777" w:rsidR="00A16C71" w:rsidRPr="00312AAB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12AAB"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10622D25" w14:textId="77777777" w:rsidR="00A16C71" w:rsidRPr="00312AAB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12AAB"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08E33406" w14:textId="77777777" w:rsidR="00A16C71" w:rsidRPr="00312AAB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12AAB"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350C21BE" w14:textId="77777777" w:rsidR="00A16C71" w:rsidRPr="00312AAB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12AAB"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43BD6B65" w14:textId="77777777" w:rsidR="00A16C71" w:rsidRPr="00312AAB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12AAB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345C92" w:rsidRPr="00312AAB" w14:paraId="3EAADE5B" w14:textId="77777777" w:rsidTr="007A0190">
        <w:trPr>
          <w:cantSplit/>
          <w:trHeight w:val="211"/>
        </w:trPr>
        <w:tc>
          <w:tcPr>
            <w:tcW w:w="1843" w:type="dxa"/>
          </w:tcPr>
          <w:p w14:paraId="360785EC" w14:textId="77777777" w:rsidR="00345C92" w:rsidRPr="00312AAB" w:rsidRDefault="00345C92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12AAB">
              <w:rPr>
                <w:rFonts w:ascii="Arial" w:hAnsi="Arial" w:cs="Arial"/>
                <w:b/>
                <w:bCs/>
                <w:noProof/>
              </w:rPr>
              <w:t>CREATING</w:t>
            </w:r>
          </w:p>
        </w:tc>
        <w:tc>
          <w:tcPr>
            <w:tcW w:w="4002" w:type="dxa"/>
          </w:tcPr>
          <w:p w14:paraId="6627D872" w14:textId="77777777" w:rsidR="00345C92" w:rsidRPr="00312AAB" w:rsidRDefault="00A9476C" w:rsidP="00B114B1">
            <w:pPr>
              <w:pStyle w:val="Heading3"/>
              <w:rPr>
                <w:b w:val="0"/>
              </w:rPr>
            </w:pPr>
            <w:r w:rsidRPr="00312AAB">
              <w:rPr>
                <w:b w:val="0"/>
              </w:rPr>
              <w:t>Generate and conceptualize artistic ideas and work.</w:t>
            </w:r>
          </w:p>
        </w:tc>
        <w:tc>
          <w:tcPr>
            <w:tcW w:w="3471" w:type="dxa"/>
          </w:tcPr>
          <w:p w14:paraId="68F9DA86" w14:textId="77777777" w:rsidR="00345C92" w:rsidRPr="00312AAB" w:rsidRDefault="006859DD" w:rsidP="006859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312AA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901656B" w14:textId="77777777" w:rsidR="00345C92" w:rsidRPr="00312AAB" w:rsidRDefault="006859DD" w:rsidP="006859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312AA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10D37A47" w14:textId="77777777" w:rsidR="00345C92" w:rsidRPr="00312AAB" w:rsidRDefault="006859DD" w:rsidP="006859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312AA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55DDBFC7" w14:textId="77777777" w:rsidR="00345C92" w:rsidRPr="00312AAB" w:rsidRDefault="006859DD" w:rsidP="006859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312AAB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CC731C" w:rsidRPr="00312AAB" w14:paraId="024B7836" w14:textId="77777777" w:rsidTr="007A0190">
        <w:trPr>
          <w:cantSplit/>
        </w:trPr>
        <w:tc>
          <w:tcPr>
            <w:tcW w:w="1843" w:type="dxa"/>
          </w:tcPr>
          <w:p w14:paraId="1E03E4FB" w14:textId="77777777" w:rsidR="00A16C71" w:rsidRPr="00312AAB" w:rsidRDefault="00344153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312AAB">
              <w:rPr>
                <w:rFonts w:ascii="Arial" w:hAnsi="Arial" w:cs="Arial"/>
                <w:noProof/>
              </w:rPr>
              <w:t>4</w:t>
            </w:r>
            <w:r w:rsidR="006859DD" w:rsidRPr="00312AAB">
              <w:rPr>
                <w:rFonts w:ascii="Arial" w:hAnsi="Arial" w:cs="Arial"/>
                <w:noProof/>
              </w:rPr>
              <w:t>.VA:Cr1.1</w:t>
            </w:r>
          </w:p>
        </w:tc>
        <w:tc>
          <w:tcPr>
            <w:tcW w:w="4002" w:type="dxa"/>
          </w:tcPr>
          <w:p w14:paraId="44DB9B73" w14:textId="77777777" w:rsidR="00A16C71" w:rsidRPr="00312AAB" w:rsidRDefault="005A5B99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12AAB">
              <w:rPr>
                <w:rFonts w:ascii="Arial" w:hAnsi="Arial" w:cs="Arial"/>
                <w:noProof/>
              </w:rPr>
              <w:t>Brainstorm individual and collaborative approaches to a creative art or design problem.</w:t>
            </w:r>
          </w:p>
        </w:tc>
        <w:tc>
          <w:tcPr>
            <w:tcW w:w="3471" w:type="dxa"/>
          </w:tcPr>
          <w:p w14:paraId="5DAB6C7B" w14:textId="77777777" w:rsidR="00A16C71" w:rsidRPr="00312AA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2EB378F" w14:textId="77777777" w:rsidR="00A16C71" w:rsidRPr="00312AA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A05A809" w14:textId="77777777" w:rsidR="00A16C71" w:rsidRPr="00312AA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5A39BBE3" w14:textId="77777777" w:rsidR="00A16C71" w:rsidRPr="00312AA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312AAB" w14:paraId="0454E3BF" w14:textId="77777777" w:rsidTr="007A0190">
        <w:trPr>
          <w:cantSplit/>
        </w:trPr>
        <w:tc>
          <w:tcPr>
            <w:tcW w:w="1843" w:type="dxa"/>
          </w:tcPr>
          <w:p w14:paraId="0EA0C5F5" w14:textId="77777777" w:rsidR="00A16C71" w:rsidRPr="00312AAB" w:rsidRDefault="00344153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312AAB">
              <w:rPr>
                <w:rFonts w:ascii="Arial" w:hAnsi="Arial" w:cs="Arial"/>
                <w:noProof/>
              </w:rPr>
              <w:t>4</w:t>
            </w:r>
            <w:r w:rsidR="006859DD" w:rsidRPr="00312AAB">
              <w:rPr>
                <w:rFonts w:ascii="Arial" w:hAnsi="Arial" w:cs="Arial"/>
                <w:noProof/>
              </w:rPr>
              <w:t>.VA:Cr1.2</w:t>
            </w:r>
          </w:p>
        </w:tc>
        <w:tc>
          <w:tcPr>
            <w:tcW w:w="4002" w:type="dxa"/>
          </w:tcPr>
          <w:p w14:paraId="083F6008" w14:textId="77777777" w:rsidR="00A16C71" w:rsidRPr="00312AAB" w:rsidRDefault="005A5B99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12AAB">
              <w:rPr>
                <w:rFonts w:ascii="Arial" w:hAnsi="Arial" w:cs="Arial"/>
                <w:noProof/>
              </w:rPr>
              <w:t>Collaboratively set goals and create artwork that is meaningful and has purpose to the makers.</w:t>
            </w:r>
          </w:p>
        </w:tc>
        <w:tc>
          <w:tcPr>
            <w:tcW w:w="3471" w:type="dxa"/>
          </w:tcPr>
          <w:p w14:paraId="41C8F396" w14:textId="77777777" w:rsidR="00A16C71" w:rsidRPr="00312AA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2A3D3EC" w14:textId="77777777" w:rsidR="00A16C71" w:rsidRPr="00312AA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0D0B940D" w14:textId="77777777" w:rsidR="00A16C71" w:rsidRPr="00312AA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0E27B00A" w14:textId="77777777" w:rsidR="00A16C71" w:rsidRPr="00312AA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312AAB" w14:paraId="1C06AAA0" w14:textId="77777777" w:rsidTr="007A0190">
        <w:trPr>
          <w:cantSplit/>
        </w:trPr>
        <w:tc>
          <w:tcPr>
            <w:tcW w:w="1843" w:type="dxa"/>
          </w:tcPr>
          <w:p w14:paraId="1A037DC5" w14:textId="77777777" w:rsidR="00A16C71" w:rsidRPr="00312AAB" w:rsidRDefault="00344153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312AAB">
              <w:rPr>
                <w:rFonts w:ascii="Arial" w:hAnsi="Arial" w:cs="Arial"/>
                <w:noProof/>
              </w:rPr>
              <w:t>4</w:t>
            </w:r>
            <w:r w:rsidR="006859DD" w:rsidRPr="00312AAB">
              <w:rPr>
                <w:rFonts w:ascii="Arial" w:hAnsi="Arial" w:cs="Arial"/>
                <w:noProof/>
              </w:rPr>
              <w:t>.VA:Cr2.1</w:t>
            </w:r>
          </w:p>
        </w:tc>
        <w:tc>
          <w:tcPr>
            <w:tcW w:w="4002" w:type="dxa"/>
          </w:tcPr>
          <w:p w14:paraId="1B31232F" w14:textId="77777777" w:rsidR="00A16C71" w:rsidRPr="00312AAB" w:rsidRDefault="005A5B99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12AAB">
              <w:rPr>
                <w:rFonts w:ascii="Arial" w:hAnsi="Arial" w:cs="Arial"/>
                <w:noProof/>
              </w:rPr>
              <w:t>Explore and invent art-making techniques and approaches.</w:t>
            </w:r>
          </w:p>
        </w:tc>
        <w:tc>
          <w:tcPr>
            <w:tcW w:w="3471" w:type="dxa"/>
          </w:tcPr>
          <w:p w14:paraId="60061E4C" w14:textId="77777777" w:rsidR="00A16C71" w:rsidRPr="00312AA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4EAFD9C" w14:textId="77777777" w:rsidR="00A16C71" w:rsidRPr="00312AA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4B94D5A5" w14:textId="77777777" w:rsidR="00A16C71" w:rsidRPr="00312AA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3DEEC669" w14:textId="77777777" w:rsidR="00A16C71" w:rsidRPr="00312AA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312AAB" w14:paraId="11F1484F" w14:textId="77777777" w:rsidTr="007A0190">
        <w:trPr>
          <w:cantSplit/>
        </w:trPr>
        <w:tc>
          <w:tcPr>
            <w:tcW w:w="1843" w:type="dxa"/>
          </w:tcPr>
          <w:p w14:paraId="2C4A8EB5" w14:textId="77777777" w:rsidR="00A16C71" w:rsidRPr="00312AAB" w:rsidRDefault="00344153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312AAB">
              <w:rPr>
                <w:rFonts w:ascii="Arial" w:hAnsi="Arial" w:cs="Arial"/>
                <w:noProof/>
              </w:rPr>
              <w:t>4</w:t>
            </w:r>
            <w:r w:rsidR="006859DD" w:rsidRPr="00312AAB">
              <w:rPr>
                <w:rFonts w:ascii="Arial" w:hAnsi="Arial" w:cs="Arial"/>
                <w:noProof/>
              </w:rPr>
              <w:t>.VA:Cr2.2</w:t>
            </w:r>
          </w:p>
        </w:tc>
        <w:tc>
          <w:tcPr>
            <w:tcW w:w="4002" w:type="dxa"/>
          </w:tcPr>
          <w:p w14:paraId="162654F7" w14:textId="77777777" w:rsidR="00A16C71" w:rsidRPr="00312AAB" w:rsidRDefault="005A5B99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12AAB">
              <w:rPr>
                <w:rFonts w:ascii="Arial" w:hAnsi="Arial" w:cs="Arial"/>
                <w:noProof/>
              </w:rPr>
              <w:t>When making works of art, utilize and care for materials, tools, and equipment in a manner that prevents danger to oneself and others.</w:t>
            </w:r>
          </w:p>
        </w:tc>
        <w:tc>
          <w:tcPr>
            <w:tcW w:w="3471" w:type="dxa"/>
          </w:tcPr>
          <w:p w14:paraId="3656B9AB" w14:textId="77777777" w:rsidR="00A16C71" w:rsidRPr="00312AA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5FB0818" w14:textId="77777777" w:rsidR="00A16C71" w:rsidRPr="00312AA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049F31CB" w14:textId="77777777" w:rsidR="00A16C71" w:rsidRPr="00312AA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53128261" w14:textId="77777777" w:rsidR="00A16C71" w:rsidRPr="00312AA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F7B46" w:rsidRPr="00312AAB" w14:paraId="0117E7EF" w14:textId="77777777" w:rsidTr="007A0190">
        <w:trPr>
          <w:cantSplit/>
        </w:trPr>
        <w:tc>
          <w:tcPr>
            <w:tcW w:w="1843" w:type="dxa"/>
          </w:tcPr>
          <w:p w14:paraId="13200E6C" w14:textId="77777777" w:rsidR="00F361F3" w:rsidRPr="00312AAB" w:rsidRDefault="00344153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312AAB">
              <w:rPr>
                <w:rFonts w:ascii="Arial" w:hAnsi="Arial" w:cs="Arial"/>
                <w:noProof/>
              </w:rPr>
              <w:t>4</w:t>
            </w:r>
            <w:r w:rsidR="006859DD" w:rsidRPr="00312AAB">
              <w:rPr>
                <w:rFonts w:ascii="Arial" w:hAnsi="Arial" w:cs="Arial"/>
                <w:noProof/>
              </w:rPr>
              <w:t>.VA:Cr2.3</w:t>
            </w:r>
          </w:p>
        </w:tc>
        <w:tc>
          <w:tcPr>
            <w:tcW w:w="4002" w:type="dxa"/>
          </w:tcPr>
          <w:p w14:paraId="599B2CE0" w14:textId="77777777" w:rsidR="00F361F3" w:rsidRPr="00312AAB" w:rsidRDefault="005A5B99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312AAB">
              <w:rPr>
                <w:rFonts w:ascii="Arial" w:hAnsi="Arial" w:cs="Arial"/>
              </w:rPr>
              <w:t>Document, describe, and represent regional constructed environments.</w:t>
            </w:r>
          </w:p>
        </w:tc>
        <w:tc>
          <w:tcPr>
            <w:tcW w:w="3471" w:type="dxa"/>
          </w:tcPr>
          <w:p w14:paraId="62486C05" w14:textId="77777777" w:rsidR="00F361F3" w:rsidRPr="00312AAB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101652C" w14:textId="77777777" w:rsidR="00F361F3" w:rsidRPr="00312AAB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4B99056E" w14:textId="77777777" w:rsidR="00F361F3" w:rsidRPr="00312AAB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1299C43A" w14:textId="77777777" w:rsidR="00F361F3" w:rsidRPr="00312AAB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6859DD" w:rsidRPr="00312AAB" w14:paraId="58ED238A" w14:textId="77777777" w:rsidTr="007A0190">
        <w:trPr>
          <w:cantSplit/>
        </w:trPr>
        <w:tc>
          <w:tcPr>
            <w:tcW w:w="1843" w:type="dxa"/>
          </w:tcPr>
          <w:p w14:paraId="0134F197" w14:textId="77777777" w:rsidR="006859DD" w:rsidRPr="00312AAB" w:rsidRDefault="00344153" w:rsidP="0053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312AAB">
              <w:rPr>
                <w:rFonts w:ascii="Arial" w:hAnsi="Arial" w:cs="Arial"/>
                <w:noProof/>
              </w:rPr>
              <w:t>4</w:t>
            </w:r>
            <w:r w:rsidR="006859DD" w:rsidRPr="00312AAB">
              <w:rPr>
                <w:rFonts w:ascii="Arial" w:hAnsi="Arial" w:cs="Arial"/>
                <w:noProof/>
              </w:rPr>
              <w:t>.VA:Cr3</w:t>
            </w:r>
          </w:p>
        </w:tc>
        <w:tc>
          <w:tcPr>
            <w:tcW w:w="4002" w:type="dxa"/>
          </w:tcPr>
          <w:p w14:paraId="076E88BD" w14:textId="77777777" w:rsidR="006859DD" w:rsidRPr="00312AAB" w:rsidRDefault="005A5B99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312AAB">
              <w:rPr>
                <w:rFonts w:ascii="Arial" w:hAnsi="Arial" w:cs="Arial"/>
              </w:rPr>
              <w:t>Revise artwork in progress on the basis of insights gained through peer discussion.</w:t>
            </w:r>
          </w:p>
        </w:tc>
        <w:tc>
          <w:tcPr>
            <w:tcW w:w="3471" w:type="dxa"/>
          </w:tcPr>
          <w:p w14:paraId="4DDBEF00" w14:textId="77777777" w:rsidR="006859DD" w:rsidRPr="00312AAB" w:rsidRDefault="006859DD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461D779" w14:textId="77777777" w:rsidR="006859DD" w:rsidRPr="00312AAB" w:rsidRDefault="006859DD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3CF2D8B6" w14:textId="77777777" w:rsidR="006859DD" w:rsidRPr="00312AAB" w:rsidRDefault="006859DD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0FB78278" w14:textId="77777777" w:rsidR="006859DD" w:rsidRPr="00312AAB" w:rsidRDefault="006859DD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45C92" w:rsidRPr="00312AAB" w14:paraId="218D1389" w14:textId="77777777" w:rsidTr="007A0190">
        <w:trPr>
          <w:cantSplit/>
        </w:trPr>
        <w:tc>
          <w:tcPr>
            <w:tcW w:w="1843" w:type="dxa"/>
          </w:tcPr>
          <w:p w14:paraId="761101A7" w14:textId="5E691B72" w:rsidR="00345C92" w:rsidRPr="00312AAB" w:rsidRDefault="00345C92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312AAB">
              <w:rPr>
                <w:rFonts w:ascii="Arial" w:hAnsi="Arial" w:cs="Arial"/>
                <w:b/>
                <w:noProof/>
              </w:rPr>
              <w:t>PR</w:t>
            </w:r>
            <w:r w:rsidR="000E50CB">
              <w:rPr>
                <w:rFonts w:ascii="Arial" w:hAnsi="Arial" w:cs="Arial"/>
                <w:b/>
                <w:noProof/>
              </w:rPr>
              <w:t>ESENT</w:t>
            </w:r>
            <w:bookmarkStart w:id="0" w:name="_GoBack"/>
            <w:bookmarkEnd w:id="0"/>
            <w:r w:rsidRPr="00312AAB">
              <w:rPr>
                <w:rFonts w:ascii="Arial" w:hAnsi="Arial" w:cs="Arial"/>
                <w:b/>
                <w:noProof/>
              </w:rPr>
              <w:t>ING</w:t>
            </w:r>
          </w:p>
        </w:tc>
        <w:tc>
          <w:tcPr>
            <w:tcW w:w="4002" w:type="dxa"/>
          </w:tcPr>
          <w:p w14:paraId="67D3ABCE" w14:textId="77777777" w:rsidR="00345C92" w:rsidRPr="00312AAB" w:rsidRDefault="00A9476C" w:rsidP="00312AAB">
            <w:pPr>
              <w:rPr>
                <w:rFonts w:ascii="Arial" w:hAnsi="Arial" w:cs="Arial"/>
                <w:b/>
              </w:rPr>
            </w:pPr>
            <w:r w:rsidRPr="00312AAB">
              <w:rPr>
                <w:rFonts w:ascii="Arial" w:hAnsi="Arial" w:cs="Arial"/>
              </w:rPr>
              <w:t>Select, analyze, and interpret artistic work for presentation.</w:t>
            </w:r>
          </w:p>
        </w:tc>
        <w:tc>
          <w:tcPr>
            <w:tcW w:w="3471" w:type="dxa"/>
          </w:tcPr>
          <w:p w14:paraId="76CF48A5" w14:textId="77777777" w:rsidR="00345C92" w:rsidRPr="00312AAB" w:rsidRDefault="006859DD" w:rsidP="00685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  <w:r w:rsidRPr="00312AA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22C26645" w14:textId="77777777" w:rsidR="00345C92" w:rsidRPr="00312AAB" w:rsidRDefault="006859DD" w:rsidP="00685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  <w:r w:rsidRPr="00312AA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33E3673B" w14:textId="77777777" w:rsidR="00345C92" w:rsidRPr="00312AAB" w:rsidRDefault="006859DD" w:rsidP="00685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  <w:r w:rsidRPr="00312AA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5E25E6DC" w14:textId="77777777" w:rsidR="00345C92" w:rsidRPr="00312AAB" w:rsidRDefault="006859DD" w:rsidP="00685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  <w:r w:rsidRPr="00312AAB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312AAB" w14:paraId="07220963" w14:textId="77777777" w:rsidTr="007A0190">
        <w:trPr>
          <w:cantSplit/>
        </w:trPr>
        <w:tc>
          <w:tcPr>
            <w:tcW w:w="1843" w:type="dxa"/>
          </w:tcPr>
          <w:p w14:paraId="0FCAE707" w14:textId="77777777" w:rsidR="00A9476C" w:rsidRPr="00312AAB" w:rsidRDefault="00344153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312AAB">
              <w:rPr>
                <w:rFonts w:ascii="Arial" w:hAnsi="Arial" w:cs="Arial"/>
                <w:noProof/>
              </w:rPr>
              <w:lastRenderedPageBreak/>
              <w:t>4</w:t>
            </w:r>
            <w:r w:rsidR="006859DD" w:rsidRPr="00312AAB">
              <w:rPr>
                <w:rFonts w:ascii="Arial" w:hAnsi="Arial" w:cs="Arial"/>
                <w:noProof/>
              </w:rPr>
              <w:t>.VA:Pr4</w:t>
            </w:r>
          </w:p>
        </w:tc>
        <w:tc>
          <w:tcPr>
            <w:tcW w:w="4002" w:type="dxa"/>
          </w:tcPr>
          <w:p w14:paraId="2CF4D1BE" w14:textId="77777777" w:rsidR="00A9476C" w:rsidRPr="00312AAB" w:rsidRDefault="005A5B99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12AAB">
              <w:rPr>
                <w:rFonts w:ascii="Arial" w:hAnsi="Arial" w:cs="Arial"/>
                <w:noProof/>
              </w:rPr>
              <w:t>Explore how past, present, and emerging technologies have impacted the preservation and presentation of artwork.</w:t>
            </w:r>
          </w:p>
        </w:tc>
        <w:tc>
          <w:tcPr>
            <w:tcW w:w="3471" w:type="dxa"/>
          </w:tcPr>
          <w:p w14:paraId="1FC39945" w14:textId="77777777" w:rsidR="00A9476C" w:rsidRPr="00312AA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562CB0E" w14:textId="77777777" w:rsidR="00A9476C" w:rsidRPr="00312AA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34CE0A41" w14:textId="77777777" w:rsidR="00A9476C" w:rsidRPr="00312AA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62EBF3C5" w14:textId="77777777" w:rsidR="00A9476C" w:rsidRPr="00312AA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C0188" w:rsidRPr="00312AAB" w14:paraId="78B89572" w14:textId="77777777" w:rsidTr="007A0190">
        <w:trPr>
          <w:cantSplit/>
        </w:trPr>
        <w:tc>
          <w:tcPr>
            <w:tcW w:w="1843" w:type="dxa"/>
          </w:tcPr>
          <w:p w14:paraId="1DA9D47F" w14:textId="77777777" w:rsidR="00FC0188" w:rsidRPr="00312AAB" w:rsidRDefault="00344153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312AAB">
              <w:rPr>
                <w:rFonts w:ascii="Arial" w:hAnsi="Arial" w:cs="Arial"/>
                <w:noProof/>
              </w:rPr>
              <w:t>4</w:t>
            </w:r>
            <w:r w:rsidR="006859DD" w:rsidRPr="00312AAB">
              <w:rPr>
                <w:rFonts w:ascii="Arial" w:hAnsi="Arial" w:cs="Arial"/>
                <w:noProof/>
              </w:rPr>
              <w:t>.VA:Pr5</w:t>
            </w:r>
          </w:p>
        </w:tc>
        <w:tc>
          <w:tcPr>
            <w:tcW w:w="4002" w:type="dxa"/>
          </w:tcPr>
          <w:p w14:paraId="56D9BE66" w14:textId="77777777" w:rsidR="00FC0188" w:rsidRPr="00312AAB" w:rsidRDefault="005A5B99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12AAB">
              <w:rPr>
                <w:rFonts w:ascii="Arial" w:hAnsi="Arial" w:cs="Arial"/>
                <w:noProof/>
              </w:rPr>
              <w:t>Analyze the various considerations for presenting and protecting art in various locations, indoor or outdoor settings, in temporary or permanent forms, and in physical or digital formats.</w:t>
            </w:r>
          </w:p>
        </w:tc>
        <w:tc>
          <w:tcPr>
            <w:tcW w:w="3471" w:type="dxa"/>
          </w:tcPr>
          <w:p w14:paraId="6D98A12B" w14:textId="77777777" w:rsidR="00FC0188" w:rsidRPr="00312AAB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946DB82" w14:textId="77777777" w:rsidR="00FC0188" w:rsidRPr="00312AAB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5997CC1D" w14:textId="77777777" w:rsidR="00FC0188" w:rsidRPr="00312AAB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110FFD37" w14:textId="77777777" w:rsidR="00FC0188" w:rsidRPr="00312AAB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941177" w:rsidRPr="00312AAB" w14:paraId="6B0CF0E0" w14:textId="77777777" w:rsidTr="007A0190">
        <w:trPr>
          <w:cantSplit/>
        </w:trPr>
        <w:tc>
          <w:tcPr>
            <w:tcW w:w="1843" w:type="dxa"/>
          </w:tcPr>
          <w:p w14:paraId="67FF563A" w14:textId="77777777" w:rsidR="00941177" w:rsidRPr="00312AAB" w:rsidRDefault="00344153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312AAB">
              <w:rPr>
                <w:rFonts w:ascii="Arial" w:hAnsi="Arial" w:cs="Arial"/>
                <w:noProof/>
              </w:rPr>
              <w:t>4</w:t>
            </w:r>
            <w:r w:rsidR="006859DD" w:rsidRPr="00312AAB">
              <w:rPr>
                <w:rFonts w:ascii="Arial" w:hAnsi="Arial" w:cs="Arial"/>
                <w:noProof/>
              </w:rPr>
              <w:t>.VA:Pr6</w:t>
            </w:r>
          </w:p>
        </w:tc>
        <w:tc>
          <w:tcPr>
            <w:tcW w:w="4002" w:type="dxa"/>
          </w:tcPr>
          <w:p w14:paraId="58A247ED" w14:textId="5C446C44" w:rsidR="00941177" w:rsidRPr="00312AAB" w:rsidRDefault="005A5B99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12AAB">
              <w:rPr>
                <w:rFonts w:ascii="Arial" w:hAnsi="Arial" w:cs="Arial"/>
                <w:noProof/>
              </w:rPr>
              <w:t>Compare and contrast purposes of art museums, art galleries, and other venues, as well as the types of personal experiences they provide</w:t>
            </w:r>
            <w:r w:rsidR="7AD91CC1" w:rsidRPr="00312AAB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471" w:type="dxa"/>
          </w:tcPr>
          <w:p w14:paraId="6B699379" w14:textId="77777777" w:rsidR="00941177" w:rsidRPr="00312AAB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FE9F23F" w14:textId="77777777" w:rsidR="00941177" w:rsidRPr="00312AAB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1F72F646" w14:textId="77777777" w:rsidR="00941177" w:rsidRPr="00312AAB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08CE6F91" w14:textId="77777777" w:rsidR="00941177" w:rsidRPr="00312AAB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312AAB" w14:paraId="1679597A" w14:textId="77777777" w:rsidTr="007A0190">
        <w:trPr>
          <w:cantSplit/>
        </w:trPr>
        <w:tc>
          <w:tcPr>
            <w:tcW w:w="1843" w:type="dxa"/>
          </w:tcPr>
          <w:p w14:paraId="33BB5B02" w14:textId="77777777" w:rsidR="00A9476C" w:rsidRPr="00312AA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312AAB">
              <w:rPr>
                <w:rFonts w:ascii="Arial" w:hAnsi="Arial" w:cs="Arial"/>
                <w:b/>
                <w:noProof/>
              </w:rPr>
              <w:t>RESPONDING</w:t>
            </w:r>
          </w:p>
        </w:tc>
        <w:tc>
          <w:tcPr>
            <w:tcW w:w="4002" w:type="dxa"/>
          </w:tcPr>
          <w:p w14:paraId="07D6A3ED" w14:textId="77777777" w:rsidR="00A9476C" w:rsidRPr="00312AA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312AAB">
              <w:rPr>
                <w:rFonts w:ascii="Arial" w:hAnsi="Arial" w:cs="Arial"/>
                <w:noProof/>
              </w:rPr>
              <w:t>Perceive and analyze artistic work.</w:t>
            </w:r>
          </w:p>
        </w:tc>
        <w:tc>
          <w:tcPr>
            <w:tcW w:w="3471" w:type="dxa"/>
          </w:tcPr>
          <w:p w14:paraId="3EE186E2" w14:textId="77777777" w:rsidR="00A9476C" w:rsidRPr="00312AAB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312AA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33F562E" w14:textId="77777777" w:rsidR="00A9476C" w:rsidRPr="00312AAB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312AA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54715C4F" w14:textId="77777777" w:rsidR="00A9476C" w:rsidRPr="00312AAB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312AA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59476843" w14:textId="77777777" w:rsidR="00A9476C" w:rsidRPr="00312AAB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312AAB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312AAB" w14:paraId="1F2337C9" w14:textId="77777777" w:rsidTr="007A0190">
        <w:trPr>
          <w:cantSplit/>
        </w:trPr>
        <w:tc>
          <w:tcPr>
            <w:tcW w:w="1843" w:type="dxa"/>
          </w:tcPr>
          <w:p w14:paraId="26881901" w14:textId="77777777" w:rsidR="00A9476C" w:rsidRPr="00312AAB" w:rsidRDefault="00344153" w:rsidP="00A9476C">
            <w:pPr>
              <w:jc w:val="center"/>
              <w:rPr>
                <w:rFonts w:ascii="Arial" w:hAnsi="Arial" w:cs="Arial"/>
                <w:noProof/>
              </w:rPr>
            </w:pPr>
            <w:r w:rsidRPr="00312AAB">
              <w:rPr>
                <w:rFonts w:ascii="Arial" w:hAnsi="Arial" w:cs="Arial"/>
                <w:noProof/>
              </w:rPr>
              <w:t>4</w:t>
            </w:r>
            <w:r w:rsidR="006859DD" w:rsidRPr="00312AAB">
              <w:rPr>
                <w:rFonts w:ascii="Arial" w:hAnsi="Arial" w:cs="Arial"/>
                <w:noProof/>
              </w:rPr>
              <w:t>.VA:Re7.1</w:t>
            </w:r>
          </w:p>
        </w:tc>
        <w:tc>
          <w:tcPr>
            <w:tcW w:w="4002" w:type="dxa"/>
          </w:tcPr>
          <w:p w14:paraId="17FFF20F" w14:textId="6A743662" w:rsidR="00A9476C" w:rsidRPr="00312AAB" w:rsidRDefault="005A5B99" w:rsidP="00312AA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12AAB">
              <w:rPr>
                <w:rFonts w:ascii="Arial" w:hAnsi="Arial" w:cs="Arial"/>
                <w:noProof/>
              </w:rPr>
              <w:t>Compare responses to a work of art before and after working in similar media</w:t>
            </w:r>
            <w:r w:rsidR="6CEDF274" w:rsidRPr="00312AAB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471" w:type="dxa"/>
          </w:tcPr>
          <w:p w14:paraId="61CDCEAD" w14:textId="77777777" w:rsidR="00A9476C" w:rsidRPr="00312AA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BB9E253" w14:textId="77777777" w:rsidR="00A9476C" w:rsidRPr="00312AA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23DE523C" w14:textId="77777777" w:rsidR="00A9476C" w:rsidRPr="00312AA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52E56223" w14:textId="77777777" w:rsidR="00A9476C" w:rsidRPr="00312AA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312AAB" w14:paraId="12F51C47" w14:textId="77777777" w:rsidTr="007A0190">
        <w:trPr>
          <w:cantSplit/>
        </w:trPr>
        <w:tc>
          <w:tcPr>
            <w:tcW w:w="1843" w:type="dxa"/>
          </w:tcPr>
          <w:p w14:paraId="55CDA5B0" w14:textId="77777777" w:rsidR="00A9476C" w:rsidRPr="00312AAB" w:rsidRDefault="00344153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312AAB">
              <w:rPr>
                <w:rFonts w:ascii="Arial" w:hAnsi="Arial" w:cs="Arial"/>
                <w:noProof/>
              </w:rPr>
              <w:t>4</w:t>
            </w:r>
            <w:r w:rsidR="006859DD" w:rsidRPr="00312AAB">
              <w:rPr>
                <w:rFonts w:ascii="Arial" w:hAnsi="Arial" w:cs="Arial"/>
                <w:noProof/>
              </w:rPr>
              <w:t>.VA:Re7.2</w:t>
            </w:r>
          </w:p>
        </w:tc>
        <w:tc>
          <w:tcPr>
            <w:tcW w:w="4002" w:type="dxa"/>
          </w:tcPr>
          <w:p w14:paraId="31AD7150" w14:textId="77777777" w:rsidR="00A9476C" w:rsidRPr="00312AAB" w:rsidRDefault="005A5B99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12AAB">
              <w:rPr>
                <w:rFonts w:ascii="Arial" w:hAnsi="Arial" w:cs="Arial"/>
                <w:noProof/>
              </w:rPr>
              <w:t>Analyze components in visual imagery that convey messages.</w:t>
            </w:r>
          </w:p>
        </w:tc>
        <w:tc>
          <w:tcPr>
            <w:tcW w:w="3471" w:type="dxa"/>
          </w:tcPr>
          <w:p w14:paraId="07547A01" w14:textId="77777777" w:rsidR="00A9476C" w:rsidRPr="00312AA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043CB0F" w14:textId="77777777" w:rsidR="00A9476C" w:rsidRPr="00312AA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07459315" w14:textId="77777777" w:rsidR="00A9476C" w:rsidRPr="00312AA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6537F28F" w14:textId="77777777" w:rsidR="00A9476C" w:rsidRPr="00312AA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312AAB" w14:paraId="6AAB4656" w14:textId="77777777" w:rsidTr="007A0190">
        <w:trPr>
          <w:cantSplit/>
        </w:trPr>
        <w:tc>
          <w:tcPr>
            <w:tcW w:w="1843" w:type="dxa"/>
          </w:tcPr>
          <w:p w14:paraId="4ABB22B0" w14:textId="77777777" w:rsidR="00A9476C" w:rsidRPr="00312AAB" w:rsidRDefault="00344153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312AAB">
              <w:rPr>
                <w:rFonts w:ascii="Arial" w:hAnsi="Arial" w:cs="Arial"/>
                <w:noProof/>
              </w:rPr>
              <w:t>4</w:t>
            </w:r>
            <w:r w:rsidR="006859DD" w:rsidRPr="00312AAB">
              <w:rPr>
                <w:rFonts w:ascii="Arial" w:hAnsi="Arial" w:cs="Arial"/>
                <w:noProof/>
              </w:rPr>
              <w:t>.VA:Re8</w:t>
            </w:r>
          </w:p>
        </w:tc>
        <w:tc>
          <w:tcPr>
            <w:tcW w:w="4002" w:type="dxa"/>
          </w:tcPr>
          <w:p w14:paraId="364F62F8" w14:textId="77777777" w:rsidR="00A9476C" w:rsidRPr="00312AAB" w:rsidRDefault="005A5B99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12AAB">
              <w:rPr>
                <w:rFonts w:ascii="Arial" w:hAnsi="Arial" w:cs="Arial"/>
                <w:noProof/>
              </w:rPr>
              <w:t>Interpret art by referring to contextual information and analyzing relevant subject matter, characteristics of form, and use of media.</w:t>
            </w:r>
          </w:p>
        </w:tc>
        <w:tc>
          <w:tcPr>
            <w:tcW w:w="3471" w:type="dxa"/>
          </w:tcPr>
          <w:p w14:paraId="6DFB9E20" w14:textId="77777777" w:rsidR="00A9476C" w:rsidRPr="00312AA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0DF9E56" w14:textId="77777777" w:rsidR="00A9476C" w:rsidRPr="00312AA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44E871BC" w14:textId="77777777" w:rsidR="00A9476C" w:rsidRPr="00312AA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144A5D23" w14:textId="77777777" w:rsidR="00A9476C" w:rsidRPr="00312AA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312AAB" w14:paraId="3604136F" w14:textId="77777777" w:rsidTr="007A0190">
        <w:trPr>
          <w:cantSplit/>
        </w:trPr>
        <w:tc>
          <w:tcPr>
            <w:tcW w:w="1843" w:type="dxa"/>
          </w:tcPr>
          <w:p w14:paraId="4269E4DA" w14:textId="77777777" w:rsidR="00A9476C" w:rsidRPr="00312AAB" w:rsidRDefault="00344153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312AAB">
              <w:rPr>
                <w:rFonts w:ascii="Arial" w:hAnsi="Arial" w:cs="Arial"/>
                <w:noProof/>
              </w:rPr>
              <w:t>4</w:t>
            </w:r>
            <w:r w:rsidR="006859DD" w:rsidRPr="00312AAB">
              <w:rPr>
                <w:rFonts w:ascii="Arial" w:hAnsi="Arial" w:cs="Arial"/>
                <w:noProof/>
              </w:rPr>
              <w:t>.VA:Re9</w:t>
            </w:r>
          </w:p>
        </w:tc>
        <w:tc>
          <w:tcPr>
            <w:tcW w:w="4002" w:type="dxa"/>
          </w:tcPr>
          <w:p w14:paraId="329FB694" w14:textId="77777777" w:rsidR="00A9476C" w:rsidRPr="00312AAB" w:rsidRDefault="005A5B99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12AAB">
              <w:rPr>
                <w:rFonts w:ascii="Arial" w:hAnsi="Arial" w:cs="Arial"/>
                <w:noProof/>
              </w:rPr>
              <w:t>Apply one set of criteria to evaluate more than one work of art.</w:t>
            </w:r>
          </w:p>
        </w:tc>
        <w:tc>
          <w:tcPr>
            <w:tcW w:w="3471" w:type="dxa"/>
          </w:tcPr>
          <w:p w14:paraId="738610EB" w14:textId="77777777" w:rsidR="00A9476C" w:rsidRPr="00312AA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37805D2" w14:textId="77777777" w:rsidR="00A9476C" w:rsidRPr="00312AA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463F29E8" w14:textId="77777777" w:rsidR="00A9476C" w:rsidRPr="00312AA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3B7B4B86" w14:textId="77777777" w:rsidR="00A9476C" w:rsidRPr="00312AA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312AAB" w14:paraId="00AC2B95" w14:textId="77777777" w:rsidTr="007A0190">
        <w:trPr>
          <w:cantSplit/>
        </w:trPr>
        <w:tc>
          <w:tcPr>
            <w:tcW w:w="1843" w:type="dxa"/>
          </w:tcPr>
          <w:p w14:paraId="53C98A13" w14:textId="77777777" w:rsidR="00A9476C" w:rsidRPr="00312AA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312AAB">
              <w:rPr>
                <w:rFonts w:ascii="Arial" w:hAnsi="Arial" w:cs="Arial"/>
                <w:b/>
                <w:noProof/>
              </w:rPr>
              <w:t>CONNECTING</w:t>
            </w:r>
          </w:p>
        </w:tc>
        <w:tc>
          <w:tcPr>
            <w:tcW w:w="4002" w:type="dxa"/>
          </w:tcPr>
          <w:p w14:paraId="7A07708C" w14:textId="77777777" w:rsidR="00A9476C" w:rsidRPr="00312AA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312AAB">
              <w:rPr>
                <w:rFonts w:ascii="Arial" w:hAnsi="Arial" w:cs="Arial"/>
                <w:noProof/>
              </w:rPr>
              <w:t>Synthesize and relate knowledge and personal experiences to make art.</w:t>
            </w:r>
          </w:p>
        </w:tc>
        <w:tc>
          <w:tcPr>
            <w:tcW w:w="3471" w:type="dxa"/>
          </w:tcPr>
          <w:p w14:paraId="6E39ACC9" w14:textId="77777777" w:rsidR="00A9476C" w:rsidRPr="00312AAB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312AA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8573335" w14:textId="77777777" w:rsidR="00A9476C" w:rsidRPr="00312AAB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312AA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7DBBC16F" w14:textId="77777777" w:rsidR="00A9476C" w:rsidRPr="00312AAB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312AA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549A8641" w14:textId="77777777" w:rsidR="00A9476C" w:rsidRPr="00312AAB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312AAB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312AAB" w14:paraId="1C7D8317" w14:textId="77777777" w:rsidTr="007A0190">
        <w:trPr>
          <w:cantSplit/>
        </w:trPr>
        <w:tc>
          <w:tcPr>
            <w:tcW w:w="1843" w:type="dxa"/>
          </w:tcPr>
          <w:p w14:paraId="2536C385" w14:textId="77777777" w:rsidR="00A9476C" w:rsidRPr="00312AAB" w:rsidRDefault="00344153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312AAB">
              <w:rPr>
                <w:rFonts w:ascii="Arial" w:hAnsi="Arial" w:cs="Arial"/>
                <w:noProof/>
              </w:rPr>
              <w:lastRenderedPageBreak/>
              <w:t>4</w:t>
            </w:r>
            <w:r w:rsidR="006859DD" w:rsidRPr="00312AAB">
              <w:rPr>
                <w:rFonts w:ascii="Arial" w:hAnsi="Arial" w:cs="Arial"/>
                <w:noProof/>
              </w:rPr>
              <w:t>.VA:Cn10</w:t>
            </w:r>
          </w:p>
        </w:tc>
        <w:tc>
          <w:tcPr>
            <w:tcW w:w="4002" w:type="dxa"/>
          </w:tcPr>
          <w:p w14:paraId="65EF4CC8" w14:textId="77777777" w:rsidR="00A9476C" w:rsidRPr="00312AAB" w:rsidRDefault="005A5B99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12AAB">
              <w:rPr>
                <w:rFonts w:ascii="Arial" w:hAnsi="Arial" w:cs="Arial"/>
                <w:noProof/>
              </w:rPr>
              <w:t>Create works of art that reflect community cultural traditions.</w:t>
            </w:r>
          </w:p>
        </w:tc>
        <w:tc>
          <w:tcPr>
            <w:tcW w:w="3471" w:type="dxa"/>
          </w:tcPr>
          <w:p w14:paraId="3A0FF5F2" w14:textId="77777777" w:rsidR="00A9476C" w:rsidRPr="00312AA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630AD66" w14:textId="77777777" w:rsidR="00A9476C" w:rsidRPr="00312AA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1829076" w14:textId="77777777" w:rsidR="00A9476C" w:rsidRPr="00312AA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2BA226A1" w14:textId="77777777" w:rsidR="00A9476C" w:rsidRPr="00312AA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312AAB" w14:paraId="2DB7237F" w14:textId="77777777" w:rsidTr="007A0190">
        <w:trPr>
          <w:cantSplit/>
        </w:trPr>
        <w:tc>
          <w:tcPr>
            <w:tcW w:w="1843" w:type="dxa"/>
          </w:tcPr>
          <w:p w14:paraId="4401B7F7" w14:textId="77777777" w:rsidR="00A9476C" w:rsidRPr="00312AAB" w:rsidRDefault="00344153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312AAB">
              <w:rPr>
                <w:rFonts w:ascii="Arial" w:hAnsi="Arial" w:cs="Arial"/>
                <w:noProof/>
              </w:rPr>
              <w:t>4</w:t>
            </w:r>
            <w:r w:rsidR="006859DD" w:rsidRPr="00312AAB">
              <w:rPr>
                <w:rFonts w:ascii="Arial" w:hAnsi="Arial" w:cs="Arial"/>
                <w:noProof/>
              </w:rPr>
              <w:t>.VA:Cn11</w:t>
            </w:r>
          </w:p>
        </w:tc>
        <w:tc>
          <w:tcPr>
            <w:tcW w:w="4002" w:type="dxa"/>
          </w:tcPr>
          <w:p w14:paraId="3FB081AC" w14:textId="77777777" w:rsidR="00A9476C" w:rsidRPr="00312AAB" w:rsidRDefault="005A5B99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12AAB">
              <w:rPr>
                <w:rFonts w:ascii="Arial" w:hAnsi="Arial" w:cs="Arial"/>
                <w:noProof/>
              </w:rPr>
              <w:t>Through observation, infer information about time, place, and culture in which a work of art was created.</w:t>
            </w:r>
          </w:p>
        </w:tc>
        <w:tc>
          <w:tcPr>
            <w:tcW w:w="3471" w:type="dxa"/>
          </w:tcPr>
          <w:p w14:paraId="17AD93B2" w14:textId="77777777" w:rsidR="00A9476C" w:rsidRPr="00312AA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DE4B5B7" w14:textId="77777777" w:rsidR="00A9476C" w:rsidRPr="00312AA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6204FF1" w14:textId="77777777" w:rsidR="00A9476C" w:rsidRPr="00312AA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2DBF0D7D" w14:textId="77777777" w:rsidR="00A9476C" w:rsidRPr="00312AA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14:paraId="02F2C34E" w14:textId="40A8B4A8" w:rsidR="000A3980" w:rsidRDefault="000A3980" w:rsidP="007A0190">
      <w:pPr>
        <w:rPr>
          <w:rFonts w:ascii="Arial" w:hAnsi="Arial" w:cs="Arial"/>
          <w:b/>
          <w:noProof/>
        </w:rPr>
      </w:pPr>
    </w:p>
    <w:p w14:paraId="427C4403" w14:textId="77777777" w:rsidR="00084D07" w:rsidRPr="00660149" w:rsidRDefault="00084D07" w:rsidP="00084D07">
      <w:pPr>
        <w:rPr>
          <w:rFonts w:ascii="Arial" w:hAnsi="Arial" w:cs="Arial"/>
          <w:bCs/>
          <w:noProof/>
        </w:rPr>
      </w:pPr>
      <w:r w:rsidRPr="00660149">
        <w:rPr>
          <w:rFonts w:ascii="Arial" w:hAnsi="Arial" w:cs="Arial"/>
          <w:bCs/>
          <w:noProof/>
        </w:rPr>
        <w:t>California Department of Education</w:t>
      </w:r>
      <w:r>
        <w:rPr>
          <w:rFonts w:ascii="Arial" w:hAnsi="Arial" w:cs="Arial"/>
          <w:bCs/>
          <w:noProof/>
        </w:rPr>
        <w:t xml:space="preserve">, </w:t>
      </w:r>
      <w:r w:rsidRPr="00660149">
        <w:rPr>
          <w:rFonts w:ascii="Arial" w:hAnsi="Arial" w:cs="Arial"/>
          <w:bCs/>
          <w:noProof/>
        </w:rPr>
        <w:t>July 2020</w:t>
      </w:r>
    </w:p>
    <w:p w14:paraId="23276CE5" w14:textId="77777777" w:rsidR="00084D07" w:rsidRDefault="00084D07" w:rsidP="007A0190">
      <w:pPr>
        <w:rPr>
          <w:rFonts w:ascii="Arial" w:hAnsi="Arial" w:cs="Arial"/>
          <w:b/>
          <w:noProof/>
        </w:rPr>
      </w:pPr>
    </w:p>
    <w:sectPr w:rsidR="00084D07" w:rsidSect="00256E2E">
      <w:type w:val="continuous"/>
      <w:pgSz w:w="15840" w:h="12240" w:orient="landscape"/>
      <w:pgMar w:top="171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C179C" w14:textId="77777777" w:rsidR="0059115C" w:rsidRDefault="0059115C">
      <w:r>
        <w:separator/>
      </w:r>
    </w:p>
  </w:endnote>
  <w:endnote w:type="continuationSeparator" w:id="0">
    <w:p w14:paraId="250B7C50" w14:textId="77777777" w:rsidR="0059115C" w:rsidRDefault="0059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523A0A" w:rsidRDefault="00523A0A" w:rsidP="009D1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0A4E5D" w14:textId="77777777" w:rsidR="00523A0A" w:rsidRDefault="00523A0A" w:rsidP="00F4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AA4EB" w14:textId="77777777" w:rsidR="00E547C6" w:rsidRPr="00B114B1" w:rsidRDefault="00970164" w:rsidP="00E547C6">
    <w:pPr>
      <w:pStyle w:val="Footer"/>
      <w:tabs>
        <w:tab w:val="clear" w:pos="8640"/>
        <w:tab w:val="left" w:pos="12330"/>
      </w:tabs>
      <w:spacing w:after="240"/>
      <w:rPr>
        <w:rFonts w:ascii="Arial" w:hAnsi="Arial" w:cs="Arial"/>
      </w:rPr>
    </w:pPr>
    <w:r w:rsidRPr="00970164">
      <w:rPr>
        <w:rFonts w:ascii="Arial" w:hAnsi="Arial" w:cs="Arial"/>
      </w:rPr>
      <w:t>Standards Map Template–202</w:t>
    </w:r>
    <w:r w:rsidR="000A3980">
      <w:rPr>
        <w:rFonts w:ascii="Arial" w:hAnsi="Arial" w:cs="Arial"/>
      </w:rPr>
      <w:t>1</w:t>
    </w:r>
    <w:r w:rsidRPr="00970164">
      <w:rPr>
        <w:rFonts w:ascii="Arial" w:hAnsi="Arial" w:cs="Arial"/>
      </w:rPr>
      <w:t xml:space="preserve"> </w:t>
    </w:r>
    <w:r w:rsidR="000A3980">
      <w:rPr>
        <w:rFonts w:ascii="Arial" w:hAnsi="Arial" w:cs="Arial"/>
      </w:rPr>
      <w:t xml:space="preserve">Arts </w:t>
    </w:r>
    <w:r w:rsidRPr="00970164">
      <w:rPr>
        <w:rFonts w:ascii="Arial" w:hAnsi="Arial" w:cs="Arial"/>
      </w:rPr>
      <w:t>Education Adoption</w:t>
    </w:r>
    <w:r w:rsidR="00E547C6">
      <w:rPr>
        <w:rFonts w:ascii="Arial" w:hAnsi="Arial" w:cs="Arial"/>
      </w:rPr>
      <w:tab/>
    </w:r>
    <w:r w:rsidR="00E547C6" w:rsidRPr="00E547C6">
      <w:rPr>
        <w:rFonts w:ascii="Arial" w:hAnsi="Arial" w:cs="Arial"/>
      </w:rPr>
      <w:t xml:space="preserve">Page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PAGE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  <w:r w:rsidR="00E547C6" w:rsidRPr="00E547C6">
      <w:rPr>
        <w:rFonts w:ascii="Arial" w:hAnsi="Arial" w:cs="Arial"/>
      </w:rPr>
      <w:t xml:space="preserve"> of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NUMPAGES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0B1B5" w14:textId="77777777" w:rsidR="0059115C" w:rsidRDefault="0059115C">
      <w:r>
        <w:separator/>
      </w:r>
    </w:p>
  </w:footnote>
  <w:footnote w:type="continuationSeparator" w:id="0">
    <w:p w14:paraId="15B29D15" w14:textId="77777777" w:rsidR="0059115C" w:rsidRDefault="00591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5F0"/>
    <w:multiLevelType w:val="hybridMultilevel"/>
    <w:tmpl w:val="5898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BF"/>
    <w:rsid w:val="00026CC3"/>
    <w:rsid w:val="00056F4E"/>
    <w:rsid w:val="00084D07"/>
    <w:rsid w:val="00093854"/>
    <w:rsid w:val="000A3980"/>
    <w:rsid w:val="000E50CB"/>
    <w:rsid w:val="001620E8"/>
    <w:rsid w:val="001807FD"/>
    <w:rsid w:val="001D2CC7"/>
    <w:rsid w:val="001F5338"/>
    <w:rsid w:val="001F7B46"/>
    <w:rsid w:val="002149A4"/>
    <w:rsid w:val="0022121E"/>
    <w:rsid w:val="00224586"/>
    <w:rsid w:val="00224EDB"/>
    <w:rsid w:val="00256E2E"/>
    <w:rsid w:val="00292897"/>
    <w:rsid w:val="002937E3"/>
    <w:rsid w:val="002A0F48"/>
    <w:rsid w:val="002C0133"/>
    <w:rsid w:val="00312AAB"/>
    <w:rsid w:val="0031379D"/>
    <w:rsid w:val="00320718"/>
    <w:rsid w:val="00344153"/>
    <w:rsid w:val="00345C92"/>
    <w:rsid w:val="00346AC0"/>
    <w:rsid w:val="003471AA"/>
    <w:rsid w:val="00364DBF"/>
    <w:rsid w:val="003868B1"/>
    <w:rsid w:val="003A0646"/>
    <w:rsid w:val="003A2FF0"/>
    <w:rsid w:val="003D5D2B"/>
    <w:rsid w:val="003F2634"/>
    <w:rsid w:val="0047499F"/>
    <w:rsid w:val="00483F8A"/>
    <w:rsid w:val="004C1DBA"/>
    <w:rsid w:val="004C3DF9"/>
    <w:rsid w:val="004D0654"/>
    <w:rsid w:val="004E7A00"/>
    <w:rsid w:val="004F59D8"/>
    <w:rsid w:val="00502BCD"/>
    <w:rsid w:val="00510BD5"/>
    <w:rsid w:val="00523A0A"/>
    <w:rsid w:val="00531D26"/>
    <w:rsid w:val="00547E01"/>
    <w:rsid w:val="00553791"/>
    <w:rsid w:val="005542D9"/>
    <w:rsid w:val="00563C1E"/>
    <w:rsid w:val="005833FA"/>
    <w:rsid w:val="00586036"/>
    <w:rsid w:val="0059115C"/>
    <w:rsid w:val="005A5B99"/>
    <w:rsid w:val="005B6390"/>
    <w:rsid w:val="005E105A"/>
    <w:rsid w:val="00610A12"/>
    <w:rsid w:val="00680187"/>
    <w:rsid w:val="006859DD"/>
    <w:rsid w:val="006951F2"/>
    <w:rsid w:val="006A0582"/>
    <w:rsid w:val="006B1C93"/>
    <w:rsid w:val="006C0ABB"/>
    <w:rsid w:val="006D3785"/>
    <w:rsid w:val="006E3E43"/>
    <w:rsid w:val="00744F28"/>
    <w:rsid w:val="00745A56"/>
    <w:rsid w:val="00771087"/>
    <w:rsid w:val="0079189F"/>
    <w:rsid w:val="00794B9E"/>
    <w:rsid w:val="007A0190"/>
    <w:rsid w:val="007F7243"/>
    <w:rsid w:val="00800B9D"/>
    <w:rsid w:val="008512E5"/>
    <w:rsid w:val="0088227C"/>
    <w:rsid w:val="008B0A4B"/>
    <w:rsid w:val="008B2598"/>
    <w:rsid w:val="008C7182"/>
    <w:rsid w:val="00922E30"/>
    <w:rsid w:val="00941177"/>
    <w:rsid w:val="00967117"/>
    <w:rsid w:val="00970164"/>
    <w:rsid w:val="009927E4"/>
    <w:rsid w:val="009D1F7A"/>
    <w:rsid w:val="009D3A59"/>
    <w:rsid w:val="00A166B5"/>
    <w:rsid w:val="00A16C71"/>
    <w:rsid w:val="00A27837"/>
    <w:rsid w:val="00A5042B"/>
    <w:rsid w:val="00A921EF"/>
    <w:rsid w:val="00A9476C"/>
    <w:rsid w:val="00B04CE4"/>
    <w:rsid w:val="00B114B1"/>
    <w:rsid w:val="00C1300E"/>
    <w:rsid w:val="00CA674C"/>
    <w:rsid w:val="00CC2F3F"/>
    <w:rsid w:val="00CC731C"/>
    <w:rsid w:val="00CE59E0"/>
    <w:rsid w:val="00D81BC8"/>
    <w:rsid w:val="00DB1B7A"/>
    <w:rsid w:val="00DB36C9"/>
    <w:rsid w:val="00DD0D25"/>
    <w:rsid w:val="00DF2F1B"/>
    <w:rsid w:val="00E0409E"/>
    <w:rsid w:val="00E17968"/>
    <w:rsid w:val="00E24537"/>
    <w:rsid w:val="00E536B7"/>
    <w:rsid w:val="00E547C6"/>
    <w:rsid w:val="00EB34C9"/>
    <w:rsid w:val="00EF6410"/>
    <w:rsid w:val="00F15FD4"/>
    <w:rsid w:val="00F16781"/>
    <w:rsid w:val="00F361F3"/>
    <w:rsid w:val="00F432A3"/>
    <w:rsid w:val="00F45422"/>
    <w:rsid w:val="00F47459"/>
    <w:rsid w:val="00F51D6E"/>
    <w:rsid w:val="00F523DE"/>
    <w:rsid w:val="00FC0188"/>
    <w:rsid w:val="00FE5554"/>
    <w:rsid w:val="53CC728B"/>
    <w:rsid w:val="5821595C"/>
    <w:rsid w:val="6CEDF274"/>
    <w:rsid w:val="7091D006"/>
    <w:rsid w:val="7AD9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D15B69"/>
  <w15:chartTrackingRefBased/>
  <w15:docId w15:val="{898A4159-0184-438E-BAAF-7A03C1F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4B1"/>
    <w:pPr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qFormat/>
    <w:rsid w:val="00B114B1"/>
    <w:pPr>
      <w:outlineLvl w:val="1"/>
    </w:pPr>
    <w:rPr>
      <w:rFonts w:ascii="Arial" w:hAnsi="Arial" w:cs="Arial"/>
      <w:b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14B1"/>
    <w:pPr>
      <w:outlineLvl w:val="2"/>
    </w:pPr>
    <w:rPr>
      <w:rFonts w:ascii="Arial" w:hAnsi="Arial" w:cs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title">
    <w:name w:val="Ch tit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-Roman" w:hAnsi="Palatino-Roman" w:cs="Palatino-Roman"/>
      <w:color w:val="FFFFFF"/>
      <w:sz w:val="44"/>
      <w:szCs w:val="44"/>
      <w:lang w:bidi="en-US"/>
    </w:rPr>
  </w:style>
  <w:style w:type="paragraph" w:customStyle="1" w:styleId="Standard-1">
    <w:name w:val="Standard-1"/>
    <w:basedOn w:val="Normal"/>
    <w:rsid w:val="007638F2"/>
    <w:pPr>
      <w:widowControl w:val="0"/>
      <w:pBdr>
        <w:top w:val="single" w:sz="4" w:space="16" w:color="auto"/>
      </w:pBdr>
      <w:autoSpaceDE w:val="0"/>
      <w:autoSpaceDN w:val="0"/>
      <w:adjustRightInd w:val="0"/>
      <w:spacing w:before="240" w:after="120" w:line="320" w:lineRule="atLeast"/>
      <w:textAlignment w:val="baseline"/>
    </w:pPr>
    <w:rPr>
      <w:rFonts w:ascii="Palatino-Bold" w:hAnsi="Palatino-Bold" w:cs="Palatino-Bold"/>
      <w:b/>
      <w:bCs/>
      <w:color w:val="000000"/>
      <w:lang w:bidi="en-US"/>
    </w:rPr>
  </w:style>
  <w:style w:type="paragraph" w:customStyle="1" w:styleId="StandardHead">
    <w:name w:val="Standard Head"/>
    <w:basedOn w:val="Standard-1"/>
    <w:rsid w:val="007638F2"/>
    <w:pPr>
      <w:pBdr>
        <w:top w:val="none" w:sz="0" w:space="0" w:color="auto"/>
      </w:pBdr>
      <w:spacing w:before="400" w:after="0" w:line="340" w:lineRule="atLeast"/>
    </w:pPr>
    <w:rPr>
      <w:sz w:val="28"/>
      <w:szCs w:val="28"/>
    </w:rPr>
  </w:style>
  <w:style w:type="paragraph" w:styleId="BodyText">
    <w:name w:val="Body Text"/>
    <w:basedOn w:val="Normal"/>
    <w:rsid w:val="007638F2"/>
    <w:pPr>
      <w:widowControl w:val="0"/>
      <w:autoSpaceDE w:val="0"/>
      <w:autoSpaceDN w:val="0"/>
      <w:adjustRightInd w:val="0"/>
      <w:spacing w:line="280" w:lineRule="atLeast"/>
      <w:ind w:firstLine="240"/>
      <w:textAlignment w:val="baseline"/>
    </w:pPr>
    <w:rPr>
      <w:rFonts w:ascii="Palatino-Roman" w:hAnsi="Palatino-Roman" w:cs="Palatino-Roman"/>
      <w:color w:val="000000"/>
      <w:sz w:val="22"/>
      <w:szCs w:val="22"/>
      <w:lang w:bidi="en-US"/>
    </w:rPr>
  </w:style>
  <w:style w:type="paragraph" w:customStyle="1" w:styleId="StandardsText">
    <w:name w:val="Standards Text"/>
    <w:basedOn w:val="BodyText"/>
    <w:rsid w:val="007638F2"/>
    <w:pPr>
      <w:tabs>
        <w:tab w:val="left" w:pos="900"/>
      </w:tabs>
      <w:suppressAutoHyphens/>
      <w:spacing w:after="80"/>
      <w:ind w:left="900" w:hanging="900"/>
    </w:pPr>
  </w:style>
  <w:style w:type="paragraph" w:customStyle="1" w:styleId="StandardHeads">
    <w:name w:val="Standard Heads"/>
    <w:basedOn w:val="Normal"/>
    <w:rsid w:val="007638F2"/>
    <w:pPr>
      <w:keepNext/>
      <w:widowControl w:val="0"/>
      <w:autoSpaceDE w:val="0"/>
      <w:autoSpaceDN w:val="0"/>
      <w:adjustRightInd w:val="0"/>
      <w:spacing w:before="240" w:after="240" w:line="480" w:lineRule="atLeast"/>
      <w:textAlignment w:val="center"/>
    </w:pPr>
    <w:rPr>
      <w:rFonts w:ascii="Times-Bold" w:hAnsi="Times-Bold" w:cs="Times-Bold"/>
      <w:b/>
      <w:bCs/>
      <w:color w:val="000000"/>
      <w:lang w:bidi="en-US"/>
    </w:rPr>
  </w:style>
  <w:style w:type="paragraph" w:customStyle="1" w:styleId="Footnote">
    <w:name w:val="Footnote"/>
    <w:basedOn w:val="Normal"/>
    <w:rsid w:val="007638F2"/>
    <w:pPr>
      <w:widowControl w:val="0"/>
      <w:tabs>
        <w:tab w:val="left" w:pos="100"/>
      </w:tabs>
      <w:autoSpaceDE w:val="0"/>
      <w:autoSpaceDN w:val="0"/>
      <w:adjustRightInd w:val="0"/>
      <w:spacing w:line="200" w:lineRule="atLeast"/>
      <w:ind w:left="100" w:hanging="100"/>
      <w:textAlignment w:val="center"/>
    </w:pPr>
    <w:rPr>
      <w:rFonts w:ascii="Palatino-Roman" w:hAnsi="Palatino-Roman" w:cs="Palatino-Roman"/>
      <w:color w:val="000000"/>
      <w:sz w:val="16"/>
      <w:szCs w:val="16"/>
      <w:lang w:bidi="en-US"/>
    </w:rPr>
  </w:style>
  <w:style w:type="paragraph" w:customStyle="1" w:styleId="NormalParagraphStyle">
    <w:name w:val="NormalParagraphSty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Multiplestandards">
    <w:name w:val="Multiple standards"/>
    <w:rsid w:val="007638F2"/>
    <w:rPr>
      <w:sz w:val="22"/>
      <w:szCs w:val="22"/>
    </w:rPr>
  </w:style>
  <w:style w:type="paragraph" w:customStyle="1" w:styleId="Bullets">
    <w:name w:val="Bullets"/>
    <w:basedOn w:val="Normal"/>
    <w:rsid w:val="007638F2"/>
    <w:pPr>
      <w:widowControl w:val="0"/>
      <w:tabs>
        <w:tab w:val="left" w:pos="540"/>
      </w:tabs>
      <w:suppressAutoHyphens/>
      <w:autoSpaceDE w:val="0"/>
      <w:autoSpaceDN w:val="0"/>
      <w:adjustRightInd w:val="0"/>
      <w:spacing w:after="240" w:line="480" w:lineRule="atLeast"/>
      <w:ind w:left="540" w:hanging="360"/>
      <w:textAlignment w:val="baseline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rsid w:val="0076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638F2"/>
    <w:rPr>
      <w:rFonts w:ascii="TimesNewRomanPSMT" w:hAnsi="TimesNewRomanPSMT" w:cs="TimesNewRomanPSMT"/>
      <w:w w:val="100"/>
      <w:sz w:val="24"/>
      <w:szCs w:val="24"/>
      <w:vertAlign w:val="superscript"/>
    </w:rPr>
  </w:style>
  <w:style w:type="paragraph" w:customStyle="1" w:styleId="Noparagraphstyle">
    <w:name w:val="[No paragraph style]"/>
    <w:rsid w:val="003137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Hyperlink">
    <w:name w:val="Hyperlink"/>
    <w:rsid w:val="0031379D"/>
    <w:rPr>
      <w:color w:val="000000"/>
      <w:w w:val="100"/>
      <w:u w:val="thick" w:color="000000"/>
    </w:rPr>
  </w:style>
  <w:style w:type="paragraph" w:styleId="Footer">
    <w:name w:val="footer"/>
    <w:basedOn w:val="Normal"/>
    <w:rsid w:val="00F432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32A3"/>
  </w:style>
  <w:style w:type="paragraph" w:styleId="Header">
    <w:name w:val="header"/>
    <w:basedOn w:val="Normal"/>
    <w:rsid w:val="00F43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1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0718"/>
    <w:rPr>
      <w:color w:val="800080"/>
      <w:u w:val="single"/>
    </w:rPr>
  </w:style>
  <w:style w:type="character" w:customStyle="1" w:styleId="Heading1Char">
    <w:name w:val="Heading 1 Char"/>
    <w:link w:val="Heading1"/>
    <w:rsid w:val="00B114B1"/>
    <w:rPr>
      <w:rFonts w:ascii="Arial" w:hAnsi="Arial" w:cs="Arial"/>
      <w:b/>
      <w:b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3A0A"/>
    <w:rPr>
      <w:rFonts w:ascii="Arial" w:hAnsi="Arial" w:cs="Arial"/>
      <w:b/>
      <w:noProof/>
      <w:sz w:val="24"/>
      <w:szCs w:val="24"/>
    </w:rPr>
  </w:style>
  <w:style w:type="character" w:styleId="CommentReference">
    <w:name w:val="annotation reference"/>
    <w:basedOn w:val="DefaultParagraphFont"/>
    <w:rsid w:val="00F51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D6E"/>
  </w:style>
  <w:style w:type="paragraph" w:styleId="CommentSubject">
    <w:name w:val="annotation subject"/>
    <w:basedOn w:val="CommentText"/>
    <w:next w:val="CommentText"/>
    <w:link w:val="CommentSubjectChar"/>
    <w:rsid w:val="00F5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cc10b13-693b-4108-82e6-a022af3998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73F3F21E3504F9B97B2424931F5F3" ma:contentTypeVersion="17" ma:contentTypeDescription="Create a new document." ma:contentTypeScope="" ma:versionID="46e304e135498602f91baf968d207b42">
  <xsd:schema xmlns:xsd="http://www.w3.org/2001/XMLSchema" xmlns:xs="http://www.w3.org/2001/XMLSchema" xmlns:p="http://schemas.microsoft.com/office/2006/metadata/properties" xmlns:ns2="fcc10b13-693b-4108-82e6-a022af39983a" xmlns:ns3="3d27bdd8-aa24-4715-8252-5cc1057583fa" targetNamespace="http://schemas.microsoft.com/office/2006/metadata/properties" ma:root="true" ma:fieldsID="e9cc79409a416f4a1a222bc44210e5e7" ns2:_="" ns3:_="">
    <xsd:import namespace="fcc10b13-693b-4108-82e6-a022af39983a"/>
    <xsd:import namespace="3d27bdd8-aa24-4715-8252-5cc105758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b13-693b-4108-82e6-a022af3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bdd8-aa24-4715-8252-5cc105758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4C88E-EA38-4FFD-BDEE-D40946BE4589}">
  <ds:schemaRefs>
    <ds:schemaRef ds:uri="http://schemas.microsoft.com/office/2006/metadata/properties"/>
    <ds:schemaRef ds:uri="http://schemas.microsoft.com/office/infopath/2007/PartnerControls"/>
    <ds:schemaRef ds:uri="fcc10b13-693b-4108-82e6-a022af39983a"/>
  </ds:schemaRefs>
</ds:datastoreItem>
</file>

<file path=customXml/itemProps2.xml><?xml version="1.0" encoding="utf-8"?>
<ds:datastoreItem xmlns:ds="http://schemas.openxmlformats.org/officeDocument/2006/customXml" ds:itemID="{ECB82B81-5A14-4BFF-9418-FD9BDF32E7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1C09CC-8D79-4D75-BFBF-ACE2D0AE8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b13-693b-4108-82e6-a022af39983a"/>
    <ds:schemaRef ds:uri="3d27bdd8-aa24-4715-8252-5cc105758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C4DFFE-69E0-4929-9A18-EF6EDE59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Four Visual Arts Standards Map - Instructional Materials (CA Dept of Education)</vt:lpstr>
    </vt:vector>
  </TitlesOfParts>
  <Company>CA Dept of Education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Four Visual Arts Standards Map - Instructional Materials (CA Dept of Education)</dc:title>
  <dc:subject>Standards Map Template–2021 Arts Education Adoption Grade Four Visual Arts.</dc:subject>
  <dc:creator>CA Dept of Education</dc:creator>
  <cp:keywords>introduction, high school, appendix, glossary</cp:keywords>
  <cp:lastModifiedBy>Terri Yan</cp:lastModifiedBy>
  <cp:revision>5</cp:revision>
  <cp:lastPrinted>2020-01-30T17:04:00Z</cp:lastPrinted>
  <dcterms:created xsi:type="dcterms:W3CDTF">2020-06-30T17:21:00Z</dcterms:created>
  <dcterms:modified xsi:type="dcterms:W3CDTF">2021-02-17T16:47:00Z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0x010100EDC73F3F21E3504F9B97B2424931F5F3</vt:lpwstr>
  </property>
</Properties>
</file>