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8602F" w14:textId="5747D1C2" w:rsidR="002B7CC9" w:rsidRPr="007F12FD" w:rsidRDefault="00D12FC8" w:rsidP="007F12FD">
      <w:pPr>
        <w:pStyle w:val="Heading1"/>
      </w:pPr>
      <w:r w:rsidRPr="007F12FD">
        <w:t>Local Control and Accountability Plan (</w:t>
      </w:r>
      <w:r w:rsidR="00354377" w:rsidRPr="007F12FD">
        <w:t>LCAP</w:t>
      </w:r>
      <w:r w:rsidRPr="007F12FD">
        <w:t>)</w:t>
      </w:r>
      <w:r w:rsidR="00354377" w:rsidRPr="007F12FD">
        <w:t xml:space="preserve"> Template and Instructions</w:t>
      </w:r>
    </w:p>
    <w:p w14:paraId="5597EE98" w14:textId="2DD62624" w:rsidR="00354377" w:rsidRPr="00D12FC8" w:rsidRDefault="00354377" w:rsidP="1C754173">
      <w:pPr>
        <w:spacing w:before="240" w:after="240"/>
        <w:jc w:val="center"/>
        <w:rPr>
          <w:rFonts w:ascii="Arial" w:hAnsi="Arial" w:cs="Arial"/>
        </w:rPr>
      </w:pPr>
      <w:r w:rsidRPr="00D12FC8">
        <w:rPr>
          <w:rFonts w:ascii="Arial" w:hAnsi="Arial" w:cs="Arial"/>
        </w:rPr>
        <w:t>November 28</w:t>
      </w:r>
      <w:r w:rsidR="4C3EC7E0" w:rsidRPr="00D12FC8">
        <w:rPr>
          <w:rFonts w:ascii="Arial" w:hAnsi="Arial" w:cs="Arial"/>
        </w:rPr>
        <w:t xml:space="preserve"> and</w:t>
      </w:r>
      <w:r w:rsidR="0FA22256" w:rsidRPr="00D12FC8">
        <w:rPr>
          <w:rFonts w:ascii="Arial" w:hAnsi="Arial" w:cs="Arial"/>
        </w:rPr>
        <w:t xml:space="preserve"> November 30, 2023</w:t>
      </w:r>
    </w:p>
    <w:p w14:paraId="27F0F80F" w14:textId="4FDF4BE6" w:rsidR="00406549" w:rsidRPr="00F26918" w:rsidRDefault="00406549" w:rsidP="00F26918">
      <w:pPr>
        <w:pStyle w:val="Heading2"/>
      </w:pPr>
      <w:r w:rsidRPr="00F26918">
        <w:t>Mid-Year Update (February 2024)</w:t>
      </w:r>
    </w:p>
    <w:p w14:paraId="46A56786" w14:textId="77777777" w:rsidR="007E65CF" w:rsidRPr="00577495" w:rsidRDefault="007E65CF" w:rsidP="1C754173">
      <w:pPr>
        <w:spacing w:before="240" w:after="240"/>
        <w:rPr>
          <w:rFonts w:ascii="Arial" w:hAnsi="Arial" w:cs="Arial"/>
          <w:b/>
          <w:bCs/>
          <w:sz w:val="24"/>
          <w:szCs w:val="24"/>
        </w:rPr>
      </w:pPr>
      <w:r w:rsidRPr="00577495">
        <w:rPr>
          <w:rFonts w:ascii="Arial" w:hAnsi="Arial" w:cs="Arial"/>
          <w:b/>
          <w:bCs/>
          <w:sz w:val="24"/>
          <w:szCs w:val="24"/>
        </w:rPr>
        <w:t>When is the mid-year update due?</w:t>
      </w:r>
    </w:p>
    <w:p w14:paraId="5D4F4F63" w14:textId="2A173092" w:rsidR="007E65CF" w:rsidRPr="00577495" w:rsidRDefault="00D12FC8" w:rsidP="1C754173">
      <w:pPr>
        <w:spacing w:before="240" w:after="240"/>
        <w:rPr>
          <w:rFonts w:ascii="Arial" w:hAnsi="Arial" w:cs="Arial"/>
          <w:sz w:val="24"/>
          <w:szCs w:val="24"/>
        </w:rPr>
      </w:pPr>
      <w:r w:rsidRPr="00577495">
        <w:rPr>
          <w:rFonts w:ascii="Arial" w:hAnsi="Arial" w:cs="Arial"/>
          <w:sz w:val="24"/>
          <w:szCs w:val="24"/>
        </w:rPr>
        <w:t>Local educational agencies (</w:t>
      </w:r>
      <w:r w:rsidR="007E65CF" w:rsidRPr="00577495">
        <w:rPr>
          <w:rFonts w:ascii="Arial" w:hAnsi="Arial" w:cs="Arial"/>
          <w:sz w:val="24"/>
          <w:szCs w:val="24"/>
        </w:rPr>
        <w:t>LEAs</w:t>
      </w:r>
      <w:r w:rsidRPr="00577495">
        <w:rPr>
          <w:rFonts w:ascii="Arial" w:hAnsi="Arial" w:cs="Arial"/>
          <w:sz w:val="24"/>
          <w:szCs w:val="24"/>
        </w:rPr>
        <w:t>)</w:t>
      </w:r>
      <w:r w:rsidR="007E65CF" w:rsidRPr="00577495">
        <w:rPr>
          <w:rFonts w:ascii="Arial" w:hAnsi="Arial" w:cs="Arial"/>
          <w:sz w:val="24"/>
          <w:szCs w:val="24"/>
        </w:rPr>
        <w:t xml:space="preserve"> must present the information required in the mid-year update to their local governing board or body on or before February 28, 2024.</w:t>
      </w:r>
    </w:p>
    <w:p w14:paraId="3908815F" w14:textId="1649AB3A" w:rsidR="00E205DF" w:rsidRPr="00577495" w:rsidRDefault="00E205DF" w:rsidP="1C754173">
      <w:pPr>
        <w:spacing w:before="240" w:after="240"/>
        <w:rPr>
          <w:rFonts w:ascii="Arial" w:hAnsi="Arial" w:cs="Arial"/>
          <w:b/>
          <w:bCs/>
          <w:sz w:val="24"/>
          <w:szCs w:val="24"/>
        </w:rPr>
      </w:pPr>
      <w:r w:rsidRPr="00577495">
        <w:rPr>
          <w:rFonts w:ascii="Arial" w:hAnsi="Arial" w:cs="Arial"/>
          <w:b/>
          <w:bCs/>
          <w:sz w:val="24"/>
          <w:szCs w:val="24"/>
        </w:rPr>
        <w:t xml:space="preserve">Can we use the </w:t>
      </w:r>
      <w:r w:rsidR="00D85CBE" w:rsidRPr="00577495">
        <w:rPr>
          <w:rFonts w:ascii="Arial" w:hAnsi="Arial" w:cs="Arial"/>
          <w:b/>
          <w:bCs/>
          <w:sz w:val="24"/>
          <w:szCs w:val="24"/>
        </w:rPr>
        <w:t>2023</w:t>
      </w:r>
      <w:r w:rsidR="00D12FC8" w:rsidRPr="00577495">
        <w:rPr>
          <w:rFonts w:ascii="Arial" w:hAnsi="Arial" w:cs="Arial"/>
          <w:b/>
          <w:bCs/>
          <w:sz w:val="24"/>
          <w:szCs w:val="24"/>
        </w:rPr>
        <w:t>–</w:t>
      </w:r>
      <w:r w:rsidR="00D85CBE" w:rsidRPr="00577495">
        <w:rPr>
          <w:rFonts w:ascii="Arial" w:hAnsi="Arial" w:cs="Arial"/>
          <w:b/>
          <w:bCs/>
          <w:sz w:val="24"/>
          <w:szCs w:val="24"/>
        </w:rPr>
        <w:t>24 LCAP A</w:t>
      </w:r>
      <w:r w:rsidRPr="00577495">
        <w:rPr>
          <w:rFonts w:ascii="Arial" w:hAnsi="Arial" w:cs="Arial"/>
          <w:b/>
          <w:bCs/>
          <w:sz w:val="24"/>
          <w:szCs w:val="24"/>
        </w:rPr>
        <w:t xml:space="preserve">nnual </w:t>
      </w:r>
      <w:r w:rsidR="00D85CBE" w:rsidRPr="00577495">
        <w:rPr>
          <w:rFonts w:ascii="Arial" w:hAnsi="Arial" w:cs="Arial"/>
          <w:b/>
          <w:bCs/>
          <w:sz w:val="24"/>
          <w:szCs w:val="24"/>
        </w:rPr>
        <w:t>U</w:t>
      </w:r>
      <w:r w:rsidRPr="00577495">
        <w:rPr>
          <w:rFonts w:ascii="Arial" w:hAnsi="Arial" w:cs="Arial"/>
          <w:b/>
          <w:bCs/>
          <w:sz w:val="24"/>
          <w:szCs w:val="24"/>
        </w:rPr>
        <w:t xml:space="preserve">pdate template as a template to guide our </w:t>
      </w:r>
      <w:r w:rsidR="00F30A77" w:rsidRPr="00577495">
        <w:rPr>
          <w:rFonts w:ascii="Arial" w:hAnsi="Arial" w:cs="Arial"/>
          <w:b/>
          <w:bCs/>
          <w:sz w:val="24"/>
          <w:szCs w:val="24"/>
        </w:rPr>
        <w:t>mid-year</w:t>
      </w:r>
      <w:r w:rsidRPr="00577495">
        <w:rPr>
          <w:rFonts w:ascii="Arial" w:hAnsi="Arial" w:cs="Arial"/>
          <w:b/>
          <w:bCs/>
          <w:sz w:val="24"/>
          <w:szCs w:val="24"/>
        </w:rPr>
        <w:t xml:space="preserve"> update for our School Board?</w:t>
      </w:r>
    </w:p>
    <w:p w14:paraId="04373153" w14:textId="00E35026" w:rsidR="00F1316D" w:rsidRPr="00577495" w:rsidRDefault="00F1316D" w:rsidP="1C754173">
      <w:pPr>
        <w:pStyle w:val="NormalWeb"/>
        <w:shd w:val="clear" w:color="auto" w:fill="FFFFFF" w:themeFill="background1"/>
        <w:spacing w:before="240" w:beforeAutospacing="0" w:after="240" w:afterAutospacing="0"/>
        <w:textAlignment w:val="baseline"/>
        <w:rPr>
          <w:rFonts w:ascii="Arial" w:hAnsi="Arial" w:cs="Arial"/>
          <w:color w:val="333333"/>
        </w:rPr>
      </w:pPr>
      <w:r w:rsidRPr="00577495">
        <w:rPr>
          <w:rFonts w:ascii="Arial" w:hAnsi="Arial" w:cs="Arial"/>
          <w:color w:val="333333"/>
        </w:rPr>
        <w:t>There is not a required template for the mid-year update report or the associated presentation. The way this information is reported and presented is locally determined.</w:t>
      </w:r>
    </w:p>
    <w:p w14:paraId="16FE9BD9" w14:textId="4E41CA43" w:rsidR="00F30A77" w:rsidRPr="00577495" w:rsidRDefault="00F1316D" w:rsidP="1C754173">
      <w:pPr>
        <w:pStyle w:val="NormalWeb"/>
        <w:shd w:val="clear" w:color="auto" w:fill="FFFFFF" w:themeFill="background1"/>
        <w:spacing w:before="240" w:beforeAutospacing="0" w:after="240" w:afterAutospacing="0"/>
        <w:textAlignment w:val="baseline"/>
        <w:rPr>
          <w:rFonts w:ascii="Arial" w:hAnsi="Arial" w:cs="Arial"/>
          <w:color w:val="333333"/>
        </w:rPr>
      </w:pPr>
      <w:r w:rsidRPr="00577495">
        <w:rPr>
          <w:rFonts w:ascii="Arial" w:hAnsi="Arial" w:cs="Arial"/>
          <w:color w:val="333333"/>
        </w:rPr>
        <w:t>Regardless of h</w:t>
      </w:r>
      <w:r w:rsidR="13E5B3D6" w:rsidRPr="00577495">
        <w:rPr>
          <w:rFonts w:ascii="Arial" w:hAnsi="Arial" w:cs="Arial"/>
          <w:color w:val="333333"/>
        </w:rPr>
        <w:t>ow</w:t>
      </w:r>
      <w:r w:rsidRPr="00577495">
        <w:rPr>
          <w:rFonts w:ascii="Arial" w:hAnsi="Arial" w:cs="Arial"/>
          <w:color w:val="333333"/>
        </w:rPr>
        <w:t xml:space="preserve"> the information is presented, t</w:t>
      </w:r>
      <w:r w:rsidR="00C23BB4" w:rsidRPr="00577495">
        <w:rPr>
          <w:rFonts w:ascii="Arial" w:hAnsi="Arial" w:cs="Arial"/>
          <w:color w:val="333333"/>
        </w:rPr>
        <w:t xml:space="preserve">he mid-year update </w:t>
      </w:r>
      <w:r w:rsidR="001363DC" w:rsidRPr="00577495">
        <w:rPr>
          <w:rFonts w:ascii="Arial" w:hAnsi="Arial" w:cs="Arial"/>
          <w:color w:val="333333"/>
        </w:rPr>
        <w:t>report must include</w:t>
      </w:r>
      <w:r w:rsidRPr="00577495">
        <w:rPr>
          <w:rFonts w:ascii="Arial" w:hAnsi="Arial" w:cs="Arial"/>
          <w:color w:val="333333"/>
        </w:rPr>
        <w:t xml:space="preserve"> a</w:t>
      </w:r>
      <w:r w:rsidR="00C74F4B" w:rsidRPr="00577495">
        <w:rPr>
          <w:rFonts w:ascii="Arial" w:hAnsi="Arial" w:cs="Arial"/>
          <w:color w:val="333333"/>
        </w:rPr>
        <w:t>ll available mid</w:t>
      </w:r>
      <w:r w:rsidRPr="00577495">
        <w:rPr>
          <w:rFonts w:ascii="Arial" w:hAnsi="Arial" w:cs="Arial"/>
          <w:color w:val="333333"/>
        </w:rPr>
        <w:t>-</w:t>
      </w:r>
      <w:r w:rsidR="00C74F4B" w:rsidRPr="00577495">
        <w:rPr>
          <w:rFonts w:ascii="Arial" w:hAnsi="Arial" w:cs="Arial"/>
          <w:color w:val="333333"/>
        </w:rPr>
        <w:t xml:space="preserve">year outcome data related to metrics identified in the </w:t>
      </w:r>
      <w:r w:rsidR="001363DC" w:rsidRPr="00577495">
        <w:rPr>
          <w:rFonts w:ascii="Arial" w:hAnsi="Arial" w:cs="Arial"/>
          <w:color w:val="333333"/>
        </w:rPr>
        <w:t>202</w:t>
      </w:r>
      <w:r w:rsidR="006C37B2">
        <w:rPr>
          <w:rFonts w:ascii="Arial" w:hAnsi="Arial" w:cs="Arial"/>
          <w:color w:val="333333"/>
        </w:rPr>
        <w:t>3</w:t>
      </w:r>
      <w:r w:rsidR="00D12FC8" w:rsidRPr="00577495">
        <w:rPr>
          <w:rFonts w:ascii="Arial" w:hAnsi="Arial" w:cs="Arial"/>
          <w:color w:val="333333"/>
        </w:rPr>
        <w:t>–</w:t>
      </w:r>
      <w:r w:rsidR="001363DC" w:rsidRPr="00577495">
        <w:rPr>
          <w:rFonts w:ascii="Arial" w:hAnsi="Arial" w:cs="Arial"/>
          <w:color w:val="333333"/>
        </w:rPr>
        <w:t>2</w:t>
      </w:r>
      <w:r w:rsidR="006C37B2">
        <w:rPr>
          <w:rFonts w:ascii="Arial" w:hAnsi="Arial" w:cs="Arial"/>
          <w:color w:val="333333"/>
        </w:rPr>
        <w:t>4</w:t>
      </w:r>
      <w:r w:rsidR="001363DC" w:rsidRPr="00577495">
        <w:rPr>
          <w:rFonts w:ascii="Arial" w:hAnsi="Arial" w:cs="Arial"/>
          <w:color w:val="333333"/>
        </w:rPr>
        <w:t xml:space="preserve"> LCAP, and</w:t>
      </w:r>
      <w:r w:rsidRPr="00577495">
        <w:rPr>
          <w:rFonts w:ascii="Arial" w:hAnsi="Arial" w:cs="Arial"/>
          <w:color w:val="333333"/>
        </w:rPr>
        <w:t xml:space="preserve"> a</w:t>
      </w:r>
      <w:r w:rsidR="00C74F4B" w:rsidRPr="00577495">
        <w:rPr>
          <w:rFonts w:ascii="Arial" w:hAnsi="Arial" w:cs="Arial"/>
          <w:color w:val="333333"/>
        </w:rPr>
        <w:t>ll available mid</w:t>
      </w:r>
      <w:r w:rsidRPr="00577495">
        <w:rPr>
          <w:rFonts w:ascii="Arial" w:hAnsi="Arial" w:cs="Arial"/>
          <w:color w:val="333333"/>
        </w:rPr>
        <w:t>-</w:t>
      </w:r>
      <w:r w:rsidR="00C74F4B" w:rsidRPr="00577495">
        <w:rPr>
          <w:rFonts w:ascii="Arial" w:hAnsi="Arial" w:cs="Arial"/>
          <w:color w:val="333333"/>
        </w:rPr>
        <w:t xml:space="preserve">year expenditure and implementation data on all actions identified in the </w:t>
      </w:r>
      <w:r w:rsidR="001363DC" w:rsidRPr="00577495">
        <w:rPr>
          <w:rFonts w:ascii="Arial" w:hAnsi="Arial" w:cs="Arial"/>
          <w:color w:val="333333"/>
        </w:rPr>
        <w:t>202</w:t>
      </w:r>
      <w:r w:rsidR="006C37B2">
        <w:rPr>
          <w:rFonts w:ascii="Arial" w:hAnsi="Arial" w:cs="Arial"/>
          <w:color w:val="333333"/>
        </w:rPr>
        <w:t>3</w:t>
      </w:r>
      <w:r w:rsidR="00D12FC8" w:rsidRPr="00577495">
        <w:rPr>
          <w:rFonts w:ascii="Arial" w:hAnsi="Arial" w:cs="Arial"/>
          <w:color w:val="333333"/>
        </w:rPr>
        <w:t>–</w:t>
      </w:r>
      <w:r w:rsidR="001363DC" w:rsidRPr="00577495">
        <w:rPr>
          <w:rFonts w:ascii="Arial" w:hAnsi="Arial" w:cs="Arial"/>
          <w:color w:val="333333"/>
        </w:rPr>
        <w:t>2</w:t>
      </w:r>
      <w:r w:rsidR="006C37B2">
        <w:rPr>
          <w:rFonts w:ascii="Arial" w:hAnsi="Arial" w:cs="Arial"/>
          <w:color w:val="333333"/>
        </w:rPr>
        <w:t>4</w:t>
      </w:r>
      <w:r w:rsidR="001363DC" w:rsidRPr="00577495">
        <w:rPr>
          <w:rFonts w:ascii="Arial" w:hAnsi="Arial" w:cs="Arial"/>
          <w:color w:val="333333"/>
        </w:rPr>
        <w:t xml:space="preserve"> LCAP.</w:t>
      </w:r>
    </w:p>
    <w:p w14:paraId="1657E92A" w14:textId="058DAB5F" w:rsidR="00E205DF" w:rsidRPr="00577495" w:rsidRDefault="00E205DF" w:rsidP="1C754173">
      <w:pPr>
        <w:spacing w:before="240" w:after="240"/>
        <w:rPr>
          <w:rFonts w:ascii="Arial" w:hAnsi="Arial" w:cs="Arial"/>
          <w:b/>
          <w:bCs/>
          <w:sz w:val="24"/>
          <w:szCs w:val="24"/>
        </w:rPr>
      </w:pPr>
      <w:r w:rsidRPr="00577495">
        <w:rPr>
          <w:rFonts w:ascii="Arial" w:hAnsi="Arial" w:cs="Arial"/>
          <w:b/>
          <w:bCs/>
          <w:sz w:val="24"/>
          <w:szCs w:val="24"/>
        </w:rPr>
        <w:t>Should the mid</w:t>
      </w:r>
      <w:r w:rsidR="00794937" w:rsidRPr="00577495">
        <w:rPr>
          <w:rFonts w:ascii="Arial" w:hAnsi="Arial" w:cs="Arial"/>
          <w:b/>
          <w:bCs/>
          <w:sz w:val="24"/>
          <w:szCs w:val="24"/>
        </w:rPr>
        <w:t>-</w:t>
      </w:r>
      <w:r w:rsidRPr="00577495">
        <w:rPr>
          <w:rFonts w:ascii="Arial" w:hAnsi="Arial" w:cs="Arial"/>
          <w:b/>
          <w:bCs/>
          <w:sz w:val="24"/>
          <w:szCs w:val="24"/>
        </w:rPr>
        <w:t xml:space="preserve">year expenditure data be </w:t>
      </w:r>
      <w:r w:rsidR="00C74F4B" w:rsidRPr="00577495">
        <w:rPr>
          <w:rFonts w:ascii="Arial" w:hAnsi="Arial" w:cs="Arial"/>
          <w:b/>
          <w:bCs/>
          <w:sz w:val="24"/>
          <w:szCs w:val="24"/>
        </w:rPr>
        <w:t xml:space="preserve">estimated expenditures </w:t>
      </w:r>
      <w:r w:rsidRPr="00577495">
        <w:rPr>
          <w:rFonts w:ascii="Arial" w:hAnsi="Arial" w:cs="Arial"/>
          <w:b/>
          <w:bCs/>
          <w:sz w:val="24"/>
          <w:szCs w:val="24"/>
        </w:rPr>
        <w:t>to</w:t>
      </w:r>
      <w:r w:rsidR="00406549" w:rsidRPr="00577495">
        <w:rPr>
          <w:rFonts w:ascii="Arial" w:hAnsi="Arial" w:cs="Arial"/>
          <w:b/>
          <w:bCs/>
          <w:sz w:val="24"/>
          <w:szCs w:val="24"/>
        </w:rPr>
        <w:t>-</w:t>
      </w:r>
      <w:r w:rsidRPr="00577495">
        <w:rPr>
          <w:rFonts w:ascii="Arial" w:hAnsi="Arial" w:cs="Arial"/>
          <w:b/>
          <w:bCs/>
          <w:sz w:val="24"/>
          <w:szCs w:val="24"/>
        </w:rPr>
        <w:t>date or updated projections for the year?</w:t>
      </w:r>
    </w:p>
    <w:p w14:paraId="3759404D" w14:textId="35261950" w:rsidR="00406549" w:rsidRPr="00577495" w:rsidRDefault="005611CE" w:rsidP="1C754173">
      <w:pPr>
        <w:spacing w:before="240" w:after="240"/>
        <w:rPr>
          <w:rFonts w:ascii="Arial" w:hAnsi="Arial" w:cs="Arial"/>
          <w:sz w:val="24"/>
          <w:szCs w:val="24"/>
        </w:rPr>
      </w:pPr>
      <w:r w:rsidRPr="00577495">
        <w:rPr>
          <w:rFonts w:ascii="Arial" w:hAnsi="Arial" w:cs="Arial"/>
          <w:sz w:val="24"/>
          <w:szCs w:val="24"/>
        </w:rPr>
        <w:t>Statute required the</w:t>
      </w:r>
      <w:r w:rsidR="008F3F90" w:rsidRPr="00577495">
        <w:rPr>
          <w:rFonts w:ascii="Arial" w:hAnsi="Arial" w:cs="Arial"/>
          <w:sz w:val="24"/>
          <w:szCs w:val="24"/>
        </w:rPr>
        <w:t xml:space="preserve"> mid-year update </w:t>
      </w:r>
      <w:r w:rsidRPr="00577495">
        <w:rPr>
          <w:rFonts w:ascii="Arial" w:hAnsi="Arial" w:cs="Arial"/>
          <w:sz w:val="24"/>
          <w:szCs w:val="24"/>
        </w:rPr>
        <w:t>to i</w:t>
      </w:r>
      <w:r w:rsidR="008F3F90" w:rsidRPr="00577495">
        <w:rPr>
          <w:rFonts w:ascii="Arial" w:hAnsi="Arial" w:cs="Arial"/>
          <w:sz w:val="24"/>
          <w:szCs w:val="24"/>
        </w:rPr>
        <w:t>nclude all available mid-year expenditure and implementation data on all actions identified in the 202</w:t>
      </w:r>
      <w:r w:rsidR="00E72F2C">
        <w:rPr>
          <w:rFonts w:ascii="Arial" w:hAnsi="Arial" w:cs="Arial"/>
          <w:sz w:val="24"/>
          <w:szCs w:val="24"/>
        </w:rPr>
        <w:t>3</w:t>
      </w:r>
      <w:r w:rsidR="00D12FC8" w:rsidRPr="00577495">
        <w:rPr>
          <w:rFonts w:ascii="Arial" w:hAnsi="Arial" w:cs="Arial"/>
          <w:sz w:val="24"/>
          <w:szCs w:val="24"/>
        </w:rPr>
        <w:t>–</w:t>
      </w:r>
      <w:r w:rsidR="008F3F90" w:rsidRPr="00577495">
        <w:rPr>
          <w:rFonts w:ascii="Arial" w:hAnsi="Arial" w:cs="Arial"/>
          <w:sz w:val="24"/>
          <w:szCs w:val="24"/>
        </w:rPr>
        <w:t>2</w:t>
      </w:r>
      <w:r w:rsidR="00E72F2C">
        <w:rPr>
          <w:rFonts w:ascii="Arial" w:hAnsi="Arial" w:cs="Arial"/>
          <w:sz w:val="24"/>
          <w:szCs w:val="24"/>
        </w:rPr>
        <w:t>4</w:t>
      </w:r>
      <w:r w:rsidR="008F3F90" w:rsidRPr="00577495">
        <w:rPr>
          <w:rFonts w:ascii="Arial" w:hAnsi="Arial" w:cs="Arial"/>
          <w:sz w:val="24"/>
          <w:szCs w:val="24"/>
        </w:rPr>
        <w:t xml:space="preserve"> LCAP. The mid-year expenditure </w:t>
      </w:r>
      <w:r w:rsidR="0003791C" w:rsidRPr="00577495">
        <w:rPr>
          <w:rFonts w:ascii="Arial" w:hAnsi="Arial" w:cs="Arial"/>
          <w:sz w:val="24"/>
          <w:szCs w:val="24"/>
        </w:rPr>
        <w:t xml:space="preserve">and implementation </w:t>
      </w:r>
      <w:r w:rsidR="008F3F90" w:rsidRPr="00577495">
        <w:rPr>
          <w:rFonts w:ascii="Arial" w:hAnsi="Arial" w:cs="Arial"/>
          <w:sz w:val="24"/>
          <w:szCs w:val="24"/>
        </w:rPr>
        <w:t>data</w:t>
      </w:r>
      <w:r w:rsidR="0031365D" w:rsidRPr="00577495">
        <w:rPr>
          <w:rFonts w:ascii="Arial" w:hAnsi="Arial" w:cs="Arial"/>
          <w:sz w:val="24"/>
          <w:szCs w:val="24"/>
        </w:rPr>
        <w:t xml:space="preserve"> </w:t>
      </w:r>
      <w:r w:rsidR="00D57D34" w:rsidRPr="00577495">
        <w:rPr>
          <w:rFonts w:ascii="Arial" w:hAnsi="Arial" w:cs="Arial"/>
          <w:sz w:val="24"/>
          <w:szCs w:val="24"/>
        </w:rPr>
        <w:t>that an LEA reports to its</w:t>
      </w:r>
      <w:r w:rsidR="0031365D" w:rsidRPr="00577495">
        <w:rPr>
          <w:rFonts w:ascii="Arial" w:hAnsi="Arial" w:cs="Arial"/>
          <w:sz w:val="24"/>
          <w:szCs w:val="24"/>
        </w:rPr>
        <w:t xml:space="preserve"> local governing board </w:t>
      </w:r>
      <w:r w:rsidR="00D57D34" w:rsidRPr="00577495">
        <w:rPr>
          <w:rFonts w:ascii="Arial" w:hAnsi="Arial" w:cs="Arial"/>
          <w:sz w:val="24"/>
          <w:szCs w:val="24"/>
        </w:rPr>
        <w:t xml:space="preserve">or body </w:t>
      </w:r>
      <w:r w:rsidR="0031365D" w:rsidRPr="00577495">
        <w:rPr>
          <w:rFonts w:ascii="Arial" w:hAnsi="Arial" w:cs="Arial"/>
          <w:sz w:val="24"/>
          <w:szCs w:val="24"/>
        </w:rPr>
        <w:t>is locally determined</w:t>
      </w:r>
      <w:r w:rsidR="008F3F90" w:rsidRPr="00577495">
        <w:rPr>
          <w:rFonts w:ascii="Arial" w:hAnsi="Arial" w:cs="Arial"/>
          <w:sz w:val="24"/>
          <w:szCs w:val="24"/>
        </w:rPr>
        <w:t>.</w:t>
      </w:r>
    </w:p>
    <w:p w14:paraId="4598A6F5" w14:textId="2FEA0269" w:rsidR="00E205DF" w:rsidRPr="00577495" w:rsidRDefault="00E205DF" w:rsidP="1C754173">
      <w:pPr>
        <w:spacing w:before="240" w:after="240"/>
        <w:rPr>
          <w:rFonts w:ascii="Arial" w:hAnsi="Arial" w:cs="Arial"/>
          <w:b/>
          <w:bCs/>
          <w:sz w:val="24"/>
          <w:szCs w:val="24"/>
        </w:rPr>
      </w:pPr>
      <w:r w:rsidRPr="00577495">
        <w:rPr>
          <w:rFonts w:ascii="Arial" w:hAnsi="Arial" w:cs="Arial"/>
          <w:b/>
          <w:bCs/>
          <w:sz w:val="24"/>
          <w:szCs w:val="24"/>
        </w:rPr>
        <w:t>Does</w:t>
      </w:r>
      <w:r w:rsidR="00406549" w:rsidRPr="00577495">
        <w:rPr>
          <w:rFonts w:ascii="Arial" w:hAnsi="Arial" w:cs="Arial"/>
          <w:b/>
          <w:bCs/>
          <w:sz w:val="24"/>
          <w:szCs w:val="24"/>
        </w:rPr>
        <w:t xml:space="preserve"> the mid-year</w:t>
      </w:r>
      <w:r w:rsidRPr="00577495">
        <w:rPr>
          <w:rFonts w:ascii="Arial" w:hAnsi="Arial" w:cs="Arial"/>
          <w:b/>
          <w:bCs/>
          <w:sz w:val="24"/>
          <w:szCs w:val="24"/>
        </w:rPr>
        <w:t xml:space="preserve"> </w:t>
      </w:r>
      <w:r w:rsidR="00406549" w:rsidRPr="00577495">
        <w:rPr>
          <w:rFonts w:ascii="Arial" w:hAnsi="Arial" w:cs="Arial"/>
          <w:b/>
          <w:bCs/>
          <w:sz w:val="24"/>
          <w:szCs w:val="24"/>
        </w:rPr>
        <w:t>u</w:t>
      </w:r>
      <w:r w:rsidRPr="00577495">
        <w:rPr>
          <w:rFonts w:ascii="Arial" w:hAnsi="Arial" w:cs="Arial"/>
          <w:b/>
          <w:bCs/>
          <w:sz w:val="24"/>
          <w:szCs w:val="24"/>
        </w:rPr>
        <w:t>pdate need to be posted on</w:t>
      </w:r>
      <w:r w:rsidR="00586161" w:rsidRPr="00577495">
        <w:rPr>
          <w:rFonts w:ascii="Arial" w:hAnsi="Arial" w:cs="Arial"/>
          <w:b/>
          <w:bCs/>
          <w:sz w:val="24"/>
          <w:szCs w:val="24"/>
        </w:rPr>
        <w:t xml:space="preserve"> the</w:t>
      </w:r>
      <w:r w:rsidRPr="00577495">
        <w:rPr>
          <w:rFonts w:ascii="Arial" w:hAnsi="Arial" w:cs="Arial"/>
          <w:b/>
          <w:bCs/>
          <w:sz w:val="24"/>
          <w:szCs w:val="24"/>
        </w:rPr>
        <w:t xml:space="preserve"> LEA's website?</w:t>
      </w:r>
    </w:p>
    <w:p w14:paraId="42431CB0" w14:textId="32C1ED60" w:rsidR="00A46B4A" w:rsidRPr="00577495" w:rsidRDefault="00A46B4A" w:rsidP="1C754173">
      <w:pPr>
        <w:spacing w:before="240" w:after="240"/>
        <w:rPr>
          <w:rFonts w:ascii="Arial" w:hAnsi="Arial" w:cs="Arial"/>
          <w:b/>
          <w:bCs/>
          <w:sz w:val="24"/>
          <w:szCs w:val="24"/>
        </w:rPr>
      </w:pPr>
      <w:r w:rsidRPr="00577495">
        <w:rPr>
          <w:rFonts w:ascii="Arial" w:hAnsi="Arial" w:cs="Arial"/>
          <w:sz w:val="24"/>
          <w:szCs w:val="24"/>
        </w:rPr>
        <w:t xml:space="preserve">LEAs </w:t>
      </w:r>
      <w:r w:rsidR="008A7170" w:rsidRPr="00577495">
        <w:rPr>
          <w:rFonts w:ascii="Arial" w:hAnsi="Arial" w:cs="Arial"/>
          <w:sz w:val="24"/>
          <w:szCs w:val="24"/>
        </w:rPr>
        <w:t>will</w:t>
      </w:r>
      <w:r w:rsidRPr="00577495">
        <w:rPr>
          <w:rFonts w:ascii="Arial" w:hAnsi="Arial" w:cs="Arial"/>
          <w:sz w:val="24"/>
          <w:szCs w:val="24"/>
        </w:rPr>
        <w:t xml:space="preserve"> follow their local protocol for posting local governing board </w:t>
      </w:r>
      <w:r w:rsidR="00D95F02" w:rsidRPr="00577495">
        <w:rPr>
          <w:rFonts w:ascii="Arial" w:hAnsi="Arial" w:cs="Arial"/>
          <w:sz w:val="24"/>
          <w:szCs w:val="24"/>
        </w:rPr>
        <w:t xml:space="preserve">related </w:t>
      </w:r>
      <w:r w:rsidRPr="00577495">
        <w:rPr>
          <w:rFonts w:ascii="Arial" w:hAnsi="Arial" w:cs="Arial"/>
          <w:sz w:val="24"/>
          <w:szCs w:val="24"/>
        </w:rPr>
        <w:t>documents</w:t>
      </w:r>
      <w:r w:rsidR="00D95F02" w:rsidRPr="00577495">
        <w:rPr>
          <w:rFonts w:ascii="Arial" w:hAnsi="Arial" w:cs="Arial"/>
          <w:sz w:val="24"/>
          <w:szCs w:val="24"/>
        </w:rPr>
        <w:t>, consistent with the requirements of the Brown Act.</w:t>
      </w:r>
    </w:p>
    <w:p w14:paraId="350427CD" w14:textId="7A060EA3" w:rsidR="00406549" w:rsidRPr="00577495" w:rsidRDefault="008D41F2" w:rsidP="1C754173">
      <w:pPr>
        <w:spacing w:before="240" w:after="240"/>
        <w:rPr>
          <w:rFonts w:ascii="Arial" w:hAnsi="Arial" w:cs="Arial"/>
          <w:sz w:val="24"/>
          <w:szCs w:val="24"/>
        </w:rPr>
      </w:pPr>
      <w:r w:rsidRPr="00577495">
        <w:rPr>
          <w:rFonts w:ascii="Arial" w:hAnsi="Arial" w:cs="Arial"/>
          <w:sz w:val="24"/>
          <w:szCs w:val="24"/>
        </w:rPr>
        <w:t xml:space="preserve">LEAs </w:t>
      </w:r>
      <w:r w:rsidR="00A209C5" w:rsidRPr="00577495">
        <w:rPr>
          <w:rFonts w:ascii="Arial" w:hAnsi="Arial" w:cs="Arial"/>
          <w:sz w:val="24"/>
          <w:szCs w:val="24"/>
        </w:rPr>
        <w:t>must</w:t>
      </w:r>
      <w:r w:rsidRPr="00577495">
        <w:rPr>
          <w:rFonts w:ascii="Arial" w:hAnsi="Arial" w:cs="Arial"/>
          <w:sz w:val="24"/>
          <w:szCs w:val="24"/>
        </w:rPr>
        <w:t xml:space="preserve"> present the information required in the mid-year update to their local governing board or body on or before February 28, 2024. There is no required template that must be used</w:t>
      </w:r>
      <w:r w:rsidR="046DD566" w:rsidRPr="00577495">
        <w:rPr>
          <w:rFonts w:ascii="Arial" w:hAnsi="Arial" w:cs="Arial"/>
          <w:sz w:val="24"/>
          <w:szCs w:val="24"/>
        </w:rPr>
        <w:t xml:space="preserve"> </w:t>
      </w:r>
      <w:r w:rsidRPr="00577495">
        <w:rPr>
          <w:rFonts w:ascii="Arial" w:hAnsi="Arial" w:cs="Arial"/>
          <w:sz w:val="24"/>
          <w:szCs w:val="24"/>
        </w:rPr>
        <w:t xml:space="preserve">or posted related to this requirement. LEAs may present the required information in any manner </w:t>
      </w:r>
      <w:r w:rsidR="008F3F90" w:rsidRPr="00577495">
        <w:rPr>
          <w:rFonts w:ascii="Arial" w:hAnsi="Arial" w:cs="Arial"/>
          <w:sz w:val="24"/>
          <w:szCs w:val="24"/>
        </w:rPr>
        <w:t>that works for the LEA and its community.</w:t>
      </w:r>
    </w:p>
    <w:p w14:paraId="66C2801A" w14:textId="2405A986" w:rsidR="00125EE4" w:rsidRPr="00577495" w:rsidRDefault="00CE6B6D" w:rsidP="1C754173">
      <w:pPr>
        <w:spacing w:before="240" w:after="240"/>
        <w:rPr>
          <w:rFonts w:ascii="Arial" w:hAnsi="Arial" w:cs="Arial"/>
          <w:b/>
          <w:bCs/>
          <w:sz w:val="24"/>
          <w:szCs w:val="24"/>
        </w:rPr>
      </w:pPr>
      <w:r w:rsidRPr="00577495">
        <w:rPr>
          <w:rFonts w:ascii="Arial" w:hAnsi="Arial" w:cs="Arial"/>
          <w:b/>
          <w:bCs/>
          <w:sz w:val="24"/>
          <w:szCs w:val="24"/>
        </w:rPr>
        <w:t>Is</w:t>
      </w:r>
      <w:r w:rsidR="00E205DF" w:rsidRPr="00577495">
        <w:rPr>
          <w:rFonts w:ascii="Arial" w:hAnsi="Arial" w:cs="Arial"/>
          <w:b/>
          <w:bCs/>
          <w:sz w:val="24"/>
          <w:szCs w:val="24"/>
        </w:rPr>
        <w:t xml:space="preserve"> the mid-year update </w:t>
      </w:r>
      <w:r w:rsidR="00EC2856" w:rsidRPr="00577495">
        <w:rPr>
          <w:rFonts w:ascii="Arial" w:hAnsi="Arial" w:cs="Arial"/>
          <w:b/>
          <w:bCs/>
          <w:sz w:val="24"/>
          <w:szCs w:val="24"/>
        </w:rPr>
        <w:t xml:space="preserve">that is </w:t>
      </w:r>
      <w:r w:rsidR="00D92B82" w:rsidRPr="00577495">
        <w:rPr>
          <w:rFonts w:ascii="Arial" w:hAnsi="Arial" w:cs="Arial"/>
          <w:b/>
          <w:bCs/>
          <w:sz w:val="24"/>
          <w:szCs w:val="24"/>
        </w:rPr>
        <w:t xml:space="preserve">due on or before February 28, 2024 </w:t>
      </w:r>
      <w:r w:rsidRPr="00577495">
        <w:rPr>
          <w:rFonts w:ascii="Arial" w:hAnsi="Arial" w:cs="Arial"/>
          <w:b/>
          <w:bCs/>
          <w:sz w:val="24"/>
          <w:szCs w:val="24"/>
        </w:rPr>
        <w:t>a</w:t>
      </w:r>
      <w:r w:rsidR="00E205DF" w:rsidRPr="00577495">
        <w:rPr>
          <w:rFonts w:ascii="Arial" w:hAnsi="Arial" w:cs="Arial"/>
          <w:b/>
          <w:bCs/>
          <w:sz w:val="24"/>
          <w:szCs w:val="24"/>
        </w:rPr>
        <w:t xml:space="preserve"> </w:t>
      </w:r>
      <w:r w:rsidR="00C23BB4" w:rsidRPr="00577495">
        <w:rPr>
          <w:rFonts w:ascii="Arial" w:hAnsi="Arial" w:cs="Arial"/>
          <w:b/>
          <w:bCs/>
          <w:sz w:val="24"/>
          <w:szCs w:val="24"/>
        </w:rPr>
        <w:t>standalone</w:t>
      </w:r>
      <w:r w:rsidR="00E205DF" w:rsidRPr="00577495">
        <w:rPr>
          <w:rFonts w:ascii="Arial" w:hAnsi="Arial" w:cs="Arial"/>
          <w:b/>
          <w:bCs/>
          <w:sz w:val="24"/>
          <w:szCs w:val="24"/>
        </w:rPr>
        <w:t xml:space="preserve"> presentation/document presented to our local governing </w:t>
      </w:r>
      <w:r w:rsidR="00E205DF" w:rsidRPr="00577495">
        <w:rPr>
          <w:rFonts w:ascii="Arial" w:hAnsi="Arial" w:cs="Arial"/>
          <w:b/>
          <w:bCs/>
          <w:sz w:val="24"/>
          <w:szCs w:val="24"/>
        </w:rPr>
        <w:lastRenderedPageBreak/>
        <w:t>board</w:t>
      </w:r>
      <w:r w:rsidR="00D92B82" w:rsidRPr="00577495">
        <w:rPr>
          <w:rFonts w:ascii="Arial" w:hAnsi="Arial" w:cs="Arial"/>
          <w:b/>
          <w:bCs/>
          <w:sz w:val="24"/>
          <w:szCs w:val="24"/>
        </w:rPr>
        <w:t xml:space="preserve">? Is it </w:t>
      </w:r>
      <w:r w:rsidR="004F7A9A" w:rsidRPr="00577495">
        <w:rPr>
          <w:rFonts w:ascii="Arial" w:hAnsi="Arial" w:cs="Arial"/>
          <w:b/>
          <w:bCs/>
          <w:sz w:val="24"/>
          <w:szCs w:val="24"/>
        </w:rPr>
        <w:t>different than the 2023</w:t>
      </w:r>
      <w:r w:rsidR="002A2FF0" w:rsidRPr="00577495">
        <w:rPr>
          <w:rFonts w:ascii="Arial" w:hAnsi="Arial" w:cs="Arial"/>
          <w:b/>
          <w:bCs/>
          <w:sz w:val="24"/>
          <w:szCs w:val="24"/>
        </w:rPr>
        <w:t>–</w:t>
      </w:r>
      <w:r w:rsidR="004F7A9A" w:rsidRPr="00577495">
        <w:rPr>
          <w:rFonts w:ascii="Arial" w:hAnsi="Arial" w:cs="Arial"/>
          <w:b/>
          <w:bCs/>
          <w:sz w:val="24"/>
          <w:szCs w:val="24"/>
        </w:rPr>
        <w:t>24 LCAP Annual Update that is part of the 2024</w:t>
      </w:r>
      <w:r w:rsidR="002A2FF0" w:rsidRPr="00577495">
        <w:rPr>
          <w:rFonts w:ascii="Arial" w:hAnsi="Arial" w:cs="Arial"/>
          <w:b/>
          <w:bCs/>
          <w:sz w:val="24"/>
          <w:szCs w:val="24"/>
        </w:rPr>
        <w:t>–</w:t>
      </w:r>
      <w:r w:rsidR="004F7A9A" w:rsidRPr="00577495">
        <w:rPr>
          <w:rFonts w:ascii="Arial" w:hAnsi="Arial" w:cs="Arial"/>
          <w:b/>
          <w:bCs/>
          <w:sz w:val="24"/>
          <w:szCs w:val="24"/>
        </w:rPr>
        <w:t>25 LCAP</w:t>
      </w:r>
      <w:r w:rsidR="00E205DF" w:rsidRPr="00577495">
        <w:rPr>
          <w:rFonts w:ascii="Arial" w:hAnsi="Arial" w:cs="Arial"/>
          <w:b/>
          <w:bCs/>
          <w:sz w:val="24"/>
          <w:szCs w:val="24"/>
        </w:rPr>
        <w:t>? Does the mid-year update require expenditure data to be included?</w:t>
      </w:r>
    </w:p>
    <w:p w14:paraId="4CFCF3EE" w14:textId="62F31168" w:rsidR="00913BE7" w:rsidRPr="00577495" w:rsidRDefault="00586161" w:rsidP="1C754173">
      <w:pPr>
        <w:spacing w:before="240" w:after="240"/>
        <w:rPr>
          <w:rFonts w:ascii="Arial" w:hAnsi="Arial" w:cs="Arial"/>
          <w:sz w:val="24"/>
          <w:szCs w:val="24"/>
        </w:rPr>
      </w:pPr>
      <w:r w:rsidRPr="00577495">
        <w:rPr>
          <w:rFonts w:ascii="Arial" w:hAnsi="Arial" w:cs="Arial"/>
          <w:sz w:val="24"/>
          <w:szCs w:val="24"/>
        </w:rPr>
        <w:t>Yes,</w:t>
      </w:r>
      <w:r w:rsidR="00125EE4" w:rsidRPr="00577495">
        <w:rPr>
          <w:rFonts w:ascii="Arial" w:hAnsi="Arial" w:cs="Arial"/>
          <w:sz w:val="24"/>
          <w:szCs w:val="24"/>
        </w:rPr>
        <w:t xml:space="preserve"> the mid-year update is</w:t>
      </w:r>
      <w:r w:rsidR="001B4BA7" w:rsidRPr="00577495">
        <w:rPr>
          <w:rFonts w:ascii="Arial" w:hAnsi="Arial" w:cs="Arial"/>
          <w:sz w:val="24"/>
          <w:szCs w:val="24"/>
        </w:rPr>
        <w:t xml:space="preserve"> </w:t>
      </w:r>
      <w:r w:rsidR="00125EE4" w:rsidRPr="00577495">
        <w:rPr>
          <w:rFonts w:ascii="Arial" w:hAnsi="Arial" w:cs="Arial"/>
          <w:sz w:val="24"/>
          <w:szCs w:val="24"/>
        </w:rPr>
        <w:t>separate from the 2023</w:t>
      </w:r>
      <w:r w:rsidR="002A2FF0" w:rsidRPr="00577495">
        <w:rPr>
          <w:rFonts w:ascii="Arial" w:hAnsi="Arial" w:cs="Arial"/>
          <w:sz w:val="24"/>
          <w:szCs w:val="24"/>
        </w:rPr>
        <w:t>–</w:t>
      </w:r>
      <w:r w:rsidR="00125EE4" w:rsidRPr="00577495">
        <w:rPr>
          <w:rFonts w:ascii="Arial" w:hAnsi="Arial" w:cs="Arial"/>
          <w:sz w:val="24"/>
          <w:szCs w:val="24"/>
        </w:rPr>
        <w:t>24 LCAP Annual Update.</w:t>
      </w:r>
      <w:r w:rsidR="003D6F4B" w:rsidRPr="00577495">
        <w:rPr>
          <w:rFonts w:ascii="Arial" w:hAnsi="Arial" w:cs="Arial"/>
          <w:sz w:val="24"/>
          <w:szCs w:val="24"/>
        </w:rPr>
        <w:t xml:space="preserve"> </w:t>
      </w:r>
    </w:p>
    <w:p w14:paraId="335A12F5" w14:textId="42A4985B" w:rsidR="00125EE4" w:rsidRPr="00577495" w:rsidRDefault="003D6F4B" w:rsidP="1C754173">
      <w:pPr>
        <w:spacing w:before="240" w:after="240"/>
        <w:rPr>
          <w:rFonts w:ascii="Arial" w:hAnsi="Arial" w:cs="Arial"/>
          <w:color w:val="333333"/>
          <w:sz w:val="24"/>
          <w:szCs w:val="24"/>
        </w:rPr>
      </w:pPr>
      <w:r w:rsidRPr="00577495">
        <w:rPr>
          <w:rFonts w:ascii="Arial" w:hAnsi="Arial" w:cs="Arial"/>
          <w:sz w:val="24"/>
          <w:szCs w:val="24"/>
        </w:rPr>
        <w:t xml:space="preserve">The mid-year update does not have a </w:t>
      </w:r>
      <w:r w:rsidR="004F7A9A" w:rsidRPr="00577495">
        <w:rPr>
          <w:rFonts w:ascii="Arial" w:hAnsi="Arial" w:cs="Arial"/>
          <w:sz w:val="24"/>
          <w:szCs w:val="24"/>
        </w:rPr>
        <w:t xml:space="preserve">required template. </w:t>
      </w:r>
      <w:r w:rsidR="00125EE4" w:rsidRPr="00577495">
        <w:rPr>
          <w:rFonts w:ascii="Arial" w:hAnsi="Arial" w:cs="Arial"/>
          <w:sz w:val="24"/>
          <w:szCs w:val="24"/>
        </w:rPr>
        <w:t>The mid-year update is a locally developed report that includes a</w:t>
      </w:r>
      <w:r w:rsidR="00125EE4" w:rsidRPr="00577495">
        <w:rPr>
          <w:rFonts w:ascii="Arial" w:hAnsi="Arial" w:cs="Arial"/>
          <w:color w:val="333333"/>
          <w:sz w:val="24"/>
          <w:szCs w:val="24"/>
        </w:rPr>
        <w:t>ll available mid</w:t>
      </w:r>
      <w:r w:rsidR="00782C79" w:rsidRPr="00577495">
        <w:rPr>
          <w:rFonts w:ascii="Arial" w:hAnsi="Arial" w:cs="Arial"/>
          <w:color w:val="333333"/>
          <w:sz w:val="24"/>
          <w:szCs w:val="24"/>
        </w:rPr>
        <w:t>-</w:t>
      </w:r>
      <w:r w:rsidR="00125EE4" w:rsidRPr="00577495">
        <w:rPr>
          <w:rFonts w:ascii="Arial" w:hAnsi="Arial" w:cs="Arial"/>
          <w:color w:val="333333"/>
          <w:sz w:val="24"/>
          <w:szCs w:val="24"/>
        </w:rPr>
        <w:t>year outcome data related to metrics identified in the 202</w:t>
      </w:r>
      <w:r w:rsidR="00E72F2C">
        <w:rPr>
          <w:rFonts w:ascii="Arial" w:hAnsi="Arial" w:cs="Arial"/>
          <w:color w:val="333333"/>
          <w:sz w:val="24"/>
          <w:szCs w:val="24"/>
        </w:rPr>
        <w:t>3</w:t>
      </w:r>
      <w:r w:rsidR="002A2FF0" w:rsidRPr="00577495">
        <w:rPr>
          <w:rFonts w:ascii="Arial" w:hAnsi="Arial" w:cs="Arial"/>
          <w:color w:val="333333"/>
          <w:sz w:val="24"/>
          <w:szCs w:val="24"/>
        </w:rPr>
        <w:t>–</w:t>
      </w:r>
      <w:r w:rsidR="00125EE4" w:rsidRPr="00577495">
        <w:rPr>
          <w:rFonts w:ascii="Arial" w:hAnsi="Arial" w:cs="Arial"/>
          <w:color w:val="333333"/>
          <w:sz w:val="24"/>
          <w:szCs w:val="24"/>
        </w:rPr>
        <w:t>2</w:t>
      </w:r>
      <w:r w:rsidR="00E72F2C">
        <w:rPr>
          <w:rFonts w:ascii="Arial" w:hAnsi="Arial" w:cs="Arial"/>
          <w:color w:val="333333"/>
          <w:sz w:val="24"/>
          <w:szCs w:val="24"/>
        </w:rPr>
        <w:t>4</w:t>
      </w:r>
      <w:r w:rsidR="00125EE4" w:rsidRPr="00577495">
        <w:rPr>
          <w:rFonts w:ascii="Arial" w:hAnsi="Arial" w:cs="Arial"/>
          <w:color w:val="333333"/>
          <w:sz w:val="24"/>
          <w:szCs w:val="24"/>
        </w:rPr>
        <w:t xml:space="preserve"> LCAP, and all available mid</w:t>
      </w:r>
      <w:r w:rsidR="00782C79" w:rsidRPr="00577495">
        <w:rPr>
          <w:rFonts w:ascii="Arial" w:hAnsi="Arial" w:cs="Arial"/>
          <w:color w:val="333333"/>
          <w:sz w:val="24"/>
          <w:szCs w:val="24"/>
        </w:rPr>
        <w:t>-</w:t>
      </w:r>
      <w:r w:rsidR="00125EE4" w:rsidRPr="00577495">
        <w:rPr>
          <w:rFonts w:ascii="Arial" w:hAnsi="Arial" w:cs="Arial"/>
          <w:color w:val="333333"/>
          <w:sz w:val="24"/>
          <w:szCs w:val="24"/>
        </w:rPr>
        <w:t>year expenditure and implementation data on all actions identified in the 202</w:t>
      </w:r>
      <w:r w:rsidR="00E72F2C">
        <w:rPr>
          <w:rFonts w:ascii="Arial" w:hAnsi="Arial" w:cs="Arial"/>
          <w:color w:val="333333"/>
          <w:sz w:val="24"/>
          <w:szCs w:val="24"/>
        </w:rPr>
        <w:t>3</w:t>
      </w:r>
      <w:r w:rsidR="002A2FF0" w:rsidRPr="00577495">
        <w:rPr>
          <w:rFonts w:ascii="Arial" w:hAnsi="Arial" w:cs="Arial"/>
          <w:color w:val="333333"/>
          <w:sz w:val="24"/>
          <w:szCs w:val="24"/>
        </w:rPr>
        <w:t>–</w:t>
      </w:r>
      <w:r w:rsidR="00125EE4" w:rsidRPr="00577495">
        <w:rPr>
          <w:rFonts w:ascii="Arial" w:hAnsi="Arial" w:cs="Arial"/>
          <w:color w:val="333333"/>
          <w:sz w:val="24"/>
          <w:szCs w:val="24"/>
        </w:rPr>
        <w:t>2</w:t>
      </w:r>
      <w:r w:rsidR="00E72F2C">
        <w:rPr>
          <w:rFonts w:ascii="Arial" w:hAnsi="Arial" w:cs="Arial"/>
          <w:color w:val="333333"/>
          <w:sz w:val="24"/>
          <w:szCs w:val="24"/>
        </w:rPr>
        <w:t>4</w:t>
      </w:r>
      <w:r w:rsidR="00125EE4" w:rsidRPr="00577495">
        <w:rPr>
          <w:rFonts w:ascii="Arial" w:hAnsi="Arial" w:cs="Arial"/>
          <w:color w:val="333333"/>
          <w:sz w:val="24"/>
          <w:szCs w:val="24"/>
        </w:rPr>
        <w:t xml:space="preserve"> LCAP.</w:t>
      </w:r>
      <w:r w:rsidR="00782C79" w:rsidRPr="00577495">
        <w:rPr>
          <w:rFonts w:ascii="Arial" w:hAnsi="Arial" w:cs="Arial"/>
          <w:color w:val="333333"/>
          <w:sz w:val="24"/>
          <w:szCs w:val="24"/>
        </w:rPr>
        <w:t xml:space="preserve"> This report is required to be presented to the LEA’s local governing board on or before February 28, 2024.</w:t>
      </w:r>
    </w:p>
    <w:p w14:paraId="73CDDA5D" w14:textId="09659579" w:rsidR="00913BE7" w:rsidRPr="00577495" w:rsidRDefault="00913BE7" w:rsidP="1C754173">
      <w:pPr>
        <w:spacing w:before="240" w:after="240"/>
        <w:rPr>
          <w:rFonts w:ascii="Arial" w:hAnsi="Arial" w:cs="Arial"/>
          <w:sz w:val="24"/>
          <w:szCs w:val="24"/>
        </w:rPr>
      </w:pPr>
      <w:r w:rsidRPr="00577495">
        <w:rPr>
          <w:rFonts w:ascii="Arial" w:hAnsi="Arial" w:cs="Arial"/>
          <w:sz w:val="24"/>
          <w:szCs w:val="24"/>
        </w:rPr>
        <w:t>The 2023</w:t>
      </w:r>
      <w:r w:rsidR="002A2FF0" w:rsidRPr="00577495">
        <w:rPr>
          <w:rFonts w:ascii="Arial" w:hAnsi="Arial" w:cs="Arial"/>
          <w:sz w:val="24"/>
          <w:szCs w:val="24"/>
        </w:rPr>
        <w:t>–</w:t>
      </w:r>
      <w:r w:rsidRPr="00577495">
        <w:rPr>
          <w:rFonts w:ascii="Arial" w:hAnsi="Arial" w:cs="Arial"/>
          <w:sz w:val="24"/>
          <w:szCs w:val="24"/>
        </w:rPr>
        <w:t>24 LCAP Annual Update does have a required template that is separate from the 2024</w:t>
      </w:r>
      <w:r w:rsidR="002A2FF0" w:rsidRPr="00577495">
        <w:rPr>
          <w:rFonts w:ascii="Arial" w:hAnsi="Arial" w:cs="Arial"/>
          <w:sz w:val="24"/>
          <w:szCs w:val="24"/>
        </w:rPr>
        <w:t>–</w:t>
      </w:r>
      <w:r w:rsidRPr="00577495">
        <w:rPr>
          <w:rFonts w:ascii="Arial" w:hAnsi="Arial" w:cs="Arial"/>
          <w:sz w:val="24"/>
          <w:szCs w:val="24"/>
        </w:rPr>
        <w:t>25 LCAP template. It will be completed during the 2024</w:t>
      </w:r>
      <w:r w:rsidR="002A2FF0" w:rsidRPr="00577495">
        <w:rPr>
          <w:rFonts w:ascii="Arial" w:hAnsi="Arial" w:cs="Arial"/>
          <w:sz w:val="24"/>
          <w:szCs w:val="24"/>
        </w:rPr>
        <w:t>–</w:t>
      </w:r>
      <w:r w:rsidRPr="00577495">
        <w:rPr>
          <w:rFonts w:ascii="Arial" w:hAnsi="Arial" w:cs="Arial"/>
          <w:sz w:val="24"/>
          <w:szCs w:val="24"/>
        </w:rPr>
        <w:t>25 LCAP development process and adopted by the LEA’s local governing board or body at a public meeting in conjunction with the 2024</w:t>
      </w:r>
      <w:r w:rsidR="002A2FF0" w:rsidRPr="00577495">
        <w:rPr>
          <w:rFonts w:ascii="Arial" w:hAnsi="Arial" w:cs="Arial"/>
          <w:sz w:val="24"/>
          <w:szCs w:val="24"/>
        </w:rPr>
        <w:t>–</w:t>
      </w:r>
      <w:r w:rsidRPr="00577495">
        <w:rPr>
          <w:rFonts w:ascii="Arial" w:hAnsi="Arial" w:cs="Arial"/>
          <w:sz w:val="24"/>
          <w:szCs w:val="24"/>
        </w:rPr>
        <w:t>25 LCAP and the LEA’s reporting of progress on local indicator data on or before July 1, 2024.</w:t>
      </w:r>
    </w:p>
    <w:p w14:paraId="53C528F7" w14:textId="1658337A" w:rsidR="00AA2E29" w:rsidRPr="00D12FC8" w:rsidRDefault="00AA2E29" w:rsidP="00F26918">
      <w:pPr>
        <w:pStyle w:val="Heading2"/>
      </w:pPr>
      <w:r w:rsidRPr="00D12FC8">
        <w:t>2023</w:t>
      </w:r>
      <w:r w:rsidR="002A2FF0">
        <w:t>–</w:t>
      </w:r>
      <w:r w:rsidRPr="00D12FC8">
        <w:t>24 LCAP Annual Update</w:t>
      </w:r>
      <w:r w:rsidR="009F408A" w:rsidRPr="00D12FC8">
        <w:t xml:space="preserve"> Template</w:t>
      </w:r>
    </w:p>
    <w:p w14:paraId="65D61D59" w14:textId="483EB39F" w:rsidR="00AA2E29" w:rsidRPr="00577495" w:rsidRDefault="00707D49" w:rsidP="1C754173">
      <w:pPr>
        <w:spacing w:before="240" w:after="240"/>
        <w:rPr>
          <w:rFonts w:ascii="Arial" w:hAnsi="Arial" w:cs="Arial"/>
          <w:b/>
          <w:bCs/>
          <w:sz w:val="24"/>
          <w:szCs w:val="24"/>
        </w:rPr>
      </w:pPr>
      <w:r w:rsidRPr="00577495">
        <w:rPr>
          <w:rFonts w:ascii="Arial" w:hAnsi="Arial" w:cs="Arial"/>
          <w:b/>
          <w:bCs/>
          <w:sz w:val="24"/>
          <w:szCs w:val="24"/>
        </w:rPr>
        <w:t>How will an LEA</w:t>
      </w:r>
      <w:r w:rsidR="00AA2E29" w:rsidRPr="00577495">
        <w:rPr>
          <w:rFonts w:ascii="Arial" w:hAnsi="Arial" w:cs="Arial"/>
          <w:b/>
          <w:bCs/>
          <w:sz w:val="24"/>
          <w:szCs w:val="24"/>
        </w:rPr>
        <w:t xml:space="preserve"> report effectiveness</w:t>
      </w:r>
      <w:r w:rsidRPr="00577495">
        <w:rPr>
          <w:rFonts w:ascii="Arial" w:hAnsi="Arial" w:cs="Arial"/>
          <w:b/>
          <w:bCs/>
          <w:sz w:val="24"/>
          <w:szCs w:val="24"/>
        </w:rPr>
        <w:t xml:space="preserve"> or ineffectiveness of actions</w:t>
      </w:r>
      <w:r w:rsidR="00AA2E29" w:rsidRPr="00577495">
        <w:rPr>
          <w:rFonts w:ascii="Arial" w:hAnsi="Arial" w:cs="Arial"/>
          <w:b/>
          <w:bCs/>
          <w:sz w:val="24"/>
          <w:szCs w:val="24"/>
        </w:rPr>
        <w:t xml:space="preserve"> (incl</w:t>
      </w:r>
      <w:r w:rsidRPr="00577495">
        <w:rPr>
          <w:rFonts w:ascii="Arial" w:hAnsi="Arial" w:cs="Arial"/>
          <w:b/>
          <w:bCs/>
          <w:sz w:val="24"/>
          <w:szCs w:val="24"/>
        </w:rPr>
        <w:t>uding</w:t>
      </w:r>
      <w:r w:rsidR="00AA2E29" w:rsidRPr="00577495">
        <w:rPr>
          <w:rFonts w:ascii="Arial" w:hAnsi="Arial" w:cs="Arial"/>
          <w:b/>
          <w:bCs/>
          <w:sz w:val="24"/>
          <w:szCs w:val="24"/>
        </w:rPr>
        <w:t xml:space="preserve"> metric data) </w:t>
      </w:r>
      <w:r w:rsidRPr="00577495">
        <w:rPr>
          <w:rFonts w:ascii="Arial" w:hAnsi="Arial" w:cs="Arial"/>
          <w:b/>
          <w:bCs/>
          <w:sz w:val="24"/>
          <w:szCs w:val="24"/>
        </w:rPr>
        <w:t>for</w:t>
      </w:r>
      <w:r w:rsidR="00AA2E29" w:rsidRPr="00577495">
        <w:rPr>
          <w:rFonts w:ascii="Arial" w:hAnsi="Arial" w:cs="Arial"/>
          <w:b/>
          <w:bCs/>
          <w:sz w:val="24"/>
          <w:szCs w:val="24"/>
        </w:rPr>
        <w:t xml:space="preserve"> the </w:t>
      </w:r>
      <w:r w:rsidRPr="00577495">
        <w:rPr>
          <w:rFonts w:ascii="Arial" w:hAnsi="Arial" w:cs="Arial"/>
          <w:b/>
          <w:bCs/>
          <w:sz w:val="24"/>
          <w:szCs w:val="24"/>
        </w:rPr>
        <w:t>20</w:t>
      </w:r>
      <w:r w:rsidR="00AA2E29" w:rsidRPr="00577495">
        <w:rPr>
          <w:rFonts w:ascii="Arial" w:hAnsi="Arial" w:cs="Arial"/>
          <w:b/>
          <w:bCs/>
          <w:sz w:val="24"/>
          <w:szCs w:val="24"/>
        </w:rPr>
        <w:t>23</w:t>
      </w:r>
      <w:r w:rsidR="002A2FF0" w:rsidRPr="00577495">
        <w:rPr>
          <w:rFonts w:ascii="Arial" w:hAnsi="Arial" w:cs="Arial"/>
          <w:b/>
          <w:bCs/>
          <w:sz w:val="24"/>
          <w:szCs w:val="24"/>
        </w:rPr>
        <w:t>–</w:t>
      </w:r>
      <w:r w:rsidR="00AA2E29" w:rsidRPr="00577495">
        <w:rPr>
          <w:rFonts w:ascii="Arial" w:hAnsi="Arial" w:cs="Arial"/>
          <w:b/>
          <w:bCs/>
          <w:sz w:val="24"/>
          <w:szCs w:val="24"/>
        </w:rPr>
        <w:t xml:space="preserve">24 </w:t>
      </w:r>
      <w:r w:rsidRPr="00577495">
        <w:rPr>
          <w:rFonts w:ascii="Arial" w:hAnsi="Arial" w:cs="Arial"/>
          <w:b/>
          <w:bCs/>
          <w:sz w:val="24"/>
          <w:szCs w:val="24"/>
        </w:rPr>
        <w:t>LCAP?</w:t>
      </w:r>
    </w:p>
    <w:p w14:paraId="6230D4BE" w14:textId="6CEB7AF6" w:rsidR="00AA2E29" w:rsidRPr="00577495" w:rsidRDefault="00E44179" w:rsidP="1C754173">
      <w:pPr>
        <w:spacing w:before="240" w:after="240"/>
        <w:rPr>
          <w:rFonts w:ascii="Arial" w:hAnsi="Arial" w:cs="Arial"/>
          <w:sz w:val="24"/>
          <w:szCs w:val="24"/>
        </w:rPr>
      </w:pPr>
      <w:r w:rsidRPr="00577495">
        <w:rPr>
          <w:rFonts w:ascii="Arial" w:hAnsi="Arial" w:cs="Arial"/>
          <w:sz w:val="24"/>
          <w:szCs w:val="24"/>
        </w:rPr>
        <w:t xml:space="preserve">For each goal </w:t>
      </w:r>
      <w:r w:rsidR="00854BA6" w:rsidRPr="00577495">
        <w:rPr>
          <w:rFonts w:ascii="Arial" w:hAnsi="Arial" w:cs="Arial"/>
          <w:sz w:val="24"/>
          <w:szCs w:val="24"/>
        </w:rPr>
        <w:t>included in</w:t>
      </w:r>
      <w:r w:rsidRPr="00577495">
        <w:rPr>
          <w:rFonts w:ascii="Arial" w:hAnsi="Arial" w:cs="Arial"/>
          <w:sz w:val="24"/>
          <w:szCs w:val="24"/>
        </w:rPr>
        <w:t xml:space="preserve"> the 2023</w:t>
      </w:r>
      <w:r w:rsidR="002A2FF0" w:rsidRPr="00577495">
        <w:rPr>
          <w:rFonts w:ascii="Arial" w:hAnsi="Arial" w:cs="Arial"/>
          <w:sz w:val="24"/>
          <w:szCs w:val="24"/>
        </w:rPr>
        <w:t>–</w:t>
      </w:r>
      <w:r w:rsidRPr="00577495">
        <w:rPr>
          <w:rFonts w:ascii="Arial" w:hAnsi="Arial" w:cs="Arial"/>
          <w:sz w:val="24"/>
          <w:szCs w:val="24"/>
        </w:rPr>
        <w:t xml:space="preserve">24 LCAP, </w:t>
      </w:r>
      <w:r w:rsidR="00707D49" w:rsidRPr="00577495">
        <w:rPr>
          <w:rFonts w:ascii="Arial" w:hAnsi="Arial" w:cs="Arial"/>
          <w:sz w:val="24"/>
          <w:szCs w:val="24"/>
        </w:rPr>
        <w:t xml:space="preserve">LEAs will </w:t>
      </w:r>
      <w:r w:rsidR="00A56023" w:rsidRPr="00577495">
        <w:rPr>
          <w:rFonts w:ascii="Arial" w:hAnsi="Arial" w:cs="Arial"/>
          <w:sz w:val="24"/>
          <w:szCs w:val="24"/>
        </w:rPr>
        <w:t>report Year 3 outcomes and address the effectiveness and ineffectiveness of actions</w:t>
      </w:r>
      <w:r w:rsidRPr="00577495">
        <w:rPr>
          <w:rFonts w:ascii="Arial" w:hAnsi="Arial" w:cs="Arial"/>
          <w:sz w:val="24"/>
          <w:szCs w:val="24"/>
        </w:rPr>
        <w:t xml:space="preserve"> </w:t>
      </w:r>
      <w:r w:rsidR="00A56023" w:rsidRPr="00577495">
        <w:rPr>
          <w:rFonts w:ascii="Arial" w:hAnsi="Arial" w:cs="Arial"/>
          <w:sz w:val="24"/>
          <w:szCs w:val="24"/>
        </w:rPr>
        <w:t>in Prompt 3 of</w:t>
      </w:r>
      <w:r w:rsidR="00707D49" w:rsidRPr="00577495">
        <w:rPr>
          <w:rFonts w:ascii="Arial" w:hAnsi="Arial" w:cs="Arial"/>
          <w:sz w:val="24"/>
          <w:szCs w:val="24"/>
        </w:rPr>
        <w:t xml:space="preserve"> the</w:t>
      </w:r>
      <w:r w:rsidR="00AA2E29" w:rsidRPr="00577495">
        <w:rPr>
          <w:rFonts w:ascii="Arial" w:hAnsi="Arial" w:cs="Arial"/>
          <w:sz w:val="24"/>
          <w:szCs w:val="24"/>
        </w:rPr>
        <w:t xml:space="preserve"> standalone </w:t>
      </w:r>
      <w:r w:rsidR="00A56023" w:rsidRPr="00577495">
        <w:rPr>
          <w:rFonts w:ascii="Arial" w:hAnsi="Arial" w:cs="Arial"/>
          <w:sz w:val="24"/>
          <w:szCs w:val="24"/>
        </w:rPr>
        <w:t>2023</w:t>
      </w:r>
      <w:r w:rsidR="002A2FF0" w:rsidRPr="00577495">
        <w:rPr>
          <w:rFonts w:ascii="Arial" w:hAnsi="Arial" w:cs="Arial"/>
          <w:sz w:val="24"/>
          <w:szCs w:val="24"/>
        </w:rPr>
        <w:t>–</w:t>
      </w:r>
      <w:r w:rsidR="00A56023" w:rsidRPr="00577495">
        <w:rPr>
          <w:rFonts w:ascii="Arial" w:hAnsi="Arial" w:cs="Arial"/>
          <w:sz w:val="24"/>
          <w:szCs w:val="24"/>
        </w:rPr>
        <w:t xml:space="preserve">24 LCAP </w:t>
      </w:r>
      <w:r w:rsidR="00AA2E29" w:rsidRPr="00577495">
        <w:rPr>
          <w:rFonts w:ascii="Arial" w:hAnsi="Arial" w:cs="Arial"/>
          <w:sz w:val="24"/>
          <w:szCs w:val="24"/>
        </w:rPr>
        <w:t xml:space="preserve">Annual Update template. </w:t>
      </w:r>
      <w:r w:rsidR="00A56023" w:rsidRPr="00577495">
        <w:rPr>
          <w:rFonts w:ascii="Arial" w:hAnsi="Arial" w:cs="Arial"/>
          <w:sz w:val="24"/>
          <w:szCs w:val="24"/>
        </w:rPr>
        <w:t>This standalone template will allow</w:t>
      </w:r>
      <w:r w:rsidR="00AA2E29" w:rsidRPr="00577495">
        <w:rPr>
          <w:rFonts w:ascii="Arial" w:hAnsi="Arial" w:cs="Arial"/>
          <w:sz w:val="24"/>
          <w:szCs w:val="24"/>
        </w:rPr>
        <w:t xml:space="preserve"> LEA</w:t>
      </w:r>
      <w:r w:rsidR="00A56023" w:rsidRPr="00577495">
        <w:rPr>
          <w:rFonts w:ascii="Arial" w:hAnsi="Arial" w:cs="Arial"/>
          <w:sz w:val="24"/>
          <w:szCs w:val="24"/>
        </w:rPr>
        <w:t>s</w:t>
      </w:r>
      <w:r w:rsidR="00AA2E29" w:rsidRPr="00577495">
        <w:rPr>
          <w:rFonts w:ascii="Arial" w:hAnsi="Arial" w:cs="Arial"/>
          <w:sz w:val="24"/>
          <w:szCs w:val="24"/>
        </w:rPr>
        <w:t xml:space="preserve"> </w:t>
      </w:r>
      <w:r w:rsidR="00854BA6" w:rsidRPr="00577495">
        <w:rPr>
          <w:rFonts w:ascii="Arial" w:hAnsi="Arial" w:cs="Arial"/>
          <w:sz w:val="24"/>
          <w:szCs w:val="24"/>
        </w:rPr>
        <w:t>to address</w:t>
      </w:r>
      <w:r w:rsidR="00AA2E29" w:rsidRPr="00577495">
        <w:rPr>
          <w:rFonts w:ascii="Arial" w:hAnsi="Arial" w:cs="Arial"/>
          <w:sz w:val="24"/>
          <w:szCs w:val="24"/>
        </w:rPr>
        <w:t xml:space="preserve"> goals</w:t>
      </w:r>
      <w:r w:rsidR="00C953D1" w:rsidRPr="00577495">
        <w:rPr>
          <w:rFonts w:ascii="Arial" w:hAnsi="Arial" w:cs="Arial"/>
          <w:sz w:val="24"/>
          <w:szCs w:val="24"/>
        </w:rPr>
        <w:t>, actions, and metrics that will</w:t>
      </w:r>
      <w:r w:rsidR="00AA2E29" w:rsidRPr="00577495">
        <w:rPr>
          <w:rFonts w:ascii="Arial" w:hAnsi="Arial" w:cs="Arial"/>
          <w:sz w:val="24"/>
          <w:szCs w:val="24"/>
        </w:rPr>
        <w:t xml:space="preserve"> not </w:t>
      </w:r>
      <w:r w:rsidR="00C953D1" w:rsidRPr="00577495">
        <w:rPr>
          <w:rFonts w:ascii="Arial" w:hAnsi="Arial" w:cs="Arial"/>
          <w:sz w:val="24"/>
          <w:szCs w:val="24"/>
        </w:rPr>
        <w:t xml:space="preserve">be </w:t>
      </w:r>
      <w:r w:rsidR="00AA2E29" w:rsidRPr="00577495">
        <w:rPr>
          <w:rFonts w:ascii="Arial" w:hAnsi="Arial" w:cs="Arial"/>
          <w:sz w:val="24"/>
          <w:szCs w:val="24"/>
        </w:rPr>
        <w:t>continue</w:t>
      </w:r>
      <w:r w:rsidR="00C953D1" w:rsidRPr="00577495">
        <w:rPr>
          <w:rFonts w:ascii="Arial" w:hAnsi="Arial" w:cs="Arial"/>
          <w:sz w:val="24"/>
          <w:szCs w:val="24"/>
        </w:rPr>
        <w:t>d</w:t>
      </w:r>
      <w:r w:rsidR="00AA2E29" w:rsidRPr="00577495">
        <w:rPr>
          <w:rFonts w:ascii="Arial" w:hAnsi="Arial" w:cs="Arial"/>
          <w:sz w:val="24"/>
          <w:szCs w:val="24"/>
        </w:rPr>
        <w:t xml:space="preserve"> in </w:t>
      </w:r>
      <w:r w:rsidRPr="00577495">
        <w:rPr>
          <w:rFonts w:ascii="Arial" w:hAnsi="Arial" w:cs="Arial"/>
          <w:sz w:val="24"/>
          <w:szCs w:val="24"/>
        </w:rPr>
        <w:t xml:space="preserve">the </w:t>
      </w:r>
      <w:r w:rsidR="00AA2E29" w:rsidRPr="00577495">
        <w:rPr>
          <w:rFonts w:ascii="Arial" w:hAnsi="Arial" w:cs="Arial"/>
          <w:sz w:val="24"/>
          <w:szCs w:val="24"/>
        </w:rPr>
        <w:t>2024</w:t>
      </w:r>
      <w:r w:rsidR="002A2FF0" w:rsidRPr="00577495">
        <w:rPr>
          <w:rFonts w:ascii="Arial" w:hAnsi="Arial" w:cs="Arial"/>
          <w:sz w:val="24"/>
          <w:szCs w:val="24"/>
        </w:rPr>
        <w:t>–</w:t>
      </w:r>
      <w:r w:rsidR="00AA2E29" w:rsidRPr="00577495">
        <w:rPr>
          <w:rFonts w:ascii="Arial" w:hAnsi="Arial" w:cs="Arial"/>
          <w:sz w:val="24"/>
          <w:szCs w:val="24"/>
        </w:rPr>
        <w:t>25</w:t>
      </w:r>
      <w:r w:rsidRPr="00577495">
        <w:rPr>
          <w:rFonts w:ascii="Arial" w:hAnsi="Arial" w:cs="Arial"/>
          <w:sz w:val="24"/>
          <w:szCs w:val="24"/>
        </w:rPr>
        <w:t xml:space="preserve"> LCAP</w:t>
      </w:r>
      <w:r w:rsidR="00AA2E29" w:rsidRPr="00577495">
        <w:rPr>
          <w:rFonts w:ascii="Arial" w:hAnsi="Arial" w:cs="Arial"/>
          <w:sz w:val="24"/>
          <w:szCs w:val="24"/>
        </w:rPr>
        <w:t>.</w:t>
      </w:r>
    </w:p>
    <w:p w14:paraId="023875B8" w14:textId="43A18CCA" w:rsidR="00FB321F" w:rsidRPr="00577495" w:rsidRDefault="00FB321F" w:rsidP="1C754173">
      <w:pPr>
        <w:spacing w:before="240" w:after="240"/>
        <w:rPr>
          <w:rFonts w:ascii="Arial" w:hAnsi="Arial" w:cs="Arial"/>
          <w:b/>
          <w:bCs/>
          <w:sz w:val="24"/>
          <w:szCs w:val="24"/>
        </w:rPr>
      </w:pPr>
      <w:r w:rsidRPr="00577495">
        <w:rPr>
          <w:rFonts w:ascii="Arial" w:hAnsi="Arial" w:cs="Arial"/>
          <w:b/>
          <w:bCs/>
          <w:sz w:val="24"/>
          <w:szCs w:val="24"/>
        </w:rPr>
        <w:t>When is the 2023</w:t>
      </w:r>
      <w:r w:rsidR="002A2FF0" w:rsidRPr="00577495">
        <w:rPr>
          <w:rFonts w:ascii="Arial" w:hAnsi="Arial" w:cs="Arial"/>
          <w:b/>
          <w:bCs/>
          <w:sz w:val="24"/>
          <w:szCs w:val="24"/>
        </w:rPr>
        <w:t>–</w:t>
      </w:r>
      <w:r w:rsidRPr="00577495">
        <w:rPr>
          <w:rFonts w:ascii="Arial" w:hAnsi="Arial" w:cs="Arial"/>
          <w:b/>
          <w:bCs/>
          <w:sz w:val="24"/>
          <w:szCs w:val="24"/>
        </w:rPr>
        <w:t>24 LCAP Annual Update due?</w:t>
      </w:r>
    </w:p>
    <w:p w14:paraId="4B08D328" w14:textId="199D3B12" w:rsidR="00FB321F" w:rsidRPr="00577495" w:rsidRDefault="00FB321F" w:rsidP="1C754173">
      <w:pPr>
        <w:spacing w:before="240" w:after="240"/>
        <w:rPr>
          <w:rFonts w:ascii="Arial" w:hAnsi="Arial" w:cs="Arial"/>
          <w:sz w:val="24"/>
          <w:szCs w:val="24"/>
        </w:rPr>
      </w:pPr>
      <w:r w:rsidRPr="00577495">
        <w:rPr>
          <w:rFonts w:ascii="Arial" w:hAnsi="Arial" w:cs="Arial"/>
          <w:sz w:val="24"/>
          <w:szCs w:val="24"/>
        </w:rPr>
        <w:t>The 2023</w:t>
      </w:r>
      <w:r w:rsidR="002A2FF0" w:rsidRPr="00577495">
        <w:rPr>
          <w:rFonts w:ascii="Arial" w:hAnsi="Arial" w:cs="Arial"/>
          <w:sz w:val="24"/>
          <w:szCs w:val="24"/>
        </w:rPr>
        <w:t>–</w:t>
      </w:r>
      <w:r w:rsidRPr="00577495">
        <w:rPr>
          <w:rFonts w:ascii="Arial" w:hAnsi="Arial" w:cs="Arial"/>
          <w:sz w:val="24"/>
          <w:szCs w:val="24"/>
        </w:rPr>
        <w:t>24 LCAP Annual Update is required to be adopted by the LEA’s local governing board or body at a public meeting in conjunction with the 2024</w:t>
      </w:r>
      <w:r w:rsidR="002A2FF0" w:rsidRPr="00577495">
        <w:rPr>
          <w:rFonts w:ascii="Arial" w:hAnsi="Arial" w:cs="Arial"/>
          <w:sz w:val="24"/>
          <w:szCs w:val="24"/>
        </w:rPr>
        <w:t>–</w:t>
      </w:r>
      <w:r w:rsidRPr="00577495">
        <w:rPr>
          <w:rFonts w:ascii="Arial" w:hAnsi="Arial" w:cs="Arial"/>
          <w:sz w:val="24"/>
          <w:szCs w:val="24"/>
        </w:rPr>
        <w:t>25 LCAP and the LEA’s reporting of progress on local indicator data on or before July 1, 2024.</w:t>
      </w:r>
    </w:p>
    <w:p w14:paraId="4751C769" w14:textId="70D93220" w:rsidR="00AA2E29" w:rsidRPr="00577495" w:rsidRDefault="00AA2E29" w:rsidP="1C754173">
      <w:pPr>
        <w:spacing w:before="240" w:after="240"/>
        <w:rPr>
          <w:rFonts w:ascii="Arial" w:hAnsi="Arial" w:cs="Arial"/>
          <w:b/>
          <w:bCs/>
          <w:sz w:val="24"/>
          <w:szCs w:val="24"/>
        </w:rPr>
      </w:pPr>
      <w:r w:rsidRPr="00577495">
        <w:rPr>
          <w:rFonts w:ascii="Arial" w:hAnsi="Arial" w:cs="Arial"/>
          <w:b/>
          <w:bCs/>
          <w:sz w:val="24"/>
          <w:szCs w:val="24"/>
        </w:rPr>
        <w:t>I am struggling to understand the transition from the end of the last three-year cycle and the transition to the new LCAP. If we plan to begin fresh for our new LCAP, will we basically have to speak to everything from the prior LCAP and write all the new actions in the new LCAP all together?</w:t>
      </w:r>
    </w:p>
    <w:p w14:paraId="0407EBD3" w14:textId="6B17DB39" w:rsidR="007B5550" w:rsidRPr="00577495" w:rsidRDefault="002462CB" w:rsidP="1C754173">
      <w:pPr>
        <w:pBdr>
          <w:top w:val="nil"/>
          <w:left w:val="nil"/>
          <w:bottom w:val="nil"/>
          <w:right w:val="nil"/>
          <w:between w:val="nil"/>
        </w:pBdr>
        <w:spacing w:before="240" w:after="240" w:line="240" w:lineRule="auto"/>
        <w:rPr>
          <w:rFonts w:ascii="Arial" w:hAnsi="Arial" w:cs="Arial"/>
          <w:sz w:val="24"/>
          <w:szCs w:val="24"/>
        </w:rPr>
      </w:pPr>
      <w:r w:rsidRPr="00577495">
        <w:rPr>
          <w:rFonts w:ascii="Arial" w:hAnsi="Arial" w:cs="Arial"/>
          <w:sz w:val="24"/>
          <w:szCs w:val="24"/>
        </w:rPr>
        <w:t xml:space="preserve">LEAs are required </w:t>
      </w:r>
      <w:r w:rsidR="00F4343E" w:rsidRPr="00577495">
        <w:rPr>
          <w:rFonts w:ascii="Arial" w:hAnsi="Arial" w:cs="Arial"/>
          <w:sz w:val="24"/>
          <w:szCs w:val="24"/>
        </w:rPr>
        <w:t>to</w:t>
      </w:r>
      <w:r w:rsidRPr="00577495">
        <w:rPr>
          <w:rFonts w:ascii="Arial" w:hAnsi="Arial" w:cs="Arial"/>
          <w:sz w:val="24"/>
          <w:szCs w:val="24"/>
        </w:rPr>
        <w:t xml:space="preserve"> update their LCAP each year</w:t>
      </w:r>
      <w:r w:rsidR="00F4343E" w:rsidRPr="00577495">
        <w:rPr>
          <w:rFonts w:ascii="Arial" w:hAnsi="Arial" w:cs="Arial"/>
          <w:sz w:val="24"/>
          <w:szCs w:val="24"/>
        </w:rPr>
        <w:t xml:space="preserve"> as part of the annual update process.</w:t>
      </w:r>
      <w:r w:rsidRPr="00577495">
        <w:rPr>
          <w:rFonts w:ascii="Arial" w:hAnsi="Arial" w:cs="Arial"/>
          <w:sz w:val="24"/>
          <w:szCs w:val="24"/>
        </w:rPr>
        <w:t xml:space="preserve"> </w:t>
      </w:r>
      <w:r w:rsidR="00ED2BF3" w:rsidRPr="00577495">
        <w:rPr>
          <w:rFonts w:ascii="Arial" w:hAnsi="Arial" w:cs="Arial"/>
          <w:sz w:val="24"/>
          <w:szCs w:val="24"/>
        </w:rPr>
        <w:t xml:space="preserve">In the Goal Analysis section, </w:t>
      </w:r>
      <w:r w:rsidR="00950771" w:rsidRPr="00577495">
        <w:rPr>
          <w:rFonts w:ascii="Arial" w:hAnsi="Arial" w:cs="Arial"/>
          <w:sz w:val="24"/>
          <w:szCs w:val="24"/>
        </w:rPr>
        <w:t xml:space="preserve">LEAs are required to reflect on the entirety of the previous year’s LCAP and </w:t>
      </w:r>
      <w:r w:rsidR="00ED2BF3" w:rsidRPr="00577495">
        <w:rPr>
          <w:rFonts w:ascii="Arial" w:hAnsi="Arial" w:cs="Arial"/>
          <w:sz w:val="24"/>
          <w:szCs w:val="24"/>
        </w:rPr>
        <w:t>describe</w:t>
      </w:r>
      <w:r w:rsidR="00950771" w:rsidRPr="00577495">
        <w:rPr>
          <w:rFonts w:ascii="Arial" w:hAnsi="Arial" w:cs="Arial"/>
          <w:sz w:val="24"/>
          <w:szCs w:val="24"/>
        </w:rPr>
        <w:t xml:space="preserve"> any changes to goals, actions, metrics, or desired outcomes </w:t>
      </w:r>
      <w:r w:rsidR="00C86729" w:rsidRPr="00577495">
        <w:rPr>
          <w:rFonts w:ascii="Arial" w:hAnsi="Arial" w:cs="Arial"/>
          <w:sz w:val="24"/>
          <w:szCs w:val="24"/>
        </w:rPr>
        <w:t>in the coming LCAP year</w:t>
      </w:r>
      <w:r w:rsidR="00ED2BF3" w:rsidRPr="00577495">
        <w:rPr>
          <w:rFonts w:ascii="Arial" w:hAnsi="Arial" w:cs="Arial"/>
          <w:sz w:val="24"/>
          <w:szCs w:val="24"/>
        </w:rPr>
        <w:t>. LEAs then use this information to update their LCAP for the coming school year</w:t>
      </w:r>
      <w:r w:rsidR="000C3336" w:rsidRPr="00577495">
        <w:rPr>
          <w:rFonts w:ascii="Arial" w:hAnsi="Arial" w:cs="Arial"/>
          <w:sz w:val="24"/>
          <w:szCs w:val="24"/>
        </w:rPr>
        <w:t>.</w:t>
      </w:r>
    </w:p>
    <w:p w14:paraId="0B4A38DE" w14:textId="712D30B5" w:rsidR="00EC6D6B" w:rsidRPr="00577495" w:rsidRDefault="00EC6D6B" w:rsidP="1C754173">
      <w:pPr>
        <w:pBdr>
          <w:top w:val="nil"/>
          <w:left w:val="nil"/>
          <w:bottom w:val="nil"/>
          <w:right w:val="nil"/>
          <w:between w:val="nil"/>
        </w:pBdr>
        <w:spacing w:before="240" w:after="240" w:line="240" w:lineRule="auto"/>
        <w:rPr>
          <w:rFonts w:ascii="Arial" w:hAnsi="Arial" w:cs="Arial"/>
          <w:sz w:val="24"/>
          <w:szCs w:val="24"/>
        </w:rPr>
      </w:pPr>
      <w:r w:rsidRPr="00577495">
        <w:rPr>
          <w:rFonts w:ascii="Arial" w:hAnsi="Arial" w:cs="Arial"/>
          <w:sz w:val="24"/>
          <w:szCs w:val="24"/>
        </w:rPr>
        <w:lastRenderedPageBreak/>
        <w:t>The transition from the previous three-year cycle to the current three-year cycle differs only slightly from the traditional annual update process. Prompt 3 and Prompt 4 of the 2023</w:t>
      </w:r>
      <w:r w:rsidR="002A2FF0" w:rsidRPr="00577495">
        <w:rPr>
          <w:rFonts w:ascii="Arial" w:hAnsi="Arial" w:cs="Arial"/>
          <w:sz w:val="24"/>
          <w:szCs w:val="24"/>
        </w:rPr>
        <w:t>–</w:t>
      </w:r>
      <w:r w:rsidRPr="00577495">
        <w:rPr>
          <w:rFonts w:ascii="Arial" w:hAnsi="Arial" w:cs="Arial"/>
          <w:sz w:val="24"/>
          <w:szCs w:val="24"/>
        </w:rPr>
        <w:t>24 LCAP Annual Update Goal Analysis section require the LEA to reflect on the entirety of the previous three-year cycle, not just the single previous LCAP year.</w:t>
      </w:r>
    </w:p>
    <w:p w14:paraId="6B90EEA4" w14:textId="019B9567" w:rsidR="001620BF" w:rsidRPr="00577495" w:rsidRDefault="001620BF" w:rsidP="1C754173">
      <w:pPr>
        <w:pBdr>
          <w:top w:val="nil"/>
          <w:left w:val="nil"/>
          <w:bottom w:val="nil"/>
          <w:right w:val="nil"/>
          <w:between w:val="nil"/>
        </w:pBdr>
        <w:spacing w:before="240" w:after="240" w:line="240" w:lineRule="auto"/>
        <w:rPr>
          <w:rFonts w:ascii="Arial" w:hAnsi="Arial" w:cs="Arial"/>
          <w:sz w:val="24"/>
          <w:szCs w:val="24"/>
        </w:rPr>
      </w:pPr>
      <w:r w:rsidRPr="00577495">
        <w:rPr>
          <w:rFonts w:ascii="Arial" w:hAnsi="Arial" w:cs="Arial"/>
          <w:sz w:val="24"/>
          <w:szCs w:val="24"/>
        </w:rPr>
        <w:t xml:space="preserve">If </w:t>
      </w:r>
      <w:r w:rsidR="00CE079D" w:rsidRPr="00577495">
        <w:rPr>
          <w:rFonts w:ascii="Arial" w:hAnsi="Arial" w:cs="Arial"/>
          <w:sz w:val="24"/>
          <w:szCs w:val="24"/>
        </w:rPr>
        <w:t>an</w:t>
      </w:r>
      <w:r w:rsidRPr="00577495">
        <w:rPr>
          <w:rFonts w:ascii="Arial" w:hAnsi="Arial" w:cs="Arial"/>
          <w:sz w:val="24"/>
          <w:szCs w:val="24"/>
        </w:rPr>
        <w:t xml:space="preserve"> LEA </w:t>
      </w:r>
      <w:r w:rsidR="003F6563" w:rsidRPr="00577495">
        <w:rPr>
          <w:rFonts w:ascii="Arial" w:hAnsi="Arial" w:cs="Arial"/>
          <w:sz w:val="24"/>
          <w:szCs w:val="24"/>
        </w:rPr>
        <w:t>is discontinuing</w:t>
      </w:r>
      <w:r w:rsidRPr="00577495">
        <w:rPr>
          <w:rFonts w:ascii="Arial" w:hAnsi="Arial" w:cs="Arial"/>
          <w:sz w:val="24"/>
          <w:szCs w:val="24"/>
        </w:rPr>
        <w:t xml:space="preserve"> any</w:t>
      </w:r>
      <w:r w:rsidR="003F6563" w:rsidRPr="00577495">
        <w:rPr>
          <w:rFonts w:ascii="Arial" w:hAnsi="Arial" w:cs="Arial"/>
          <w:sz w:val="24"/>
          <w:szCs w:val="24"/>
        </w:rPr>
        <w:t xml:space="preserve"> or </w:t>
      </w:r>
      <w:r w:rsidR="00CE079D" w:rsidRPr="00577495">
        <w:rPr>
          <w:rFonts w:ascii="Arial" w:hAnsi="Arial" w:cs="Arial"/>
          <w:sz w:val="24"/>
          <w:szCs w:val="24"/>
        </w:rPr>
        <w:t>all</w:t>
      </w:r>
      <w:r w:rsidRPr="00577495">
        <w:rPr>
          <w:rFonts w:ascii="Arial" w:hAnsi="Arial" w:cs="Arial"/>
          <w:sz w:val="24"/>
          <w:szCs w:val="24"/>
        </w:rPr>
        <w:t xml:space="preserve"> </w:t>
      </w:r>
      <w:r w:rsidR="00CE079D" w:rsidRPr="00577495">
        <w:rPr>
          <w:rFonts w:ascii="Arial" w:hAnsi="Arial" w:cs="Arial"/>
          <w:sz w:val="24"/>
          <w:szCs w:val="24"/>
        </w:rPr>
        <w:t xml:space="preserve">of </w:t>
      </w:r>
      <w:r w:rsidRPr="00577495">
        <w:rPr>
          <w:rFonts w:ascii="Arial" w:hAnsi="Arial" w:cs="Arial"/>
          <w:sz w:val="24"/>
          <w:szCs w:val="24"/>
        </w:rPr>
        <w:t>its goals, actions, or metrics from the previous three-year cycle, the LEA would include this</w:t>
      </w:r>
      <w:r w:rsidR="003F6563" w:rsidRPr="00577495">
        <w:rPr>
          <w:rFonts w:ascii="Arial" w:hAnsi="Arial" w:cs="Arial"/>
          <w:sz w:val="24"/>
          <w:szCs w:val="24"/>
        </w:rPr>
        <w:t xml:space="preserve"> information</w:t>
      </w:r>
      <w:r w:rsidRPr="00577495">
        <w:rPr>
          <w:rFonts w:ascii="Arial" w:hAnsi="Arial" w:cs="Arial"/>
          <w:sz w:val="24"/>
          <w:szCs w:val="24"/>
        </w:rPr>
        <w:t xml:space="preserve"> in </w:t>
      </w:r>
      <w:r w:rsidR="003F6563" w:rsidRPr="00577495">
        <w:rPr>
          <w:rFonts w:ascii="Arial" w:hAnsi="Arial" w:cs="Arial"/>
          <w:sz w:val="24"/>
          <w:szCs w:val="24"/>
        </w:rPr>
        <w:t>its response to Goal Analysis</w:t>
      </w:r>
      <w:r w:rsidRPr="00577495">
        <w:rPr>
          <w:rFonts w:ascii="Arial" w:hAnsi="Arial" w:cs="Arial"/>
          <w:sz w:val="24"/>
          <w:szCs w:val="24"/>
        </w:rPr>
        <w:t xml:space="preserve"> Prompt 4</w:t>
      </w:r>
      <w:r w:rsidR="003F6563" w:rsidRPr="00577495">
        <w:rPr>
          <w:rFonts w:ascii="Arial" w:hAnsi="Arial" w:cs="Arial"/>
          <w:sz w:val="24"/>
          <w:szCs w:val="24"/>
        </w:rPr>
        <w:t xml:space="preserve"> for each applicable goal</w:t>
      </w:r>
      <w:r w:rsidRPr="00577495">
        <w:rPr>
          <w:rFonts w:ascii="Arial" w:hAnsi="Arial" w:cs="Arial"/>
          <w:sz w:val="24"/>
          <w:szCs w:val="24"/>
        </w:rPr>
        <w:t>.</w:t>
      </w:r>
    </w:p>
    <w:p w14:paraId="6DD5DDDE" w14:textId="2E8820E1" w:rsidR="00C86729" w:rsidRPr="00577495" w:rsidRDefault="000C3336" w:rsidP="1C754173">
      <w:pPr>
        <w:pBdr>
          <w:top w:val="nil"/>
          <w:left w:val="nil"/>
          <w:bottom w:val="nil"/>
          <w:right w:val="nil"/>
          <w:between w:val="nil"/>
        </w:pBdr>
        <w:spacing w:before="240" w:after="240" w:line="240" w:lineRule="auto"/>
        <w:rPr>
          <w:rFonts w:ascii="Arial" w:hAnsi="Arial" w:cs="Arial"/>
          <w:sz w:val="24"/>
          <w:szCs w:val="24"/>
        </w:rPr>
      </w:pPr>
      <w:r w:rsidRPr="00577495">
        <w:rPr>
          <w:rFonts w:ascii="Arial" w:hAnsi="Arial" w:cs="Arial"/>
          <w:sz w:val="24"/>
          <w:szCs w:val="24"/>
        </w:rPr>
        <w:t>If the LEA is adding new goals, actions,</w:t>
      </w:r>
      <w:r w:rsidR="00FF1299" w:rsidRPr="00577495">
        <w:rPr>
          <w:rFonts w:ascii="Arial" w:hAnsi="Arial" w:cs="Arial"/>
          <w:sz w:val="24"/>
          <w:szCs w:val="24"/>
        </w:rPr>
        <w:t xml:space="preserve"> </w:t>
      </w:r>
      <w:r w:rsidRPr="00577495">
        <w:rPr>
          <w:rFonts w:ascii="Arial" w:hAnsi="Arial" w:cs="Arial"/>
          <w:sz w:val="24"/>
          <w:szCs w:val="24"/>
        </w:rPr>
        <w:t>metrics</w:t>
      </w:r>
      <w:r w:rsidR="00472EF6" w:rsidRPr="00577495">
        <w:rPr>
          <w:rFonts w:ascii="Arial" w:hAnsi="Arial" w:cs="Arial"/>
          <w:sz w:val="24"/>
          <w:szCs w:val="24"/>
        </w:rPr>
        <w:t>, or desired outcomes</w:t>
      </w:r>
      <w:r w:rsidRPr="00577495">
        <w:rPr>
          <w:rFonts w:ascii="Arial" w:hAnsi="Arial" w:cs="Arial"/>
          <w:sz w:val="24"/>
          <w:szCs w:val="24"/>
        </w:rPr>
        <w:t xml:space="preserve"> in the </w:t>
      </w:r>
      <w:r w:rsidR="001620BF" w:rsidRPr="00577495">
        <w:rPr>
          <w:rFonts w:ascii="Arial" w:hAnsi="Arial" w:cs="Arial"/>
          <w:sz w:val="24"/>
          <w:szCs w:val="24"/>
        </w:rPr>
        <w:t xml:space="preserve">coming year’s </w:t>
      </w:r>
      <w:r w:rsidRPr="00577495">
        <w:rPr>
          <w:rFonts w:ascii="Arial" w:hAnsi="Arial" w:cs="Arial"/>
          <w:sz w:val="24"/>
          <w:szCs w:val="24"/>
        </w:rPr>
        <w:t xml:space="preserve">LCAP, </w:t>
      </w:r>
      <w:r w:rsidR="00472EF6" w:rsidRPr="00577495">
        <w:rPr>
          <w:rFonts w:ascii="Arial" w:hAnsi="Arial" w:cs="Arial"/>
          <w:sz w:val="24"/>
          <w:szCs w:val="24"/>
        </w:rPr>
        <w:t xml:space="preserve">the LEA </w:t>
      </w:r>
      <w:r w:rsidR="00F1139D" w:rsidRPr="00577495">
        <w:rPr>
          <w:rFonts w:ascii="Arial" w:hAnsi="Arial" w:cs="Arial"/>
          <w:sz w:val="24"/>
          <w:szCs w:val="24"/>
        </w:rPr>
        <w:t xml:space="preserve">would </w:t>
      </w:r>
      <w:r w:rsidR="007B5550" w:rsidRPr="00577495">
        <w:rPr>
          <w:rFonts w:ascii="Arial" w:hAnsi="Arial" w:cs="Arial"/>
          <w:sz w:val="24"/>
          <w:szCs w:val="24"/>
        </w:rPr>
        <w:t>includ</w:t>
      </w:r>
      <w:r w:rsidR="00F1139D" w:rsidRPr="00577495">
        <w:rPr>
          <w:rFonts w:ascii="Arial" w:hAnsi="Arial" w:cs="Arial"/>
          <w:sz w:val="24"/>
          <w:szCs w:val="24"/>
        </w:rPr>
        <w:t>e</w:t>
      </w:r>
      <w:r w:rsidR="007B5550" w:rsidRPr="00577495">
        <w:rPr>
          <w:rFonts w:ascii="Arial" w:hAnsi="Arial" w:cs="Arial"/>
          <w:sz w:val="24"/>
          <w:szCs w:val="24"/>
        </w:rPr>
        <w:t xml:space="preserve"> </w:t>
      </w:r>
      <w:r w:rsidR="008951D8" w:rsidRPr="00577495">
        <w:rPr>
          <w:rFonts w:ascii="Arial" w:hAnsi="Arial" w:cs="Arial"/>
          <w:sz w:val="24"/>
          <w:szCs w:val="24"/>
        </w:rPr>
        <w:t>this information</w:t>
      </w:r>
      <w:r w:rsidR="007B5550" w:rsidRPr="00577495">
        <w:rPr>
          <w:rFonts w:ascii="Arial" w:hAnsi="Arial" w:cs="Arial"/>
          <w:sz w:val="24"/>
          <w:szCs w:val="24"/>
        </w:rPr>
        <w:t xml:space="preserve"> in the </w:t>
      </w:r>
      <w:r w:rsidR="00472EF6" w:rsidRPr="00577495">
        <w:rPr>
          <w:rFonts w:ascii="Arial" w:hAnsi="Arial" w:cs="Arial"/>
          <w:sz w:val="24"/>
          <w:szCs w:val="24"/>
        </w:rPr>
        <w:t>coming year’s</w:t>
      </w:r>
      <w:r w:rsidR="007B5550" w:rsidRPr="00577495">
        <w:rPr>
          <w:rFonts w:ascii="Arial" w:hAnsi="Arial" w:cs="Arial"/>
          <w:sz w:val="24"/>
          <w:szCs w:val="24"/>
        </w:rPr>
        <w:t xml:space="preserve"> LCAP.</w:t>
      </w:r>
    </w:p>
    <w:p w14:paraId="44D669D8" w14:textId="2949AA90" w:rsidR="00327021" w:rsidRPr="00577495" w:rsidRDefault="00327021" w:rsidP="1C754173">
      <w:pPr>
        <w:spacing w:before="240" w:after="240"/>
        <w:rPr>
          <w:rFonts w:ascii="Arial" w:hAnsi="Arial" w:cs="Arial"/>
          <w:b/>
          <w:bCs/>
          <w:sz w:val="24"/>
          <w:szCs w:val="24"/>
        </w:rPr>
      </w:pPr>
      <w:r w:rsidRPr="00577495">
        <w:rPr>
          <w:rFonts w:ascii="Arial" w:hAnsi="Arial" w:cs="Arial"/>
          <w:b/>
          <w:bCs/>
          <w:sz w:val="24"/>
          <w:szCs w:val="24"/>
        </w:rPr>
        <w:t>Are Goal Analysis prompt 3 and prompt 4 included in the 2023</w:t>
      </w:r>
      <w:r w:rsidR="00F510E1" w:rsidRPr="00577495">
        <w:rPr>
          <w:rFonts w:ascii="Arial" w:hAnsi="Arial" w:cs="Arial"/>
          <w:b/>
          <w:bCs/>
          <w:sz w:val="24"/>
          <w:szCs w:val="24"/>
        </w:rPr>
        <w:t>–</w:t>
      </w:r>
      <w:r w:rsidRPr="00577495">
        <w:rPr>
          <w:rFonts w:ascii="Arial" w:hAnsi="Arial" w:cs="Arial"/>
          <w:b/>
          <w:bCs/>
          <w:sz w:val="24"/>
          <w:szCs w:val="24"/>
        </w:rPr>
        <w:t>24 LCAP Annual Update applicable for charter schools that only do 1-year LCAP?</w:t>
      </w:r>
    </w:p>
    <w:p w14:paraId="70A75B48" w14:textId="3ADB1A88" w:rsidR="00327021" w:rsidRPr="00577495" w:rsidRDefault="00327021" w:rsidP="1C754173">
      <w:pPr>
        <w:spacing w:before="240" w:after="240"/>
        <w:rPr>
          <w:rFonts w:ascii="Arial" w:hAnsi="Arial" w:cs="Arial"/>
          <w:sz w:val="24"/>
          <w:szCs w:val="24"/>
        </w:rPr>
      </w:pPr>
      <w:r w:rsidRPr="00577495">
        <w:rPr>
          <w:rFonts w:ascii="Arial" w:hAnsi="Arial" w:cs="Arial"/>
          <w:sz w:val="24"/>
          <w:szCs w:val="24"/>
        </w:rPr>
        <w:t>Yes</w:t>
      </w:r>
      <w:r w:rsidR="00826C45" w:rsidRPr="00577495">
        <w:rPr>
          <w:rFonts w:ascii="Arial" w:hAnsi="Arial" w:cs="Arial"/>
          <w:sz w:val="24"/>
          <w:szCs w:val="24"/>
        </w:rPr>
        <w:t>, a</w:t>
      </w:r>
      <w:r w:rsidRPr="00577495">
        <w:rPr>
          <w:rFonts w:ascii="Arial" w:hAnsi="Arial" w:cs="Arial"/>
          <w:sz w:val="24"/>
          <w:szCs w:val="24"/>
        </w:rPr>
        <w:t xml:space="preserve">ll LEAs are required to provide an explanation of how effective or ineffective the specific actions were in making progress toward the goal. All LEAs are also required to provide a description of any changes made to the planned goal, metrics, desired outcomes, or actions for the coming year that resulted from reflections on prior practice. </w:t>
      </w:r>
    </w:p>
    <w:p w14:paraId="2687DA82" w14:textId="582D2C1C" w:rsidR="00327021" w:rsidRPr="00577495" w:rsidRDefault="00327021" w:rsidP="1C754173">
      <w:pPr>
        <w:spacing w:before="240" w:after="240"/>
        <w:rPr>
          <w:rFonts w:ascii="Arial" w:hAnsi="Arial" w:cs="Arial"/>
          <w:sz w:val="24"/>
          <w:szCs w:val="24"/>
        </w:rPr>
      </w:pPr>
      <w:r w:rsidRPr="00577495">
        <w:rPr>
          <w:rFonts w:ascii="Arial" w:hAnsi="Arial" w:cs="Arial"/>
          <w:sz w:val="24"/>
          <w:szCs w:val="24"/>
        </w:rPr>
        <w:t xml:space="preserve">If a charter school completes a 1-year LCAP, it will only reflect upon the previous year’s </w:t>
      </w:r>
      <w:r w:rsidR="00553947" w:rsidRPr="00577495">
        <w:rPr>
          <w:rFonts w:ascii="Arial" w:hAnsi="Arial" w:cs="Arial"/>
          <w:sz w:val="24"/>
          <w:szCs w:val="24"/>
        </w:rPr>
        <w:t>LCAP</w:t>
      </w:r>
      <w:r w:rsidRPr="00577495">
        <w:rPr>
          <w:rFonts w:ascii="Arial" w:hAnsi="Arial" w:cs="Arial"/>
          <w:sz w:val="24"/>
          <w:szCs w:val="24"/>
        </w:rPr>
        <w:t xml:space="preserve"> as opposed to </w:t>
      </w:r>
      <w:r w:rsidR="00243615" w:rsidRPr="00577495">
        <w:rPr>
          <w:rFonts w:ascii="Arial" w:hAnsi="Arial" w:cs="Arial"/>
          <w:sz w:val="24"/>
          <w:szCs w:val="24"/>
        </w:rPr>
        <w:t xml:space="preserve">a compilation of </w:t>
      </w:r>
      <w:r w:rsidRPr="00577495">
        <w:rPr>
          <w:rFonts w:ascii="Arial" w:hAnsi="Arial" w:cs="Arial"/>
          <w:sz w:val="24"/>
          <w:szCs w:val="24"/>
        </w:rPr>
        <w:t>all three years of the previous three-year cycle.</w:t>
      </w:r>
    </w:p>
    <w:p w14:paraId="750D9A45" w14:textId="38E3FC87" w:rsidR="00C74F4B" w:rsidRPr="00D12FC8" w:rsidRDefault="00C74F4B" w:rsidP="00F26918">
      <w:pPr>
        <w:pStyle w:val="Heading2"/>
      </w:pPr>
      <w:r w:rsidRPr="00D12FC8">
        <w:t>Determining Effectiveness of Actions</w:t>
      </w:r>
    </w:p>
    <w:p w14:paraId="3284F522" w14:textId="7F51BDCF" w:rsidR="00E205DF" w:rsidRPr="00577495" w:rsidRDefault="00C74F4B" w:rsidP="1C754173">
      <w:pPr>
        <w:spacing w:before="240" w:after="240"/>
        <w:rPr>
          <w:rFonts w:ascii="Arial" w:hAnsi="Arial" w:cs="Arial"/>
          <w:b/>
          <w:bCs/>
          <w:sz w:val="24"/>
          <w:szCs w:val="24"/>
        </w:rPr>
      </w:pPr>
      <w:r w:rsidRPr="00577495">
        <w:rPr>
          <w:rFonts w:ascii="Arial" w:hAnsi="Arial" w:cs="Arial"/>
          <w:b/>
          <w:bCs/>
          <w:sz w:val="24"/>
          <w:szCs w:val="24"/>
        </w:rPr>
        <w:t xml:space="preserve">Is an action’s </w:t>
      </w:r>
      <w:r w:rsidR="00E205DF" w:rsidRPr="00577495">
        <w:rPr>
          <w:rFonts w:ascii="Arial" w:hAnsi="Arial" w:cs="Arial"/>
          <w:b/>
          <w:bCs/>
          <w:sz w:val="24"/>
          <w:szCs w:val="24"/>
        </w:rPr>
        <w:t>“effective</w:t>
      </w:r>
      <w:r w:rsidRPr="00577495">
        <w:rPr>
          <w:rFonts w:ascii="Arial" w:hAnsi="Arial" w:cs="Arial"/>
          <w:b/>
          <w:bCs/>
          <w:sz w:val="24"/>
          <w:szCs w:val="24"/>
        </w:rPr>
        <w:t>ness</w:t>
      </w:r>
      <w:r w:rsidR="00E205DF" w:rsidRPr="00577495">
        <w:rPr>
          <w:rFonts w:ascii="Arial" w:hAnsi="Arial" w:cs="Arial"/>
          <w:b/>
          <w:bCs/>
          <w:sz w:val="24"/>
          <w:szCs w:val="24"/>
        </w:rPr>
        <w:t xml:space="preserve">” left </w:t>
      </w:r>
      <w:r w:rsidRPr="00577495">
        <w:rPr>
          <w:rFonts w:ascii="Arial" w:hAnsi="Arial" w:cs="Arial"/>
          <w:b/>
          <w:bCs/>
          <w:sz w:val="24"/>
          <w:szCs w:val="24"/>
        </w:rPr>
        <w:t xml:space="preserve">up to the LEA </w:t>
      </w:r>
      <w:r w:rsidR="00E205DF" w:rsidRPr="00577495">
        <w:rPr>
          <w:rFonts w:ascii="Arial" w:hAnsi="Arial" w:cs="Arial"/>
          <w:b/>
          <w:bCs/>
          <w:sz w:val="24"/>
          <w:szCs w:val="24"/>
        </w:rPr>
        <w:t>as opposed to a</w:t>
      </w:r>
      <w:r w:rsidR="00FF5BFA" w:rsidRPr="00577495">
        <w:rPr>
          <w:rFonts w:ascii="Arial" w:hAnsi="Arial" w:cs="Arial"/>
          <w:b/>
          <w:bCs/>
          <w:sz w:val="24"/>
          <w:szCs w:val="24"/>
        </w:rPr>
        <w:t xml:space="preserve"> </w:t>
      </w:r>
      <w:r w:rsidR="00E205DF" w:rsidRPr="00577495">
        <w:rPr>
          <w:rFonts w:ascii="Arial" w:hAnsi="Arial" w:cs="Arial"/>
          <w:b/>
          <w:bCs/>
          <w:sz w:val="24"/>
          <w:szCs w:val="24"/>
        </w:rPr>
        <w:t>certain measurable percentage required?</w:t>
      </w:r>
    </w:p>
    <w:p w14:paraId="43235F12" w14:textId="252CF06B" w:rsidR="00C74F4B" w:rsidRPr="00577495" w:rsidRDefault="00B0549E" w:rsidP="1C754173">
      <w:pPr>
        <w:spacing w:before="240" w:after="240"/>
        <w:rPr>
          <w:rFonts w:ascii="Arial" w:hAnsi="Arial" w:cs="Arial"/>
          <w:sz w:val="24"/>
          <w:szCs w:val="24"/>
        </w:rPr>
      </w:pPr>
      <w:r w:rsidRPr="00577495">
        <w:rPr>
          <w:rFonts w:ascii="Arial" w:hAnsi="Arial" w:cs="Arial"/>
          <w:sz w:val="24"/>
          <w:szCs w:val="24"/>
        </w:rPr>
        <w:t>Per the 2023</w:t>
      </w:r>
      <w:r w:rsidR="00F510E1" w:rsidRPr="00577495">
        <w:rPr>
          <w:rFonts w:ascii="Arial" w:hAnsi="Arial" w:cs="Arial"/>
          <w:sz w:val="24"/>
          <w:szCs w:val="24"/>
        </w:rPr>
        <w:t>–</w:t>
      </w:r>
      <w:r w:rsidRPr="00577495">
        <w:rPr>
          <w:rFonts w:ascii="Arial" w:hAnsi="Arial" w:cs="Arial"/>
          <w:sz w:val="24"/>
          <w:szCs w:val="24"/>
        </w:rPr>
        <w:t xml:space="preserve">24 LCAP Annual Update instructions for Prompt 3, </w:t>
      </w:r>
      <w:r w:rsidRPr="00577495">
        <w:rPr>
          <w:rFonts w:ascii="Arial" w:eastAsia="Arial" w:hAnsi="Arial" w:cs="Arial"/>
          <w:color w:val="000000" w:themeColor="text1"/>
          <w:sz w:val="24"/>
          <w:szCs w:val="24"/>
        </w:rPr>
        <w:t>“</w:t>
      </w:r>
      <w:r w:rsidR="000C096D" w:rsidRPr="00577495">
        <w:rPr>
          <w:rFonts w:ascii="Arial" w:eastAsia="Arial" w:hAnsi="Arial" w:cs="Arial"/>
          <w:color w:val="000000" w:themeColor="text1"/>
          <w:sz w:val="24"/>
          <w:szCs w:val="24"/>
        </w:rPr>
        <w:t>e</w:t>
      </w:r>
      <w:r w:rsidRPr="00577495">
        <w:rPr>
          <w:rFonts w:ascii="Arial" w:eastAsia="Arial" w:hAnsi="Arial" w:cs="Arial"/>
          <w:color w:val="000000" w:themeColor="text1"/>
          <w:sz w:val="24"/>
          <w:szCs w:val="24"/>
        </w:rPr>
        <w:t>ffectiveness” means the degree to which the actions were successful in producing the desired result.</w:t>
      </w:r>
      <w:r w:rsidR="000C096D" w:rsidRPr="00577495">
        <w:rPr>
          <w:rFonts w:ascii="Arial" w:eastAsia="Arial" w:hAnsi="Arial" w:cs="Arial"/>
          <w:color w:val="000000" w:themeColor="text1"/>
          <w:sz w:val="24"/>
          <w:szCs w:val="24"/>
        </w:rPr>
        <w:t xml:space="preserve"> LEAs will </w:t>
      </w:r>
      <w:r w:rsidR="00F11814" w:rsidRPr="00577495">
        <w:rPr>
          <w:rFonts w:ascii="Arial" w:eastAsia="Arial" w:hAnsi="Arial" w:cs="Arial"/>
          <w:color w:val="000000" w:themeColor="text1"/>
          <w:sz w:val="24"/>
          <w:szCs w:val="24"/>
        </w:rPr>
        <w:t xml:space="preserve">compare </w:t>
      </w:r>
      <w:r w:rsidR="00935074" w:rsidRPr="00577495">
        <w:rPr>
          <w:rFonts w:ascii="Arial" w:eastAsia="Arial" w:hAnsi="Arial" w:cs="Arial"/>
          <w:color w:val="000000" w:themeColor="text1"/>
          <w:sz w:val="24"/>
          <w:szCs w:val="24"/>
        </w:rPr>
        <w:t xml:space="preserve">their </w:t>
      </w:r>
      <w:r w:rsidR="00F11814" w:rsidRPr="00577495">
        <w:rPr>
          <w:rFonts w:ascii="Arial" w:eastAsia="Arial" w:hAnsi="Arial" w:cs="Arial"/>
          <w:color w:val="000000" w:themeColor="text1"/>
          <w:sz w:val="24"/>
          <w:szCs w:val="24"/>
        </w:rPr>
        <w:t>yearly outcome data to the</w:t>
      </w:r>
      <w:r w:rsidR="00FA3A8E" w:rsidRPr="00577495">
        <w:rPr>
          <w:rFonts w:ascii="Arial" w:eastAsia="Arial" w:hAnsi="Arial" w:cs="Arial"/>
          <w:color w:val="000000" w:themeColor="text1"/>
          <w:sz w:val="24"/>
          <w:szCs w:val="24"/>
        </w:rPr>
        <w:t>ir</w:t>
      </w:r>
      <w:r w:rsidR="00F11814" w:rsidRPr="00577495">
        <w:rPr>
          <w:rFonts w:ascii="Arial" w:eastAsia="Arial" w:hAnsi="Arial" w:cs="Arial"/>
          <w:color w:val="000000" w:themeColor="text1"/>
          <w:sz w:val="24"/>
          <w:szCs w:val="24"/>
        </w:rPr>
        <w:t xml:space="preserve"> </w:t>
      </w:r>
      <w:r w:rsidR="008977AE" w:rsidRPr="00577495">
        <w:rPr>
          <w:rFonts w:ascii="Arial" w:eastAsia="Arial" w:hAnsi="Arial" w:cs="Arial"/>
          <w:color w:val="000000" w:themeColor="text1"/>
          <w:sz w:val="24"/>
          <w:szCs w:val="24"/>
        </w:rPr>
        <w:t>identified “Desired Outcome for 2023</w:t>
      </w:r>
      <w:r w:rsidR="00F510E1" w:rsidRPr="00577495">
        <w:rPr>
          <w:rFonts w:ascii="Arial" w:eastAsia="Arial" w:hAnsi="Arial" w:cs="Arial"/>
          <w:color w:val="000000" w:themeColor="text1"/>
          <w:sz w:val="24"/>
          <w:szCs w:val="24"/>
        </w:rPr>
        <w:t>–</w:t>
      </w:r>
      <w:r w:rsidR="008977AE" w:rsidRPr="00577495">
        <w:rPr>
          <w:rFonts w:ascii="Arial" w:eastAsia="Arial" w:hAnsi="Arial" w:cs="Arial"/>
          <w:color w:val="000000" w:themeColor="text1"/>
          <w:sz w:val="24"/>
          <w:szCs w:val="24"/>
        </w:rPr>
        <w:t xml:space="preserve">24” for each metric as well as related educational partner feedback to determine </w:t>
      </w:r>
      <w:r w:rsidR="00F11814" w:rsidRPr="00577495">
        <w:rPr>
          <w:rFonts w:ascii="Arial" w:eastAsia="Arial" w:hAnsi="Arial" w:cs="Arial"/>
          <w:color w:val="000000" w:themeColor="text1"/>
          <w:sz w:val="24"/>
          <w:szCs w:val="24"/>
        </w:rPr>
        <w:t>the degree to which the actions were successful in producing the desired result.</w:t>
      </w:r>
      <w:r w:rsidR="00935074" w:rsidRPr="00577495">
        <w:rPr>
          <w:rFonts w:ascii="Arial" w:eastAsia="Arial" w:hAnsi="Arial" w:cs="Arial"/>
          <w:color w:val="000000" w:themeColor="text1"/>
          <w:sz w:val="24"/>
          <w:szCs w:val="24"/>
        </w:rPr>
        <w:t xml:space="preserve"> </w:t>
      </w:r>
      <w:r w:rsidR="002B05E8" w:rsidRPr="00577495">
        <w:rPr>
          <w:rFonts w:ascii="Arial" w:eastAsia="Arial" w:hAnsi="Arial" w:cs="Arial"/>
          <w:color w:val="000000" w:themeColor="text1"/>
          <w:sz w:val="24"/>
          <w:szCs w:val="24"/>
        </w:rPr>
        <w:t>Desired</w:t>
      </w:r>
      <w:r w:rsidR="003727C0" w:rsidRPr="00577495">
        <w:rPr>
          <w:rFonts w:ascii="Arial" w:eastAsia="Arial" w:hAnsi="Arial" w:cs="Arial"/>
          <w:color w:val="000000" w:themeColor="text1"/>
          <w:sz w:val="24"/>
          <w:szCs w:val="24"/>
        </w:rPr>
        <w:t>/targeted</w:t>
      </w:r>
      <w:r w:rsidR="002B05E8" w:rsidRPr="00577495">
        <w:rPr>
          <w:rFonts w:ascii="Arial" w:eastAsia="Arial" w:hAnsi="Arial" w:cs="Arial"/>
          <w:color w:val="000000" w:themeColor="text1"/>
          <w:sz w:val="24"/>
          <w:szCs w:val="24"/>
        </w:rPr>
        <w:t xml:space="preserve"> outcomes </w:t>
      </w:r>
      <w:r w:rsidR="003727C0" w:rsidRPr="00577495">
        <w:rPr>
          <w:rFonts w:ascii="Arial" w:eastAsia="Arial" w:hAnsi="Arial" w:cs="Arial"/>
          <w:color w:val="000000" w:themeColor="text1"/>
          <w:sz w:val="24"/>
          <w:szCs w:val="24"/>
        </w:rPr>
        <w:t xml:space="preserve">for each metric </w:t>
      </w:r>
      <w:r w:rsidR="002B05E8" w:rsidRPr="00577495">
        <w:rPr>
          <w:rFonts w:ascii="Arial" w:eastAsia="Arial" w:hAnsi="Arial" w:cs="Arial"/>
          <w:color w:val="000000" w:themeColor="text1"/>
          <w:sz w:val="24"/>
          <w:szCs w:val="24"/>
        </w:rPr>
        <w:t>are</w:t>
      </w:r>
      <w:r w:rsidR="00935074" w:rsidRPr="00577495">
        <w:rPr>
          <w:rFonts w:ascii="Arial" w:eastAsia="Arial" w:hAnsi="Arial" w:cs="Arial"/>
          <w:color w:val="000000" w:themeColor="text1"/>
          <w:sz w:val="24"/>
          <w:szCs w:val="24"/>
        </w:rPr>
        <w:t xml:space="preserve"> locally determined by the LEA</w:t>
      </w:r>
      <w:r w:rsidR="002B05E8" w:rsidRPr="00577495">
        <w:rPr>
          <w:rFonts w:ascii="Arial" w:eastAsia="Arial" w:hAnsi="Arial" w:cs="Arial"/>
          <w:color w:val="000000" w:themeColor="text1"/>
          <w:sz w:val="24"/>
          <w:szCs w:val="24"/>
        </w:rPr>
        <w:t xml:space="preserve"> and identified at the beginning of each three-year cycle</w:t>
      </w:r>
      <w:r w:rsidR="00935074" w:rsidRPr="00577495">
        <w:rPr>
          <w:rFonts w:ascii="Arial" w:eastAsia="Arial" w:hAnsi="Arial" w:cs="Arial"/>
          <w:color w:val="000000" w:themeColor="text1"/>
          <w:sz w:val="24"/>
          <w:szCs w:val="24"/>
        </w:rPr>
        <w:t>; there is not a</w:t>
      </w:r>
      <w:r w:rsidR="002B05E8" w:rsidRPr="00577495">
        <w:rPr>
          <w:rFonts w:ascii="Arial" w:eastAsia="Arial" w:hAnsi="Arial" w:cs="Arial"/>
          <w:color w:val="000000" w:themeColor="text1"/>
          <w:sz w:val="24"/>
          <w:szCs w:val="24"/>
        </w:rPr>
        <w:t xml:space="preserve"> uniform</w:t>
      </w:r>
      <w:r w:rsidR="00935074" w:rsidRPr="00577495">
        <w:rPr>
          <w:rFonts w:ascii="Arial" w:eastAsia="Arial" w:hAnsi="Arial" w:cs="Arial"/>
          <w:color w:val="000000" w:themeColor="text1"/>
          <w:sz w:val="24"/>
          <w:szCs w:val="24"/>
        </w:rPr>
        <w:t xml:space="preserve"> </w:t>
      </w:r>
      <w:r w:rsidR="002B05E8" w:rsidRPr="00577495">
        <w:rPr>
          <w:rFonts w:ascii="Arial" w:eastAsia="Arial" w:hAnsi="Arial" w:cs="Arial"/>
          <w:color w:val="000000" w:themeColor="text1"/>
          <w:sz w:val="24"/>
          <w:szCs w:val="24"/>
        </w:rPr>
        <w:t>measurable percentage of improvement required</w:t>
      </w:r>
      <w:r w:rsidR="00935074" w:rsidRPr="00577495">
        <w:rPr>
          <w:rFonts w:ascii="Arial" w:eastAsia="Arial" w:hAnsi="Arial" w:cs="Arial"/>
          <w:color w:val="000000" w:themeColor="text1"/>
          <w:sz w:val="24"/>
          <w:szCs w:val="24"/>
        </w:rPr>
        <w:t xml:space="preserve"> for any metric.</w:t>
      </w:r>
    </w:p>
    <w:p w14:paraId="23F98093" w14:textId="79549E23" w:rsidR="007747D8" w:rsidRPr="00577495" w:rsidRDefault="007747D8" w:rsidP="1C754173">
      <w:pPr>
        <w:spacing w:before="240" w:after="240"/>
        <w:rPr>
          <w:rFonts w:ascii="Arial" w:hAnsi="Arial" w:cs="Arial"/>
          <w:b/>
          <w:bCs/>
          <w:sz w:val="24"/>
          <w:szCs w:val="24"/>
        </w:rPr>
      </w:pPr>
      <w:r w:rsidRPr="00577495">
        <w:rPr>
          <w:rFonts w:ascii="Arial" w:hAnsi="Arial" w:cs="Arial"/>
          <w:b/>
          <w:bCs/>
          <w:sz w:val="24"/>
          <w:szCs w:val="24"/>
        </w:rPr>
        <w:t>Are actions supposed to be looked at in terms of effectiveness by themselves or in conjunction with other actions</w:t>
      </w:r>
      <w:r w:rsidR="001805B0" w:rsidRPr="00577495">
        <w:rPr>
          <w:rFonts w:ascii="Arial" w:hAnsi="Arial" w:cs="Arial"/>
          <w:b/>
          <w:bCs/>
          <w:sz w:val="24"/>
          <w:szCs w:val="24"/>
        </w:rPr>
        <w:t>?</w:t>
      </w:r>
    </w:p>
    <w:p w14:paraId="0141BE37" w14:textId="2993F9D8" w:rsidR="005825AF" w:rsidRPr="00577495" w:rsidRDefault="001805B0" w:rsidP="1C754173">
      <w:pPr>
        <w:spacing w:before="240" w:after="240"/>
        <w:rPr>
          <w:rFonts w:ascii="Arial" w:hAnsi="Arial" w:cs="Arial"/>
          <w:b/>
          <w:bCs/>
          <w:sz w:val="24"/>
          <w:szCs w:val="24"/>
        </w:rPr>
      </w:pPr>
      <w:r w:rsidRPr="00577495">
        <w:rPr>
          <w:rFonts w:ascii="Arial" w:eastAsia="Arial" w:hAnsi="Arial" w:cs="Arial"/>
          <w:sz w:val="24"/>
          <w:szCs w:val="24"/>
        </w:rPr>
        <w:t>Per the 2023</w:t>
      </w:r>
      <w:r w:rsidR="00F510E1" w:rsidRPr="00577495">
        <w:rPr>
          <w:rFonts w:ascii="Arial" w:eastAsia="Arial" w:hAnsi="Arial" w:cs="Arial"/>
          <w:sz w:val="24"/>
          <w:szCs w:val="24"/>
        </w:rPr>
        <w:t>–</w:t>
      </w:r>
      <w:r w:rsidRPr="00577495">
        <w:rPr>
          <w:rFonts w:ascii="Arial" w:eastAsia="Arial" w:hAnsi="Arial" w:cs="Arial"/>
          <w:sz w:val="24"/>
          <w:szCs w:val="24"/>
        </w:rPr>
        <w:t xml:space="preserve">24 LCAP Annual Update instructions for Prompt 3, LEAs may </w:t>
      </w:r>
      <w:r w:rsidRPr="00577495">
        <w:rPr>
          <w:rFonts w:ascii="Arial" w:eastAsia="Arial" w:hAnsi="Arial" w:cs="Arial"/>
          <w:color w:val="000000" w:themeColor="text1"/>
          <w:sz w:val="24"/>
          <w:szCs w:val="24"/>
        </w:rPr>
        <w:t>assess the effectiveness of a single action or group of actions within the goal in the context of performance on a single metric or group of specific metrics within the goal that are applicable to the action(s). G</w:t>
      </w:r>
      <w:r w:rsidRPr="00577495">
        <w:rPr>
          <w:rFonts w:ascii="Arial" w:hAnsi="Arial" w:cs="Arial"/>
          <w:sz w:val="24"/>
          <w:szCs w:val="24"/>
        </w:rPr>
        <w:t xml:space="preserve">rouping actions with metrics will allow for more robust analysis of whether the strategy the </w:t>
      </w:r>
      <w:r w:rsidRPr="00577495">
        <w:rPr>
          <w:rFonts w:ascii="Arial" w:hAnsi="Arial" w:cs="Arial"/>
          <w:sz w:val="24"/>
          <w:szCs w:val="24"/>
        </w:rPr>
        <w:lastRenderedPageBreak/>
        <w:t>LEA is using to impact a specified set of metrics is working and increase transparency for educational partners. LEAs are encouraged to use such an approach when goals include multiple actions and metrics that are not closely associated.</w:t>
      </w:r>
    </w:p>
    <w:p w14:paraId="52273194" w14:textId="5F97137E" w:rsidR="005825AF" w:rsidRPr="00577495" w:rsidRDefault="005825AF" w:rsidP="1C754173">
      <w:pPr>
        <w:spacing w:before="240" w:after="240"/>
        <w:rPr>
          <w:rFonts w:ascii="Arial" w:hAnsi="Arial" w:cs="Arial"/>
          <w:b/>
          <w:bCs/>
          <w:sz w:val="24"/>
          <w:szCs w:val="24"/>
        </w:rPr>
      </w:pPr>
      <w:r w:rsidRPr="00577495">
        <w:rPr>
          <w:rFonts w:ascii="Arial" w:hAnsi="Arial" w:cs="Arial"/>
          <w:b/>
          <w:bCs/>
          <w:sz w:val="24"/>
          <w:szCs w:val="24"/>
        </w:rPr>
        <w:t>Can we use the metrics that we have used in the goal</w:t>
      </w:r>
      <w:r w:rsidR="008020F2" w:rsidRPr="00577495">
        <w:rPr>
          <w:rFonts w:ascii="Arial" w:hAnsi="Arial" w:cs="Arial"/>
          <w:b/>
          <w:bCs/>
          <w:sz w:val="24"/>
          <w:szCs w:val="24"/>
        </w:rPr>
        <w:t xml:space="preserve"> to determine effectiveness</w:t>
      </w:r>
      <w:r w:rsidRPr="00577495">
        <w:rPr>
          <w:rFonts w:ascii="Arial" w:hAnsi="Arial" w:cs="Arial"/>
          <w:b/>
          <w:bCs/>
          <w:sz w:val="24"/>
          <w:szCs w:val="24"/>
        </w:rPr>
        <w:t>?</w:t>
      </w:r>
    </w:p>
    <w:p w14:paraId="216340C2" w14:textId="2CC1BED8" w:rsidR="000B0138" w:rsidRPr="00577495" w:rsidRDefault="001B32EB" w:rsidP="1C754173">
      <w:pPr>
        <w:spacing w:before="240" w:after="240"/>
        <w:rPr>
          <w:rFonts w:ascii="Arial" w:hAnsi="Arial" w:cs="Arial"/>
          <w:sz w:val="24"/>
          <w:szCs w:val="24"/>
        </w:rPr>
      </w:pPr>
      <w:r w:rsidRPr="00577495">
        <w:rPr>
          <w:rFonts w:ascii="Arial" w:hAnsi="Arial" w:cs="Arial"/>
          <w:sz w:val="24"/>
          <w:szCs w:val="24"/>
        </w:rPr>
        <w:t>Yes,</w:t>
      </w:r>
      <w:r w:rsidR="005825AF" w:rsidRPr="00577495">
        <w:rPr>
          <w:rFonts w:ascii="Arial" w:hAnsi="Arial" w:cs="Arial"/>
          <w:sz w:val="24"/>
          <w:szCs w:val="24"/>
        </w:rPr>
        <w:t xml:space="preserve"> that is the intent</w:t>
      </w:r>
      <w:r w:rsidR="008020F2" w:rsidRPr="00577495">
        <w:rPr>
          <w:rFonts w:ascii="Arial" w:hAnsi="Arial" w:cs="Arial"/>
          <w:sz w:val="24"/>
          <w:szCs w:val="24"/>
        </w:rPr>
        <w:t>.</w:t>
      </w:r>
    </w:p>
    <w:p w14:paraId="37EAB5AC" w14:textId="497CCD78" w:rsidR="007747D8" w:rsidRPr="00D12FC8" w:rsidRDefault="007747D8" w:rsidP="00F26918">
      <w:pPr>
        <w:pStyle w:val="Heading2"/>
      </w:pPr>
      <w:r w:rsidRPr="00D12FC8">
        <w:t>Differentiated Assistance and Equity Multiplier Data Files</w:t>
      </w:r>
    </w:p>
    <w:p w14:paraId="2A674EE7" w14:textId="40FEB333" w:rsidR="00E205DF" w:rsidRPr="00577495" w:rsidRDefault="00E205DF" w:rsidP="1C754173">
      <w:pPr>
        <w:spacing w:before="240" w:after="240"/>
        <w:rPr>
          <w:rFonts w:ascii="Arial" w:hAnsi="Arial" w:cs="Arial"/>
          <w:b/>
          <w:bCs/>
          <w:sz w:val="24"/>
          <w:szCs w:val="24"/>
        </w:rPr>
      </w:pPr>
      <w:r w:rsidRPr="00577495">
        <w:rPr>
          <w:rFonts w:ascii="Arial" w:hAnsi="Arial" w:cs="Arial"/>
          <w:b/>
          <w:bCs/>
          <w:sz w:val="24"/>
          <w:szCs w:val="24"/>
        </w:rPr>
        <w:t>When will the list for</w:t>
      </w:r>
      <w:r w:rsidR="004D0E30" w:rsidRPr="00577495">
        <w:rPr>
          <w:rFonts w:ascii="Arial" w:hAnsi="Arial" w:cs="Arial"/>
          <w:b/>
          <w:bCs/>
          <w:sz w:val="24"/>
          <w:szCs w:val="24"/>
        </w:rPr>
        <w:t xml:space="preserve"> LEAs eligible for</w:t>
      </w:r>
      <w:r w:rsidRPr="00577495">
        <w:rPr>
          <w:rFonts w:ascii="Arial" w:hAnsi="Arial" w:cs="Arial"/>
          <w:b/>
          <w:bCs/>
          <w:sz w:val="24"/>
          <w:szCs w:val="24"/>
        </w:rPr>
        <w:t xml:space="preserve"> </w:t>
      </w:r>
      <w:r w:rsidR="0016159F" w:rsidRPr="00577495">
        <w:rPr>
          <w:rFonts w:ascii="Arial" w:hAnsi="Arial" w:cs="Arial"/>
          <w:b/>
          <w:bCs/>
          <w:sz w:val="24"/>
          <w:szCs w:val="24"/>
        </w:rPr>
        <w:t>D</w:t>
      </w:r>
      <w:r w:rsidRPr="00577495">
        <w:rPr>
          <w:rFonts w:ascii="Arial" w:hAnsi="Arial" w:cs="Arial"/>
          <w:b/>
          <w:bCs/>
          <w:sz w:val="24"/>
          <w:szCs w:val="24"/>
        </w:rPr>
        <w:t xml:space="preserve">ifferentiated </w:t>
      </w:r>
      <w:r w:rsidR="0016159F" w:rsidRPr="00577495">
        <w:rPr>
          <w:rFonts w:ascii="Arial" w:hAnsi="Arial" w:cs="Arial"/>
          <w:b/>
          <w:bCs/>
          <w:sz w:val="24"/>
          <w:szCs w:val="24"/>
        </w:rPr>
        <w:t>A</w:t>
      </w:r>
      <w:r w:rsidRPr="00577495">
        <w:rPr>
          <w:rFonts w:ascii="Arial" w:hAnsi="Arial" w:cs="Arial"/>
          <w:b/>
          <w:bCs/>
          <w:sz w:val="24"/>
          <w:szCs w:val="24"/>
        </w:rPr>
        <w:t>ssistance be released?</w:t>
      </w:r>
    </w:p>
    <w:p w14:paraId="543EB33C" w14:textId="20B90DA5" w:rsidR="007747D8" w:rsidRPr="00577495" w:rsidRDefault="009247E1" w:rsidP="1C754173">
      <w:pPr>
        <w:spacing w:before="240" w:after="240"/>
        <w:rPr>
          <w:rFonts w:ascii="Arial" w:hAnsi="Arial" w:cs="Arial"/>
          <w:sz w:val="24"/>
          <w:szCs w:val="24"/>
        </w:rPr>
      </w:pPr>
      <w:r w:rsidRPr="00577495">
        <w:rPr>
          <w:rFonts w:ascii="Arial" w:hAnsi="Arial" w:cs="Arial"/>
          <w:sz w:val="24"/>
          <w:szCs w:val="24"/>
        </w:rPr>
        <w:t>LEAs eligible for Differentiated Assistance based on the 2023 Dashboard will be identified in early 2024. T</w:t>
      </w:r>
      <w:r w:rsidR="0068416D" w:rsidRPr="00577495">
        <w:rPr>
          <w:rFonts w:ascii="Arial" w:hAnsi="Arial" w:cs="Arial"/>
          <w:sz w:val="24"/>
          <w:szCs w:val="24"/>
        </w:rPr>
        <w:t xml:space="preserve">he </w:t>
      </w:r>
      <w:r w:rsidRPr="00577495">
        <w:rPr>
          <w:rFonts w:ascii="Arial" w:hAnsi="Arial" w:cs="Arial"/>
          <w:sz w:val="24"/>
          <w:szCs w:val="24"/>
        </w:rPr>
        <w:t xml:space="preserve">2023 Differentiated Assistance </w:t>
      </w:r>
      <w:r w:rsidR="002F5586" w:rsidRPr="00577495">
        <w:rPr>
          <w:rFonts w:ascii="Arial" w:hAnsi="Arial" w:cs="Arial"/>
          <w:sz w:val="24"/>
          <w:szCs w:val="24"/>
        </w:rPr>
        <w:t>Status</w:t>
      </w:r>
      <w:r w:rsidRPr="00577495">
        <w:rPr>
          <w:rFonts w:ascii="Arial" w:hAnsi="Arial" w:cs="Arial"/>
          <w:sz w:val="24"/>
          <w:szCs w:val="24"/>
        </w:rPr>
        <w:t xml:space="preserve"> file</w:t>
      </w:r>
      <w:r w:rsidR="0068416D" w:rsidRPr="00577495">
        <w:rPr>
          <w:rFonts w:ascii="Arial" w:hAnsi="Arial" w:cs="Arial"/>
          <w:sz w:val="24"/>
          <w:szCs w:val="24"/>
        </w:rPr>
        <w:t xml:space="preserve"> will be posted on the </w:t>
      </w:r>
      <w:hyperlink r:id="rId7">
        <w:r w:rsidR="00F510E1" w:rsidRPr="00577495">
          <w:rPr>
            <w:rStyle w:val="Hyperlink"/>
            <w:rFonts w:ascii="Arial" w:hAnsi="Arial" w:cs="Arial"/>
            <w:sz w:val="24"/>
            <w:szCs w:val="24"/>
          </w:rPr>
          <w:t>California Department of Education's</w:t>
        </w:r>
        <w:r w:rsidR="006F06B5" w:rsidRPr="00577495">
          <w:rPr>
            <w:rStyle w:val="Hyperlink"/>
            <w:rFonts w:ascii="Arial" w:hAnsi="Arial" w:cs="Arial"/>
            <w:sz w:val="24"/>
            <w:szCs w:val="24"/>
          </w:rPr>
          <w:t xml:space="preserve"> (CDE’s)</w:t>
        </w:r>
        <w:r w:rsidR="00F510E1" w:rsidRPr="00577495">
          <w:rPr>
            <w:rStyle w:val="Hyperlink"/>
            <w:rFonts w:ascii="Arial" w:hAnsi="Arial" w:cs="Arial"/>
            <w:sz w:val="24"/>
            <w:szCs w:val="24"/>
          </w:rPr>
          <w:t xml:space="preserve"> Local Control Funding Formula (LCFF) webpage</w:t>
        </w:r>
      </w:hyperlink>
      <w:r w:rsidR="0068416D" w:rsidRPr="00577495">
        <w:rPr>
          <w:rFonts w:ascii="Arial" w:hAnsi="Arial" w:cs="Arial"/>
          <w:sz w:val="24"/>
          <w:szCs w:val="24"/>
        </w:rPr>
        <w:t>.</w:t>
      </w:r>
    </w:p>
    <w:p w14:paraId="3E60C6C6" w14:textId="02467520" w:rsidR="007747D8" w:rsidRPr="00577495" w:rsidRDefault="000B0138" w:rsidP="1C754173">
      <w:pPr>
        <w:spacing w:before="240" w:after="240"/>
        <w:rPr>
          <w:rFonts w:ascii="Arial" w:hAnsi="Arial" w:cs="Arial"/>
          <w:sz w:val="24"/>
          <w:szCs w:val="24"/>
        </w:rPr>
      </w:pPr>
      <w:r w:rsidRPr="00577495">
        <w:rPr>
          <w:rFonts w:ascii="Arial" w:hAnsi="Arial" w:cs="Arial"/>
          <w:b/>
          <w:bCs/>
          <w:sz w:val="24"/>
          <w:szCs w:val="24"/>
        </w:rPr>
        <w:t xml:space="preserve">Is there a published list of schools receiving </w:t>
      </w:r>
      <w:r w:rsidR="004D0E30" w:rsidRPr="00577495">
        <w:rPr>
          <w:rFonts w:ascii="Arial" w:hAnsi="Arial" w:cs="Arial"/>
          <w:b/>
          <w:bCs/>
          <w:sz w:val="24"/>
          <w:szCs w:val="24"/>
        </w:rPr>
        <w:t>E</w:t>
      </w:r>
      <w:r w:rsidRPr="00577495">
        <w:rPr>
          <w:rFonts w:ascii="Arial" w:hAnsi="Arial" w:cs="Arial"/>
          <w:b/>
          <w:bCs/>
          <w:sz w:val="24"/>
          <w:szCs w:val="24"/>
        </w:rPr>
        <w:t xml:space="preserve">quity </w:t>
      </w:r>
      <w:r w:rsidR="004D0E30" w:rsidRPr="00577495">
        <w:rPr>
          <w:rFonts w:ascii="Arial" w:hAnsi="Arial" w:cs="Arial"/>
          <w:b/>
          <w:bCs/>
          <w:sz w:val="24"/>
          <w:szCs w:val="24"/>
        </w:rPr>
        <w:t>M</w:t>
      </w:r>
      <w:r w:rsidRPr="00577495">
        <w:rPr>
          <w:rFonts w:ascii="Arial" w:hAnsi="Arial" w:cs="Arial"/>
          <w:b/>
          <w:bCs/>
          <w:sz w:val="24"/>
          <w:szCs w:val="24"/>
        </w:rPr>
        <w:t>ultiplier funding?</w:t>
      </w:r>
    </w:p>
    <w:p w14:paraId="3925154D" w14:textId="70011C3F" w:rsidR="007747D8" w:rsidRPr="00577495" w:rsidRDefault="000B0138" w:rsidP="1C754173">
      <w:pPr>
        <w:spacing w:before="240" w:after="240"/>
        <w:rPr>
          <w:rFonts w:ascii="Arial" w:hAnsi="Arial" w:cs="Arial"/>
          <w:sz w:val="24"/>
          <w:szCs w:val="24"/>
        </w:rPr>
      </w:pPr>
      <w:r w:rsidRPr="00577495">
        <w:rPr>
          <w:rFonts w:ascii="Arial" w:hAnsi="Arial" w:cs="Arial"/>
          <w:sz w:val="24"/>
          <w:szCs w:val="24"/>
        </w:rPr>
        <w:t xml:space="preserve">The list of schools eligible for Equity Multiplier funding is anticipated to be released in early 2024. For more information about the Equity Multiplier funding and requirements, please visit </w:t>
      </w:r>
      <w:r w:rsidR="002F5586" w:rsidRPr="00577495">
        <w:rPr>
          <w:rFonts w:ascii="Arial" w:hAnsi="Arial" w:cs="Arial"/>
          <w:sz w:val="24"/>
          <w:szCs w:val="24"/>
        </w:rPr>
        <w:t xml:space="preserve">the </w:t>
      </w:r>
      <w:hyperlink r:id="rId8">
        <w:r w:rsidR="006F06B5" w:rsidRPr="00577495">
          <w:rPr>
            <w:rStyle w:val="Hyperlink"/>
            <w:rFonts w:ascii="Arial" w:hAnsi="Arial" w:cs="Arial"/>
            <w:sz w:val="24"/>
            <w:szCs w:val="24"/>
          </w:rPr>
          <w:t>CDE's Equity Multiplier Funding webpage</w:t>
        </w:r>
      </w:hyperlink>
      <w:r w:rsidR="002F5586" w:rsidRPr="00577495">
        <w:rPr>
          <w:rFonts w:ascii="Arial" w:hAnsi="Arial" w:cs="Arial"/>
          <w:sz w:val="24"/>
          <w:szCs w:val="24"/>
        </w:rPr>
        <w:t>.</w:t>
      </w:r>
    </w:p>
    <w:p w14:paraId="1C198586" w14:textId="7ADFCBFE" w:rsidR="000B0138" w:rsidRPr="00D12FC8" w:rsidRDefault="000B0138" w:rsidP="00F26918">
      <w:pPr>
        <w:pStyle w:val="Heading2"/>
      </w:pPr>
      <w:r w:rsidRPr="00D12FC8">
        <w:t>Educational Partner Engagement</w:t>
      </w:r>
    </w:p>
    <w:p w14:paraId="4CC501B3" w14:textId="5C70216F" w:rsidR="00E205DF" w:rsidRPr="00577495" w:rsidRDefault="00E205DF" w:rsidP="1C754173">
      <w:pPr>
        <w:spacing w:before="240" w:after="240"/>
        <w:rPr>
          <w:rFonts w:ascii="Arial" w:hAnsi="Arial" w:cs="Arial"/>
          <w:b/>
          <w:bCs/>
          <w:sz w:val="24"/>
          <w:szCs w:val="24"/>
        </w:rPr>
      </w:pPr>
      <w:r w:rsidRPr="00577495">
        <w:rPr>
          <w:rFonts w:ascii="Arial" w:hAnsi="Arial" w:cs="Arial"/>
          <w:b/>
          <w:bCs/>
          <w:sz w:val="24"/>
          <w:szCs w:val="24"/>
        </w:rPr>
        <w:t xml:space="preserve">Are charter schools that use their LCAP to serve as their </w:t>
      </w:r>
      <w:r w:rsidR="002A0D20" w:rsidRPr="00577495">
        <w:rPr>
          <w:rFonts w:ascii="Arial" w:hAnsi="Arial" w:cs="Arial"/>
          <w:b/>
          <w:bCs/>
          <w:sz w:val="24"/>
          <w:szCs w:val="24"/>
        </w:rPr>
        <w:t>School Plan for Student Achievement (</w:t>
      </w:r>
      <w:r w:rsidRPr="00577495">
        <w:rPr>
          <w:rFonts w:ascii="Arial" w:hAnsi="Arial" w:cs="Arial"/>
          <w:b/>
          <w:bCs/>
          <w:sz w:val="24"/>
          <w:szCs w:val="24"/>
        </w:rPr>
        <w:t>SPSA</w:t>
      </w:r>
      <w:r w:rsidR="002A0D20" w:rsidRPr="00577495">
        <w:rPr>
          <w:rFonts w:ascii="Arial" w:hAnsi="Arial" w:cs="Arial"/>
          <w:b/>
          <w:bCs/>
          <w:sz w:val="24"/>
          <w:szCs w:val="24"/>
        </w:rPr>
        <w:t>)</w:t>
      </w:r>
      <w:r w:rsidRPr="00577495">
        <w:rPr>
          <w:rFonts w:ascii="Arial" w:hAnsi="Arial" w:cs="Arial"/>
          <w:b/>
          <w:bCs/>
          <w:sz w:val="24"/>
          <w:szCs w:val="24"/>
        </w:rPr>
        <w:t xml:space="preserve"> required to consult with the </w:t>
      </w:r>
      <w:r w:rsidR="002A0D20" w:rsidRPr="00577495">
        <w:rPr>
          <w:rFonts w:ascii="Arial" w:hAnsi="Arial" w:cs="Arial"/>
          <w:b/>
          <w:bCs/>
          <w:sz w:val="24"/>
          <w:szCs w:val="24"/>
        </w:rPr>
        <w:t>Special Education Local Plan Area (</w:t>
      </w:r>
      <w:r w:rsidRPr="00577495">
        <w:rPr>
          <w:rFonts w:ascii="Arial" w:hAnsi="Arial" w:cs="Arial"/>
          <w:b/>
          <w:bCs/>
          <w:sz w:val="24"/>
          <w:szCs w:val="24"/>
        </w:rPr>
        <w:t>SELPA</w:t>
      </w:r>
      <w:r w:rsidR="002A0D20" w:rsidRPr="00577495">
        <w:rPr>
          <w:rFonts w:ascii="Arial" w:hAnsi="Arial" w:cs="Arial"/>
          <w:b/>
          <w:bCs/>
          <w:sz w:val="24"/>
          <w:szCs w:val="24"/>
        </w:rPr>
        <w:t>)</w:t>
      </w:r>
      <w:r w:rsidRPr="00577495">
        <w:rPr>
          <w:rFonts w:ascii="Arial" w:hAnsi="Arial" w:cs="Arial"/>
          <w:b/>
          <w:bCs/>
          <w:sz w:val="24"/>
          <w:szCs w:val="24"/>
        </w:rPr>
        <w:t xml:space="preserve"> for the engagement section?</w:t>
      </w:r>
    </w:p>
    <w:p w14:paraId="77A5A3C5" w14:textId="06F14A44" w:rsidR="00BD06D4" w:rsidRPr="00577495" w:rsidRDefault="00BD06D4" w:rsidP="1C754173">
      <w:pPr>
        <w:spacing w:before="240" w:after="240"/>
        <w:rPr>
          <w:rFonts w:ascii="Arial" w:hAnsi="Arial" w:cs="Arial"/>
          <w:sz w:val="24"/>
          <w:szCs w:val="24"/>
        </w:rPr>
      </w:pPr>
      <w:r w:rsidRPr="00577495">
        <w:rPr>
          <w:rFonts w:ascii="Arial" w:hAnsi="Arial" w:cs="Arial"/>
          <w:sz w:val="24"/>
          <w:szCs w:val="24"/>
        </w:rPr>
        <w:t xml:space="preserve">Charter schools using the LCAP in lieu of completing a SPSA are required to follow the educational partner engagement requirements in </w:t>
      </w:r>
      <w:r w:rsidR="002A0D20" w:rsidRPr="00577495">
        <w:rPr>
          <w:rFonts w:ascii="Arial" w:hAnsi="Arial" w:cs="Arial"/>
          <w:sz w:val="24"/>
          <w:szCs w:val="24"/>
        </w:rPr>
        <w:t xml:space="preserve">California </w:t>
      </w:r>
      <w:r w:rsidR="002A0D20" w:rsidRPr="00577495">
        <w:rPr>
          <w:rFonts w:ascii="Arial" w:hAnsi="Arial" w:cs="Arial"/>
          <w:i/>
          <w:iCs/>
          <w:sz w:val="24"/>
          <w:szCs w:val="24"/>
        </w:rPr>
        <w:t>Education Code</w:t>
      </w:r>
      <w:r w:rsidR="002A0D20" w:rsidRPr="00577495">
        <w:rPr>
          <w:rFonts w:ascii="Arial" w:hAnsi="Arial" w:cs="Arial"/>
          <w:sz w:val="24"/>
          <w:szCs w:val="24"/>
        </w:rPr>
        <w:t xml:space="preserve"> (</w:t>
      </w:r>
      <w:r w:rsidRPr="00577495">
        <w:rPr>
          <w:rFonts w:ascii="Arial" w:hAnsi="Arial" w:cs="Arial"/>
          <w:i/>
          <w:iCs/>
          <w:sz w:val="24"/>
          <w:szCs w:val="24"/>
        </w:rPr>
        <w:t>EC</w:t>
      </w:r>
      <w:r w:rsidR="002A0D20" w:rsidRPr="00577495">
        <w:rPr>
          <w:rFonts w:ascii="Arial" w:hAnsi="Arial" w:cs="Arial"/>
          <w:sz w:val="24"/>
          <w:szCs w:val="24"/>
        </w:rPr>
        <w:t>)</w:t>
      </w:r>
      <w:r w:rsidRPr="00577495">
        <w:rPr>
          <w:rFonts w:ascii="Arial" w:hAnsi="Arial" w:cs="Arial"/>
          <w:sz w:val="24"/>
          <w:szCs w:val="24"/>
        </w:rPr>
        <w:t xml:space="preserve"> Section 52062(a)</w:t>
      </w:r>
      <w:r w:rsidR="00087945" w:rsidRPr="00577495">
        <w:rPr>
          <w:rFonts w:ascii="Arial" w:hAnsi="Arial" w:cs="Arial"/>
          <w:sz w:val="24"/>
          <w:szCs w:val="24"/>
        </w:rPr>
        <w:t>. This includes consultation with the SELPA prior to the adoption of the LCAP.</w:t>
      </w:r>
    </w:p>
    <w:p w14:paraId="42421CFE" w14:textId="67A2640C" w:rsidR="00087945" w:rsidRPr="00577495" w:rsidRDefault="00087945" w:rsidP="1C754173">
      <w:pPr>
        <w:spacing w:before="240" w:after="240"/>
        <w:rPr>
          <w:rFonts w:ascii="Arial" w:hAnsi="Arial" w:cs="Arial"/>
          <w:sz w:val="24"/>
          <w:szCs w:val="24"/>
        </w:rPr>
      </w:pPr>
      <w:r w:rsidRPr="00577495">
        <w:rPr>
          <w:rFonts w:ascii="Arial" w:hAnsi="Arial" w:cs="Arial"/>
          <w:sz w:val="24"/>
          <w:szCs w:val="24"/>
        </w:rPr>
        <w:t xml:space="preserve">The educational partners that must be consulted and documented in the table for Prompt 1 are captured in </w:t>
      </w:r>
      <w:r w:rsidRPr="00577495">
        <w:rPr>
          <w:rFonts w:ascii="Arial" w:hAnsi="Arial" w:cs="Arial"/>
          <w:i/>
          <w:iCs/>
          <w:sz w:val="24"/>
          <w:szCs w:val="24"/>
        </w:rPr>
        <w:t>EC</w:t>
      </w:r>
      <w:r w:rsidRPr="00577495">
        <w:rPr>
          <w:rFonts w:ascii="Arial" w:hAnsi="Arial" w:cs="Arial"/>
          <w:sz w:val="24"/>
          <w:szCs w:val="24"/>
        </w:rPr>
        <w:t xml:space="preserve"> </w:t>
      </w:r>
      <w:r w:rsidR="002A0D20" w:rsidRPr="00577495">
        <w:rPr>
          <w:rFonts w:ascii="Arial" w:hAnsi="Arial" w:cs="Arial"/>
          <w:sz w:val="24"/>
          <w:szCs w:val="24"/>
        </w:rPr>
        <w:t>S</w:t>
      </w:r>
      <w:r w:rsidRPr="00577495">
        <w:rPr>
          <w:rFonts w:ascii="Arial" w:hAnsi="Arial" w:cs="Arial"/>
          <w:sz w:val="24"/>
          <w:szCs w:val="24"/>
        </w:rPr>
        <w:t>ection 47606.5(d)</w:t>
      </w:r>
      <w:r w:rsidR="00D55D85" w:rsidRPr="00577495">
        <w:rPr>
          <w:rFonts w:ascii="Arial" w:hAnsi="Arial" w:cs="Arial"/>
          <w:sz w:val="24"/>
          <w:szCs w:val="24"/>
        </w:rPr>
        <w:t xml:space="preserve"> for charter schools.</w:t>
      </w:r>
    </w:p>
    <w:p w14:paraId="2E397EBB" w14:textId="4BB95722" w:rsidR="00E205DF" w:rsidRPr="00577495" w:rsidRDefault="00E205DF" w:rsidP="1C754173">
      <w:pPr>
        <w:spacing w:before="240" w:after="240"/>
        <w:rPr>
          <w:rFonts w:ascii="Arial" w:hAnsi="Arial" w:cs="Arial"/>
          <w:b/>
          <w:bCs/>
          <w:sz w:val="24"/>
          <w:szCs w:val="24"/>
        </w:rPr>
      </w:pPr>
      <w:r w:rsidRPr="00577495">
        <w:rPr>
          <w:rFonts w:ascii="Arial" w:hAnsi="Arial" w:cs="Arial"/>
          <w:b/>
          <w:bCs/>
          <w:sz w:val="24"/>
          <w:szCs w:val="24"/>
        </w:rPr>
        <w:t>Is engagement with SELPA a requirement under educational partner</w:t>
      </w:r>
      <w:r w:rsidR="00027DC6" w:rsidRPr="00577495">
        <w:rPr>
          <w:rFonts w:ascii="Arial" w:hAnsi="Arial" w:cs="Arial"/>
          <w:b/>
          <w:bCs/>
          <w:sz w:val="24"/>
          <w:szCs w:val="24"/>
        </w:rPr>
        <w:t xml:space="preserve"> engagement</w:t>
      </w:r>
      <w:r w:rsidRPr="00577495">
        <w:rPr>
          <w:rFonts w:ascii="Arial" w:hAnsi="Arial" w:cs="Arial"/>
          <w:b/>
          <w:bCs/>
          <w:sz w:val="24"/>
          <w:szCs w:val="24"/>
        </w:rPr>
        <w:t>?</w:t>
      </w:r>
    </w:p>
    <w:p w14:paraId="309E9DE8" w14:textId="7A1DAFE8" w:rsidR="00322D7B" w:rsidRPr="00577495" w:rsidRDefault="00BD06D4" w:rsidP="1C754173">
      <w:pPr>
        <w:spacing w:before="240" w:after="240"/>
        <w:rPr>
          <w:rFonts w:ascii="Arial" w:hAnsi="Arial" w:cs="Arial"/>
          <w:sz w:val="24"/>
          <w:szCs w:val="24"/>
        </w:rPr>
      </w:pPr>
      <w:r w:rsidRPr="00577495">
        <w:rPr>
          <w:rFonts w:ascii="Arial" w:hAnsi="Arial" w:cs="Arial"/>
          <w:sz w:val="24"/>
          <w:szCs w:val="24"/>
        </w:rPr>
        <w:t xml:space="preserve">Engagement with the SELPA is part of the process that must occur prior to LCAP adoption. It falls under educational partner engagement, but it is located in a different part of statute from the other </w:t>
      </w:r>
      <w:r w:rsidR="00A85D6C" w:rsidRPr="00577495">
        <w:rPr>
          <w:rFonts w:ascii="Arial" w:hAnsi="Arial" w:cs="Arial"/>
          <w:sz w:val="24"/>
          <w:szCs w:val="24"/>
        </w:rPr>
        <w:t xml:space="preserve">educational partner </w:t>
      </w:r>
      <w:r w:rsidRPr="00577495">
        <w:rPr>
          <w:rFonts w:ascii="Arial" w:hAnsi="Arial" w:cs="Arial"/>
          <w:sz w:val="24"/>
          <w:szCs w:val="24"/>
        </w:rPr>
        <w:t xml:space="preserve">consultation requirement. </w:t>
      </w:r>
      <w:r w:rsidR="00322D7B" w:rsidRPr="00577495">
        <w:rPr>
          <w:rFonts w:ascii="Arial" w:hAnsi="Arial" w:cs="Arial"/>
          <w:sz w:val="24"/>
          <w:szCs w:val="24"/>
        </w:rPr>
        <w:t xml:space="preserve">The SELPA consultation requirement </w:t>
      </w:r>
      <w:r w:rsidR="00231F2D" w:rsidRPr="00577495">
        <w:rPr>
          <w:rFonts w:ascii="Arial" w:hAnsi="Arial" w:cs="Arial"/>
          <w:sz w:val="24"/>
          <w:szCs w:val="24"/>
        </w:rPr>
        <w:t xml:space="preserve">may be found </w:t>
      </w:r>
      <w:r w:rsidR="00322D7B" w:rsidRPr="00577495">
        <w:rPr>
          <w:rFonts w:ascii="Arial" w:hAnsi="Arial" w:cs="Arial"/>
          <w:sz w:val="24"/>
          <w:szCs w:val="24"/>
        </w:rPr>
        <w:t>in</w:t>
      </w:r>
      <w:r w:rsidR="00322D7B" w:rsidRPr="00577495">
        <w:rPr>
          <w:rFonts w:ascii="Arial" w:hAnsi="Arial" w:cs="Arial"/>
          <w:i/>
          <w:iCs/>
          <w:sz w:val="24"/>
          <w:szCs w:val="24"/>
        </w:rPr>
        <w:t xml:space="preserve"> EC</w:t>
      </w:r>
      <w:r w:rsidR="00322D7B" w:rsidRPr="00577495">
        <w:rPr>
          <w:rFonts w:ascii="Arial" w:hAnsi="Arial" w:cs="Arial"/>
          <w:sz w:val="24"/>
          <w:szCs w:val="24"/>
        </w:rPr>
        <w:t xml:space="preserve"> sections 52062(a)(5) and 52068(a)(5).</w:t>
      </w:r>
    </w:p>
    <w:p w14:paraId="1A070758" w14:textId="206C6CAA" w:rsidR="00BD06D4" w:rsidRPr="00577495" w:rsidRDefault="00BD06D4" w:rsidP="1C754173">
      <w:pPr>
        <w:spacing w:before="240" w:after="240"/>
        <w:rPr>
          <w:rFonts w:ascii="Arial" w:hAnsi="Arial" w:cs="Arial"/>
          <w:sz w:val="24"/>
          <w:szCs w:val="24"/>
        </w:rPr>
      </w:pPr>
      <w:r w:rsidRPr="00577495">
        <w:rPr>
          <w:rFonts w:ascii="Arial" w:hAnsi="Arial" w:cs="Arial"/>
          <w:sz w:val="24"/>
          <w:szCs w:val="24"/>
        </w:rPr>
        <w:lastRenderedPageBreak/>
        <w:t>The ed</w:t>
      </w:r>
      <w:r w:rsidR="00A85D6C" w:rsidRPr="00577495">
        <w:rPr>
          <w:rFonts w:ascii="Arial" w:hAnsi="Arial" w:cs="Arial"/>
          <w:sz w:val="24"/>
          <w:szCs w:val="24"/>
        </w:rPr>
        <w:t>ucational</w:t>
      </w:r>
      <w:r w:rsidRPr="00577495">
        <w:rPr>
          <w:rFonts w:ascii="Arial" w:hAnsi="Arial" w:cs="Arial"/>
          <w:sz w:val="24"/>
          <w:szCs w:val="24"/>
        </w:rPr>
        <w:t xml:space="preserve"> partners that must be consulted and documented in the table for </w:t>
      </w:r>
      <w:r w:rsidR="00A85D6C" w:rsidRPr="00577495">
        <w:rPr>
          <w:rFonts w:ascii="Arial" w:hAnsi="Arial" w:cs="Arial"/>
          <w:sz w:val="24"/>
          <w:szCs w:val="24"/>
        </w:rPr>
        <w:t>P</w:t>
      </w:r>
      <w:r w:rsidRPr="00577495">
        <w:rPr>
          <w:rFonts w:ascii="Arial" w:hAnsi="Arial" w:cs="Arial"/>
          <w:sz w:val="24"/>
          <w:szCs w:val="24"/>
        </w:rPr>
        <w:t xml:space="preserve">rompt 1 are captured in </w:t>
      </w:r>
      <w:r w:rsidRPr="00577495">
        <w:rPr>
          <w:rFonts w:ascii="Arial" w:hAnsi="Arial" w:cs="Arial"/>
          <w:i/>
          <w:iCs/>
          <w:sz w:val="24"/>
          <w:szCs w:val="24"/>
        </w:rPr>
        <w:t>EC</w:t>
      </w:r>
      <w:r w:rsidRPr="00577495">
        <w:rPr>
          <w:rFonts w:ascii="Arial" w:hAnsi="Arial" w:cs="Arial"/>
          <w:sz w:val="24"/>
          <w:szCs w:val="24"/>
        </w:rPr>
        <w:t xml:space="preserve"> </w:t>
      </w:r>
      <w:r w:rsidR="00A85D6C" w:rsidRPr="00577495">
        <w:rPr>
          <w:rFonts w:ascii="Arial" w:hAnsi="Arial" w:cs="Arial"/>
          <w:sz w:val="24"/>
          <w:szCs w:val="24"/>
        </w:rPr>
        <w:t>s</w:t>
      </w:r>
      <w:r w:rsidRPr="00577495">
        <w:rPr>
          <w:rFonts w:ascii="Arial" w:hAnsi="Arial" w:cs="Arial"/>
          <w:sz w:val="24"/>
          <w:szCs w:val="24"/>
        </w:rPr>
        <w:t>ection</w:t>
      </w:r>
      <w:r w:rsidR="00A85D6C" w:rsidRPr="00577495">
        <w:rPr>
          <w:rFonts w:ascii="Arial" w:hAnsi="Arial" w:cs="Arial"/>
          <w:sz w:val="24"/>
          <w:szCs w:val="24"/>
        </w:rPr>
        <w:t>s 47606.5(</w:t>
      </w:r>
      <w:r w:rsidR="00036EE5" w:rsidRPr="00577495">
        <w:rPr>
          <w:rFonts w:ascii="Arial" w:hAnsi="Arial" w:cs="Arial"/>
          <w:sz w:val="24"/>
          <w:szCs w:val="24"/>
        </w:rPr>
        <w:t>d),</w:t>
      </w:r>
      <w:r w:rsidRPr="00577495">
        <w:rPr>
          <w:rFonts w:ascii="Arial" w:hAnsi="Arial" w:cs="Arial"/>
          <w:sz w:val="24"/>
          <w:szCs w:val="24"/>
        </w:rPr>
        <w:t xml:space="preserve"> 52060(g)</w:t>
      </w:r>
      <w:r w:rsidR="00036EE5" w:rsidRPr="00577495">
        <w:rPr>
          <w:rFonts w:ascii="Arial" w:hAnsi="Arial" w:cs="Arial"/>
          <w:sz w:val="24"/>
          <w:szCs w:val="24"/>
        </w:rPr>
        <w:t xml:space="preserve">, and 52066(g). </w:t>
      </w:r>
      <w:r w:rsidR="00231F2D" w:rsidRPr="00577495">
        <w:rPr>
          <w:rFonts w:ascii="Arial" w:hAnsi="Arial" w:cs="Arial"/>
          <w:sz w:val="24"/>
          <w:szCs w:val="24"/>
        </w:rPr>
        <w:t>However, t</w:t>
      </w:r>
      <w:r w:rsidR="0031442D" w:rsidRPr="00577495">
        <w:rPr>
          <w:rFonts w:ascii="Arial" w:hAnsi="Arial" w:cs="Arial"/>
          <w:sz w:val="24"/>
          <w:szCs w:val="24"/>
        </w:rPr>
        <w:t>he table</w:t>
      </w:r>
      <w:r w:rsidR="00036EE5" w:rsidRPr="00577495">
        <w:rPr>
          <w:rFonts w:ascii="Arial" w:hAnsi="Arial" w:cs="Arial"/>
          <w:sz w:val="24"/>
          <w:szCs w:val="24"/>
        </w:rPr>
        <w:t xml:space="preserve"> in Prompt 1</w:t>
      </w:r>
      <w:r w:rsidR="0031442D" w:rsidRPr="00577495">
        <w:rPr>
          <w:rFonts w:ascii="Arial" w:hAnsi="Arial" w:cs="Arial"/>
          <w:sz w:val="24"/>
          <w:szCs w:val="24"/>
        </w:rPr>
        <w:t xml:space="preserve"> allows LEA</w:t>
      </w:r>
      <w:r w:rsidR="00036EE5" w:rsidRPr="00577495">
        <w:rPr>
          <w:rFonts w:ascii="Arial" w:hAnsi="Arial" w:cs="Arial"/>
          <w:sz w:val="24"/>
          <w:szCs w:val="24"/>
        </w:rPr>
        <w:t>s</w:t>
      </w:r>
      <w:r w:rsidR="0031442D" w:rsidRPr="00577495">
        <w:rPr>
          <w:rFonts w:ascii="Arial" w:hAnsi="Arial" w:cs="Arial"/>
          <w:sz w:val="24"/>
          <w:szCs w:val="24"/>
        </w:rPr>
        <w:t xml:space="preserve"> to include any and all relevant educational partners with whom they engage. If the LEA would like to include the SELPA consultation in the table, they may.</w:t>
      </w:r>
    </w:p>
    <w:p w14:paraId="61B5030D" w14:textId="31C2EEC5" w:rsidR="00D25D60" w:rsidRPr="00D12FC8" w:rsidRDefault="00D25D60" w:rsidP="00F26918">
      <w:pPr>
        <w:pStyle w:val="Heading2"/>
      </w:pPr>
      <w:r w:rsidRPr="00D12FC8">
        <w:t>Required Goals</w:t>
      </w:r>
    </w:p>
    <w:p w14:paraId="79196707" w14:textId="58E1D8DE" w:rsidR="00E205DF" w:rsidRPr="00577495" w:rsidRDefault="00E205DF" w:rsidP="1C754173">
      <w:pPr>
        <w:spacing w:before="240" w:after="240"/>
        <w:rPr>
          <w:rFonts w:ascii="Arial" w:hAnsi="Arial" w:cs="Arial"/>
          <w:b/>
          <w:bCs/>
          <w:sz w:val="24"/>
          <w:szCs w:val="24"/>
        </w:rPr>
      </w:pPr>
      <w:r w:rsidRPr="00577495">
        <w:rPr>
          <w:rFonts w:ascii="Arial" w:hAnsi="Arial" w:cs="Arial"/>
          <w:b/>
          <w:bCs/>
          <w:sz w:val="24"/>
          <w:szCs w:val="24"/>
        </w:rPr>
        <w:t xml:space="preserve">Does that mean that the </w:t>
      </w:r>
      <w:r w:rsidR="00821AF5" w:rsidRPr="00577495">
        <w:rPr>
          <w:rFonts w:ascii="Arial" w:hAnsi="Arial" w:cs="Arial"/>
          <w:b/>
          <w:bCs/>
          <w:sz w:val="24"/>
          <w:szCs w:val="24"/>
        </w:rPr>
        <w:t xml:space="preserve">previous </w:t>
      </w:r>
      <w:r w:rsidRPr="00577495">
        <w:rPr>
          <w:rFonts w:ascii="Arial" w:hAnsi="Arial" w:cs="Arial"/>
          <w:b/>
          <w:bCs/>
          <w:sz w:val="24"/>
          <w:szCs w:val="24"/>
        </w:rPr>
        <w:t>required goals will still be required for 2023</w:t>
      </w:r>
      <w:r w:rsidR="002A0D20" w:rsidRPr="00577495">
        <w:rPr>
          <w:rFonts w:ascii="Arial" w:hAnsi="Arial" w:cs="Arial"/>
          <w:b/>
          <w:bCs/>
          <w:sz w:val="24"/>
          <w:szCs w:val="24"/>
        </w:rPr>
        <w:t>–</w:t>
      </w:r>
      <w:r w:rsidRPr="00577495">
        <w:rPr>
          <w:rFonts w:ascii="Arial" w:hAnsi="Arial" w:cs="Arial"/>
          <w:b/>
          <w:bCs/>
          <w:sz w:val="24"/>
          <w:szCs w:val="24"/>
        </w:rPr>
        <w:t xml:space="preserve">2024 but not for </w:t>
      </w:r>
      <w:r w:rsidR="003727C0" w:rsidRPr="00577495">
        <w:rPr>
          <w:rFonts w:ascii="Arial" w:hAnsi="Arial" w:cs="Arial"/>
          <w:b/>
          <w:bCs/>
          <w:sz w:val="24"/>
          <w:szCs w:val="24"/>
        </w:rPr>
        <w:t>2024</w:t>
      </w:r>
      <w:r w:rsidR="002A0D20" w:rsidRPr="00577495">
        <w:rPr>
          <w:rFonts w:ascii="Arial" w:hAnsi="Arial" w:cs="Arial"/>
          <w:b/>
          <w:bCs/>
          <w:sz w:val="24"/>
          <w:szCs w:val="24"/>
        </w:rPr>
        <w:t>–</w:t>
      </w:r>
      <w:r w:rsidR="003727C0" w:rsidRPr="00577495">
        <w:rPr>
          <w:rFonts w:ascii="Arial" w:hAnsi="Arial" w:cs="Arial"/>
          <w:b/>
          <w:bCs/>
          <w:sz w:val="24"/>
          <w:szCs w:val="24"/>
        </w:rPr>
        <w:t>25</w:t>
      </w:r>
      <w:r w:rsidRPr="00577495">
        <w:rPr>
          <w:rFonts w:ascii="Arial" w:hAnsi="Arial" w:cs="Arial"/>
          <w:b/>
          <w:bCs/>
          <w:sz w:val="24"/>
          <w:szCs w:val="24"/>
        </w:rPr>
        <w:t>?</w:t>
      </w:r>
    </w:p>
    <w:p w14:paraId="4FAF1B64" w14:textId="14CBA87B" w:rsidR="002F11B7" w:rsidRPr="00577495" w:rsidRDefault="002F11B7" w:rsidP="1C754173">
      <w:pPr>
        <w:spacing w:before="240" w:after="240"/>
        <w:rPr>
          <w:rFonts w:ascii="Arial" w:hAnsi="Arial" w:cs="Arial"/>
          <w:sz w:val="24"/>
          <w:szCs w:val="24"/>
        </w:rPr>
      </w:pPr>
      <w:r w:rsidRPr="00577495">
        <w:rPr>
          <w:rFonts w:ascii="Arial" w:hAnsi="Arial" w:cs="Arial"/>
          <w:sz w:val="24"/>
          <w:szCs w:val="24"/>
        </w:rPr>
        <w:t xml:space="preserve">LEAs will continue implementing their </w:t>
      </w:r>
      <w:r w:rsidR="00821AF5" w:rsidRPr="00577495">
        <w:rPr>
          <w:rFonts w:ascii="Arial" w:hAnsi="Arial" w:cs="Arial"/>
          <w:sz w:val="24"/>
          <w:szCs w:val="24"/>
        </w:rPr>
        <w:t xml:space="preserve">required </w:t>
      </w:r>
      <w:r w:rsidRPr="00577495">
        <w:rPr>
          <w:rFonts w:ascii="Arial" w:hAnsi="Arial" w:cs="Arial"/>
          <w:sz w:val="24"/>
          <w:szCs w:val="24"/>
        </w:rPr>
        <w:t>goals included in the 2023</w:t>
      </w:r>
      <w:r w:rsidR="0085467D" w:rsidRPr="00577495">
        <w:rPr>
          <w:rFonts w:ascii="Arial" w:hAnsi="Arial" w:cs="Arial"/>
          <w:sz w:val="24"/>
          <w:szCs w:val="24"/>
        </w:rPr>
        <w:t>–</w:t>
      </w:r>
      <w:r w:rsidRPr="00577495">
        <w:rPr>
          <w:rFonts w:ascii="Arial" w:hAnsi="Arial" w:cs="Arial"/>
          <w:sz w:val="24"/>
          <w:szCs w:val="24"/>
        </w:rPr>
        <w:t xml:space="preserve">24 LCAP </w:t>
      </w:r>
      <w:r w:rsidR="00B911F7" w:rsidRPr="00577495">
        <w:rPr>
          <w:rFonts w:ascii="Arial" w:hAnsi="Arial" w:cs="Arial"/>
          <w:sz w:val="24"/>
          <w:szCs w:val="24"/>
        </w:rPr>
        <w:t>as intended</w:t>
      </w:r>
      <w:r w:rsidRPr="00577495">
        <w:rPr>
          <w:rFonts w:ascii="Arial" w:hAnsi="Arial" w:cs="Arial"/>
          <w:sz w:val="24"/>
          <w:szCs w:val="24"/>
        </w:rPr>
        <w:t>.</w:t>
      </w:r>
    </w:p>
    <w:p w14:paraId="2DAB4DAA" w14:textId="1C3D6E7B" w:rsidR="00D55D85" w:rsidRPr="00577495" w:rsidRDefault="002F11B7" w:rsidP="1C754173">
      <w:pPr>
        <w:spacing w:before="240" w:after="240"/>
        <w:rPr>
          <w:rFonts w:ascii="Arial" w:hAnsi="Arial" w:cs="Arial"/>
          <w:sz w:val="24"/>
          <w:szCs w:val="24"/>
        </w:rPr>
      </w:pPr>
      <w:r w:rsidRPr="00577495">
        <w:rPr>
          <w:rFonts w:ascii="Arial" w:hAnsi="Arial" w:cs="Arial"/>
          <w:sz w:val="24"/>
          <w:szCs w:val="24"/>
        </w:rPr>
        <w:t>For the 2024</w:t>
      </w:r>
      <w:r w:rsidR="0085467D" w:rsidRPr="00577495">
        <w:rPr>
          <w:rFonts w:ascii="Arial" w:hAnsi="Arial" w:cs="Arial"/>
          <w:sz w:val="24"/>
          <w:szCs w:val="24"/>
        </w:rPr>
        <w:t>–</w:t>
      </w:r>
      <w:r w:rsidRPr="00577495">
        <w:rPr>
          <w:rFonts w:ascii="Arial" w:hAnsi="Arial" w:cs="Arial"/>
          <w:sz w:val="24"/>
          <w:szCs w:val="24"/>
        </w:rPr>
        <w:t xml:space="preserve">25 LCAP and subsequent years following, </w:t>
      </w:r>
      <w:r w:rsidR="00D736E8" w:rsidRPr="00577495">
        <w:rPr>
          <w:rFonts w:ascii="Arial" w:hAnsi="Arial" w:cs="Arial"/>
          <w:sz w:val="24"/>
          <w:szCs w:val="24"/>
        </w:rPr>
        <w:t>LEAs will no longer be required to include a goal based on the previous criteria</w:t>
      </w:r>
      <w:r w:rsidR="00821AF5" w:rsidRPr="00577495">
        <w:rPr>
          <w:rFonts w:ascii="Arial" w:hAnsi="Arial" w:cs="Arial"/>
          <w:sz w:val="24"/>
          <w:szCs w:val="24"/>
        </w:rPr>
        <w:t xml:space="preserve"> (consistently low-performing student group(s) and/or schools)</w:t>
      </w:r>
      <w:r w:rsidR="00D736E8" w:rsidRPr="00577495">
        <w:rPr>
          <w:rFonts w:ascii="Arial" w:hAnsi="Arial" w:cs="Arial"/>
          <w:sz w:val="24"/>
          <w:szCs w:val="24"/>
        </w:rPr>
        <w:t>. If an LEA wants to discontinue a previously required goal, they may. They may also continue it if they would like</w:t>
      </w:r>
      <w:r w:rsidR="001E6C5E" w:rsidRPr="00577495">
        <w:rPr>
          <w:rFonts w:ascii="Arial" w:hAnsi="Arial" w:cs="Arial"/>
          <w:sz w:val="24"/>
          <w:szCs w:val="24"/>
        </w:rPr>
        <w:t>,</w:t>
      </w:r>
      <w:r w:rsidR="00D736E8" w:rsidRPr="00577495">
        <w:rPr>
          <w:rFonts w:ascii="Arial" w:hAnsi="Arial" w:cs="Arial"/>
          <w:sz w:val="24"/>
          <w:szCs w:val="24"/>
        </w:rPr>
        <w:t xml:space="preserve"> </w:t>
      </w:r>
      <w:r w:rsidR="001E6C5E" w:rsidRPr="00577495">
        <w:rPr>
          <w:rFonts w:ascii="Arial" w:hAnsi="Arial" w:cs="Arial"/>
          <w:sz w:val="24"/>
          <w:szCs w:val="24"/>
        </w:rPr>
        <w:t xml:space="preserve">as </w:t>
      </w:r>
      <w:r w:rsidR="00D736E8" w:rsidRPr="00577495">
        <w:rPr>
          <w:rFonts w:ascii="Arial" w:hAnsi="Arial" w:cs="Arial"/>
          <w:sz w:val="24"/>
          <w:szCs w:val="24"/>
        </w:rPr>
        <w:t>statute does</w:t>
      </w:r>
      <w:r w:rsidR="001E6C5E" w:rsidRPr="00577495">
        <w:rPr>
          <w:rFonts w:ascii="Arial" w:hAnsi="Arial" w:cs="Arial"/>
          <w:sz w:val="24"/>
          <w:szCs w:val="24"/>
        </w:rPr>
        <w:t xml:space="preserve"> no</w:t>
      </w:r>
      <w:r w:rsidR="00D736E8" w:rsidRPr="00577495">
        <w:rPr>
          <w:rFonts w:ascii="Arial" w:hAnsi="Arial" w:cs="Arial"/>
          <w:sz w:val="24"/>
          <w:szCs w:val="24"/>
        </w:rPr>
        <w:t xml:space="preserve">t require that they remove </w:t>
      </w:r>
      <w:r w:rsidR="001E6C5E" w:rsidRPr="00577495">
        <w:rPr>
          <w:rFonts w:ascii="Arial" w:hAnsi="Arial" w:cs="Arial"/>
          <w:sz w:val="24"/>
          <w:szCs w:val="24"/>
        </w:rPr>
        <w:t xml:space="preserve">or discontinue </w:t>
      </w:r>
      <w:r w:rsidR="00D736E8" w:rsidRPr="00577495">
        <w:rPr>
          <w:rFonts w:ascii="Arial" w:hAnsi="Arial" w:cs="Arial"/>
          <w:sz w:val="24"/>
          <w:szCs w:val="24"/>
        </w:rPr>
        <w:t>it.</w:t>
      </w:r>
    </w:p>
    <w:p w14:paraId="0692D9A0" w14:textId="20267A37" w:rsidR="00AA2E29" w:rsidRPr="00577495" w:rsidRDefault="00AA2E29" w:rsidP="1C754173">
      <w:pPr>
        <w:spacing w:before="240" w:after="240"/>
        <w:rPr>
          <w:rFonts w:ascii="Arial" w:hAnsi="Arial" w:cs="Arial"/>
          <w:b/>
          <w:bCs/>
          <w:sz w:val="24"/>
          <w:szCs w:val="24"/>
        </w:rPr>
      </w:pPr>
      <w:r w:rsidRPr="00577495">
        <w:rPr>
          <w:rFonts w:ascii="Arial" w:hAnsi="Arial" w:cs="Arial"/>
          <w:b/>
          <w:bCs/>
          <w:sz w:val="24"/>
          <w:szCs w:val="24"/>
        </w:rPr>
        <w:t xml:space="preserve">Are the only required goals now </w:t>
      </w:r>
      <w:r w:rsidR="00821AF5" w:rsidRPr="00577495">
        <w:rPr>
          <w:rFonts w:ascii="Arial" w:hAnsi="Arial" w:cs="Arial"/>
          <w:b/>
          <w:bCs/>
          <w:sz w:val="24"/>
          <w:szCs w:val="24"/>
        </w:rPr>
        <w:t xml:space="preserve">the </w:t>
      </w:r>
      <w:r w:rsidRPr="00577495">
        <w:rPr>
          <w:rFonts w:ascii="Arial" w:hAnsi="Arial" w:cs="Arial"/>
          <w:b/>
          <w:bCs/>
          <w:sz w:val="24"/>
          <w:szCs w:val="24"/>
        </w:rPr>
        <w:t>Equity Multiplier Goals?</w:t>
      </w:r>
    </w:p>
    <w:p w14:paraId="567A9AE5" w14:textId="2256D404" w:rsidR="00AA2E29" w:rsidRPr="00577495" w:rsidRDefault="00AA2E29" w:rsidP="1C754173">
      <w:pPr>
        <w:spacing w:before="240" w:after="240"/>
        <w:rPr>
          <w:rFonts w:ascii="Arial" w:hAnsi="Arial" w:cs="Arial"/>
          <w:sz w:val="24"/>
          <w:szCs w:val="24"/>
        </w:rPr>
      </w:pPr>
      <w:r w:rsidRPr="00577495">
        <w:rPr>
          <w:rFonts w:ascii="Arial" w:hAnsi="Arial" w:cs="Arial"/>
          <w:sz w:val="24"/>
          <w:szCs w:val="24"/>
        </w:rPr>
        <w:t>Correct.</w:t>
      </w:r>
    </w:p>
    <w:p w14:paraId="21A5C092" w14:textId="7A516570" w:rsidR="005825AF" w:rsidRPr="00D12FC8" w:rsidRDefault="005825AF" w:rsidP="00F26918">
      <w:pPr>
        <w:pStyle w:val="Heading2"/>
      </w:pPr>
      <w:r w:rsidRPr="00D12FC8">
        <w:t>Types of Goals</w:t>
      </w:r>
    </w:p>
    <w:p w14:paraId="142DA5B8" w14:textId="55A54D20" w:rsidR="005825AF" w:rsidRPr="00577495" w:rsidRDefault="005825AF" w:rsidP="1C754173">
      <w:pPr>
        <w:spacing w:before="240" w:after="240"/>
        <w:rPr>
          <w:rFonts w:ascii="Arial" w:hAnsi="Arial" w:cs="Arial"/>
          <w:b/>
          <w:bCs/>
          <w:sz w:val="24"/>
          <w:szCs w:val="24"/>
        </w:rPr>
      </w:pPr>
      <w:r w:rsidRPr="00577495">
        <w:rPr>
          <w:rFonts w:ascii="Arial" w:hAnsi="Arial" w:cs="Arial"/>
          <w:b/>
          <w:bCs/>
          <w:sz w:val="24"/>
          <w:szCs w:val="24"/>
        </w:rPr>
        <w:t>Does the focus goal "time" have any constraints</w:t>
      </w:r>
      <w:r w:rsidR="00C03137" w:rsidRPr="00577495">
        <w:rPr>
          <w:rFonts w:ascii="Arial" w:hAnsi="Arial" w:cs="Arial"/>
          <w:b/>
          <w:bCs/>
          <w:sz w:val="24"/>
          <w:szCs w:val="24"/>
        </w:rPr>
        <w:t>? C</w:t>
      </w:r>
      <w:r w:rsidRPr="00577495">
        <w:rPr>
          <w:rFonts w:ascii="Arial" w:hAnsi="Arial" w:cs="Arial"/>
          <w:b/>
          <w:bCs/>
          <w:sz w:val="24"/>
          <w:szCs w:val="24"/>
        </w:rPr>
        <w:t>an it be one year vs 3 years?</w:t>
      </w:r>
    </w:p>
    <w:p w14:paraId="7BC08A70" w14:textId="7D8751C2" w:rsidR="001E6C5E" w:rsidRPr="00577495" w:rsidRDefault="00BB23C7" w:rsidP="1C754173">
      <w:pPr>
        <w:spacing w:before="240" w:after="240"/>
        <w:rPr>
          <w:rFonts w:ascii="Arial" w:eastAsia="Arial" w:hAnsi="Arial" w:cs="Arial"/>
          <w:sz w:val="24"/>
          <w:szCs w:val="24"/>
        </w:rPr>
      </w:pPr>
      <w:r w:rsidRPr="00577495">
        <w:rPr>
          <w:rFonts w:ascii="Arial" w:eastAsia="Arial" w:hAnsi="Arial" w:cs="Arial"/>
          <w:sz w:val="24"/>
          <w:szCs w:val="24"/>
        </w:rPr>
        <w:t>The description provided for a Focus Goal must be specific, measurable, and time bound, but it d</w:t>
      </w:r>
      <w:r w:rsidR="00634BB5" w:rsidRPr="00577495">
        <w:rPr>
          <w:rFonts w:ascii="Arial" w:hAnsi="Arial" w:cs="Arial"/>
          <w:sz w:val="24"/>
          <w:szCs w:val="24"/>
        </w:rPr>
        <w:t>oes not have any</w:t>
      </w:r>
      <w:r w:rsidR="00C505F2" w:rsidRPr="00577495">
        <w:rPr>
          <w:rFonts w:ascii="Arial" w:hAnsi="Arial" w:cs="Arial"/>
          <w:sz w:val="24"/>
          <w:szCs w:val="24"/>
        </w:rPr>
        <w:t xml:space="preserve"> required</w:t>
      </w:r>
      <w:r w:rsidR="00634BB5" w:rsidRPr="00577495">
        <w:rPr>
          <w:rFonts w:ascii="Arial" w:hAnsi="Arial" w:cs="Arial"/>
          <w:sz w:val="24"/>
          <w:szCs w:val="24"/>
        </w:rPr>
        <w:t xml:space="preserve"> time constraints.</w:t>
      </w:r>
      <w:r w:rsidR="00634BB5" w:rsidRPr="00577495">
        <w:rPr>
          <w:rFonts w:ascii="Arial" w:eastAsia="Arial" w:hAnsi="Arial" w:cs="Arial"/>
          <w:sz w:val="24"/>
          <w:szCs w:val="24"/>
        </w:rPr>
        <w:t xml:space="preserve"> An LEA will determine the time needed for the implementation of the focus goal</w:t>
      </w:r>
      <w:r w:rsidR="004E7B80" w:rsidRPr="00577495">
        <w:rPr>
          <w:rFonts w:ascii="Arial" w:eastAsia="Arial" w:hAnsi="Arial" w:cs="Arial"/>
          <w:sz w:val="24"/>
          <w:szCs w:val="24"/>
        </w:rPr>
        <w:t xml:space="preserve"> and include it in the goal description.</w:t>
      </w:r>
    </w:p>
    <w:p w14:paraId="2544465F" w14:textId="77777777" w:rsidR="00AA2E29" w:rsidRPr="00D12FC8" w:rsidRDefault="00AA2E29" w:rsidP="00F26918">
      <w:pPr>
        <w:pStyle w:val="Heading2"/>
      </w:pPr>
      <w:r w:rsidRPr="00D12FC8">
        <w:t>Measuring and Reporting Results</w:t>
      </w:r>
    </w:p>
    <w:p w14:paraId="474C7703" w14:textId="3AEC57AF" w:rsidR="00AA2E29" w:rsidRPr="00577495" w:rsidRDefault="00AA2E29" w:rsidP="1C754173">
      <w:pPr>
        <w:spacing w:before="240" w:after="240"/>
        <w:rPr>
          <w:rFonts w:ascii="Arial" w:hAnsi="Arial" w:cs="Arial"/>
          <w:b/>
          <w:bCs/>
          <w:sz w:val="24"/>
          <w:szCs w:val="24"/>
        </w:rPr>
      </w:pPr>
      <w:r w:rsidRPr="00577495">
        <w:rPr>
          <w:rFonts w:ascii="Arial" w:hAnsi="Arial" w:cs="Arial"/>
          <w:b/>
          <w:bCs/>
          <w:sz w:val="24"/>
          <w:szCs w:val="24"/>
        </w:rPr>
        <w:t>In the Metric column, do you just identify the metric or state what the outcome you are hoping to achieve</w:t>
      </w:r>
      <w:r w:rsidR="00D16AE1" w:rsidRPr="00577495">
        <w:rPr>
          <w:rFonts w:ascii="Arial" w:hAnsi="Arial" w:cs="Arial"/>
          <w:b/>
          <w:bCs/>
          <w:sz w:val="24"/>
          <w:szCs w:val="24"/>
        </w:rPr>
        <w:t xml:space="preserve"> (for </w:t>
      </w:r>
      <w:r w:rsidRPr="00577495">
        <w:rPr>
          <w:rFonts w:ascii="Arial" w:hAnsi="Arial" w:cs="Arial"/>
          <w:b/>
          <w:bCs/>
          <w:sz w:val="24"/>
          <w:szCs w:val="24"/>
        </w:rPr>
        <w:t>example 0.5</w:t>
      </w:r>
      <w:r w:rsidR="0085467D" w:rsidRPr="00577495">
        <w:rPr>
          <w:rFonts w:ascii="Arial" w:hAnsi="Arial" w:cs="Arial"/>
          <w:b/>
          <w:bCs/>
          <w:sz w:val="24"/>
          <w:szCs w:val="24"/>
        </w:rPr>
        <w:t xml:space="preserve"> percent</w:t>
      </w:r>
      <w:r w:rsidRPr="00577495">
        <w:rPr>
          <w:rFonts w:ascii="Arial" w:hAnsi="Arial" w:cs="Arial"/>
          <w:b/>
          <w:bCs/>
          <w:sz w:val="24"/>
          <w:szCs w:val="24"/>
        </w:rPr>
        <w:t xml:space="preserve"> decrease in suspension rate for foster youth</w:t>
      </w:r>
      <w:r w:rsidR="00D16AE1" w:rsidRPr="00577495">
        <w:rPr>
          <w:rFonts w:ascii="Arial" w:hAnsi="Arial" w:cs="Arial"/>
          <w:b/>
          <w:bCs/>
          <w:sz w:val="24"/>
          <w:szCs w:val="24"/>
        </w:rPr>
        <w:t>)</w:t>
      </w:r>
      <w:r w:rsidRPr="00577495">
        <w:rPr>
          <w:rFonts w:ascii="Arial" w:hAnsi="Arial" w:cs="Arial"/>
          <w:b/>
          <w:bCs/>
          <w:sz w:val="24"/>
          <w:szCs w:val="24"/>
        </w:rPr>
        <w:t>?</w:t>
      </w:r>
    </w:p>
    <w:p w14:paraId="1A558859" w14:textId="30608638" w:rsidR="00C505F2" w:rsidRPr="00577495" w:rsidRDefault="00BB23C7" w:rsidP="1C754173">
      <w:pPr>
        <w:pBdr>
          <w:top w:val="nil"/>
          <w:left w:val="nil"/>
          <w:bottom w:val="nil"/>
          <w:right w:val="nil"/>
          <w:between w:val="nil"/>
        </w:pBdr>
        <w:spacing w:before="240" w:after="240"/>
        <w:rPr>
          <w:rFonts w:ascii="Arial" w:eastAsia="Arial" w:hAnsi="Arial" w:cs="Arial"/>
          <w:color w:val="000000"/>
          <w:sz w:val="24"/>
          <w:szCs w:val="24"/>
        </w:rPr>
      </w:pPr>
      <w:r w:rsidRPr="00577495">
        <w:rPr>
          <w:rFonts w:ascii="Arial" w:hAnsi="Arial" w:cs="Arial"/>
          <w:sz w:val="24"/>
          <w:szCs w:val="24"/>
        </w:rPr>
        <w:t>Per the 2024</w:t>
      </w:r>
      <w:r w:rsidR="0085467D" w:rsidRPr="00577495">
        <w:rPr>
          <w:rFonts w:ascii="Arial" w:hAnsi="Arial" w:cs="Arial"/>
          <w:sz w:val="24"/>
          <w:szCs w:val="24"/>
        </w:rPr>
        <w:t>–</w:t>
      </w:r>
      <w:r w:rsidRPr="00577495">
        <w:rPr>
          <w:rFonts w:ascii="Arial" w:hAnsi="Arial" w:cs="Arial"/>
          <w:sz w:val="24"/>
          <w:szCs w:val="24"/>
        </w:rPr>
        <w:t xml:space="preserve">25 LCAP Instructions, </w:t>
      </w:r>
      <w:r w:rsidR="00673B80" w:rsidRPr="00577495">
        <w:rPr>
          <w:rFonts w:ascii="Arial" w:hAnsi="Arial" w:cs="Arial"/>
          <w:sz w:val="24"/>
          <w:szCs w:val="24"/>
        </w:rPr>
        <w:t xml:space="preserve">the LEA will </w:t>
      </w:r>
      <w:r w:rsidR="00673B80" w:rsidRPr="00577495">
        <w:rPr>
          <w:rFonts w:ascii="Arial" w:eastAsia="Arial" w:hAnsi="Arial" w:cs="Arial"/>
          <w:color w:val="000000" w:themeColor="text1"/>
          <w:sz w:val="24"/>
          <w:szCs w:val="24"/>
        </w:rPr>
        <w:t xml:space="preserve">identify the standard of measure being used to determine progress towards the goal and/or to measure the effectiveness of one or more actions associated with the goal in the </w:t>
      </w:r>
      <w:r w:rsidR="00D16AE1" w:rsidRPr="00577495">
        <w:rPr>
          <w:rFonts w:ascii="Arial" w:eastAsia="Arial" w:hAnsi="Arial" w:cs="Arial"/>
          <w:color w:val="000000" w:themeColor="text1"/>
          <w:sz w:val="24"/>
          <w:szCs w:val="24"/>
        </w:rPr>
        <w:t>“M</w:t>
      </w:r>
      <w:r w:rsidR="00673B80" w:rsidRPr="00577495">
        <w:rPr>
          <w:rFonts w:ascii="Arial" w:eastAsia="Arial" w:hAnsi="Arial" w:cs="Arial"/>
          <w:color w:val="000000" w:themeColor="text1"/>
          <w:sz w:val="24"/>
          <w:szCs w:val="24"/>
        </w:rPr>
        <w:t>etric</w:t>
      </w:r>
      <w:r w:rsidR="00D16AE1" w:rsidRPr="00577495">
        <w:rPr>
          <w:rFonts w:ascii="Arial" w:eastAsia="Arial" w:hAnsi="Arial" w:cs="Arial"/>
          <w:color w:val="000000" w:themeColor="text1"/>
          <w:sz w:val="24"/>
          <w:szCs w:val="24"/>
        </w:rPr>
        <w:t>”</w:t>
      </w:r>
      <w:r w:rsidR="00673B80" w:rsidRPr="00577495">
        <w:rPr>
          <w:rFonts w:ascii="Arial" w:eastAsia="Arial" w:hAnsi="Arial" w:cs="Arial"/>
          <w:color w:val="000000" w:themeColor="text1"/>
          <w:sz w:val="24"/>
          <w:szCs w:val="24"/>
        </w:rPr>
        <w:t xml:space="preserve"> column. </w:t>
      </w:r>
    </w:p>
    <w:p w14:paraId="41CBB41B" w14:textId="4B586CDF" w:rsidR="00BB23C7" w:rsidRPr="00577495" w:rsidRDefault="00673B80" w:rsidP="1C754173">
      <w:pPr>
        <w:pBdr>
          <w:top w:val="nil"/>
          <w:left w:val="nil"/>
          <w:bottom w:val="nil"/>
          <w:right w:val="nil"/>
          <w:between w:val="nil"/>
        </w:pBdr>
        <w:spacing w:before="240" w:after="240"/>
        <w:rPr>
          <w:rFonts w:ascii="Arial" w:eastAsia="Arial" w:hAnsi="Arial" w:cs="Arial"/>
          <w:color w:val="000000"/>
          <w:sz w:val="24"/>
          <w:szCs w:val="24"/>
        </w:rPr>
      </w:pPr>
      <w:r w:rsidRPr="00577495">
        <w:rPr>
          <w:rFonts w:ascii="Arial" w:eastAsia="Arial" w:hAnsi="Arial" w:cs="Arial"/>
          <w:sz w:val="24"/>
          <w:szCs w:val="24"/>
        </w:rPr>
        <w:t xml:space="preserve">When completing the first year of the LCAP, </w:t>
      </w:r>
      <w:r w:rsidR="00D16AE1" w:rsidRPr="00577495">
        <w:rPr>
          <w:rFonts w:ascii="Arial" w:eastAsia="Arial" w:hAnsi="Arial" w:cs="Arial"/>
          <w:sz w:val="24"/>
          <w:szCs w:val="24"/>
        </w:rPr>
        <w:t xml:space="preserve">LEAs will </w:t>
      </w:r>
      <w:r w:rsidRPr="00577495">
        <w:rPr>
          <w:rFonts w:ascii="Arial" w:eastAsia="Arial" w:hAnsi="Arial" w:cs="Arial"/>
          <w:sz w:val="24"/>
          <w:szCs w:val="24"/>
        </w:rPr>
        <w:t>enter the target outcome for the relevant metric the LEA expects to achieve by the end of the three-year LCAP cycle</w:t>
      </w:r>
      <w:r w:rsidR="00D16AE1" w:rsidRPr="00577495">
        <w:rPr>
          <w:rFonts w:ascii="Arial" w:eastAsia="Arial" w:hAnsi="Arial" w:cs="Arial"/>
          <w:color w:val="000000" w:themeColor="text1"/>
          <w:sz w:val="24"/>
          <w:szCs w:val="24"/>
        </w:rPr>
        <w:t xml:space="preserve"> in the “Target for Year 3 Outcome” column.</w:t>
      </w:r>
    </w:p>
    <w:p w14:paraId="66631EA8" w14:textId="77777777" w:rsidR="00AA2E29" w:rsidRPr="00D12FC8" w:rsidRDefault="00AA2E29" w:rsidP="00F26918">
      <w:pPr>
        <w:pStyle w:val="Heading2"/>
      </w:pPr>
      <w:r w:rsidRPr="00D12FC8">
        <w:lastRenderedPageBreak/>
        <w:t>Required Actions</w:t>
      </w:r>
    </w:p>
    <w:p w14:paraId="039BF7F7" w14:textId="1F39C94C" w:rsidR="00AA2E29" w:rsidRPr="00577495" w:rsidRDefault="00AA2E29" w:rsidP="1C754173">
      <w:pPr>
        <w:spacing w:before="240" w:after="240"/>
        <w:rPr>
          <w:rFonts w:ascii="Arial" w:hAnsi="Arial" w:cs="Arial"/>
          <w:b/>
          <w:bCs/>
          <w:sz w:val="24"/>
          <w:szCs w:val="24"/>
        </w:rPr>
      </w:pPr>
      <w:r w:rsidRPr="00577495">
        <w:rPr>
          <w:rFonts w:ascii="Arial" w:hAnsi="Arial" w:cs="Arial"/>
          <w:b/>
          <w:bCs/>
          <w:sz w:val="24"/>
          <w:szCs w:val="24"/>
        </w:rPr>
        <w:t xml:space="preserve">How will </w:t>
      </w:r>
      <w:r w:rsidR="00AD6358" w:rsidRPr="00577495">
        <w:rPr>
          <w:rFonts w:ascii="Arial" w:hAnsi="Arial" w:cs="Arial"/>
          <w:b/>
          <w:bCs/>
          <w:sz w:val="24"/>
          <w:szCs w:val="24"/>
        </w:rPr>
        <w:t>required actions be identified in the LCAP? Does the LEA need to include that an action is required in the action description?</w:t>
      </w:r>
    </w:p>
    <w:p w14:paraId="1DD3F112" w14:textId="217F8C4E" w:rsidR="00711453" w:rsidRPr="00577495" w:rsidRDefault="00122E3F" w:rsidP="1C754173">
      <w:pPr>
        <w:spacing w:before="240" w:after="240"/>
        <w:rPr>
          <w:rFonts w:ascii="Arial" w:hAnsi="Arial" w:cs="Arial"/>
          <w:sz w:val="24"/>
          <w:szCs w:val="24"/>
        </w:rPr>
      </w:pPr>
      <w:r w:rsidRPr="00577495">
        <w:rPr>
          <w:rFonts w:ascii="Arial" w:hAnsi="Arial" w:cs="Arial"/>
          <w:sz w:val="24"/>
          <w:szCs w:val="24"/>
        </w:rPr>
        <w:t>There is no requirement to "identify" the required actions in any manner different than any other action in the LCAP.</w:t>
      </w:r>
    </w:p>
    <w:p w14:paraId="7809D03B" w14:textId="62555EA9" w:rsidR="000B29E5" w:rsidRPr="00D12FC8" w:rsidRDefault="000B29E5" w:rsidP="1C754173">
      <w:pPr>
        <w:pStyle w:val="Heading3"/>
        <w:spacing w:before="240" w:after="240"/>
        <w:rPr>
          <w:rFonts w:ascii="Arial" w:hAnsi="Arial" w:cs="Arial"/>
        </w:rPr>
      </w:pPr>
      <w:r w:rsidRPr="00D12FC8">
        <w:rPr>
          <w:rFonts w:ascii="Arial" w:hAnsi="Arial" w:cs="Arial"/>
        </w:rPr>
        <w:t>Required Actions for Student Group(s) and School(s) Performing in the Lowest Performance Level on the 2023 Dashboard</w:t>
      </w:r>
    </w:p>
    <w:p w14:paraId="743ACCFA" w14:textId="4FBFF867" w:rsidR="00C505F2" w:rsidRPr="00577495" w:rsidRDefault="00C505F2" w:rsidP="1C754173">
      <w:pPr>
        <w:spacing w:before="240" w:after="240"/>
        <w:rPr>
          <w:rFonts w:ascii="Arial" w:hAnsi="Arial" w:cs="Arial"/>
          <w:b/>
          <w:bCs/>
          <w:sz w:val="24"/>
          <w:szCs w:val="24"/>
        </w:rPr>
      </w:pPr>
      <w:r w:rsidRPr="00577495">
        <w:rPr>
          <w:rFonts w:ascii="Arial" w:hAnsi="Arial" w:cs="Arial"/>
          <w:b/>
          <w:bCs/>
          <w:sz w:val="24"/>
          <w:szCs w:val="24"/>
        </w:rPr>
        <w:t xml:space="preserve">Is the LEA required to identify the applicable student group(s) and/or school(s) with the lowest performance level </w:t>
      </w:r>
      <w:r w:rsidR="00C03137" w:rsidRPr="00577495">
        <w:rPr>
          <w:rFonts w:ascii="Arial" w:hAnsi="Arial" w:cs="Arial"/>
          <w:b/>
          <w:bCs/>
          <w:sz w:val="24"/>
          <w:szCs w:val="24"/>
        </w:rPr>
        <w:t xml:space="preserve">on the 2023 Dashboard </w:t>
      </w:r>
      <w:r w:rsidRPr="00577495">
        <w:rPr>
          <w:rFonts w:ascii="Arial" w:hAnsi="Arial" w:cs="Arial"/>
          <w:b/>
          <w:bCs/>
          <w:sz w:val="24"/>
          <w:szCs w:val="24"/>
        </w:rPr>
        <w:t>in the action description for the required action?</w:t>
      </w:r>
    </w:p>
    <w:p w14:paraId="3F427978" w14:textId="513871F1" w:rsidR="00C505F2" w:rsidRPr="00577495" w:rsidRDefault="00C505F2" w:rsidP="1C754173">
      <w:pPr>
        <w:spacing w:before="240" w:after="240"/>
        <w:rPr>
          <w:rFonts w:ascii="Arial" w:hAnsi="Arial" w:cs="Arial"/>
          <w:sz w:val="24"/>
          <w:szCs w:val="24"/>
        </w:rPr>
      </w:pPr>
      <w:r w:rsidRPr="00577495">
        <w:rPr>
          <w:rFonts w:ascii="Arial" w:hAnsi="Arial" w:cs="Arial"/>
          <w:sz w:val="24"/>
          <w:szCs w:val="24"/>
        </w:rPr>
        <w:t xml:space="preserve">Yes; the required action description </w:t>
      </w:r>
      <w:r w:rsidR="008E3D96" w:rsidRPr="00577495">
        <w:rPr>
          <w:rFonts w:ascii="Arial" w:hAnsi="Arial" w:cs="Arial"/>
          <w:sz w:val="24"/>
          <w:szCs w:val="24"/>
        </w:rPr>
        <w:t xml:space="preserve">will </w:t>
      </w:r>
      <w:r w:rsidRPr="00577495">
        <w:rPr>
          <w:rFonts w:ascii="Arial" w:hAnsi="Arial" w:cs="Arial"/>
          <w:sz w:val="24"/>
          <w:szCs w:val="24"/>
        </w:rPr>
        <w:t xml:space="preserve">indicate the specific student group(s) within the LEA, school(s) within the LEA, and/or student group(s) within a school within the LEA performing in the lowest performance level </w:t>
      </w:r>
      <w:r w:rsidR="00C212F7" w:rsidRPr="00577495">
        <w:rPr>
          <w:rFonts w:ascii="Arial" w:hAnsi="Arial" w:cs="Arial"/>
          <w:sz w:val="24"/>
          <w:szCs w:val="24"/>
        </w:rPr>
        <w:t xml:space="preserve">on the 2023 Dashboard </w:t>
      </w:r>
      <w:r w:rsidRPr="00577495">
        <w:rPr>
          <w:rFonts w:ascii="Arial" w:hAnsi="Arial" w:cs="Arial"/>
          <w:sz w:val="24"/>
          <w:szCs w:val="24"/>
        </w:rPr>
        <w:t>that are being served by the action.</w:t>
      </w:r>
      <w:r w:rsidR="008E3D96" w:rsidRPr="00577495">
        <w:rPr>
          <w:rFonts w:ascii="Arial" w:hAnsi="Arial" w:cs="Arial"/>
          <w:sz w:val="24"/>
          <w:szCs w:val="24"/>
        </w:rPr>
        <w:t xml:space="preserve"> The action description must also identify the applicable state indicator(s)</w:t>
      </w:r>
      <w:r w:rsidR="000B29E5" w:rsidRPr="00577495">
        <w:rPr>
          <w:rFonts w:ascii="Arial" w:hAnsi="Arial" w:cs="Arial"/>
          <w:sz w:val="24"/>
          <w:szCs w:val="24"/>
        </w:rPr>
        <w:t xml:space="preserve"> for which the student group or school received the lowest performance level on the 2023 Dashboard.</w:t>
      </w:r>
    </w:p>
    <w:p w14:paraId="58E26C22" w14:textId="0011A935" w:rsidR="35C2960B" w:rsidRPr="00577495" w:rsidRDefault="35C2960B" w:rsidP="14A6B8FF">
      <w:pPr>
        <w:spacing w:before="240" w:after="240"/>
        <w:rPr>
          <w:rFonts w:ascii="Arial" w:hAnsi="Arial" w:cs="Arial"/>
          <w:sz w:val="24"/>
          <w:szCs w:val="24"/>
        </w:rPr>
      </w:pPr>
      <w:r w:rsidRPr="00577495">
        <w:rPr>
          <w:rFonts w:ascii="Arial" w:hAnsi="Arial" w:cs="Arial"/>
          <w:sz w:val="24"/>
          <w:szCs w:val="24"/>
        </w:rPr>
        <w:t>Additionally, the applicable student group(s) and/or school(s) will be identified in the Total Planned Expenditures table for each required action.</w:t>
      </w:r>
    </w:p>
    <w:p w14:paraId="174AEC5F" w14:textId="759F8981" w:rsidR="00AA2E29" w:rsidRPr="00577495" w:rsidRDefault="00E75462" w:rsidP="1C754173">
      <w:pPr>
        <w:spacing w:before="240" w:after="240"/>
        <w:rPr>
          <w:rFonts w:ascii="Arial" w:hAnsi="Arial" w:cs="Arial"/>
          <w:b/>
          <w:bCs/>
          <w:sz w:val="24"/>
          <w:szCs w:val="24"/>
        </w:rPr>
      </w:pPr>
      <w:r w:rsidRPr="00577495">
        <w:rPr>
          <w:rFonts w:ascii="Arial" w:hAnsi="Arial" w:cs="Arial"/>
          <w:b/>
          <w:bCs/>
          <w:sz w:val="24"/>
          <w:szCs w:val="24"/>
        </w:rPr>
        <w:t>Are</w:t>
      </w:r>
      <w:r w:rsidR="00AA2E29" w:rsidRPr="00577495">
        <w:rPr>
          <w:rFonts w:ascii="Arial" w:hAnsi="Arial" w:cs="Arial"/>
          <w:b/>
          <w:bCs/>
          <w:sz w:val="24"/>
          <w:szCs w:val="24"/>
        </w:rPr>
        <w:t xml:space="preserve"> </w:t>
      </w:r>
      <w:r w:rsidR="00A61C28" w:rsidRPr="00577495">
        <w:rPr>
          <w:rFonts w:ascii="Arial" w:hAnsi="Arial" w:cs="Arial"/>
          <w:b/>
          <w:bCs/>
          <w:sz w:val="24"/>
          <w:szCs w:val="24"/>
        </w:rPr>
        <w:t>the</w:t>
      </w:r>
      <w:r w:rsidR="000B29E5" w:rsidRPr="00577495">
        <w:rPr>
          <w:rFonts w:ascii="Arial" w:hAnsi="Arial" w:cs="Arial"/>
          <w:b/>
          <w:bCs/>
          <w:sz w:val="24"/>
          <w:szCs w:val="24"/>
        </w:rPr>
        <w:t>se</w:t>
      </w:r>
      <w:r w:rsidR="00A61C28" w:rsidRPr="00577495">
        <w:rPr>
          <w:rFonts w:ascii="Arial" w:hAnsi="Arial" w:cs="Arial"/>
          <w:b/>
          <w:bCs/>
          <w:sz w:val="24"/>
          <w:szCs w:val="24"/>
        </w:rPr>
        <w:t xml:space="preserve"> required actions based on the 2023 Dashboard only</w:t>
      </w:r>
      <w:r w:rsidRPr="00577495">
        <w:rPr>
          <w:rFonts w:ascii="Arial" w:hAnsi="Arial" w:cs="Arial"/>
          <w:b/>
          <w:bCs/>
          <w:sz w:val="24"/>
          <w:szCs w:val="24"/>
        </w:rPr>
        <w:t>?</w:t>
      </w:r>
    </w:p>
    <w:p w14:paraId="305AB19C" w14:textId="757AFB73" w:rsidR="00AA2E29" w:rsidRPr="00577495" w:rsidRDefault="00C212F7" w:rsidP="1C754173">
      <w:pPr>
        <w:spacing w:before="240" w:after="240"/>
        <w:rPr>
          <w:rFonts w:ascii="Arial" w:hAnsi="Arial" w:cs="Arial"/>
          <w:sz w:val="24"/>
          <w:szCs w:val="24"/>
        </w:rPr>
      </w:pPr>
      <w:r w:rsidRPr="00577495">
        <w:rPr>
          <w:rFonts w:ascii="Arial" w:hAnsi="Arial" w:cs="Arial"/>
          <w:sz w:val="24"/>
          <w:szCs w:val="24"/>
        </w:rPr>
        <w:t>Yes</w:t>
      </w:r>
      <w:r w:rsidR="00AA2E29" w:rsidRPr="00577495">
        <w:rPr>
          <w:rFonts w:ascii="Arial" w:hAnsi="Arial" w:cs="Arial"/>
          <w:sz w:val="24"/>
          <w:szCs w:val="24"/>
        </w:rPr>
        <w:t xml:space="preserve">; the required actions </w:t>
      </w:r>
      <w:r w:rsidR="00DF2B2A" w:rsidRPr="00577495">
        <w:rPr>
          <w:rFonts w:ascii="Arial" w:hAnsi="Arial" w:cs="Arial"/>
          <w:sz w:val="24"/>
          <w:szCs w:val="24"/>
        </w:rPr>
        <w:t>for student groups and schools performing in the lowest performance level are based on</w:t>
      </w:r>
      <w:r w:rsidR="00711453" w:rsidRPr="00577495">
        <w:rPr>
          <w:rFonts w:ascii="Arial" w:hAnsi="Arial" w:cs="Arial"/>
          <w:sz w:val="24"/>
          <w:szCs w:val="24"/>
        </w:rPr>
        <w:t xml:space="preserve"> 2023 Dashboard </w:t>
      </w:r>
      <w:r w:rsidR="00DF2B2A" w:rsidRPr="00577495">
        <w:rPr>
          <w:rFonts w:ascii="Arial" w:hAnsi="Arial" w:cs="Arial"/>
          <w:sz w:val="24"/>
          <w:szCs w:val="24"/>
        </w:rPr>
        <w:t>data and</w:t>
      </w:r>
      <w:r w:rsidR="00AA2E29" w:rsidRPr="00577495">
        <w:rPr>
          <w:rFonts w:ascii="Arial" w:hAnsi="Arial" w:cs="Arial"/>
          <w:sz w:val="24"/>
          <w:szCs w:val="24"/>
        </w:rPr>
        <w:t xml:space="preserve"> will remain in effect for the entire </w:t>
      </w:r>
      <w:r w:rsidR="00E75462" w:rsidRPr="00577495">
        <w:rPr>
          <w:rFonts w:ascii="Arial" w:hAnsi="Arial" w:cs="Arial"/>
          <w:sz w:val="24"/>
          <w:szCs w:val="24"/>
        </w:rPr>
        <w:t>three-year</w:t>
      </w:r>
      <w:r w:rsidR="00AA2E29" w:rsidRPr="00577495">
        <w:rPr>
          <w:rFonts w:ascii="Arial" w:hAnsi="Arial" w:cs="Arial"/>
          <w:sz w:val="24"/>
          <w:szCs w:val="24"/>
        </w:rPr>
        <w:t xml:space="preserve"> cycle.</w:t>
      </w:r>
      <w:r w:rsidR="00E75462" w:rsidRPr="00577495">
        <w:rPr>
          <w:rFonts w:ascii="Arial" w:hAnsi="Arial" w:cs="Arial"/>
          <w:sz w:val="24"/>
          <w:szCs w:val="24"/>
        </w:rPr>
        <w:t xml:space="preserve"> LEAs will not be required to add additional required actions for schools and students performing in the lowest</w:t>
      </w:r>
      <w:r w:rsidRPr="00577495">
        <w:rPr>
          <w:rFonts w:ascii="Arial" w:hAnsi="Arial" w:cs="Arial"/>
          <w:sz w:val="24"/>
          <w:szCs w:val="24"/>
        </w:rPr>
        <w:t xml:space="preserve"> performance</w:t>
      </w:r>
      <w:r w:rsidR="00E75462" w:rsidRPr="00577495">
        <w:rPr>
          <w:rFonts w:ascii="Arial" w:hAnsi="Arial" w:cs="Arial"/>
          <w:sz w:val="24"/>
          <w:szCs w:val="24"/>
        </w:rPr>
        <w:t xml:space="preserve"> level based on 2024 and/or 2025 Dashboard data in subsequent LCAP years.</w:t>
      </w:r>
    </w:p>
    <w:p w14:paraId="7E681DBE" w14:textId="6E921C7E" w:rsidR="000B29E5" w:rsidRPr="00D12FC8" w:rsidRDefault="000B29E5" w:rsidP="1C754173">
      <w:pPr>
        <w:pStyle w:val="Heading3"/>
        <w:spacing w:before="240" w:after="240"/>
        <w:rPr>
          <w:rFonts w:ascii="Arial" w:hAnsi="Arial" w:cs="Arial"/>
        </w:rPr>
      </w:pPr>
      <w:r w:rsidRPr="00D12FC8">
        <w:rPr>
          <w:rFonts w:ascii="Arial" w:hAnsi="Arial" w:cs="Arial"/>
        </w:rPr>
        <w:t>Required Actions for English Learner</w:t>
      </w:r>
      <w:r w:rsidR="00FE7FA7" w:rsidRPr="00D12FC8">
        <w:rPr>
          <w:rFonts w:ascii="Arial" w:hAnsi="Arial" w:cs="Arial"/>
        </w:rPr>
        <w:t xml:space="preserve">s (ELs) </w:t>
      </w:r>
      <w:r w:rsidRPr="00D12FC8">
        <w:rPr>
          <w:rFonts w:ascii="Arial" w:hAnsi="Arial" w:cs="Arial"/>
        </w:rPr>
        <w:t>and Long-term English Learner</w:t>
      </w:r>
      <w:r w:rsidR="00FE7FA7" w:rsidRPr="00D12FC8">
        <w:rPr>
          <w:rFonts w:ascii="Arial" w:hAnsi="Arial" w:cs="Arial"/>
        </w:rPr>
        <w:t>s (LTELs)</w:t>
      </w:r>
    </w:p>
    <w:p w14:paraId="53194476" w14:textId="77777777" w:rsidR="000B29E5" w:rsidRPr="00577495" w:rsidRDefault="000B29E5" w:rsidP="1C754173">
      <w:pPr>
        <w:spacing w:before="240" w:after="240"/>
        <w:rPr>
          <w:rFonts w:ascii="Arial" w:hAnsi="Arial" w:cs="Arial"/>
          <w:b/>
          <w:bCs/>
          <w:sz w:val="24"/>
          <w:szCs w:val="24"/>
        </w:rPr>
      </w:pPr>
      <w:r w:rsidRPr="00577495">
        <w:rPr>
          <w:rFonts w:ascii="Arial" w:hAnsi="Arial" w:cs="Arial"/>
          <w:b/>
          <w:bCs/>
          <w:sz w:val="24"/>
          <w:szCs w:val="24"/>
        </w:rPr>
        <w:t>If an LEA has 30 or more EL students and 15 or more LTEL students, do they need to have separate actions for each student group or can both groups be combined into a single action?</w:t>
      </w:r>
    </w:p>
    <w:p w14:paraId="6BAFD207" w14:textId="68F6919A" w:rsidR="000B29E5" w:rsidRPr="00577495" w:rsidRDefault="000B29E5" w:rsidP="1C754173">
      <w:pPr>
        <w:spacing w:before="240" w:after="240"/>
        <w:rPr>
          <w:rFonts w:ascii="Arial" w:hAnsi="Arial" w:cs="Arial"/>
          <w:sz w:val="24"/>
          <w:szCs w:val="24"/>
        </w:rPr>
      </w:pPr>
      <w:r w:rsidRPr="00577495">
        <w:rPr>
          <w:rFonts w:ascii="Arial" w:hAnsi="Arial" w:cs="Arial"/>
          <w:sz w:val="24"/>
          <w:szCs w:val="24"/>
        </w:rPr>
        <w:t xml:space="preserve">Because the needs of LTELs are inherently different from the needs of ELs, it would likely be difficult for an LEA to lump them all together. The intent behind the requirement is for LEAs to identify the unique needs of its EL students and the unique needs of its LTEL students and then develop actions to address these needs (including, but not limited to, those specifically related to language acquisition and </w:t>
      </w:r>
      <w:r w:rsidR="00577495" w:rsidRPr="00577495">
        <w:rPr>
          <w:rFonts w:ascii="Arial" w:hAnsi="Arial" w:cs="Arial"/>
          <w:sz w:val="24"/>
          <w:szCs w:val="24"/>
        </w:rPr>
        <w:t>Professional Development</w:t>
      </w:r>
      <w:r w:rsidRPr="00577495">
        <w:rPr>
          <w:rFonts w:ascii="Arial" w:hAnsi="Arial" w:cs="Arial"/>
          <w:sz w:val="24"/>
          <w:szCs w:val="24"/>
        </w:rPr>
        <w:t xml:space="preserve"> for staff who provided services to these students). The number of actions included in the LCAP is </w:t>
      </w:r>
      <w:r w:rsidRPr="00577495">
        <w:rPr>
          <w:rFonts w:ascii="Arial" w:hAnsi="Arial" w:cs="Arial"/>
          <w:sz w:val="24"/>
          <w:szCs w:val="24"/>
        </w:rPr>
        <w:lastRenderedPageBreak/>
        <w:t>less important than ensuring the LEA has identified the needs of both their EL and LTEL students and developed a plan on how to address them.</w:t>
      </w:r>
    </w:p>
    <w:p w14:paraId="4406CE05" w14:textId="1E667680" w:rsidR="00AA2E29" w:rsidRPr="00D12FC8" w:rsidRDefault="00AA2E29" w:rsidP="00F26918">
      <w:pPr>
        <w:pStyle w:val="Heading2"/>
      </w:pPr>
      <w:r w:rsidRPr="00D12FC8">
        <w:t>Increased or Improved Services</w:t>
      </w:r>
    </w:p>
    <w:p w14:paraId="0ABEE36E" w14:textId="78749D3E" w:rsidR="00D218A8" w:rsidRPr="00577495" w:rsidRDefault="0017342C" w:rsidP="1C754173">
      <w:pPr>
        <w:spacing w:before="240" w:after="240"/>
        <w:rPr>
          <w:rFonts w:ascii="Arial" w:hAnsi="Arial" w:cs="Arial"/>
          <w:b/>
          <w:bCs/>
          <w:sz w:val="24"/>
          <w:szCs w:val="24"/>
        </w:rPr>
      </w:pPr>
      <w:r w:rsidRPr="00577495">
        <w:rPr>
          <w:rFonts w:ascii="Arial" w:hAnsi="Arial" w:cs="Arial"/>
          <w:b/>
          <w:bCs/>
          <w:sz w:val="24"/>
          <w:szCs w:val="24"/>
        </w:rPr>
        <w:t>Are</w:t>
      </w:r>
      <w:r w:rsidR="00D218A8" w:rsidRPr="00577495">
        <w:rPr>
          <w:rFonts w:ascii="Arial" w:hAnsi="Arial" w:cs="Arial"/>
          <w:b/>
          <w:bCs/>
          <w:sz w:val="24"/>
          <w:szCs w:val="24"/>
        </w:rPr>
        <w:t xml:space="preserve"> </w:t>
      </w:r>
      <w:r w:rsidRPr="00577495">
        <w:rPr>
          <w:rFonts w:ascii="Arial" w:hAnsi="Arial" w:cs="Arial"/>
          <w:b/>
          <w:bCs/>
          <w:sz w:val="24"/>
          <w:szCs w:val="24"/>
        </w:rPr>
        <w:t xml:space="preserve">contributing actions provided on a </w:t>
      </w:r>
      <w:r w:rsidR="00D218A8" w:rsidRPr="00577495">
        <w:rPr>
          <w:rFonts w:ascii="Arial" w:hAnsi="Arial" w:cs="Arial"/>
          <w:b/>
          <w:bCs/>
          <w:sz w:val="24"/>
          <w:szCs w:val="24"/>
        </w:rPr>
        <w:t xml:space="preserve">limited </w:t>
      </w:r>
      <w:r w:rsidRPr="00577495">
        <w:rPr>
          <w:rFonts w:ascii="Arial" w:hAnsi="Arial" w:cs="Arial"/>
          <w:b/>
          <w:bCs/>
          <w:sz w:val="24"/>
          <w:szCs w:val="24"/>
        </w:rPr>
        <w:t>basis to unduplicated students the only actions that may be used to demonstrate a planned percentage of improved services?</w:t>
      </w:r>
    </w:p>
    <w:p w14:paraId="0E2C0A1D" w14:textId="0B5A3371" w:rsidR="0017342C" w:rsidRPr="00577495" w:rsidRDefault="004228D6" w:rsidP="1C754173">
      <w:pPr>
        <w:spacing w:before="240" w:after="240"/>
        <w:rPr>
          <w:rFonts w:ascii="Arial" w:hAnsi="Arial" w:cs="Arial"/>
          <w:sz w:val="24"/>
          <w:szCs w:val="24"/>
        </w:rPr>
      </w:pPr>
      <w:r w:rsidRPr="00577495">
        <w:rPr>
          <w:rFonts w:ascii="Arial" w:hAnsi="Arial" w:cs="Arial"/>
          <w:sz w:val="24"/>
          <w:szCs w:val="24"/>
        </w:rPr>
        <w:t>Yes,</w:t>
      </w:r>
      <w:r w:rsidR="0089283C" w:rsidRPr="00577495">
        <w:rPr>
          <w:rFonts w:ascii="Arial" w:hAnsi="Arial" w:cs="Arial"/>
          <w:sz w:val="24"/>
          <w:szCs w:val="24"/>
        </w:rPr>
        <w:t xml:space="preserve"> LEAs may only demonstrate a planned percentage of improved services </w:t>
      </w:r>
      <w:r w:rsidR="006E3A2C" w:rsidRPr="00577495">
        <w:rPr>
          <w:rFonts w:ascii="Arial" w:hAnsi="Arial" w:cs="Arial"/>
          <w:sz w:val="24"/>
          <w:szCs w:val="24"/>
        </w:rPr>
        <w:t>though a</w:t>
      </w:r>
      <w:r w:rsidR="0089283C" w:rsidRPr="00577495">
        <w:rPr>
          <w:rFonts w:ascii="Arial" w:hAnsi="Arial" w:cs="Arial"/>
          <w:sz w:val="24"/>
          <w:szCs w:val="24"/>
        </w:rPr>
        <w:t xml:space="preserve"> limited action</w:t>
      </w:r>
      <w:r w:rsidR="00B47055" w:rsidRPr="00577495">
        <w:rPr>
          <w:rFonts w:ascii="Arial" w:hAnsi="Arial" w:cs="Arial"/>
          <w:sz w:val="24"/>
          <w:szCs w:val="24"/>
        </w:rPr>
        <w:t xml:space="preserve"> provided solely to an unduplicated student group(s)</w:t>
      </w:r>
      <w:r w:rsidR="0089283C" w:rsidRPr="00577495">
        <w:rPr>
          <w:rFonts w:ascii="Arial" w:hAnsi="Arial" w:cs="Arial"/>
          <w:sz w:val="24"/>
          <w:szCs w:val="24"/>
        </w:rPr>
        <w:t xml:space="preserve"> that do</w:t>
      </w:r>
      <w:r w:rsidR="006E3A2C" w:rsidRPr="00577495">
        <w:rPr>
          <w:rFonts w:ascii="Arial" w:hAnsi="Arial" w:cs="Arial"/>
          <w:sz w:val="24"/>
          <w:szCs w:val="24"/>
        </w:rPr>
        <w:t>es</w:t>
      </w:r>
      <w:r w:rsidR="0089283C" w:rsidRPr="00577495">
        <w:rPr>
          <w:rFonts w:ascii="Arial" w:hAnsi="Arial" w:cs="Arial"/>
          <w:sz w:val="24"/>
          <w:szCs w:val="24"/>
        </w:rPr>
        <w:t xml:space="preserve"> not have any funding (regardless of funding source) associated with </w:t>
      </w:r>
      <w:r w:rsidR="006E3A2C" w:rsidRPr="00577495">
        <w:rPr>
          <w:rFonts w:ascii="Arial" w:hAnsi="Arial" w:cs="Arial"/>
          <w:sz w:val="24"/>
          <w:szCs w:val="24"/>
        </w:rPr>
        <w:t xml:space="preserve">its </w:t>
      </w:r>
      <w:r w:rsidR="0089283C" w:rsidRPr="00577495">
        <w:rPr>
          <w:rFonts w:ascii="Arial" w:hAnsi="Arial" w:cs="Arial"/>
          <w:sz w:val="24"/>
          <w:szCs w:val="24"/>
        </w:rPr>
        <w:t>implementation.</w:t>
      </w:r>
    </w:p>
    <w:p w14:paraId="075943A2" w14:textId="056B3521" w:rsidR="00D218A8" w:rsidRPr="00577495" w:rsidRDefault="00790F02" w:rsidP="1C754173">
      <w:pPr>
        <w:spacing w:before="240" w:after="240"/>
        <w:rPr>
          <w:rFonts w:ascii="Arial" w:hAnsi="Arial" w:cs="Arial"/>
          <w:b/>
          <w:bCs/>
          <w:sz w:val="24"/>
          <w:szCs w:val="24"/>
        </w:rPr>
      </w:pPr>
      <w:r w:rsidRPr="00577495">
        <w:rPr>
          <w:rFonts w:ascii="Arial" w:hAnsi="Arial" w:cs="Arial"/>
          <w:b/>
          <w:bCs/>
          <w:sz w:val="24"/>
          <w:szCs w:val="24"/>
        </w:rPr>
        <w:t>Does the</w:t>
      </w:r>
      <w:r w:rsidR="00D218A8" w:rsidRPr="00577495">
        <w:rPr>
          <w:rFonts w:ascii="Arial" w:hAnsi="Arial" w:cs="Arial"/>
          <w:b/>
          <w:bCs/>
          <w:sz w:val="24"/>
          <w:szCs w:val="24"/>
        </w:rPr>
        <w:t xml:space="preserve"> </w:t>
      </w:r>
      <w:r w:rsidR="00B47055" w:rsidRPr="00577495">
        <w:rPr>
          <w:rFonts w:ascii="Arial" w:hAnsi="Arial" w:cs="Arial"/>
          <w:b/>
          <w:bCs/>
          <w:sz w:val="24"/>
          <w:szCs w:val="24"/>
        </w:rPr>
        <w:t>Additional Concentration Grant Funding sub</w:t>
      </w:r>
      <w:r w:rsidR="00D218A8" w:rsidRPr="00577495">
        <w:rPr>
          <w:rFonts w:ascii="Arial" w:hAnsi="Arial" w:cs="Arial"/>
          <w:b/>
          <w:bCs/>
          <w:sz w:val="24"/>
          <w:szCs w:val="24"/>
        </w:rPr>
        <w:t>section apply to charter schools?</w:t>
      </w:r>
    </w:p>
    <w:p w14:paraId="644B0AA0" w14:textId="2C73E9E8" w:rsidR="00B47055" w:rsidRPr="00577495" w:rsidRDefault="00B31B67" w:rsidP="1C754173">
      <w:pPr>
        <w:spacing w:before="240" w:after="240"/>
        <w:rPr>
          <w:rFonts w:ascii="Arial" w:hAnsi="Arial" w:cs="Arial"/>
          <w:sz w:val="24"/>
          <w:szCs w:val="24"/>
        </w:rPr>
      </w:pPr>
      <w:r w:rsidRPr="00577495">
        <w:rPr>
          <w:rFonts w:ascii="Arial" w:hAnsi="Arial" w:cs="Arial"/>
          <w:sz w:val="24"/>
          <w:szCs w:val="24"/>
        </w:rPr>
        <w:t>The</w:t>
      </w:r>
      <w:r w:rsidR="00D218A8" w:rsidRPr="00577495">
        <w:rPr>
          <w:rFonts w:ascii="Arial" w:hAnsi="Arial" w:cs="Arial"/>
          <w:sz w:val="24"/>
          <w:szCs w:val="24"/>
        </w:rPr>
        <w:t xml:space="preserve"> Additional Concentration Grant Funding subsection applies to </w:t>
      </w:r>
      <w:r w:rsidR="00830D74" w:rsidRPr="00577495">
        <w:rPr>
          <w:rFonts w:ascii="Arial" w:hAnsi="Arial" w:cs="Arial"/>
          <w:sz w:val="24"/>
          <w:szCs w:val="24"/>
        </w:rPr>
        <w:t xml:space="preserve">any </w:t>
      </w:r>
      <w:r w:rsidR="00D218A8" w:rsidRPr="00577495">
        <w:rPr>
          <w:rFonts w:ascii="Arial" w:hAnsi="Arial" w:cs="Arial"/>
          <w:sz w:val="24"/>
          <w:szCs w:val="24"/>
        </w:rPr>
        <w:t>LEA</w:t>
      </w:r>
      <w:r w:rsidR="00830D74" w:rsidRPr="00577495">
        <w:rPr>
          <w:rFonts w:ascii="Arial" w:hAnsi="Arial" w:cs="Arial"/>
          <w:sz w:val="24"/>
          <w:szCs w:val="24"/>
        </w:rPr>
        <w:t xml:space="preserve"> that</w:t>
      </w:r>
      <w:r w:rsidR="00D218A8" w:rsidRPr="00577495">
        <w:rPr>
          <w:rFonts w:ascii="Arial" w:hAnsi="Arial" w:cs="Arial"/>
          <w:sz w:val="24"/>
          <w:szCs w:val="24"/>
        </w:rPr>
        <w:t xml:space="preserve"> receiv</w:t>
      </w:r>
      <w:r w:rsidR="00830D74" w:rsidRPr="00577495">
        <w:rPr>
          <w:rFonts w:ascii="Arial" w:hAnsi="Arial" w:cs="Arial"/>
          <w:sz w:val="24"/>
          <w:szCs w:val="24"/>
        </w:rPr>
        <w:t>es</w:t>
      </w:r>
      <w:r w:rsidR="00D218A8" w:rsidRPr="00577495">
        <w:rPr>
          <w:rFonts w:ascii="Arial" w:hAnsi="Arial" w:cs="Arial"/>
          <w:sz w:val="24"/>
          <w:szCs w:val="24"/>
        </w:rPr>
        <w:t xml:space="preserve"> the additional </w:t>
      </w:r>
      <w:r w:rsidR="00830D74" w:rsidRPr="00577495">
        <w:rPr>
          <w:rFonts w:ascii="Arial" w:hAnsi="Arial" w:cs="Arial"/>
          <w:sz w:val="24"/>
          <w:szCs w:val="24"/>
        </w:rPr>
        <w:t>15</w:t>
      </w:r>
      <w:r w:rsidR="00577495" w:rsidRPr="00577495">
        <w:rPr>
          <w:rFonts w:ascii="Arial" w:hAnsi="Arial" w:cs="Arial"/>
          <w:sz w:val="24"/>
          <w:szCs w:val="24"/>
        </w:rPr>
        <w:t xml:space="preserve"> percent</w:t>
      </w:r>
      <w:r w:rsidR="00830D74" w:rsidRPr="00577495">
        <w:rPr>
          <w:rFonts w:ascii="Arial" w:hAnsi="Arial" w:cs="Arial"/>
          <w:sz w:val="24"/>
          <w:szCs w:val="24"/>
        </w:rPr>
        <w:t xml:space="preserve"> </w:t>
      </w:r>
      <w:r w:rsidR="00D218A8" w:rsidRPr="00577495">
        <w:rPr>
          <w:rFonts w:ascii="Arial" w:hAnsi="Arial" w:cs="Arial"/>
          <w:sz w:val="24"/>
          <w:szCs w:val="24"/>
        </w:rPr>
        <w:t>concentration grant add-on</w:t>
      </w:r>
      <w:r w:rsidR="00830D74" w:rsidRPr="00577495">
        <w:rPr>
          <w:rFonts w:ascii="Arial" w:hAnsi="Arial" w:cs="Arial"/>
          <w:sz w:val="24"/>
          <w:szCs w:val="24"/>
        </w:rPr>
        <w:t xml:space="preserve"> funding</w:t>
      </w:r>
      <w:r w:rsidR="00D218A8" w:rsidRPr="00577495">
        <w:rPr>
          <w:rFonts w:ascii="Arial" w:hAnsi="Arial" w:cs="Arial"/>
          <w:sz w:val="24"/>
          <w:szCs w:val="24"/>
        </w:rPr>
        <w:t xml:space="preserve">. </w:t>
      </w:r>
      <w:r w:rsidR="00B47055" w:rsidRPr="00577495">
        <w:rPr>
          <w:rFonts w:ascii="Arial" w:hAnsi="Arial" w:cs="Arial"/>
          <w:sz w:val="24"/>
          <w:szCs w:val="24"/>
        </w:rPr>
        <w:t>All LEAs</w:t>
      </w:r>
      <w:r w:rsidR="006A0F58" w:rsidRPr="00577495">
        <w:rPr>
          <w:rFonts w:ascii="Arial" w:hAnsi="Arial" w:cs="Arial"/>
          <w:sz w:val="24"/>
          <w:szCs w:val="24"/>
        </w:rPr>
        <w:t xml:space="preserve"> (including charter schools)</w:t>
      </w:r>
      <w:r w:rsidR="00B47055" w:rsidRPr="00577495">
        <w:rPr>
          <w:rFonts w:ascii="Arial" w:hAnsi="Arial" w:cs="Arial"/>
          <w:sz w:val="24"/>
          <w:szCs w:val="24"/>
        </w:rPr>
        <w:t xml:space="preserve"> that receive the additional 15</w:t>
      </w:r>
      <w:r w:rsidR="00577495" w:rsidRPr="00577495">
        <w:rPr>
          <w:rFonts w:ascii="Arial" w:hAnsi="Arial" w:cs="Arial"/>
          <w:sz w:val="24"/>
          <w:szCs w:val="24"/>
        </w:rPr>
        <w:t xml:space="preserve"> percent</w:t>
      </w:r>
      <w:r w:rsidR="00B47055" w:rsidRPr="00577495">
        <w:rPr>
          <w:rFonts w:ascii="Arial" w:hAnsi="Arial" w:cs="Arial"/>
          <w:sz w:val="24"/>
          <w:szCs w:val="24"/>
        </w:rPr>
        <w:t xml:space="preserve"> concentration grant add-on funding are required to address the prompt</w:t>
      </w:r>
      <w:r w:rsidR="006D1C1E" w:rsidRPr="00577495">
        <w:rPr>
          <w:rFonts w:ascii="Arial" w:hAnsi="Arial" w:cs="Arial"/>
          <w:sz w:val="24"/>
          <w:szCs w:val="24"/>
        </w:rPr>
        <w:t xml:space="preserve"> in this subsection.</w:t>
      </w:r>
    </w:p>
    <w:p w14:paraId="63700561" w14:textId="5FFE8509" w:rsidR="00312B9A" w:rsidRPr="00577495" w:rsidRDefault="00D218A8" w:rsidP="1C754173">
      <w:pPr>
        <w:spacing w:before="240" w:after="240"/>
        <w:rPr>
          <w:rFonts w:ascii="Arial" w:hAnsi="Arial" w:cs="Arial"/>
          <w:sz w:val="24"/>
          <w:szCs w:val="24"/>
        </w:rPr>
      </w:pPr>
      <w:r w:rsidRPr="00577495">
        <w:rPr>
          <w:rFonts w:ascii="Arial" w:hAnsi="Arial" w:cs="Arial"/>
          <w:sz w:val="24"/>
          <w:szCs w:val="24"/>
        </w:rPr>
        <w:t xml:space="preserve">However, the </w:t>
      </w:r>
      <w:r w:rsidR="006D1C1E" w:rsidRPr="00577495">
        <w:rPr>
          <w:rFonts w:ascii="Arial" w:hAnsi="Arial" w:cs="Arial"/>
          <w:sz w:val="24"/>
          <w:szCs w:val="24"/>
        </w:rPr>
        <w:t xml:space="preserve">staff-to-student </w:t>
      </w:r>
      <w:r w:rsidRPr="00577495">
        <w:rPr>
          <w:rFonts w:ascii="Arial" w:hAnsi="Arial" w:cs="Arial"/>
          <w:sz w:val="24"/>
          <w:szCs w:val="24"/>
        </w:rPr>
        <w:t xml:space="preserve">ratios table </w:t>
      </w:r>
      <w:r w:rsidR="002172A2" w:rsidRPr="00577495">
        <w:rPr>
          <w:rFonts w:ascii="Arial" w:hAnsi="Arial" w:cs="Arial"/>
          <w:sz w:val="24"/>
          <w:szCs w:val="24"/>
        </w:rPr>
        <w:t>in</w:t>
      </w:r>
      <w:r w:rsidRPr="00577495">
        <w:rPr>
          <w:rFonts w:ascii="Arial" w:hAnsi="Arial" w:cs="Arial"/>
          <w:sz w:val="24"/>
          <w:szCs w:val="24"/>
        </w:rPr>
        <w:t xml:space="preserve"> </w:t>
      </w:r>
      <w:r w:rsidR="006D1C1E" w:rsidRPr="00577495">
        <w:rPr>
          <w:rFonts w:ascii="Arial" w:hAnsi="Arial" w:cs="Arial"/>
          <w:sz w:val="24"/>
          <w:szCs w:val="24"/>
        </w:rPr>
        <w:t xml:space="preserve">this </w:t>
      </w:r>
      <w:r w:rsidRPr="00577495">
        <w:rPr>
          <w:rFonts w:ascii="Arial" w:hAnsi="Arial" w:cs="Arial"/>
          <w:sz w:val="24"/>
          <w:szCs w:val="24"/>
        </w:rPr>
        <w:t>subsection only applies to LEAs that have comparison schools.</w:t>
      </w:r>
      <w:r w:rsidR="006D1C1E" w:rsidRPr="00577495">
        <w:rPr>
          <w:rFonts w:ascii="Arial" w:hAnsi="Arial" w:cs="Arial"/>
          <w:sz w:val="24"/>
          <w:szCs w:val="24"/>
        </w:rPr>
        <w:t xml:space="preserve"> </w:t>
      </w:r>
      <w:r w:rsidRPr="00577495">
        <w:rPr>
          <w:rFonts w:ascii="Arial" w:hAnsi="Arial" w:cs="Arial"/>
          <w:sz w:val="24"/>
          <w:szCs w:val="24"/>
        </w:rPr>
        <w:t>Charter schools are single school LEAs for purposes of the LCAP, so they don't have comparison schools. Therefore, charter schools would not complete the ratios table.</w:t>
      </w:r>
    </w:p>
    <w:p w14:paraId="3E0A61EF" w14:textId="144AD208" w:rsidR="0981E99C" w:rsidRPr="00577495" w:rsidRDefault="0981E99C" w:rsidP="1C754173">
      <w:pPr>
        <w:spacing w:before="240" w:after="240" w:line="240" w:lineRule="auto"/>
        <w:rPr>
          <w:rFonts w:ascii="Arial" w:eastAsia="Arial" w:hAnsi="Arial" w:cs="Arial"/>
          <w:sz w:val="24"/>
          <w:szCs w:val="24"/>
        </w:rPr>
      </w:pPr>
      <w:r w:rsidRPr="00577495">
        <w:rPr>
          <w:rFonts w:ascii="Arial" w:eastAsia="Arial" w:hAnsi="Arial" w:cs="Arial"/>
          <w:b/>
          <w:bCs/>
          <w:i/>
          <w:iCs/>
          <w:color w:val="000000" w:themeColor="text1"/>
          <w:sz w:val="24"/>
          <w:szCs w:val="24"/>
        </w:rPr>
        <w:t xml:space="preserve">Any additional questions not answered in this document may be submitted directly to </w:t>
      </w:r>
      <w:hyperlink r:id="rId9">
        <w:r w:rsidRPr="00577495">
          <w:rPr>
            <w:rStyle w:val="Hyperlink"/>
            <w:rFonts w:ascii="Arial" w:eastAsia="Arial" w:hAnsi="Arial" w:cs="Arial"/>
            <w:b/>
            <w:bCs/>
            <w:i/>
            <w:iCs/>
            <w:sz w:val="24"/>
            <w:szCs w:val="24"/>
          </w:rPr>
          <w:t>LCFF@cde.ca.gov</w:t>
        </w:r>
      </w:hyperlink>
      <w:r w:rsidRPr="00577495">
        <w:rPr>
          <w:rFonts w:ascii="Arial" w:eastAsia="Arial" w:hAnsi="Arial" w:cs="Arial"/>
          <w:b/>
          <w:bCs/>
          <w:i/>
          <w:iCs/>
          <w:color w:val="000000" w:themeColor="text1"/>
          <w:sz w:val="24"/>
          <w:szCs w:val="24"/>
        </w:rPr>
        <w:t xml:space="preserve">. </w:t>
      </w:r>
      <w:r w:rsidRPr="00577495">
        <w:rPr>
          <w:rFonts w:ascii="Arial" w:eastAsia="Arial" w:hAnsi="Arial" w:cs="Arial"/>
          <w:sz w:val="24"/>
          <w:szCs w:val="24"/>
        </w:rPr>
        <w:t xml:space="preserve"> </w:t>
      </w:r>
    </w:p>
    <w:p w14:paraId="5CF2D847" w14:textId="173E8E09" w:rsidR="00577495" w:rsidRPr="00577495" w:rsidRDefault="00577495" w:rsidP="00577495">
      <w:pPr>
        <w:spacing w:before="480" w:after="0" w:line="240" w:lineRule="auto"/>
        <w:rPr>
          <w:rFonts w:ascii="Arial" w:eastAsia="Arial" w:hAnsi="Arial" w:cs="Arial"/>
          <w:sz w:val="24"/>
          <w:szCs w:val="24"/>
        </w:rPr>
      </w:pPr>
      <w:r w:rsidRPr="00577495">
        <w:rPr>
          <w:rFonts w:ascii="Arial" w:eastAsia="Arial" w:hAnsi="Arial" w:cs="Arial"/>
          <w:sz w:val="24"/>
          <w:szCs w:val="24"/>
        </w:rPr>
        <w:t>California Department of Education</w:t>
      </w:r>
    </w:p>
    <w:p w14:paraId="68D3AA77" w14:textId="480D1C67" w:rsidR="00577495" w:rsidRPr="00577495" w:rsidRDefault="00577495" w:rsidP="00577495">
      <w:pPr>
        <w:spacing w:after="240" w:line="240" w:lineRule="auto"/>
        <w:rPr>
          <w:rFonts w:ascii="Arial" w:eastAsia="Arial" w:hAnsi="Arial" w:cs="Arial"/>
          <w:sz w:val="24"/>
          <w:szCs w:val="24"/>
        </w:rPr>
      </w:pPr>
      <w:r w:rsidRPr="00577495">
        <w:rPr>
          <w:rFonts w:ascii="Arial" w:eastAsia="Arial" w:hAnsi="Arial" w:cs="Arial"/>
          <w:sz w:val="24"/>
          <w:szCs w:val="24"/>
        </w:rPr>
        <w:t>December 2023</w:t>
      </w:r>
    </w:p>
    <w:p w14:paraId="6D3FC796" w14:textId="6BDB9A74" w:rsidR="1C754173" w:rsidRPr="00D12FC8" w:rsidRDefault="1C754173" w:rsidP="1C754173">
      <w:pPr>
        <w:spacing w:beforeAutospacing="1" w:afterAutospacing="1"/>
        <w:rPr>
          <w:rFonts w:ascii="Arial" w:hAnsi="Arial" w:cs="Arial"/>
        </w:rPr>
      </w:pPr>
    </w:p>
    <w:sectPr w:rsidR="1C754173" w:rsidRPr="00D12F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7FF49" w14:textId="77777777" w:rsidR="009606B0" w:rsidRDefault="009606B0" w:rsidP="00276633">
      <w:pPr>
        <w:spacing w:after="0" w:line="240" w:lineRule="auto"/>
      </w:pPr>
      <w:r>
        <w:separator/>
      </w:r>
    </w:p>
  </w:endnote>
  <w:endnote w:type="continuationSeparator" w:id="0">
    <w:p w14:paraId="0306DF26" w14:textId="77777777" w:rsidR="009606B0" w:rsidRDefault="009606B0" w:rsidP="00276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6023D" w14:textId="77777777" w:rsidR="009606B0" w:rsidRDefault="009606B0" w:rsidP="00276633">
      <w:pPr>
        <w:spacing w:after="0" w:line="240" w:lineRule="auto"/>
      </w:pPr>
      <w:r>
        <w:separator/>
      </w:r>
    </w:p>
  </w:footnote>
  <w:footnote w:type="continuationSeparator" w:id="0">
    <w:p w14:paraId="15AA0B0A" w14:textId="77777777" w:rsidR="009606B0" w:rsidRDefault="009606B0" w:rsidP="00276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A12E8"/>
    <w:multiLevelType w:val="hybridMultilevel"/>
    <w:tmpl w:val="A86CA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D6E63"/>
    <w:multiLevelType w:val="hybridMultilevel"/>
    <w:tmpl w:val="17EACBA4"/>
    <w:lvl w:ilvl="0" w:tplc="FFFFFFFF">
      <w:start w:val="1"/>
      <w:numFmt w:val="decimal"/>
      <w:lvlText w:val="%1)"/>
      <w:lvlJc w:val="left"/>
      <w:pPr>
        <w:ind w:left="1320" w:hanging="360"/>
      </w:pPr>
      <w:rPr>
        <w:rFonts w:hint="default"/>
      </w:rPr>
    </w:lvl>
    <w:lvl w:ilvl="1" w:tplc="FFFFFFFF" w:tentative="1">
      <w:start w:val="1"/>
      <w:numFmt w:val="lowerLetter"/>
      <w:lvlText w:val="%2."/>
      <w:lvlJc w:val="left"/>
      <w:pPr>
        <w:ind w:left="2040" w:hanging="360"/>
      </w:pPr>
    </w:lvl>
    <w:lvl w:ilvl="2" w:tplc="FFFFFFFF" w:tentative="1">
      <w:start w:val="1"/>
      <w:numFmt w:val="lowerRoman"/>
      <w:lvlText w:val="%3."/>
      <w:lvlJc w:val="right"/>
      <w:pPr>
        <w:ind w:left="2760" w:hanging="180"/>
      </w:pPr>
    </w:lvl>
    <w:lvl w:ilvl="3" w:tplc="FFFFFFFF" w:tentative="1">
      <w:start w:val="1"/>
      <w:numFmt w:val="decimal"/>
      <w:lvlText w:val="%4."/>
      <w:lvlJc w:val="left"/>
      <w:pPr>
        <w:ind w:left="3480" w:hanging="360"/>
      </w:pPr>
    </w:lvl>
    <w:lvl w:ilvl="4" w:tplc="FFFFFFFF" w:tentative="1">
      <w:start w:val="1"/>
      <w:numFmt w:val="lowerLetter"/>
      <w:lvlText w:val="%5."/>
      <w:lvlJc w:val="left"/>
      <w:pPr>
        <w:ind w:left="4200" w:hanging="360"/>
      </w:pPr>
    </w:lvl>
    <w:lvl w:ilvl="5" w:tplc="FFFFFFFF" w:tentative="1">
      <w:start w:val="1"/>
      <w:numFmt w:val="lowerRoman"/>
      <w:lvlText w:val="%6."/>
      <w:lvlJc w:val="right"/>
      <w:pPr>
        <w:ind w:left="4920" w:hanging="180"/>
      </w:pPr>
    </w:lvl>
    <w:lvl w:ilvl="6" w:tplc="FFFFFFFF" w:tentative="1">
      <w:start w:val="1"/>
      <w:numFmt w:val="decimal"/>
      <w:lvlText w:val="%7."/>
      <w:lvlJc w:val="left"/>
      <w:pPr>
        <w:ind w:left="5640" w:hanging="360"/>
      </w:pPr>
    </w:lvl>
    <w:lvl w:ilvl="7" w:tplc="FFFFFFFF" w:tentative="1">
      <w:start w:val="1"/>
      <w:numFmt w:val="lowerLetter"/>
      <w:lvlText w:val="%8."/>
      <w:lvlJc w:val="left"/>
      <w:pPr>
        <w:ind w:left="6360" w:hanging="360"/>
      </w:pPr>
    </w:lvl>
    <w:lvl w:ilvl="8" w:tplc="FFFFFFFF" w:tentative="1">
      <w:start w:val="1"/>
      <w:numFmt w:val="lowerRoman"/>
      <w:lvlText w:val="%9."/>
      <w:lvlJc w:val="right"/>
      <w:pPr>
        <w:ind w:left="7080" w:hanging="180"/>
      </w:pPr>
    </w:lvl>
  </w:abstractNum>
  <w:abstractNum w:abstractNumId="2" w15:restartNumberingAfterBreak="0">
    <w:nsid w:val="2E2E45F9"/>
    <w:multiLevelType w:val="multilevel"/>
    <w:tmpl w:val="6884E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21D37FD"/>
    <w:multiLevelType w:val="hybridMultilevel"/>
    <w:tmpl w:val="17EACBA4"/>
    <w:lvl w:ilvl="0" w:tplc="6DC47A80">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 w15:restartNumberingAfterBreak="0">
    <w:nsid w:val="7EBA6C38"/>
    <w:multiLevelType w:val="hybridMultilevel"/>
    <w:tmpl w:val="CF5A5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8432637">
    <w:abstractNumId w:val="3"/>
  </w:num>
  <w:num w:numId="2" w16cid:durableId="525365900">
    <w:abstractNumId w:val="1"/>
  </w:num>
  <w:num w:numId="3" w16cid:durableId="1491172018">
    <w:abstractNumId w:val="2"/>
  </w:num>
  <w:num w:numId="4" w16cid:durableId="1740444632">
    <w:abstractNumId w:val="4"/>
  </w:num>
  <w:num w:numId="5" w16cid:durableId="794366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5DF"/>
    <w:rsid w:val="00027DC6"/>
    <w:rsid w:val="00032837"/>
    <w:rsid w:val="00036EE5"/>
    <w:rsid w:val="0003791C"/>
    <w:rsid w:val="00087945"/>
    <w:rsid w:val="000919C6"/>
    <w:rsid w:val="000B0138"/>
    <w:rsid w:val="000B29E5"/>
    <w:rsid w:val="000C096D"/>
    <w:rsid w:val="000C3336"/>
    <w:rsid w:val="000E6B32"/>
    <w:rsid w:val="000F0185"/>
    <w:rsid w:val="00117F1F"/>
    <w:rsid w:val="00122E3F"/>
    <w:rsid w:val="00125EE4"/>
    <w:rsid w:val="001363DC"/>
    <w:rsid w:val="00143417"/>
    <w:rsid w:val="0016159F"/>
    <w:rsid w:val="001620BF"/>
    <w:rsid w:val="0017342C"/>
    <w:rsid w:val="001805B0"/>
    <w:rsid w:val="001B32EB"/>
    <w:rsid w:val="001B4BA7"/>
    <w:rsid w:val="001E657C"/>
    <w:rsid w:val="001E6C5E"/>
    <w:rsid w:val="002172A2"/>
    <w:rsid w:val="00231C3C"/>
    <w:rsid w:val="00231F2D"/>
    <w:rsid w:val="00243615"/>
    <w:rsid w:val="002462CB"/>
    <w:rsid w:val="002667FB"/>
    <w:rsid w:val="00274DC8"/>
    <w:rsid w:val="00276633"/>
    <w:rsid w:val="00292ED7"/>
    <w:rsid w:val="002A0D20"/>
    <w:rsid w:val="002A2FF0"/>
    <w:rsid w:val="002B05E8"/>
    <w:rsid w:val="002B7CC9"/>
    <w:rsid w:val="002C59CD"/>
    <w:rsid w:val="002F11B7"/>
    <w:rsid w:val="002F5586"/>
    <w:rsid w:val="00312B9A"/>
    <w:rsid w:val="0031365D"/>
    <w:rsid w:val="0031442D"/>
    <w:rsid w:val="00322D7B"/>
    <w:rsid w:val="00327021"/>
    <w:rsid w:val="00344F5E"/>
    <w:rsid w:val="00354377"/>
    <w:rsid w:val="003727C0"/>
    <w:rsid w:val="00372E36"/>
    <w:rsid w:val="003B1270"/>
    <w:rsid w:val="003D6F4B"/>
    <w:rsid w:val="003F6563"/>
    <w:rsid w:val="0040361B"/>
    <w:rsid w:val="00406549"/>
    <w:rsid w:val="00407FBD"/>
    <w:rsid w:val="00412EAD"/>
    <w:rsid w:val="0041408B"/>
    <w:rsid w:val="004228D6"/>
    <w:rsid w:val="00425E0A"/>
    <w:rsid w:val="00472EF6"/>
    <w:rsid w:val="004C0AF2"/>
    <w:rsid w:val="004C2A14"/>
    <w:rsid w:val="004D0E30"/>
    <w:rsid w:val="004D1759"/>
    <w:rsid w:val="004E7B80"/>
    <w:rsid w:val="004F10AD"/>
    <w:rsid w:val="004F5074"/>
    <w:rsid w:val="004F7A9A"/>
    <w:rsid w:val="00506244"/>
    <w:rsid w:val="00553947"/>
    <w:rsid w:val="005611CE"/>
    <w:rsid w:val="00577495"/>
    <w:rsid w:val="0058017D"/>
    <w:rsid w:val="005825AF"/>
    <w:rsid w:val="00586161"/>
    <w:rsid w:val="00602870"/>
    <w:rsid w:val="00634BB5"/>
    <w:rsid w:val="00643204"/>
    <w:rsid w:val="00673B80"/>
    <w:rsid w:val="0068416D"/>
    <w:rsid w:val="006A0F58"/>
    <w:rsid w:val="006C37B2"/>
    <w:rsid w:val="006D1C1E"/>
    <w:rsid w:val="006E3A2C"/>
    <w:rsid w:val="006F06B5"/>
    <w:rsid w:val="00707D49"/>
    <w:rsid w:val="00711453"/>
    <w:rsid w:val="007747D8"/>
    <w:rsid w:val="00782C79"/>
    <w:rsid w:val="00790F02"/>
    <w:rsid w:val="00794937"/>
    <w:rsid w:val="007B012E"/>
    <w:rsid w:val="007B5550"/>
    <w:rsid w:val="007C0EAF"/>
    <w:rsid w:val="007E65CF"/>
    <w:rsid w:val="007F12FD"/>
    <w:rsid w:val="008020F2"/>
    <w:rsid w:val="00803264"/>
    <w:rsid w:val="00821AF5"/>
    <w:rsid w:val="00826C45"/>
    <w:rsid w:val="00830D74"/>
    <w:rsid w:val="00831F4B"/>
    <w:rsid w:val="00844073"/>
    <w:rsid w:val="0085467D"/>
    <w:rsid w:val="00854BA6"/>
    <w:rsid w:val="00856CB3"/>
    <w:rsid w:val="0088228B"/>
    <w:rsid w:val="0089283C"/>
    <w:rsid w:val="00893BA5"/>
    <w:rsid w:val="008951D8"/>
    <w:rsid w:val="008977AE"/>
    <w:rsid w:val="008A7170"/>
    <w:rsid w:val="008B60B0"/>
    <w:rsid w:val="008D41F2"/>
    <w:rsid w:val="008E3D96"/>
    <w:rsid w:val="008F3F90"/>
    <w:rsid w:val="008F761C"/>
    <w:rsid w:val="00913BE7"/>
    <w:rsid w:val="009247E1"/>
    <w:rsid w:val="0093023C"/>
    <w:rsid w:val="009308CC"/>
    <w:rsid w:val="00935074"/>
    <w:rsid w:val="00950771"/>
    <w:rsid w:val="009606B0"/>
    <w:rsid w:val="009F408A"/>
    <w:rsid w:val="00A209C5"/>
    <w:rsid w:val="00A428F6"/>
    <w:rsid w:val="00A46B4A"/>
    <w:rsid w:val="00A56023"/>
    <w:rsid w:val="00A61C28"/>
    <w:rsid w:val="00A77CB5"/>
    <w:rsid w:val="00A85D6C"/>
    <w:rsid w:val="00AA2E29"/>
    <w:rsid w:val="00AD6358"/>
    <w:rsid w:val="00AE0D2E"/>
    <w:rsid w:val="00B0549E"/>
    <w:rsid w:val="00B26E7B"/>
    <w:rsid w:val="00B31B67"/>
    <w:rsid w:val="00B47055"/>
    <w:rsid w:val="00B6786F"/>
    <w:rsid w:val="00B911F7"/>
    <w:rsid w:val="00BB23C7"/>
    <w:rsid w:val="00BC5EB4"/>
    <w:rsid w:val="00BD06D4"/>
    <w:rsid w:val="00C03137"/>
    <w:rsid w:val="00C15FC3"/>
    <w:rsid w:val="00C212F7"/>
    <w:rsid w:val="00C23BB4"/>
    <w:rsid w:val="00C42DE7"/>
    <w:rsid w:val="00C505F2"/>
    <w:rsid w:val="00C74F4B"/>
    <w:rsid w:val="00C86729"/>
    <w:rsid w:val="00C953D1"/>
    <w:rsid w:val="00CC7857"/>
    <w:rsid w:val="00CE079D"/>
    <w:rsid w:val="00CE5990"/>
    <w:rsid w:val="00CE6B6D"/>
    <w:rsid w:val="00D12FC8"/>
    <w:rsid w:val="00D16AE1"/>
    <w:rsid w:val="00D218A8"/>
    <w:rsid w:val="00D25D60"/>
    <w:rsid w:val="00D27A33"/>
    <w:rsid w:val="00D55D85"/>
    <w:rsid w:val="00D57D34"/>
    <w:rsid w:val="00D736E8"/>
    <w:rsid w:val="00D750E6"/>
    <w:rsid w:val="00D85CBE"/>
    <w:rsid w:val="00D92B82"/>
    <w:rsid w:val="00D944A3"/>
    <w:rsid w:val="00D94BB9"/>
    <w:rsid w:val="00D95F02"/>
    <w:rsid w:val="00DB0270"/>
    <w:rsid w:val="00DF2B2A"/>
    <w:rsid w:val="00E205DF"/>
    <w:rsid w:val="00E44179"/>
    <w:rsid w:val="00E72F2C"/>
    <w:rsid w:val="00E75462"/>
    <w:rsid w:val="00EC2856"/>
    <w:rsid w:val="00EC6D6B"/>
    <w:rsid w:val="00ED2BF3"/>
    <w:rsid w:val="00ED529F"/>
    <w:rsid w:val="00EF6D2C"/>
    <w:rsid w:val="00F1139D"/>
    <w:rsid w:val="00F11814"/>
    <w:rsid w:val="00F1316D"/>
    <w:rsid w:val="00F26918"/>
    <w:rsid w:val="00F30A77"/>
    <w:rsid w:val="00F3784D"/>
    <w:rsid w:val="00F4343E"/>
    <w:rsid w:val="00F510E1"/>
    <w:rsid w:val="00F90EF3"/>
    <w:rsid w:val="00FA3A8E"/>
    <w:rsid w:val="00FA4F49"/>
    <w:rsid w:val="00FB321F"/>
    <w:rsid w:val="00FC5D12"/>
    <w:rsid w:val="00FE7FA7"/>
    <w:rsid w:val="00FF1299"/>
    <w:rsid w:val="00FF5BFA"/>
    <w:rsid w:val="046DD566"/>
    <w:rsid w:val="0981E99C"/>
    <w:rsid w:val="0FA22256"/>
    <w:rsid w:val="13E5B3D6"/>
    <w:rsid w:val="149E5E70"/>
    <w:rsid w:val="14A6B8FF"/>
    <w:rsid w:val="1C754173"/>
    <w:rsid w:val="218C7A95"/>
    <w:rsid w:val="26BCF394"/>
    <w:rsid w:val="29EA9712"/>
    <w:rsid w:val="35C2960B"/>
    <w:rsid w:val="44ADB6F4"/>
    <w:rsid w:val="4C3EC7E0"/>
    <w:rsid w:val="67AEF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252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autoRedefine/>
    <w:uiPriority w:val="9"/>
    <w:qFormat/>
    <w:rsid w:val="007F12FD"/>
    <w:pPr>
      <w:spacing w:before="240" w:after="240"/>
      <w:jc w:val="center"/>
      <w:outlineLvl w:val="0"/>
    </w:pPr>
    <w:rPr>
      <w:rFonts w:ascii="Arial" w:hAnsi="Arial" w:cs="Arial"/>
    </w:rPr>
  </w:style>
  <w:style w:type="paragraph" w:styleId="Heading2">
    <w:name w:val="heading 2"/>
    <w:next w:val="Normal"/>
    <w:link w:val="Heading2Char"/>
    <w:autoRedefine/>
    <w:uiPriority w:val="9"/>
    <w:unhideWhenUsed/>
    <w:qFormat/>
    <w:rsid w:val="007F12FD"/>
    <w:pPr>
      <w:spacing w:before="240" w:after="240"/>
      <w:outlineLvl w:val="1"/>
    </w:pPr>
    <w:rPr>
      <w:rFonts w:ascii="Arial" w:eastAsiaTheme="majorEastAsia" w:hAnsi="Arial" w:cs="Arial"/>
      <w:color w:val="2F5496" w:themeColor="accent1" w:themeShade="BF"/>
      <w:sz w:val="26"/>
      <w:szCs w:val="24"/>
    </w:rPr>
  </w:style>
  <w:style w:type="paragraph" w:styleId="Heading3">
    <w:name w:val="heading 3"/>
    <w:basedOn w:val="Normal"/>
    <w:next w:val="Normal"/>
    <w:link w:val="Heading3Char"/>
    <w:uiPriority w:val="9"/>
    <w:unhideWhenUsed/>
    <w:qFormat/>
    <w:rsid w:val="00790F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2FD"/>
    <w:rPr>
      <w:rFonts w:ascii="Arial" w:eastAsiaTheme="majorEastAsia" w:hAnsi="Arial" w:cs="Arial"/>
      <w:spacing w:val="-10"/>
      <w:kern w:val="28"/>
      <w:sz w:val="56"/>
      <w:szCs w:val="56"/>
    </w:rPr>
  </w:style>
  <w:style w:type="character" w:customStyle="1" w:styleId="Heading2Char">
    <w:name w:val="Heading 2 Char"/>
    <w:basedOn w:val="DefaultParagraphFont"/>
    <w:link w:val="Heading2"/>
    <w:uiPriority w:val="9"/>
    <w:rsid w:val="007F12FD"/>
    <w:rPr>
      <w:rFonts w:ascii="Arial" w:eastAsiaTheme="majorEastAsia" w:hAnsi="Arial" w:cs="Arial"/>
      <w:color w:val="2F5496" w:themeColor="accent1" w:themeShade="BF"/>
      <w:sz w:val="26"/>
      <w:szCs w:val="24"/>
    </w:rPr>
  </w:style>
  <w:style w:type="character" w:styleId="Hyperlink">
    <w:name w:val="Hyperlink"/>
    <w:basedOn w:val="DefaultParagraphFont"/>
    <w:uiPriority w:val="99"/>
    <w:unhideWhenUsed/>
    <w:rsid w:val="00117F1F"/>
    <w:rPr>
      <w:color w:val="0563C1" w:themeColor="hyperlink"/>
      <w:u w:val="single"/>
    </w:rPr>
  </w:style>
  <w:style w:type="character" w:styleId="UnresolvedMention">
    <w:name w:val="Unresolved Mention"/>
    <w:basedOn w:val="DefaultParagraphFont"/>
    <w:uiPriority w:val="99"/>
    <w:semiHidden/>
    <w:unhideWhenUsed/>
    <w:rsid w:val="00117F1F"/>
    <w:rPr>
      <w:color w:val="605E5C"/>
      <w:shd w:val="clear" w:color="auto" w:fill="E1DFDD"/>
    </w:rPr>
  </w:style>
  <w:style w:type="paragraph" w:styleId="NormalWeb">
    <w:name w:val="Normal (Web)"/>
    <w:basedOn w:val="Normal"/>
    <w:uiPriority w:val="99"/>
    <w:unhideWhenUsed/>
    <w:rsid w:val="00C74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itle">
    <w:name w:val="Title"/>
    <w:basedOn w:val="Normal"/>
    <w:next w:val="Normal"/>
    <w:link w:val="TitleChar"/>
    <w:uiPriority w:val="10"/>
    <w:qFormat/>
    <w:rsid w:val="002B7C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CC9"/>
    <w:rPr>
      <w:rFonts w:asciiTheme="majorHAnsi" w:eastAsiaTheme="majorEastAsia" w:hAnsiTheme="majorHAnsi" w:cstheme="majorBidi"/>
      <w:spacing w:val="-10"/>
      <w:kern w:val="28"/>
      <w:sz w:val="56"/>
      <w:szCs w:val="56"/>
    </w:rPr>
  </w:style>
  <w:style w:type="paragraph" w:styleId="ListParagraph">
    <w:name w:val="List Paragraph"/>
    <w:aliases w:val="list"/>
    <w:basedOn w:val="Normal"/>
    <w:link w:val="ListParagraphChar"/>
    <w:uiPriority w:val="34"/>
    <w:qFormat/>
    <w:rsid w:val="009308CC"/>
    <w:pPr>
      <w:spacing w:after="0" w:line="240" w:lineRule="auto"/>
      <w:ind w:left="720"/>
      <w:contextualSpacing/>
    </w:pPr>
    <w:rPr>
      <w:rFonts w:ascii="Arial" w:eastAsia="Times New Roman" w:hAnsi="Arial" w:cs="Times New Roman"/>
      <w:kern w:val="0"/>
      <w:sz w:val="24"/>
      <w:szCs w:val="24"/>
      <w14:ligatures w14:val="none"/>
    </w:rPr>
  </w:style>
  <w:style w:type="character" w:customStyle="1" w:styleId="ListParagraphChar">
    <w:name w:val="List Paragraph Char"/>
    <w:aliases w:val="list Char"/>
    <w:basedOn w:val="DefaultParagraphFont"/>
    <w:link w:val="ListParagraph"/>
    <w:uiPriority w:val="34"/>
    <w:locked/>
    <w:rsid w:val="009308CC"/>
    <w:rPr>
      <w:rFonts w:ascii="Arial" w:eastAsia="Times New Roman" w:hAnsi="Arial" w:cs="Times New Roman"/>
      <w:kern w:val="0"/>
      <w:sz w:val="24"/>
      <w:szCs w:val="24"/>
      <w14:ligatures w14:val="none"/>
    </w:rPr>
  </w:style>
  <w:style w:type="character" w:customStyle="1" w:styleId="Heading3Char">
    <w:name w:val="Heading 3 Char"/>
    <w:basedOn w:val="DefaultParagraphFont"/>
    <w:link w:val="Heading3"/>
    <w:uiPriority w:val="9"/>
    <w:rsid w:val="00790F02"/>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276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633"/>
  </w:style>
  <w:style w:type="paragraph" w:styleId="Footer">
    <w:name w:val="footer"/>
    <w:basedOn w:val="Normal"/>
    <w:link w:val="FooterChar"/>
    <w:uiPriority w:val="99"/>
    <w:unhideWhenUsed/>
    <w:rsid w:val="00276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4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fg/aa/lc/equitymultiplier.asp" TargetMode="External"/><Relationship Id="rId3" Type="http://schemas.openxmlformats.org/officeDocument/2006/relationships/settings" Target="settings.xml"/><Relationship Id="rId7" Type="http://schemas.openxmlformats.org/officeDocument/2006/relationships/hyperlink" Target="https://www.cde.ca.gov/fg/aa/l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CFF@cd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2274</Words>
  <Characters>12967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LCAP Template and Instructions Q &amp; A - LCFF (CA Dept of Education)</vt:lpstr>
    </vt:vector>
  </TitlesOfParts>
  <Manager/>
  <Company/>
  <LinksUpToDate>false</LinksUpToDate>
  <CharactersWithSpaces>15211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LCAP Template and Instructions Q &amp; A - LCFF (CA Dept of Education)</dc:title>
  <dc:subject>Questions and Answers from the Tuesdays @ 2 webinar regarding Local Control and Accountability Plan Template and Instructions.</dc:subject>
  <dc:creator/>
  <dc:description/>
  <cp:lastModifiedBy/>
  <cp:revision>1</cp:revision>
  <dcterms:created xsi:type="dcterms:W3CDTF">2024-01-22T19:02:00Z</dcterms:created>
  <dcterms:modified xsi:type="dcterms:W3CDTF">2024-01-24T18:38:00Z</dcterms:modified>
</cp:coreProperties>
</file>