
<file path=[Content_Types].xml><?xml version="1.0" encoding="utf-8"?>
<Types xmlns="http://schemas.openxmlformats.org/package/2006/content-types">
  <Default Extension="jpeg" ContentType="image/jpeg"/>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3.xml" ContentType="application/vnd.openxmlformats-officedocument.wordprocessingml.header+xml"/>
  <Override PartName="/word/footer4.xml" ContentType="application/vnd.openxmlformats-officedocument.wordprocessingml.footer+xml"/>
  <Override PartName="/word/header4.xml" ContentType="application/vnd.openxmlformats-officedocument.wordprocessingml.header+xml"/>
  <Override PartName="/word/footer5.xml" ContentType="application/vnd.openxmlformats-officedocument.wordprocessingml.footer+xml"/>
  <Override PartName="/word/header5.xml" ContentType="application/vnd.openxmlformats-officedocument.wordprocessingml.header+xml"/>
  <Override PartName="/word/header6.xml" ContentType="application/vnd.openxmlformats-officedocument.wordprocessingml.header+xml"/>
  <Override PartName="/word/footer6.xml" ContentType="application/vnd.openxmlformats-officedocument.wordprocessingml.footer+xml"/>
  <Override PartName="/word/footer7.xml" ContentType="application/vnd.openxmlformats-officedocument.wordprocessingml.footer+xml"/>
  <Override PartName="/word/header7.xml" ContentType="application/vnd.openxmlformats-officedocument.wordprocessingml.header+xml"/>
  <Override PartName="/word/header8.xml" ContentType="application/vnd.openxmlformats-officedocument.wordprocessingml.header+xml"/>
  <Override PartName="/word/header9.xml" ContentType="application/vnd.openxmlformats-officedocument.wordprocessingml.header+xml"/>
  <Override PartName="/word/header10.xml" ContentType="application/vnd.openxmlformats-officedocument.wordprocessingml.header+xml"/>
  <Override PartName="/word/header11.xml" ContentType="application/vnd.openxmlformats-officedocument.wordprocessingml.header+xml"/>
  <Override PartName="/word/footer8.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header14.xml" ContentType="application/vnd.openxmlformats-officedocument.wordprocessingml.header+xml"/>
  <Override PartName="/word/header15.xml" ContentType="application/vnd.openxmlformats-officedocument.wordprocessingml.header+xml"/>
  <Override PartName="/word/header16.xml" ContentType="application/vnd.openxmlformats-officedocument.wordprocessingml.header+xml"/>
  <Override PartName="/word/header17.xml" ContentType="application/vnd.openxmlformats-officedocument.wordprocessingml.header+xml"/>
  <Override PartName="/word/header18.xml" ContentType="application/vnd.openxmlformats-officedocument.wordprocessingml.header+xml"/>
  <Override PartName="/word/header19.xml" ContentType="application/vnd.openxmlformats-officedocument.wordprocessingml.header+xml"/>
  <Override PartName="/word/footer9.xml" ContentType="application/vnd.openxmlformats-officedocument.wordprocessingml.footer+xml"/>
  <Override PartName="/word/header20.xml" ContentType="application/vnd.openxmlformats-officedocument.wordprocessingml.header+xml"/>
  <Override PartName="/word/header21.xml" ContentType="application/vnd.openxmlformats-officedocument.wordprocessingml.header+xml"/>
  <Override PartName="/word/header22.xml" ContentType="application/vnd.openxmlformats-officedocument.wordprocessingml.header+xml"/>
  <Override PartName="/word/header23.xml" ContentType="application/vnd.openxmlformats-officedocument.wordprocessingml.header+xml"/>
  <Override PartName="/word/header24.xml" ContentType="application/vnd.openxmlformats-officedocument.wordprocessingml.header+xml"/>
  <Override PartName="/word/header25.xml" ContentType="application/vnd.openxmlformats-officedocument.wordprocessingml.header+xml"/>
  <Override PartName="/word/header26.xml" ContentType="application/vnd.openxmlformats-officedocument.wordprocessingml.header+xml"/>
  <Override PartName="/word/footer10.xml" ContentType="application/vnd.openxmlformats-officedocument.wordprocessingml.footer+xml"/>
  <Override PartName="/word/header27.xml" ContentType="application/vnd.openxmlformats-officedocument.wordprocessingml.header+xml"/>
  <Override PartName="/word/header28.xml" ContentType="application/vnd.openxmlformats-officedocument.wordprocessingml.header+xml"/>
  <Override PartName="/word/header29.xml" ContentType="application/vnd.openxmlformats-officedocument.wordprocessingml.header+xml"/>
  <Override PartName="/word/header30.xml" ContentType="application/vnd.openxmlformats-officedocument.wordprocessingml.header+xml"/>
  <Override PartName="/word/header31.xml" ContentType="application/vnd.openxmlformats-officedocument.wordprocessingml.header+xml"/>
  <Override PartName="/word/header32.xml" ContentType="application/vnd.openxmlformats-officedocument.wordprocessingml.header+xml"/>
  <Override PartName="/word/header33.xml" ContentType="application/vnd.openxmlformats-officedocument.wordprocessingml.header+xml"/>
  <Override PartName="/word/header34.xml" ContentType="application/vnd.openxmlformats-officedocument.wordprocessingml.header+xml"/>
  <Override PartName="/word/header35.xml" ContentType="application/vnd.openxmlformats-officedocument.wordprocessingml.header+xml"/>
  <Override PartName="/word/header36.xml" ContentType="application/vnd.openxmlformats-officedocument.wordprocessingml.header+xml"/>
  <Override PartName="/word/header37.xml" ContentType="application/vnd.openxmlformats-officedocument.wordprocessingml.header+xml"/>
  <Override PartName="/word/header38.xml" ContentType="application/vnd.openxmlformats-officedocument.wordprocessingml.header+xml"/>
  <Override PartName="/word/header39.xml" ContentType="application/vnd.openxmlformats-officedocument.wordprocessingml.header+xml"/>
  <Override PartName="/word/header40.xml" ContentType="application/vnd.openxmlformats-officedocument.wordprocessingml.header+xml"/>
  <Override PartName="/word/header41.xml" ContentType="application/vnd.openxmlformats-officedocument.wordprocessingml.header+xml"/>
  <Override PartName="/word/header42.xml" ContentType="application/vnd.openxmlformats-officedocument.wordprocessingml.header+xml"/>
  <Override PartName="/word/header43.xml" ContentType="application/vnd.openxmlformats-officedocument.wordprocessingml.header+xml"/>
  <Override PartName="/word/header44.xml" ContentType="application/vnd.openxmlformats-officedocument.wordprocessingml.header+xml"/>
  <Override PartName="/word/header45.xml" ContentType="application/vnd.openxmlformats-officedocument.wordprocessingml.header+xml"/>
  <Override PartName="/word/header46.xml" ContentType="application/vnd.openxmlformats-officedocument.wordprocessingml.header+xml"/>
  <Override PartName="/word/header47.xml" ContentType="application/vnd.openxmlformats-officedocument.wordprocessingml.header+xml"/>
  <Override PartName="/word/header48.xml" ContentType="application/vnd.openxmlformats-officedocument.wordprocessingml.header+xml"/>
  <Override PartName="/word/header49.xml" ContentType="application/vnd.openxmlformats-officedocument.wordprocessingml.header+xml"/>
  <Override PartName="/word/header50.xml" ContentType="application/vnd.openxmlformats-officedocument.wordprocessingml.header+xml"/>
  <Override PartName="/word/header51.xml" ContentType="application/vnd.openxmlformats-officedocument.wordprocessingml.header+xml"/>
  <Override PartName="/word/header52.xml" ContentType="application/vnd.openxmlformats-officedocument.wordprocessingml.header+xml"/>
  <Override PartName="/word/header53.xml" ContentType="application/vnd.openxmlformats-officedocument.wordprocessingml.header+xml"/>
  <Override PartName="/word/header54.xml" ContentType="application/vnd.openxmlformats-officedocument.wordprocessingml.header+xml"/>
  <Override PartName="/word/header55.xml" ContentType="application/vnd.openxmlformats-officedocument.wordprocessingml.header+xml"/>
  <Override PartName="/word/header56.xml" ContentType="application/vnd.openxmlformats-officedocument.wordprocessingml.header+xml"/>
  <Override PartName="/word/footer11.xml" ContentType="application/vnd.openxmlformats-officedocument.wordprocessingml.footer+xml"/>
  <Override PartName="/word/footer12.xml" ContentType="application/vnd.openxmlformats-officedocument.wordprocessingml.footer+xml"/>
  <Override PartName="/word/header57.xml" ContentType="application/vnd.openxmlformats-officedocument.wordprocessingml.header+xml"/>
  <Override PartName="/word/header58.xml" ContentType="application/vnd.openxmlformats-officedocument.wordprocessingml.header+xml"/>
  <Override PartName="/word/footer13.xml" ContentType="application/vnd.openxmlformats-officedocument.wordprocessingml.footer+xml"/>
  <Override PartName="/word/header59.xml" ContentType="application/vnd.openxmlformats-officedocument.wordprocessingml.header+xml"/>
  <Override PartName="/word/header60.xml" ContentType="application/vnd.openxmlformats-officedocument.wordprocessingml.header+xml"/>
  <Override PartName="/word/header61.xml" ContentType="application/vnd.openxmlformats-officedocument.wordprocessingml.header+xml"/>
  <Override PartName="/word/header62.xml" ContentType="application/vnd.openxmlformats-officedocument.wordprocessingml.header+xml"/>
  <Override PartName="/word/header63.xml" ContentType="application/vnd.openxmlformats-officedocument.wordprocessingml.header+xml"/>
  <Override PartName="/word/header64.xml" ContentType="application/vnd.openxmlformats-officedocument.wordprocessingml.header+xml"/>
  <Override PartName="/word/header65.xml" ContentType="application/vnd.openxmlformats-officedocument.wordprocessingml.header+xml"/>
  <Override PartName="/word/header66.xml" ContentType="application/vnd.openxmlformats-officedocument.wordprocessingml.header+xml"/>
  <Override PartName="/word/header67.xml" ContentType="application/vnd.openxmlformats-officedocument.wordprocessingml.header+xml"/>
  <Override PartName="/word/header68.xml" ContentType="application/vnd.openxmlformats-officedocument.wordprocessingml.header+xml"/>
  <Override PartName="/word/header69.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18A53D2" w14:textId="77777777" w:rsidR="0036634A" w:rsidRPr="00C8349A" w:rsidRDefault="00072A45" w:rsidP="008F0ACF">
      <w:pPr>
        <w:pStyle w:val="Title"/>
        <w:spacing w:before="240" w:after="0"/>
        <w:rPr>
          <w:rStyle w:val="Strong"/>
          <w:rFonts w:cs="Arial"/>
          <w:b/>
          <w:sz w:val="24"/>
        </w:rPr>
      </w:pPr>
      <w:r>
        <w:rPr>
          <w:noProof/>
        </w:rPr>
        <w:drawing>
          <wp:inline distT="0" distB="0" distL="0" distR="0" wp14:anchorId="7C6A821A" wp14:editId="1D0E16A9">
            <wp:extent cx="2048510" cy="1982470"/>
            <wp:effectExtent l="0" t="0" r="8890" b="0"/>
            <wp:docPr id="1" name="Picture 1" descr="The Official Seal of the California Department of Educ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The Official Seal of the California Department of Education"/>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048510" cy="1982470"/>
                    </a:xfrm>
                    <a:prstGeom prst="rect">
                      <a:avLst/>
                    </a:prstGeom>
                    <a:noFill/>
                    <a:ln>
                      <a:noFill/>
                    </a:ln>
                  </pic:spPr>
                </pic:pic>
              </a:graphicData>
            </a:graphic>
          </wp:inline>
        </w:drawing>
      </w:r>
    </w:p>
    <w:p w14:paraId="42BE8737" w14:textId="0E877221" w:rsidR="00907369" w:rsidRPr="00C8349A" w:rsidRDefault="00907369" w:rsidP="008F0ACF">
      <w:pPr>
        <w:pStyle w:val="Title"/>
        <w:spacing w:before="480"/>
        <w:rPr>
          <w:rStyle w:val="Strong"/>
          <w:rFonts w:cs="Arial"/>
          <w:b/>
          <w:bCs w:val="0"/>
          <w:sz w:val="28"/>
          <w:szCs w:val="28"/>
        </w:rPr>
      </w:pPr>
      <w:r w:rsidRPr="00840848">
        <w:rPr>
          <w:rStyle w:val="Strong"/>
          <w:rFonts w:cs="Arial"/>
          <w:b/>
          <w:sz w:val="24"/>
        </w:rPr>
        <w:t xml:space="preserve">Fiscal Year </w:t>
      </w:r>
      <w:r w:rsidR="00ED5311">
        <w:rPr>
          <w:rStyle w:val="Strong"/>
          <w:rFonts w:cs="Arial"/>
          <w:b/>
          <w:sz w:val="24"/>
        </w:rPr>
        <w:t>2019–20</w:t>
      </w:r>
    </w:p>
    <w:p w14:paraId="22562059" w14:textId="77777777" w:rsidR="00CA1DD6" w:rsidRPr="00523763" w:rsidRDefault="00523763" w:rsidP="008F0ACF">
      <w:pPr>
        <w:jc w:val="center"/>
        <w:rPr>
          <w:rStyle w:val="Strong"/>
          <w:sz w:val="24"/>
          <w:szCs w:val="24"/>
        </w:rPr>
      </w:pPr>
      <w:r w:rsidRPr="00523763">
        <w:rPr>
          <w:rStyle w:val="Strong"/>
          <w:sz w:val="24"/>
          <w:szCs w:val="24"/>
        </w:rPr>
        <w:t>PRINCIPAL APPORTIONMENT</w:t>
      </w:r>
    </w:p>
    <w:p w14:paraId="5D23C83A" w14:textId="77777777" w:rsidR="00CA1DD6" w:rsidRPr="00523763" w:rsidRDefault="00523763" w:rsidP="008F0ACF">
      <w:pPr>
        <w:jc w:val="center"/>
        <w:rPr>
          <w:rStyle w:val="Strong"/>
          <w:sz w:val="24"/>
          <w:szCs w:val="24"/>
        </w:rPr>
      </w:pPr>
      <w:r w:rsidRPr="00523763">
        <w:rPr>
          <w:rStyle w:val="Strong"/>
          <w:sz w:val="24"/>
          <w:szCs w:val="24"/>
        </w:rPr>
        <w:t>DATA COLLECTION SOFTWARE</w:t>
      </w:r>
    </w:p>
    <w:p w14:paraId="40C5475D" w14:textId="3B18F64E" w:rsidR="00840848" w:rsidRPr="00C8349A" w:rsidRDefault="00523763" w:rsidP="00C8349A">
      <w:pPr>
        <w:spacing w:before="0" w:after="0"/>
        <w:jc w:val="center"/>
      </w:pPr>
      <w:r w:rsidRPr="00255A11">
        <w:rPr>
          <w:rStyle w:val="Strong"/>
          <w:sz w:val="24"/>
          <w:szCs w:val="24"/>
        </w:rPr>
        <w:t xml:space="preserve">VERSION </w:t>
      </w:r>
      <w:r w:rsidR="0073537F" w:rsidRPr="00255A11">
        <w:rPr>
          <w:rStyle w:val="Strong"/>
          <w:sz w:val="24"/>
          <w:szCs w:val="24"/>
        </w:rPr>
        <w:t>20</w:t>
      </w:r>
      <w:r w:rsidR="00ED5311">
        <w:rPr>
          <w:rStyle w:val="Strong"/>
          <w:sz w:val="24"/>
          <w:szCs w:val="24"/>
        </w:rPr>
        <w:t>19</w:t>
      </w:r>
      <w:r w:rsidRPr="00255A11">
        <w:rPr>
          <w:rStyle w:val="Strong"/>
          <w:sz w:val="24"/>
          <w:szCs w:val="24"/>
        </w:rPr>
        <w:t>-</w:t>
      </w:r>
      <w:r w:rsidR="00C3235F">
        <w:rPr>
          <w:rStyle w:val="Strong"/>
          <w:sz w:val="24"/>
          <w:szCs w:val="24"/>
        </w:rPr>
        <w:t>1</w:t>
      </w:r>
      <w:r w:rsidR="00ED5311">
        <w:rPr>
          <w:rStyle w:val="Strong"/>
          <w:sz w:val="24"/>
          <w:szCs w:val="24"/>
        </w:rPr>
        <w:t>9</w:t>
      </w:r>
      <w:r w:rsidRPr="00255A11">
        <w:rPr>
          <w:rStyle w:val="Strong"/>
          <w:sz w:val="24"/>
          <w:szCs w:val="24"/>
        </w:rPr>
        <w:t>.0</w:t>
      </w:r>
      <w:r w:rsidR="00B3282B" w:rsidRPr="00255A11">
        <w:rPr>
          <w:rStyle w:val="Strong"/>
          <w:sz w:val="24"/>
          <w:szCs w:val="24"/>
        </w:rPr>
        <w:t>0</w:t>
      </w:r>
    </w:p>
    <w:p w14:paraId="6B4FA302" w14:textId="0AB18FC0" w:rsidR="00CA1DD6" w:rsidRDefault="00255A11" w:rsidP="00C8349A">
      <w:pPr>
        <w:pStyle w:val="Heading1"/>
      </w:pPr>
      <w:r w:rsidRPr="000249A3">
        <w:t>Data Reporting Instruction Manual</w:t>
      </w:r>
    </w:p>
    <w:p w14:paraId="692D76F7" w14:textId="75A83868" w:rsidR="00DC7D39" w:rsidRPr="00C8349A" w:rsidRDefault="00DC7D39" w:rsidP="00C8349A">
      <w:pPr>
        <w:jc w:val="center"/>
        <w:rPr>
          <w:b/>
          <w:sz w:val="34"/>
          <w:szCs w:val="34"/>
        </w:rPr>
      </w:pPr>
      <w:r w:rsidRPr="00C8349A">
        <w:rPr>
          <w:b/>
          <w:sz w:val="34"/>
          <w:szCs w:val="34"/>
        </w:rPr>
        <w:t>December 201</w:t>
      </w:r>
      <w:r w:rsidR="00ED5311">
        <w:rPr>
          <w:b/>
          <w:sz w:val="34"/>
          <w:szCs w:val="34"/>
        </w:rPr>
        <w:t>9</w:t>
      </w:r>
    </w:p>
    <w:p w14:paraId="7A475FF3" w14:textId="77777777" w:rsidR="00CA1DD6" w:rsidRPr="00C8349A" w:rsidRDefault="00CA1DD6">
      <w:pPr>
        <w:spacing w:before="2640"/>
        <w:jc w:val="center"/>
        <w:rPr>
          <w:b/>
          <w:sz w:val="32"/>
        </w:rPr>
      </w:pPr>
      <w:r w:rsidRPr="00C8349A">
        <w:rPr>
          <w:b/>
          <w:sz w:val="32"/>
        </w:rPr>
        <w:t>California Department of Education</w:t>
      </w:r>
    </w:p>
    <w:p w14:paraId="1F38DB93" w14:textId="77777777" w:rsidR="00CA1DD6" w:rsidRPr="00C8349A" w:rsidRDefault="00CA1DD6">
      <w:pPr>
        <w:jc w:val="center"/>
        <w:rPr>
          <w:rStyle w:val="BookTitle"/>
          <w:smallCaps w:val="0"/>
          <w:sz w:val="28"/>
          <w:szCs w:val="28"/>
        </w:rPr>
      </w:pPr>
      <w:r w:rsidRPr="00C8349A">
        <w:rPr>
          <w:rStyle w:val="BookTitle"/>
          <w:smallCaps w:val="0"/>
          <w:sz w:val="28"/>
          <w:szCs w:val="28"/>
        </w:rPr>
        <w:t>School Fiscal Services Division</w:t>
      </w:r>
    </w:p>
    <w:p w14:paraId="634C5843" w14:textId="1C0BDC26" w:rsidR="00CA1DD6" w:rsidRPr="00C8349A" w:rsidRDefault="00CA1DD6">
      <w:pPr>
        <w:jc w:val="center"/>
        <w:rPr>
          <w:rStyle w:val="BookTitle"/>
          <w:smallCaps w:val="0"/>
          <w:szCs w:val="20"/>
        </w:rPr>
      </w:pPr>
      <w:r w:rsidRPr="00C8349A">
        <w:rPr>
          <w:rStyle w:val="BookTitle"/>
          <w:smallCaps w:val="0"/>
          <w:szCs w:val="20"/>
        </w:rPr>
        <w:t xml:space="preserve">1430 N </w:t>
      </w:r>
      <w:r w:rsidR="00E40CBA">
        <w:rPr>
          <w:rStyle w:val="BookTitle"/>
          <w:smallCaps w:val="0"/>
          <w:szCs w:val="20"/>
        </w:rPr>
        <w:t>Street</w:t>
      </w:r>
    </w:p>
    <w:p w14:paraId="02E2F595" w14:textId="77777777" w:rsidR="00CA1DD6" w:rsidRPr="00C8349A" w:rsidRDefault="00901616" w:rsidP="00C8349A">
      <w:pPr>
        <w:jc w:val="center"/>
        <w:rPr>
          <w:rStyle w:val="BookTitle"/>
          <w:smallCaps w:val="0"/>
          <w:szCs w:val="20"/>
        </w:rPr>
      </w:pPr>
      <w:r w:rsidRPr="00C8349A">
        <w:rPr>
          <w:rStyle w:val="BookTitle"/>
          <w:smallCaps w:val="0"/>
          <w:szCs w:val="20"/>
        </w:rPr>
        <w:t>Sacramen</w:t>
      </w:r>
      <w:r w:rsidR="006E3C9A" w:rsidRPr="00C8349A">
        <w:rPr>
          <w:rStyle w:val="BookTitle"/>
          <w:smallCaps w:val="0"/>
          <w:szCs w:val="20"/>
        </w:rPr>
        <w:t>to, CA  95814</w:t>
      </w:r>
    </w:p>
    <w:p w14:paraId="4A119BEE" w14:textId="77777777" w:rsidR="006E3C9A" w:rsidRPr="00635F1C" w:rsidRDefault="006E3C9A" w:rsidP="006E3C9A">
      <w:pPr>
        <w:spacing w:after="0"/>
        <w:jc w:val="center"/>
        <w:rPr>
          <w:rStyle w:val="BookTitle"/>
          <w:color w:val="244061"/>
          <w:szCs w:val="20"/>
        </w:rPr>
        <w:sectPr w:rsidR="006E3C9A" w:rsidRPr="00635F1C" w:rsidSect="00337CA6">
          <w:headerReference w:type="even" r:id="rId9"/>
          <w:headerReference w:type="first" r:id="rId10"/>
          <w:footerReference w:type="first" r:id="rId11"/>
          <w:pgSz w:w="12240" w:h="15840"/>
          <w:pgMar w:top="1440" w:right="1800" w:bottom="1440" w:left="1800" w:header="720" w:footer="720" w:gutter="0"/>
          <w:pgNumType w:fmt="lowerRoman"/>
          <w:cols w:space="720"/>
          <w:docGrid w:linePitch="360"/>
        </w:sectPr>
      </w:pPr>
    </w:p>
    <w:p w14:paraId="2097C43E" w14:textId="77777777" w:rsidR="00027A9E" w:rsidRPr="00C8349A" w:rsidRDefault="00027A9E" w:rsidP="00C8349A">
      <w:pPr>
        <w:spacing w:before="5760"/>
        <w:jc w:val="center"/>
        <w:rPr>
          <w:b/>
        </w:rPr>
      </w:pPr>
      <w:r w:rsidRPr="00C8349A">
        <w:rPr>
          <w:caps/>
        </w:rPr>
        <w:lastRenderedPageBreak/>
        <w:t>This page has been intentionally left blank</w:t>
      </w:r>
    </w:p>
    <w:p w14:paraId="79503CA3" w14:textId="77777777" w:rsidR="00027A9E" w:rsidRDefault="00027A9E" w:rsidP="00C8349A">
      <w:pPr>
        <w:pStyle w:val="TOC1"/>
        <w:spacing w:before="5760"/>
        <w:sectPr w:rsidR="00027A9E" w:rsidSect="00337CA6">
          <w:footerReference w:type="default" r:id="rId12"/>
          <w:pgSz w:w="12240" w:h="15840"/>
          <w:pgMar w:top="1440" w:right="1440" w:bottom="1440" w:left="1440" w:header="720" w:footer="720" w:gutter="0"/>
          <w:pgNumType w:fmt="lowerRoman" w:start="1"/>
          <w:cols w:space="720"/>
          <w:docGrid w:linePitch="360"/>
        </w:sectPr>
      </w:pPr>
    </w:p>
    <w:p w14:paraId="768E33EB" w14:textId="77777777" w:rsidR="001F4652" w:rsidRDefault="00016FCD" w:rsidP="001F4652">
      <w:pPr>
        <w:pStyle w:val="TOC1"/>
        <w:spacing w:after="120"/>
      </w:pPr>
      <w:r w:rsidRPr="000815F7">
        <w:lastRenderedPageBreak/>
        <w:t>Table of Contents</w:t>
      </w:r>
    </w:p>
    <w:p w14:paraId="79A073AD" w14:textId="5AEA9F7A" w:rsidR="00044399" w:rsidRDefault="00044399">
      <w:pPr>
        <w:pStyle w:val="TOC1"/>
        <w:rPr>
          <w:rFonts w:asciiTheme="minorHAnsi" w:eastAsiaTheme="minorEastAsia" w:hAnsiTheme="minorHAnsi" w:cstheme="minorBidi"/>
          <w:b w:val="0"/>
          <w:bCs w:val="0"/>
          <w:sz w:val="22"/>
          <w:szCs w:val="22"/>
        </w:rPr>
      </w:pPr>
      <w:r>
        <w:fldChar w:fldCharType="begin"/>
      </w:r>
      <w:r>
        <w:instrText xml:space="preserve"> TOC \h \z \u \t "Heading 2,1,Heading 3,2" </w:instrText>
      </w:r>
      <w:r>
        <w:fldChar w:fldCharType="separate"/>
      </w:r>
      <w:hyperlink w:anchor="_Toc26523764" w:history="1">
        <w:r w:rsidRPr="001B4FDD">
          <w:rPr>
            <w:rStyle w:val="Hyperlink"/>
            <w:lang w:bidi="he-IL"/>
          </w:rPr>
          <w:t>General Instructions</w:t>
        </w:r>
        <w:r>
          <w:rPr>
            <w:webHidden/>
          </w:rPr>
          <w:tab/>
        </w:r>
        <w:r>
          <w:rPr>
            <w:webHidden/>
          </w:rPr>
          <w:fldChar w:fldCharType="begin"/>
        </w:r>
        <w:r>
          <w:rPr>
            <w:webHidden/>
          </w:rPr>
          <w:instrText xml:space="preserve"> PAGEREF _Toc26523764 \h </w:instrText>
        </w:r>
        <w:r>
          <w:rPr>
            <w:webHidden/>
          </w:rPr>
        </w:r>
        <w:r>
          <w:rPr>
            <w:webHidden/>
          </w:rPr>
          <w:fldChar w:fldCharType="separate"/>
        </w:r>
        <w:r w:rsidR="0053755E">
          <w:rPr>
            <w:webHidden/>
          </w:rPr>
          <w:t>1</w:t>
        </w:r>
        <w:r>
          <w:rPr>
            <w:webHidden/>
          </w:rPr>
          <w:fldChar w:fldCharType="end"/>
        </w:r>
      </w:hyperlink>
    </w:p>
    <w:p w14:paraId="1B82AD75" w14:textId="653759E0" w:rsidR="00044399" w:rsidRDefault="00044399">
      <w:pPr>
        <w:pStyle w:val="TOC2"/>
        <w:rPr>
          <w:rFonts w:asciiTheme="minorHAnsi" w:eastAsiaTheme="minorEastAsia" w:hAnsiTheme="minorHAnsi" w:cstheme="minorBidi"/>
          <w:bCs w:val="0"/>
          <w:noProof/>
          <w:sz w:val="22"/>
          <w:szCs w:val="22"/>
        </w:rPr>
      </w:pPr>
      <w:hyperlink w:anchor="_Toc26523765" w:history="1">
        <w:r w:rsidRPr="001B4FDD">
          <w:rPr>
            <w:rStyle w:val="Hyperlink"/>
            <w:noProof/>
            <w:lang w:bidi="he-IL"/>
          </w:rPr>
          <w:t>Common Acronyms</w:t>
        </w:r>
        <w:r>
          <w:rPr>
            <w:noProof/>
            <w:webHidden/>
          </w:rPr>
          <w:tab/>
        </w:r>
        <w:r>
          <w:rPr>
            <w:noProof/>
            <w:webHidden/>
          </w:rPr>
          <w:fldChar w:fldCharType="begin"/>
        </w:r>
        <w:r>
          <w:rPr>
            <w:noProof/>
            <w:webHidden/>
          </w:rPr>
          <w:instrText xml:space="preserve"> PAGEREF _Toc26523765 \h </w:instrText>
        </w:r>
        <w:r>
          <w:rPr>
            <w:noProof/>
            <w:webHidden/>
          </w:rPr>
        </w:r>
        <w:r>
          <w:rPr>
            <w:noProof/>
            <w:webHidden/>
          </w:rPr>
          <w:fldChar w:fldCharType="separate"/>
        </w:r>
        <w:r w:rsidR="0053755E">
          <w:rPr>
            <w:noProof/>
            <w:webHidden/>
          </w:rPr>
          <w:t>1</w:t>
        </w:r>
        <w:r>
          <w:rPr>
            <w:noProof/>
            <w:webHidden/>
          </w:rPr>
          <w:fldChar w:fldCharType="end"/>
        </w:r>
      </w:hyperlink>
    </w:p>
    <w:p w14:paraId="7F4533D9" w14:textId="38AD7387" w:rsidR="00044399" w:rsidRDefault="00044399">
      <w:pPr>
        <w:pStyle w:val="TOC2"/>
        <w:rPr>
          <w:rFonts w:asciiTheme="minorHAnsi" w:eastAsiaTheme="minorEastAsia" w:hAnsiTheme="minorHAnsi" w:cstheme="minorBidi"/>
          <w:bCs w:val="0"/>
          <w:noProof/>
          <w:sz w:val="22"/>
          <w:szCs w:val="22"/>
        </w:rPr>
      </w:pPr>
      <w:hyperlink w:anchor="_Toc26523766" w:history="1">
        <w:r w:rsidRPr="001B4FDD">
          <w:rPr>
            <w:rStyle w:val="Hyperlink"/>
            <w:noProof/>
            <w:lang w:bidi="he-IL"/>
          </w:rPr>
          <w:t>Introduction</w:t>
        </w:r>
        <w:r>
          <w:rPr>
            <w:noProof/>
            <w:webHidden/>
          </w:rPr>
          <w:tab/>
        </w:r>
        <w:r>
          <w:rPr>
            <w:noProof/>
            <w:webHidden/>
          </w:rPr>
          <w:fldChar w:fldCharType="begin"/>
        </w:r>
        <w:r>
          <w:rPr>
            <w:noProof/>
            <w:webHidden/>
          </w:rPr>
          <w:instrText xml:space="preserve"> PAGEREF _Toc26523766 \h </w:instrText>
        </w:r>
        <w:r>
          <w:rPr>
            <w:noProof/>
            <w:webHidden/>
          </w:rPr>
        </w:r>
        <w:r>
          <w:rPr>
            <w:noProof/>
            <w:webHidden/>
          </w:rPr>
          <w:fldChar w:fldCharType="separate"/>
        </w:r>
        <w:r w:rsidR="0053755E">
          <w:rPr>
            <w:noProof/>
            <w:webHidden/>
          </w:rPr>
          <w:t>3</w:t>
        </w:r>
        <w:r>
          <w:rPr>
            <w:noProof/>
            <w:webHidden/>
          </w:rPr>
          <w:fldChar w:fldCharType="end"/>
        </w:r>
      </w:hyperlink>
    </w:p>
    <w:p w14:paraId="1CE2FD93" w14:textId="291FB08B" w:rsidR="00044399" w:rsidRDefault="00044399">
      <w:pPr>
        <w:pStyle w:val="TOC2"/>
        <w:rPr>
          <w:rFonts w:asciiTheme="minorHAnsi" w:eastAsiaTheme="minorEastAsia" w:hAnsiTheme="minorHAnsi" w:cstheme="minorBidi"/>
          <w:bCs w:val="0"/>
          <w:noProof/>
          <w:sz w:val="22"/>
          <w:szCs w:val="22"/>
        </w:rPr>
      </w:pPr>
      <w:hyperlink w:anchor="_Toc26523767" w:history="1">
        <w:r w:rsidRPr="001B4FDD">
          <w:rPr>
            <w:rStyle w:val="Hyperlink"/>
            <w:noProof/>
            <w:lang w:bidi="he-IL"/>
          </w:rPr>
          <w:t>Principal Apportionment Periods</w:t>
        </w:r>
        <w:r>
          <w:rPr>
            <w:noProof/>
            <w:webHidden/>
          </w:rPr>
          <w:tab/>
        </w:r>
        <w:r>
          <w:rPr>
            <w:noProof/>
            <w:webHidden/>
          </w:rPr>
          <w:fldChar w:fldCharType="begin"/>
        </w:r>
        <w:r>
          <w:rPr>
            <w:noProof/>
            <w:webHidden/>
          </w:rPr>
          <w:instrText xml:space="preserve"> PAGEREF _Toc26523767 \h </w:instrText>
        </w:r>
        <w:r>
          <w:rPr>
            <w:noProof/>
            <w:webHidden/>
          </w:rPr>
        </w:r>
        <w:r>
          <w:rPr>
            <w:noProof/>
            <w:webHidden/>
          </w:rPr>
          <w:fldChar w:fldCharType="separate"/>
        </w:r>
        <w:r w:rsidR="0053755E">
          <w:rPr>
            <w:noProof/>
            <w:webHidden/>
          </w:rPr>
          <w:t>4</w:t>
        </w:r>
        <w:r>
          <w:rPr>
            <w:noProof/>
            <w:webHidden/>
          </w:rPr>
          <w:fldChar w:fldCharType="end"/>
        </w:r>
      </w:hyperlink>
    </w:p>
    <w:p w14:paraId="4B26C00D" w14:textId="1812B16F" w:rsidR="00044399" w:rsidRDefault="00044399">
      <w:pPr>
        <w:pStyle w:val="TOC2"/>
        <w:rPr>
          <w:rFonts w:asciiTheme="minorHAnsi" w:eastAsiaTheme="minorEastAsia" w:hAnsiTheme="minorHAnsi" w:cstheme="minorBidi"/>
          <w:bCs w:val="0"/>
          <w:noProof/>
          <w:sz w:val="22"/>
          <w:szCs w:val="22"/>
        </w:rPr>
      </w:pPr>
      <w:hyperlink w:anchor="_Toc26523768" w:history="1">
        <w:r w:rsidRPr="001B4FDD">
          <w:rPr>
            <w:rStyle w:val="Hyperlink"/>
            <w:noProof/>
            <w:lang w:bidi="he-IL"/>
          </w:rPr>
          <w:t>Printing Reports and Certifications</w:t>
        </w:r>
        <w:r>
          <w:rPr>
            <w:noProof/>
            <w:webHidden/>
          </w:rPr>
          <w:tab/>
        </w:r>
        <w:r>
          <w:rPr>
            <w:noProof/>
            <w:webHidden/>
          </w:rPr>
          <w:fldChar w:fldCharType="begin"/>
        </w:r>
        <w:r>
          <w:rPr>
            <w:noProof/>
            <w:webHidden/>
          </w:rPr>
          <w:instrText xml:space="preserve"> PAGEREF _Toc26523768 \h </w:instrText>
        </w:r>
        <w:r>
          <w:rPr>
            <w:noProof/>
            <w:webHidden/>
          </w:rPr>
        </w:r>
        <w:r>
          <w:rPr>
            <w:noProof/>
            <w:webHidden/>
          </w:rPr>
          <w:fldChar w:fldCharType="separate"/>
        </w:r>
        <w:r w:rsidR="0053755E">
          <w:rPr>
            <w:noProof/>
            <w:webHidden/>
          </w:rPr>
          <w:t>9</w:t>
        </w:r>
        <w:r>
          <w:rPr>
            <w:noProof/>
            <w:webHidden/>
          </w:rPr>
          <w:fldChar w:fldCharType="end"/>
        </w:r>
      </w:hyperlink>
    </w:p>
    <w:p w14:paraId="28A28FC9" w14:textId="48826506" w:rsidR="00044399" w:rsidRDefault="00044399">
      <w:pPr>
        <w:pStyle w:val="TOC1"/>
        <w:rPr>
          <w:rFonts w:asciiTheme="minorHAnsi" w:eastAsiaTheme="minorEastAsia" w:hAnsiTheme="minorHAnsi" w:cstheme="minorBidi"/>
          <w:b w:val="0"/>
          <w:bCs w:val="0"/>
          <w:sz w:val="22"/>
          <w:szCs w:val="22"/>
        </w:rPr>
      </w:pPr>
      <w:hyperlink w:anchor="_Toc26523769" w:history="1">
        <w:r w:rsidRPr="001B4FDD">
          <w:rPr>
            <w:rStyle w:val="Hyperlink"/>
            <w:lang w:bidi="he-IL"/>
          </w:rPr>
          <w:t>Charter School Entry Screens</w:t>
        </w:r>
        <w:r>
          <w:rPr>
            <w:webHidden/>
          </w:rPr>
          <w:tab/>
        </w:r>
        <w:r>
          <w:rPr>
            <w:webHidden/>
          </w:rPr>
          <w:fldChar w:fldCharType="begin"/>
        </w:r>
        <w:r>
          <w:rPr>
            <w:webHidden/>
          </w:rPr>
          <w:instrText xml:space="preserve"> PAGEREF _Toc26523769 \h </w:instrText>
        </w:r>
        <w:r>
          <w:rPr>
            <w:webHidden/>
          </w:rPr>
        </w:r>
        <w:r>
          <w:rPr>
            <w:webHidden/>
          </w:rPr>
          <w:fldChar w:fldCharType="separate"/>
        </w:r>
        <w:r w:rsidR="0053755E">
          <w:rPr>
            <w:webHidden/>
          </w:rPr>
          <w:t>11</w:t>
        </w:r>
        <w:r>
          <w:rPr>
            <w:webHidden/>
          </w:rPr>
          <w:fldChar w:fldCharType="end"/>
        </w:r>
      </w:hyperlink>
    </w:p>
    <w:p w14:paraId="7F72DC6B" w14:textId="6AA472AF" w:rsidR="00044399" w:rsidRDefault="00044399">
      <w:pPr>
        <w:pStyle w:val="TOC2"/>
        <w:rPr>
          <w:rFonts w:asciiTheme="minorHAnsi" w:eastAsiaTheme="minorEastAsia" w:hAnsiTheme="minorHAnsi" w:cstheme="minorBidi"/>
          <w:bCs w:val="0"/>
          <w:noProof/>
          <w:sz w:val="22"/>
          <w:szCs w:val="22"/>
        </w:rPr>
      </w:pPr>
      <w:hyperlink w:anchor="_Toc26523770" w:history="1">
        <w:r w:rsidRPr="001B4FDD">
          <w:rPr>
            <w:rStyle w:val="Hyperlink"/>
            <w:noProof/>
            <w:lang w:bidi="he-IL"/>
          </w:rPr>
          <w:t>Attendance Charter School</w:t>
        </w:r>
        <w:r>
          <w:rPr>
            <w:noProof/>
            <w:webHidden/>
          </w:rPr>
          <w:tab/>
        </w:r>
        <w:r>
          <w:rPr>
            <w:noProof/>
            <w:webHidden/>
          </w:rPr>
          <w:fldChar w:fldCharType="begin"/>
        </w:r>
        <w:r>
          <w:rPr>
            <w:noProof/>
            <w:webHidden/>
          </w:rPr>
          <w:instrText xml:space="preserve"> PAGEREF _Toc26523770 \h </w:instrText>
        </w:r>
        <w:r>
          <w:rPr>
            <w:noProof/>
            <w:webHidden/>
          </w:rPr>
        </w:r>
        <w:r>
          <w:rPr>
            <w:noProof/>
            <w:webHidden/>
          </w:rPr>
          <w:fldChar w:fldCharType="separate"/>
        </w:r>
        <w:r w:rsidR="0053755E">
          <w:rPr>
            <w:noProof/>
            <w:webHidden/>
          </w:rPr>
          <w:t>12</w:t>
        </w:r>
        <w:r>
          <w:rPr>
            <w:noProof/>
            <w:webHidden/>
          </w:rPr>
          <w:fldChar w:fldCharType="end"/>
        </w:r>
      </w:hyperlink>
    </w:p>
    <w:p w14:paraId="747F033B" w14:textId="5F911184" w:rsidR="00044399" w:rsidRDefault="00044399">
      <w:pPr>
        <w:pStyle w:val="TOC2"/>
        <w:rPr>
          <w:rFonts w:asciiTheme="minorHAnsi" w:eastAsiaTheme="minorEastAsia" w:hAnsiTheme="minorHAnsi" w:cstheme="minorBidi"/>
          <w:bCs w:val="0"/>
          <w:noProof/>
          <w:sz w:val="22"/>
          <w:szCs w:val="22"/>
        </w:rPr>
      </w:pPr>
      <w:hyperlink w:anchor="_Toc26523771" w:history="1">
        <w:r w:rsidRPr="001B4FDD">
          <w:rPr>
            <w:rStyle w:val="Hyperlink"/>
            <w:noProof/>
            <w:lang w:bidi="he-IL"/>
          </w:rPr>
          <w:t>Attendance Charter School – All Charter District</w:t>
        </w:r>
        <w:r>
          <w:rPr>
            <w:noProof/>
            <w:webHidden/>
          </w:rPr>
          <w:tab/>
        </w:r>
        <w:r>
          <w:rPr>
            <w:noProof/>
            <w:webHidden/>
          </w:rPr>
          <w:fldChar w:fldCharType="begin"/>
        </w:r>
        <w:r>
          <w:rPr>
            <w:noProof/>
            <w:webHidden/>
          </w:rPr>
          <w:instrText xml:space="preserve"> PAGEREF _Toc26523771 \h </w:instrText>
        </w:r>
        <w:r>
          <w:rPr>
            <w:noProof/>
            <w:webHidden/>
          </w:rPr>
        </w:r>
        <w:r>
          <w:rPr>
            <w:noProof/>
            <w:webHidden/>
          </w:rPr>
          <w:fldChar w:fldCharType="separate"/>
        </w:r>
        <w:r w:rsidR="0053755E">
          <w:rPr>
            <w:noProof/>
            <w:webHidden/>
          </w:rPr>
          <w:t>22</w:t>
        </w:r>
        <w:r>
          <w:rPr>
            <w:noProof/>
            <w:webHidden/>
          </w:rPr>
          <w:fldChar w:fldCharType="end"/>
        </w:r>
      </w:hyperlink>
    </w:p>
    <w:p w14:paraId="47ABF322" w14:textId="2B457A23" w:rsidR="00044399" w:rsidRDefault="00044399">
      <w:pPr>
        <w:pStyle w:val="TOC2"/>
        <w:rPr>
          <w:rFonts w:asciiTheme="minorHAnsi" w:eastAsiaTheme="minorEastAsia" w:hAnsiTheme="minorHAnsi" w:cstheme="minorBidi"/>
          <w:bCs w:val="0"/>
          <w:noProof/>
          <w:sz w:val="22"/>
          <w:szCs w:val="22"/>
        </w:rPr>
      </w:pPr>
      <w:hyperlink w:anchor="_Toc26523772" w:history="1">
        <w:r w:rsidRPr="001B4FDD">
          <w:rPr>
            <w:rStyle w:val="Hyperlink"/>
            <w:noProof/>
            <w:lang w:bidi="he-IL"/>
          </w:rPr>
          <w:t>Attendance Charter Funded County Programs</w:t>
        </w:r>
        <w:r>
          <w:rPr>
            <w:noProof/>
            <w:webHidden/>
          </w:rPr>
          <w:tab/>
        </w:r>
        <w:r>
          <w:rPr>
            <w:noProof/>
            <w:webHidden/>
          </w:rPr>
          <w:fldChar w:fldCharType="begin"/>
        </w:r>
        <w:r>
          <w:rPr>
            <w:noProof/>
            <w:webHidden/>
          </w:rPr>
          <w:instrText xml:space="preserve"> PAGEREF _Toc26523772 \h </w:instrText>
        </w:r>
        <w:r>
          <w:rPr>
            <w:noProof/>
            <w:webHidden/>
          </w:rPr>
        </w:r>
        <w:r>
          <w:rPr>
            <w:noProof/>
            <w:webHidden/>
          </w:rPr>
          <w:fldChar w:fldCharType="separate"/>
        </w:r>
        <w:r w:rsidR="0053755E">
          <w:rPr>
            <w:noProof/>
            <w:webHidden/>
          </w:rPr>
          <w:t>34</w:t>
        </w:r>
        <w:r>
          <w:rPr>
            <w:noProof/>
            <w:webHidden/>
          </w:rPr>
          <w:fldChar w:fldCharType="end"/>
        </w:r>
      </w:hyperlink>
    </w:p>
    <w:p w14:paraId="2A9B2D34" w14:textId="392563B0" w:rsidR="00044399" w:rsidRDefault="00044399">
      <w:pPr>
        <w:pStyle w:val="TOC2"/>
        <w:rPr>
          <w:rFonts w:asciiTheme="minorHAnsi" w:eastAsiaTheme="minorEastAsia" w:hAnsiTheme="minorHAnsi" w:cstheme="minorBidi"/>
          <w:bCs w:val="0"/>
          <w:noProof/>
          <w:sz w:val="22"/>
          <w:szCs w:val="22"/>
        </w:rPr>
      </w:pPr>
      <w:hyperlink w:anchor="_Toc26523773" w:history="1">
        <w:r w:rsidRPr="001B4FDD">
          <w:rPr>
            <w:rStyle w:val="Hyperlink"/>
            <w:noProof/>
            <w:lang w:bidi="he-IL"/>
          </w:rPr>
          <w:t>Attendance COE Charter School</w:t>
        </w:r>
        <w:r>
          <w:rPr>
            <w:noProof/>
            <w:webHidden/>
          </w:rPr>
          <w:tab/>
        </w:r>
        <w:r>
          <w:rPr>
            <w:noProof/>
            <w:webHidden/>
          </w:rPr>
          <w:fldChar w:fldCharType="begin"/>
        </w:r>
        <w:r>
          <w:rPr>
            <w:noProof/>
            <w:webHidden/>
          </w:rPr>
          <w:instrText xml:space="preserve"> PAGEREF _Toc26523773 \h </w:instrText>
        </w:r>
        <w:r>
          <w:rPr>
            <w:noProof/>
            <w:webHidden/>
          </w:rPr>
        </w:r>
        <w:r>
          <w:rPr>
            <w:noProof/>
            <w:webHidden/>
          </w:rPr>
          <w:fldChar w:fldCharType="separate"/>
        </w:r>
        <w:r w:rsidR="0053755E">
          <w:rPr>
            <w:noProof/>
            <w:webHidden/>
          </w:rPr>
          <w:t>46</w:t>
        </w:r>
        <w:r>
          <w:rPr>
            <w:noProof/>
            <w:webHidden/>
          </w:rPr>
          <w:fldChar w:fldCharType="end"/>
        </w:r>
      </w:hyperlink>
    </w:p>
    <w:p w14:paraId="1E21F32B" w14:textId="5EACEBB5" w:rsidR="00044399" w:rsidRDefault="00044399">
      <w:pPr>
        <w:pStyle w:val="TOC2"/>
        <w:rPr>
          <w:rFonts w:asciiTheme="minorHAnsi" w:eastAsiaTheme="minorEastAsia" w:hAnsiTheme="minorHAnsi" w:cstheme="minorBidi"/>
          <w:bCs w:val="0"/>
          <w:noProof/>
          <w:sz w:val="22"/>
          <w:szCs w:val="22"/>
        </w:rPr>
      </w:pPr>
      <w:hyperlink w:anchor="_Toc26523774" w:history="1">
        <w:r w:rsidRPr="001B4FDD">
          <w:rPr>
            <w:rStyle w:val="Hyperlink"/>
            <w:noProof/>
            <w:lang w:bidi="he-IL"/>
          </w:rPr>
          <w:t>Charter Status</w:t>
        </w:r>
        <w:r>
          <w:rPr>
            <w:noProof/>
            <w:webHidden/>
          </w:rPr>
          <w:tab/>
        </w:r>
        <w:r>
          <w:rPr>
            <w:noProof/>
            <w:webHidden/>
          </w:rPr>
          <w:fldChar w:fldCharType="begin"/>
        </w:r>
        <w:r>
          <w:rPr>
            <w:noProof/>
            <w:webHidden/>
          </w:rPr>
          <w:instrText xml:space="preserve"> PAGEREF _Toc26523774 \h </w:instrText>
        </w:r>
        <w:r>
          <w:rPr>
            <w:noProof/>
            <w:webHidden/>
          </w:rPr>
        </w:r>
        <w:r>
          <w:rPr>
            <w:noProof/>
            <w:webHidden/>
          </w:rPr>
          <w:fldChar w:fldCharType="separate"/>
        </w:r>
        <w:r w:rsidR="0053755E">
          <w:rPr>
            <w:noProof/>
            <w:webHidden/>
          </w:rPr>
          <w:t>53</w:t>
        </w:r>
        <w:r>
          <w:rPr>
            <w:noProof/>
            <w:webHidden/>
          </w:rPr>
          <w:fldChar w:fldCharType="end"/>
        </w:r>
      </w:hyperlink>
    </w:p>
    <w:p w14:paraId="177A72D8" w14:textId="051B8D28" w:rsidR="00044399" w:rsidRDefault="00044399">
      <w:pPr>
        <w:pStyle w:val="TOC2"/>
        <w:rPr>
          <w:rFonts w:asciiTheme="minorHAnsi" w:eastAsiaTheme="minorEastAsia" w:hAnsiTheme="minorHAnsi" w:cstheme="minorBidi"/>
          <w:bCs w:val="0"/>
          <w:noProof/>
          <w:sz w:val="22"/>
          <w:szCs w:val="22"/>
        </w:rPr>
      </w:pPr>
      <w:hyperlink w:anchor="_Toc26523775" w:history="1">
        <w:r w:rsidRPr="001B4FDD">
          <w:rPr>
            <w:rStyle w:val="Hyperlink"/>
            <w:noProof/>
            <w:lang w:bidi="he-IL"/>
          </w:rPr>
          <w:t>Basic Aid Supplement Charter School</w:t>
        </w:r>
        <w:r>
          <w:rPr>
            <w:noProof/>
            <w:webHidden/>
          </w:rPr>
          <w:tab/>
        </w:r>
        <w:r>
          <w:rPr>
            <w:noProof/>
            <w:webHidden/>
          </w:rPr>
          <w:fldChar w:fldCharType="begin"/>
        </w:r>
        <w:r>
          <w:rPr>
            <w:noProof/>
            <w:webHidden/>
          </w:rPr>
          <w:instrText xml:space="preserve"> PAGEREF _Toc26523775 \h </w:instrText>
        </w:r>
        <w:r>
          <w:rPr>
            <w:noProof/>
            <w:webHidden/>
          </w:rPr>
        </w:r>
        <w:r>
          <w:rPr>
            <w:noProof/>
            <w:webHidden/>
          </w:rPr>
          <w:fldChar w:fldCharType="separate"/>
        </w:r>
        <w:r w:rsidR="0053755E">
          <w:rPr>
            <w:noProof/>
            <w:webHidden/>
          </w:rPr>
          <w:t>55</w:t>
        </w:r>
        <w:r>
          <w:rPr>
            <w:noProof/>
            <w:webHidden/>
          </w:rPr>
          <w:fldChar w:fldCharType="end"/>
        </w:r>
      </w:hyperlink>
    </w:p>
    <w:p w14:paraId="4F94811D" w14:textId="4E373302" w:rsidR="00044399" w:rsidRDefault="00044399">
      <w:pPr>
        <w:pStyle w:val="TOC2"/>
        <w:rPr>
          <w:rFonts w:asciiTheme="minorHAnsi" w:eastAsiaTheme="minorEastAsia" w:hAnsiTheme="minorHAnsi" w:cstheme="minorBidi"/>
          <w:bCs w:val="0"/>
          <w:noProof/>
          <w:sz w:val="22"/>
          <w:szCs w:val="22"/>
        </w:rPr>
      </w:pPr>
      <w:hyperlink w:anchor="_Toc26523776" w:history="1">
        <w:r w:rsidRPr="001B4FDD">
          <w:rPr>
            <w:rStyle w:val="Hyperlink"/>
            <w:noProof/>
            <w:lang w:bidi="he-IL"/>
          </w:rPr>
          <w:t>Charter School Audit Adjustments to CALPADS Data</w:t>
        </w:r>
        <w:r>
          <w:rPr>
            <w:noProof/>
            <w:webHidden/>
          </w:rPr>
          <w:tab/>
        </w:r>
        <w:r>
          <w:rPr>
            <w:noProof/>
            <w:webHidden/>
          </w:rPr>
          <w:fldChar w:fldCharType="begin"/>
        </w:r>
        <w:r>
          <w:rPr>
            <w:noProof/>
            <w:webHidden/>
          </w:rPr>
          <w:instrText xml:space="preserve"> PAGEREF _Toc26523776 \h </w:instrText>
        </w:r>
        <w:r>
          <w:rPr>
            <w:noProof/>
            <w:webHidden/>
          </w:rPr>
        </w:r>
        <w:r>
          <w:rPr>
            <w:noProof/>
            <w:webHidden/>
          </w:rPr>
          <w:fldChar w:fldCharType="separate"/>
        </w:r>
        <w:r w:rsidR="0053755E">
          <w:rPr>
            <w:noProof/>
            <w:webHidden/>
          </w:rPr>
          <w:t>58</w:t>
        </w:r>
        <w:r>
          <w:rPr>
            <w:noProof/>
            <w:webHidden/>
          </w:rPr>
          <w:fldChar w:fldCharType="end"/>
        </w:r>
      </w:hyperlink>
    </w:p>
    <w:p w14:paraId="0F2A1BAA" w14:textId="6C9A097B" w:rsidR="00044399" w:rsidRDefault="00044399">
      <w:pPr>
        <w:pStyle w:val="TOC2"/>
        <w:rPr>
          <w:rFonts w:asciiTheme="minorHAnsi" w:eastAsiaTheme="minorEastAsia" w:hAnsiTheme="minorHAnsi" w:cstheme="minorBidi"/>
          <w:bCs w:val="0"/>
          <w:noProof/>
          <w:sz w:val="22"/>
          <w:szCs w:val="22"/>
        </w:rPr>
      </w:pPr>
      <w:hyperlink w:anchor="_Toc26523777" w:history="1">
        <w:r w:rsidRPr="001B4FDD">
          <w:rPr>
            <w:rStyle w:val="Hyperlink"/>
            <w:noProof/>
            <w:lang w:bidi="he-IL"/>
          </w:rPr>
          <w:t>Charter School Physical Location</w:t>
        </w:r>
        <w:r>
          <w:rPr>
            <w:noProof/>
            <w:webHidden/>
          </w:rPr>
          <w:tab/>
        </w:r>
        <w:r>
          <w:rPr>
            <w:noProof/>
            <w:webHidden/>
          </w:rPr>
          <w:fldChar w:fldCharType="begin"/>
        </w:r>
        <w:r>
          <w:rPr>
            <w:noProof/>
            <w:webHidden/>
          </w:rPr>
          <w:instrText xml:space="preserve"> PAGEREF _Toc26523777 \h </w:instrText>
        </w:r>
        <w:r>
          <w:rPr>
            <w:noProof/>
            <w:webHidden/>
          </w:rPr>
        </w:r>
        <w:r>
          <w:rPr>
            <w:noProof/>
            <w:webHidden/>
          </w:rPr>
          <w:fldChar w:fldCharType="separate"/>
        </w:r>
        <w:r w:rsidR="0053755E">
          <w:rPr>
            <w:noProof/>
            <w:webHidden/>
          </w:rPr>
          <w:t>60</w:t>
        </w:r>
        <w:r>
          <w:rPr>
            <w:noProof/>
            <w:webHidden/>
          </w:rPr>
          <w:fldChar w:fldCharType="end"/>
        </w:r>
      </w:hyperlink>
    </w:p>
    <w:p w14:paraId="5D741256" w14:textId="6652B7D1" w:rsidR="00044399" w:rsidRDefault="00044399">
      <w:pPr>
        <w:pStyle w:val="TOC1"/>
        <w:rPr>
          <w:rFonts w:asciiTheme="minorHAnsi" w:eastAsiaTheme="minorEastAsia" w:hAnsiTheme="minorHAnsi" w:cstheme="minorBidi"/>
          <w:b w:val="0"/>
          <w:bCs w:val="0"/>
          <w:sz w:val="22"/>
          <w:szCs w:val="22"/>
        </w:rPr>
      </w:pPr>
      <w:hyperlink w:anchor="_Toc26523778" w:history="1">
        <w:r w:rsidRPr="001B4FDD">
          <w:rPr>
            <w:rStyle w:val="Hyperlink"/>
            <w:lang w:bidi="he-IL"/>
          </w:rPr>
          <w:t>School District Entry Screens</w:t>
        </w:r>
        <w:r>
          <w:rPr>
            <w:webHidden/>
          </w:rPr>
          <w:tab/>
        </w:r>
        <w:r>
          <w:rPr>
            <w:webHidden/>
          </w:rPr>
          <w:fldChar w:fldCharType="begin"/>
        </w:r>
        <w:r>
          <w:rPr>
            <w:webHidden/>
          </w:rPr>
          <w:instrText xml:space="preserve"> PAGEREF _Toc26523778 \h </w:instrText>
        </w:r>
        <w:r>
          <w:rPr>
            <w:webHidden/>
          </w:rPr>
        </w:r>
        <w:r>
          <w:rPr>
            <w:webHidden/>
          </w:rPr>
          <w:fldChar w:fldCharType="separate"/>
        </w:r>
        <w:r w:rsidR="0053755E">
          <w:rPr>
            <w:webHidden/>
          </w:rPr>
          <w:t>63</w:t>
        </w:r>
        <w:r>
          <w:rPr>
            <w:webHidden/>
          </w:rPr>
          <w:fldChar w:fldCharType="end"/>
        </w:r>
      </w:hyperlink>
    </w:p>
    <w:p w14:paraId="48F05551" w14:textId="1A6F3D7C" w:rsidR="00044399" w:rsidRDefault="00044399">
      <w:pPr>
        <w:pStyle w:val="TOC2"/>
        <w:rPr>
          <w:rFonts w:asciiTheme="minorHAnsi" w:eastAsiaTheme="minorEastAsia" w:hAnsiTheme="minorHAnsi" w:cstheme="minorBidi"/>
          <w:bCs w:val="0"/>
          <w:noProof/>
          <w:sz w:val="22"/>
          <w:szCs w:val="22"/>
        </w:rPr>
      </w:pPr>
      <w:hyperlink w:anchor="_Toc26523779" w:history="1">
        <w:r w:rsidRPr="001B4FDD">
          <w:rPr>
            <w:rStyle w:val="Hyperlink"/>
            <w:noProof/>
            <w:lang w:bidi="he-IL"/>
          </w:rPr>
          <w:t>Adults in Correctional Facilities (School District)</w:t>
        </w:r>
        <w:r>
          <w:rPr>
            <w:noProof/>
            <w:webHidden/>
          </w:rPr>
          <w:tab/>
        </w:r>
        <w:r>
          <w:rPr>
            <w:noProof/>
            <w:webHidden/>
          </w:rPr>
          <w:fldChar w:fldCharType="begin"/>
        </w:r>
        <w:r>
          <w:rPr>
            <w:noProof/>
            <w:webHidden/>
          </w:rPr>
          <w:instrText xml:space="preserve"> PAGEREF _Toc26523779 \h </w:instrText>
        </w:r>
        <w:r>
          <w:rPr>
            <w:noProof/>
            <w:webHidden/>
          </w:rPr>
        </w:r>
        <w:r>
          <w:rPr>
            <w:noProof/>
            <w:webHidden/>
          </w:rPr>
          <w:fldChar w:fldCharType="separate"/>
        </w:r>
        <w:r w:rsidR="0053755E">
          <w:rPr>
            <w:noProof/>
            <w:webHidden/>
          </w:rPr>
          <w:t>64</w:t>
        </w:r>
        <w:r>
          <w:rPr>
            <w:noProof/>
            <w:webHidden/>
          </w:rPr>
          <w:fldChar w:fldCharType="end"/>
        </w:r>
      </w:hyperlink>
    </w:p>
    <w:p w14:paraId="4705E9BB" w14:textId="0B243B57" w:rsidR="00044399" w:rsidRDefault="00044399">
      <w:pPr>
        <w:pStyle w:val="TOC2"/>
        <w:rPr>
          <w:rFonts w:asciiTheme="minorHAnsi" w:eastAsiaTheme="minorEastAsia" w:hAnsiTheme="minorHAnsi" w:cstheme="minorBidi"/>
          <w:bCs w:val="0"/>
          <w:noProof/>
          <w:sz w:val="22"/>
          <w:szCs w:val="22"/>
        </w:rPr>
      </w:pPr>
      <w:hyperlink w:anchor="_Toc26523780" w:history="1">
        <w:r w:rsidRPr="001B4FDD">
          <w:rPr>
            <w:rStyle w:val="Hyperlink"/>
            <w:noProof/>
            <w:lang w:bidi="he-IL"/>
          </w:rPr>
          <w:t>Annual Migrant ADA Increase</w:t>
        </w:r>
        <w:r>
          <w:rPr>
            <w:noProof/>
            <w:webHidden/>
          </w:rPr>
          <w:tab/>
        </w:r>
        <w:r>
          <w:rPr>
            <w:noProof/>
            <w:webHidden/>
          </w:rPr>
          <w:fldChar w:fldCharType="begin"/>
        </w:r>
        <w:r>
          <w:rPr>
            <w:noProof/>
            <w:webHidden/>
          </w:rPr>
          <w:instrText xml:space="preserve"> PAGEREF _Toc26523780 \h </w:instrText>
        </w:r>
        <w:r>
          <w:rPr>
            <w:noProof/>
            <w:webHidden/>
          </w:rPr>
        </w:r>
        <w:r>
          <w:rPr>
            <w:noProof/>
            <w:webHidden/>
          </w:rPr>
          <w:fldChar w:fldCharType="separate"/>
        </w:r>
        <w:r w:rsidR="0053755E">
          <w:rPr>
            <w:noProof/>
            <w:webHidden/>
          </w:rPr>
          <w:t>65</w:t>
        </w:r>
        <w:r>
          <w:rPr>
            <w:noProof/>
            <w:webHidden/>
          </w:rPr>
          <w:fldChar w:fldCharType="end"/>
        </w:r>
      </w:hyperlink>
    </w:p>
    <w:p w14:paraId="48E47496" w14:textId="5FC00E74" w:rsidR="00044399" w:rsidRDefault="00044399">
      <w:pPr>
        <w:pStyle w:val="TOC2"/>
        <w:rPr>
          <w:rFonts w:asciiTheme="minorHAnsi" w:eastAsiaTheme="minorEastAsia" w:hAnsiTheme="minorHAnsi" w:cstheme="minorBidi"/>
          <w:bCs w:val="0"/>
          <w:noProof/>
          <w:sz w:val="22"/>
          <w:szCs w:val="22"/>
        </w:rPr>
      </w:pPr>
      <w:hyperlink w:anchor="_Toc26523781" w:history="1">
        <w:r w:rsidRPr="001B4FDD">
          <w:rPr>
            <w:rStyle w:val="Hyperlink"/>
            <w:noProof/>
            <w:lang w:bidi="he-IL"/>
          </w:rPr>
          <w:t>Attendance School District</w:t>
        </w:r>
        <w:r>
          <w:rPr>
            <w:noProof/>
            <w:webHidden/>
          </w:rPr>
          <w:tab/>
        </w:r>
        <w:r>
          <w:rPr>
            <w:noProof/>
            <w:webHidden/>
          </w:rPr>
          <w:fldChar w:fldCharType="begin"/>
        </w:r>
        <w:r>
          <w:rPr>
            <w:noProof/>
            <w:webHidden/>
          </w:rPr>
          <w:instrText xml:space="preserve"> PAGEREF _Toc26523781 \h </w:instrText>
        </w:r>
        <w:r>
          <w:rPr>
            <w:noProof/>
            <w:webHidden/>
          </w:rPr>
        </w:r>
        <w:r>
          <w:rPr>
            <w:noProof/>
            <w:webHidden/>
          </w:rPr>
          <w:fldChar w:fldCharType="separate"/>
        </w:r>
        <w:r w:rsidR="0053755E">
          <w:rPr>
            <w:noProof/>
            <w:webHidden/>
          </w:rPr>
          <w:t>67</w:t>
        </w:r>
        <w:r>
          <w:rPr>
            <w:noProof/>
            <w:webHidden/>
          </w:rPr>
          <w:fldChar w:fldCharType="end"/>
        </w:r>
      </w:hyperlink>
    </w:p>
    <w:p w14:paraId="7F598D88" w14:textId="743BD95E" w:rsidR="00044399" w:rsidRDefault="00044399">
      <w:pPr>
        <w:pStyle w:val="TOC2"/>
        <w:rPr>
          <w:rFonts w:asciiTheme="minorHAnsi" w:eastAsiaTheme="minorEastAsia" w:hAnsiTheme="minorHAnsi" w:cstheme="minorBidi"/>
          <w:bCs w:val="0"/>
          <w:noProof/>
          <w:sz w:val="22"/>
          <w:szCs w:val="22"/>
        </w:rPr>
      </w:pPr>
      <w:hyperlink w:anchor="_Toc26523782" w:history="1">
        <w:r w:rsidRPr="001B4FDD">
          <w:rPr>
            <w:rStyle w:val="Hyperlink"/>
            <w:noProof/>
            <w:lang w:bidi="he-IL"/>
          </w:rPr>
          <w:t>Attendance Supplement School District</w:t>
        </w:r>
        <w:r>
          <w:rPr>
            <w:noProof/>
            <w:webHidden/>
          </w:rPr>
          <w:tab/>
        </w:r>
        <w:r>
          <w:rPr>
            <w:noProof/>
            <w:webHidden/>
          </w:rPr>
          <w:fldChar w:fldCharType="begin"/>
        </w:r>
        <w:r>
          <w:rPr>
            <w:noProof/>
            <w:webHidden/>
          </w:rPr>
          <w:instrText xml:space="preserve"> PAGEREF _Toc26523782 \h </w:instrText>
        </w:r>
        <w:r>
          <w:rPr>
            <w:noProof/>
            <w:webHidden/>
          </w:rPr>
        </w:r>
        <w:r>
          <w:rPr>
            <w:noProof/>
            <w:webHidden/>
          </w:rPr>
          <w:fldChar w:fldCharType="separate"/>
        </w:r>
        <w:r w:rsidR="0053755E">
          <w:rPr>
            <w:noProof/>
            <w:webHidden/>
          </w:rPr>
          <w:t>79</w:t>
        </w:r>
        <w:r>
          <w:rPr>
            <w:noProof/>
            <w:webHidden/>
          </w:rPr>
          <w:fldChar w:fldCharType="end"/>
        </w:r>
      </w:hyperlink>
    </w:p>
    <w:p w14:paraId="2997A1F4" w14:textId="29F2A877" w:rsidR="00044399" w:rsidRDefault="00044399">
      <w:pPr>
        <w:pStyle w:val="TOC2"/>
        <w:rPr>
          <w:rFonts w:asciiTheme="minorHAnsi" w:eastAsiaTheme="minorEastAsia" w:hAnsiTheme="minorHAnsi" w:cstheme="minorBidi"/>
          <w:bCs w:val="0"/>
          <w:noProof/>
          <w:sz w:val="22"/>
          <w:szCs w:val="22"/>
        </w:rPr>
      </w:pPr>
      <w:hyperlink w:anchor="_Toc26523783" w:history="1">
        <w:r w:rsidRPr="001B4FDD">
          <w:rPr>
            <w:rStyle w:val="Hyperlink"/>
            <w:noProof/>
            <w:lang w:bidi="he-IL"/>
          </w:rPr>
          <w:t>Attendance Basic Aid Choice/Court-Ordered Voluntary Pupil Transfer</w:t>
        </w:r>
        <w:r>
          <w:rPr>
            <w:noProof/>
            <w:webHidden/>
          </w:rPr>
          <w:tab/>
        </w:r>
        <w:r>
          <w:rPr>
            <w:noProof/>
            <w:webHidden/>
          </w:rPr>
          <w:fldChar w:fldCharType="begin"/>
        </w:r>
        <w:r>
          <w:rPr>
            <w:noProof/>
            <w:webHidden/>
          </w:rPr>
          <w:instrText xml:space="preserve"> PAGEREF _Toc26523783 \h </w:instrText>
        </w:r>
        <w:r>
          <w:rPr>
            <w:noProof/>
            <w:webHidden/>
          </w:rPr>
        </w:r>
        <w:r>
          <w:rPr>
            <w:noProof/>
            <w:webHidden/>
          </w:rPr>
          <w:fldChar w:fldCharType="separate"/>
        </w:r>
        <w:r w:rsidR="0053755E">
          <w:rPr>
            <w:noProof/>
            <w:webHidden/>
          </w:rPr>
          <w:t>81</w:t>
        </w:r>
        <w:r>
          <w:rPr>
            <w:noProof/>
            <w:webHidden/>
          </w:rPr>
          <w:fldChar w:fldCharType="end"/>
        </w:r>
      </w:hyperlink>
    </w:p>
    <w:p w14:paraId="392CD7BF" w14:textId="6AED4746" w:rsidR="00044399" w:rsidRDefault="00044399">
      <w:pPr>
        <w:pStyle w:val="TOC2"/>
        <w:rPr>
          <w:rFonts w:asciiTheme="minorHAnsi" w:eastAsiaTheme="minorEastAsia" w:hAnsiTheme="minorHAnsi" w:cstheme="minorBidi"/>
          <w:bCs w:val="0"/>
          <w:noProof/>
          <w:sz w:val="22"/>
          <w:szCs w:val="22"/>
        </w:rPr>
      </w:pPr>
      <w:hyperlink w:anchor="_Toc26523784" w:history="1">
        <w:r w:rsidRPr="001B4FDD">
          <w:rPr>
            <w:rStyle w:val="Hyperlink"/>
            <w:noProof/>
            <w:lang w:bidi="he-IL"/>
          </w:rPr>
          <w:t>Attendance Basic Aid Open Enrollment</w:t>
        </w:r>
        <w:r>
          <w:rPr>
            <w:noProof/>
            <w:webHidden/>
          </w:rPr>
          <w:tab/>
        </w:r>
        <w:r>
          <w:rPr>
            <w:noProof/>
            <w:webHidden/>
          </w:rPr>
          <w:fldChar w:fldCharType="begin"/>
        </w:r>
        <w:r>
          <w:rPr>
            <w:noProof/>
            <w:webHidden/>
          </w:rPr>
          <w:instrText xml:space="preserve"> PAGEREF _Toc26523784 \h </w:instrText>
        </w:r>
        <w:r>
          <w:rPr>
            <w:noProof/>
            <w:webHidden/>
          </w:rPr>
        </w:r>
        <w:r>
          <w:rPr>
            <w:noProof/>
            <w:webHidden/>
          </w:rPr>
          <w:fldChar w:fldCharType="separate"/>
        </w:r>
        <w:r w:rsidR="0053755E">
          <w:rPr>
            <w:noProof/>
            <w:webHidden/>
          </w:rPr>
          <w:t>85</w:t>
        </w:r>
        <w:r>
          <w:rPr>
            <w:noProof/>
            <w:webHidden/>
          </w:rPr>
          <w:fldChar w:fldCharType="end"/>
        </w:r>
      </w:hyperlink>
    </w:p>
    <w:p w14:paraId="085D8685" w14:textId="26CE3331" w:rsidR="00044399" w:rsidRDefault="00044399">
      <w:pPr>
        <w:pStyle w:val="TOC2"/>
        <w:rPr>
          <w:rFonts w:asciiTheme="minorHAnsi" w:eastAsiaTheme="minorEastAsia" w:hAnsiTheme="minorHAnsi" w:cstheme="minorBidi"/>
          <w:bCs w:val="0"/>
          <w:noProof/>
          <w:sz w:val="22"/>
          <w:szCs w:val="22"/>
        </w:rPr>
      </w:pPr>
      <w:hyperlink w:anchor="_Toc26523785" w:history="1">
        <w:r w:rsidRPr="001B4FDD">
          <w:rPr>
            <w:rStyle w:val="Hyperlink"/>
            <w:noProof/>
            <w:lang w:bidi="he-IL"/>
          </w:rPr>
          <w:t>Class Size Penalties</w:t>
        </w:r>
        <w:r>
          <w:rPr>
            <w:noProof/>
            <w:webHidden/>
          </w:rPr>
          <w:tab/>
        </w:r>
        <w:r>
          <w:rPr>
            <w:noProof/>
            <w:webHidden/>
          </w:rPr>
          <w:fldChar w:fldCharType="begin"/>
        </w:r>
        <w:r>
          <w:rPr>
            <w:noProof/>
            <w:webHidden/>
          </w:rPr>
          <w:instrText xml:space="preserve"> PAGEREF _Toc26523785 \h </w:instrText>
        </w:r>
        <w:r>
          <w:rPr>
            <w:noProof/>
            <w:webHidden/>
          </w:rPr>
        </w:r>
        <w:r>
          <w:rPr>
            <w:noProof/>
            <w:webHidden/>
          </w:rPr>
          <w:fldChar w:fldCharType="separate"/>
        </w:r>
        <w:r w:rsidR="0053755E">
          <w:rPr>
            <w:noProof/>
            <w:webHidden/>
          </w:rPr>
          <w:t>89</w:t>
        </w:r>
        <w:r>
          <w:rPr>
            <w:noProof/>
            <w:webHidden/>
          </w:rPr>
          <w:fldChar w:fldCharType="end"/>
        </w:r>
      </w:hyperlink>
    </w:p>
    <w:p w14:paraId="06FE3E6A" w14:textId="49CA76D7" w:rsidR="00044399" w:rsidRDefault="00044399">
      <w:pPr>
        <w:pStyle w:val="TOC2"/>
        <w:rPr>
          <w:rFonts w:asciiTheme="minorHAnsi" w:eastAsiaTheme="minorEastAsia" w:hAnsiTheme="minorHAnsi" w:cstheme="minorBidi"/>
          <w:bCs w:val="0"/>
          <w:noProof/>
          <w:sz w:val="22"/>
          <w:szCs w:val="22"/>
        </w:rPr>
      </w:pPr>
      <w:hyperlink w:anchor="_Toc26523786" w:history="1">
        <w:r w:rsidRPr="001B4FDD">
          <w:rPr>
            <w:rStyle w:val="Hyperlink"/>
            <w:noProof/>
            <w:lang w:bidi="he-IL"/>
          </w:rPr>
          <w:t>Necessary Small School</w:t>
        </w:r>
        <w:r>
          <w:rPr>
            <w:noProof/>
            <w:webHidden/>
          </w:rPr>
          <w:tab/>
        </w:r>
        <w:r>
          <w:rPr>
            <w:noProof/>
            <w:webHidden/>
          </w:rPr>
          <w:fldChar w:fldCharType="begin"/>
        </w:r>
        <w:r>
          <w:rPr>
            <w:noProof/>
            <w:webHidden/>
          </w:rPr>
          <w:instrText xml:space="preserve"> PAGEREF _Toc26523786 \h </w:instrText>
        </w:r>
        <w:r>
          <w:rPr>
            <w:noProof/>
            <w:webHidden/>
          </w:rPr>
        </w:r>
        <w:r>
          <w:rPr>
            <w:noProof/>
            <w:webHidden/>
          </w:rPr>
          <w:fldChar w:fldCharType="separate"/>
        </w:r>
        <w:r w:rsidR="0053755E">
          <w:rPr>
            <w:noProof/>
            <w:webHidden/>
          </w:rPr>
          <w:t>96</w:t>
        </w:r>
        <w:r>
          <w:rPr>
            <w:noProof/>
            <w:webHidden/>
          </w:rPr>
          <w:fldChar w:fldCharType="end"/>
        </w:r>
      </w:hyperlink>
    </w:p>
    <w:p w14:paraId="62AD0E6B" w14:textId="33CBB903" w:rsidR="00044399" w:rsidRDefault="00044399">
      <w:pPr>
        <w:pStyle w:val="TOC2"/>
        <w:rPr>
          <w:rFonts w:asciiTheme="minorHAnsi" w:eastAsiaTheme="minorEastAsia" w:hAnsiTheme="minorHAnsi" w:cstheme="minorBidi"/>
          <w:bCs w:val="0"/>
          <w:noProof/>
          <w:sz w:val="22"/>
          <w:szCs w:val="22"/>
        </w:rPr>
      </w:pPr>
      <w:hyperlink w:anchor="_Toc26523787" w:history="1">
        <w:r w:rsidRPr="001B4FDD">
          <w:rPr>
            <w:rStyle w:val="Hyperlink"/>
            <w:noProof/>
            <w:lang w:bidi="he-IL"/>
          </w:rPr>
          <w:t>School District Audit Adjustments to CALPADS Data</w:t>
        </w:r>
        <w:r>
          <w:rPr>
            <w:noProof/>
            <w:webHidden/>
          </w:rPr>
          <w:tab/>
        </w:r>
        <w:r>
          <w:rPr>
            <w:noProof/>
            <w:webHidden/>
          </w:rPr>
          <w:fldChar w:fldCharType="begin"/>
        </w:r>
        <w:r>
          <w:rPr>
            <w:noProof/>
            <w:webHidden/>
          </w:rPr>
          <w:instrText xml:space="preserve"> PAGEREF _Toc26523787 \h </w:instrText>
        </w:r>
        <w:r>
          <w:rPr>
            <w:noProof/>
            <w:webHidden/>
          </w:rPr>
        </w:r>
        <w:r>
          <w:rPr>
            <w:noProof/>
            <w:webHidden/>
          </w:rPr>
          <w:fldChar w:fldCharType="separate"/>
        </w:r>
        <w:r w:rsidR="0053755E">
          <w:rPr>
            <w:noProof/>
            <w:webHidden/>
          </w:rPr>
          <w:t>105</w:t>
        </w:r>
        <w:r>
          <w:rPr>
            <w:noProof/>
            <w:webHidden/>
          </w:rPr>
          <w:fldChar w:fldCharType="end"/>
        </w:r>
      </w:hyperlink>
    </w:p>
    <w:p w14:paraId="240F1BA1" w14:textId="1F9BA2BF" w:rsidR="00044399" w:rsidRDefault="00044399">
      <w:pPr>
        <w:pStyle w:val="TOC2"/>
        <w:rPr>
          <w:rFonts w:asciiTheme="minorHAnsi" w:eastAsiaTheme="minorEastAsia" w:hAnsiTheme="minorHAnsi" w:cstheme="minorBidi"/>
          <w:bCs w:val="0"/>
          <w:noProof/>
          <w:sz w:val="22"/>
          <w:szCs w:val="22"/>
        </w:rPr>
      </w:pPr>
      <w:hyperlink w:anchor="_Toc26523788" w:history="1">
        <w:r w:rsidRPr="001B4FDD">
          <w:rPr>
            <w:rStyle w:val="Hyperlink"/>
            <w:noProof/>
            <w:lang w:bidi="he-IL"/>
          </w:rPr>
          <w:t>Transfer of Funds Alternative Rate Option</w:t>
        </w:r>
        <w:r>
          <w:rPr>
            <w:noProof/>
            <w:webHidden/>
          </w:rPr>
          <w:tab/>
        </w:r>
        <w:r>
          <w:rPr>
            <w:noProof/>
            <w:webHidden/>
          </w:rPr>
          <w:fldChar w:fldCharType="begin"/>
        </w:r>
        <w:r>
          <w:rPr>
            <w:noProof/>
            <w:webHidden/>
          </w:rPr>
          <w:instrText xml:space="preserve"> PAGEREF _Toc26523788 \h </w:instrText>
        </w:r>
        <w:r>
          <w:rPr>
            <w:noProof/>
            <w:webHidden/>
          </w:rPr>
        </w:r>
        <w:r>
          <w:rPr>
            <w:noProof/>
            <w:webHidden/>
          </w:rPr>
          <w:fldChar w:fldCharType="separate"/>
        </w:r>
        <w:r w:rsidR="0053755E">
          <w:rPr>
            <w:noProof/>
            <w:webHidden/>
          </w:rPr>
          <w:t>107</w:t>
        </w:r>
        <w:r>
          <w:rPr>
            <w:noProof/>
            <w:webHidden/>
          </w:rPr>
          <w:fldChar w:fldCharType="end"/>
        </w:r>
      </w:hyperlink>
    </w:p>
    <w:p w14:paraId="72A3B385" w14:textId="7F759237" w:rsidR="00044399" w:rsidRDefault="00044399">
      <w:pPr>
        <w:pStyle w:val="TOC1"/>
        <w:rPr>
          <w:rFonts w:asciiTheme="minorHAnsi" w:eastAsiaTheme="minorEastAsia" w:hAnsiTheme="minorHAnsi" w:cstheme="minorBidi"/>
          <w:b w:val="0"/>
          <w:bCs w:val="0"/>
          <w:sz w:val="22"/>
          <w:szCs w:val="22"/>
        </w:rPr>
      </w:pPr>
      <w:hyperlink w:anchor="_Toc26523789" w:history="1">
        <w:r w:rsidRPr="001B4FDD">
          <w:rPr>
            <w:rStyle w:val="Hyperlink"/>
            <w:lang w:bidi="he-IL"/>
          </w:rPr>
          <w:t>County Office of Education Entry Screens</w:t>
        </w:r>
        <w:r>
          <w:rPr>
            <w:webHidden/>
          </w:rPr>
          <w:tab/>
        </w:r>
        <w:r>
          <w:rPr>
            <w:webHidden/>
          </w:rPr>
          <w:fldChar w:fldCharType="begin"/>
        </w:r>
        <w:r>
          <w:rPr>
            <w:webHidden/>
          </w:rPr>
          <w:instrText xml:space="preserve"> PAGEREF _Toc26523789 \h </w:instrText>
        </w:r>
        <w:r>
          <w:rPr>
            <w:webHidden/>
          </w:rPr>
        </w:r>
        <w:r>
          <w:rPr>
            <w:webHidden/>
          </w:rPr>
          <w:fldChar w:fldCharType="separate"/>
        </w:r>
        <w:r w:rsidR="0053755E">
          <w:rPr>
            <w:webHidden/>
          </w:rPr>
          <w:t>110</w:t>
        </w:r>
        <w:r>
          <w:rPr>
            <w:webHidden/>
          </w:rPr>
          <w:fldChar w:fldCharType="end"/>
        </w:r>
      </w:hyperlink>
    </w:p>
    <w:p w14:paraId="0D2AF2D3" w14:textId="2651A5CB" w:rsidR="00044399" w:rsidRDefault="00044399">
      <w:pPr>
        <w:pStyle w:val="TOC2"/>
        <w:rPr>
          <w:rFonts w:asciiTheme="minorHAnsi" w:eastAsiaTheme="minorEastAsia" w:hAnsiTheme="minorHAnsi" w:cstheme="minorBidi"/>
          <w:bCs w:val="0"/>
          <w:noProof/>
          <w:sz w:val="22"/>
          <w:szCs w:val="22"/>
        </w:rPr>
      </w:pPr>
      <w:hyperlink w:anchor="_Toc26523790" w:history="1">
        <w:r w:rsidRPr="001B4FDD">
          <w:rPr>
            <w:rStyle w:val="Hyperlink"/>
            <w:noProof/>
            <w:lang w:bidi="he-IL"/>
          </w:rPr>
          <w:t>Adults in Correctional Facilities (County)</w:t>
        </w:r>
        <w:r>
          <w:rPr>
            <w:noProof/>
            <w:webHidden/>
          </w:rPr>
          <w:tab/>
        </w:r>
        <w:r>
          <w:rPr>
            <w:noProof/>
            <w:webHidden/>
          </w:rPr>
          <w:fldChar w:fldCharType="begin"/>
        </w:r>
        <w:r>
          <w:rPr>
            <w:noProof/>
            <w:webHidden/>
          </w:rPr>
          <w:instrText xml:space="preserve"> PAGEREF _Toc26523790 \h </w:instrText>
        </w:r>
        <w:r>
          <w:rPr>
            <w:noProof/>
            <w:webHidden/>
          </w:rPr>
        </w:r>
        <w:r>
          <w:rPr>
            <w:noProof/>
            <w:webHidden/>
          </w:rPr>
          <w:fldChar w:fldCharType="separate"/>
        </w:r>
        <w:r w:rsidR="0053755E">
          <w:rPr>
            <w:noProof/>
            <w:webHidden/>
          </w:rPr>
          <w:t>111</w:t>
        </w:r>
        <w:r>
          <w:rPr>
            <w:noProof/>
            <w:webHidden/>
          </w:rPr>
          <w:fldChar w:fldCharType="end"/>
        </w:r>
      </w:hyperlink>
    </w:p>
    <w:p w14:paraId="43B245B8" w14:textId="1B56A6AD" w:rsidR="00044399" w:rsidRDefault="00044399">
      <w:pPr>
        <w:pStyle w:val="TOC2"/>
        <w:rPr>
          <w:rFonts w:asciiTheme="minorHAnsi" w:eastAsiaTheme="minorEastAsia" w:hAnsiTheme="minorHAnsi" w:cstheme="minorBidi"/>
          <w:bCs w:val="0"/>
          <w:noProof/>
          <w:sz w:val="22"/>
          <w:szCs w:val="22"/>
        </w:rPr>
      </w:pPr>
      <w:hyperlink w:anchor="_Toc26523791" w:history="1">
        <w:r w:rsidRPr="001B4FDD">
          <w:rPr>
            <w:rStyle w:val="Hyperlink"/>
            <w:noProof/>
            <w:lang w:bidi="he-IL"/>
          </w:rPr>
          <w:t>Attendance COE</w:t>
        </w:r>
        <w:r>
          <w:rPr>
            <w:noProof/>
            <w:webHidden/>
          </w:rPr>
          <w:tab/>
        </w:r>
        <w:r>
          <w:rPr>
            <w:noProof/>
            <w:webHidden/>
          </w:rPr>
          <w:fldChar w:fldCharType="begin"/>
        </w:r>
        <w:r>
          <w:rPr>
            <w:noProof/>
            <w:webHidden/>
          </w:rPr>
          <w:instrText xml:space="preserve"> PAGEREF _Toc26523791 \h </w:instrText>
        </w:r>
        <w:r>
          <w:rPr>
            <w:noProof/>
            <w:webHidden/>
          </w:rPr>
        </w:r>
        <w:r>
          <w:rPr>
            <w:noProof/>
            <w:webHidden/>
          </w:rPr>
          <w:fldChar w:fldCharType="separate"/>
        </w:r>
        <w:r w:rsidR="0053755E">
          <w:rPr>
            <w:noProof/>
            <w:webHidden/>
          </w:rPr>
          <w:t>112</w:t>
        </w:r>
        <w:r>
          <w:rPr>
            <w:noProof/>
            <w:webHidden/>
          </w:rPr>
          <w:fldChar w:fldCharType="end"/>
        </w:r>
      </w:hyperlink>
    </w:p>
    <w:p w14:paraId="29297F1C" w14:textId="5E91E629" w:rsidR="00044399" w:rsidRDefault="00044399">
      <w:pPr>
        <w:pStyle w:val="TOC2"/>
        <w:rPr>
          <w:rFonts w:asciiTheme="minorHAnsi" w:eastAsiaTheme="minorEastAsia" w:hAnsiTheme="minorHAnsi" w:cstheme="minorBidi"/>
          <w:bCs w:val="0"/>
          <w:noProof/>
          <w:sz w:val="22"/>
          <w:szCs w:val="22"/>
        </w:rPr>
      </w:pPr>
      <w:hyperlink w:anchor="_Toc26523792" w:history="1">
        <w:r w:rsidRPr="001B4FDD">
          <w:rPr>
            <w:rStyle w:val="Hyperlink"/>
            <w:noProof/>
            <w:lang w:bidi="he-IL"/>
          </w:rPr>
          <w:t>Attendance District Funded County Programs</w:t>
        </w:r>
        <w:r>
          <w:rPr>
            <w:noProof/>
            <w:webHidden/>
          </w:rPr>
          <w:tab/>
        </w:r>
        <w:r>
          <w:rPr>
            <w:noProof/>
            <w:webHidden/>
          </w:rPr>
          <w:fldChar w:fldCharType="begin"/>
        </w:r>
        <w:r>
          <w:rPr>
            <w:noProof/>
            <w:webHidden/>
          </w:rPr>
          <w:instrText xml:space="preserve"> PAGEREF _Toc26523792 \h </w:instrText>
        </w:r>
        <w:r>
          <w:rPr>
            <w:noProof/>
            <w:webHidden/>
          </w:rPr>
        </w:r>
        <w:r>
          <w:rPr>
            <w:noProof/>
            <w:webHidden/>
          </w:rPr>
          <w:fldChar w:fldCharType="separate"/>
        </w:r>
        <w:r w:rsidR="0053755E">
          <w:rPr>
            <w:noProof/>
            <w:webHidden/>
          </w:rPr>
          <w:t>118</w:t>
        </w:r>
        <w:r>
          <w:rPr>
            <w:noProof/>
            <w:webHidden/>
          </w:rPr>
          <w:fldChar w:fldCharType="end"/>
        </w:r>
      </w:hyperlink>
    </w:p>
    <w:p w14:paraId="37FE11CA" w14:textId="72C0B736" w:rsidR="00044399" w:rsidRDefault="00044399">
      <w:pPr>
        <w:pStyle w:val="TOC2"/>
        <w:rPr>
          <w:rFonts w:asciiTheme="minorHAnsi" w:eastAsiaTheme="minorEastAsia" w:hAnsiTheme="minorHAnsi" w:cstheme="minorBidi"/>
          <w:bCs w:val="0"/>
          <w:noProof/>
          <w:sz w:val="22"/>
          <w:szCs w:val="22"/>
        </w:rPr>
      </w:pPr>
      <w:hyperlink w:anchor="_Toc26523793" w:history="1">
        <w:r w:rsidRPr="001B4FDD">
          <w:rPr>
            <w:rStyle w:val="Hyperlink"/>
            <w:noProof/>
            <w:lang w:bidi="he-IL"/>
          </w:rPr>
          <w:t>COE Audit Adjustments to CALPADS Data</w:t>
        </w:r>
        <w:r>
          <w:rPr>
            <w:noProof/>
            <w:webHidden/>
          </w:rPr>
          <w:tab/>
        </w:r>
        <w:r>
          <w:rPr>
            <w:noProof/>
            <w:webHidden/>
          </w:rPr>
          <w:fldChar w:fldCharType="begin"/>
        </w:r>
        <w:r>
          <w:rPr>
            <w:noProof/>
            <w:webHidden/>
          </w:rPr>
          <w:instrText xml:space="preserve"> PAGEREF _Toc26523793 \h </w:instrText>
        </w:r>
        <w:r>
          <w:rPr>
            <w:noProof/>
            <w:webHidden/>
          </w:rPr>
        </w:r>
        <w:r>
          <w:rPr>
            <w:noProof/>
            <w:webHidden/>
          </w:rPr>
          <w:fldChar w:fldCharType="separate"/>
        </w:r>
        <w:r w:rsidR="0053755E">
          <w:rPr>
            <w:noProof/>
            <w:webHidden/>
          </w:rPr>
          <w:t>127</w:t>
        </w:r>
        <w:r>
          <w:rPr>
            <w:noProof/>
            <w:webHidden/>
          </w:rPr>
          <w:fldChar w:fldCharType="end"/>
        </w:r>
      </w:hyperlink>
    </w:p>
    <w:p w14:paraId="28FD4A33" w14:textId="223B9F76" w:rsidR="00044399" w:rsidRDefault="00044399">
      <w:pPr>
        <w:pStyle w:val="TOC2"/>
        <w:rPr>
          <w:rFonts w:asciiTheme="minorHAnsi" w:eastAsiaTheme="minorEastAsia" w:hAnsiTheme="minorHAnsi" w:cstheme="minorBidi"/>
          <w:bCs w:val="0"/>
          <w:noProof/>
          <w:sz w:val="22"/>
          <w:szCs w:val="22"/>
        </w:rPr>
      </w:pPr>
      <w:hyperlink w:anchor="_Toc26523794" w:history="1">
        <w:r w:rsidRPr="001B4FDD">
          <w:rPr>
            <w:rStyle w:val="Hyperlink"/>
            <w:noProof/>
            <w:lang w:val="fr-FR" w:bidi="he-IL"/>
          </w:rPr>
          <w:t>SELPA ADA Allocation</w:t>
        </w:r>
        <w:r>
          <w:rPr>
            <w:noProof/>
            <w:webHidden/>
          </w:rPr>
          <w:tab/>
        </w:r>
        <w:r>
          <w:rPr>
            <w:noProof/>
            <w:webHidden/>
          </w:rPr>
          <w:fldChar w:fldCharType="begin"/>
        </w:r>
        <w:r>
          <w:rPr>
            <w:noProof/>
            <w:webHidden/>
          </w:rPr>
          <w:instrText xml:space="preserve"> PAGEREF _Toc26523794 \h </w:instrText>
        </w:r>
        <w:r>
          <w:rPr>
            <w:noProof/>
            <w:webHidden/>
          </w:rPr>
        </w:r>
        <w:r>
          <w:rPr>
            <w:noProof/>
            <w:webHidden/>
          </w:rPr>
          <w:fldChar w:fldCharType="separate"/>
        </w:r>
        <w:r w:rsidR="0053755E">
          <w:rPr>
            <w:noProof/>
            <w:webHidden/>
          </w:rPr>
          <w:t>130</w:t>
        </w:r>
        <w:r>
          <w:rPr>
            <w:noProof/>
            <w:webHidden/>
          </w:rPr>
          <w:fldChar w:fldCharType="end"/>
        </w:r>
      </w:hyperlink>
    </w:p>
    <w:p w14:paraId="18145BE0" w14:textId="79098328" w:rsidR="00044399" w:rsidRDefault="00044399">
      <w:pPr>
        <w:pStyle w:val="TOC1"/>
        <w:rPr>
          <w:rFonts w:asciiTheme="minorHAnsi" w:eastAsiaTheme="minorEastAsia" w:hAnsiTheme="minorHAnsi" w:cstheme="minorBidi"/>
          <w:b w:val="0"/>
          <w:bCs w:val="0"/>
          <w:sz w:val="22"/>
          <w:szCs w:val="22"/>
        </w:rPr>
      </w:pPr>
      <w:hyperlink w:anchor="_Toc26523795" w:history="1">
        <w:r w:rsidRPr="001B4FDD">
          <w:rPr>
            <w:rStyle w:val="Hyperlink"/>
            <w:lang w:bidi="he-IL"/>
          </w:rPr>
          <w:t>SELPA Entry Screens</w:t>
        </w:r>
        <w:r>
          <w:rPr>
            <w:webHidden/>
          </w:rPr>
          <w:tab/>
        </w:r>
        <w:r>
          <w:rPr>
            <w:webHidden/>
          </w:rPr>
          <w:fldChar w:fldCharType="begin"/>
        </w:r>
        <w:r>
          <w:rPr>
            <w:webHidden/>
          </w:rPr>
          <w:instrText xml:space="preserve"> PAGEREF _Toc26523795 \h </w:instrText>
        </w:r>
        <w:r>
          <w:rPr>
            <w:webHidden/>
          </w:rPr>
        </w:r>
        <w:r>
          <w:rPr>
            <w:webHidden/>
          </w:rPr>
          <w:fldChar w:fldCharType="separate"/>
        </w:r>
        <w:r w:rsidR="0053755E">
          <w:rPr>
            <w:webHidden/>
          </w:rPr>
          <w:t>132</w:t>
        </w:r>
        <w:r>
          <w:rPr>
            <w:webHidden/>
          </w:rPr>
          <w:fldChar w:fldCharType="end"/>
        </w:r>
      </w:hyperlink>
    </w:p>
    <w:p w14:paraId="60154F94" w14:textId="55F5AB34" w:rsidR="00044399" w:rsidRDefault="00044399">
      <w:pPr>
        <w:pStyle w:val="TOC2"/>
        <w:rPr>
          <w:rFonts w:asciiTheme="minorHAnsi" w:eastAsiaTheme="minorEastAsia" w:hAnsiTheme="minorHAnsi" w:cstheme="minorBidi"/>
          <w:bCs w:val="0"/>
          <w:noProof/>
          <w:sz w:val="22"/>
          <w:szCs w:val="22"/>
        </w:rPr>
      </w:pPr>
      <w:hyperlink w:anchor="_Toc26523796" w:history="1">
        <w:r w:rsidRPr="001B4FDD">
          <w:rPr>
            <w:rStyle w:val="Hyperlink"/>
            <w:noProof/>
            <w:lang w:bidi="he-IL"/>
          </w:rPr>
          <w:t>Infant Funding</w:t>
        </w:r>
        <w:r>
          <w:rPr>
            <w:noProof/>
            <w:webHidden/>
          </w:rPr>
          <w:tab/>
        </w:r>
        <w:r>
          <w:rPr>
            <w:noProof/>
            <w:webHidden/>
          </w:rPr>
          <w:fldChar w:fldCharType="begin"/>
        </w:r>
        <w:r>
          <w:rPr>
            <w:noProof/>
            <w:webHidden/>
          </w:rPr>
          <w:instrText xml:space="preserve"> PAGEREF _Toc26523796 \h </w:instrText>
        </w:r>
        <w:r>
          <w:rPr>
            <w:noProof/>
            <w:webHidden/>
          </w:rPr>
        </w:r>
        <w:r>
          <w:rPr>
            <w:noProof/>
            <w:webHidden/>
          </w:rPr>
          <w:fldChar w:fldCharType="separate"/>
        </w:r>
        <w:r w:rsidR="0053755E">
          <w:rPr>
            <w:noProof/>
            <w:webHidden/>
          </w:rPr>
          <w:t>133</w:t>
        </w:r>
        <w:r>
          <w:rPr>
            <w:noProof/>
            <w:webHidden/>
          </w:rPr>
          <w:fldChar w:fldCharType="end"/>
        </w:r>
      </w:hyperlink>
    </w:p>
    <w:p w14:paraId="2C9ACB3E" w14:textId="43C1DD69" w:rsidR="00044399" w:rsidRDefault="00044399">
      <w:pPr>
        <w:pStyle w:val="TOC2"/>
        <w:rPr>
          <w:rFonts w:asciiTheme="minorHAnsi" w:eastAsiaTheme="minorEastAsia" w:hAnsiTheme="minorHAnsi" w:cstheme="minorBidi"/>
          <w:bCs w:val="0"/>
          <w:noProof/>
          <w:sz w:val="22"/>
          <w:szCs w:val="22"/>
        </w:rPr>
      </w:pPr>
      <w:hyperlink w:anchor="_Toc26523797" w:history="1">
        <w:r w:rsidRPr="001B4FDD">
          <w:rPr>
            <w:rStyle w:val="Hyperlink"/>
            <w:noProof/>
            <w:lang w:bidi="he-IL"/>
          </w:rPr>
          <w:t>Extraordinary Cost Pool Claim</w:t>
        </w:r>
        <w:r>
          <w:rPr>
            <w:noProof/>
            <w:webHidden/>
          </w:rPr>
          <w:tab/>
        </w:r>
        <w:r>
          <w:rPr>
            <w:noProof/>
            <w:webHidden/>
          </w:rPr>
          <w:fldChar w:fldCharType="begin"/>
        </w:r>
        <w:r>
          <w:rPr>
            <w:noProof/>
            <w:webHidden/>
          </w:rPr>
          <w:instrText xml:space="preserve"> PAGEREF _Toc26523797 \h </w:instrText>
        </w:r>
        <w:r>
          <w:rPr>
            <w:noProof/>
            <w:webHidden/>
          </w:rPr>
        </w:r>
        <w:r>
          <w:rPr>
            <w:noProof/>
            <w:webHidden/>
          </w:rPr>
          <w:fldChar w:fldCharType="separate"/>
        </w:r>
        <w:r w:rsidR="0053755E">
          <w:rPr>
            <w:noProof/>
            <w:webHidden/>
          </w:rPr>
          <w:t>140</w:t>
        </w:r>
        <w:r>
          <w:rPr>
            <w:noProof/>
            <w:webHidden/>
          </w:rPr>
          <w:fldChar w:fldCharType="end"/>
        </w:r>
      </w:hyperlink>
    </w:p>
    <w:p w14:paraId="4973C145" w14:textId="14ACB625" w:rsidR="00044399" w:rsidRDefault="00044399">
      <w:pPr>
        <w:pStyle w:val="TOC2"/>
        <w:rPr>
          <w:rFonts w:asciiTheme="minorHAnsi" w:eastAsiaTheme="minorEastAsia" w:hAnsiTheme="minorHAnsi" w:cstheme="minorBidi"/>
          <w:bCs w:val="0"/>
          <w:noProof/>
          <w:sz w:val="22"/>
          <w:szCs w:val="22"/>
        </w:rPr>
      </w:pPr>
      <w:hyperlink w:anchor="_Toc26523798" w:history="1">
        <w:r w:rsidRPr="001B4FDD">
          <w:rPr>
            <w:rStyle w:val="Hyperlink"/>
            <w:noProof/>
            <w:lang w:bidi="he-IL"/>
          </w:rPr>
          <w:t xml:space="preserve">Necessary Small SELPAs’ Extraordinary Cost Pool Claim </w:t>
        </w:r>
        <w:r w:rsidR="00480922">
          <w:rPr>
            <w:rStyle w:val="Hyperlink"/>
            <w:noProof/>
            <w:lang w:bidi="he-IL"/>
          </w:rPr>
          <w:br/>
        </w:r>
        <w:r w:rsidR="00B54E3A">
          <w:rPr>
            <w:rStyle w:val="Hyperlink"/>
            <w:noProof/>
            <w:lang w:bidi="he-IL"/>
          </w:rPr>
          <w:t xml:space="preserve">       </w:t>
        </w:r>
        <w:r w:rsidRPr="001B4FDD">
          <w:rPr>
            <w:rStyle w:val="Hyperlink"/>
            <w:noProof/>
            <w:lang w:bidi="he-IL"/>
          </w:rPr>
          <w:t>for Mental Health Services</w:t>
        </w:r>
        <w:r>
          <w:rPr>
            <w:noProof/>
            <w:webHidden/>
          </w:rPr>
          <w:tab/>
        </w:r>
        <w:r>
          <w:rPr>
            <w:noProof/>
            <w:webHidden/>
          </w:rPr>
          <w:fldChar w:fldCharType="begin"/>
        </w:r>
        <w:r>
          <w:rPr>
            <w:noProof/>
            <w:webHidden/>
          </w:rPr>
          <w:instrText xml:space="preserve"> PAGEREF _Toc26523798 \h </w:instrText>
        </w:r>
        <w:r>
          <w:rPr>
            <w:noProof/>
            <w:webHidden/>
          </w:rPr>
        </w:r>
        <w:r>
          <w:rPr>
            <w:noProof/>
            <w:webHidden/>
          </w:rPr>
          <w:fldChar w:fldCharType="separate"/>
        </w:r>
        <w:r w:rsidR="0053755E">
          <w:rPr>
            <w:noProof/>
            <w:webHidden/>
          </w:rPr>
          <w:t>143</w:t>
        </w:r>
        <w:r>
          <w:rPr>
            <w:noProof/>
            <w:webHidden/>
          </w:rPr>
          <w:fldChar w:fldCharType="end"/>
        </w:r>
      </w:hyperlink>
    </w:p>
    <w:p w14:paraId="78CA534C" w14:textId="1CB3DB24" w:rsidR="00044399" w:rsidRDefault="00044399">
      <w:pPr>
        <w:pStyle w:val="TOC1"/>
        <w:rPr>
          <w:rFonts w:asciiTheme="minorHAnsi" w:eastAsiaTheme="minorEastAsia" w:hAnsiTheme="minorHAnsi" w:cstheme="minorBidi"/>
          <w:b w:val="0"/>
          <w:bCs w:val="0"/>
          <w:sz w:val="22"/>
          <w:szCs w:val="22"/>
        </w:rPr>
      </w:pPr>
      <w:hyperlink w:anchor="_Toc26523799" w:history="1">
        <w:r w:rsidRPr="001B4FDD">
          <w:rPr>
            <w:rStyle w:val="Hyperlink"/>
            <w:lang w:bidi="he-IL"/>
          </w:rPr>
          <w:t>County Auditor Entry Screens</w:t>
        </w:r>
        <w:r>
          <w:rPr>
            <w:webHidden/>
          </w:rPr>
          <w:tab/>
        </w:r>
        <w:r>
          <w:rPr>
            <w:webHidden/>
          </w:rPr>
          <w:fldChar w:fldCharType="begin"/>
        </w:r>
        <w:r>
          <w:rPr>
            <w:webHidden/>
          </w:rPr>
          <w:instrText xml:space="preserve"> PAGEREF _Toc26523799 \h </w:instrText>
        </w:r>
        <w:r>
          <w:rPr>
            <w:webHidden/>
          </w:rPr>
        </w:r>
        <w:r>
          <w:rPr>
            <w:webHidden/>
          </w:rPr>
          <w:fldChar w:fldCharType="separate"/>
        </w:r>
        <w:r w:rsidR="0053755E">
          <w:rPr>
            <w:webHidden/>
          </w:rPr>
          <w:t>147</w:t>
        </w:r>
        <w:r>
          <w:rPr>
            <w:webHidden/>
          </w:rPr>
          <w:fldChar w:fldCharType="end"/>
        </w:r>
      </w:hyperlink>
    </w:p>
    <w:p w14:paraId="04EA85A5" w14:textId="3C191A13" w:rsidR="00044399" w:rsidRDefault="00044399">
      <w:pPr>
        <w:pStyle w:val="TOC2"/>
        <w:rPr>
          <w:rFonts w:asciiTheme="minorHAnsi" w:eastAsiaTheme="minorEastAsia" w:hAnsiTheme="minorHAnsi" w:cstheme="minorBidi"/>
          <w:bCs w:val="0"/>
          <w:noProof/>
          <w:sz w:val="22"/>
          <w:szCs w:val="22"/>
        </w:rPr>
      </w:pPr>
      <w:hyperlink w:anchor="_Toc26523800" w:history="1">
        <w:r w:rsidRPr="001B4FDD">
          <w:rPr>
            <w:rStyle w:val="Hyperlink"/>
            <w:noProof/>
            <w:lang w:bidi="he-IL"/>
          </w:rPr>
          <w:t>Miscellaneous Funds</w:t>
        </w:r>
        <w:r>
          <w:rPr>
            <w:noProof/>
            <w:webHidden/>
          </w:rPr>
          <w:tab/>
        </w:r>
        <w:r>
          <w:rPr>
            <w:noProof/>
            <w:webHidden/>
          </w:rPr>
          <w:fldChar w:fldCharType="begin"/>
        </w:r>
        <w:r>
          <w:rPr>
            <w:noProof/>
            <w:webHidden/>
          </w:rPr>
          <w:instrText xml:space="preserve"> PAGEREF _Toc26523800 \h </w:instrText>
        </w:r>
        <w:r>
          <w:rPr>
            <w:noProof/>
            <w:webHidden/>
          </w:rPr>
        </w:r>
        <w:r>
          <w:rPr>
            <w:noProof/>
            <w:webHidden/>
          </w:rPr>
          <w:fldChar w:fldCharType="separate"/>
        </w:r>
        <w:r w:rsidR="0053755E">
          <w:rPr>
            <w:noProof/>
            <w:webHidden/>
          </w:rPr>
          <w:t>148</w:t>
        </w:r>
        <w:r>
          <w:rPr>
            <w:noProof/>
            <w:webHidden/>
          </w:rPr>
          <w:fldChar w:fldCharType="end"/>
        </w:r>
      </w:hyperlink>
    </w:p>
    <w:p w14:paraId="3415C84F" w14:textId="361D9284" w:rsidR="00044399" w:rsidRDefault="00044399">
      <w:pPr>
        <w:pStyle w:val="TOC2"/>
        <w:rPr>
          <w:rFonts w:asciiTheme="minorHAnsi" w:eastAsiaTheme="minorEastAsia" w:hAnsiTheme="minorHAnsi" w:cstheme="minorBidi"/>
          <w:bCs w:val="0"/>
          <w:noProof/>
          <w:sz w:val="22"/>
          <w:szCs w:val="22"/>
        </w:rPr>
      </w:pPr>
      <w:hyperlink w:anchor="_Toc26523801" w:history="1">
        <w:r w:rsidRPr="001B4FDD">
          <w:rPr>
            <w:rStyle w:val="Hyperlink"/>
            <w:noProof/>
            <w:lang w:bidi="he-IL"/>
          </w:rPr>
          <w:t>Special Education Tax Allocation</w:t>
        </w:r>
        <w:r>
          <w:rPr>
            <w:noProof/>
            <w:webHidden/>
          </w:rPr>
          <w:tab/>
        </w:r>
        <w:r>
          <w:rPr>
            <w:noProof/>
            <w:webHidden/>
          </w:rPr>
          <w:fldChar w:fldCharType="begin"/>
        </w:r>
        <w:r>
          <w:rPr>
            <w:noProof/>
            <w:webHidden/>
          </w:rPr>
          <w:instrText xml:space="preserve"> PAGEREF _Toc26523801 \h </w:instrText>
        </w:r>
        <w:r>
          <w:rPr>
            <w:noProof/>
            <w:webHidden/>
          </w:rPr>
        </w:r>
        <w:r>
          <w:rPr>
            <w:noProof/>
            <w:webHidden/>
          </w:rPr>
          <w:fldChar w:fldCharType="separate"/>
        </w:r>
        <w:r w:rsidR="0053755E">
          <w:rPr>
            <w:noProof/>
            <w:webHidden/>
          </w:rPr>
          <w:t>150</w:t>
        </w:r>
        <w:r>
          <w:rPr>
            <w:noProof/>
            <w:webHidden/>
          </w:rPr>
          <w:fldChar w:fldCharType="end"/>
        </w:r>
      </w:hyperlink>
    </w:p>
    <w:p w14:paraId="42B24F79" w14:textId="0234418C" w:rsidR="00044399" w:rsidRDefault="00044399">
      <w:pPr>
        <w:pStyle w:val="TOC2"/>
        <w:rPr>
          <w:rFonts w:asciiTheme="minorHAnsi" w:eastAsiaTheme="minorEastAsia" w:hAnsiTheme="minorHAnsi" w:cstheme="minorBidi"/>
          <w:bCs w:val="0"/>
          <w:noProof/>
          <w:sz w:val="22"/>
          <w:szCs w:val="22"/>
        </w:rPr>
      </w:pPr>
      <w:hyperlink w:anchor="_Toc26523802" w:history="1">
        <w:r w:rsidRPr="001B4FDD">
          <w:rPr>
            <w:rStyle w:val="Hyperlink"/>
            <w:noProof/>
            <w:lang w:bidi="he-IL"/>
          </w:rPr>
          <w:t>Taxes</w:t>
        </w:r>
        <w:r>
          <w:rPr>
            <w:noProof/>
            <w:webHidden/>
          </w:rPr>
          <w:tab/>
        </w:r>
        <w:r>
          <w:rPr>
            <w:noProof/>
            <w:webHidden/>
          </w:rPr>
          <w:fldChar w:fldCharType="begin"/>
        </w:r>
        <w:r>
          <w:rPr>
            <w:noProof/>
            <w:webHidden/>
          </w:rPr>
          <w:instrText xml:space="preserve"> PAGEREF _Toc26523802 \h </w:instrText>
        </w:r>
        <w:r>
          <w:rPr>
            <w:noProof/>
            <w:webHidden/>
          </w:rPr>
        </w:r>
        <w:r>
          <w:rPr>
            <w:noProof/>
            <w:webHidden/>
          </w:rPr>
          <w:fldChar w:fldCharType="separate"/>
        </w:r>
        <w:r w:rsidR="0053755E">
          <w:rPr>
            <w:noProof/>
            <w:webHidden/>
          </w:rPr>
          <w:t>153</w:t>
        </w:r>
        <w:r>
          <w:rPr>
            <w:noProof/>
            <w:webHidden/>
          </w:rPr>
          <w:fldChar w:fldCharType="end"/>
        </w:r>
      </w:hyperlink>
    </w:p>
    <w:p w14:paraId="4D9FA774" w14:textId="2DA90BD9" w:rsidR="00044399" w:rsidRDefault="00044399">
      <w:pPr>
        <w:pStyle w:val="TOC1"/>
        <w:rPr>
          <w:rFonts w:asciiTheme="minorHAnsi" w:eastAsiaTheme="minorEastAsia" w:hAnsiTheme="minorHAnsi" w:cstheme="minorBidi"/>
          <w:b w:val="0"/>
          <w:bCs w:val="0"/>
          <w:sz w:val="22"/>
          <w:szCs w:val="22"/>
        </w:rPr>
      </w:pPr>
      <w:hyperlink w:anchor="_Toc26523803" w:history="1">
        <w:r w:rsidRPr="001B4FDD">
          <w:rPr>
            <w:rStyle w:val="Hyperlink"/>
            <w:lang w:bidi="he-IL"/>
          </w:rPr>
          <w:t>Appendix</w:t>
        </w:r>
        <w:r>
          <w:rPr>
            <w:webHidden/>
          </w:rPr>
          <w:tab/>
        </w:r>
        <w:r>
          <w:rPr>
            <w:webHidden/>
          </w:rPr>
          <w:fldChar w:fldCharType="begin"/>
        </w:r>
        <w:r>
          <w:rPr>
            <w:webHidden/>
          </w:rPr>
          <w:instrText xml:space="preserve"> PAGEREF _Toc26523803 \h </w:instrText>
        </w:r>
        <w:r>
          <w:rPr>
            <w:webHidden/>
          </w:rPr>
        </w:r>
        <w:r>
          <w:rPr>
            <w:webHidden/>
          </w:rPr>
          <w:fldChar w:fldCharType="separate"/>
        </w:r>
        <w:r w:rsidR="0053755E">
          <w:rPr>
            <w:webHidden/>
          </w:rPr>
          <w:t>161</w:t>
        </w:r>
        <w:r>
          <w:rPr>
            <w:webHidden/>
          </w:rPr>
          <w:fldChar w:fldCharType="end"/>
        </w:r>
      </w:hyperlink>
    </w:p>
    <w:p w14:paraId="00E7E676" w14:textId="1C8D2C49" w:rsidR="00044399" w:rsidRDefault="00044399">
      <w:pPr>
        <w:pStyle w:val="TOC2"/>
        <w:rPr>
          <w:rFonts w:asciiTheme="minorHAnsi" w:eastAsiaTheme="minorEastAsia" w:hAnsiTheme="minorHAnsi" w:cstheme="minorBidi"/>
          <w:bCs w:val="0"/>
          <w:noProof/>
          <w:sz w:val="22"/>
          <w:szCs w:val="22"/>
        </w:rPr>
      </w:pPr>
      <w:hyperlink w:anchor="_Toc26523804" w:history="1">
        <w:r w:rsidRPr="001B4FDD">
          <w:rPr>
            <w:rStyle w:val="Hyperlink"/>
            <w:noProof/>
            <w:lang w:bidi="he-IL"/>
          </w:rPr>
          <w:t>Appendix</w:t>
        </w:r>
        <w:r>
          <w:rPr>
            <w:noProof/>
            <w:webHidden/>
          </w:rPr>
          <w:tab/>
        </w:r>
        <w:r>
          <w:rPr>
            <w:noProof/>
            <w:webHidden/>
          </w:rPr>
          <w:fldChar w:fldCharType="begin"/>
        </w:r>
        <w:r>
          <w:rPr>
            <w:noProof/>
            <w:webHidden/>
          </w:rPr>
          <w:instrText xml:space="preserve"> PAGEREF _Toc26523804 \h </w:instrText>
        </w:r>
        <w:r>
          <w:rPr>
            <w:noProof/>
            <w:webHidden/>
          </w:rPr>
        </w:r>
        <w:r>
          <w:rPr>
            <w:noProof/>
            <w:webHidden/>
          </w:rPr>
          <w:fldChar w:fldCharType="separate"/>
        </w:r>
        <w:r w:rsidR="0053755E">
          <w:rPr>
            <w:noProof/>
            <w:webHidden/>
          </w:rPr>
          <w:t>162</w:t>
        </w:r>
        <w:r>
          <w:rPr>
            <w:noProof/>
            <w:webHidden/>
          </w:rPr>
          <w:fldChar w:fldCharType="end"/>
        </w:r>
      </w:hyperlink>
    </w:p>
    <w:p w14:paraId="69D3EA65" w14:textId="5920054F" w:rsidR="005F7E53" w:rsidRPr="00E9291C" w:rsidRDefault="00044399" w:rsidP="000815F7">
      <w:pPr>
        <w:pStyle w:val="TOC1"/>
        <w:rPr>
          <w:szCs w:val="32"/>
        </w:rPr>
        <w:sectPr w:rsidR="005F7E53" w:rsidRPr="00E9291C" w:rsidSect="00337CA6">
          <w:footerReference w:type="default" r:id="rId13"/>
          <w:pgSz w:w="12240" w:h="15840"/>
          <w:pgMar w:top="1440" w:right="1440" w:bottom="1440" w:left="1440" w:header="720" w:footer="720" w:gutter="0"/>
          <w:pgNumType w:fmt="lowerRoman" w:start="1"/>
          <w:cols w:space="720"/>
          <w:docGrid w:linePitch="360"/>
        </w:sectPr>
      </w:pPr>
      <w:r>
        <w:fldChar w:fldCharType="end"/>
      </w:r>
    </w:p>
    <w:p w14:paraId="659119CA" w14:textId="77777777" w:rsidR="00C255F3" w:rsidRDefault="005F7E53" w:rsidP="00E0429D">
      <w:pPr>
        <w:pStyle w:val="Heading2"/>
        <w:spacing w:before="5760"/>
        <w:sectPr w:rsidR="00C255F3" w:rsidSect="00FE3D61">
          <w:headerReference w:type="default" r:id="rId14"/>
          <w:footerReference w:type="default" r:id="rId15"/>
          <w:headerReference w:type="first" r:id="rId16"/>
          <w:footerReference w:type="first" r:id="rId17"/>
          <w:pgSz w:w="12240" w:h="15840"/>
          <w:pgMar w:top="1440" w:right="1440" w:bottom="1440" w:left="1440" w:header="720" w:footer="720" w:gutter="0"/>
          <w:pgNumType w:start="1"/>
          <w:cols w:space="720"/>
          <w:titlePg/>
          <w:docGrid w:linePitch="360"/>
        </w:sectPr>
      </w:pPr>
      <w:bookmarkStart w:id="0" w:name="_Toc383508648"/>
      <w:bookmarkStart w:id="1" w:name="_Toc383511214"/>
      <w:bookmarkStart w:id="2" w:name="_Toc383511266"/>
      <w:bookmarkStart w:id="3" w:name="_Toc26523764"/>
      <w:r w:rsidRPr="005A6D80">
        <w:lastRenderedPageBreak/>
        <w:t>General Instructions</w:t>
      </w:r>
      <w:bookmarkStart w:id="4" w:name="_Hlk26532379"/>
      <w:bookmarkEnd w:id="0"/>
      <w:bookmarkEnd w:id="1"/>
      <w:bookmarkEnd w:id="2"/>
      <w:bookmarkEnd w:id="3"/>
    </w:p>
    <w:p w14:paraId="3F4B1CE3" w14:textId="0489AF20" w:rsidR="00B44548" w:rsidRPr="0043204E" w:rsidRDefault="00B44548" w:rsidP="00C255F3">
      <w:pPr>
        <w:pStyle w:val="Heading3"/>
      </w:pPr>
      <w:bookmarkStart w:id="5" w:name="_Toc26523765"/>
      <w:bookmarkStart w:id="6" w:name="_Toc383508649"/>
      <w:bookmarkStart w:id="7" w:name="_Toc383511215"/>
      <w:bookmarkStart w:id="8" w:name="_Toc383511267"/>
      <w:r w:rsidRPr="0043204E">
        <w:lastRenderedPageBreak/>
        <w:t>Common Acronym</w:t>
      </w:r>
      <w:r w:rsidR="00EE1125" w:rsidRPr="0043204E">
        <w:t>s</w:t>
      </w:r>
      <w:bookmarkEnd w:id="4"/>
      <w:bookmarkEnd w:id="5"/>
    </w:p>
    <w:p w14:paraId="773FD776" w14:textId="5075F63A" w:rsidR="00B44548" w:rsidRDefault="00B44548" w:rsidP="00B44548">
      <w:pPr>
        <w:rPr>
          <w:szCs w:val="20"/>
        </w:rPr>
      </w:pPr>
      <w:r>
        <w:rPr>
          <w:szCs w:val="20"/>
        </w:rPr>
        <w:t>The following table provides a list of common acronyms, in alphabetical order, used in the manual</w:t>
      </w:r>
      <w:r w:rsidR="002A1E04">
        <w:rPr>
          <w:szCs w:val="20"/>
        </w:rPr>
        <w:t>:</w:t>
      </w:r>
    </w:p>
    <w:tbl>
      <w:tblPr>
        <w:tblW w:w="9157" w:type="dxa"/>
        <w:tblInd w:w="108" w:type="dxa"/>
        <w:tblLook w:val="04A0" w:firstRow="1" w:lastRow="0" w:firstColumn="1" w:lastColumn="0" w:noHBand="0" w:noVBand="1"/>
        <w:tblDescription w:val="This table contains a list of common Acronyms used in the Data Reporting Instruction Manual."/>
      </w:tblPr>
      <w:tblGrid>
        <w:gridCol w:w="7807"/>
        <w:gridCol w:w="1350"/>
      </w:tblGrid>
      <w:tr w:rsidR="00B44548" w:rsidRPr="00F14E8B" w14:paraId="792D3372" w14:textId="77777777" w:rsidTr="008E635E">
        <w:trPr>
          <w:cantSplit/>
          <w:trHeight w:val="315"/>
          <w:tblHeader/>
        </w:trPr>
        <w:tc>
          <w:tcPr>
            <w:tcW w:w="7807" w:type="dxa"/>
            <w:tcBorders>
              <w:top w:val="single" w:sz="4" w:space="0" w:color="auto"/>
              <w:left w:val="single" w:sz="4" w:space="0" w:color="auto"/>
              <w:bottom w:val="single" w:sz="4" w:space="0" w:color="auto"/>
              <w:right w:val="single" w:sz="4" w:space="0" w:color="auto"/>
            </w:tcBorders>
            <w:shd w:val="clear" w:color="auto" w:fill="D9D9D9"/>
            <w:noWrap/>
            <w:vAlign w:val="bottom"/>
            <w:hideMark/>
          </w:tcPr>
          <w:p w14:paraId="6739B277" w14:textId="77777777" w:rsidR="00B44548" w:rsidRPr="00462E31" w:rsidRDefault="00B44548" w:rsidP="001810DE">
            <w:pPr>
              <w:spacing w:after="0"/>
              <w:rPr>
                <w:b/>
                <w:bCs w:val="0"/>
                <w:color w:val="000000"/>
                <w:sz w:val="22"/>
                <w:szCs w:val="22"/>
              </w:rPr>
            </w:pPr>
            <w:bookmarkStart w:id="9" w:name="RANGE!A2:B39"/>
            <w:r w:rsidRPr="00626A5E">
              <w:rPr>
                <w:b/>
                <w:color w:val="000000"/>
                <w:szCs w:val="22"/>
              </w:rPr>
              <w:t xml:space="preserve">Name </w:t>
            </w:r>
            <w:bookmarkEnd w:id="9"/>
          </w:p>
        </w:tc>
        <w:tc>
          <w:tcPr>
            <w:tcW w:w="1350" w:type="dxa"/>
            <w:tcBorders>
              <w:top w:val="single" w:sz="4" w:space="0" w:color="auto"/>
              <w:left w:val="nil"/>
              <w:bottom w:val="single" w:sz="4" w:space="0" w:color="auto"/>
              <w:right w:val="single" w:sz="4" w:space="0" w:color="auto"/>
            </w:tcBorders>
            <w:shd w:val="clear" w:color="auto" w:fill="D9D9D9"/>
            <w:noWrap/>
            <w:vAlign w:val="bottom"/>
            <w:hideMark/>
          </w:tcPr>
          <w:p w14:paraId="2B806EF3" w14:textId="77777777" w:rsidR="00B44548" w:rsidRPr="00462E31" w:rsidRDefault="00B44548" w:rsidP="001810DE">
            <w:pPr>
              <w:spacing w:after="0"/>
              <w:rPr>
                <w:b/>
                <w:bCs w:val="0"/>
                <w:color w:val="000000"/>
                <w:sz w:val="22"/>
                <w:szCs w:val="22"/>
              </w:rPr>
            </w:pPr>
            <w:r w:rsidRPr="00626A5E">
              <w:rPr>
                <w:b/>
                <w:color w:val="000000"/>
                <w:szCs w:val="22"/>
              </w:rPr>
              <w:t>Acronym</w:t>
            </w:r>
          </w:p>
        </w:tc>
      </w:tr>
      <w:tr w:rsidR="00B44548" w:rsidRPr="00F14E8B" w14:paraId="32ABCC03" w14:textId="77777777" w:rsidTr="008E635E">
        <w:trPr>
          <w:cantSplit/>
          <w:trHeight w:val="300"/>
        </w:trPr>
        <w:tc>
          <w:tcPr>
            <w:tcW w:w="7807" w:type="dxa"/>
            <w:tcBorders>
              <w:top w:val="nil"/>
              <w:left w:val="single" w:sz="4" w:space="0" w:color="auto"/>
              <w:bottom w:val="single" w:sz="4" w:space="0" w:color="auto"/>
              <w:right w:val="single" w:sz="4" w:space="0" w:color="auto"/>
            </w:tcBorders>
            <w:shd w:val="clear" w:color="auto" w:fill="auto"/>
            <w:noWrap/>
            <w:vAlign w:val="bottom"/>
            <w:hideMark/>
          </w:tcPr>
          <w:p w14:paraId="561B8E14" w14:textId="77777777" w:rsidR="00B44548" w:rsidRPr="00F14E8B" w:rsidRDefault="00B44548" w:rsidP="001810DE">
            <w:pPr>
              <w:spacing w:after="0"/>
              <w:rPr>
                <w:color w:val="010100"/>
                <w:szCs w:val="20"/>
              </w:rPr>
            </w:pPr>
            <w:r w:rsidRPr="00F14E8B">
              <w:rPr>
                <w:color w:val="010100"/>
                <w:szCs w:val="20"/>
              </w:rPr>
              <w:t>administrative unit</w:t>
            </w:r>
          </w:p>
        </w:tc>
        <w:tc>
          <w:tcPr>
            <w:tcW w:w="1350" w:type="dxa"/>
            <w:tcBorders>
              <w:top w:val="nil"/>
              <w:left w:val="nil"/>
              <w:bottom w:val="single" w:sz="4" w:space="0" w:color="auto"/>
              <w:right w:val="single" w:sz="4" w:space="0" w:color="auto"/>
            </w:tcBorders>
            <w:shd w:val="clear" w:color="auto" w:fill="auto"/>
            <w:noWrap/>
            <w:vAlign w:val="bottom"/>
            <w:hideMark/>
          </w:tcPr>
          <w:p w14:paraId="7A26843B" w14:textId="77777777" w:rsidR="00B44548" w:rsidRPr="00F14E8B" w:rsidRDefault="00B44548" w:rsidP="001810DE">
            <w:pPr>
              <w:spacing w:after="0"/>
              <w:rPr>
                <w:color w:val="000000"/>
                <w:szCs w:val="20"/>
              </w:rPr>
            </w:pPr>
            <w:r w:rsidRPr="00F14E8B">
              <w:rPr>
                <w:color w:val="000000"/>
                <w:szCs w:val="20"/>
              </w:rPr>
              <w:t>AU</w:t>
            </w:r>
          </w:p>
        </w:tc>
      </w:tr>
      <w:tr w:rsidR="00B44548" w:rsidRPr="00F14E8B" w14:paraId="16761ECD" w14:textId="77777777" w:rsidTr="008E635E">
        <w:trPr>
          <w:cantSplit/>
          <w:trHeight w:val="300"/>
        </w:trPr>
        <w:tc>
          <w:tcPr>
            <w:tcW w:w="7807" w:type="dxa"/>
            <w:tcBorders>
              <w:top w:val="nil"/>
              <w:left w:val="single" w:sz="4" w:space="0" w:color="auto"/>
              <w:bottom w:val="single" w:sz="4" w:space="0" w:color="auto"/>
              <w:right w:val="single" w:sz="4" w:space="0" w:color="auto"/>
            </w:tcBorders>
            <w:shd w:val="clear" w:color="auto" w:fill="auto"/>
            <w:noWrap/>
            <w:vAlign w:val="bottom"/>
            <w:hideMark/>
          </w:tcPr>
          <w:p w14:paraId="03BE5D3E" w14:textId="77777777" w:rsidR="00B44548" w:rsidRPr="00F14E8B" w:rsidRDefault="00B44548" w:rsidP="001810DE">
            <w:pPr>
              <w:spacing w:after="0"/>
              <w:rPr>
                <w:color w:val="000000"/>
                <w:szCs w:val="20"/>
              </w:rPr>
            </w:pPr>
            <w:r w:rsidRPr="00F14E8B">
              <w:rPr>
                <w:color w:val="000000"/>
                <w:szCs w:val="20"/>
              </w:rPr>
              <w:t>Adults in Correctional Facilities</w:t>
            </w:r>
          </w:p>
        </w:tc>
        <w:tc>
          <w:tcPr>
            <w:tcW w:w="1350" w:type="dxa"/>
            <w:tcBorders>
              <w:top w:val="nil"/>
              <w:left w:val="nil"/>
              <w:bottom w:val="single" w:sz="4" w:space="0" w:color="auto"/>
              <w:right w:val="single" w:sz="4" w:space="0" w:color="auto"/>
            </w:tcBorders>
            <w:shd w:val="clear" w:color="auto" w:fill="auto"/>
            <w:noWrap/>
            <w:vAlign w:val="bottom"/>
            <w:hideMark/>
          </w:tcPr>
          <w:p w14:paraId="390BD84F" w14:textId="77777777" w:rsidR="00B44548" w:rsidRPr="00F14E8B" w:rsidRDefault="00B44548" w:rsidP="001810DE">
            <w:pPr>
              <w:spacing w:after="0"/>
              <w:rPr>
                <w:color w:val="000000"/>
                <w:szCs w:val="20"/>
              </w:rPr>
            </w:pPr>
            <w:r w:rsidRPr="00F14E8B">
              <w:rPr>
                <w:color w:val="000000"/>
                <w:szCs w:val="20"/>
              </w:rPr>
              <w:t>AICF</w:t>
            </w:r>
          </w:p>
        </w:tc>
      </w:tr>
      <w:tr w:rsidR="009944BE" w:rsidRPr="00F14E8B" w14:paraId="4B251BEF" w14:textId="77777777" w:rsidTr="008E635E">
        <w:trPr>
          <w:cantSplit/>
          <w:trHeight w:val="300"/>
        </w:trPr>
        <w:tc>
          <w:tcPr>
            <w:tcW w:w="7807" w:type="dxa"/>
            <w:tcBorders>
              <w:top w:val="nil"/>
              <w:left w:val="single" w:sz="4" w:space="0" w:color="auto"/>
              <w:bottom w:val="single" w:sz="4" w:space="0" w:color="auto"/>
              <w:right w:val="single" w:sz="4" w:space="0" w:color="auto"/>
            </w:tcBorders>
            <w:shd w:val="clear" w:color="auto" w:fill="auto"/>
            <w:noWrap/>
            <w:vAlign w:val="bottom"/>
          </w:tcPr>
          <w:p w14:paraId="4C88589E" w14:textId="77777777" w:rsidR="009944BE" w:rsidRPr="009944BE" w:rsidRDefault="009944BE" w:rsidP="001810DE">
            <w:pPr>
              <w:spacing w:after="0"/>
              <w:rPr>
                <w:color w:val="000000"/>
                <w:szCs w:val="20"/>
              </w:rPr>
            </w:pPr>
            <w:r w:rsidRPr="009944BE">
              <w:rPr>
                <w:color w:val="000000"/>
                <w:szCs w:val="20"/>
              </w:rPr>
              <w:t>Assembly Bill</w:t>
            </w:r>
          </w:p>
        </w:tc>
        <w:tc>
          <w:tcPr>
            <w:tcW w:w="1350" w:type="dxa"/>
            <w:tcBorders>
              <w:top w:val="nil"/>
              <w:left w:val="nil"/>
              <w:bottom w:val="single" w:sz="4" w:space="0" w:color="auto"/>
              <w:right w:val="single" w:sz="4" w:space="0" w:color="auto"/>
            </w:tcBorders>
            <w:shd w:val="clear" w:color="auto" w:fill="auto"/>
            <w:noWrap/>
            <w:vAlign w:val="bottom"/>
          </w:tcPr>
          <w:p w14:paraId="25BC7D71" w14:textId="77777777" w:rsidR="009944BE" w:rsidRPr="009944BE" w:rsidRDefault="009944BE" w:rsidP="001810DE">
            <w:pPr>
              <w:spacing w:after="0"/>
              <w:rPr>
                <w:color w:val="000000"/>
                <w:szCs w:val="20"/>
              </w:rPr>
            </w:pPr>
            <w:r w:rsidRPr="00C8349A">
              <w:rPr>
                <w:color w:val="000000"/>
                <w:szCs w:val="20"/>
              </w:rPr>
              <w:t>AB</w:t>
            </w:r>
          </w:p>
        </w:tc>
      </w:tr>
      <w:tr w:rsidR="00B44548" w:rsidRPr="00F14E8B" w14:paraId="657589A4" w14:textId="77777777" w:rsidTr="008E635E">
        <w:trPr>
          <w:cantSplit/>
          <w:trHeight w:val="300"/>
        </w:trPr>
        <w:tc>
          <w:tcPr>
            <w:tcW w:w="7807" w:type="dxa"/>
            <w:tcBorders>
              <w:top w:val="nil"/>
              <w:left w:val="single" w:sz="4" w:space="0" w:color="auto"/>
              <w:bottom w:val="single" w:sz="4" w:space="0" w:color="auto"/>
              <w:right w:val="single" w:sz="4" w:space="0" w:color="auto"/>
            </w:tcBorders>
            <w:shd w:val="clear" w:color="auto" w:fill="auto"/>
            <w:noWrap/>
            <w:vAlign w:val="bottom"/>
            <w:hideMark/>
          </w:tcPr>
          <w:p w14:paraId="69AD8F64" w14:textId="77777777" w:rsidR="00B44548" w:rsidRPr="00F14E8B" w:rsidRDefault="00B44548" w:rsidP="001810DE">
            <w:pPr>
              <w:spacing w:after="0"/>
              <w:rPr>
                <w:color w:val="000000"/>
                <w:szCs w:val="20"/>
              </w:rPr>
            </w:pPr>
            <w:r w:rsidRPr="00F14E8B">
              <w:rPr>
                <w:color w:val="000000"/>
                <w:szCs w:val="20"/>
              </w:rPr>
              <w:t xml:space="preserve">average daily attendance </w:t>
            </w:r>
          </w:p>
        </w:tc>
        <w:tc>
          <w:tcPr>
            <w:tcW w:w="1350" w:type="dxa"/>
            <w:tcBorders>
              <w:top w:val="nil"/>
              <w:left w:val="nil"/>
              <w:bottom w:val="single" w:sz="4" w:space="0" w:color="auto"/>
              <w:right w:val="single" w:sz="4" w:space="0" w:color="auto"/>
            </w:tcBorders>
            <w:shd w:val="clear" w:color="auto" w:fill="auto"/>
            <w:noWrap/>
            <w:vAlign w:val="bottom"/>
            <w:hideMark/>
          </w:tcPr>
          <w:p w14:paraId="4262DAED" w14:textId="77777777" w:rsidR="00B44548" w:rsidRPr="00F14E8B" w:rsidRDefault="00B44548" w:rsidP="001810DE">
            <w:pPr>
              <w:spacing w:after="0"/>
              <w:rPr>
                <w:color w:val="000000"/>
                <w:szCs w:val="20"/>
              </w:rPr>
            </w:pPr>
            <w:r w:rsidRPr="00F14E8B">
              <w:rPr>
                <w:color w:val="000000"/>
                <w:szCs w:val="20"/>
              </w:rPr>
              <w:t>ADA</w:t>
            </w:r>
          </w:p>
        </w:tc>
      </w:tr>
      <w:tr w:rsidR="00B44548" w:rsidRPr="00F14E8B" w14:paraId="77B23A41" w14:textId="77777777" w:rsidTr="008E635E">
        <w:trPr>
          <w:cantSplit/>
          <w:trHeight w:val="315"/>
        </w:trPr>
        <w:tc>
          <w:tcPr>
            <w:tcW w:w="7807" w:type="dxa"/>
            <w:tcBorders>
              <w:top w:val="nil"/>
              <w:left w:val="single" w:sz="4" w:space="0" w:color="auto"/>
              <w:bottom w:val="single" w:sz="4" w:space="0" w:color="auto"/>
              <w:right w:val="single" w:sz="4" w:space="0" w:color="auto"/>
            </w:tcBorders>
            <w:shd w:val="clear" w:color="auto" w:fill="auto"/>
            <w:noWrap/>
            <w:vAlign w:val="bottom"/>
            <w:hideMark/>
          </w:tcPr>
          <w:p w14:paraId="692E46B8" w14:textId="77777777" w:rsidR="00B44548" w:rsidRPr="00F14E8B" w:rsidRDefault="00B44548" w:rsidP="001810DE">
            <w:pPr>
              <w:spacing w:after="0"/>
              <w:rPr>
                <w:i/>
                <w:iCs/>
                <w:color w:val="000000"/>
                <w:szCs w:val="20"/>
              </w:rPr>
            </w:pPr>
            <w:r w:rsidRPr="00F14E8B">
              <w:rPr>
                <w:i/>
                <w:iCs/>
                <w:color w:val="000000"/>
                <w:szCs w:val="20"/>
              </w:rPr>
              <w:t>California Code of Regulations</w:t>
            </w:r>
          </w:p>
        </w:tc>
        <w:tc>
          <w:tcPr>
            <w:tcW w:w="1350" w:type="dxa"/>
            <w:tcBorders>
              <w:top w:val="nil"/>
              <w:left w:val="nil"/>
              <w:bottom w:val="single" w:sz="4" w:space="0" w:color="auto"/>
              <w:right w:val="single" w:sz="4" w:space="0" w:color="auto"/>
            </w:tcBorders>
            <w:shd w:val="clear" w:color="auto" w:fill="auto"/>
            <w:noWrap/>
            <w:vAlign w:val="bottom"/>
            <w:hideMark/>
          </w:tcPr>
          <w:p w14:paraId="2F5C017F" w14:textId="77777777" w:rsidR="00B44548" w:rsidRPr="00F14E8B" w:rsidRDefault="00B44548" w:rsidP="001810DE">
            <w:pPr>
              <w:spacing w:after="0"/>
              <w:rPr>
                <w:i/>
                <w:iCs/>
                <w:color w:val="000000"/>
                <w:szCs w:val="20"/>
              </w:rPr>
            </w:pPr>
            <w:r w:rsidRPr="00F14E8B">
              <w:rPr>
                <w:i/>
                <w:iCs/>
                <w:color w:val="000000"/>
                <w:szCs w:val="20"/>
              </w:rPr>
              <w:t>CCR</w:t>
            </w:r>
          </w:p>
        </w:tc>
      </w:tr>
      <w:tr w:rsidR="00B44548" w:rsidRPr="00F14E8B" w14:paraId="3E24E994" w14:textId="77777777" w:rsidTr="008E635E">
        <w:trPr>
          <w:cantSplit/>
          <w:trHeight w:val="300"/>
        </w:trPr>
        <w:tc>
          <w:tcPr>
            <w:tcW w:w="7807" w:type="dxa"/>
            <w:tcBorders>
              <w:top w:val="nil"/>
              <w:left w:val="single" w:sz="4" w:space="0" w:color="auto"/>
              <w:bottom w:val="single" w:sz="4" w:space="0" w:color="auto"/>
              <w:right w:val="single" w:sz="4" w:space="0" w:color="auto"/>
            </w:tcBorders>
            <w:shd w:val="clear" w:color="auto" w:fill="auto"/>
            <w:noWrap/>
            <w:vAlign w:val="bottom"/>
            <w:hideMark/>
          </w:tcPr>
          <w:p w14:paraId="0B71B6A5" w14:textId="77777777" w:rsidR="00B44548" w:rsidRPr="00F14E8B" w:rsidRDefault="00B44548" w:rsidP="001810DE">
            <w:pPr>
              <w:spacing w:after="0"/>
              <w:rPr>
                <w:color w:val="000000"/>
                <w:szCs w:val="20"/>
              </w:rPr>
            </w:pPr>
            <w:r w:rsidRPr="00F14E8B">
              <w:rPr>
                <w:i/>
                <w:iCs/>
                <w:color w:val="000000"/>
                <w:szCs w:val="20"/>
              </w:rPr>
              <w:t>California Code of Regulations</w:t>
            </w:r>
            <w:r w:rsidRPr="00F14E8B">
              <w:rPr>
                <w:color w:val="000000"/>
                <w:szCs w:val="20"/>
              </w:rPr>
              <w:t>, Title 5</w:t>
            </w:r>
          </w:p>
        </w:tc>
        <w:tc>
          <w:tcPr>
            <w:tcW w:w="1350" w:type="dxa"/>
            <w:tcBorders>
              <w:top w:val="nil"/>
              <w:left w:val="nil"/>
              <w:bottom w:val="single" w:sz="4" w:space="0" w:color="auto"/>
              <w:right w:val="single" w:sz="4" w:space="0" w:color="auto"/>
            </w:tcBorders>
            <w:shd w:val="clear" w:color="auto" w:fill="auto"/>
            <w:noWrap/>
            <w:vAlign w:val="bottom"/>
            <w:hideMark/>
          </w:tcPr>
          <w:p w14:paraId="24788221" w14:textId="77777777" w:rsidR="00B44548" w:rsidRPr="00462E31" w:rsidRDefault="00B44548" w:rsidP="001810DE">
            <w:pPr>
              <w:spacing w:after="0"/>
              <w:rPr>
                <w:i/>
                <w:color w:val="000000"/>
                <w:szCs w:val="20"/>
              </w:rPr>
            </w:pPr>
            <w:r w:rsidRPr="005F1F5C">
              <w:rPr>
                <w:color w:val="000000"/>
                <w:szCs w:val="20"/>
              </w:rPr>
              <w:t>5</w:t>
            </w:r>
            <w:r w:rsidRPr="00462E31">
              <w:rPr>
                <w:i/>
                <w:color w:val="000000"/>
                <w:szCs w:val="20"/>
              </w:rPr>
              <w:t xml:space="preserve"> </w:t>
            </w:r>
            <w:r w:rsidRPr="005F1F5C">
              <w:rPr>
                <w:i/>
                <w:iCs/>
                <w:color w:val="000000"/>
                <w:szCs w:val="20"/>
              </w:rPr>
              <w:t>CCR</w:t>
            </w:r>
          </w:p>
        </w:tc>
      </w:tr>
      <w:tr w:rsidR="00B44548" w:rsidRPr="00F14E8B" w14:paraId="5BCDDC4C" w14:textId="77777777" w:rsidTr="008E635E">
        <w:trPr>
          <w:cantSplit/>
          <w:trHeight w:val="300"/>
        </w:trPr>
        <w:tc>
          <w:tcPr>
            <w:tcW w:w="7807" w:type="dxa"/>
            <w:tcBorders>
              <w:top w:val="nil"/>
              <w:left w:val="single" w:sz="4" w:space="0" w:color="auto"/>
              <w:bottom w:val="single" w:sz="4" w:space="0" w:color="auto"/>
              <w:right w:val="single" w:sz="4" w:space="0" w:color="auto"/>
            </w:tcBorders>
            <w:shd w:val="clear" w:color="auto" w:fill="auto"/>
            <w:noWrap/>
            <w:vAlign w:val="bottom"/>
            <w:hideMark/>
          </w:tcPr>
          <w:p w14:paraId="2921B872" w14:textId="77777777" w:rsidR="00B44548" w:rsidRPr="00F14E8B" w:rsidRDefault="00B44548" w:rsidP="001810DE">
            <w:pPr>
              <w:spacing w:after="0"/>
              <w:rPr>
                <w:color w:val="000000"/>
                <w:szCs w:val="20"/>
              </w:rPr>
            </w:pPr>
            <w:r w:rsidRPr="00F14E8B">
              <w:rPr>
                <w:color w:val="000000"/>
                <w:szCs w:val="20"/>
              </w:rPr>
              <w:t>California Department of Education</w:t>
            </w:r>
          </w:p>
        </w:tc>
        <w:tc>
          <w:tcPr>
            <w:tcW w:w="1350" w:type="dxa"/>
            <w:tcBorders>
              <w:top w:val="nil"/>
              <w:left w:val="nil"/>
              <w:bottom w:val="single" w:sz="4" w:space="0" w:color="auto"/>
              <w:right w:val="single" w:sz="4" w:space="0" w:color="auto"/>
            </w:tcBorders>
            <w:shd w:val="clear" w:color="auto" w:fill="auto"/>
            <w:noWrap/>
            <w:vAlign w:val="bottom"/>
            <w:hideMark/>
          </w:tcPr>
          <w:p w14:paraId="0DADB38D" w14:textId="77777777" w:rsidR="00B44548" w:rsidRPr="00F14E8B" w:rsidRDefault="00B44548" w:rsidP="001810DE">
            <w:pPr>
              <w:spacing w:after="0"/>
              <w:rPr>
                <w:color w:val="000000"/>
                <w:szCs w:val="20"/>
              </w:rPr>
            </w:pPr>
            <w:r w:rsidRPr="00F14E8B">
              <w:rPr>
                <w:color w:val="000000"/>
                <w:szCs w:val="20"/>
              </w:rPr>
              <w:t>CDE</w:t>
            </w:r>
          </w:p>
        </w:tc>
      </w:tr>
      <w:tr w:rsidR="00B44548" w:rsidRPr="00F14E8B" w14:paraId="07C1DFB9" w14:textId="77777777" w:rsidTr="008E635E">
        <w:trPr>
          <w:cantSplit/>
          <w:trHeight w:val="300"/>
        </w:trPr>
        <w:tc>
          <w:tcPr>
            <w:tcW w:w="7807" w:type="dxa"/>
            <w:tcBorders>
              <w:top w:val="nil"/>
              <w:left w:val="single" w:sz="4" w:space="0" w:color="auto"/>
              <w:bottom w:val="single" w:sz="4" w:space="0" w:color="auto"/>
              <w:right w:val="single" w:sz="4" w:space="0" w:color="auto"/>
            </w:tcBorders>
            <w:shd w:val="clear" w:color="auto" w:fill="auto"/>
            <w:noWrap/>
            <w:vAlign w:val="bottom"/>
            <w:hideMark/>
          </w:tcPr>
          <w:p w14:paraId="038932AB" w14:textId="77777777" w:rsidR="00B44548" w:rsidRPr="00F14E8B" w:rsidRDefault="00B44548" w:rsidP="001810DE">
            <w:pPr>
              <w:spacing w:after="0"/>
              <w:rPr>
                <w:color w:val="000000"/>
                <w:szCs w:val="20"/>
              </w:rPr>
            </w:pPr>
            <w:r w:rsidRPr="00F14E8B">
              <w:rPr>
                <w:color w:val="000000"/>
                <w:szCs w:val="20"/>
              </w:rPr>
              <w:t>California Longitudinal Pupil Achievement Data System</w:t>
            </w:r>
          </w:p>
        </w:tc>
        <w:tc>
          <w:tcPr>
            <w:tcW w:w="1350" w:type="dxa"/>
            <w:tcBorders>
              <w:top w:val="nil"/>
              <w:left w:val="nil"/>
              <w:bottom w:val="single" w:sz="4" w:space="0" w:color="auto"/>
              <w:right w:val="single" w:sz="4" w:space="0" w:color="auto"/>
            </w:tcBorders>
            <w:shd w:val="clear" w:color="auto" w:fill="auto"/>
            <w:noWrap/>
            <w:vAlign w:val="bottom"/>
            <w:hideMark/>
          </w:tcPr>
          <w:p w14:paraId="4169828B" w14:textId="77777777" w:rsidR="00B44548" w:rsidRPr="00F14E8B" w:rsidRDefault="00B44548" w:rsidP="001810DE">
            <w:pPr>
              <w:spacing w:after="0"/>
              <w:rPr>
                <w:color w:val="000000"/>
                <w:szCs w:val="20"/>
              </w:rPr>
            </w:pPr>
            <w:r w:rsidRPr="00F14E8B">
              <w:rPr>
                <w:color w:val="000000"/>
                <w:szCs w:val="20"/>
              </w:rPr>
              <w:t>CALPADS</w:t>
            </w:r>
          </w:p>
        </w:tc>
      </w:tr>
      <w:tr w:rsidR="00B44548" w:rsidRPr="00F14E8B" w14:paraId="0613EDF7" w14:textId="77777777" w:rsidTr="008E635E">
        <w:trPr>
          <w:cantSplit/>
          <w:trHeight w:val="300"/>
        </w:trPr>
        <w:tc>
          <w:tcPr>
            <w:tcW w:w="7807" w:type="dxa"/>
            <w:tcBorders>
              <w:top w:val="nil"/>
              <w:left w:val="single" w:sz="4" w:space="0" w:color="auto"/>
              <w:bottom w:val="single" w:sz="4" w:space="0" w:color="auto"/>
              <w:right w:val="single" w:sz="4" w:space="0" w:color="auto"/>
            </w:tcBorders>
            <w:shd w:val="clear" w:color="auto" w:fill="auto"/>
            <w:noWrap/>
            <w:vAlign w:val="bottom"/>
            <w:hideMark/>
          </w:tcPr>
          <w:p w14:paraId="33B06BCA" w14:textId="77777777" w:rsidR="00B44548" w:rsidRPr="00F14E8B" w:rsidRDefault="00B44548" w:rsidP="001810DE">
            <w:pPr>
              <w:spacing w:after="0"/>
              <w:rPr>
                <w:color w:val="000000"/>
                <w:szCs w:val="20"/>
              </w:rPr>
            </w:pPr>
            <w:r w:rsidRPr="00F14E8B">
              <w:rPr>
                <w:color w:val="000000"/>
                <w:szCs w:val="20"/>
              </w:rPr>
              <w:t xml:space="preserve">California Special Education Management Information System </w:t>
            </w:r>
          </w:p>
        </w:tc>
        <w:tc>
          <w:tcPr>
            <w:tcW w:w="1350" w:type="dxa"/>
            <w:tcBorders>
              <w:top w:val="nil"/>
              <w:left w:val="nil"/>
              <w:bottom w:val="single" w:sz="4" w:space="0" w:color="auto"/>
              <w:right w:val="single" w:sz="4" w:space="0" w:color="auto"/>
            </w:tcBorders>
            <w:shd w:val="clear" w:color="auto" w:fill="auto"/>
            <w:noWrap/>
            <w:vAlign w:val="bottom"/>
            <w:hideMark/>
          </w:tcPr>
          <w:p w14:paraId="1223E4F9" w14:textId="77777777" w:rsidR="00B44548" w:rsidRPr="00F14E8B" w:rsidRDefault="00B44548" w:rsidP="001810DE">
            <w:pPr>
              <w:spacing w:after="0"/>
              <w:rPr>
                <w:color w:val="000000"/>
                <w:szCs w:val="20"/>
              </w:rPr>
            </w:pPr>
            <w:r w:rsidRPr="00F14E8B">
              <w:rPr>
                <w:color w:val="000000"/>
                <w:szCs w:val="20"/>
              </w:rPr>
              <w:t>CASEMIS</w:t>
            </w:r>
          </w:p>
        </w:tc>
      </w:tr>
      <w:tr w:rsidR="000B1858" w:rsidRPr="00F14E8B" w14:paraId="6CE446E1" w14:textId="77777777" w:rsidTr="008E635E">
        <w:trPr>
          <w:cantSplit/>
          <w:trHeight w:val="300"/>
        </w:trPr>
        <w:tc>
          <w:tcPr>
            <w:tcW w:w="7807" w:type="dxa"/>
            <w:tcBorders>
              <w:top w:val="nil"/>
              <w:left w:val="single" w:sz="4" w:space="0" w:color="auto"/>
              <w:bottom w:val="single" w:sz="4" w:space="0" w:color="auto"/>
              <w:right w:val="single" w:sz="4" w:space="0" w:color="auto"/>
            </w:tcBorders>
            <w:shd w:val="clear" w:color="auto" w:fill="auto"/>
            <w:noWrap/>
            <w:vAlign w:val="bottom"/>
          </w:tcPr>
          <w:p w14:paraId="459CD779" w14:textId="77777777" w:rsidR="000B1858" w:rsidRDefault="000B1858" w:rsidP="001810DE">
            <w:pPr>
              <w:spacing w:after="0"/>
              <w:rPr>
                <w:color w:val="000000"/>
                <w:szCs w:val="20"/>
              </w:rPr>
            </w:pPr>
            <w:r>
              <w:rPr>
                <w:color w:val="000000"/>
                <w:szCs w:val="20"/>
              </w:rPr>
              <w:t>class size penalties</w:t>
            </w:r>
          </w:p>
        </w:tc>
        <w:tc>
          <w:tcPr>
            <w:tcW w:w="1350" w:type="dxa"/>
            <w:tcBorders>
              <w:top w:val="nil"/>
              <w:left w:val="nil"/>
              <w:bottom w:val="single" w:sz="4" w:space="0" w:color="auto"/>
              <w:right w:val="single" w:sz="4" w:space="0" w:color="auto"/>
            </w:tcBorders>
            <w:shd w:val="clear" w:color="auto" w:fill="auto"/>
            <w:noWrap/>
            <w:vAlign w:val="bottom"/>
          </w:tcPr>
          <w:p w14:paraId="2D032662" w14:textId="77777777" w:rsidR="000B1858" w:rsidRDefault="000B1858" w:rsidP="001810DE">
            <w:pPr>
              <w:spacing w:after="0"/>
              <w:rPr>
                <w:color w:val="000000"/>
                <w:szCs w:val="20"/>
              </w:rPr>
            </w:pPr>
            <w:r>
              <w:rPr>
                <w:color w:val="000000"/>
                <w:szCs w:val="20"/>
              </w:rPr>
              <w:t>CSP</w:t>
            </w:r>
          </w:p>
        </w:tc>
      </w:tr>
      <w:tr w:rsidR="00B7662D" w:rsidRPr="00F14E8B" w14:paraId="6037DBDD" w14:textId="77777777" w:rsidTr="008E635E">
        <w:trPr>
          <w:cantSplit/>
          <w:trHeight w:val="300"/>
        </w:trPr>
        <w:tc>
          <w:tcPr>
            <w:tcW w:w="7807" w:type="dxa"/>
            <w:tcBorders>
              <w:top w:val="nil"/>
              <w:left w:val="single" w:sz="4" w:space="0" w:color="auto"/>
              <w:bottom w:val="single" w:sz="4" w:space="0" w:color="auto"/>
              <w:right w:val="single" w:sz="4" w:space="0" w:color="auto"/>
            </w:tcBorders>
            <w:shd w:val="clear" w:color="auto" w:fill="auto"/>
            <w:noWrap/>
            <w:vAlign w:val="bottom"/>
          </w:tcPr>
          <w:p w14:paraId="0C80184F" w14:textId="77777777" w:rsidR="00B7662D" w:rsidRPr="00F14E8B" w:rsidRDefault="00B7662D" w:rsidP="001810DE">
            <w:pPr>
              <w:spacing w:after="0"/>
              <w:rPr>
                <w:color w:val="000000"/>
                <w:szCs w:val="20"/>
              </w:rPr>
            </w:pPr>
            <w:r>
              <w:rPr>
                <w:color w:val="000000"/>
                <w:szCs w:val="20"/>
              </w:rPr>
              <w:t>Course Based Independent Study</w:t>
            </w:r>
          </w:p>
        </w:tc>
        <w:tc>
          <w:tcPr>
            <w:tcW w:w="1350" w:type="dxa"/>
            <w:tcBorders>
              <w:top w:val="nil"/>
              <w:left w:val="nil"/>
              <w:bottom w:val="single" w:sz="4" w:space="0" w:color="auto"/>
              <w:right w:val="single" w:sz="4" w:space="0" w:color="auto"/>
            </w:tcBorders>
            <w:shd w:val="clear" w:color="auto" w:fill="auto"/>
            <w:noWrap/>
            <w:vAlign w:val="bottom"/>
          </w:tcPr>
          <w:p w14:paraId="293137D6" w14:textId="77777777" w:rsidR="00B7662D" w:rsidRPr="00F14E8B" w:rsidRDefault="00B7662D" w:rsidP="001810DE">
            <w:pPr>
              <w:spacing w:after="0"/>
              <w:rPr>
                <w:color w:val="000000"/>
                <w:szCs w:val="20"/>
              </w:rPr>
            </w:pPr>
            <w:r>
              <w:rPr>
                <w:color w:val="000000"/>
                <w:szCs w:val="20"/>
              </w:rPr>
              <w:t>CBIS</w:t>
            </w:r>
          </w:p>
        </w:tc>
      </w:tr>
      <w:tr w:rsidR="00B44548" w:rsidRPr="00F14E8B" w14:paraId="14975785" w14:textId="77777777" w:rsidTr="008E635E">
        <w:trPr>
          <w:cantSplit/>
          <w:trHeight w:val="300"/>
        </w:trPr>
        <w:tc>
          <w:tcPr>
            <w:tcW w:w="7807" w:type="dxa"/>
            <w:tcBorders>
              <w:top w:val="nil"/>
              <w:left w:val="single" w:sz="4" w:space="0" w:color="auto"/>
              <w:bottom w:val="single" w:sz="4" w:space="0" w:color="auto"/>
              <w:right w:val="single" w:sz="4" w:space="0" w:color="auto"/>
            </w:tcBorders>
            <w:shd w:val="clear" w:color="auto" w:fill="auto"/>
            <w:noWrap/>
            <w:vAlign w:val="bottom"/>
            <w:hideMark/>
          </w:tcPr>
          <w:p w14:paraId="59FAA64B" w14:textId="77777777" w:rsidR="00B44548" w:rsidRPr="00F14E8B" w:rsidRDefault="00B44548" w:rsidP="001810DE">
            <w:pPr>
              <w:spacing w:after="0"/>
              <w:rPr>
                <w:color w:val="000000"/>
                <w:szCs w:val="20"/>
              </w:rPr>
            </w:pPr>
            <w:r w:rsidRPr="00F14E8B">
              <w:rPr>
                <w:color w:val="000000"/>
                <w:szCs w:val="20"/>
              </w:rPr>
              <w:t>cost-of-living adjustment</w:t>
            </w:r>
          </w:p>
        </w:tc>
        <w:tc>
          <w:tcPr>
            <w:tcW w:w="1350" w:type="dxa"/>
            <w:tcBorders>
              <w:top w:val="nil"/>
              <w:left w:val="nil"/>
              <w:bottom w:val="single" w:sz="4" w:space="0" w:color="auto"/>
              <w:right w:val="single" w:sz="4" w:space="0" w:color="auto"/>
            </w:tcBorders>
            <w:shd w:val="clear" w:color="auto" w:fill="auto"/>
            <w:noWrap/>
            <w:vAlign w:val="bottom"/>
            <w:hideMark/>
          </w:tcPr>
          <w:p w14:paraId="7FCA727E" w14:textId="77777777" w:rsidR="00B44548" w:rsidRPr="00F14E8B" w:rsidRDefault="00B44548" w:rsidP="001810DE">
            <w:pPr>
              <w:spacing w:after="0"/>
              <w:rPr>
                <w:color w:val="000000"/>
                <w:szCs w:val="20"/>
              </w:rPr>
            </w:pPr>
            <w:r w:rsidRPr="00F14E8B">
              <w:rPr>
                <w:color w:val="000000"/>
                <w:szCs w:val="20"/>
              </w:rPr>
              <w:t>COLA</w:t>
            </w:r>
          </w:p>
        </w:tc>
      </w:tr>
      <w:tr w:rsidR="00B44548" w:rsidRPr="00F14E8B" w14:paraId="31B9B09A" w14:textId="77777777" w:rsidTr="008E635E">
        <w:trPr>
          <w:cantSplit/>
          <w:trHeight w:val="300"/>
        </w:trPr>
        <w:tc>
          <w:tcPr>
            <w:tcW w:w="7807" w:type="dxa"/>
            <w:tcBorders>
              <w:top w:val="nil"/>
              <w:left w:val="single" w:sz="4" w:space="0" w:color="auto"/>
              <w:bottom w:val="single" w:sz="4" w:space="0" w:color="auto"/>
              <w:right w:val="single" w:sz="4" w:space="0" w:color="auto"/>
            </w:tcBorders>
            <w:shd w:val="clear" w:color="auto" w:fill="auto"/>
            <w:noWrap/>
            <w:vAlign w:val="bottom"/>
            <w:hideMark/>
          </w:tcPr>
          <w:p w14:paraId="0D0533A8" w14:textId="77777777" w:rsidR="00B44548" w:rsidRPr="00F14E8B" w:rsidRDefault="00B44548" w:rsidP="001810DE">
            <w:pPr>
              <w:spacing w:after="0"/>
              <w:rPr>
                <w:color w:val="000000"/>
                <w:szCs w:val="20"/>
              </w:rPr>
            </w:pPr>
            <w:r w:rsidRPr="00F14E8B">
              <w:rPr>
                <w:color w:val="000000"/>
                <w:szCs w:val="20"/>
              </w:rPr>
              <w:t>county office of education</w:t>
            </w:r>
          </w:p>
        </w:tc>
        <w:tc>
          <w:tcPr>
            <w:tcW w:w="1350" w:type="dxa"/>
            <w:tcBorders>
              <w:top w:val="nil"/>
              <w:left w:val="nil"/>
              <w:bottom w:val="single" w:sz="4" w:space="0" w:color="auto"/>
              <w:right w:val="single" w:sz="4" w:space="0" w:color="auto"/>
            </w:tcBorders>
            <w:shd w:val="clear" w:color="auto" w:fill="auto"/>
            <w:noWrap/>
            <w:vAlign w:val="bottom"/>
            <w:hideMark/>
          </w:tcPr>
          <w:p w14:paraId="1B9B5933" w14:textId="77777777" w:rsidR="00B44548" w:rsidRPr="00F14E8B" w:rsidRDefault="00B44548" w:rsidP="001810DE">
            <w:pPr>
              <w:spacing w:after="0"/>
              <w:rPr>
                <w:color w:val="000000"/>
                <w:szCs w:val="20"/>
              </w:rPr>
            </w:pPr>
            <w:r w:rsidRPr="00F14E8B">
              <w:rPr>
                <w:color w:val="000000"/>
                <w:szCs w:val="20"/>
              </w:rPr>
              <w:t>COE</w:t>
            </w:r>
          </w:p>
        </w:tc>
      </w:tr>
      <w:tr w:rsidR="00B44548" w:rsidRPr="00F14E8B" w14:paraId="20186E5B" w14:textId="77777777" w:rsidTr="008E635E">
        <w:trPr>
          <w:cantSplit/>
          <w:trHeight w:val="300"/>
        </w:trPr>
        <w:tc>
          <w:tcPr>
            <w:tcW w:w="7807" w:type="dxa"/>
            <w:tcBorders>
              <w:top w:val="nil"/>
              <w:left w:val="single" w:sz="4" w:space="0" w:color="auto"/>
              <w:bottom w:val="single" w:sz="4" w:space="0" w:color="auto"/>
              <w:right w:val="single" w:sz="4" w:space="0" w:color="auto"/>
            </w:tcBorders>
            <w:shd w:val="clear" w:color="auto" w:fill="auto"/>
            <w:noWrap/>
            <w:vAlign w:val="bottom"/>
            <w:hideMark/>
          </w:tcPr>
          <w:p w14:paraId="3BB8CAD4" w14:textId="77777777" w:rsidR="00B44548" w:rsidRPr="00F14E8B" w:rsidRDefault="00B44548" w:rsidP="001810DE">
            <w:pPr>
              <w:spacing w:after="0"/>
              <w:rPr>
                <w:szCs w:val="20"/>
              </w:rPr>
            </w:pPr>
            <w:r w:rsidRPr="00F14E8B">
              <w:rPr>
                <w:szCs w:val="20"/>
              </w:rPr>
              <w:t>Department of Finance</w:t>
            </w:r>
          </w:p>
        </w:tc>
        <w:tc>
          <w:tcPr>
            <w:tcW w:w="1350" w:type="dxa"/>
            <w:tcBorders>
              <w:top w:val="nil"/>
              <w:left w:val="nil"/>
              <w:bottom w:val="single" w:sz="4" w:space="0" w:color="auto"/>
              <w:right w:val="single" w:sz="4" w:space="0" w:color="auto"/>
            </w:tcBorders>
            <w:shd w:val="clear" w:color="auto" w:fill="auto"/>
            <w:noWrap/>
            <w:vAlign w:val="bottom"/>
            <w:hideMark/>
          </w:tcPr>
          <w:p w14:paraId="3B49FA69" w14:textId="77777777" w:rsidR="00B44548" w:rsidRPr="00F14E8B" w:rsidRDefault="00B44548" w:rsidP="001810DE">
            <w:pPr>
              <w:spacing w:after="0"/>
              <w:rPr>
                <w:color w:val="000000"/>
                <w:szCs w:val="20"/>
              </w:rPr>
            </w:pPr>
            <w:r w:rsidRPr="00F14E8B">
              <w:rPr>
                <w:color w:val="000000"/>
                <w:szCs w:val="20"/>
              </w:rPr>
              <w:t>DOF</w:t>
            </w:r>
          </w:p>
        </w:tc>
      </w:tr>
      <w:tr w:rsidR="00B44548" w:rsidRPr="00F14E8B" w14:paraId="24EEC4C2" w14:textId="77777777" w:rsidTr="008E635E">
        <w:trPr>
          <w:cantSplit/>
          <w:trHeight w:val="300"/>
        </w:trPr>
        <w:tc>
          <w:tcPr>
            <w:tcW w:w="7807" w:type="dxa"/>
            <w:tcBorders>
              <w:top w:val="nil"/>
              <w:left w:val="single" w:sz="4" w:space="0" w:color="auto"/>
              <w:bottom w:val="single" w:sz="4" w:space="0" w:color="auto"/>
              <w:right w:val="single" w:sz="4" w:space="0" w:color="auto"/>
            </w:tcBorders>
            <w:shd w:val="clear" w:color="auto" w:fill="auto"/>
            <w:noWrap/>
            <w:vAlign w:val="bottom"/>
            <w:hideMark/>
          </w:tcPr>
          <w:p w14:paraId="644E5539" w14:textId="77777777" w:rsidR="00B44548" w:rsidRPr="00F14E8B" w:rsidRDefault="00B44548" w:rsidP="001810DE">
            <w:pPr>
              <w:spacing w:after="0"/>
              <w:rPr>
                <w:color w:val="000000"/>
                <w:szCs w:val="20"/>
              </w:rPr>
            </w:pPr>
            <w:r w:rsidRPr="00F14E8B">
              <w:rPr>
                <w:color w:val="000000"/>
                <w:szCs w:val="20"/>
              </w:rPr>
              <w:t>Designated Instruction and Services</w:t>
            </w:r>
          </w:p>
        </w:tc>
        <w:tc>
          <w:tcPr>
            <w:tcW w:w="1350" w:type="dxa"/>
            <w:tcBorders>
              <w:top w:val="nil"/>
              <w:left w:val="nil"/>
              <w:bottom w:val="single" w:sz="4" w:space="0" w:color="auto"/>
              <w:right w:val="single" w:sz="4" w:space="0" w:color="auto"/>
            </w:tcBorders>
            <w:shd w:val="clear" w:color="auto" w:fill="auto"/>
            <w:noWrap/>
            <w:vAlign w:val="bottom"/>
            <w:hideMark/>
          </w:tcPr>
          <w:p w14:paraId="2C286671" w14:textId="77777777" w:rsidR="00B44548" w:rsidRPr="00F14E8B" w:rsidRDefault="00B44548" w:rsidP="001810DE">
            <w:pPr>
              <w:spacing w:after="0"/>
              <w:rPr>
                <w:color w:val="000000"/>
                <w:szCs w:val="20"/>
              </w:rPr>
            </w:pPr>
            <w:r w:rsidRPr="00F14E8B">
              <w:rPr>
                <w:color w:val="000000"/>
                <w:szCs w:val="20"/>
              </w:rPr>
              <w:t>DIS</w:t>
            </w:r>
          </w:p>
        </w:tc>
      </w:tr>
      <w:tr w:rsidR="00B44548" w:rsidRPr="00F14E8B" w14:paraId="5681BD0F" w14:textId="77777777" w:rsidTr="008E635E">
        <w:trPr>
          <w:cantSplit/>
          <w:trHeight w:val="300"/>
        </w:trPr>
        <w:tc>
          <w:tcPr>
            <w:tcW w:w="7807" w:type="dxa"/>
            <w:tcBorders>
              <w:top w:val="nil"/>
              <w:left w:val="single" w:sz="4" w:space="0" w:color="auto"/>
              <w:bottom w:val="single" w:sz="4" w:space="0" w:color="auto"/>
              <w:right w:val="single" w:sz="4" w:space="0" w:color="auto"/>
            </w:tcBorders>
            <w:shd w:val="clear" w:color="auto" w:fill="auto"/>
            <w:noWrap/>
            <w:vAlign w:val="bottom"/>
            <w:hideMark/>
          </w:tcPr>
          <w:p w14:paraId="76FF19CB" w14:textId="77777777" w:rsidR="00B44548" w:rsidRPr="00F14E8B" w:rsidRDefault="00B44548" w:rsidP="001810DE">
            <w:pPr>
              <w:spacing w:after="0"/>
              <w:rPr>
                <w:color w:val="000000"/>
                <w:szCs w:val="20"/>
              </w:rPr>
            </w:pPr>
            <w:r w:rsidRPr="00F14E8B">
              <w:rPr>
                <w:color w:val="000000"/>
                <w:szCs w:val="20"/>
              </w:rPr>
              <w:t>District of Choice</w:t>
            </w:r>
          </w:p>
        </w:tc>
        <w:tc>
          <w:tcPr>
            <w:tcW w:w="1350" w:type="dxa"/>
            <w:tcBorders>
              <w:top w:val="nil"/>
              <w:left w:val="nil"/>
              <w:bottom w:val="single" w:sz="4" w:space="0" w:color="auto"/>
              <w:right w:val="single" w:sz="4" w:space="0" w:color="auto"/>
            </w:tcBorders>
            <w:shd w:val="clear" w:color="auto" w:fill="auto"/>
            <w:noWrap/>
            <w:vAlign w:val="bottom"/>
            <w:hideMark/>
          </w:tcPr>
          <w:p w14:paraId="338D805A" w14:textId="77777777" w:rsidR="00B44548" w:rsidRPr="00F14E8B" w:rsidRDefault="00B44548" w:rsidP="001810DE">
            <w:pPr>
              <w:spacing w:after="0"/>
              <w:rPr>
                <w:color w:val="000000"/>
                <w:szCs w:val="20"/>
              </w:rPr>
            </w:pPr>
            <w:r w:rsidRPr="00F14E8B">
              <w:rPr>
                <w:color w:val="000000"/>
                <w:szCs w:val="20"/>
              </w:rPr>
              <w:t>DOC</w:t>
            </w:r>
          </w:p>
        </w:tc>
      </w:tr>
      <w:tr w:rsidR="00B44548" w:rsidRPr="00F14E8B" w14:paraId="53E1EF56" w14:textId="77777777" w:rsidTr="008E635E">
        <w:trPr>
          <w:cantSplit/>
          <w:trHeight w:val="300"/>
        </w:trPr>
        <w:tc>
          <w:tcPr>
            <w:tcW w:w="7807" w:type="dxa"/>
            <w:tcBorders>
              <w:top w:val="nil"/>
              <w:left w:val="single" w:sz="4" w:space="0" w:color="auto"/>
              <w:bottom w:val="single" w:sz="4" w:space="0" w:color="auto"/>
              <w:right w:val="single" w:sz="4" w:space="0" w:color="auto"/>
            </w:tcBorders>
            <w:shd w:val="clear" w:color="auto" w:fill="auto"/>
            <w:noWrap/>
            <w:vAlign w:val="bottom"/>
            <w:hideMark/>
          </w:tcPr>
          <w:p w14:paraId="4A3EC369" w14:textId="77777777" w:rsidR="00B44548" w:rsidRPr="00F14E8B" w:rsidRDefault="00B44548" w:rsidP="001810DE">
            <w:pPr>
              <w:spacing w:after="0"/>
              <w:rPr>
                <w:i/>
                <w:iCs/>
                <w:color w:val="000000"/>
                <w:szCs w:val="20"/>
              </w:rPr>
            </w:pPr>
            <w:r w:rsidRPr="00F14E8B">
              <w:rPr>
                <w:i/>
                <w:iCs/>
                <w:color w:val="000000"/>
                <w:szCs w:val="20"/>
              </w:rPr>
              <w:t>Education Code</w:t>
            </w:r>
          </w:p>
        </w:tc>
        <w:tc>
          <w:tcPr>
            <w:tcW w:w="1350" w:type="dxa"/>
            <w:tcBorders>
              <w:top w:val="nil"/>
              <w:left w:val="nil"/>
              <w:bottom w:val="single" w:sz="4" w:space="0" w:color="auto"/>
              <w:right w:val="single" w:sz="4" w:space="0" w:color="auto"/>
            </w:tcBorders>
            <w:shd w:val="clear" w:color="auto" w:fill="auto"/>
            <w:noWrap/>
            <w:vAlign w:val="bottom"/>
            <w:hideMark/>
          </w:tcPr>
          <w:p w14:paraId="64DB809D" w14:textId="77777777" w:rsidR="00B44548" w:rsidRPr="00C8349A" w:rsidRDefault="00B44548" w:rsidP="00C8349A">
            <w:pPr>
              <w:pStyle w:val="Header"/>
              <w:tabs>
                <w:tab w:val="clear" w:pos="4680"/>
                <w:tab w:val="clear" w:pos="9360"/>
              </w:tabs>
              <w:rPr>
                <w:i/>
              </w:rPr>
            </w:pPr>
            <w:r w:rsidRPr="00C8349A">
              <w:rPr>
                <w:i/>
              </w:rPr>
              <w:t>EC</w:t>
            </w:r>
          </w:p>
        </w:tc>
      </w:tr>
      <w:tr w:rsidR="00CD33D3" w:rsidRPr="00F14E8B" w14:paraId="3C8FAE79" w14:textId="77777777" w:rsidTr="008E635E">
        <w:trPr>
          <w:cantSplit/>
          <w:trHeight w:val="300"/>
        </w:trPr>
        <w:tc>
          <w:tcPr>
            <w:tcW w:w="7807" w:type="dxa"/>
            <w:tcBorders>
              <w:top w:val="nil"/>
              <w:left w:val="single" w:sz="4" w:space="0" w:color="auto"/>
              <w:bottom w:val="single" w:sz="4" w:space="0" w:color="auto"/>
              <w:right w:val="single" w:sz="4" w:space="0" w:color="auto"/>
            </w:tcBorders>
            <w:shd w:val="clear" w:color="auto" w:fill="auto"/>
            <w:noWrap/>
            <w:vAlign w:val="bottom"/>
          </w:tcPr>
          <w:p w14:paraId="390437B2" w14:textId="64E3A2D6" w:rsidR="00CD33D3" w:rsidRPr="00996080" w:rsidRDefault="00CD33D3" w:rsidP="001810DE">
            <w:pPr>
              <w:spacing w:after="0"/>
              <w:rPr>
                <w:iCs/>
                <w:color w:val="000000"/>
                <w:szCs w:val="20"/>
              </w:rPr>
            </w:pPr>
            <w:r>
              <w:rPr>
                <w:iCs/>
                <w:color w:val="000000"/>
                <w:szCs w:val="20"/>
              </w:rPr>
              <w:t>Education Protection Account</w:t>
            </w:r>
          </w:p>
        </w:tc>
        <w:tc>
          <w:tcPr>
            <w:tcW w:w="1350" w:type="dxa"/>
            <w:tcBorders>
              <w:top w:val="nil"/>
              <w:left w:val="nil"/>
              <w:bottom w:val="single" w:sz="4" w:space="0" w:color="auto"/>
              <w:right w:val="single" w:sz="4" w:space="0" w:color="auto"/>
            </w:tcBorders>
            <w:shd w:val="clear" w:color="auto" w:fill="auto"/>
            <w:noWrap/>
            <w:vAlign w:val="bottom"/>
          </w:tcPr>
          <w:p w14:paraId="71D968A0" w14:textId="30956432" w:rsidR="00CD33D3" w:rsidRPr="00996080" w:rsidRDefault="00CD33D3" w:rsidP="00C8349A">
            <w:pPr>
              <w:pStyle w:val="Header"/>
              <w:tabs>
                <w:tab w:val="clear" w:pos="4680"/>
                <w:tab w:val="clear" w:pos="9360"/>
              </w:tabs>
            </w:pPr>
            <w:r>
              <w:t>EPA</w:t>
            </w:r>
          </w:p>
        </w:tc>
      </w:tr>
      <w:tr w:rsidR="00B44548" w:rsidRPr="00F14E8B" w14:paraId="466E171C" w14:textId="77777777" w:rsidTr="008E635E">
        <w:trPr>
          <w:cantSplit/>
          <w:trHeight w:val="300"/>
        </w:trPr>
        <w:tc>
          <w:tcPr>
            <w:tcW w:w="7807" w:type="dxa"/>
            <w:tcBorders>
              <w:top w:val="nil"/>
              <w:left w:val="single" w:sz="4" w:space="0" w:color="auto"/>
              <w:bottom w:val="single" w:sz="4" w:space="0" w:color="auto"/>
              <w:right w:val="single" w:sz="4" w:space="0" w:color="auto"/>
            </w:tcBorders>
            <w:shd w:val="clear" w:color="auto" w:fill="auto"/>
            <w:noWrap/>
            <w:vAlign w:val="bottom"/>
            <w:hideMark/>
          </w:tcPr>
          <w:p w14:paraId="1DA78A17" w14:textId="77777777" w:rsidR="00B44548" w:rsidRPr="00F14E8B" w:rsidRDefault="00B44548" w:rsidP="001810DE">
            <w:pPr>
              <w:spacing w:after="0"/>
              <w:rPr>
                <w:color w:val="000000"/>
                <w:szCs w:val="20"/>
              </w:rPr>
            </w:pPr>
            <w:r w:rsidRPr="00F14E8B">
              <w:rPr>
                <w:color w:val="000000"/>
                <w:szCs w:val="20"/>
              </w:rPr>
              <w:t>Educational Revenue Augmentation Fund</w:t>
            </w:r>
          </w:p>
        </w:tc>
        <w:tc>
          <w:tcPr>
            <w:tcW w:w="1350" w:type="dxa"/>
            <w:tcBorders>
              <w:top w:val="nil"/>
              <w:left w:val="nil"/>
              <w:bottom w:val="single" w:sz="4" w:space="0" w:color="auto"/>
              <w:right w:val="single" w:sz="4" w:space="0" w:color="auto"/>
            </w:tcBorders>
            <w:shd w:val="clear" w:color="auto" w:fill="auto"/>
            <w:noWrap/>
            <w:vAlign w:val="bottom"/>
            <w:hideMark/>
          </w:tcPr>
          <w:p w14:paraId="3F6951A6" w14:textId="77777777" w:rsidR="00B44548" w:rsidRPr="00F14E8B" w:rsidRDefault="00B44548" w:rsidP="001810DE">
            <w:pPr>
              <w:spacing w:after="0"/>
              <w:rPr>
                <w:color w:val="000000"/>
                <w:szCs w:val="20"/>
              </w:rPr>
            </w:pPr>
            <w:r w:rsidRPr="00F14E8B">
              <w:rPr>
                <w:color w:val="000000"/>
                <w:szCs w:val="20"/>
              </w:rPr>
              <w:t>ERAF</w:t>
            </w:r>
          </w:p>
        </w:tc>
      </w:tr>
      <w:tr w:rsidR="00B44548" w:rsidRPr="00F14E8B" w14:paraId="029CDBEF" w14:textId="77777777" w:rsidTr="008E635E">
        <w:trPr>
          <w:cantSplit/>
          <w:trHeight w:val="300"/>
        </w:trPr>
        <w:tc>
          <w:tcPr>
            <w:tcW w:w="7807" w:type="dxa"/>
            <w:tcBorders>
              <w:top w:val="nil"/>
              <w:left w:val="single" w:sz="4" w:space="0" w:color="auto"/>
              <w:bottom w:val="single" w:sz="4" w:space="0" w:color="auto"/>
              <w:right w:val="single" w:sz="4" w:space="0" w:color="auto"/>
            </w:tcBorders>
            <w:shd w:val="clear" w:color="auto" w:fill="auto"/>
            <w:noWrap/>
            <w:vAlign w:val="bottom"/>
            <w:hideMark/>
          </w:tcPr>
          <w:p w14:paraId="087963CB" w14:textId="77777777" w:rsidR="00B44548" w:rsidRPr="00F14E8B" w:rsidRDefault="00B44548" w:rsidP="001810DE">
            <w:pPr>
              <w:spacing w:after="0"/>
              <w:rPr>
                <w:color w:val="000000"/>
                <w:szCs w:val="20"/>
              </w:rPr>
            </w:pPr>
            <w:r w:rsidRPr="00F14E8B">
              <w:rPr>
                <w:color w:val="000000"/>
                <w:szCs w:val="20"/>
              </w:rPr>
              <w:t>Extraordinary Cost Pool</w:t>
            </w:r>
          </w:p>
        </w:tc>
        <w:tc>
          <w:tcPr>
            <w:tcW w:w="1350" w:type="dxa"/>
            <w:tcBorders>
              <w:top w:val="nil"/>
              <w:left w:val="nil"/>
              <w:bottom w:val="single" w:sz="4" w:space="0" w:color="auto"/>
              <w:right w:val="single" w:sz="4" w:space="0" w:color="auto"/>
            </w:tcBorders>
            <w:shd w:val="clear" w:color="auto" w:fill="auto"/>
            <w:noWrap/>
            <w:vAlign w:val="bottom"/>
            <w:hideMark/>
          </w:tcPr>
          <w:p w14:paraId="33F61553" w14:textId="77777777" w:rsidR="00B44548" w:rsidRPr="00F14E8B" w:rsidRDefault="00B44548" w:rsidP="001810DE">
            <w:pPr>
              <w:spacing w:after="0"/>
              <w:rPr>
                <w:color w:val="000000"/>
                <w:szCs w:val="20"/>
              </w:rPr>
            </w:pPr>
            <w:r w:rsidRPr="00F14E8B">
              <w:rPr>
                <w:color w:val="000000"/>
                <w:szCs w:val="20"/>
              </w:rPr>
              <w:t>ECP</w:t>
            </w:r>
          </w:p>
        </w:tc>
      </w:tr>
      <w:tr w:rsidR="00B44548" w:rsidRPr="00F14E8B" w14:paraId="7B4360CE" w14:textId="77777777" w:rsidTr="008E635E">
        <w:trPr>
          <w:cantSplit/>
          <w:trHeight w:val="300"/>
        </w:trPr>
        <w:tc>
          <w:tcPr>
            <w:tcW w:w="7807" w:type="dxa"/>
            <w:tcBorders>
              <w:top w:val="nil"/>
              <w:left w:val="single" w:sz="4" w:space="0" w:color="auto"/>
              <w:bottom w:val="single" w:sz="4" w:space="0" w:color="auto"/>
              <w:right w:val="single" w:sz="4" w:space="0" w:color="auto"/>
            </w:tcBorders>
            <w:shd w:val="clear" w:color="auto" w:fill="auto"/>
            <w:noWrap/>
            <w:vAlign w:val="bottom"/>
            <w:hideMark/>
          </w:tcPr>
          <w:p w14:paraId="56AE1DF0" w14:textId="005136F1" w:rsidR="00B44548" w:rsidRPr="00F14E8B" w:rsidRDefault="00B44548" w:rsidP="001810DE">
            <w:pPr>
              <w:spacing w:after="0"/>
              <w:rPr>
                <w:color w:val="010100"/>
                <w:szCs w:val="20"/>
              </w:rPr>
            </w:pPr>
            <w:r w:rsidRPr="00F14E8B">
              <w:rPr>
                <w:color w:val="010100"/>
                <w:szCs w:val="20"/>
              </w:rPr>
              <w:t>First Principal</w:t>
            </w:r>
            <w:r w:rsidR="00CD33D3">
              <w:rPr>
                <w:color w:val="010100"/>
                <w:szCs w:val="20"/>
              </w:rPr>
              <w:t xml:space="preserve"> Apportionment Period</w:t>
            </w:r>
          </w:p>
        </w:tc>
        <w:tc>
          <w:tcPr>
            <w:tcW w:w="1350" w:type="dxa"/>
            <w:tcBorders>
              <w:top w:val="nil"/>
              <w:left w:val="nil"/>
              <w:bottom w:val="single" w:sz="4" w:space="0" w:color="auto"/>
              <w:right w:val="single" w:sz="4" w:space="0" w:color="auto"/>
            </w:tcBorders>
            <w:shd w:val="clear" w:color="auto" w:fill="auto"/>
            <w:noWrap/>
            <w:vAlign w:val="bottom"/>
            <w:hideMark/>
          </w:tcPr>
          <w:p w14:paraId="70BF7048" w14:textId="77777777" w:rsidR="00B44548" w:rsidRPr="00F14E8B" w:rsidRDefault="00B44548" w:rsidP="001810DE">
            <w:pPr>
              <w:spacing w:after="0"/>
              <w:rPr>
                <w:color w:val="000000"/>
                <w:szCs w:val="20"/>
              </w:rPr>
            </w:pPr>
            <w:r w:rsidRPr="00F14E8B">
              <w:rPr>
                <w:color w:val="000000"/>
                <w:szCs w:val="20"/>
              </w:rPr>
              <w:t>P-1</w:t>
            </w:r>
          </w:p>
        </w:tc>
      </w:tr>
      <w:tr w:rsidR="00B44548" w:rsidRPr="00F14E8B" w14:paraId="17D35DE9" w14:textId="77777777" w:rsidTr="008E635E">
        <w:trPr>
          <w:cantSplit/>
          <w:trHeight w:val="300"/>
        </w:trPr>
        <w:tc>
          <w:tcPr>
            <w:tcW w:w="7807" w:type="dxa"/>
            <w:tcBorders>
              <w:top w:val="nil"/>
              <w:left w:val="single" w:sz="4" w:space="0" w:color="auto"/>
              <w:bottom w:val="single" w:sz="4" w:space="0" w:color="auto"/>
              <w:right w:val="single" w:sz="4" w:space="0" w:color="auto"/>
            </w:tcBorders>
            <w:shd w:val="clear" w:color="auto" w:fill="auto"/>
            <w:noWrap/>
            <w:vAlign w:val="bottom"/>
            <w:hideMark/>
          </w:tcPr>
          <w:p w14:paraId="62E5B958" w14:textId="77777777" w:rsidR="00B44548" w:rsidRPr="00F14E8B" w:rsidRDefault="00B44548" w:rsidP="001810DE">
            <w:pPr>
              <w:spacing w:after="0"/>
              <w:rPr>
                <w:color w:val="010100"/>
                <w:szCs w:val="20"/>
              </w:rPr>
            </w:pPr>
            <w:r w:rsidRPr="00F14E8B">
              <w:rPr>
                <w:color w:val="010100"/>
                <w:szCs w:val="20"/>
              </w:rPr>
              <w:t>fiscal year</w:t>
            </w:r>
          </w:p>
        </w:tc>
        <w:tc>
          <w:tcPr>
            <w:tcW w:w="1350" w:type="dxa"/>
            <w:tcBorders>
              <w:top w:val="nil"/>
              <w:left w:val="nil"/>
              <w:bottom w:val="single" w:sz="4" w:space="0" w:color="auto"/>
              <w:right w:val="single" w:sz="4" w:space="0" w:color="auto"/>
            </w:tcBorders>
            <w:shd w:val="clear" w:color="auto" w:fill="auto"/>
            <w:noWrap/>
            <w:vAlign w:val="bottom"/>
            <w:hideMark/>
          </w:tcPr>
          <w:p w14:paraId="22043E36" w14:textId="77777777" w:rsidR="00B44548" w:rsidRPr="00F14E8B" w:rsidRDefault="00B44548" w:rsidP="001810DE">
            <w:pPr>
              <w:spacing w:after="0"/>
              <w:rPr>
                <w:color w:val="000000"/>
                <w:szCs w:val="20"/>
              </w:rPr>
            </w:pPr>
            <w:r w:rsidRPr="00F14E8B">
              <w:rPr>
                <w:color w:val="000000"/>
                <w:szCs w:val="20"/>
              </w:rPr>
              <w:t>FY</w:t>
            </w:r>
          </w:p>
        </w:tc>
      </w:tr>
      <w:tr w:rsidR="00B44548" w:rsidRPr="00F14E8B" w14:paraId="0F6A23BF" w14:textId="77777777" w:rsidTr="008E635E">
        <w:trPr>
          <w:cantSplit/>
          <w:trHeight w:val="300"/>
        </w:trPr>
        <w:tc>
          <w:tcPr>
            <w:tcW w:w="7807" w:type="dxa"/>
            <w:tcBorders>
              <w:top w:val="nil"/>
              <w:left w:val="single" w:sz="4" w:space="0" w:color="auto"/>
              <w:bottom w:val="single" w:sz="4" w:space="0" w:color="auto"/>
              <w:right w:val="single" w:sz="4" w:space="0" w:color="auto"/>
            </w:tcBorders>
            <w:shd w:val="clear" w:color="auto" w:fill="auto"/>
            <w:noWrap/>
            <w:vAlign w:val="bottom"/>
            <w:hideMark/>
          </w:tcPr>
          <w:p w14:paraId="22C66147" w14:textId="77777777" w:rsidR="00B44548" w:rsidRPr="00F14E8B" w:rsidRDefault="00B44548" w:rsidP="001810DE">
            <w:pPr>
              <w:spacing w:after="0"/>
              <w:rPr>
                <w:color w:val="000000"/>
                <w:szCs w:val="20"/>
              </w:rPr>
            </w:pPr>
            <w:r w:rsidRPr="00F14E8B">
              <w:rPr>
                <w:color w:val="000000"/>
                <w:szCs w:val="20"/>
              </w:rPr>
              <w:t>full-time equivalent</w:t>
            </w:r>
          </w:p>
        </w:tc>
        <w:tc>
          <w:tcPr>
            <w:tcW w:w="1350" w:type="dxa"/>
            <w:tcBorders>
              <w:top w:val="nil"/>
              <w:left w:val="nil"/>
              <w:bottom w:val="single" w:sz="4" w:space="0" w:color="auto"/>
              <w:right w:val="single" w:sz="4" w:space="0" w:color="auto"/>
            </w:tcBorders>
            <w:shd w:val="clear" w:color="auto" w:fill="auto"/>
            <w:noWrap/>
            <w:vAlign w:val="bottom"/>
            <w:hideMark/>
          </w:tcPr>
          <w:p w14:paraId="2F8EAC06" w14:textId="77777777" w:rsidR="00B44548" w:rsidRPr="00F14E8B" w:rsidRDefault="00B44548" w:rsidP="001810DE">
            <w:pPr>
              <w:spacing w:after="0"/>
              <w:rPr>
                <w:color w:val="000000"/>
                <w:szCs w:val="20"/>
              </w:rPr>
            </w:pPr>
            <w:r w:rsidRPr="00F14E8B">
              <w:rPr>
                <w:color w:val="000000"/>
                <w:szCs w:val="20"/>
              </w:rPr>
              <w:t>FTE</w:t>
            </w:r>
          </w:p>
        </w:tc>
      </w:tr>
      <w:tr w:rsidR="009944BE" w:rsidRPr="00F14E8B" w14:paraId="29ADCE14" w14:textId="77777777" w:rsidTr="008E635E">
        <w:trPr>
          <w:cantSplit/>
          <w:trHeight w:val="300"/>
        </w:trPr>
        <w:tc>
          <w:tcPr>
            <w:tcW w:w="7807" w:type="dxa"/>
            <w:tcBorders>
              <w:top w:val="nil"/>
              <w:left w:val="single" w:sz="4" w:space="0" w:color="auto"/>
              <w:bottom w:val="single" w:sz="4" w:space="0" w:color="auto"/>
              <w:right w:val="single" w:sz="4" w:space="0" w:color="auto"/>
            </w:tcBorders>
            <w:shd w:val="clear" w:color="auto" w:fill="auto"/>
            <w:noWrap/>
            <w:vAlign w:val="bottom"/>
          </w:tcPr>
          <w:p w14:paraId="75EA0763" w14:textId="77777777" w:rsidR="009944BE" w:rsidRPr="00F14E8B" w:rsidRDefault="009944BE" w:rsidP="001810DE">
            <w:pPr>
              <w:spacing w:after="0"/>
              <w:rPr>
                <w:i/>
                <w:iCs/>
                <w:color w:val="000000"/>
                <w:szCs w:val="20"/>
              </w:rPr>
            </w:pPr>
            <w:r>
              <w:rPr>
                <w:i/>
                <w:iCs/>
                <w:color w:val="000000"/>
                <w:szCs w:val="20"/>
              </w:rPr>
              <w:t>Government Code</w:t>
            </w:r>
          </w:p>
        </w:tc>
        <w:tc>
          <w:tcPr>
            <w:tcW w:w="1350" w:type="dxa"/>
            <w:tcBorders>
              <w:top w:val="nil"/>
              <w:left w:val="nil"/>
              <w:bottom w:val="single" w:sz="4" w:space="0" w:color="auto"/>
              <w:right w:val="single" w:sz="4" w:space="0" w:color="auto"/>
            </w:tcBorders>
            <w:shd w:val="clear" w:color="auto" w:fill="auto"/>
            <w:noWrap/>
            <w:vAlign w:val="bottom"/>
          </w:tcPr>
          <w:p w14:paraId="2E2A593A" w14:textId="77777777" w:rsidR="009944BE" w:rsidRPr="00F14E8B" w:rsidRDefault="009944BE" w:rsidP="001810DE">
            <w:pPr>
              <w:spacing w:after="0"/>
              <w:rPr>
                <w:i/>
                <w:iCs/>
                <w:color w:val="000000"/>
                <w:szCs w:val="20"/>
              </w:rPr>
            </w:pPr>
            <w:r>
              <w:rPr>
                <w:i/>
                <w:iCs/>
                <w:color w:val="000000"/>
                <w:szCs w:val="20"/>
              </w:rPr>
              <w:t>GC</w:t>
            </w:r>
          </w:p>
        </w:tc>
      </w:tr>
      <w:tr w:rsidR="00D32866" w:rsidRPr="00F14E8B" w14:paraId="79DF09DB" w14:textId="77777777" w:rsidTr="008E635E">
        <w:trPr>
          <w:cantSplit/>
          <w:trHeight w:val="300"/>
        </w:trPr>
        <w:tc>
          <w:tcPr>
            <w:tcW w:w="7807" w:type="dxa"/>
            <w:tcBorders>
              <w:top w:val="nil"/>
              <w:left w:val="single" w:sz="4" w:space="0" w:color="auto"/>
              <w:bottom w:val="single" w:sz="4" w:space="0" w:color="auto"/>
              <w:right w:val="single" w:sz="4" w:space="0" w:color="auto"/>
            </w:tcBorders>
            <w:shd w:val="clear" w:color="auto" w:fill="auto"/>
            <w:noWrap/>
            <w:vAlign w:val="bottom"/>
          </w:tcPr>
          <w:p w14:paraId="61FE55DF" w14:textId="7C8A09B8" w:rsidR="00D32866" w:rsidRPr="00C8349A" w:rsidRDefault="00D32866" w:rsidP="001810DE">
            <w:pPr>
              <w:spacing w:after="0"/>
              <w:rPr>
                <w:iCs/>
                <w:color w:val="000000"/>
                <w:szCs w:val="20"/>
              </w:rPr>
            </w:pPr>
            <w:r>
              <w:rPr>
                <w:iCs/>
                <w:color w:val="000000"/>
                <w:szCs w:val="20"/>
              </w:rPr>
              <w:t>Grade Span Adjustment</w:t>
            </w:r>
          </w:p>
        </w:tc>
        <w:tc>
          <w:tcPr>
            <w:tcW w:w="1350" w:type="dxa"/>
            <w:tcBorders>
              <w:top w:val="nil"/>
              <w:left w:val="nil"/>
              <w:bottom w:val="single" w:sz="4" w:space="0" w:color="auto"/>
              <w:right w:val="single" w:sz="4" w:space="0" w:color="auto"/>
            </w:tcBorders>
            <w:shd w:val="clear" w:color="auto" w:fill="auto"/>
            <w:noWrap/>
            <w:vAlign w:val="bottom"/>
          </w:tcPr>
          <w:p w14:paraId="7531282C" w14:textId="56A3DF17" w:rsidR="00D32866" w:rsidRPr="00C8349A" w:rsidRDefault="00D32866" w:rsidP="001810DE">
            <w:pPr>
              <w:spacing w:after="0"/>
              <w:rPr>
                <w:iCs/>
                <w:color w:val="000000"/>
                <w:szCs w:val="20"/>
              </w:rPr>
            </w:pPr>
            <w:r w:rsidRPr="00C8349A">
              <w:rPr>
                <w:iCs/>
                <w:color w:val="000000"/>
                <w:szCs w:val="20"/>
              </w:rPr>
              <w:t>GSA</w:t>
            </w:r>
          </w:p>
        </w:tc>
      </w:tr>
      <w:tr w:rsidR="00B44548" w:rsidRPr="00F14E8B" w14:paraId="659912E4" w14:textId="77777777" w:rsidTr="008E635E">
        <w:trPr>
          <w:cantSplit/>
          <w:trHeight w:val="300"/>
        </w:trPr>
        <w:tc>
          <w:tcPr>
            <w:tcW w:w="7807" w:type="dxa"/>
            <w:tcBorders>
              <w:top w:val="nil"/>
              <w:left w:val="single" w:sz="4" w:space="0" w:color="auto"/>
              <w:bottom w:val="single" w:sz="4" w:space="0" w:color="auto"/>
              <w:right w:val="single" w:sz="4" w:space="0" w:color="auto"/>
            </w:tcBorders>
            <w:shd w:val="clear" w:color="auto" w:fill="auto"/>
            <w:noWrap/>
            <w:vAlign w:val="bottom"/>
            <w:hideMark/>
          </w:tcPr>
          <w:p w14:paraId="0BC79E19" w14:textId="77777777" w:rsidR="00B44548" w:rsidRPr="00F14E8B" w:rsidRDefault="00B44548" w:rsidP="001810DE">
            <w:pPr>
              <w:spacing w:after="0"/>
              <w:rPr>
                <w:i/>
                <w:iCs/>
                <w:color w:val="000000"/>
                <w:szCs w:val="20"/>
              </w:rPr>
            </w:pPr>
            <w:r w:rsidRPr="00F14E8B">
              <w:rPr>
                <w:i/>
                <w:iCs/>
                <w:color w:val="000000"/>
                <w:szCs w:val="20"/>
              </w:rPr>
              <w:t>Health and Safety</w:t>
            </w:r>
            <w:r w:rsidRPr="00F14E8B">
              <w:rPr>
                <w:color w:val="000000"/>
                <w:szCs w:val="20"/>
              </w:rPr>
              <w:t xml:space="preserve"> </w:t>
            </w:r>
            <w:r w:rsidRPr="00F14E8B">
              <w:rPr>
                <w:i/>
                <w:iCs/>
                <w:color w:val="000000"/>
                <w:szCs w:val="20"/>
              </w:rPr>
              <w:t>Code</w:t>
            </w:r>
          </w:p>
        </w:tc>
        <w:tc>
          <w:tcPr>
            <w:tcW w:w="1350" w:type="dxa"/>
            <w:tcBorders>
              <w:top w:val="nil"/>
              <w:left w:val="nil"/>
              <w:bottom w:val="single" w:sz="4" w:space="0" w:color="auto"/>
              <w:right w:val="single" w:sz="4" w:space="0" w:color="auto"/>
            </w:tcBorders>
            <w:shd w:val="clear" w:color="auto" w:fill="auto"/>
            <w:noWrap/>
            <w:vAlign w:val="bottom"/>
            <w:hideMark/>
          </w:tcPr>
          <w:p w14:paraId="0408EDD7" w14:textId="77777777" w:rsidR="00B44548" w:rsidRPr="00F14E8B" w:rsidRDefault="00B44548" w:rsidP="001810DE">
            <w:pPr>
              <w:spacing w:after="0"/>
              <w:rPr>
                <w:i/>
                <w:iCs/>
                <w:color w:val="000000"/>
                <w:szCs w:val="20"/>
              </w:rPr>
            </w:pPr>
            <w:r w:rsidRPr="00F14E8B">
              <w:rPr>
                <w:i/>
                <w:iCs/>
                <w:color w:val="000000"/>
                <w:szCs w:val="20"/>
              </w:rPr>
              <w:t>HSC</w:t>
            </w:r>
          </w:p>
        </w:tc>
      </w:tr>
      <w:tr w:rsidR="00B44548" w:rsidRPr="00F14E8B" w14:paraId="167D913E" w14:textId="77777777" w:rsidTr="008E635E">
        <w:trPr>
          <w:cantSplit/>
          <w:trHeight w:val="300"/>
        </w:trPr>
        <w:tc>
          <w:tcPr>
            <w:tcW w:w="7807" w:type="dxa"/>
            <w:tcBorders>
              <w:top w:val="nil"/>
              <w:left w:val="single" w:sz="4" w:space="0" w:color="auto"/>
              <w:bottom w:val="single" w:sz="4" w:space="0" w:color="auto"/>
              <w:right w:val="single" w:sz="4" w:space="0" w:color="auto"/>
            </w:tcBorders>
            <w:shd w:val="clear" w:color="auto" w:fill="auto"/>
            <w:noWrap/>
            <w:vAlign w:val="bottom"/>
            <w:hideMark/>
          </w:tcPr>
          <w:p w14:paraId="3C76A11A" w14:textId="77777777" w:rsidR="00B44548" w:rsidRPr="00F14E8B" w:rsidRDefault="00B44548" w:rsidP="001810DE">
            <w:pPr>
              <w:spacing w:after="0"/>
              <w:rPr>
                <w:color w:val="000000"/>
                <w:szCs w:val="20"/>
              </w:rPr>
            </w:pPr>
            <w:r w:rsidRPr="00F14E8B">
              <w:rPr>
                <w:color w:val="000000"/>
                <w:szCs w:val="20"/>
              </w:rPr>
              <w:t>Instructional Personnel Service</w:t>
            </w:r>
          </w:p>
        </w:tc>
        <w:tc>
          <w:tcPr>
            <w:tcW w:w="1350" w:type="dxa"/>
            <w:tcBorders>
              <w:top w:val="nil"/>
              <w:left w:val="nil"/>
              <w:bottom w:val="single" w:sz="4" w:space="0" w:color="auto"/>
              <w:right w:val="single" w:sz="4" w:space="0" w:color="auto"/>
            </w:tcBorders>
            <w:shd w:val="clear" w:color="auto" w:fill="auto"/>
            <w:noWrap/>
            <w:vAlign w:val="bottom"/>
            <w:hideMark/>
          </w:tcPr>
          <w:p w14:paraId="2E0F27FB" w14:textId="77777777" w:rsidR="00B44548" w:rsidRPr="00F14E8B" w:rsidRDefault="00B44548" w:rsidP="001810DE">
            <w:pPr>
              <w:spacing w:after="0"/>
              <w:rPr>
                <w:color w:val="000000"/>
                <w:szCs w:val="20"/>
              </w:rPr>
            </w:pPr>
            <w:r w:rsidRPr="00F14E8B">
              <w:rPr>
                <w:color w:val="000000"/>
                <w:szCs w:val="20"/>
              </w:rPr>
              <w:t>IPS</w:t>
            </w:r>
          </w:p>
        </w:tc>
      </w:tr>
    </w:tbl>
    <w:p w14:paraId="17023325" w14:textId="73FBC7AC" w:rsidR="0043204E" w:rsidRDefault="0043204E" w:rsidP="001810DE">
      <w:pPr>
        <w:spacing w:after="0"/>
        <w:rPr>
          <w:color w:val="000000"/>
          <w:szCs w:val="20"/>
        </w:rPr>
        <w:sectPr w:rsidR="0043204E" w:rsidSect="00FE3D61">
          <w:pgSz w:w="12240" w:h="15840"/>
          <w:pgMar w:top="1440" w:right="1440" w:bottom="1440" w:left="1440" w:header="720" w:footer="720" w:gutter="0"/>
          <w:pgNumType w:start="1"/>
          <w:cols w:space="720"/>
          <w:titlePg/>
          <w:docGrid w:linePitch="360"/>
        </w:sectPr>
      </w:pPr>
    </w:p>
    <w:tbl>
      <w:tblPr>
        <w:tblW w:w="9157" w:type="dxa"/>
        <w:tblInd w:w="108" w:type="dxa"/>
        <w:tblLook w:val="04A0" w:firstRow="1" w:lastRow="0" w:firstColumn="1" w:lastColumn="0" w:noHBand="0" w:noVBand="1"/>
        <w:tblDescription w:val="This table contains a list of common Acronyms used in the Data Reporting Instruction Manual."/>
      </w:tblPr>
      <w:tblGrid>
        <w:gridCol w:w="7807"/>
        <w:gridCol w:w="1350"/>
      </w:tblGrid>
      <w:tr w:rsidR="00DB091C" w:rsidRPr="00F14E8B" w14:paraId="4B2D202F" w14:textId="77777777" w:rsidTr="00E0429D">
        <w:trPr>
          <w:cantSplit/>
          <w:trHeight w:val="315"/>
          <w:tblHeader/>
        </w:trPr>
        <w:tc>
          <w:tcPr>
            <w:tcW w:w="7807" w:type="dxa"/>
            <w:tcBorders>
              <w:top w:val="single" w:sz="4" w:space="0" w:color="auto"/>
              <w:left w:val="single" w:sz="4" w:space="0" w:color="auto"/>
              <w:bottom w:val="single" w:sz="4" w:space="0" w:color="auto"/>
              <w:right w:val="single" w:sz="4" w:space="0" w:color="auto"/>
            </w:tcBorders>
            <w:shd w:val="clear" w:color="auto" w:fill="D9D9D9"/>
            <w:noWrap/>
            <w:vAlign w:val="bottom"/>
            <w:hideMark/>
          </w:tcPr>
          <w:p w14:paraId="2504C112" w14:textId="77777777" w:rsidR="00DB091C" w:rsidRPr="00462E31" w:rsidRDefault="00DB091C" w:rsidP="00E0429D">
            <w:pPr>
              <w:spacing w:after="0"/>
              <w:rPr>
                <w:b/>
                <w:bCs w:val="0"/>
                <w:color w:val="000000"/>
                <w:sz w:val="22"/>
                <w:szCs w:val="22"/>
              </w:rPr>
            </w:pPr>
            <w:r w:rsidRPr="00626A5E">
              <w:rPr>
                <w:b/>
                <w:color w:val="000000"/>
                <w:szCs w:val="22"/>
              </w:rPr>
              <w:lastRenderedPageBreak/>
              <w:t xml:space="preserve">Name </w:t>
            </w:r>
          </w:p>
        </w:tc>
        <w:tc>
          <w:tcPr>
            <w:tcW w:w="1350" w:type="dxa"/>
            <w:tcBorders>
              <w:top w:val="single" w:sz="4" w:space="0" w:color="auto"/>
              <w:left w:val="nil"/>
              <w:bottom w:val="single" w:sz="4" w:space="0" w:color="auto"/>
              <w:right w:val="single" w:sz="4" w:space="0" w:color="auto"/>
            </w:tcBorders>
            <w:shd w:val="clear" w:color="auto" w:fill="D9D9D9"/>
            <w:noWrap/>
            <w:vAlign w:val="bottom"/>
            <w:hideMark/>
          </w:tcPr>
          <w:p w14:paraId="426F8424" w14:textId="77777777" w:rsidR="00DB091C" w:rsidRPr="00462E31" w:rsidRDefault="00DB091C" w:rsidP="00E0429D">
            <w:pPr>
              <w:spacing w:after="0"/>
              <w:rPr>
                <w:b/>
                <w:bCs w:val="0"/>
                <w:color w:val="000000"/>
                <w:sz w:val="22"/>
                <w:szCs w:val="22"/>
              </w:rPr>
            </w:pPr>
            <w:r w:rsidRPr="00626A5E">
              <w:rPr>
                <w:b/>
                <w:color w:val="000000"/>
                <w:szCs w:val="22"/>
              </w:rPr>
              <w:t>Acronym</w:t>
            </w:r>
          </w:p>
        </w:tc>
      </w:tr>
      <w:tr w:rsidR="00B44548" w:rsidRPr="00F14E8B" w14:paraId="5D61E84C" w14:textId="77777777" w:rsidTr="0043204E">
        <w:trPr>
          <w:cantSplit/>
          <w:trHeight w:val="300"/>
        </w:trPr>
        <w:tc>
          <w:tcPr>
            <w:tcW w:w="780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6A39AED1" w14:textId="73FBC7AC" w:rsidR="00B44548" w:rsidRPr="00F14E8B" w:rsidRDefault="00B44548" w:rsidP="001810DE">
            <w:pPr>
              <w:spacing w:after="0"/>
              <w:rPr>
                <w:color w:val="000000"/>
                <w:szCs w:val="20"/>
              </w:rPr>
            </w:pPr>
            <w:r w:rsidRPr="00F14E8B">
              <w:rPr>
                <w:color w:val="000000"/>
                <w:szCs w:val="20"/>
              </w:rPr>
              <w:t>Local Control Funding Formula</w:t>
            </w:r>
          </w:p>
        </w:tc>
        <w:tc>
          <w:tcPr>
            <w:tcW w:w="1350" w:type="dxa"/>
            <w:tcBorders>
              <w:top w:val="single" w:sz="4" w:space="0" w:color="auto"/>
              <w:left w:val="nil"/>
              <w:bottom w:val="single" w:sz="4" w:space="0" w:color="auto"/>
              <w:right w:val="single" w:sz="4" w:space="0" w:color="auto"/>
            </w:tcBorders>
            <w:shd w:val="clear" w:color="auto" w:fill="auto"/>
            <w:noWrap/>
            <w:vAlign w:val="bottom"/>
            <w:hideMark/>
          </w:tcPr>
          <w:p w14:paraId="41F48A14" w14:textId="77777777" w:rsidR="00B44548" w:rsidRPr="00F14E8B" w:rsidRDefault="00B44548" w:rsidP="001810DE">
            <w:pPr>
              <w:spacing w:after="0"/>
              <w:rPr>
                <w:color w:val="000000"/>
                <w:szCs w:val="20"/>
              </w:rPr>
            </w:pPr>
            <w:r w:rsidRPr="00F14E8B">
              <w:rPr>
                <w:color w:val="000000"/>
                <w:szCs w:val="20"/>
              </w:rPr>
              <w:t>LCFF</w:t>
            </w:r>
          </w:p>
        </w:tc>
      </w:tr>
      <w:tr w:rsidR="00B44548" w:rsidRPr="00F14E8B" w14:paraId="34B2983C" w14:textId="77777777" w:rsidTr="008E635E">
        <w:trPr>
          <w:cantSplit/>
          <w:trHeight w:val="300"/>
        </w:trPr>
        <w:tc>
          <w:tcPr>
            <w:tcW w:w="7807" w:type="dxa"/>
            <w:tcBorders>
              <w:top w:val="nil"/>
              <w:left w:val="single" w:sz="4" w:space="0" w:color="auto"/>
              <w:bottom w:val="single" w:sz="4" w:space="0" w:color="auto"/>
              <w:right w:val="single" w:sz="4" w:space="0" w:color="auto"/>
            </w:tcBorders>
            <w:shd w:val="clear" w:color="auto" w:fill="auto"/>
            <w:noWrap/>
            <w:vAlign w:val="bottom"/>
            <w:hideMark/>
          </w:tcPr>
          <w:p w14:paraId="10198CF2" w14:textId="77777777" w:rsidR="00B44548" w:rsidRPr="00F14E8B" w:rsidRDefault="00B44548" w:rsidP="001810DE">
            <w:pPr>
              <w:spacing w:after="0"/>
              <w:rPr>
                <w:color w:val="000000"/>
                <w:szCs w:val="20"/>
              </w:rPr>
            </w:pPr>
            <w:r w:rsidRPr="00F14E8B">
              <w:rPr>
                <w:color w:val="000000"/>
                <w:szCs w:val="20"/>
              </w:rPr>
              <w:t>local educational agency</w:t>
            </w:r>
          </w:p>
        </w:tc>
        <w:tc>
          <w:tcPr>
            <w:tcW w:w="1350" w:type="dxa"/>
            <w:tcBorders>
              <w:top w:val="nil"/>
              <w:left w:val="nil"/>
              <w:bottom w:val="single" w:sz="4" w:space="0" w:color="auto"/>
              <w:right w:val="single" w:sz="4" w:space="0" w:color="auto"/>
            </w:tcBorders>
            <w:shd w:val="clear" w:color="auto" w:fill="auto"/>
            <w:noWrap/>
            <w:vAlign w:val="bottom"/>
            <w:hideMark/>
          </w:tcPr>
          <w:p w14:paraId="3F40D184" w14:textId="77777777" w:rsidR="00B44548" w:rsidRPr="00F14E8B" w:rsidRDefault="00B44548" w:rsidP="001810DE">
            <w:pPr>
              <w:spacing w:after="0"/>
              <w:rPr>
                <w:color w:val="000000"/>
                <w:szCs w:val="20"/>
              </w:rPr>
            </w:pPr>
            <w:r w:rsidRPr="00F14E8B">
              <w:rPr>
                <w:color w:val="000000"/>
                <w:szCs w:val="20"/>
              </w:rPr>
              <w:t>LEA</w:t>
            </w:r>
          </w:p>
        </w:tc>
      </w:tr>
      <w:tr w:rsidR="00B44548" w:rsidRPr="00F14E8B" w14:paraId="3219171D" w14:textId="77777777" w:rsidTr="008E635E">
        <w:trPr>
          <w:cantSplit/>
          <w:trHeight w:val="300"/>
        </w:trPr>
        <w:tc>
          <w:tcPr>
            <w:tcW w:w="7807" w:type="dxa"/>
            <w:tcBorders>
              <w:top w:val="nil"/>
              <w:left w:val="single" w:sz="4" w:space="0" w:color="auto"/>
              <w:bottom w:val="single" w:sz="4" w:space="0" w:color="auto"/>
              <w:right w:val="single" w:sz="4" w:space="0" w:color="auto"/>
            </w:tcBorders>
            <w:shd w:val="clear" w:color="auto" w:fill="auto"/>
            <w:noWrap/>
            <w:vAlign w:val="bottom"/>
            <w:hideMark/>
          </w:tcPr>
          <w:p w14:paraId="4287031F" w14:textId="77777777" w:rsidR="00B44548" w:rsidRPr="00F14E8B" w:rsidRDefault="00B44548" w:rsidP="001810DE">
            <w:pPr>
              <w:spacing w:after="0"/>
              <w:rPr>
                <w:color w:val="010100"/>
                <w:szCs w:val="20"/>
              </w:rPr>
            </w:pPr>
            <w:r w:rsidRPr="00F14E8B">
              <w:rPr>
                <w:color w:val="010100"/>
                <w:szCs w:val="20"/>
              </w:rPr>
              <w:t>Necessary Small School</w:t>
            </w:r>
          </w:p>
        </w:tc>
        <w:tc>
          <w:tcPr>
            <w:tcW w:w="1350" w:type="dxa"/>
            <w:tcBorders>
              <w:top w:val="nil"/>
              <w:left w:val="nil"/>
              <w:bottom w:val="single" w:sz="4" w:space="0" w:color="auto"/>
              <w:right w:val="single" w:sz="4" w:space="0" w:color="auto"/>
            </w:tcBorders>
            <w:shd w:val="clear" w:color="auto" w:fill="auto"/>
            <w:noWrap/>
            <w:vAlign w:val="bottom"/>
            <w:hideMark/>
          </w:tcPr>
          <w:p w14:paraId="508FA77C" w14:textId="77777777" w:rsidR="00B44548" w:rsidRPr="00F14E8B" w:rsidRDefault="00B44548" w:rsidP="001810DE">
            <w:pPr>
              <w:spacing w:after="0"/>
              <w:rPr>
                <w:color w:val="000000"/>
                <w:szCs w:val="20"/>
              </w:rPr>
            </w:pPr>
            <w:r w:rsidRPr="00F14E8B">
              <w:rPr>
                <w:color w:val="000000"/>
                <w:szCs w:val="20"/>
              </w:rPr>
              <w:t>NSS</w:t>
            </w:r>
          </w:p>
        </w:tc>
      </w:tr>
      <w:tr w:rsidR="00B44548" w:rsidRPr="00F14E8B" w14:paraId="6CF57D87" w14:textId="77777777" w:rsidTr="008E635E">
        <w:trPr>
          <w:cantSplit/>
          <w:trHeight w:val="300"/>
        </w:trPr>
        <w:tc>
          <w:tcPr>
            <w:tcW w:w="7807" w:type="dxa"/>
            <w:tcBorders>
              <w:top w:val="nil"/>
              <w:left w:val="single" w:sz="4" w:space="0" w:color="auto"/>
              <w:bottom w:val="single" w:sz="4" w:space="0" w:color="auto"/>
              <w:right w:val="single" w:sz="4" w:space="0" w:color="auto"/>
            </w:tcBorders>
            <w:shd w:val="clear" w:color="auto" w:fill="auto"/>
            <w:noWrap/>
            <w:vAlign w:val="bottom"/>
            <w:hideMark/>
          </w:tcPr>
          <w:p w14:paraId="07988FED" w14:textId="2C3A703F" w:rsidR="00B44548" w:rsidRPr="00F14E8B" w:rsidRDefault="00B44548" w:rsidP="001810DE">
            <w:pPr>
              <w:spacing w:after="0"/>
              <w:rPr>
                <w:color w:val="010100"/>
                <w:szCs w:val="20"/>
              </w:rPr>
            </w:pPr>
            <w:r w:rsidRPr="00F14E8B">
              <w:rPr>
                <w:color w:val="010100"/>
                <w:szCs w:val="20"/>
              </w:rPr>
              <w:t>Nonpublic, Nonsectarian Schools</w:t>
            </w:r>
          </w:p>
        </w:tc>
        <w:tc>
          <w:tcPr>
            <w:tcW w:w="1350" w:type="dxa"/>
            <w:tcBorders>
              <w:top w:val="nil"/>
              <w:left w:val="nil"/>
              <w:bottom w:val="single" w:sz="4" w:space="0" w:color="auto"/>
              <w:right w:val="single" w:sz="4" w:space="0" w:color="auto"/>
            </w:tcBorders>
            <w:shd w:val="clear" w:color="auto" w:fill="auto"/>
            <w:noWrap/>
            <w:vAlign w:val="bottom"/>
            <w:hideMark/>
          </w:tcPr>
          <w:p w14:paraId="02D62927" w14:textId="77777777" w:rsidR="00B44548" w:rsidRPr="00F14E8B" w:rsidRDefault="00B44548" w:rsidP="001810DE">
            <w:pPr>
              <w:spacing w:after="0"/>
              <w:rPr>
                <w:color w:val="000000"/>
                <w:szCs w:val="20"/>
              </w:rPr>
            </w:pPr>
            <w:r w:rsidRPr="00F14E8B">
              <w:rPr>
                <w:color w:val="000000"/>
                <w:szCs w:val="20"/>
              </w:rPr>
              <w:t xml:space="preserve">NPS </w:t>
            </w:r>
          </w:p>
        </w:tc>
      </w:tr>
      <w:tr w:rsidR="00B44548" w:rsidRPr="00F14E8B" w14:paraId="05B391DF" w14:textId="77777777" w:rsidTr="008E635E">
        <w:trPr>
          <w:cantSplit/>
          <w:trHeight w:val="300"/>
        </w:trPr>
        <w:tc>
          <w:tcPr>
            <w:tcW w:w="7807" w:type="dxa"/>
            <w:tcBorders>
              <w:top w:val="nil"/>
              <w:left w:val="single" w:sz="4" w:space="0" w:color="auto"/>
              <w:bottom w:val="single" w:sz="4" w:space="0" w:color="auto"/>
              <w:right w:val="single" w:sz="4" w:space="0" w:color="auto"/>
            </w:tcBorders>
            <w:shd w:val="clear" w:color="auto" w:fill="auto"/>
            <w:noWrap/>
            <w:vAlign w:val="bottom"/>
            <w:hideMark/>
          </w:tcPr>
          <w:p w14:paraId="20DDA560" w14:textId="77777777" w:rsidR="00B44548" w:rsidRPr="00F14E8B" w:rsidRDefault="00B44548" w:rsidP="001810DE">
            <w:pPr>
              <w:spacing w:after="0"/>
              <w:rPr>
                <w:color w:val="000000"/>
                <w:szCs w:val="20"/>
              </w:rPr>
            </w:pPr>
            <w:r w:rsidRPr="00F14E8B">
              <w:rPr>
                <w:color w:val="000000"/>
                <w:szCs w:val="20"/>
              </w:rPr>
              <w:t>Nonpublic, Nonsectarian Schools - Licensed Children's Institutions</w:t>
            </w:r>
          </w:p>
        </w:tc>
        <w:tc>
          <w:tcPr>
            <w:tcW w:w="1350" w:type="dxa"/>
            <w:tcBorders>
              <w:top w:val="nil"/>
              <w:left w:val="nil"/>
              <w:bottom w:val="single" w:sz="4" w:space="0" w:color="auto"/>
              <w:right w:val="single" w:sz="4" w:space="0" w:color="auto"/>
            </w:tcBorders>
            <w:shd w:val="clear" w:color="auto" w:fill="auto"/>
            <w:noWrap/>
            <w:vAlign w:val="bottom"/>
            <w:hideMark/>
          </w:tcPr>
          <w:p w14:paraId="721E0BB2" w14:textId="77777777" w:rsidR="00B44548" w:rsidRPr="00F14E8B" w:rsidRDefault="00B44548" w:rsidP="001810DE">
            <w:pPr>
              <w:spacing w:after="0"/>
              <w:rPr>
                <w:color w:val="000000"/>
                <w:szCs w:val="20"/>
              </w:rPr>
            </w:pPr>
            <w:r w:rsidRPr="00F14E8B">
              <w:rPr>
                <w:color w:val="000000"/>
                <w:szCs w:val="20"/>
              </w:rPr>
              <w:t>NPS/LCI</w:t>
            </w:r>
          </w:p>
        </w:tc>
      </w:tr>
      <w:tr w:rsidR="00B44548" w:rsidRPr="00F14E8B" w14:paraId="687E5093" w14:textId="77777777" w:rsidTr="008E635E">
        <w:trPr>
          <w:cantSplit/>
          <w:trHeight w:val="300"/>
        </w:trPr>
        <w:tc>
          <w:tcPr>
            <w:tcW w:w="7807" w:type="dxa"/>
            <w:tcBorders>
              <w:top w:val="nil"/>
              <w:left w:val="single" w:sz="4" w:space="0" w:color="auto"/>
              <w:bottom w:val="single" w:sz="4" w:space="0" w:color="auto"/>
              <w:right w:val="single" w:sz="4" w:space="0" w:color="auto"/>
            </w:tcBorders>
            <w:shd w:val="clear" w:color="auto" w:fill="auto"/>
            <w:noWrap/>
            <w:vAlign w:val="bottom"/>
            <w:hideMark/>
          </w:tcPr>
          <w:p w14:paraId="54EFC232" w14:textId="77777777" w:rsidR="00B44548" w:rsidRPr="00F14E8B" w:rsidRDefault="00B44548" w:rsidP="001810DE">
            <w:pPr>
              <w:spacing w:after="0"/>
              <w:rPr>
                <w:color w:val="000000"/>
                <w:szCs w:val="20"/>
              </w:rPr>
            </w:pPr>
            <w:r w:rsidRPr="00F14E8B">
              <w:rPr>
                <w:color w:val="000000"/>
                <w:szCs w:val="20"/>
              </w:rPr>
              <w:t>Principal Apportionment Data Collection</w:t>
            </w:r>
          </w:p>
        </w:tc>
        <w:tc>
          <w:tcPr>
            <w:tcW w:w="1350" w:type="dxa"/>
            <w:tcBorders>
              <w:top w:val="nil"/>
              <w:left w:val="nil"/>
              <w:bottom w:val="single" w:sz="4" w:space="0" w:color="auto"/>
              <w:right w:val="single" w:sz="4" w:space="0" w:color="auto"/>
            </w:tcBorders>
            <w:shd w:val="clear" w:color="auto" w:fill="auto"/>
            <w:noWrap/>
            <w:vAlign w:val="bottom"/>
            <w:hideMark/>
          </w:tcPr>
          <w:p w14:paraId="0CF9DC1F" w14:textId="77777777" w:rsidR="00B44548" w:rsidRPr="00F14E8B" w:rsidRDefault="00B44548" w:rsidP="001810DE">
            <w:pPr>
              <w:spacing w:after="0"/>
              <w:rPr>
                <w:color w:val="000000"/>
                <w:szCs w:val="20"/>
              </w:rPr>
            </w:pPr>
            <w:r w:rsidRPr="00F14E8B">
              <w:rPr>
                <w:color w:val="000000"/>
                <w:szCs w:val="20"/>
              </w:rPr>
              <w:t>PADC</w:t>
            </w:r>
          </w:p>
        </w:tc>
      </w:tr>
      <w:tr w:rsidR="00B44548" w:rsidRPr="00F14E8B" w14:paraId="1338BB55" w14:textId="77777777" w:rsidTr="008E635E">
        <w:trPr>
          <w:cantSplit/>
          <w:trHeight w:val="300"/>
        </w:trPr>
        <w:tc>
          <w:tcPr>
            <w:tcW w:w="7807" w:type="dxa"/>
            <w:tcBorders>
              <w:top w:val="nil"/>
              <w:left w:val="single" w:sz="4" w:space="0" w:color="auto"/>
              <w:bottom w:val="single" w:sz="4" w:space="0" w:color="auto"/>
              <w:right w:val="single" w:sz="4" w:space="0" w:color="auto"/>
            </w:tcBorders>
            <w:shd w:val="clear" w:color="auto" w:fill="auto"/>
            <w:noWrap/>
            <w:vAlign w:val="bottom"/>
            <w:hideMark/>
          </w:tcPr>
          <w:p w14:paraId="50E603E6" w14:textId="77777777" w:rsidR="00B44548" w:rsidRPr="00F14E8B" w:rsidRDefault="00B44548" w:rsidP="001810DE">
            <w:pPr>
              <w:spacing w:after="0"/>
              <w:rPr>
                <w:color w:val="000000"/>
                <w:szCs w:val="20"/>
              </w:rPr>
            </w:pPr>
            <w:r w:rsidRPr="00F14E8B">
              <w:rPr>
                <w:color w:val="000000"/>
                <w:szCs w:val="20"/>
              </w:rPr>
              <w:t>Redevelopment Agency</w:t>
            </w:r>
          </w:p>
        </w:tc>
        <w:tc>
          <w:tcPr>
            <w:tcW w:w="1350" w:type="dxa"/>
            <w:tcBorders>
              <w:top w:val="nil"/>
              <w:left w:val="nil"/>
              <w:bottom w:val="single" w:sz="4" w:space="0" w:color="auto"/>
              <w:right w:val="single" w:sz="4" w:space="0" w:color="auto"/>
            </w:tcBorders>
            <w:shd w:val="clear" w:color="auto" w:fill="auto"/>
            <w:noWrap/>
            <w:vAlign w:val="bottom"/>
            <w:hideMark/>
          </w:tcPr>
          <w:p w14:paraId="233068FF" w14:textId="77777777" w:rsidR="00B44548" w:rsidRPr="00F14E8B" w:rsidRDefault="00B44548" w:rsidP="001810DE">
            <w:pPr>
              <w:spacing w:after="0"/>
              <w:rPr>
                <w:color w:val="000000"/>
                <w:szCs w:val="20"/>
              </w:rPr>
            </w:pPr>
            <w:r w:rsidRPr="00F14E8B">
              <w:rPr>
                <w:color w:val="000000"/>
                <w:szCs w:val="20"/>
              </w:rPr>
              <w:t>RDA</w:t>
            </w:r>
          </w:p>
        </w:tc>
      </w:tr>
      <w:tr w:rsidR="00B44548" w:rsidRPr="00F14E8B" w14:paraId="4100E71C" w14:textId="77777777" w:rsidTr="008E635E">
        <w:trPr>
          <w:cantSplit/>
          <w:trHeight w:val="300"/>
        </w:trPr>
        <w:tc>
          <w:tcPr>
            <w:tcW w:w="7807" w:type="dxa"/>
            <w:tcBorders>
              <w:top w:val="nil"/>
              <w:left w:val="single" w:sz="4" w:space="0" w:color="auto"/>
              <w:bottom w:val="single" w:sz="4" w:space="0" w:color="auto"/>
              <w:right w:val="single" w:sz="4" w:space="0" w:color="auto"/>
            </w:tcBorders>
            <w:shd w:val="clear" w:color="auto" w:fill="auto"/>
            <w:noWrap/>
            <w:vAlign w:val="bottom"/>
            <w:hideMark/>
          </w:tcPr>
          <w:p w14:paraId="0277644E" w14:textId="77777777" w:rsidR="00B44548" w:rsidRPr="00F14E8B" w:rsidRDefault="00B44548" w:rsidP="001810DE">
            <w:pPr>
              <w:spacing w:after="0"/>
              <w:rPr>
                <w:color w:val="000000"/>
                <w:szCs w:val="20"/>
              </w:rPr>
            </w:pPr>
            <w:r w:rsidRPr="00F14E8B">
              <w:rPr>
                <w:color w:val="000000"/>
                <w:szCs w:val="20"/>
              </w:rPr>
              <w:t>Resource Specialist Program</w:t>
            </w:r>
          </w:p>
        </w:tc>
        <w:tc>
          <w:tcPr>
            <w:tcW w:w="1350" w:type="dxa"/>
            <w:tcBorders>
              <w:top w:val="nil"/>
              <w:left w:val="nil"/>
              <w:bottom w:val="single" w:sz="4" w:space="0" w:color="auto"/>
              <w:right w:val="single" w:sz="4" w:space="0" w:color="auto"/>
            </w:tcBorders>
            <w:shd w:val="clear" w:color="auto" w:fill="auto"/>
            <w:noWrap/>
            <w:vAlign w:val="bottom"/>
            <w:hideMark/>
          </w:tcPr>
          <w:p w14:paraId="394FAF32" w14:textId="77777777" w:rsidR="00B44548" w:rsidRPr="00F14E8B" w:rsidRDefault="00B44548" w:rsidP="001810DE">
            <w:pPr>
              <w:spacing w:after="0"/>
              <w:rPr>
                <w:color w:val="000000"/>
                <w:szCs w:val="20"/>
              </w:rPr>
            </w:pPr>
            <w:r w:rsidRPr="00F14E8B">
              <w:rPr>
                <w:color w:val="000000"/>
                <w:szCs w:val="20"/>
              </w:rPr>
              <w:t>RSP</w:t>
            </w:r>
          </w:p>
        </w:tc>
      </w:tr>
      <w:tr w:rsidR="00B44548" w:rsidRPr="00F14E8B" w14:paraId="238E4C83" w14:textId="77777777" w:rsidTr="008E635E">
        <w:trPr>
          <w:cantSplit/>
          <w:trHeight w:val="300"/>
        </w:trPr>
        <w:tc>
          <w:tcPr>
            <w:tcW w:w="7807" w:type="dxa"/>
            <w:tcBorders>
              <w:top w:val="nil"/>
              <w:left w:val="single" w:sz="4" w:space="0" w:color="auto"/>
              <w:bottom w:val="single" w:sz="4" w:space="0" w:color="auto"/>
              <w:right w:val="single" w:sz="4" w:space="0" w:color="auto"/>
            </w:tcBorders>
            <w:shd w:val="clear" w:color="auto" w:fill="auto"/>
            <w:noWrap/>
            <w:vAlign w:val="bottom"/>
            <w:hideMark/>
          </w:tcPr>
          <w:p w14:paraId="5AAEF4C3" w14:textId="77777777" w:rsidR="00B44548" w:rsidRPr="00F14E8B" w:rsidRDefault="00B44548" w:rsidP="001810DE">
            <w:pPr>
              <w:spacing w:after="0"/>
              <w:rPr>
                <w:i/>
                <w:iCs/>
                <w:color w:val="000000"/>
                <w:szCs w:val="20"/>
              </w:rPr>
            </w:pPr>
            <w:r w:rsidRPr="00F14E8B">
              <w:rPr>
                <w:i/>
                <w:iCs/>
                <w:color w:val="000000"/>
                <w:szCs w:val="20"/>
              </w:rPr>
              <w:t>Revenue and Taxation Code</w:t>
            </w:r>
          </w:p>
        </w:tc>
        <w:tc>
          <w:tcPr>
            <w:tcW w:w="1350" w:type="dxa"/>
            <w:tcBorders>
              <w:top w:val="nil"/>
              <w:left w:val="nil"/>
              <w:bottom w:val="single" w:sz="4" w:space="0" w:color="auto"/>
              <w:right w:val="single" w:sz="4" w:space="0" w:color="auto"/>
            </w:tcBorders>
            <w:shd w:val="clear" w:color="auto" w:fill="auto"/>
            <w:noWrap/>
            <w:vAlign w:val="bottom"/>
            <w:hideMark/>
          </w:tcPr>
          <w:p w14:paraId="04F0C3A5" w14:textId="77777777" w:rsidR="00B44548" w:rsidRPr="00F14E8B" w:rsidRDefault="00B44548" w:rsidP="001810DE">
            <w:pPr>
              <w:spacing w:after="0"/>
              <w:rPr>
                <w:i/>
                <w:iCs/>
                <w:color w:val="000000"/>
                <w:szCs w:val="20"/>
              </w:rPr>
            </w:pPr>
            <w:r w:rsidRPr="00F14E8B">
              <w:rPr>
                <w:i/>
                <w:iCs/>
                <w:color w:val="000000"/>
                <w:szCs w:val="20"/>
              </w:rPr>
              <w:t>RTC</w:t>
            </w:r>
          </w:p>
        </w:tc>
      </w:tr>
      <w:tr w:rsidR="00B44548" w:rsidRPr="00F14E8B" w14:paraId="78A99752" w14:textId="77777777" w:rsidTr="008E635E">
        <w:trPr>
          <w:cantSplit/>
          <w:trHeight w:val="300"/>
        </w:trPr>
        <w:tc>
          <w:tcPr>
            <w:tcW w:w="7807" w:type="dxa"/>
            <w:tcBorders>
              <w:top w:val="nil"/>
              <w:left w:val="single" w:sz="4" w:space="0" w:color="auto"/>
              <w:bottom w:val="single" w:sz="4" w:space="0" w:color="auto"/>
              <w:right w:val="single" w:sz="4" w:space="0" w:color="auto"/>
            </w:tcBorders>
            <w:shd w:val="clear" w:color="auto" w:fill="auto"/>
            <w:noWrap/>
            <w:vAlign w:val="bottom"/>
            <w:hideMark/>
          </w:tcPr>
          <w:p w14:paraId="7BBC12E7" w14:textId="4DAA8D64" w:rsidR="00B44548" w:rsidRPr="00F14E8B" w:rsidRDefault="00B44548" w:rsidP="001810DE">
            <w:pPr>
              <w:spacing w:after="0"/>
              <w:rPr>
                <w:color w:val="010100"/>
                <w:szCs w:val="20"/>
              </w:rPr>
            </w:pPr>
            <w:r w:rsidRPr="00F14E8B">
              <w:rPr>
                <w:color w:val="010100"/>
                <w:szCs w:val="20"/>
              </w:rPr>
              <w:t>Second Principal</w:t>
            </w:r>
            <w:r w:rsidR="003F14BE">
              <w:rPr>
                <w:color w:val="010100"/>
                <w:szCs w:val="20"/>
              </w:rPr>
              <w:t xml:space="preserve"> Apportionment Period</w:t>
            </w:r>
          </w:p>
        </w:tc>
        <w:tc>
          <w:tcPr>
            <w:tcW w:w="1350" w:type="dxa"/>
            <w:tcBorders>
              <w:top w:val="nil"/>
              <w:left w:val="nil"/>
              <w:bottom w:val="single" w:sz="4" w:space="0" w:color="auto"/>
              <w:right w:val="single" w:sz="4" w:space="0" w:color="auto"/>
            </w:tcBorders>
            <w:shd w:val="clear" w:color="auto" w:fill="auto"/>
            <w:noWrap/>
            <w:vAlign w:val="bottom"/>
            <w:hideMark/>
          </w:tcPr>
          <w:p w14:paraId="792E1A08" w14:textId="77777777" w:rsidR="00B44548" w:rsidRPr="00F14E8B" w:rsidRDefault="00B44548" w:rsidP="001810DE">
            <w:pPr>
              <w:spacing w:after="0"/>
              <w:rPr>
                <w:color w:val="000000"/>
                <w:szCs w:val="20"/>
              </w:rPr>
            </w:pPr>
            <w:r w:rsidRPr="00F14E8B">
              <w:rPr>
                <w:color w:val="000000"/>
                <w:szCs w:val="20"/>
              </w:rPr>
              <w:t>P-2</w:t>
            </w:r>
          </w:p>
        </w:tc>
      </w:tr>
      <w:tr w:rsidR="00B44548" w:rsidRPr="00F14E8B" w14:paraId="2FFEF99A" w14:textId="77777777" w:rsidTr="008E635E">
        <w:trPr>
          <w:cantSplit/>
          <w:trHeight w:val="300"/>
        </w:trPr>
        <w:tc>
          <w:tcPr>
            <w:tcW w:w="7807" w:type="dxa"/>
            <w:tcBorders>
              <w:top w:val="nil"/>
              <w:left w:val="single" w:sz="4" w:space="0" w:color="auto"/>
              <w:bottom w:val="single" w:sz="4" w:space="0" w:color="auto"/>
              <w:right w:val="single" w:sz="4" w:space="0" w:color="auto"/>
            </w:tcBorders>
            <w:shd w:val="clear" w:color="auto" w:fill="auto"/>
            <w:noWrap/>
            <w:vAlign w:val="bottom"/>
            <w:hideMark/>
          </w:tcPr>
          <w:p w14:paraId="1D1F0CB8" w14:textId="77777777" w:rsidR="00B44548" w:rsidRPr="00F14E8B" w:rsidRDefault="00B44548" w:rsidP="001810DE">
            <w:pPr>
              <w:spacing w:after="0"/>
              <w:rPr>
                <w:color w:val="000000"/>
                <w:szCs w:val="20"/>
              </w:rPr>
            </w:pPr>
            <w:r w:rsidRPr="00F14E8B">
              <w:rPr>
                <w:color w:val="000000"/>
                <w:szCs w:val="20"/>
              </w:rPr>
              <w:t>Special Day Class</w:t>
            </w:r>
          </w:p>
        </w:tc>
        <w:tc>
          <w:tcPr>
            <w:tcW w:w="1350" w:type="dxa"/>
            <w:tcBorders>
              <w:top w:val="nil"/>
              <w:left w:val="nil"/>
              <w:bottom w:val="single" w:sz="4" w:space="0" w:color="auto"/>
              <w:right w:val="single" w:sz="4" w:space="0" w:color="auto"/>
            </w:tcBorders>
            <w:shd w:val="clear" w:color="auto" w:fill="auto"/>
            <w:noWrap/>
            <w:vAlign w:val="bottom"/>
            <w:hideMark/>
          </w:tcPr>
          <w:p w14:paraId="4B379FEC" w14:textId="77777777" w:rsidR="00B44548" w:rsidRPr="00F14E8B" w:rsidRDefault="00B44548" w:rsidP="001810DE">
            <w:pPr>
              <w:spacing w:after="0"/>
              <w:rPr>
                <w:color w:val="000000"/>
                <w:szCs w:val="20"/>
              </w:rPr>
            </w:pPr>
            <w:r w:rsidRPr="00F14E8B">
              <w:rPr>
                <w:color w:val="000000"/>
                <w:szCs w:val="20"/>
              </w:rPr>
              <w:t>SDC</w:t>
            </w:r>
          </w:p>
        </w:tc>
      </w:tr>
      <w:tr w:rsidR="00B44548" w:rsidRPr="00F14E8B" w14:paraId="3A33E5D6" w14:textId="77777777" w:rsidTr="008E635E">
        <w:trPr>
          <w:cantSplit/>
          <w:trHeight w:val="300"/>
        </w:trPr>
        <w:tc>
          <w:tcPr>
            <w:tcW w:w="7807" w:type="dxa"/>
            <w:tcBorders>
              <w:top w:val="nil"/>
              <w:left w:val="single" w:sz="4" w:space="0" w:color="auto"/>
              <w:bottom w:val="single" w:sz="4" w:space="0" w:color="auto"/>
              <w:right w:val="single" w:sz="4" w:space="0" w:color="auto"/>
            </w:tcBorders>
            <w:shd w:val="clear" w:color="auto" w:fill="auto"/>
            <w:noWrap/>
            <w:vAlign w:val="bottom"/>
            <w:hideMark/>
          </w:tcPr>
          <w:p w14:paraId="63BA4CC1" w14:textId="77777777" w:rsidR="00B44548" w:rsidRPr="00F14E8B" w:rsidRDefault="00B44548" w:rsidP="001810DE">
            <w:pPr>
              <w:spacing w:after="0"/>
              <w:rPr>
                <w:color w:val="000000"/>
                <w:szCs w:val="20"/>
              </w:rPr>
            </w:pPr>
            <w:r w:rsidRPr="00F14E8B">
              <w:rPr>
                <w:color w:val="000000"/>
                <w:szCs w:val="20"/>
              </w:rPr>
              <w:t>special education local plan area</w:t>
            </w:r>
          </w:p>
        </w:tc>
        <w:tc>
          <w:tcPr>
            <w:tcW w:w="1350" w:type="dxa"/>
            <w:tcBorders>
              <w:top w:val="nil"/>
              <w:left w:val="nil"/>
              <w:bottom w:val="single" w:sz="4" w:space="0" w:color="auto"/>
              <w:right w:val="single" w:sz="4" w:space="0" w:color="auto"/>
            </w:tcBorders>
            <w:shd w:val="clear" w:color="auto" w:fill="auto"/>
            <w:noWrap/>
            <w:vAlign w:val="bottom"/>
            <w:hideMark/>
          </w:tcPr>
          <w:p w14:paraId="7D1F70B6" w14:textId="77777777" w:rsidR="00B44548" w:rsidRPr="00F14E8B" w:rsidRDefault="00B44548" w:rsidP="001810DE">
            <w:pPr>
              <w:spacing w:after="0"/>
              <w:rPr>
                <w:color w:val="000000"/>
                <w:szCs w:val="20"/>
              </w:rPr>
            </w:pPr>
            <w:r w:rsidRPr="00F14E8B">
              <w:rPr>
                <w:color w:val="000000"/>
                <w:szCs w:val="20"/>
              </w:rPr>
              <w:t>SELPA</w:t>
            </w:r>
          </w:p>
        </w:tc>
      </w:tr>
      <w:tr w:rsidR="00EF2B76" w:rsidRPr="00F14E8B" w14:paraId="07E898A3" w14:textId="77777777" w:rsidTr="008E635E">
        <w:trPr>
          <w:cantSplit/>
          <w:trHeight w:val="300"/>
        </w:trPr>
        <w:tc>
          <w:tcPr>
            <w:tcW w:w="7807" w:type="dxa"/>
            <w:tcBorders>
              <w:top w:val="nil"/>
              <w:left w:val="single" w:sz="4" w:space="0" w:color="auto"/>
              <w:bottom w:val="single" w:sz="4" w:space="0" w:color="auto"/>
              <w:right w:val="single" w:sz="4" w:space="0" w:color="auto"/>
            </w:tcBorders>
            <w:shd w:val="clear" w:color="auto" w:fill="auto"/>
            <w:noWrap/>
            <w:vAlign w:val="bottom"/>
          </w:tcPr>
          <w:p w14:paraId="740515FC" w14:textId="77777777" w:rsidR="00EF2B76" w:rsidRPr="00F14E8B" w:rsidRDefault="00EF2B76" w:rsidP="001810DE">
            <w:pPr>
              <w:spacing w:after="0"/>
              <w:rPr>
                <w:color w:val="000000"/>
                <w:szCs w:val="20"/>
              </w:rPr>
            </w:pPr>
            <w:r>
              <w:rPr>
                <w:color w:val="000000"/>
                <w:szCs w:val="20"/>
              </w:rPr>
              <w:t>State Board of Education</w:t>
            </w:r>
          </w:p>
        </w:tc>
        <w:tc>
          <w:tcPr>
            <w:tcW w:w="1350" w:type="dxa"/>
            <w:tcBorders>
              <w:top w:val="nil"/>
              <w:left w:val="nil"/>
              <w:bottom w:val="single" w:sz="4" w:space="0" w:color="auto"/>
              <w:right w:val="single" w:sz="4" w:space="0" w:color="auto"/>
            </w:tcBorders>
            <w:shd w:val="clear" w:color="auto" w:fill="auto"/>
            <w:noWrap/>
            <w:vAlign w:val="bottom"/>
          </w:tcPr>
          <w:p w14:paraId="02295D2F" w14:textId="77777777" w:rsidR="00EF2B76" w:rsidRPr="00F14E8B" w:rsidRDefault="00EF2B76" w:rsidP="001810DE">
            <w:pPr>
              <w:spacing w:after="0"/>
              <w:rPr>
                <w:color w:val="000000"/>
                <w:szCs w:val="20"/>
              </w:rPr>
            </w:pPr>
            <w:r>
              <w:rPr>
                <w:color w:val="000000"/>
                <w:szCs w:val="20"/>
              </w:rPr>
              <w:t>SBE</w:t>
            </w:r>
          </w:p>
        </w:tc>
      </w:tr>
      <w:tr w:rsidR="00B44548" w:rsidRPr="00F14E8B" w14:paraId="703E93E5" w14:textId="77777777" w:rsidTr="008E635E">
        <w:trPr>
          <w:cantSplit/>
          <w:trHeight w:val="300"/>
        </w:trPr>
        <w:tc>
          <w:tcPr>
            <w:tcW w:w="7807" w:type="dxa"/>
            <w:tcBorders>
              <w:top w:val="nil"/>
              <w:left w:val="single" w:sz="4" w:space="0" w:color="auto"/>
              <w:bottom w:val="single" w:sz="4" w:space="0" w:color="auto"/>
              <w:right w:val="single" w:sz="4" w:space="0" w:color="auto"/>
            </w:tcBorders>
            <w:shd w:val="clear" w:color="auto" w:fill="auto"/>
            <w:noWrap/>
            <w:vAlign w:val="bottom"/>
            <w:hideMark/>
          </w:tcPr>
          <w:p w14:paraId="0134606A" w14:textId="77777777" w:rsidR="00B44548" w:rsidRPr="00F14E8B" w:rsidRDefault="00B44548" w:rsidP="001810DE">
            <w:pPr>
              <w:spacing w:after="0"/>
              <w:rPr>
                <w:color w:val="000000"/>
                <w:szCs w:val="20"/>
              </w:rPr>
            </w:pPr>
            <w:r w:rsidRPr="00F14E8B">
              <w:rPr>
                <w:color w:val="000000"/>
                <w:szCs w:val="20"/>
              </w:rPr>
              <w:t>State Superintendent of Public Instruction</w:t>
            </w:r>
          </w:p>
        </w:tc>
        <w:tc>
          <w:tcPr>
            <w:tcW w:w="1350" w:type="dxa"/>
            <w:tcBorders>
              <w:top w:val="nil"/>
              <w:left w:val="nil"/>
              <w:bottom w:val="single" w:sz="4" w:space="0" w:color="auto"/>
              <w:right w:val="single" w:sz="4" w:space="0" w:color="auto"/>
            </w:tcBorders>
            <w:shd w:val="clear" w:color="auto" w:fill="auto"/>
            <w:noWrap/>
            <w:vAlign w:val="bottom"/>
            <w:hideMark/>
          </w:tcPr>
          <w:p w14:paraId="516379A5" w14:textId="77777777" w:rsidR="00B44548" w:rsidRPr="00F14E8B" w:rsidRDefault="00B44548" w:rsidP="001810DE">
            <w:pPr>
              <w:spacing w:after="0"/>
              <w:rPr>
                <w:color w:val="000000"/>
                <w:szCs w:val="20"/>
              </w:rPr>
            </w:pPr>
            <w:r w:rsidRPr="00F14E8B">
              <w:rPr>
                <w:color w:val="000000"/>
                <w:szCs w:val="20"/>
              </w:rPr>
              <w:t>SSPI</w:t>
            </w:r>
          </w:p>
        </w:tc>
      </w:tr>
      <w:tr w:rsidR="009944BE" w:rsidRPr="00F14E8B" w14:paraId="75FEAEC6" w14:textId="77777777" w:rsidTr="00996080">
        <w:trPr>
          <w:cantSplit/>
          <w:trHeight w:val="300"/>
        </w:trPr>
        <w:tc>
          <w:tcPr>
            <w:tcW w:w="7807" w:type="dxa"/>
            <w:tcBorders>
              <w:top w:val="nil"/>
              <w:left w:val="single" w:sz="4" w:space="0" w:color="auto"/>
              <w:bottom w:val="single" w:sz="4" w:space="0" w:color="auto"/>
              <w:right w:val="single" w:sz="4" w:space="0" w:color="auto"/>
            </w:tcBorders>
            <w:shd w:val="clear" w:color="auto" w:fill="auto"/>
            <w:noWrap/>
            <w:vAlign w:val="bottom"/>
          </w:tcPr>
          <w:p w14:paraId="46759230" w14:textId="77777777" w:rsidR="009944BE" w:rsidRPr="00F14E8B" w:rsidRDefault="009944BE" w:rsidP="001810DE">
            <w:pPr>
              <w:spacing w:after="0"/>
              <w:rPr>
                <w:color w:val="000000"/>
                <w:szCs w:val="20"/>
              </w:rPr>
            </w:pPr>
            <w:r>
              <w:rPr>
                <w:color w:val="000000"/>
                <w:szCs w:val="20"/>
              </w:rPr>
              <w:t>Transitional Kindergarten/Kindergarten–3</w:t>
            </w:r>
          </w:p>
        </w:tc>
        <w:tc>
          <w:tcPr>
            <w:tcW w:w="1350" w:type="dxa"/>
            <w:tcBorders>
              <w:top w:val="nil"/>
              <w:left w:val="nil"/>
              <w:bottom w:val="single" w:sz="4" w:space="0" w:color="auto"/>
              <w:right w:val="single" w:sz="4" w:space="0" w:color="auto"/>
            </w:tcBorders>
            <w:shd w:val="clear" w:color="auto" w:fill="auto"/>
            <w:noWrap/>
            <w:vAlign w:val="bottom"/>
          </w:tcPr>
          <w:p w14:paraId="27760731" w14:textId="77777777" w:rsidR="009944BE" w:rsidRPr="00F14E8B" w:rsidRDefault="009944BE" w:rsidP="001810DE">
            <w:pPr>
              <w:spacing w:after="0"/>
              <w:rPr>
                <w:color w:val="000000"/>
                <w:szCs w:val="20"/>
              </w:rPr>
            </w:pPr>
            <w:r>
              <w:rPr>
                <w:color w:val="000000"/>
                <w:szCs w:val="20"/>
              </w:rPr>
              <w:t>TK/K–3</w:t>
            </w:r>
          </w:p>
        </w:tc>
      </w:tr>
      <w:tr w:rsidR="00B44548" w:rsidRPr="00F14E8B" w14:paraId="708FF529" w14:textId="77777777" w:rsidTr="00996080">
        <w:trPr>
          <w:cantSplit/>
          <w:trHeight w:val="300"/>
        </w:trPr>
        <w:tc>
          <w:tcPr>
            <w:tcW w:w="780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4683E92D" w14:textId="77777777" w:rsidR="00B44548" w:rsidRPr="00F14E8B" w:rsidRDefault="00B44548" w:rsidP="001810DE">
            <w:pPr>
              <w:spacing w:after="0"/>
              <w:rPr>
                <w:color w:val="000000"/>
                <w:szCs w:val="20"/>
              </w:rPr>
            </w:pPr>
            <w:r w:rsidRPr="00F14E8B">
              <w:rPr>
                <w:color w:val="000000"/>
                <w:szCs w:val="20"/>
              </w:rPr>
              <w:t>Unduplicated Pupil Percentage</w:t>
            </w:r>
          </w:p>
        </w:tc>
        <w:tc>
          <w:tcPr>
            <w:tcW w:w="1350" w:type="dxa"/>
            <w:tcBorders>
              <w:top w:val="single" w:sz="4" w:space="0" w:color="auto"/>
              <w:left w:val="nil"/>
              <w:bottom w:val="single" w:sz="4" w:space="0" w:color="auto"/>
              <w:right w:val="single" w:sz="4" w:space="0" w:color="auto"/>
            </w:tcBorders>
            <w:shd w:val="clear" w:color="auto" w:fill="auto"/>
            <w:noWrap/>
            <w:vAlign w:val="bottom"/>
            <w:hideMark/>
          </w:tcPr>
          <w:p w14:paraId="4D9537F1" w14:textId="77777777" w:rsidR="00B44548" w:rsidRPr="00F14E8B" w:rsidRDefault="00B44548" w:rsidP="001810DE">
            <w:pPr>
              <w:spacing w:after="0"/>
              <w:rPr>
                <w:color w:val="000000"/>
                <w:szCs w:val="20"/>
              </w:rPr>
            </w:pPr>
            <w:r w:rsidRPr="00F14E8B">
              <w:rPr>
                <w:color w:val="000000"/>
                <w:szCs w:val="20"/>
              </w:rPr>
              <w:t>UPP</w:t>
            </w:r>
          </w:p>
        </w:tc>
      </w:tr>
      <w:tr w:rsidR="003F14BE" w:rsidRPr="00F14E8B" w14:paraId="2EB5A0E4" w14:textId="77777777" w:rsidTr="00996080">
        <w:trPr>
          <w:cantSplit/>
          <w:trHeight w:val="300"/>
        </w:trPr>
        <w:tc>
          <w:tcPr>
            <w:tcW w:w="7807" w:type="dxa"/>
            <w:tcBorders>
              <w:top w:val="single" w:sz="4" w:space="0" w:color="auto"/>
              <w:left w:val="single" w:sz="4" w:space="0" w:color="auto"/>
              <w:bottom w:val="single" w:sz="4" w:space="0" w:color="auto"/>
              <w:right w:val="single" w:sz="4" w:space="0" w:color="auto"/>
            </w:tcBorders>
            <w:shd w:val="clear" w:color="auto" w:fill="auto"/>
            <w:noWrap/>
            <w:vAlign w:val="bottom"/>
          </w:tcPr>
          <w:p w14:paraId="074C2BD7" w14:textId="76C5D137" w:rsidR="003F14BE" w:rsidRPr="00F14E8B" w:rsidRDefault="003F14BE" w:rsidP="001810DE">
            <w:pPr>
              <w:spacing w:after="0"/>
              <w:rPr>
                <w:color w:val="000000"/>
                <w:szCs w:val="20"/>
              </w:rPr>
            </w:pPr>
            <w:r>
              <w:rPr>
                <w:color w:val="000000"/>
                <w:szCs w:val="20"/>
              </w:rPr>
              <w:t>Ungraded Elementary</w:t>
            </w:r>
          </w:p>
        </w:tc>
        <w:tc>
          <w:tcPr>
            <w:tcW w:w="1350" w:type="dxa"/>
            <w:tcBorders>
              <w:top w:val="single" w:sz="4" w:space="0" w:color="auto"/>
              <w:left w:val="nil"/>
              <w:bottom w:val="single" w:sz="4" w:space="0" w:color="auto"/>
              <w:right w:val="single" w:sz="4" w:space="0" w:color="auto"/>
            </w:tcBorders>
            <w:shd w:val="clear" w:color="auto" w:fill="auto"/>
            <w:noWrap/>
            <w:vAlign w:val="bottom"/>
          </w:tcPr>
          <w:p w14:paraId="103A7C0C" w14:textId="5507D6F6" w:rsidR="003F14BE" w:rsidRPr="00F14E8B" w:rsidRDefault="003F14BE" w:rsidP="001810DE">
            <w:pPr>
              <w:spacing w:after="0"/>
              <w:rPr>
                <w:color w:val="000000"/>
                <w:szCs w:val="20"/>
              </w:rPr>
            </w:pPr>
            <w:r>
              <w:rPr>
                <w:color w:val="000000"/>
                <w:szCs w:val="20"/>
              </w:rPr>
              <w:t>UE</w:t>
            </w:r>
          </w:p>
        </w:tc>
      </w:tr>
      <w:tr w:rsidR="003F14BE" w:rsidRPr="00F14E8B" w14:paraId="215B8ABE" w14:textId="77777777" w:rsidTr="008E635E">
        <w:trPr>
          <w:cantSplit/>
          <w:trHeight w:val="300"/>
        </w:trPr>
        <w:tc>
          <w:tcPr>
            <w:tcW w:w="7807" w:type="dxa"/>
            <w:tcBorders>
              <w:top w:val="nil"/>
              <w:left w:val="single" w:sz="4" w:space="0" w:color="auto"/>
              <w:bottom w:val="single" w:sz="4" w:space="0" w:color="auto"/>
              <w:right w:val="single" w:sz="4" w:space="0" w:color="auto"/>
            </w:tcBorders>
            <w:shd w:val="clear" w:color="auto" w:fill="auto"/>
            <w:noWrap/>
            <w:vAlign w:val="bottom"/>
          </w:tcPr>
          <w:p w14:paraId="01C7973E" w14:textId="30B20F93" w:rsidR="003F14BE" w:rsidRPr="00F14E8B" w:rsidRDefault="003F14BE" w:rsidP="001810DE">
            <w:pPr>
              <w:spacing w:after="0"/>
              <w:rPr>
                <w:color w:val="000000"/>
                <w:szCs w:val="20"/>
              </w:rPr>
            </w:pPr>
            <w:r>
              <w:rPr>
                <w:color w:val="000000"/>
                <w:szCs w:val="20"/>
              </w:rPr>
              <w:t>Ungraded Secondary</w:t>
            </w:r>
          </w:p>
        </w:tc>
        <w:tc>
          <w:tcPr>
            <w:tcW w:w="1350" w:type="dxa"/>
            <w:tcBorders>
              <w:top w:val="nil"/>
              <w:left w:val="nil"/>
              <w:bottom w:val="single" w:sz="4" w:space="0" w:color="auto"/>
              <w:right w:val="single" w:sz="4" w:space="0" w:color="auto"/>
            </w:tcBorders>
            <w:shd w:val="clear" w:color="auto" w:fill="auto"/>
            <w:noWrap/>
            <w:vAlign w:val="bottom"/>
          </w:tcPr>
          <w:p w14:paraId="6101E92F" w14:textId="06F175B9" w:rsidR="003F14BE" w:rsidRPr="00F14E8B" w:rsidRDefault="003F14BE" w:rsidP="001810DE">
            <w:pPr>
              <w:spacing w:after="0"/>
              <w:rPr>
                <w:color w:val="000000"/>
                <w:szCs w:val="20"/>
              </w:rPr>
            </w:pPr>
            <w:r>
              <w:rPr>
                <w:color w:val="000000"/>
                <w:szCs w:val="20"/>
              </w:rPr>
              <w:t>US</w:t>
            </w:r>
          </w:p>
        </w:tc>
      </w:tr>
    </w:tbl>
    <w:p w14:paraId="5DBD1337" w14:textId="77777777" w:rsidR="00B44548" w:rsidRDefault="00B44548" w:rsidP="00B44548">
      <w:pPr>
        <w:rPr>
          <w:szCs w:val="20"/>
        </w:rPr>
      </w:pPr>
    </w:p>
    <w:p w14:paraId="3996FF6B" w14:textId="0391A244" w:rsidR="00B44548" w:rsidRDefault="00B44548" w:rsidP="00B44548">
      <w:pPr>
        <w:rPr>
          <w:szCs w:val="20"/>
        </w:rPr>
        <w:sectPr w:rsidR="00B44548" w:rsidSect="0043204E">
          <w:headerReference w:type="first" r:id="rId18"/>
          <w:pgSz w:w="12240" w:h="15840"/>
          <w:pgMar w:top="1440" w:right="1440" w:bottom="1440" w:left="1440" w:header="720" w:footer="720" w:gutter="0"/>
          <w:cols w:space="720"/>
          <w:titlePg/>
          <w:docGrid w:linePitch="360"/>
        </w:sectPr>
      </w:pPr>
    </w:p>
    <w:p w14:paraId="70D18EEC" w14:textId="77777777" w:rsidR="005F7E53" w:rsidRPr="005A6D80" w:rsidRDefault="00AA1D47" w:rsidP="00C8349A">
      <w:pPr>
        <w:pStyle w:val="Heading3"/>
      </w:pPr>
      <w:bookmarkStart w:id="10" w:name="_Toc26523766"/>
      <w:r w:rsidRPr="005A6D80">
        <w:lastRenderedPageBreak/>
        <w:t>Introduction</w:t>
      </w:r>
      <w:bookmarkEnd w:id="6"/>
      <w:bookmarkEnd w:id="7"/>
      <w:bookmarkEnd w:id="8"/>
      <w:bookmarkEnd w:id="10"/>
    </w:p>
    <w:p w14:paraId="66ACC766" w14:textId="05EBB8FD" w:rsidR="007F11A2" w:rsidRDefault="007F11A2" w:rsidP="00DE69DB">
      <w:pPr>
        <w:rPr>
          <w:lang w:bidi="he-IL"/>
        </w:rPr>
      </w:pPr>
      <w:r w:rsidRPr="007F11A2">
        <w:rPr>
          <w:lang w:bidi="he-IL"/>
        </w:rPr>
        <w:t>The PADC</w:t>
      </w:r>
      <w:r w:rsidR="006B7975">
        <w:rPr>
          <w:lang w:bidi="he-IL"/>
        </w:rPr>
        <w:t xml:space="preserve"> </w:t>
      </w:r>
      <w:r w:rsidR="004B2BD9">
        <w:rPr>
          <w:lang w:bidi="he-IL"/>
        </w:rPr>
        <w:t xml:space="preserve">Software </w:t>
      </w:r>
      <w:r w:rsidRPr="007F11A2">
        <w:rPr>
          <w:lang w:bidi="he-IL"/>
        </w:rPr>
        <w:t xml:space="preserve">is used by </w:t>
      </w:r>
      <w:r w:rsidR="00041C10" w:rsidRPr="007F11A2">
        <w:rPr>
          <w:lang w:bidi="he-IL"/>
        </w:rPr>
        <w:t>charter schools,</w:t>
      </w:r>
      <w:r w:rsidR="00041C10">
        <w:rPr>
          <w:lang w:bidi="he-IL"/>
        </w:rPr>
        <w:t xml:space="preserve"> </w:t>
      </w:r>
      <w:r w:rsidR="00041C10" w:rsidRPr="007F11A2">
        <w:rPr>
          <w:lang w:bidi="he-IL"/>
        </w:rPr>
        <w:t>school districts,</w:t>
      </w:r>
      <w:r w:rsidR="00041C10">
        <w:rPr>
          <w:lang w:bidi="he-IL"/>
        </w:rPr>
        <w:t xml:space="preserve"> </w:t>
      </w:r>
      <w:r w:rsidRPr="007F11A2">
        <w:rPr>
          <w:lang w:bidi="he-IL"/>
        </w:rPr>
        <w:t>COEs, SELPAs, and county auditors to:</w:t>
      </w:r>
    </w:p>
    <w:p w14:paraId="477C9690" w14:textId="77777777" w:rsidR="007F11A2" w:rsidRPr="007F11A2" w:rsidRDefault="007F11A2" w:rsidP="00E01F59">
      <w:pPr>
        <w:numPr>
          <w:ilvl w:val="0"/>
          <w:numId w:val="119"/>
        </w:numPr>
        <w:spacing w:before="0" w:after="0"/>
        <w:ind w:left="720"/>
        <w:rPr>
          <w:rFonts w:cs="Times New Roman"/>
          <w:bCs w:val="0"/>
          <w:szCs w:val="20"/>
          <w:lang w:bidi="he-IL"/>
        </w:rPr>
      </w:pPr>
      <w:r w:rsidRPr="007F11A2">
        <w:rPr>
          <w:rFonts w:cs="Times New Roman"/>
          <w:bCs w:val="0"/>
          <w:szCs w:val="20"/>
          <w:lang w:bidi="he-IL"/>
        </w:rPr>
        <w:t>Report attendance data for school districts and charter schools;</w:t>
      </w:r>
    </w:p>
    <w:p w14:paraId="11A8DC32" w14:textId="77777777" w:rsidR="007F11A2" w:rsidRPr="007F11A2" w:rsidRDefault="007F11A2" w:rsidP="00E01F59">
      <w:pPr>
        <w:numPr>
          <w:ilvl w:val="0"/>
          <w:numId w:val="119"/>
        </w:numPr>
        <w:spacing w:before="0" w:after="0"/>
        <w:ind w:left="720"/>
        <w:rPr>
          <w:rFonts w:cs="Times New Roman"/>
          <w:bCs w:val="0"/>
          <w:szCs w:val="20"/>
          <w:lang w:bidi="he-IL"/>
        </w:rPr>
      </w:pPr>
      <w:r w:rsidRPr="007F11A2">
        <w:rPr>
          <w:rFonts w:cs="Times New Roman"/>
          <w:bCs w:val="0"/>
          <w:szCs w:val="20"/>
          <w:lang w:bidi="he-IL"/>
        </w:rPr>
        <w:t>Report attendance data for county schools and programs;</w:t>
      </w:r>
    </w:p>
    <w:p w14:paraId="16142164" w14:textId="77777777" w:rsidR="007F11A2" w:rsidRPr="007F11A2" w:rsidRDefault="007F11A2" w:rsidP="00E01F59">
      <w:pPr>
        <w:numPr>
          <w:ilvl w:val="0"/>
          <w:numId w:val="119"/>
        </w:numPr>
        <w:spacing w:before="0" w:after="0"/>
        <w:ind w:left="720"/>
        <w:rPr>
          <w:rFonts w:cs="Times New Roman"/>
          <w:bCs w:val="0"/>
          <w:szCs w:val="20"/>
          <w:lang w:bidi="he-IL"/>
        </w:rPr>
      </w:pPr>
      <w:r w:rsidRPr="007F11A2">
        <w:rPr>
          <w:rFonts w:cs="Times New Roman"/>
          <w:bCs w:val="0"/>
          <w:szCs w:val="20"/>
          <w:lang w:bidi="he-IL"/>
        </w:rPr>
        <w:t>Report school district and county tax data; and</w:t>
      </w:r>
    </w:p>
    <w:p w14:paraId="1D51A7C9" w14:textId="77777777" w:rsidR="007F11A2" w:rsidRPr="007F11A2" w:rsidRDefault="007F11A2" w:rsidP="00E01F59">
      <w:pPr>
        <w:numPr>
          <w:ilvl w:val="0"/>
          <w:numId w:val="119"/>
        </w:numPr>
        <w:spacing w:before="0" w:after="0"/>
        <w:ind w:left="720"/>
        <w:rPr>
          <w:rFonts w:cs="Times New Roman"/>
          <w:bCs w:val="0"/>
          <w:szCs w:val="20"/>
          <w:lang w:bidi="he-IL"/>
        </w:rPr>
      </w:pPr>
      <w:r w:rsidRPr="007F11A2">
        <w:rPr>
          <w:rFonts w:cs="Times New Roman"/>
          <w:bCs w:val="0"/>
          <w:szCs w:val="20"/>
          <w:lang w:bidi="he-IL"/>
        </w:rPr>
        <w:t xml:space="preserve">Report </w:t>
      </w:r>
      <w:r w:rsidR="0047614E">
        <w:rPr>
          <w:rFonts w:cs="Times New Roman"/>
          <w:bCs w:val="0"/>
          <w:szCs w:val="20"/>
          <w:lang w:bidi="he-IL"/>
        </w:rPr>
        <w:t>s</w:t>
      </w:r>
      <w:r w:rsidRPr="007F11A2">
        <w:rPr>
          <w:rFonts w:cs="Times New Roman"/>
          <w:bCs w:val="0"/>
          <w:szCs w:val="20"/>
          <w:lang w:bidi="he-IL"/>
        </w:rPr>
        <w:t>pecial</w:t>
      </w:r>
      <w:r w:rsidR="0047614E">
        <w:rPr>
          <w:rFonts w:cs="Times New Roman"/>
          <w:bCs w:val="0"/>
          <w:szCs w:val="20"/>
          <w:lang w:bidi="he-IL"/>
        </w:rPr>
        <w:t xml:space="preserve"> e</w:t>
      </w:r>
      <w:r w:rsidRPr="007F11A2">
        <w:rPr>
          <w:rFonts w:cs="Times New Roman"/>
          <w:bCs w:val="0"/>
          <w:szCs w:val="20"/>
          <w:lang w:bidi="he-IL"/>
        </w:rPr>
        <w:t xml:space="preserve">ducation infant and </w:t>
      </w:r>
      <w:r w:rsidR="00D83C63">
        <w:rPr>
          <w:rFonts w:cs="Times New Roman"/>
          <w:bCs w:val="0"/>
          <w:szCs w:val="20"/>
          <w:lang w:bidi="he-IL"/>
        </w:rPr>
        <w:t>ECP</w:t>
      </w:r>
      <w:r w:rsidRPr="007F11A2">
        <w:rPr>
          <w:rFonts w:cs="Times New Roman"/>
          <w:bCs w:val="0"/>
          <w:szCs w:val="20"/>
          <w:lang w:bidi="he-IL"/>
        </w:rPr>
        <w:t xml:space="preserve"> data.</w:t>
      </w:r>
    </w:p>
    <w:p w14:paraId="0130E729" w14:textId="39C45B98" w:rsidR="005F7E53" w:rsidRPr="005F7E53" w:rsidRDefault="007F11A2" w:rsidP="00DE69DB">
      <w:pPr>
        <w:rPr>
          <w:lang w:bidi="he-IL"/>
        </w:rPr>
      </w:pPr>
      <w:r w:rsidRPr="007F11A2">
        <w:rPr>
          <w:lang w:bidi="he-IL"/>
        </w:rPr>
        <w:t xml:space="preserve">This </w:t>
      </w:r>
      <w:r w:rsidRPr="007F11A2">
        <w:rPr>
          <w:i/>
          <w:lang w:bidi="he-IL"/>
        </w:rPr>
        <w:t>Data Reporting Instruction Manual</w:t>
      </w:r>
      <w:r w:rsidRPr="007F11A2">
        <w:rPr>
          <w:lang w:bidi="he-IL"/>
        </w:rPr>
        <w:t xml:space="preserve"> is intended to help users determine which screens should </w:t>
      </w:r>
      <w:r w:rsidR="00C305F2">
        <w:rPr>
          <w:lang w:bidi="he-IL"/>
        </w:rPr>
        <w:t xml:space="preserve">be </w:t>
      </w:r>
      <w:r w:rsidRPr="007F11A2">
        <w:rPr>
          <w:lang w:bidi="he-IL"/>
        </w:rPr>
        <w:t>use</w:t>
      </w:r>
      <w:r w:rsidR="00153F71">
        <w:rPr>
          <w:lang w:bidi="he-IL"/>
        </w:rPr>
        <w:t>d</w:t>
      </w:r>
      <w:r w:rsidRPr="007F11A2">
        <w:rPr>
          <w:lang w:bidi="he-IL"/>
        </w:rPr>
        <w:t xml:space="preserve"> and what data should </w:t>
      </w:r>
      <w:r w:rsidR="00153F71">
        <w:rPr>
          <w:lang w:bidi="he-IL"/>
        </w:rPr>
        <w:t xml:space="preserve">be </w:t>
      </w:r>
      <w:r w:rsidRPr="007F11A2">
        <w:rPr>
          <w:lang w:bidi="he-IL"/>
        </w:rPr>
        <w:t>report</w:t>
      </w:r>
      <w:r w:rsidR="00153F71">
        <w:rPr>
          <w:lang w:bidi="he-IL"/>
        </w:rPr>
        <w:t xml:space="preserve">ed in the PADC </w:t>
      </w:r>
      <w:r w:rsidR="00483AB3">
        <w:rPr>
          <w:lang w:bidi="he-IL"/>
        </w:rPr>
        <w:t>S</w:t>
      </w:r>
      <w:r w:rsidR="00153F71">
        <w:rPr>
          <w:lang w:bidi="he-IL"/>
        </w:rPr>
        <w:t>oftware</w:t>
      </w:r>
      <w:r w:rsidRPr="007F11A2">
        <w:rPr>
          <w:lang w:bidi="he-IL"/>
        </w:rPr>
        <w:t>. It also includes general instructions to assist users with some of the commonly used features of the software. First</w:t>
      </w:r>
      <w:r w:rsidR="00B61E01">
        <w:rPr>
          <w:lang w:bidi="he-IL"/>
        </w:rPr>
        <w:t>-</w:t>
      </w:r>
      <w:r w:rsidRPr="007F11A2">
        <w:rPr>
          <w:lang w:bidi="he-IL"/>
        </w:rPr>
        <w:t>time users should also review the </w:t>
      </w:r>
      <w:r w:rsidR="005F7E53" w:rsidRPr="00462E31">
        <w:rPr>
          <w:i/>
          <w:lang w:bidi="he-IL"/>
        </w:rPr>
        <w:t>Software User Guide</w:t>
      </w:r>
      <w:r w:rsidR="005F7E53" w:rsidRPr="005F7E53">
        <w:rPr>
          <w:lang w:bidi="he-IL"/>
        </w:rPr>
        <w:t xml:space="preserve"> for more detailed instructions on how to navigate through the PADC </w:t>
      </w:r>
      <w:r w:rsidR="004B2BD9">
        <w:rPr>
          <w:lang w:bidi="he-IL"/>
        </w:rPr>
        <w:t>S</w:t>
      </w:r>
      <w:r w:rsidR="004B2BD9" w:rsidRPr="005F7E53">
        <w:rPr>
          <w:lang w:bidi="he-IL"/>
        </w:rPr>
        <w:t>oftware</w:t>
      </w:r>
      <w:r w:rsidR="005F7E53" w:rsidRPr="005F7E53">
        <w:rPr>
          <w:lang w:bidi="he-IL"/>
        </w:rPr>
        <w:t>.</w:t>
      </w:r>
    </w:p>
    <w:p w14:paraId="1DCBFE05" w14:textId="15C115C5" w:rsidR="005F7E53" w:rsidRDefault="00D55BF3" w:rsidP="00DE69DB">
      <w:pPr>
        <w:rPr>
          <w:lang w:bidi="he-IL"/>
        </w:rPr>
      </w:pPr>
      <w:r>
        <w:rPr>
          <w:lang w:bidi="he-IL"/>
        </w:rPr>
        <w:t xml:space="preserve">This manual, </w:t>
      </w:r>
      <w:r w:rsidRPr="007F11A2">
        <w:rPr>
          <w:lang w:bidi="he-IL"/>
        </w:rPr>
        <w:t>the </w:t>
      </w:r>
      <w:r w:rsidRPr="008C7E69">
        <w:rPr>
          <w:i/>
          <w:lang w:bidi="he-IL"/>
        </w:rPr>
        <w:t>Software User Guide</w:t>
      </w:r>
      <w:r>
        <w:rPr>
          <w:i/>
          <w:lang w:bidi="he-IL"/>
        </w:rPr>
        <w:t>,</w:t>
      </w:r>
      <w:r>
        <w:rPr>
          <w:lang w:bidi="he-IL"/>
        </w:rPr>
        <w:t xml:space="preserve"> data d</w:t>
      </w:r>
      <w:r w:rsidR="005F7E53" w:rsidRPr="00946C02">
        <w:rPr>
          <w:lang w:bidi="he-IL"/>
        </w:rPr>
        <w:t>ue dates</w:t>
      </w:r>
      <w:r>
        <w:rPr>
          <w:lang w:bidi="he-IL"/>
        </w:rPr>
        <w:t xml:space="preserve">, </w:t>
      </w:r>
      <w:r w:rsidR="001A4B20" w:rsidRPr="00946C02">
        <w:rPr>
          <w:lang w:bidi="he-IL"/>
        </w:rPr>
        <w:t>staff contacts</w:t>
      </w:r>
      <w:r w:rsidR="008506F5">
        <w:rPr>
          <w:lang w:bidi="he-IL"/>
        </w:rPr>
        <w:t xml:space="preserve">, </w:t>
      </w:r>
      <w:r>
        <w:rPr>
          <w:lang w:bidi="he-IL"/>
        </w:rPr>
        <w:t xml:space="preserve">and other data reporting resources are </w:t>
      </w:r>
      <w:r w:rsidR="005F7E53" w:rsidRPr="00B928BB">
        <w:rPr>
          <w:lang w:bidi="he-IL"/>
        </w:rPr>
        <w:t xml:space="preserve">available </w:t>
      </w:r>
      <w:r w:rsidR="00DB17EA">
        <w:rPr>
          <w:lang w:bidi="he-IL"/>
        </w:rPr>
        <w:t>o</w:t>
      </w:r>
      <w:r w:rsidR="00DB17EA" w:rsidRPr="00B928BB">
        <w:rPr>
          <w:lang w:bidi="he-IL"/>
        </w:rPr>
        <w:t xml:space="preserve">n </w:t>
      </w:r>
      <w:r w:rsidR="005F7E53" w:rsidRPr="00B928BB">
        <w:rPr>
          <w:lang w:bidi="he-IL"/>
        </w:rPr>
        <w:t xml:space="preserve">the </w:t>
      </w:r>
      <w:r w:rsidR="008506F5">
        <w:rPr>
          <w:lang w:bidi="he-IL"/>
        </w:rPr>
        <w:t>CDE</w:t>
      </w:r>
      <w:r>
        <w:rPr>
          <w:lang w:bidi="he-IL"/>
        </w:rPr>
        <w:t>’s</w:t>
      </w:r>
      <w:r w:rsidR="008506F5">
        <w:rPr>
          <w:lang w:bidi="he-IL"/>
        </w:rPr>
        <w:t xml:space="preserve"> </w:t>
      </w:r>
      <w:r>
        <w:rPr>
          <w:lang w:bidi="he-IL"/>
        </w:rPr>
        <w:t xml:space="preserve">Principal Apportionment Data Collection </w:t>
      </w:r>
      <w:r w:rsidR="00ED5311">
        <w:rPr>
          <w:lang w:bidi="he-IL"/>
        </w:rPr>
        <w:t>2019–20</w:t>
      </w:r>
      <w:r w:rsidR="007712F6">
        <w:rPr>
          <w:lang w:bidi="he-IL"/>
        </w:rPr>
        <w:t xml:space="preserve"> </w:t>
      </w:r>
      <w:r w:rsidR="00C305F2">
        <w:rPr>
          <w:lang w:bidi="he-IL"/>
        </w:rPr>
        <w:t>w</w:t>
      </w:r>
      <w:r w:rsidR="005F7E53" w:rsidRPr="00B928BB">
        <w:rPr>
          <w:lang w:bidi="he-IL"/>
        </w:rPr>
        <w:t xml:space="preserve">eb </w:t>
      </w:r>
      <w:r>
        <w:rPr>
          <w:lang w:bidi="he-IL"/>
        </w:rPr>
        <w:t xml:space="preserve">page </w:t>
      </w:r>
      <w:r w:rsidR="00C5182B">
        <w:rPr>
          <w:lang w:bidi="he-IL"/>
        </w:rPr>
        <w:t xml:space="preserve">at </w:t>
      </w:r>
      <w:hyperlink r:id="rId19" w:history="1">
        <w:r w:rsidR="00406EDB" w:rsidRPr="00406EDB">
          <w:rPr>
            <w:rStyle w:val="Hyperlink"/>
            <w:rFonts w:cs="Times New Roman"/>
            <w:bCs w:val="0"/>
            <w:szCs w:val="20"/>
            <w:lang w:bidi="he-IL"/>
          </w:rPr>
          <w:t>https://www.cde.ca.gov/fg/sf/pa/padcsw1920.asp</w:t>
        </w:r>
      </w:hyperlink>
      <w:r w:rsidR="00B928BB" w:rsidRPr="00B928BB">
        <w:rPr>
          <w:lang w:bidi="he-IL"/>
        </w:rPr>
        <w:t>.</w:t>
      </w:r>
    </w:p>
    <w:p w14:paraId="5EF02C9B" w14:textId="77777777" w:rsidR="001F4652" w:rsidRPr="00626A5E" w:rsidRDefault="00DB17EA" w:rsidP="001F4652">
      <w:pPr>
        <w:pStyle w:val="Heading4"/>
        <w:spacing w:before="120" w:after="120"/>
        <w:rPr>
          <w:sz w:val="24"/>
          <w:szCs w:val="20"/>
        </w:rPr>
      </w:pPr>
      <w:r>
        <w:t>Organization of the Manual</w:t>
      </w:r>
    </w:p>
    <w:p w14:paraId="03EED40E" w14:textId="2B6CE788" w:rsidR="001F4652" w:rsidRDefault="00DB17EA" w:rsidP="001F4652">
      <w:pPr>
        <w:rPr>
          <w:lang w:bidi="he-IL"/>
        </w:rPr>
      </w:pPr>
      <w:r w:rsidRPr="00DB17EA">
        <w:rPr>
          <w:lang w:bidi="he-IL"/>
        </w:rPr>
        <w:t>The manual is organized by LEA type</w:t>
      </w:r>
      <w:r w:rsidR="00406EDB">
        <w:rPr>
          <w:lang w:bidi="he-IL"/>
        </w:rPr>
        <w:t>—</w:t>
      </w:r>
      <w:r w:rsidRPr="00DB17EA">
        <w:rPr>
          <w:lang w:bidi="he-IL"/>
        </w:rPr>
        <w:t xml:space="preserve">charter school, school district, </w:t>
      </w:r>
      <w:r w:rsidR="00490EF7">
        <w:rPr>
          <w:lang w:bidi="he-IL"/>
        </w:rPr>
        <w:t>COE</w:t>
      </w:r>
      <w:r w:rsidRPr="00DB17EA">
        <w:rPr>
          <w:lang w:bidi="he-IL"/>
        </w:rPr>
        <w:t>, SELPA, and county auditor</w:t>
      </w:r>
      <w:r w:rsidR="00CE5F02">
        <w:rPr>
          <w:lang w:bidi="he-IL"/>
        </w:rPr>
        <w:t>––</w:t>
      </w:r>
      <w:r w:rsidRPr="00DB17EA">
        <w:rPr>
          <w:lang w:bidi="he-IL"/>
        </w:rPr>
        <w:t xml:space="preserve">and then by data entry screen for each LEA type, listed in the same order as in the PADC </w:t>
      </w:r>
      <w:r w:rsidR="00490EF7">
        <w:rPr>
          <w:lang w:bidi="he-IL"/>
        </w:rPr>
        <w:t>E</w:t>
      </w:r>
      <w:r w:rsidR="00490EF7" w:rsidRPr="00DB17EA">
        <w:rPr>
          <w:lang w:bidi="he-IL"/>
        </w:rPr>
        <w:t xml:space="preserve">ntry </w:t>
      </w:r>
      <w:r w:rsidR="00490EF7">
        <w:rPr>
          <w:lang w:bidi="he-IL"/>
        </w:rPr>
        <w:t>S</w:t>
      </w:r>
      <w:r w:rsidR="00490EF7" w:rsidRPr="00DB17EA">
        <w:rPr>
          <w:lang w:bidi="he-IL"/>
        </w:rPr>
        <w:t>creen</w:t>
      </w:r>
      <w:r w:rsidR="00A53141">
        <w:rPr>
          <w:lang w:bidi="he-IL"/>
        </w:rPr>
        <w:t xml:space="preserve">s </w:t>
      </w:r>
      <w:r w:rsidRPr="00DB17EA">
        <w:rPr>
          <w:lang w:bidi="he-IL"/>
        </w:rPr>
        <w:t>grid. Instructions for each screen include:</w:t>
      </w:r>
    </w:p>
    <w:p w14:paraId="14C6D0CD" w14:textId="3EEC225B" w:rsidR="00490EF7" w:rsidRDefault="00DB17EA" w:rsidP="002B288C">
      <w:pPr>
        <w:numPr>
          <w:ilvl w:val="0"/>
          <w:numId w:val="120"/>
        </w:numPr>
        <w:spacing w:before="0" w:after="0"/>
        <w:ind w:left="720"/>
        <w:rPr>
          <w:lang w:bidi="he-IL"/>
        </w:rPr>
      </w:pPr>
      <w:r w:rsidRPr="00DB17EA">
        <w:rPr>
          <w:lang w:bidi="he-IL"/>
        </w:rPr>
        <w:t>Highlights that summarize what is new for the current year</w:t>
      </w:r>
      <w:r w:rsidR="0081464B">
        <w:rPr>
          <w:lang w:bidi="he-IL"/>
        </w:rPr>
        <w:t>.</w:t>
      </w:r>
    </w:p>
    <w:p w14:paraId="36295D9E" w14:textId="77777777" w:rsidR="001F4652" w:rsidRDefault="00490EF7" w:rsidP="001F4652">
      <w:pPr>
        <w:numPr>
          <w:ilvl w:val="0"/>
          <w:numId w:val="120"/>
        </w:numPr>
        <w:ind w:left="720"/>
        <w:rPr>
          <w:lang w:bidi="he-IL"/>
        </w:rPr>
      </w:pPr>
      <w:r>
        <w:rPr>
          <w:lang w:bidi="he-IL"/>
        </w:rPr>
        <w:t>I</w:t>
      </w:r>
      <w:r w:rsidR="00DB17EA" w:rsidRPr="00DB17EA">
        <w:rPr>
          <w:lang w:bidi="he-IL"/>
        </w:rPr>
        <w:t xml:space="preserve">nformation to help users determine whether the screen is applicable to their LEA and if so what data to report and when to report it. </w:t>
      </w:r>
    </w:p>
    <w:p w14:paraId="52AB3252" w14:textId="77777777" w:rsidR="001F4652" w:rsidRDefault="00DB17EA" w:rsidP="001F4652">
      <w:pPr>
        <w:numPr>
          <w:ilvl w:val="0"/>
          <w:numId w:val="120"/>
        </w:numPr>
        <w:ind w:left="720"/>
        <w:rPr>
          <w:lang w:bidi="he-IL"/>
        </w:rPr>
      </w:pPr>
      <w:r w:rsidRPr="00DB17EA">
        <w:rPr>
          <w:lang w:bidi="he-IL"/>
        </w:rPr>
        <w:t>Data entry instructions that provide detailed steps for completing the screens, including descriptions and instructions for each data entry field.</w:t>
      </w:r>
    </w:p>
    <w:p w14:paraId="487C6EC8" w14:textId="50164652" w:rsidR="001F4652" w:rsidRDefault="00F94BB2" w:rsidP="001F4652">
      <w:pPr>
        <w:rPr>
          <w:rFonts w:cs="Times New Roman"/>
          <w:bCs w:val="0"/>
          <w:szCs w:val="22"/>
        </w:rPr>
      </w:pPr>
      <w:r>
        <w:rPr>
          <w:b/>
          <w:bCs w:val="0"/>
        </w:rPr>
        <w:t>Navigation Tip:</w:t>
      </w:r>
      <w:r>
        <w:t xml:space="preserve"> After navigating to another location in the document by </w:t>
      </w:r>
      <w:r w:rsidR="00F44DE0">
        <w:t>select</w:t>
      </w:r>
      <w:r>
        <w:t xml:space="preserve">ing a hyperlink, return to the previous location by pressing </w:t>
      </w:r>
      <w:r>
        <w:rPr>
          <w:b/>
          <w:bCs w:val="0"/>
        </w:rPr>
        <w:t>Alt+Left Arrow</w:t>
      </w:r>
      <w:r>
        <w:t xml:space="preserve">. </w:t>
      </w:r>
    </w:p>
    <w:p w14:paraId="7BCEBE92" w14:textId="1E16A8DE" w:rsidR="005F7E53" w:rsidRDefault="00DB17EA" w:rsidP="00E01F59">
      <w:pPr>
        <w:spacing w:before="0" w:after="0"/>
        <w:rPr>
          <w:rFonts w:cs="Times New Roman"/>
          <w:szCs w:val="20"/>
          <w:lang w:bidi="he-IL"/>
        </w:rPr>
      </w:pPr>
      <w:r w:rsidRPr="00DB17EA">
        <w:rPr>
          <w:lang w:bidi="he-IL"/>
        </w:rPr>
        <w:t xml:space="preserve">Comments or suggestions regarding this manual may be sent to the </w:t>
      </w:r>
      <w:r w:rsidR="007C43DA">
        <w:rPr>
          <w:lang w:bidi="he-IL"/>
        </w:rPr>
        <w:t xml:space="preserve">Principal Apportionment </w:t>
      </w:r>
      <w:r w:rsidR="00153F71">
        <w:rPr>
          <w:lang w:bidi="he-IL"/>
        </w:rPr>
        <w:t>Section</w:t>
      </w:r>
      <w:r w:rsidR="007C43DA">
        <w:rPr>
          <w:lang w:bidi="he-IL"/>
        </w:rPr>
        <w:t xml:space="preserve"> </w:t>
      </w:r>
      <w:r w:rsidRPr="00DB17EA">
        <w:rPr>
          <w:lang w:bidi="he-IL"/>
        </w:rPr>
        <w:t xml:space="preserve">at </w:t>
      </w:r>
      <w:hyperlink r:id="rId20" w:history="1">
        <w:r w:rsidR="00480922">
          <w:rPr>
            <w:rStyle w:val="Hyperlink"/>
            <w:lang w:bidi="he-IL"/>
          </w:rPr>
          <w:t>PASE@cde.ca.gov</w:t>
        </w:r>
      </w:hyperlink>
      <w:r w:rsidR="003817C9">
        <w:rPr>
          <w:rFonts w:cs="Times New Roman"/>
          <w:szCs w:val="20"/>
          <w:lang w:bidi="he-IL"/>
        </w:rPr>
        <w:t>.</w:t>
      </w:r>
    </w:p>
    <w:p w14:paraId="528ED05D" w14:textId="77777777" w:rsidR="00B44548" w:rsidRPr="00626A5E" w:rsidRDefault="00B44548" w:rsidP="005F7E53">
      <w:pPr>
        <w:spacing w:after="40"/>
        <w:ind w:left="115" w:right="130"/>
        <w:outlineLvl w:val="0"/>
        <w:rPr>
          <w:rFonts w:cs="Times New Roman"/>
          <w:b/>
          <w:color w:val="010100"/>
          <w:szCs w:val="20"/>
          <w:lang w:bidi="he-IL"/>
        </w:rPr>
        <w:sectPr w:rsidR="00B44548" w:rsidRPr="00626A5E" w:rsidSect="00462E31">
          <w:headerReference w:type="default" r:id="rId21"/>
          <w:footerReference w:type="even" r:id="rId22"/>
          <w:footerReference w:type="default" r:id="rId23"/>
          <w:pgSz w:w="12240" w:h="15840"/>
          <w:pgMar w:top="1440" w:right="1440" w:bottom="1440" w:left="1440" w:header="432" w:footer="720" w:gutter="0"/>
          <w:cols w:space="720"/>
          <w:docGrid w:linePitch="360"/>
        </w:sectPr>
      </w:pPr>
    </w:p>
    <w:p w14:paraId="2DBCC212" w14:textId="77777777" w:rsidR="001F4652" w:rsidRDefault="006A149B" w:rsidP="001F4652">
      <w:pPr>
        <w:pStyle w:val="Heading3"/>
        <w:spacing w:before="120" w:after="120"/>
      </w:pPr>
      <w:bookmarkStart w:id="11" w:name="_Toc26523767"/>
      <w:bookmarkStart w:id="12" w:name="PrincipalApportionmentPeriods"/>
      <w:r>
        <w:lastRenderedPageBreak/>
        <w:t>Principal Apportionment Periods</w:t>
      </w:r>
      <w:bookmarkEnd w:id="11"/>
    </w:p>
    <w:bookmarkEnd w:id="12"/>
    <w:p w14:paraId="4325742A" w14:textId="68B2C858" w:rsidR="007702E5" w:rsidRPr="00497843" w:rsidRDefault="007702E5" w:rsidP="00462E31">
      <w:pPr>
        <w:spacing w:before="0" w:after="0"/>
        <w:rPr>
          <w:rFonts w:ascii="Helvetica" w:hAnsi="Helvetica"/>
          <w:color w:val="000000"/>
          <w:szCs w:val="20"/>
        </w:rPr>
      </w:pPr>
      <w:r w:rsidRPr="00497843">
        <w:rPr>
          <w:rFonts w:ascii="Helvetica" w:hAnsi="Helvetica"/>
          <w:color w:val="000000"/>
          <w:szCs w:val="20"/>
        </w:rPr>
        <w:t xml:space="preserve">The Principal Apportionment is a series of apportionment calculations that adjust the flow of state funds </w:t>
      </w:r>
      <w:r>
        <w:rPr>
          <w:rFonts w:ascii="Helvetica" w:hAnsi="Helvetica"/>
          <w:color w:val="000000"/>
          <w:szCs w:val="20"/>
        </w:rPr>
        <w:t xml:space="preserve">to LEAs </w:t>
      </w:r>
      <w:r w:rsidRPr="00497843">
        <w:rPr>
          <w:rFonts w:ascii="Helvetica" w:hAnsi="Helvetica"/>
          <w:color w:val="000000"/>
          <w:szCs w:val="20"/>
        </w:rPr>
        <w:t xml:space="preserve">throughout the </w:t>
      </w:r>
      <w:r w:rsidR="002D14FB">
        <w:rPr>
          <w:rFonts w:ascii="Helvetica" w:hAnsi="Helvetica"/>
          <w:color w:val="000000"/>
          <w:szCs w:val="20"/>
        </w:rPr>
        <w:t>FY</w:t>
      </w:r>
      <w:r w:rsidRPr="00497843">
        <w:rPr>
          <w:rFonts w:ascii="Helvetica" w:hAnsi="Helvetica"/>
          <w:color w:val="000000"/>
          <w:szCs w:val="20"/>
        </w:rPr>
        <w:t xml:space="preserve"> as information becomes known. Each calculation uses period specific data reported by the LEAs in the PADC Software.</w:t>
      </w:r>
    </w:p>
    <w:p w14:paraId="3C62BDAD" w14:textId="77777777" w:rsidR="001F4652" w:rsidRDefault="00B02677" w:rsidP="001F4652">
      <w:pPr>
        <w:numPr>
          <w:ilvl w:val="0"/>
          <w:numId w:val="151"/>
        </w:numPr>
        <w:rPr>
          <w:rFonts w:eastAsia="Calibri"/>
          <w:bCs w:val="0"/>
          <w:color w:val="212121"/>
          <w:szCs w:val="20"/>
          <w:lang w:val="en"/>
        </w:rPr>
      </w:pPr>
      <w:r w:rsidRPr="00EF76ED">
        <w:rPr>
          <w:rFonts w:eastAsia="Calibri"/>
          <w:bCs w:val="0"/>
          <w:color w:val="212121"/>
          <w:szCs w:val="20"/>
          <w:lang w:val="en"/>
        </w:rPr>
        <w:t xml:space="preserve">The First Principal attendance period, designated P-1, is the attendance count </w:t>
      </w:r>
      <w:r w:rsidR="003604B7">
        <w:rPr>
          <w:rFonts w:eastAsia="Calibri"/>
          <w:bCs w:val="0"/>
          <w:color w:val="212121"/>
          <w:szCs w:val="20"/>
          <w:lang w:val="en"/>
        </w:rPr>
        <w:t xml:space="preserve">for all full school months during the period </w:t>
      </w:r>
      <w:r w:rsidRPr="00EF76ED">
        <w:rPr>
          <w:rFonts w:eastAsia="Calibri"/>
          <w:bCs w:val="0"/>
          <w:color w:val="212121"/>
          <w:szCs w:val="20"/>
          <w:lang w:val="en"/>
        </w:rPr>
        <w:t xml:space="preserve">from July 1 through </w:t>
      </w:r>
      <w:r w:rsidR="003604B7">
        <w:rPr>
          <w:rFonts w:eastAsia="Calibri"/>
          <w:bCs w:val="0"/>
          <w:color w:val="212121"/>
          <w:szCs w:val="20"/>
          <w:lang w:val="en"/>
        </w:rPr>
        <w:t xml:space="preserve">the last school month that ends on or before </w:t>
      </w:r>
      <w:r w:rsidRPr="00EF76ED">
        <w:rPr>
          <w:rFonts w:eastAsia="Calibri"/>
          <w:bCs w:val="0"/>
          <w:color w:val="212121"/>
          <w:szCs w:val="20"/>
          <w:lang w:val="en"/>
        </w:rPr>
        <w:t>December 31</w:t>
      </w:r>
      <w:r w:rsidR="003604B7">
        <w:rPr>
          <w:rFonts w:eastAsia="Calibri"/>
          <w:bCs w:val="0"/>
          <w:color w:val="212121"/>
          <w:szCs w:val="20"/>
          <w:lang w:val="en"/>
        </w:rPr>
        <w:t xml:space="preserve"> of the FY</w:t>
      </w:r>
      <w:r w:rsidRPr="00EF76ED">
        <w:rPr>
          <w:rFonts w:eastAsia="Calibri"/>
          <w:bCs w:val="0"/>
          <w:color w:val="212121"/>
          <w:szCs w:val="20"/>
          <w:lang w:val="en"/>
        </w:rPr>
        <w:t xml:space="preserve">, and is used </w:t>
      </w:r>
      <w:r w:rsidR="00F550AF">
        <w:rPr>
          <w:rFonts w:eastAsia="Calibri"/>
          <w:bCs w:val="0"/>
          <w:color w:val="212121"/>
          <w:szCs w:val="20"/>
          <w:lang w:val="en"/>
        </w:rPr>
        <w:t xml:space="preserve">by the CDE </w:t>
      </w:r>
      <w:r w:rsidRPr="00EF76ED">
        <w:rPr>
          <w:rFonts w:eastAsia="Calibri"/>
          <w:bCs w:val="0"/>
          <w:color w:val="212121"/>
          <w:szCs w:val="20"/>
          <w:lang w:val="en"/>
        </w:rPr>
        <w:t xml:space="preserve">to compute the </w:t>
      </w:r>
      <w:r w:rsidR="00D83C63">
        <w:rPr>
          <w:rFonts w:eastAsia="Calibri"/>
          <w:bCs w:val="0"/>
          <w:color w:val="212121"/>
          <w:szCs w:val="20"/>
          <w:lang w:val="en"/>
        </w:rPr>
        <w:t>P-1</w:t>
      </w:r>
      <w:r w:rsidRPr="00EF76ED">
        <w:rPr>
          <w:rFonts w:eastAsia="Calibri"/>
          <w:bCs w:val="0"/>
          <w:color w:val="212121"/>
          <w:szCs w:val="20"/>
          <w:lang w:val="en"/>
        </w:rPr>
        <w:t xml:space="preserve"> Apportionment </w:t>
      </w:r>
      <w:r w:rsidR="00F550AF">
        <w:rPr>
          <w:rFonts w:eastAsia="Calibri"/>
          <w:bCs w:val="0"/>
          <w:color w:val="212121"/>
          <w:szCs w:val="20"/>
          <w:lang w:val="en"/>
        </w:rPr>
        <w:t>on or before</w:t>
      </w:r>
      <w:r w:rsidRPr="00EF76ED">
        <w:rPr>
          <w:rFonts w:eastAsia="Calibri"/>
          <w:bCs w:val="0"/>
          <w:color w:val="212121"/>
          <w:szCs w:val="20"/>
          <w:lang w:val="en"/>
        </w:rPr>
        <w:t xml:space="preserve"> February 20 of the </w:t>
      </w:r>
      <w:r w:rsidR="002D14FB">
        <w:rPr>
          <w:rFonts w:ascii="Helvetica" w:hAnsi="Helvetica"/>
          <w:color w:val="000000"/>
          <w:szCs w:val="20"/>
        </w:rPr>
        <w:t>FY</w:t>
      </w:r>
      <w:r w:rsidRPr="00EF76ED">
        <w:rPr>
          <w:rFonts w:eastAsia="Calibri"/>
          <w:bCs w:val="0"/>
          <w:color w:val="212121"/>
          <w:szCs w:val="20"/>
          <w:lang w:val="en"/>
        </w:rPr>
        <w:t xml:space="preserve">. </w:t>
      </w:r>
    </w:p>
    <w:p w14:paraId="0AA250C5" w14:textId="77777777" w:rsidR="001F4652" w:rsidRDefault="00B02677" w:rsidP="001F4652">
      <w:pPr>
        <w:numPr>
          <w:ilvl w:val="0"/>
          <w:numId w:val="151"/>
        </w:numPr>
        <w:rPr>
          <w:rFonts w:eastAsia="Calibri"/>
          <w:bCs w:val="0"/>
          <w:color w:val="212121"/>
          <w:szCs w:val="20"/>
          <w:lang w:val="en"/>
        </w:rPr>
      </w:pPr>
      <w:r w:rsidRPr="00EF76ED">
        <w:rPr>
          <w:rFonts w:eastAsia="Calibri"/>
          <w:bCs w:val="0"/>
          <w:color w:val="212121"/>
          <w:szCs w:val="20"/>
          <w:lang w:val="en"/>
        </w:rPr>
        <w:t xml:space="preserve">The Second Principal attendance period, designated P-2, is the attendance count </w:t>
      </w:r>
      <w:r w:rsidR="003604B7">
        <w:rPr>
          <w:rFonts w:eastAsia="Calibri"/>
          <w:bCs w:val="0"/>
          <w:color w:val="212121"/>
          <w:szCs w:val="20"/>
          <w:lang w:val="en"/>
        </w:rPr>
        <w:t>for all full school months during the period</w:t>
      </w:r>
      <w:r w:rsidR="003604B7" w:rsidRPr="00EF76ED">
        <w:rPr>
          <w:rFonts w:eastAsia="Calibri"/>
          <w:bCs w:val="0"/>
          <w:color w:val="212121"/>
          <w:szCs w:val="20"/>
          <w:lang w:val="en"/>
        </w:rPr>
        <w:t xml:space="preserve"> </w:t>
      </w:r>
      <w:r w:rsidRPr="00EF76ED">
        <w:rPr>
          <w:rFonts w:eastAsia="Calibri"/>
          <w:bCs w:val="0"/>
          <w:color w:val="212121"/>
          <w:szCs w:val="20"/>
          <w:lang w:val="en"/>
        </w:rPr>
        <w:t xml:space="preserve">from July 1 through the last school month that ends on or before April 15 of the </w:t>
      </w:r>
      <w:r w:rsidR="002D14FB">
        <w:rPr>
          <w:rFonts w:ascii="Helvetica" w:hAnsi="Helvetica"/>
          <w:color w:val="000000"/>
          <w:szCs w:val="20"/>
        </w:rPr>
        <w:t>FY</w:t>
      </w:r>
      <w:r w:rsidRPr="00EF76ED">
        <w:rPr>
          <w:rFonts w:eastAsia="Calibri"/>
          <w:bCs w:val="0"/>
          <w:color w:val="212121"/>
          <w:szCs w:val="20"/>
          <w:lang w:val="en"/>
        </w:rPr>
        <w:t>, and is used</w:t>
      </w:r>
      <w:r w:rsidR="00F550AF">
        <w:rPr>
          <w:rFonts w:eastAsia="Calibri"/>
          <w:bCs w:val="0"/>
          <w:color w:val="212121"/>
          <w:szCs w:val="20"/>
          <w:lang w:val="en"/>
        </w:rPr>
        <w:t xml:space="preserve"> by the CDE</w:t>
      </w:r>
      <w:r w:rsidRPr="00EF76ED">
        <w:rPr>
          <w:rFonts w:eastAsia="Calibri"/>
          <w:bCs w:val="0"/>
          <w:color w:val="212121"/>
          <w:szCs w:val="20"/>
          <w:lang w:val="en"/>
        </w:rPr>
        <w:t xml:space="preserve"> to compute the </w:t>
      </w:r>
      <w:r w:rsidR="009D6365">
        <w:rPr>
          <w:rFonts w:eastAsia="Calibri"/>
          <w:bCs w:val="0"/>
          <w:color w:val="212121"/>
          <w:szCs w:val="20"/>
          <w:lang w:val="en"/>
        </w:rPr>
        <w:t>P-2</w:t>
      </w:r>
      <w:r w:rsidRPr="00EF76ED">
        <w:rPr>
          <w:rFonts w:eastAsia="Calibri"/>
          <w:bCs w:val="0"/>
          <w:color w:val="212121"/>
          <w:szCs w:val="20"/>
          <w:lang w:val="en"/>
        </w:rPr>
        <w:t xml:space="preserve"> Apportionment </w:t>
      </w:r>
      <w:r w:rsidR="00F550AF">
        <w:rPr>
          <w:rFonts w:eastAsia="Calibri"/>
          <w:bCs w:val="0"/>
          <w:color w:val="212121"/>
          <w:szCs w:val="20"/>
          <w:lang w:val="en"/>
        </w:rPr>
        <w:t>on or before</w:t>
      </w:r>
      <w:r w:rsidRPr="00EF76ED">
        <w:rPr>
          <w:rFonts w:eastAsia="Calibri"/>
          <w:bCs w:val="0"/>
          <w:color w:val="212121"/>
          <w:szCs w:val="20"/>
          <w:lang w:val="en"/>
        </w:rPr>
        <w:t xml:space="preserve"> June 25 of the </w:t>
      </w:r>
      <w:r w:rsidR="002D14FB">
        <w:rPr>
          <w:rFonts w:ascii="Helvetica" w:hAnsi="Helvetica"/>
          <w:color w:val="000000"/>
          <w:szCs w:val="20"/>
        </w:rPr>
        <w:t>FY</w:t>
      </w:r>
      <w:r w:rsidRPr="00EF76ED">
        <w:rPr>
          <w:rFonts w:eastAsia="Calibri"/>
          <w:bCs w:val="0"/>
          <w:color w:val="212121"/>
          <w:szCs w:val="20"/>
          <w:lang w:val="en"/>
        </w:rPr>
        <w:t xml:space="preserve">. </w:t>
      </w:r>
    </w:p>
    <w:p w14:paraId="1CDA76FB" w14:textId="77777777" w:rsidR="001F4652" w:rsidRDefault="00B02677" w:rsidP="001F4652">
      <w:pPr>
        <w:numPr>
          <w:ilvl w:val="0"/>
          <w:numId w:val="151"/>
        </w:numPr>
        <w:rPr>
          <w:rFonts w:eastAsia="Calibri"/>
          <w:bCs w:val="0"/>
          <w:color w:val="212121"/>
          <w:szCs w:val="20"/>
          <w:lang w:val="en"/>
        </w:rPr>
      </w:pPr>
      <w:r w:rsidRPr="00EF76ED">
        <w:rPr>
          <w:rFonts w:eastAsia="Calibri"/>
          <w:bCs w:val="0"/>
          <w:color w:val="212121"/>
          <w:szCs w:val="20"/>
          <w:lang w:val="en"/>
        </w:rPr>
        <w:t xml:space="preserve">The annual attendance period, designated Annual, is the attendance count </w:t>
      </w:r>
      <w:r w:rsidR="003604B7">
        <w:rPr>
          <w:rFonts w:eastAsia="Calibri"/>
          <w:bCs w:val="0"/>
          <w:color w:val="212121"/>
          <w:szCs w:val="20"/>
          <w:lang w:val="en"/>
        </w:rPr>
        <w:t>for all full school months during the period</w:t>
      </w:r>
      <w:r w:rsidR="003604B7" w:rsidRPr="00EF76ED">
        <w:rPr>
          <w:rFonts w:eastAsia="Calibri"/>
          <w:bCs w:val="0"/>
          <w:color w:val="212121"/>
          <w:szCs w:val="20"/>
          <w:lang w:val="en"/>
        </w:rPr>
        <w:t xml:space="preserve"> </w:t>
      </w:r>
      <w:r w:rsidRPr="00EF76ED">
        <w:rPr>
          <w:rFonts w:eastAsia="Calibri"/>
          <w:bCs w:val="0"/>
          <w:color w:val="212121"/>
          <w:szCs w:val="20"/>
          <w:lang w:val="en"/>
        </w:rPr>
        <w:t xml:space="preserve">from July 1 through June 30 of the </w:t>
      </w:r>
      <w:r w:rsidR="002D14FB">
        <w:rPr>
          <w:rFonts w:ascii="Helvetica" w:hAnsi="Helvetica"/>
          <w:color w:val="000000"/>
          <w:szCs w:val="20"/>
        </w:rPr>
        <w:t>FY</w:t>
      </w:r>
      <w:r w:rsidR="003604B7">
        <w:rPr>
          <w:rFonts w:ascii="Helvetica" w:hAnsi="Helvetica"/>
          <w:color w:val="000000"/>
          <w:szCs w:val="20"/>
        </w:rPr>
        <w:t>,</w:t>
      </w:r>
      <w:r w:rsidRPr="00EF76ED">
        <w:rPr>
          <w:rFonts w:eastAsia="Calibri"/>
          <w:bCs w:val="0"/>
          <w:color w:val="212121"/>
          <w:szCs w:val="20"/>
          <w:lang w:val="en"/>
        </w:rPr>
        <w:t xml:space="preserve"> and is used </w:t>
      </w:r>
      <w:r w:rsidR="00901585">
        <w:rPr>
          <w:rFonts w:eastAsia="Calibri"/>
          <w:bCs w:val="0"/>
          <w:color w:val="212121"/>
          <w:szCs w:val="20"/>
          <w:lang w:val="en"/>
        </w:rPr>
        <w:t>by the CDE</w:t>
      </w:r>
      <w:r w:rsidR="007702E5">
        <w:rPr>
          <w:rFonts w:eastAsia="Calibri"/>
          <w:bCs w:val="0"/>
          <w:color w:val="212121"/>
          <w:szCs w:val="20"/>
          <w:lang w:val="en"/>
        </w:rPr>
        <w:t xml:space="preserve"> in combination with P-2 data </w:t>
      </w:r>
      <w:r w:rsidRPr="00EF76ED">
        <w:rPr>
          <w:rFonts w:eastAsia="Calibri"/>
          <w:bCs w:val="0"/>
          <w:color w:val="212121"/>
          <w:szCs w:val="20"/>
          <w:lang w:val="en"/>
        </w:rPr>
        <w:t xml:space="preserve">to compute the Annual Apportionment processed at the </w:t>
      </w:r>
      <w:r w:rsidR="00D83C63">
        <w:rPr>
          <w:rFonts w:eastAsia="Calibri"/>
          <w:bCs w:val="0"/>
          <w:color w:val="212121"/>
          <w:szCs w:val="20"/>
          <w:lang w:val="en"/>
        </w:rPr>
        <w:t>P-1</w:t>
      </w:r>
      <w:r w:rsidRPr="00EF76ED">
        <w:rPr>
          <w:rFonts w:eastAsia="Calibri"/>
          <w:bCs w:val="0"/>
          <w:color w:val="212121"/>
          <w:szCs w:val="20"/>
          <w:lang w:val="en"/>
        </w:rPr>
        <w:t xml:space="preserve"> Apportionment in the subsequent </w:t>
      </w:r>
      <w:r w:rsidR="002D14FB">
        <w:rPr>
          <w:rFonts w:ascii="Helvetica" w:hAnsi="Helvetica"/>
          <w:color w:val="000000"/>
          <w:szCs w:val="20"/>
        </w:rPr>
        <w:t>FY</w:t>
      </w:r>
      <w:r w:rsidRPr="00EF76ED">
        <w:rPr>
          <w:rFonts w:eastAsia="Calibri"/>
          <w:bCs w:val="0"/>
          <w:color w:val="212121"/>
          <w:szCs w:val="20"/>
          <w:lang w:val="en"/>
        </w:rPr>
        <w:t>.</w:t>
      </w:r>
    </w:p>
    <w:p w14:paraId="4472C6A7" w14:textId="10014C58" w:rsidR="008078CC" w:rsidRDefault="008078CC" w:rsidP="00462E31">
      <w:pPr>
        <w:spacing w:before="0"/>
      </w:pPr>
      <w:r>
        <w:t xml:space="preserve">LEAs are required to submit ADA data in the PADC Software at every reporting period. The ADA is used by </w:t>
      </w:r>
      <w:r w:rsidR="004D58AF">
        <w:t xml:space="preserve">the </w:t>
      </w:r>
      <w:r>
        <w:t>CDE to calculate entitlements for several programs. Program funding is based on ADA reported as of the specific period, in accordance with applicable provisions of statu</w:t>
      </w:r>
      <w:r w:rsidR="00CF7567">
        <w:t>t</w:t>
      </w:r>
      <w:r>
        <w:t xml:space="preserve">e and the Budget Act. Below is a brief description of each program and the period of ADA used to determine final funding for the </w:t>
      </w:r>
      <w:r w:rsidR="002D14FB">
        <w:rPr>
          <w:rFonts w:ascii="Helvetica" w:hAnsi="Helvetica"/>
          <w:color w:val="000000"/>
          <w:szCs w:val="20"/>
        </w:rPr>
        <w:t>FY</w:t>
      </w:r>
      <w:r w:rsidR="00D57645">
        <w:t>.</w:t>
      </w:r>
    </w:p>
    <w:tbl>
      <w:tblPr>
        <w:tblW w:w="0" w:type="auto"/>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Description w:val="This table lists the reporting period used to determine Principal Apportionment program funding for the fiscal year."/>
      </w:tblPr>
      <w:tblGrid>
        <w:gridCol w:w="6930"/>
        <w:gridCol w:w="2425"/>
      </w:tblGrid>
      <w:tr w:rsidR="002A1892" w14:paraId="29BF93A4" w14:textId="77777777" w:rsidTr="008E635E">
        <w:trPr>
          <w:cantSplit/>
          <w:trHeight w:val="20"/>
          <w:tblHeader/>
        </w:trPr>
        <w:tc>
          <w:tcPr>
            <w:tcW w:w="6930" w:type="dxa"/>
            <w:shd w:val="clear" w:color="auto" w:fill="D9D9D9"/>
            <w:vAlign w:val="center"/>
          </w:tcPr>
          <w:p w14:paraId="023BD900" w14:textId="77777777" w:rsidR="002A1892" w:rsidRPr="0007037A" w:rsidRDefault="002A1892" w:rsidP="00462E31">
            <w:pPr>
              <w:spacing w:before="0" w:after="0"/>
              <w:jc w:val="center"/>
              <w:rPr>
                <w:b/>
                <w:sz w:val="22"/>
                <w:szCs w:val="22"/>
              </w:rPr>
            </w:pPr>
            <w:r w:rsidRPr="00626A5E">
              <w:rPr>
                <w:b/>
                <w:szCs w:val="22"/>
              </w:rPr>
              <w:t>Program</w:t>
            </w:r>
            <w:r w:rsidR="001B2808" w:rsidRPr="00626A5E">
              <w:rPr>
                <w:b/>
                <w:szCs w:val="22"/>
              </w:rPr>
              <w:t>:</w:t>
            </w:r>
            <w:r w:rsidR="001B2808" w:rsidRPr="00626A5E">
              <w:rPr>
                <w:b/>
                <w:szCs w:val="22"/>
              </w:rPr>
              <w:br/>
              <w:t xml:space="preserve"> PRINCIPAL APPORTIONMENT</w:t>
            </w:r>
          </w:p>
        </w:tc>
        <w:tc>
          <w:tcPr>
            <w:tcW w:w="2425" w:type="dxa"/>
            <w:shd w:val="clear" w:color="auto" w:fill="D9D9D9"/>
            <w:vAlign w:val="center"/>
          </w:tcPr>
          <w:p w14:paraId="4D0090CB" w14:textId="77777777" w:rsidR="002A1892" w:rsidRPr="00CA3270" w:rsidRDefault="002A1892" w:rsidP="00D57645">
            <w:pPr>
              <w:spacing w:before="60" w:after="60"/>
              <w:jc w:val="center"/>
              <w:rPr>
                <w:b/>
                <w:sz w:val="22"/>
                <w:szCs w:val="22"/>
              </w:rPr>
            </w:pPr>
            <w:r w:rsidRPr="00626A5E">
              <w:rPr>
                <w:b/>
                <w:szCs w:val="22"/>
              </w:rPr>
              <w:t>Period Used for Funding</w:t>
            </w:r>
          </w:p>
        </w:tc>
      </w:tr>
      <w:tr w:rsidR="002A1892" w14:paraId="0F1B2EB2" w14:textId="77777777" w:rsidTr="008E635E">
        <w:trPr>
          <w:cantSplit/>
        </w:trPr>
        <w:tc>
          <w:tcPr>
            <w:tcW w:w="6930" w:type="dxa"/>
            <w:shd w:val="clear" w:color="auto" w:fill="auto"/>
          </w:tcPr>
          <w:p w14:paraId="358FC788" w14:textId="77777777" w:rsidR="002A1892" w:rsidRPr="009C4C74" w:rsidRDefault="002A1892" w:rsidP="009C4C74">
            <w:pPr>
              <w:spacing w:before="0" w:after="0"/>
              <w:rPr>
                <w:szCs w:val="20"/>
              </w:rPr>
            </w:pPr>
            <w:r w:rsidRPr="009C4C74">
              <w:rPr>
                <w:b/>
                <w:szCs w:val="20"/>
              </w:rPr>
              <w:t>LCFF</w:t>
            </w:r>
            <w:r w:rsidRPr="009C4C74">
              <w:rPr>
                <w:szCs w:val="20"/>
              </w:rPr>
              <w:br/>
              <w:t>Primary source of the LEA’s general purpose funding.</w:t>
            </w:r>
          </w:p>
        </w:tc>
        <w:tc>
          <w:tcPr>
            <w:tcW w:w="2425" w:type="dxa"/>
            <w:shd w:val="clear" w:color="auto" w:fill="auto"/>
            <w:vAlign w:val="center"/>
          </w:tcPr>
          <w:p w14:paraId="67E674C9" w14:textId="77777777" w:rsidR="002A1892" w:rsidRPr="009C4C74" w:rsidRDefault="002A1892" w:rsidP="009C4C74">
            <w:pPr>
              <w:spacing w:before="0" w:after="0"/>
              <w:jc w:val="center"/>
              <w:rPr>
                <w:szCs w:val="20"/>
              </w:rPr>
            </w:pPr>
            <w:r w:rsidRPr="009C4C74">
              <w:rPr>
                <w:szCs w:val="20"/>
              </w:rPr>
              <w:t>See detail below</w:t>
            </w:r>
          </w:p>
        </w:tc>
      </w:tr>
      <w:tr w:rsidR="002A1892" w14:paraId="7A873C27" w14:textId="77777777" w:rsidTr="008E635E">
        <w:trPr>
          <w:cantSplit/>
        </w:trPr>
        <w:tc>
          <w:tcPr>
            <w:tcW w:w="6930" w:type="dxa"/>
            <w:shd w:val="clear" w:color="auto" w:fill="auto"/>
          </w:tcPr>
          <w:p w14:paraId="20DB16D1" w14:textId="77777777" w:rsidR="002A1892" w:rsidRPr="009C4C74" w:rsidRDefault="002A1892" w:rsidP="009C4C74">
            <w:pPr>
              <w:spacing w:before="0" w:after="0"/>
              <w:rPr>
                <w:b/>
                <w:szCs w:val="20"/>
              </w:rPr>
            </w:pPr>
            <w:r w:rsidRPr="009C4C74">
              <w:rPr>
                <w:b/>
                <w:szCs w:val="20"/>
              </w:rPr>
              <w:t xml:space="preserve">Special Education (AB 602) </w:t>
            </w:r>
            <w:r w:rsidRPr="009C4C74">
              <w:rPr>
                <w:b/>
                <w:szCs w:val="20"/>
              </w:rPr>
              <w:br/>
            </w:r>
            <w:r w:rsidRPr="009C4C74">
              <w:rPr>
                <w:szCs w:val="20"/>
              </w:rPr>
              <w:t>Funding to SELPAs for special education services.</w:t>
            </w:r>
          </w:p>
        </w:tc>
        <w:tc>
          <w:tcPr>
            <w:tcW w:w="2425" w:type="dxa"/>
            <w:shd w:val="clear" w:color="auto" w:fill="auto"/>
            <w:vAlign w:val="center"/>
          </w:tcPr>
          <w:p w14:paraId="10071397" w14:textId="77777777" w:rsidR="002A1892" w:rsidRPr="009C4C74" w:rsidRDefault="002A1892" w:rsidP="009C4C74">
            <w:pPr>
              <w:spacing w:before="0" w:after="0"/>
              <w:jc w:val="center"/>
              <w:rPr>
                <w:szCs w:val="20"/>
              </w:rPr>
            </w:pPr>
            <w:r w:rsidRPr="009C4C74">
              <w:rPr>
                <w:szCs w:val="20"/>
              </w:rPr>
              <w:t>See detail below</w:t>
            </w:r>
          </w:p>
        </w:tc>
      </w:tr>
      <w:tr w:rsidR="002A1892" w14:paraId="68851E5C" w14:textId="77777777" w:rsidTr="008E635E">
        <w:trPr>
          <w:cantSplit/>
        </w:trPr>
        <w:tc>
          <w:tcPr>
            <w:tcW w:w="6930" w:type="dxa"/>
            <w:shd w:val="clear" w:color="auto" w:fill="auto"/>
          </w:tcPr>
          <w:p w14:paraId="311B9C21" w14:textId="77777777" w:rsidR="002A1892" w:rsidRPr="009C4C74" w:rsidRDefault="00BB2E86" w:rsidP="009C4C74">
            <w:pPr>
              <w:spacing w:before="0" w:after="0"/>
              <w:rPr>
                <w:b/>
                <w:szCs w:val="20"/>
              </w:rPr>
            </w:pPr>
            <w:r>
              <w:rPr>
                <w:b/>
                <w:szCs w:val="20"/>
              </w:rPr>
              <w:t>AICF</w:t>
            </w:r>
            <w:r w:rsidR="002A1892" w:rsidRPr="009C4C74">
              <w:rPr>
                <w:b/>
                <w:szCs w:val="20"/>
              </w:rPr>
              <w:t xml:space="preserve"> </w:t>
            </w:r>
            <w:r w:rsidR="002A1892" w:rsidRPr="009C4C74">
              <w:rPr>
                <w:b/>
                <w:szCs w:val="20"/>
              </w:rPr>
              <w:br/>
            </w:r>
            <w:r w:rsidR="002A1892" w:rsidRPr="009C4C74">
              <w:rPr>
                <w:szCs w:val="20"/>
              </w:rPr>
              <w:t>Funding for classes for adults in county jails, county industrial farms, or county or joint county road camps.</w:t>
            </w:r>
          </w:p>
        </w:tc>
        <w:tc>
          <w:tcPr>
            <w:tcW w:w="2425" w:type="dxa"/>
            <w:shd w:val="clear" w:color="auto" w:fill="auto"/>
            <w:vAlign w:val="center"/>
          </w:tcPr>
          <w:p w14:paraId="0B41707D" w14:textId="77777777" w:rsidR="002A1892" w:rsidRPr="009C4C74" w:rsidRDefault="00C741B3" w:rsidP="009C4C74">
            <w:pPr>
              <w:spacing w:before="0" w:after="0"/>
              <w:jc w:val="center"/>
              <w:rPr>
                <w:szCs w:val="20"/>
              </w:rPr>
            </w:pPr>
            <w:r>
              <w:rPr>
                <w:szCs w:val="20"/>
              </w:rPr>
              <w:t>Prior Year Annual ADA</w:t>
            </w:r>
          </w:p>
        </w:tc>
      </w:tr>
    </w:tbl>
    <w:p w14:paraId="55EA9D0A" w14:textId="77777777" w:rsidR="00874855" w:rsidRDefault="00874855" w:rsidP="00B02677">
      <w:pPr>
        <w:tabs>
          <w:tab w:val="left" w:pos="-1710"/>
        </w:tabs>
        <w:spacing w:before="0" w:after="0"/>
        <w:ind w:right="130"/>
        <w:rPr>
          <w:rFonts w:cs="Times New Roman"/>
          <w:bCs w:val="0"/>
          <w:color w:val="010100"/>
          <w:szCs w:val="20"/>
          <w:lang w:bidi="he-IL"/>
        </w:rPr>
      </w:pPr>
    </w:p>
    <w:tbl>
      <w:tblPr>
        <w:tblpPr w:leftFromText="180" w:rightFromText="180" w:vertAnchor="text" w:horzAnchor="margin" w:tblpY="-126"/>
        <w:tblW w:w="935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Description w:val="This table lists the reporting period used to determine other program funding for the fiscal year."/>
      </w:tblPr>
      <w:tblGrid>
        <w:gridCol w:w="6930"/>
        <w:gridCol w:w="2425"/>
      </w:tblGrid>
      <w:tr w:rsidR="009F0621" w:rsidRPr="00CA3270" w14:paraId="30F99E15" w14:textId="77777777" w:rsidTr="009F0621">
        <w:trPr>
          <w:cantSplit/>
          <w:trHeight w:val="346"/>
          <w:tblHeader/>
        </w:trPr>
        <w:tc>
          <w:tcPr>
            <w:tcW w:w="6930" w:type="dxa"/>
            <w:shd w:val="clear" w:color="auto" w:fill="D9D9D9"/>
            <w:vAlign w:val="center"/>
          </w:tcPr>
          <w:p w14:paraId="267CE9F9" w14:textId="77777777" w:rsidR="009F0621" w:rsidRPr="0007037A" w:rsidRDefault="009F0621" w:rsidP="009F0621">
            <w:pPr>
              <w:spacing w:before="0" w:after="0"/>
              <w:jc w:val="center"/>
              <w:rPr>
                <w:b/>
                <w:sz w:val="22"/>
                <w:szCs w:val="22"/>
              </w:rPr>
            </w:pPr>
            <w:r w:rsidRPr="00626A5E">
              <w:rPr>
                <w:b/>
                <w:szCs w:val="22"/>
              </w:rPr>
              <w:lastRenderedPageBreak/>
              <w:t>Program:</w:t>
            </w:r>
            <w:r w:rsidRPr="00626A5E">
              <w:rPr>
                <w:b/>
                <w:szCs w:val="22"/>
              </w:rPr>
              <w:br/>
              <w:t xml:space="preserve">OTHER PROGRAMS </w:t>
            </w:r>
          </w:p>
        </w:tc>
        <w:tc>
          <w:tcPr>
            <w:tcW w:w="2425" w:type="dxa"/>
            <w:shd w:val="clear" w:color="auto" w:fill="D9D9D9"/>
            <w:vAlign w:val="center"/>
          </w:tcPr>
          <w:p w14:paraId="2128B021" w14:textId="77777777" w:rsidR="009F0621" w:rsidRPr="00CA3270" w:rsidRDefault="009F0621" w:rsidP="009F0621">
            <w:pPr>
              <w:spacing w:before="60" w:after="60"/>
              <w:jc w:val="center"/>
              <w:rPr>
                <w:b/>
                <w:sz w:val="22"/>
                <w:szCs w:val="22"/>
              </w:rPr>
            </w:pPr>
            <w:r w:rsidRPr="00626A5E">
              <w:rPr>
                <w:b/>
                <w:szCs w:val="22"/>
              </w:rPr>
              <w:t>Period Used for Funding</w:t>
            </w:r>
          </w:p>
        </w:tc>
      </w:tr>
      <w:tr w:rsidR="009F0621" w:rsidRPr="00CA3270" w14:paraId="13DAF55D" w14:textId="77777777" w:rsidTr="009F0621">
        <w:trPr>
          <w:cantSplit/>
          <w:trHeight w:val="346"/>
          <w:tblHeader/>
        </w:trPr>
        <w:tc>
          <w:tcPr>
            <w:tcW w:w="6930" w:type="dxa"/>
            <w:shd w:val="clear" w:color="auto" w:fill="auto"/>
          </w:tcPr>
          <w:p w14:paraId="73325907" w14:textId="77777777" w:rsidR="009F0621" w:rsidRPr="009C4C74" w:rsidRDefault="009F0621" w:rsidP="009F0621">
            <w:pPr>
              <w:spacing w:before="0" w:after="0"/>
              <w:rPr>
                <w:b/>
                <w:szCs w:val="20"/>
              </w:rPr>
            </w:pPr>
            <w:r w:rsidRPr="009C4C74">
              <w:rPr>
                <w:b/>
                <w:szCs w:val="20"/>
              </w:rPr>
              <w:t xml:space="preserve">Lottery </w:t>
            </w:r>
          </w:p>
          <w:p w14:paraId="6D8E53BB" w14:textId="77777777" w:rsidR="009F0621" w:rsidRPr="009C4C74" w:rsidRDefault="009F0621" w:rsidP="009F0621">
            <w:pPr>
              <w:spacing w:before="0" w:after="0"/>
              <w:rPr>
                <w:szCs w:val="20"/>
              </w:rPr>
            </w:pPr>
            <w:r w:rsidRPr="009C4C74">
              <w:rPr>
                <w:szCs w:val="20"/>
              </w:rPr>
              <w:t>Distribution of the California State Lottery Education Fund to LEAs.</w:t>
            </w:r>
          </w:p>
        </w:tc>
        <w:tc>
          <w:tcPr>
            <w:tcW w:w="2425" w:type="dxa"/>
            <w:shd w:val="clear" w:color="auto" w:fill="auto"/>
            <w:vAlign w:val="center"/>
          </w:tcPr>
          <w:p w14:paraId="082F263F" w14:textId="77777777" w:rsidR="009F0621" w:rsidRPr="009C4C74" w:rsidRDefault="009F0621" w:rsidP="009F0621">
            <w:pPr>
              <w:spacing w:before="0" w:after="0"/>
              <w:jc w:val="center"/>
              <w:rPr>
                <w:szCs w:val="20"/>
              </w:rPr>
            </w:pPr>
            <w:r w:rsidRPr="009C4C74">
              <w:rPr>
                <w:szCs w:val="20"/>
              </w:rPr>
              <w:t>Annual ADA</w:t>
            </w:r>
          </w:p>
        </w:tc>
      </w:tr>
      <w:tr w:rsidR="009F0621" w:rsidRPr="00CA3270" w14:paraId="28D93E63" w14:textId="77777777" w:rsidTr="009F0621">
        <w:trPr>
          <w:cantSplit/>
          <w:trHeight w:val="346"/>
          <w:tblHeader/>
        </w:trPr>
        <w:tc>
          <w:tcPr>
            <w:tcW w:w="6930" w:type="dxa"/>
            <w:shd w:val="clear" w:color="auto" w:fill="auto"/>
          </w:tcPr>
          <w:p w14:paraId="5203A648" w14:textId="77777777" w:rsidR="009F0621" w:rsidRPr="009C4C74" w:rsidRDefault="009F0621" w:rsidP="009F0621">
            <w:pPr>
              <w:spacing w:before="0" w:after="0"/>
              <w:rPr>
                <w:b/>
                <w:szCs w:val="20"/>
              </w:rPr>
            </w:pPr>
            <w:r w:rsidRPr="009C4C74">
              <w:rPr>
                <w:b/>
                <w:szCs w:val="20"/>
              </w:rPr>
              <w:t xml:space="preserve">Mandate Block Grant </w:t>
            </w:r>
          </w:p>
          <w:p w14:paraId="710F0C84" w14:textId="77777777" w:rsidR="009F0621" w:rsidRPr="009C4C74" w:rsidRDefault="009F0621" w:rsidP="009F0621">
            <w:pPr>
              <w:spacing w:before="0" w:after="0"/>
              <w:rPr>
                <w:szCs w:val="20"/>
              </w:rPr>
            </w:pPr>
            <w:r w:rsidRPr="009C4C74">
              <w:rPr>
                <w:szCs w:val="20"/>
              </w:rPr>
              <w:t xml:space="preserve">Funding </w:t>
            </w:r>
            <w:r>
              <w:rPr>
                <w:szCs w:val="20"/>
              </w:rPr>
              <w:t xml:space="preserve">to LEAs </w:t>
            </w:r>
            <w:r w:rsidRPr="009C4C74">
              <w:rPr>
                <w:szCs w:val="20"/>
              </w:rPr>
              <w:t xml:space="preserve">for costs of various mandated programs and activities identified in </w:t>
            </w:r>
            <w:r w:rsidRPr="009C4C74">
              <w:rPr>
                <w:i/>
                <w:szCs w:val="20"/>
              </w:rPr>
              <w:t>GC</w:t>
            </w:r>
            <w:r w:rsidRPr="009C4C74">
              <w:rPr>
                <w:szCs w:val="20"/>
              </w:rPr>
              <w:t xml:space="preserve"> Section </w:t>
            </w:r>
            <w:r w:rsidRPr="004B2BD9">
              <w:rPr>
                <w:szCs w:val="20"/>
              </w:rPr>
              <w:t>17581.6(</w:t>
            </w:r>
            <w:r>
              <w:rPr>
                <w:szCs w:val="20"/>
              </w:rPr>
              <w:t>f</w:t>
            </w:r>
            <w:r w:rsidRPr="004B2BD9">
              <w:rPr>
                <w:szCs w:val="20"/>
              </w:rPr>
              <w:t>)</w:t>
            </w:r>
            <w:r w:rsidRPr="009C4C74">
              <w:rPr>
                <w:szCs w:val="20"/>
              </w:rPr>
              <w:t>.</w:t>
            </w:r>
          </w:p>
        </w:tc>
        <w:tc>
          <w:tcPr>
            <w:tcW w:w="2425" w:type="dxa"/>
            <w:shd w:val="clear" w:color="auto" w:fill="auto"/>
            <w:vAlign w:val="center"/>
          </w:tcPr>
          <w:p w14:paraId="69602786" w14:textId="77777777" w:rsidR="009F0621" w:rsidRPr="009C4C74" w:rsidRDefault="009F0621" w:rsidP="009F0621">
            <w:pPr>
              <w:spacing w:before="0" w:after="0"/>
              <w:jc w:val="center"/>
              <w:rPr>
                <w:szCs w:val="20"/>
              </w:rPr>
            </w:pPr>
            <w:r w:rsidRPr="009C4C74">
              <w:rPr>
                <w:szCs w:val="20"/>
              </w:rPr>
              <w:t>Prior Year P-2 ADA</w:t>
            </w:r>
          </w:p>
        </w:tc>
      </w:tr>
      <w:tr w:rsidR="009F0621" w:rsidRPr="00CA3270" w14:paraId="7B1490D3" w14:textId="77777777" w:rsidTr="009F0621">
        <w:trPr>
          <w:cantSplit/>
          <w:trHeight w:val="346"/>
          <w:tblHeader/>
        </w:trPr>
        <w:tc>
          <w:tcPr>
            <w:tcW w:w="6930" w:type="dxa"/>
            <w:shd w:val="clear" w:color="auto" w:fill="auto"/>
          </w:tcPr>
          <w:p w14:paraId="313B155C" w14:textId="77777777" w:rsidR="009F0621" w:rsidRPr="009C4C74" w:rsidRDefault="009F0621" w:rsidP="009F0621">
            <w:pPr>
              <w:spacing w:before="0" w:after="0"/>
              <w:rPr>
                <w:b/>
                <w:szCs w:val="20"/>
              </w:rPr>
            </w:pPr>
            <w:r w:rsidRPr="009C4C74">
              <w:rPr>
                <w:b/>
                <w:szCs w:val="20"/>
              </w:rPr>
              <w:t>Clean Energy Job</w:t>
            </w:r>
            <w:r>
              <w:rPr>
                <w:b/>
                <w:szCs w:val="20"/>
              </w:rPr>
              <w:t xml:space="preserve"> Creation Program</w:t>
            </w:r>
            <w:r w:rsidRPr="009C4C74">
              <w:rPr>
                <w:b/>
                <w:szCs w:val="20"/>
              </w:rPr>
              <w:t xml:space="preserve"> </w:t>
            </w:r>
          </w:p>
          <w:p w14:paraId="42AF4982" w14:textId="77777777" w:rsidR="009F0621" w:rsidRPr="009C4C74" w:rsidRDefault="009F0621" w:rsidP="009F0621">
            <w:pPr>
              <w:spacing w:before="0" w:after="0"/>
              <w:rPr>
                <w:szCs w:val="20"/>
              </w:rPr>
            </w:pPr>
            <w:r w:rsidRPr="009C4C74">
              <w:rPr>
                <w:szCs w:val="20"/>
              </w:rPr>
              <w:t>Funding to LEAs for improving energy efficiency and creating clean energy jobs.</w:t>
            </w:r>
          </w:p>
        </w:tc>
        <w:tc>
          <w:tcPr>
            <w:tcW w:w="2425" w:type="dxa"/>
            <w:shd w:val="clear" w:color="auto" w:fill="auto"/>
            <w:vAlign w:val="center"/>
          </w:tcPr>
          <w:p w14:paraId="59A3C6F5" w14:textId="77777777" w:rsidR="009F0621" w:rsidRPr="009C4C74" w:rsidRDefault="009F0621" w:rsidP="009F0621">
            <w:pPr>
              <w:spacing w:before="0" w:after="0"/>
              <w:jc w:val="center"/>
              <w:rPr>
                <w:szCs w:val="20"/>
              </w:rPr>
            </w:pPr>
            <w:r w:rsidRPr="009C4C74">
              <w:rPr>
                <w:szCs w:val="20"/>
              </w:rPr>
              <w:t>Prior Year P-2 ADA</w:t>
            </w:r>
          </w:p>
        </w:tc>
      </w:tr>
    </w:tbl>
    <w:p w14:paraId="707309BC" w14:textId="77777777" w:rsidR="001F4652" w:rsidRDefault="00C741B3" w:rsidP="001F4652">
      <w:pPr>
        <w:pStyle w:val="Heading4"/>
        <w:spacing w:before="120" w:after="120"/>
      </w:pPr>
      <w:r w:rsidRPr="00FF1394">
        <w:t>LCFF and AB 602</w:t>
      </w:r>
      <w:r w:rsidR="00874855" w:rsidRPr="00FF1394">
        <w:t xml:space="preserve"> ADA Funding Periods</w:t>
      </w:r>
    </w:p>
    <w:p w14:paraId="0FA78A15" w14:textId="77777777" w:rsidR="00400259" w:rsidRDefault="007E3445" w:rsidP="00400259">
      <w:pPr>
        <w:rPr>
          <w:szCs w:val="20"/>
        </w:rPr>
      </w:pPr>
      <w:r>
        <w:rPr>
          <w:szCs w:val="20"/>
        </w:rPr>
        <w:t xml:space="preserve">For LCFF and AB 602, the period of ADA used to determine final funding differs based on the category of ADA. </w:t>
      </w:r>
      <w:r w:rsidR="00874855" w:rsidRPr="00497843">
        <w:rPr>
          <w:szCs w:val="20"/>
        </w:rPr>
        <w:t>The following tables list the types of ADA</w:t>
      </w:r>
      <w:r w:rsidR="00874855">
        <w:rPr>
          <w:szCs w:val="20"/>
        </w:rPr>
        <w:t>, by LEA</w:t>
      </w:r>
      <w:r w:rsidR="009D6365">
        <w:rPr>
          <w:szCs w:val="20"/>
        </w:rPr>
        <w:t xml:space="preserve"> and PADC entry screen</w:t>
      </w:r>
      <w:r w:rsidR="00874855">
        <w:rPr>
          <w:szCs w:val="20"/>
        </w:rPr>
        <w:t>,</w:t>
      </w:r>
      <w:r w:rsidR="00874855" w:rsidRPr="00497843">
        <w:rPr>
          <w:szCs w:val="20"/>
        </w:rPr>
        <w:t xml:space="preserve"> and the reporting periods used for </w:t>
      </w:r>
      <w:r w:rsidR="00C741B3">
        <w:rPr>
          <w:szCs w:val="20"/>
        </w:rPr>
        <w:t>program</w:t>
      </w:r>
      <w:r w:rsidR="00490902">
        <w:rPr>
          <w:szCs w:val="20"/>
        </w:rPr>
        <w:t xml:space="preserve"> </w:t>
      </w:r>
      <w:r w:rsidR="00874855" w:rsidRPr="00497843">
        <w:rPr>
          <w:szCs w:val="20"/>
        </w:rPr>
        <w:t>funding calculations.</w:t>
      </w:r>
      <w:r>
        <w:rPr>
          <w:szCs w:val="20"/>
        </w:rPr>
        <w:t xml:space="preserve"> </w:t>
      </w:r>
    </w:p>
    <w:p w14:paraId="023E2827" w14:textId="2968FCC1" w:rsidR="001F4652" w:rsidRDefault="00874855" w:rsidP="00400259">
      <w:pPr>
        <w:rPr>
          <w:b/>
          <w:szCs w:val="24"/>
        </w:rPr>
      </w:pPr>
      <w:r w:rsidRPr="00FF1394">
        <w:rPr>
          <w:b/>
          <w:szCs w:val="24"/>
        </w:rPr>
        <w:t>School District</w:t>
      </w:r>
    </w:p>
    <w:p w14:paraId="47CA6B61" w14:textId="510C5F36" w:rsidR="00874855" w:rsidRDefault="00874855" w:rsidP="00626A5E">
      <w:pPr>
        <w:rPr>
          <w:rFonts w:cs="Times New Roman"/>
          <w:bCs w:val="0"/>
          <w:color w:val="010100"/>
          <w:szCs w:val="20"/>
          <w:lang w:bidi="he-IL"/>
        </w:rPr>
      </w:pPr>
      <w:r w:rsidRPr="00497843">
        <w:rPr>
          <w:i/>
          <w:szCs w:val="20"/>
        </w:rPr>
        <w:t>EC</w:t>
      </w:r>
      <w:r>
        <w:rPr>
          <w:szCs w:val="20"/>
        </w:rPr>
        <w:t xml:space="preserve"> Section </w:t>
      </w:r>
      <w:r w:rsidRPr="004B2BD9">
        <w:rPr>
          <w:szCs w:val="20"/>
        </w:rPr>
        <w:t>42238.05</w:t>
      </w:r>
      <w:r>
        <w:rPr>
          <w:szCs w:val="20"/>
        </w:rPr>
        <w:t xml:space="preserve"> requires that LCFF entitlement calculations for school districts be based on the greater of current year ADA or prior year ADA. ADA categories marked with [*</w:t>
      </w:r>
      <w:r>
        <w:rPr>
          <w:i/>
          <w:szCs w:val="20"/>
        </w:rPr>
        <w:t xml:space="preserve">&gt; </w:t>
      </w:r>
      <w:r>
        <w:rPr>
          <w:szCs w:val="20"/>
        </w:rPr>
        <w:t>of CY or PY] below are included in the calculation of greater of current or prior year ADA.</w:t>
      </w:r>
    </w:p>
    <w:tbl>
      <w:tblPr>
        <w:tblW w:w="9360"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Description w:val="This table lists which reporting period is used to determine the ADA for School District LCFF and AB 602 funding."/>
      </w:tblPr>
      <w:tblGrid>
        <w:gridCol w:w="7020"/>
        <w:gridCol w:w="1170"/>
        <w:gridCol w:w="1164"/>
        <w:gridCol w:w="6"/>
      </w:tblGrid>
      <w:tr w:rsidR="00E638E4" w:rsidRPr="00670550" w14:paraId="3C8BAC84" w14:textId="77777777" w:rsidTr="008E635E">
        <w:trPr>
          <w:cantSplit/>
          <w:trHeight w:val="347"/>
          <w:tblHeader/>
        </w:trPr>
        <w:tc>
          <w:tcPr>
            <w:tcW w:w="7020" w:type="dxa"/>
            <w:shd w:val="clear" w:color="auto" w:fill="D9D9D9"/>
            <w:vAlign w:val="center"/>
          </w:tcPr>
          <w:p w14:paraId="3B865050" w14:textId="3D883E4F" w:rsidR="00E638E4" w:rsidRPr="009C4C74" w:rsidRDefault="00E638E4" w:rsidP="00462E31">
            <w:pPr>
              <w:spacing w:before="60" w:after="60"/>
              <w:jc w:val="center"/>
              <w:rPr>
                <w:b/>
                <w:sz w:val="22"/>
                <w:szCs w:val="22"/>
              </w:rPr>
            </w:pPr>
            <w:r w:rsidRPr="00626A5E">
              <w:rPr>
                <w:b/>
                <w:szCs w:val="22"/>
              </w:rPr>
              <w:t xml:space="preserve">Attendance School District, </w:t>
            </w:r>
            <w:r w:rsidRPr="00626A5E">
              <w:rPr>
                <w:b/>
                <w:szCs w:val="22"/>
              </w:rPr>
              <w:br/>
              <w:t xml:space="preserve">Attendance Supplement School District, </w:t>
            </w:r>
            <w:r w:rsidRPr="00626A5E">
              <w:rPr>
                <w:b/>
                <w:szCs w:val="22"/>
              </w:rPr>
              <w:br/>
              <w:t>Attendance Basic-Aid Choice/Court-Ordered Voluntary Pupil Transfer</w:t>
            </w:r>
            <w:r w:rsidR="004D58AF" w:rsidRPr="00626A5E">
              <w:rPr>
                <w:b/>
                <w:szCs w:val="22"/>
              </w:rPr>
              <w:t>,</w:t>
            </w:r>
            <w:r w:rsidRPr="00626A5E">
              <w:rPr>
                <w:b/>
                <w:szCs w:val="22"/>
              </w:rPr>
              <w:t xml:space="preserve"> Attendance Basic-Aid Open Enrollment </w:t>
            </w:r>
            <w:r w:rsidRPr="00626A5E">
              <w:rPr>
                <w:b/>
                <w:szCs w:val="22"/>
              </w:rPr>
              <w:br/>
              <w:t>ADA Categories</w:t>
            </w:r>
          </w:p>
        </w:tc>
        <w:tc>
          <w:tcPr>
            <w:tcW w:w="1170" w:type="dxa"/>
            <w:shd w:val="clear" w:color="auto" w:fill="D9D9D9"/>
            <w:vAlign w:val="center"/>
          </w:tcPr>
          <w:p w14:paraId="2AC3F25E" w14:textId="77777777" w:rsidR="00E638E4" w:rsidRPr="009C4C74" w:rsidRDefault="00E638E4" w:rsidP="005A63BB">
            <w:pPr>
              <w:spacing w:before="0" w:after="0"/>
              <w:jc w:val="center"/>
              <w:rPr>
                <w:b/>
                <w:sz w:val="22"/>
                <w:szCs w:val="22"/>
              </w:rPr>
            </w:pPr>
            <w:r w:rsidRPr="00626A5E">
              <w:rPr>
                <w:b/>
                <w:szCs w:val="22"/>
              </w:rPr>
              <w:t>LCFF Funded Period</w:t>
            </w:r>
          </w:p>
        </w:tc>
        <w:tc>
          <w:tcPr>
            <w:tcW w:w="1170" w:type="dxa"/>
            <w:gridSpan w:val="2"/>
            <w:shd w:val="clear" w:color="auto" w:fill="D9D9D9"/>
            <w:vAlign w:val="center"/>
          </w:tcPr>
          <w:p w14:paraId="3A35C9CE" w14:textId="77777777" w:rsidR="00E638E4" w:rsidRPr="009C4C74" w:rsidRDefault="00E638E4" w:rsidP="00462E31">
            <w:pPr>
              <w:spacing w:before="60" w:after="60"/>
              <w:jc w:val="center"/>
              <w:rPr>
                <w:b/>
                <w:sz w:val="22"/>
                <w:szCs w:val="22"/>
              </w:rPr>
            </w:pPr>
            <w:r w:rsidRPr="00626A5E">
              <w:rPr>
                <w:b/>
                <w:szCs w:val="22"/>
              </w:rPr>
              <w:t>AB 602 Funded Period</w:t>
            </w:r>
          </w:p>
        </w:tc>
      </w:tr>
      <w:tr w:rsidR="005E5CBF" w:rsidRPr="00497843" w14:paraId="1DFA1C70" w14:textId="77777777" w:rsidTr="008E635E">
        <w:trPr>
          <w:gridAfter w:val="1"/>
          <w:wAfter w:w="6" w:type="dxa"/>
          <w:cantSplit/>
          <w:trHeight w:val="624"/>
        </w:trPr>
        <w:tc>
          <w:tcPr>
            <w:tcW w:w="7020" w:type="dxa"/>
            <w:shd w:val="clear" w:color="auto" w:fill="auto"/>
            <w:vAlign w:val="center"/>
            <w:hideMark/>
          </w:tcPr>
          <w:p w14:paraId="55662522" w14:textId="77777777" w:rsidR="005E5CBF" w:rsidRPr="009C4C74" w:rsidRDefault="005E5CBF" w:rsidP="00E9291C">
            <w:pPr>
              <w:spacing w:before="0" w:after="0"/>
              <w:rPr>
                <w:szCs w:val="20"/>
              </w:rPr>
            </w:pPr>
            <w:r w:rsidRPr="009C4C74">
              <w:rPr>
                <w:szCs w:val="20"/>
              </w:rPr>
              <w:t xml:space="preserve">Regular ADA (includes Opportunity Classes, Home and Hospital, </w:t>
            </w:r>
            <w:r>
              <w:rPr>
                <w:szCs w:val="20"/>
              </w:rPr>
              <w:t>SDC</w:t>
            </w:r>
            <w:r w:rsidRPr="009C4C74">
              <w:rPr>
                <w:szCs w:val="20"/>
              </w:rPr>
              <w:t>, and Continuation Education), funded as either LCFF Base Grant or NSS [*</w:t>
            </w:r>
            <w:r w:rsidRPr="009C4C74">
              <w:rPr>
                <w:i/>
                <w:szCs w:val="20"/>
              </w:rPr>
              <w:t xml:space="preserve">&gt; </w:t>
            </w:r>
            <w:r w:rsidRPr="009C4C74">
              <w:rPr>
                <w:szCs w:val="20"/>
              </w:rPr>
              <w:t>of CY or PY]</w:t>
            </w:r>
          </w:p>
        </w:tc>
        <w:tc>
          <w:tcPr>
            <w:tcW w:w="1170" w:type="dxa"/>
            <w:shd w:val="clear" w:color="auto" w:fill="auto"/>
            <w:vAlign w:val="center"/>
            <w:hideMark/>
          </w:tcPr>
          <w:p w14:paraId="4AAB79BE" w14:textId="77777777" w:rsidR="005E5CBF" w:rsidRPr="009C4C74" w:rsidRDefault="005E5CBF" w:rsidP="009C4C74">
            <w:pPr>
              <w:spacing w:before="0" w:after="0"/>
              <w:jc w:val="center"/>
              <w:rPr>
                <w:szCs w:val="20"/>
              </w:rPr>
            </w:pPr>
            <w:r w:rsidRPr="009C4C74">
              <w:rPr>
                <w:szCs w:val="20"/>
              </w:rPr>
              <w:t>P-2</w:t>
            </w:r>
          </w:p>
        </w:tc>
        <w:tc>
          <w:tcPr>
            <w:tcW w:w="1164" w:type="dxa"/>
            <w:shd w:val="clear" w:color="auto" w:fill="auto"/>
            <w:vAlign w:val="center"/>
          </w:tcPr>
          <w:p w14:paraId="2F6A598C" w14:textId="77777777" w:rsidR="005E5CBF" w:rsidRPr="009C4C74" w:rsidRDefault="005E5CBF" w:rsidP="009C4C74">
            <w:pPr>
              <w:spacing w:before="0" w:after="0"/>
              <w:jc w:val="center"/>
              <w:rPr>
                <w:szCs w:val="20"/>
              </w:rPr>
            </w:pPr>
            <w:r w:rsidRPr="009C4C74">
              <w:rPr>
                <w:szCs w:val="20"/>
              </w:rPr>
              <w:t>P-2</w:t>
            </w:r>
          </w:p>
        </w:tc>
      </w:tr>
      <w:tr w:rsidR="005E5CBF" w:rsidRPr="00497843" w14:paraId="0302769A" w14:textId="77777777" w:rsidTr="008E635E">
        <w:trPr>
          <w:gridAfter w:val="1"/>
          <w:wAfter w:w="6" w:type="dxa"/>
          <w:cantSplit/>
          <w:trHeight w:val="485"/>
        </w:trPr>
        <w:tc>
          <w:tcPr>
            <w:tcW w:w="7020" w:type="dxa"/>
            <w:shd w:val="clear" w:color="auto" w:fill="auto"/>
            <w:vAlign w:val="center"/>
            <w:hideMark/>
          </w:tcPr>
          <w:p w14:paraId="1F21C098" w14:textId="77777777" w:rsidR="005E5CBF" w:rsidRPr="009C4C74" w:rsidRDefault="005E5CBF" w:rsidP="005F4BE6">
            <w:pPr>
              <w:spacing w:before="0" w:after="0"/>
              <w:rPr>
                <w:szCs w:val="20"/>
              </w:rPr>
            </w:pPr>
            <w:r w:rsidRPr="009C4C74">
              <w:rPr>
                <w:szCs w:val="20"/>
              </w:rPr>
              <w:t>Extended Year Special Education [</w:t>
            </w:r>
            <w:r w:rsidRPr="009C4C74">
              <w:rPr>
                <w:i/>
                <w:szCs w:val="20"/>
              </w:rPr>
              <w:t>EC</w:t>
            </w:r>
            <w:r w:rsidRPr="009C4C74">
              <w:rPr>
                <w:szCs w:val="20"/>
              </w:rPr>
              <w:t xml:space="preserve"> </w:t>
            </w:r>
            <w:r w:rsidRPr="004B2BD9">
              <w:rPr>
                <w:szCs w:val="20"/>
              </w:rPr>
              <w:t>56345(b)(3)</w:t>
            </w:r>
            <w:r w:rsidRPr="009C4C74">
              <w:rPr>
                <w:szCs w:val="20"/>
              </w:rPr>
              <w:t>] (Divisor 175), funded as either LCFF Base Grant or NSS [*</w:t>
            </w:r>
            <w:r w:rsidRPr="009C4C74">
              <w:rPr>
                <w:i/>
                <w:szCs w:val="20"/>
              </w:rPr>
              <w:t xml:space="preserve">&gt; </w:t>
            </w:r>
            <w:r w:rsidRPr="009C4C74">
              <w:rPr>
                <w:szCs w:val="20"/>
              </w:rPr>
              <w:t>of CY or PY]</w:t>
            </w:r>
          </w:p>
        </w:tc>
        <w:tc>
          <w:tcPr>
            <w:tcW w:w="1170" w:type="dxa"/>
            <w:shd w:val="clear" w:color="auto" w:fill="auto"/>
            <w:noWrap/>
            <w:vAlign w:val="center"/>
            <w:hideMark/>
          </w:tcPr>
          <w:p w14:paraId="6CE63AC4" w14:textId="77777777" w:rsidR="005E5CBF" w:rsidRPr="009C4C74" w:rsidRDefault="005E5CBF" w:rsidP="009C4C74">
            <w:pPr>
              <w:spacing w:before="0" w:after="0"/>
              <w:jc w:val="center"/>
              <w:rPr>
                <w:szCs w:val="20"/>
              </w:rPr>
            </w:pPr>
            <w:r w:rsidRPr="009C4C74">
              <w:rPr>
                <w:szCs w:val="20"/>
              </w:rPr>
              <w:t>Annual</w:t>
            </w:r>
          </w:p>
        </w:tc>
        <w:tc>
          <w:tcPr>
            <w:tcW w:w="1164" w:type="dxa"/>
            <w:shd w:val="clear" w:color="auto" w:fill="auto"/>
            <w:vAlign w:val="center"/>
          </w:tcPr>
          <w:p w14:paraId="57697035" w14:textId="77777777" w:rsidR="005E5CBF" w:rsidRPr="009C4C74" w:rsidRDefault="005E5CBF" w:rsidP="009C4C74">
            <w:pPr>
              <w:spacing w:before="0" w:after="0"/>
              <w:jc w:val="center"/>
              <w:rPr>
                <w:szCs w:val="20"/>
              </w:rPr>
            </w:pPr>
            <w:r w:rsidRPr="009C4C74">
              <w:rPr>
                <w:szCs w:val="20"/>
              </w:rPr>
              <w:t>Annual</w:t>
            </w:r>
          </w:p>
        </w:tc>
      </w:tr>
      <w:tr w:rsidR="005E5CBF" w:rsidRPr="00497843" w14:paraId="39A17386" w14:textId="77777777" w:rsidTr="008E635E">
        <w:trPr>
          <w:gridAfter w:val="1"/>
          <w:wAfter w:w="6" w:type="dxa"/>
          <w:cantSplit/>
          <w:trHeight w:val="312"/>
        </w:trPr>
        <w:tc>
          <w:tcPr>
            <w:tcW w:w="7020" w:type="dxa"/>
            <w:shd w:val="clear" w:color="auto" w:fill="auto"/>
            <w:vAlign w:val="center"/>
            <w:hideMark/>
          </w:tcPr>
          <w:p w14:paraId="108CA127" w14:textId="7B32B875" w:rsidR="005E5CBF" w:rsidRPr="009C4C74" w:rsidRDefault="0058559D" w:rsidP="009C4C74">
            <w:pPr>
              <w:spacing w:before="0" w:after="0"/>
              <w:rPr>
                <w:szCs w:val="20"/>
              </w:rPr>
            </w:pPr>
            <w:r w:rsidRPr="009C4C74">
              <w:rPr>
                <w:szCs w:val="20"/>
              </w:rPr>
              <w:t>Special Education – Nonpublic, Nonsectarian Schools [</w:t>
            </w:r>
            <w:r w:rsidRPr="009C4C74">
              <w:rPr>
                <w:i/>
                <w:szCs w:val="20"/>
              </w:rPr>
              <w:t>EC</w:t>
            </w:r>
            <w:r w:rsidRPr="009C4C74">
              <w:rPr>
                <w:szCs w:val="20"/>
              </w:rPr>
              <w:t xml:space="preserve"> </w:t>
            </w:r>
            <w:r w:rsidRPr="000815F7">
              <w:rPr>
                <w:szCs w:val="20"/>
              </w:rPr>
              <w:t>56366(a)(7)</w:t>
            </w:r>
            <w:r w:rsidRPr="009C4C74">
              <w:rPr>
                <w:szCs w:val="20"/>
              </w:rPr>
              <w:t>] and/or Nonpublic, Nonsectarian Schools – Licensed Children's Institutions</w:t>
            </w:r>
          </w:p>
        </w:tc>
        <w:tc>
          <w:tcPr>
            <w:tcW w:w="1170" w:type="dxa"/>
            <w:shd w:val="clear" w:color="auto" w:fill="auto"/>
            <w:noWrap/>
            <w:vAlign w:val="center"/>
            <w:hideMark/>
          </w:tcPr>
          <w:p w14:paraId="7E0F1947" w14:textId="77777777" w:rsidR="005E5CBF" w:rsidRPr="009C4C74" w:rsidRDefault="005E5CBF" w:rsidP="009C4C74">
            <w:pPr>
              <w:spacing w:before="0" w:after="0"/>
              <w:jc w:val="center"/>
              <w:rPr>
                <w:szCs w:val="20"/>
              </w:rPr>
            </w:pPr>
            <w:r w:rsidRPr="009C4C74">
              <w:rPr>
                <w:szCs w:val="20"/>
              </w:rPr>
              <w:t>Annual</w:t>
            </w:r>
          </w:p>
        </w:tc>
        <w:tc>
          <w:tcPr>
            <w:tcW w:w="1164" w:type="dxa"/>
            <w:shd w:val="clear" w:color="auto" w:fill="auto"/>
            <w:vAlign w:val="center"/>
          </w:tcPr>
          <w:p w14:paraId="2449ADE8" w14:textId="77777777" w:rsidR="005E5CBF" w:rsidRPr="009C4C74" w:rsidRDefault="005E5CBF" w:rsidP="009C4C74">
            <w:pPr>
              <w:spacing w:before="0" w:after="0"/>
              <w:jc w:val="center"/>
              <w:rPr>
                <w:szCs w:val="20"/>
              </w:rPr>
            </w:pPr>
            <w:r w:rsidRPr="009C4C74">
              <w:rPr>
                <w:szCs w:val="20"/>
              </w:rPr>
              <w:t>Annual</w:t>
            </w:r>
          </w:p>
        </w:tc>
      </w:tr>
      <w:tr w:rsidR="005E5CBF" w:rsidRPr="00497843" w14:paraId="414BBD4C" w14:textId="77777777" w:rsidTr="008E635E">
        <w:trPr>
          <w:gridAfter w:val="1"/>
          <w:wAfter w:w="6" w:type="dxa"/>
          <w:cantSplit/>
          <w:trHeight w:val="624"/>
        </w:trPr>
        <w:tc>
          <w:tcPr>
            <w:tcW w:w="7020" w:type="dxa"/>
            <w:shd w:val="clear" w:color="auto" w:fill="auto"/>
            <w:vAlign w:val="center"/>
            <w:hideMark/>
          </w:tcPr>
          <w:p w14:paraId="01D9B825" w14:textId="77777777" w:rsidR="005E5CBF" w:rsidRPr="009C4C74" w:rsidRDefault="005E5CBF" w:rsidP="005F4BE6">
            <w:pPr>
              <w:spacing w:before="0" w:after="0"/>
              <w:rPr>
                <w:szCs w:val="20"/>
              </w:rPr>
            </w:pPr>
            <w:r w:rsidRPr="009C4C74">
              <w:rPr>
                <w:szCs w:val="20"/>
              </w:rPr>
              <w:t>Extended Year Special Education – Nonpublic, Nonsectarian Schools [</w:t>
            </w:r>
            <w:r w:rsidRPr="009C4C74">
              <w:rPr>
                <w:i/>
                <w:szCs w:val="20"/>
              </w:rPr>
              <w:t>EC</w:t>
            </w:r>
            <w:r w:rsidRPr="009C4C74">
              <w:rPr>
                <w:szCs w:val="20"/>
              </w:rPr>
              <w:t xml:space="preserve"> </w:t>
            </w:r>
            <w:r w:rsidRPr="004B2BD9">
              <w:rPr>
                <w:szCs w:val="20"/>
              </w:rPr>
              <w:t>56366(a)(7)</w:t>
            </w:r>
            <w:r w:rsidRPr="009C4C74">
              <w:rPr>
                <w:szCs w:val="20"/>
              </w:rPr>
              <w:t>] and/or Nonpublic, Nonsectarian Schools – Licensed Children's Institutions (Divisor 175)</w:t>
            </w:r>
          </w:p>
        </w:tc>
        <w:tc>
          <w:tcPr>
            <w:tcW w:w="1170" w:type="dxa"/>
            <w:shd w:val="clear" w:color="auto" w:fill="auto"/>
            <w:noWrap/>
            <w:vAlign w:val="center"/>
            <w:hideMark/>
          </w:tcPr>
          <w:p w14:paraId="187A1C77" w14:textId="77777777" w:rsidR="005E5CBF" w:rsidRPr="009C4C74" w:rsidRDefault="005E5CBF" w:rsidP="009C4C74">
            <w:pPr>
              <w:spacing w:before="0" w:after="0"/>
              <w:jc w:val="center"/>
              <w:rPr>
                <w:szCs w:val="20"/>
              </w:rPr>
            </w:pPr>
            <w:r w:rsidRPr="009C4C74">
              <w:rPr>
                <w:szCs w:val="20"/>
              </w:rPr>
              <w:t>Annual</w:t>
            </w:r>
          </w:p>
        </w:tc>
        <w:tc>
          <w:tcPr>
            <w:tcW w:w="1164" w:type="dxa"/>
            <w:shd w:val="clear" w:color="auto" w:fill="auto"/>
            <w:vAlign w:val="center"/>
          </w:tcPr>
          <w:p w14:paraId="1FA2BD7A" w14:textId="77777777" w:rsidR="005E5CBF" w:rsidRPr="009C4C74" w:rsidRDefault="005E5CBF" w:rsidP="009C4C74">
            <w:pPr>
              <w:spacing w:before="0" w:after="0"/>
              <w:jc w:val="center"/>
              <w:rPr>
                <w:szCs w:val="20"/>
              </w:rPr>
            </w:pPr>
            <w:r w:rsidRPr="009C4C74">
              <w:rPr>
                <w:szCs w:val="20"/>
              </w:rPr>
              <w:t>Annual</w:t>
            </w:r>
          </w:p>
        </w:tc>
      </w:tr>
      <w:tr w:rsidR="005E5CBF" w:rsidRPr="00497843" w14:paraId="755706E7" w14:textId="77777777" w:rsidTr="008E635E">
        <w:trPr>
          <w:gridAfter w:val="1"/>
          <w:wAfter w:w="6" w:type="dxa"/>
          <w:cantSplit/>
          <w:trHeight w:val="324"/>
        </w:trPr>
        <w:tc>
          <w:tcPr>
            <w:tcW w:w="7020" w:type="dxa"/>
            <w:shd w:val="clear" w:color="auto" w:fill="auto"/>
            <w:noWrap/>
            <w:vAlign w:val="center"/>
            <w:hideMark/>
          </w:tcPr>
          <w:p w14:paraId="11A9ED7F" w14:textId="77777777" w:rsidR="005E5CBF" w:rsidRPr="009C4C74" w:rsidRDefault="005E5CBF" w:rsidP="009C4C74">
            <w:pPr>
              <w:spacing w:before="0" w:after="0"/>
              <w:rPr>
                <w:szCs w:val="20"/>
              </w:rPr>
            </w:pPr>
            <w:r w:rsidRPr="009C4C74">
              <w:rPr>
                <w:szCs w:val="20"/>
              </w:rPr>
              <w:t>Community Day School [</w:t>
            </w:r>
            <w:r w:rsidRPr="009C4C74">
              <w:rPr>
                <w:i/>
                <w:szCs w:val="20"/>
              </w:rPr>
              <w:t>EC</w:t>
            </w:r>
            <w:r w:rsidRPr="009C4C74">
              <w:rPr>
                <w:szCs w:val="20"/>
              </w:rPr>
              <w:t xml:space="preserve"> </w:t>
            </w:r>
            <w:r w:rsidRPr="004B2BD9">
              <w:rPr>
                <w:szCs w:val="20"/>
              </w:rPr>
              <w:t>48660</w:t>
            </w:r>
            <w:r w:rsidRPr="009C4C74">
              <w:rPr>
                <w:szCs w:val="20"/>
              </w:rPr>
              <w:t>] (Divisor 70/135/180)</w:t>
            </w:r>
          </w:p>
        </w:tc>
        <w:tc>
          <w:tcPr>
            <w:tcW w:w="1170" w:type="dxa"/>
            <w:shd w:val="clear" w:color="auto" w:fill="auto"/>
            <w:noWrap/>
            <w:vAlign w:val="center"/>
            <w:hideMark/>
          </w:tcPr>
          <w:p w14:paraId="3F08CF4B" w14:textId="77777777" w:rsidR="005E5CBF" w:rsidRPr="009C4C74" w:rsidRDefault="005E5CBF" w:rsidP="009C4C74">
            <w:pPr>
              <w:spacing w:before="0" w:after="0"/>
              <w:jc w:val="center"/>
              <w:rPr>
                <w:szCs w:val="20"/>
              </w:rPr>
            </w:pPr>
            <w:r w:rsidRPr="009C4C74">
              <w:rPr>
                <w:szCs w:val="20"/>
              </w:rPr>
              <w:t>Annual</w:t>
            </w:r>
          </w:p>
        </w:tc>
        <w:tc>
          <w:tcPr>
            <w:tcW w:w="1164" w:type="dxa"/>
            <w:shd w:val="clear" w:color="auto" w:fill="auto"/>
            <w:vAlign w:val="center"/>
          </w:tcPr>
          <w:p w14:paraId="500545E3" w14:textId="77777777" w:rsidR="005E5CBF" w:rsidRPr="009C4C74" w:rsidRDefault="005E5CBF" w:rsidP="009C4C74">
            <w:pPr>
              <w:spacing w:before="0" w:after="0"/>
              <w:jc w:val="center"/>
              <w:rPr>
                <w:szCs w:val="20"/>
              </w:rPr>
            </w:pPr>
            <w:r w:rsidRPr="009C4C74">
              <w:rPr>
                <w:szCs w:val="20"/>
              </w:rPr>
              <w:t>Annual</w:t>
            </w:r>
          </w:p>
        </w:tc>
      </w:tr>
    </w:tbl>
    <w:p w14:paraId="36C3AEDC" w14:textId="77777777" w:rsidR="00400259" w:rsidRDefault="00400259">
      <w:pPr>
        <w:spacing w:before="0" w:after="0"/>
        <w:rPr>
          <w:b/>
          <w:szCs w:val="24"/>
        </w:rPr>
      </w:pPr>
      <w:r>
        <w:rPr>
          <w:b/>
          <w:szCs w:val="24"/>
        </w:rPr>
        <w:br w:type="page"/>
      </w:r>
    </w:p>
    <w:p w14:paraId="679952BF" w14:textId="2D371F97" w:rsidR="00AB0A13" w:rsidRPr="00FF1394" w:rsidRDefault="00AB0A13" w:rsidP="00400259">
      <w:pPr>
        <w:rPr>
          <w:b/>
          <w:szCs w:val="24"/>
        </w:rPr>
      </w:pPr>
      <w:r w:rsidRPr="00FF1394">
        <w:rPr>
          <w:b/>
          <w:szCs w:val="24"/>
        </w:rPr>
        <w:lastRenderedPageBreak/>
        <w:t>Charter School</w:t>
      </w:r>
    </w:p>
    <w:tbl>
      <w:tblPr>
        <w:tblW w:w="9358"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Description w:val="This table lists which reporting period is used to determine the ADA for Charter School LCFF and AB 602 funding."/>
      </w:tblPr>
      <w:tblGrid>
        <w:gridCol w:w="7020"/>
        <w:gridCol w:w="1170"/>
        <w:gridCol w:w="1168"/>
      </w:tblGrid>
      <w:tr w:rsidR="002B2726" w:rsidRPr="00670550" w14:paraId="1331DF0E" w14:textId="77777777" w:rsidTr="008E635E">
        <w:trPr>
          <w:cantSplit/>
          <w:trHeight w:val="346"/>
          <w:tblHeader/>
        </w:trPr>
        <w:tc>
          <w:tcPr>
            <w:tcW w:w="7020" w:type="dxa"/>
            <w:shd w:val="clear" w:color="auto" w:fill="D9D9D9"/>
            <w:vAlign w:val="center"/>
          </w:tcPr>
          <w:p w14:paraId="5D857A80" w14:textId="77777777" w:rsidR="002B2726" w:rsidRPr="00626A5E" w:rsidRDefault="002B2726" w:rsidP="005F4BE6">
            <w:pPr>
              <w:spacing w:before="0" w:after="0"/>
              <w:jc w:val="center"/>
              <w:rPr>
                <w:b/>
                <w:szCs w:val="22"/>
              </w:rPr>
            </w:pPr>
            <w:r w:rsidRPr="00626A5E">
              <w:rPr>
                <w:b/>
                <w:szCs w:val="22"/>
              </w:rPr>
              <w:t>Attendance Charter School</w:t>
            </w:r>
          </w:p>
          <w:p w14:paraId="64B96BF2" w14:textId="77777777" w:rsidR="000A2AE4" w:rsidRPr="0007037A" w:rsidRDefault="000A2AE4" w:rsidP="005F4BE6">
            <w:pPr>
              <w:spacing w:before="0" w:after="0"/>
              <w:jc w:val="center"/>
              <w:rPr>
                <w:b/>
                <w:sz w:val="22"/>
                <w:szCs w:val="22"/>
              </w:rPr>
            </w:pPr>
            <w:r w:rsidRPr="00626A5E">
              <w:rPr>
                <w:b/>
                <w:szCs w:val="22"/>
              </w:rPr>
              <w:t>ADA Categories</w:t>
            </w:r>
          </w:p>
        </w:tc>
        <w:tc>
          <w:tcPr>
            <w:tcW w:w="1170" w:type="dxa"/>
            <w:shd w:val="clear" w:color="auto" w:fill="D9D9D9"/>
          </w:tcPr>
          <w:p w14:paraId="386F1C86" w14:textId="77777777" w:rsidR="002B2726" w:rsidRPr="00CA3270" w:rsidRDefault="002B2726" w:rsidP="00462E31">
            <w:pPr>
              <w:spacing w:before="60" w:after="60"/>
              <w:jc w:val="center"/>
              <w:rPr>
                <w:b/>
                <w:sz w:val="22"/>
                <w:szCs w:val="22"/>
              </w:rPr>
            </w:pPr>
            <w:r w:rsidRPr="00626A5E">
              <w:rPr>
                <w:b/>
                <w:szCs w:val="22"/>
              </w:rPr>
              <w:t>LCFF</w:t>
            </w:r>
            <w:r w:rsidR="000A2AE4" w:rsidRPr="00626A5E">
              <w:rPr>
                <w:b/>
                <w:szCs w:val="22"/>
              </w:rPr>
              <w:t xml:space="preserve"> Funded Period</w:t>
            </w:r>
          </w:p>
        </w:tc>
        <w:tc>
          <w:tcPr>
            <w:tcW w:w="1168" w:type="dxa"/>
            <w:shd w:val="clear" w:color="auto" w:fill="D9D9D9"/>
          </w:tcPr>
          <w:p w14:paraId="19A612F4" w14:textId="77777777" w:rsidR="002B2726" w:rsidRPr="00CA3270" w:rsidRDefault="002B2726" w:rsidP="00462E31">
            <w:pPr>
              <w:spacing w:before="60" w:after="60"/>
              <w:jc w:val="center"/>
              <w:rPr>
                <w:b/>
                <w:sz w:val="22"/>
                <w:szCs w:val="22"/>
              </w:rPr>
            </w:pPr>
            <w:r w:rsidRPr="00626A5E">
              <w:rPr>
                <w:b/>
                <w:szCs w:val="22"/>
              </w:rPr>
              <w:t>AB 602</w:t>
            </w:r>
            <w:r w:rsidR="000A2AE4" w:rsidRPr="00626A5E">
              <w:rPr>
                <w:b/>
                <w:szCs w:val="22"/>
              </w:rPr>
              <w:t xml:space="preserve"> Funded Period</w:t>
            </w:r>
          </w:p>
        </w:tc>
      </w:tr>
      <w:tr w:rsidR="002B2726" w:rsidRPr="00E72A03" w14:paraId="52ACA874" w14:textId="77777777" w:rsidTr="008E635E">
        <w:trPr>
          <w:cantSplit/>
          <w:trHeight w:val="312"/>
        </w:trPr>
        <w:tc>
          <w:tcPr>
            <w:tcW w:w="7020" w:type="dxa"/>
            <w:shd w:val="clear" w:color="auto" w:fill="auto"/>
            <w:vAlign w:val="center"/>
            <w:hideMark/>
          </w:tcPr>
          <w:p w14:paraId="7B46C957" w14:textId="77777777" w:rsidR="002B2726" w:rsidRPr="009C4C74" w:rsidRDefault="002B2726" w:rsidP="002B2726">
            <w:pPr>
              <w:spacing w:before="0" w:after="0"/>
              <w:rPr>
                <w:szCs w:val="20"/>
              </w:rPr>
            </w:pPr>
            <w:r w:rsidRPr="009C4C74">
              <w:rPr>
                <w:szCs w:val="20"/>
              </w:rPr>
              <w:t xml:space="preserve">Regular ADA </w:t>
            </w:r>
          </w:p>
        </w:tc>
        <w:tc>
          <w:tcPr>
            <w:tcW w:w="1170" w:type="dxa"/>
            <w:shd w:val="clear" w:color="auto" w:fill="auto"/>
            <w:vAlign w:val="center"/>
          </w:tcPr>
          <w:p w14:paraId="65A703B7" w14:textId="77777777" w:rsidR="002B2726" w:rsidRPr="009C4C74" w:rsidRDefault="002B2726" w:rsidP="002B2726">
            <w:pPr>
              <w:spacing w:before="0" w:after="0"/>
              <w:jc w:val="center"/>
              <w:rPr>
                <w:szCs w:val="20"/>
              </w:rPr>
            </w:pPr>
            <w:r w:rsidRPr="009C4C74">
              <w:rPr>
                <w:szCs w:val="20"/>
              </w:rPr>
              <w:t>P-2</w:t>
            </w:r>
          </w:p>
        </w:tc>
        <w:tc>
          <w:tcPr>
            <w:tcW w:w="1168" w:type="dxa"/>
            <w:shd w:val="clear" w:color="auto" w:fill="auto"/>
            <w:vAlign w:val="center"/>
          </w:tcPr>
          <w:p w14:paraId="53468016" w14:textId="77777777" w:rsidR="002B2726" w:rsidRPr="009C4C74" w:rsidRDefault="002B2726" w:rsidP="002B2726">
            <w:pPr>
              <w:spacing w:before="0" w:after="0"/>
              <w:jc w:val="center"/>
              <w:rPr>
                <w:szCs w:val="20"/>
              </w:rPr>
            </w:pPr>
            <w:r w:rsidRPr="009C4C74">
              <w:rPr>
                <w:szCs w:val="20"/>
              </w:rPr>
              <w:t>P-2</w:t>
            </w:r>
          </w:p>
        </w:tc>
      </w:tr>
      <w:tr w:rsidR="002B2726" w:rsidRPr="00E72A03" w14:paraId="1B1DD683" w14:textId="77777777" w:rsidTr="008E635E">
        <w:trPr>
          <w:cantSplit/>
          <w:trHeight w:val="312"/>
        </w:trPr>
        <w:tc>
          <w:tcPr>
            <w:tcW w:w="7020" w:type="dxa"/>
            <w:shd w:val="clear" w:color="auto" w:fill="auto"/>
            <w:vAlign w:val="center"/>
            <w:hideMark/>
          </w:tcPr>
          <w:p w14:paraId="44C74986" w14:textId="77777777" w:rsidR="002B2726" w:rsidRPr="009C4C74" w:rsidRDefault="002B2726" w:rsidP="002B2726">
            <w:pPr>
              <w:spacing w:before="0" w:after="0"/>
              <w:rPr>
                <w:szCs w:val="20"/>
              </w:rPr>
            </w:pPr>
            <w:r w:rsidRPr="009C4C74">
              <w:rPr>
                <w:szCs w:val="20"/>
              </w:rPr>
              <w:t>Extended Year Special Education [</w:t>
            </w:r>
            <w:r w:rsidRPr="009C4C74">
              <w:rPr>
                <w:i/>
                <w:szCs w:val="20"/>
              </w:rPr>
              <w:t>EC</w:t>
            </w:r>
            <w:r w:rsidRPr="009C4C74">
              <w:rPr>
                <w:szCs w:val="20"/>
              </w:rPr>
              <w:t xml:space="preserve"> </w:t>
            </w:r>
            <w:r w:rsidRPr="00CA2554">
              <w:rPr>
                <w:szCs w:val="20"/>
              </w:rPr>
              <w:t>56345(b)(3)</w:t>
            </w:r>
            <w:r w:rsidRPr="009C4C74">
              <w:rPr>
                <w:szCs w:val="20"/>
              </w:rPr>
              <w:t>] (Divisor 175)</w:t>
            </w:r>
          </w:p>
        </w:tc>
        <w:tc>
          <w:tcPr>
            <w:tcW w:w="1170" w:type="dxa"/>
            <w:shd w:val="clear" w:color="auto" w:fill="auto"/>
            <w:vAlign w:val="center"/>
          </w:tcPr>
          <w:p w14:paraId="2C5C7C49" w14:textId="77777777" w:rsidR="002B2726" w:rsidRPr="009C4C74" w:rsidRDefault="002B2726" w:rsidP="002B2726">
            <w:pPr>
              <w:spacing w:before="0" w:after="0"/>
              <w:jc w:val="center"/>
              <w:rPr>
                <w:szCs w:val="20"/>
              </w:rPr>
            </w:pPr>
            <w:r w:rsidRPr="009C4C74">
              <w:rPr>
                <w:szCs w:val="20"/>
              </w:rPr>
              <w:t>Annual</w:t>
            </w:r>
          </w:p>
        </w:tc>
        <w:tc>
          <w:tcPr>
            <w:tcW w:w="1168" w:type="dxa"/>
            <w:shd w:val="clear" w:color="auto" w:fill="auto"/>
            <w:vAlign w:val="center"/>
          </w:tcPr>
          <w:p w14:paraId="7318D7DB" w14:textId="77777777" w:rsidR="002B2726" w:rsidRPr="009C4C74" w:rsidRDefault="002B2726" w:rsidP="002B2726">
            <w:pPr>
              <w:spacing w:before="0" w:after="0"/>
              <w:jc w:val="center"/>
              <w:rPr>
                <w:szCs w:val="20"/>
              </w:rPr>
            </w:pPr>
            <w:r w:rsidRPr="009C4C74">
              <w:rPr>
                <w:szCs w:val="20"/>
              </w:rPr>
              <w:t>Annual</w:t>
            </w:r>
          </w:p>
        </w:tc>
      </w:tr>
      <w:tr w:rsidR="002B2726" w:rsidRPr="00E72A03" w14:paraId="65E3D2B5" w14:textId="77777777" w:rsidTr="008E635E">
        <w:trPr>
          <w:cantSplit/>
          <w:trHeight w:val="566"/>
        </w:trPr>
        <w:tc>
          <w:tcPr>
            <w:tcW w:w="7020" w:type="dxa"/>
            <w:shd w:val="clear" w:color="auto" w:fill="auto"/>
            <w:vAlign w:val="center"/>
            <w:hideMark/>
          </w:tcPr>
          <w:p w14:paraId="62BB0D12" w14:textId="77777777" w:rsidR="002B2726" w:rsidRPr="009C4C74" w:rsidRDefault="002B2726" w:rsidP="002B2726">
            <w:pPr>
              <w:spacing w:before="0" w:after="0"/>
              <w:rPr>
                <w:szCs w:val="20"/>
              </w:rPr>
            </w:pPr>
            <w:r w:rsidRPr="009C4C74">
              <w:rPr>
                <w:szCs w:val="20"/>
              </w:rPr>
              <w:t>Special Education – Nonpublic, Nonsectarian Schools [</w:t>
            </w:r>
            <w:r w:rsidRPr="009C4C74">
              <w:rPr>
                <w:i/>
                <w:szCs w:val="20"/>
              </w:rPr>
              <w:t>EC</w:t>
            </w:r>
            <w:r w:rsidRPr="009C4C74">
              <w:rPr>
                <w:szCs w:val="20"/>
              </w:rPr>
              <w:t xml:space="preserve"> </w:t>
            </w:r>
            <w:r w:rsidRPr="000815F7">
              <w:rPr>
                <w:szCs w:val="20"/>
              </w:rPr>
              <w:t>56366(a)(7)</w:t>
            </w:r>
            <w:r w:rsidRPr="009C4C74">
              <w:rPr>
                <w:szCs w:val="20"/>
              </w:rPr>
              <w:t xml:space="preserve">] and/or Nonpublic, Nonsectarian Schools – Licensed Children's Institutions </w:t>
            </w:r>
          </w:p>
        </w:tc>
        <w:tc>
          <w:tcPr>
            <w:tcW w:w="1170" w:type="dxa"/>
            <w:shd w:val="clear" w:color="auto" w:fill="auto"/>
            <w:vAlign w:val="center"/>
          </w:tcPr>
          <w:p w14:paraId="3CF14F32" w14:textId="77777777" w:rsidR="002B2726" w:rsidRPr="009C4C74" w:rsidRDefault="002B2726" w:rsidP="002B2726">
            <w:pPr>
              <w:spacing w:before="0" w:after="0"/>
              <w:jc w:val="center"/>
              <w:rPr>
                <w:szCs w:val="20"/>
              </w:rPr>
            </w:pPr>
            <w:r w:rsidRPr="009C4C74">
              <w:rPr>
                <w:szCs w:val="20"/>
              </w:rPr>
              <w:t>Annual</w:t>
            </w:r>
          </w:p>
        </w:tc>
        <w:tc>
          <w:tcPr>
            <w:tcW w:w="1168" w:type="dxa"/>
            <w:shd w:val="clear" w:color="auto" w:fill="auto"/>
            <w:vAlign w:val="center"/>
          </w:tcPr>
          <w:p w14:paraId="1077FAF9" w14:textId="77777777" w:rsidR="002B2726" w:rsidRPr="009C4C74" w:rsidRDefault="002B2726" w:rsidP="002B2726">
            <w:pPr>
              <w:spacing w:before="0" w:after="0"/>
              <w:jc w:val="center"/>
              <w:rPr>
                <w:szCs w:val="20"/>
              </w:rPr>
            </w:pPr>
            <w:r w:rsidRPr="009C4C74">
              <w:rPr>
                <w:szCs w:val="20"/>
              </w:rPr>
              <w:t>Annual</w:t>
            </w:r>
          </w:p>
        </w:tc>
      </w:tr>
      <w:tr w:rsidR="002B2726" w:rsidRPr="00E72A03" w14:paraId="7ACAB2B1" w14:textId="77777777" w:rsidTr="008E635E">
        <w:trPr>
          <w:cantSplit/>
          <w:trHeight w:val="624"/>
        </w:trPr>
        <w:tc>
          <w:tcPr>
            <w:tcW w:w="7020" w:type="dxa"/>
            <w:shd w:val="clear" w:color="auto" w:fill="auto"/>
            <w:vAlign w:val="center"/>
            <w:hideMark/>
          </w:tcPr>
          <w:p w14:paraId="7017690E" w14:textId="77777777" w:rsidR="002B2726" w:rsidRPr="009C4C74" w:rsidRDefault="002B2726" w:rsidP="002B2726">
            <w:pPr>
              <w:spacing w:before="0" w:after="0"/>
              <w:rPr>
                <w:szCs w:val="20"/>
              </w:rPr>
            </w:pPr>
            <w:r w:rsidRPr="009C4C74">
              <w:rPr>
                <w:szCs w:val="20"/>
              </w:rPr>
              <w:t>Extended Year Special Education – Nonpublic, Nonsectarian Schools [</w:t>
            </w:r>
            <w:r w:rsidRPr="009C4C74">
              <w:rPr>
                <w:i/>
                <w:szCs w:val="20"/>
              </w:rPr>
              <w:t>EC</w:t>
            </w:r>
            <w:r>
              <w:rPr>
                <w:i/>
                <w:szCs w:val="20"/>
              </w:rPr>
              <w:t xml:space="preserve"> </w:t>
            </w:r>
            <w:r>
              <w:rPr>
                <w:szCs w:val="20"/>
              </w:rPr>
              <w:t xml:space="preserve">56366(a)(7) </w:t>
            </w:r>
            <w:r w:rsidRPr="009C4C74">
              <w:rPr>
                <w:szCs w:val="20"/>
              </w:rPr>
              <w:t>and/or Nonpublic, Nonsectarian Schools – Licensed Children's Institutions (Divisor 175)</w:t>
            </w:r>
          </w:p>
        </w:tc>
        <w:tc>
          <w:tcPr>
            <w:tcW w:w="1170" w:type="dxa"/>
            <w:shd w:val="clear" w:color="auto" w:fill="auto"/>
            <w:vAlign w:val="center"/>
          </w:tcPr>
          <w:p w14:paraId="4D262F3A" w14:textId="77777777" w:rsidR="002B2726" w:rsidRPr="009C4C74" w:rsidRDefault="002B2726" w:rsidP="002B2726">
            <w:pPr>
              <w:spacing w:before="0" w:after="0"/>
              <w:jc w:val="center"/>
              <w:rPr>
                <w:szCs w:val="20"/>
              </w:rPr>
            </w:pPr>
            <w:r w:rsidRPr="009C4C74">
              <w:rPr>
                <w:szCs w:val="20"/>
              </w:rPr>
              <w:t>Annual</w:t>
            </w:r>
          </w:p>
        </w:tc>
        <w:tc>
          <w:tcPr>
            <w:tcW w:w="1168" w:type="dxa"/>
            <w:shd w:val="clear" w:color="auto" w:fill="auto"/>
            <w:vAlign w:val="center"/>
          </w:tcPr>
          <w:p w14:paraId="4CEEA8B3" w14:textId="77777777" w:rsidR="002B2726" w:rsidRPr="009C4C74" w:rsidRDefault="002B2726" w:rsidP="002B2726">
            <w:pPr>
              <w:spacing w:before="0" w:after="0"/>
              <w:jc w:val="center"/>
              <w:rPr>
                <w:szCs w:val="20"/>
              </w:rPr>
            </w:pPr>
            <w:r w:rsidRPr="009C4C74">
              <w:rPr>
                <w:szCs w:val="20"/>
              </w:rPr>
              <w:t>Annual</w:t>
            </w:r>
          </w:p>
        </w:tc>
      </w:tr>
    </w:tbl>
    <w:p w14:paraId="4D361E12" w14:textId="77777777" w:rsidR="00AB0A13" w:rsidRDefault="00AB0A13" w:rsidP="00626A5E">
      <w:pPr>
        <w:spacing w:before="0" w:after="0"/>
        <w:rPr>
          <w:szCs w:val="20"/>
        </w:rPr>
      </w:pPr>
    </w:p>
    <w:tbl>
      <w:tblPr>
        <w:tblW w:w="9358"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Description w:val="This table lists which reporting period is used to determine the ADA for All Charter District LCFF and AB 602 funding."/>
      </w:tblPr>
      <w:tblGrid>
        <w:gridCol w:w="7020"/>
        <w:gridCol w:w="1170"/>
        <w:gridCol w:w="1168"/>
      </w:tblGrid>
      <w:tr w:rsidR="000A2AE4" w:rsidRPr="00670550" w14:paraId="04732A73" w14:textId="77777777" w:rsidTr="008E635E">
        <w:trPr>
          <w:cantSplit/>
          <w:trHeight w:val="346"/>
          <w:tblHeader/>
        </w:trPr>
        <w:tc>
          <w:tcPr>
            <w:tcW w:w="7020" w:type="dxa"/>
            <w:shd w:val="clear" w:color="auto" w:fill="D9D9D9"/>
            <w:vAlign w:val="center"/>
          </w:tcPr>
          <w:p w14:paraId="302C766D" w14:textId="77777777" w:rsidR="000A2AE4" w:rsidRPr="0007037A" w:rsidRDefault="000A2AE4" w:rsidP="005F4BE6">
            <w:pPr>
              <w:spacing w:before="60" w:after="60"/>
              <w:jc w:val="center"/>
              <w:rPr>
                <w:b/>
                <w:sz w:val="22"/>
                <w:szCs w:val="22"/>
              </w:rPr>
            </w:pPr>
            <w:r w:rsidRPr="00626A5E">
              <w:rPr>
                <w:b/>
                <w:szCs w:val="22"/>
              </w:rPr>
              <w:t>Attendance Charter School – All Charter District</w:t>
            </w:r>
            <w:r w:rsidRPr="00626A5E">
              <w:rPr>
                <w:b/>
                <w:szCs w:val="22"/>
              </w:rPr>
              <w:br/>
              <w:t>ADA Categories</w:t>
            </w:r>
          </w:p>
        </w:tc>
        <w:tc>
          <w:tcPr>
            <w:tcW w:w="1170" w:type="dxa"/>
            <w:shd w:val="clear" w:color="auto" w:fill="D9D9D9"/>
          </w:tcPr>
          <w:p w14:paraId="34C7FDED" w14:textId="77777777" w:rsidR="000A2AE4" w:rsidRPr="00CA3270" w:rsidRDefault="000A2AE4" w:rsidP="00462E31">
            <w:pPr>
              <w:spacing w:before="60" w:after="60"/>
              <w:jc w:val="center"/>
              <w:rPr>
                <w:b/>
                <w:sz w:val="22"/>
                <w:szCs w:val="22"/>
              </w:rPr>
            </w:pPr>
            <w:r w:rsidRPr="00626A5E">
              <w:rPr>
                <w:b/>
                <w:szCs w:val="22"/>
              </w:rPr>
              <w:t>LCFF Funded Period</w:t>
            </w:r>
          </w:p>
        </w:tc>
        <w:tc>
          <w:tcPr>
            <w:tcW w:w="1168" w:type="dxa"/>
            <w:shd w:val="clear" w:color="auto" w:fill="D9D9D9"/>
          </w:tcPr>
          <w:p w14:paraId="77654E20" w14:textId="77777777" w:rsidR="000A2AE4" w:rsidRPr="00CA3270" w:rsidRDefault="000A2AE4" w:rsidP="00462E31">
            <w:pPr>
              <w:spacing w:before="60" w:after="60"/>
              <w:jc w:val="center"/>
              <w:rPr>
                <w:b/>
                <w:sz w:val="22"/>
                <w:szCs w:val="22"/>
              </w:rPr>
            </w:pPr>
            <w:r w:rsidRPr="00626A5E">
              <w:rPr>
                <w:b/>
                <w:szCs w:val="22"/>
              </w:rPr>
              <w:t>AB 602 Funded Period</w:t>
            </w:r>
          </w:p>
        </w:tc>
      </w:tr>
      <w:tr w:rsidR="000A2AE4" w:rsidRPr="00E72A03" w14:paraId="6E13B33F" w14:textId="77777777" w:rsidTr="00A0507C">
        <w:trPr>
          <w:cantSplit/>
          <w:trHeight w:val="312"/>
        </w:trPr>
        <w:tc>
          <w:tcPr>
            <w:tcW w:w="7020" w:type="dxa"/>
            <w:shd w:val="clear" w:color="auto" w:fill="auto"/>
            <w:vAlign w:val="center"/>
            <w:hideMark/>
          </w:tcPr>
          <w:p w14:paraId="513024F7" w14:textId="77777777" w:rsidR="000A2AE4" w:rsidRPr="009C4C74" w:rsidRDefault="000A2AE4" w:rsidP="000A2AE4">
            <w:pPr>
              <w:spacing w:before="0" w:after="0"/>
              <w:rPr>
                <w:szCs w:val="20"/>
              </w:rPr>
            </w:pPr>
            <w:r w:rsidRPr="009C4C74">
              <w:rPr>
                <w:szCs w:val="20"/>
              </w:rPr>
              <w:t>Regular ADA</w:t>
            </w:r>
          </w:p>
          <w:p w14:paraId="3F06F17F" w14:textId="77777777" w:rsidR="000A2AE4" w:rsidRPr="009C4C74" w:rsidRDefault="000A2AE4" w:rsidP="000A2AE4">
            <w:pPr>
              <w:spacing w:before="0" w:after="0"/>
              <w:rPr>
                <w:i/>
                <w:szCs w:val="20"/>
              </w:rPr>
            </w:pPr>
            <w:r>
              <w:rPr>
                <w:szCs w:val="20"/>
              </w:rPr>
              <w:t>Resident student</w:t>
            </w:r>
            <w:r w:rsidRPr="009C4C74">
              <w:rPr>
                <w:szCs w:val="20"/>
              </w:rPr>
              <w:t xml:space="preserve"> ADA is funded on the greater of current or prior year ADA pursuant to </w:t>
            </w:r>
            <w:r w:rsidRPr="009C4C74">
              <w:rPr>
                <w:i/>
                <w:szCs w:val="20"/>
              </w:rPr>
              <w:t xml:space="preserve">EC </w:t>
            </w:r>
            <w:r w:rsidRPr="004B2BD9">
              <w:rPr>
                <w:szCs w:val="20"/>
              </w:rPr>
              <w:t>47613.1</w:t>
            </w:r>
            <w:r w:rsidRPr="009C4C74">
              <w:rPr>
                <w:szCs w:val="20"/>
              </w:rPr>
              <w:t>.</w:t>
            </w:r>
          </w:p>
        </w:tc>
        <w:tc>
          <w:tcPr>
            <w:tcW w:w="1170" w:type="dxa"/>
            <w:shd w:val="clear" w:color="auto" w:fill="auto"/>
            <w:vAlign w:val="center"/>
          </w:tcPr>
          <w:p w14:paraId="086B5FD8" w14:textId="77777777" w:rsidR="000A2AE4" w:rsidRPr="009C4C74" w:rsidRDefault="000A2AE4" w:rsidP="000A2AE4">
            <w:pPr>
              <w:spacing w:before="0" w:after="0"/>
              <w:jc w:val="center"/>
              <w:rPr>
                <w:szCs w:val="20"/>
              </w:rPr>
            </w:pPr>
            <w:r w:rsidRPr="009C4C74">
              <w:rPr>
                <w:szCs w:val="20"/>
              </w:rPr>
              <w:t>P-2</w:t>
            </w:r>
          </w:p>
        </w:tc>
        <w:tc>
          <w:tcPr>
            <w:tcW w:w="1168" w:type="dxa"/>
            <w:shd w:val="clear" w:color="auto" w:fill="auto"/>
            <w:vAlign w:val="center"/>
          </w:tcPr>
          <w:p w14:paraId="1A48989E" w14:textId="77777777" w:rsidR="000A2AE4" w:rsidRPr="009C4C74" w:rsidRDefault="000A2AE4" w:rsidP="000A2AE4">
            <w:pPr>
              <w:spacing w:before="0" w:after="0"/>
              <w:jc w:val="center"/>
              <w:rPr>
                <w:szCs w:val="20"/>
              </w:rPr>
            </w:pPr>
            <w:r w:rsidRPr="009C4C74">
              <w:rPr>
                <w:szCs w:val="20"/>
              </w:rPr>
              <w:t>P-2</w:t>
            </w:r>
          </w:p>
        </w:tc>
      </w:tr>
      <w:tr w:rsidR="000A2AE4" w:rsidRPr="00E72A03" w14:paraId="05399BDB" w14:textId="77777777" w:rsidTr="00A0507C">
        <w:trPr>
          <w:cantSplit/>
          <w:trHeight w:val="564"/>
        </w:trPr>
        <w:tc>
          <w:tcPr>
            <w:tcW w:w="7020" w:type="dxa"/>
            <w:shd w:val="clear" w:color="auto" w:fill="auto"/>
            <w:vAlign w:val="center"/>
            <w:hideMark/>
          </w:tcPr>
          <w:p w14:paraId="04D06D87" w14:textId="77777777" w:rsidR="000A2AE4" w:rsidRPr="009C4C74" w:rsidRDefault="000A2AE4" w:rsidP="000A2AE4">
            <w:pPr>
              <w:spacing w:before="0" w:after="0"/>
              <w:rPr>
                <w:szCs w:val="20"/>
              </w:rPr>
            </w:pPr>
            <w:r w:rsidRPr="009C4C74">
              <w:rPr>
                <w:szCs w:val="20"/>
              </w:rPr>
              <w:t>Extended Year Special Education [</w:t>
            </w:r>
            <w:r w:rsidRPr="009C4C74">
              <w:rPr>
                <w:i/>
                <w:szCs w:val="20"/>
              </w:rPr>
              <w:t>EC</w:t>
            </w:r>
            <w:r w:rsidRPr="009C4C74">
              <w:rPr>
                <w:szCs w:val="20"/>
              </w:rPr>
              <w:t xml:space="preserve"> </w:t>
            </w:r>
            <w:r w:rsidRPr="00CA2554">
              <w:rPr>
                <w:szCs w:val="20"/>
              </w:rPr>
              <w:t>56345(b)(3)</w:t>
            </w:r>
            <w:r w:rsidRPr="009C4C74">
              <w:rPr>
                <w:szCs w:val="20"/>
              </w:rPr>
              <w:t xml:space="preserve">] (Divisor 175) </w:t>
            </w:r>
          </w:p>
          <w:p w14:paraId="4B068E69" w14:textId="77777777" w:rsidR="000A2AE4" w:rsidRPr="009C4C74" w:rsidRDefault="000A2AE4" w:rsidP="000A2AE4">
            <w:pPr>
              <w:spacing w:before="0" w:after="0"/>
              <w:rPr>
                <w:szCs w:val="20"/>
              </w:rPr>
            </w:pPr>
            <w:r>
              <w:rPr>
                <w:szCs w:val="20"/>
              </w:rPr>
              <w:t>Resident student</w:t>
            </w:r>
            <w:r w:rsidRPr="009C4C74">
              <w:rPr>
                <w:szCs w:val="20"/>
              </w:rPr>
              <w:t xml:space="preserve"> ADA is funded on the greater of current or prior year ADA pursuant to </w:t>
            </w:r>
            <w:r w:rsidRPr="009C4C74">
              <w:rPr>
                <w:i/>
                <w:szCs w:val="20"/>
              </w:rPr>
              <w:t>EC</w:t>
            </w:r>
            <w:r>
              <w:rPr>
                <w:i/>
                <w:szCs w:val="20"/>
              </w:rPr>
              <w:t xml:space="preserve"> </w:t>
            </w:r>
            <w:r w:rsidRPr="00CA2554">
              <w:rPr>
                <w:szCs w:val="20"/>
              </w:rPr>
              <w:t>47613.1</w:t>
            </w:r>
            <w:r>
              <w:rPr>
                <w:i/>
                <w:szCs w:val="20"/>
              </w:rPr>
              <w:t>.</w:t>
            </w:r>
          </w:p>
        </w:tc>
        <w:tc>
          <w:tcPr>
            <w:tcW w:w="1170" w:type="dxa"/>
            <w:shd w:val="clear" w:color="auto" w:fill="auto"/>
            <w:vAlign w:val="center"/>
          </w:tcPr>
          <w:p w14:paraId="55923F17" w14:textId="77777777" w:rsidR="000A2AE4" w:rsidRPr="009C4C74" w:rsidRDefault="000A2AE4" w:rsidP="000A2AE4">
            <w:pPr>
              <w:spacing w:before="0" w:after="0"/>
              <w:jc w:val="center"/>
              <w:rPr>
                <w:szCs w:val="20"/>
              </w:rPr>
            </w:pPr>
            <w:r w:rsidRPr="009C4C74">
              <w:rPr>
                <w:szCs w:val="20"/>
              </w:rPr>
              <w:t>Annual</w:t>
            </w:r>
          </w:p>
        </w:tc>
        <w:tc>
          <w:tcPr>
            <w:tcW w:w="1168" w:type="dxa"/>
            <w:shd w:val="clear" w:color="auto" w:fill="auto"/>
            <w:vAlign w:val="center"/>
          </w:tcPr>
          <w:p w14:paraId="668B333D" w14:textId="77777777" w:rsidR="000A2AE4" w:rsidRPr="009C4C74" w:rsidRDefault="000A2AE4" w:rsidP="000A2AE4">
            <w:pPr>
              <w:spacing w:before="0" w:after="0"/>
              <w:jc w:val="center"/>
              <w:rPr>
                <w:szCs w:val="20"/>
              </w:rPr>
            </w:pPr>
            <w:r w:rsidRPr="009C4C74">
              <w:rPr>
                <w:szCs w:val="20"/>
              </w:rPr>
              <w:t>Annual</w:t>
            </w:r>
          </w:p>
        </w:tc>
      </w:tr>
      <w:tr w:rsidR="000A2AE4" w:rsidRPr="00E72A03" w14:paraId="0E6D7B3F" w14:textId="77777777" w:rsidTr="00A0507C">
        <w:trPr>
          <w:cantSplit/>
          <w:trHeight w:val="539"/>
        </w:trPr>
        <w:tc>
          <w:tcPr>
            <w:tcW w:w="7020" w:type="dxa"/>
            <w:shd w:val="clear" w:color="auto" w:fill="auto"/>
            <w:vAlign w:val="center"/>
            <w:hideMark/>
          </w:tcPr>
          <w:p w14:paraId="0E1CDB3B" w14:textId="23BCB1A1" w:rsidR="000A2AE4" w:rsidRPr="009C4C74" w:rsidRDefault="000A2AE4" w:rsidP="00106E00">
            <w:pPr>
              <w:spacing w:before="0" w:after="0"/>
              <w:rPr>
                <w:szCs w:val="20"/>
              </w:rPr>
            </w:pPr>
            <w:r w:rsidRPr="009C4C74">
              <w:rPr>
                <w:szCs w:val="20"/>
              </w:rPr>
              <w:t>Special Education – Nonpublic, Nonsectarian Schools [</w:t>
            </w:r>
            <w:r w:rsidRPr="009C4C74">
              <w:rPr>
                <w:i/>
                <w:szCs w:val="20"/>
              </w:rPr>
              <w:t>EC</w:t>
            </w:r>
            <w:r>
              <w:rPr>
                <w:szCs w:val="20"/>
              </w:rPr>
              <w:t xml:space="preserve"> 56366(a)(7)</w:t>
            </w:r>
            <w:r w:rsidRPr="009C4C74">
              <w:rPr>
                <w:szCs w:val="20"/>
              </w:rPr>
              <w:t xml:space="preserve">] and/or Nonpublic, Nonsectarian Schools – Licensed Children's Institutions </w:t>
            </w:r>
          </w:p>
        </w:tc>
        <w:tc>
          <w:tcPr>
            <w:tcW w:w="1170" w:type="dxa"/>
          </w:tcPr>
          <w:p w14:paraId="04132288" w14:textId="77777777" w:rsidR="000A2AE4" w:rsidRPr="009C4C74" w:rsidRDefault="009F7DF7" w:rsidP="000A2AE4">
            <w:pPr>
              <w:jc w:val="center"/>
              <w:rPr>
                <w:szCs w:val="20"/>
              </w:rPr>
            </w:pPr>
            <w:r>
              <w:rPr>
                <w:szCs w:val="20"/>
              </w:rPr>
              <w:t>Annual</w:t>
            </w:r>
          </w:p>
        </w:tc>
        <w:tc>
          <w:tcPr>
            <w:tcW w:w="1168" w:type="dxa"/>
          </w:tcPr>
          <w:p w14:paraId="6D206271" w14:textId="77777777" w:rsidR="000A2AE4" w:rsidRPr="009C4C74" w:rsidRDefault="009F7DF7" w:rsidP="000A2AE4">
            <w:pPr>
              <w:jc w:val="center"/>
              <w:rPr>
                <w:szCs w:val="20"/>
              </w:rPr>
            </w:pPr>
            <w:r>
              <w:rPr>
                <w:szCs w:val="20"/>
              </w:rPr>
              <w:t>Annual</w:t>
            </w:r>
          </w:p>
        </w:tc>
      </w:tr>
      <w:tr w:rsidR="000A2AE4" w:rsidRPr="00E72A03" w14:paraId="031D31C4" w14:textId="77777777" w:rsidTr="00A0507C">
        <w:trPr>
          <w:cantSplit/>
          <w:trHeight w:val="737"/>
        </w:trPr>
        <w:tc>
          <w:tcPr>
            <w:tcW w:w="7020" w:type="dxa"/>
            <w:shd w:val="clear" w:color="auto" w:fill="auto"/>
            <w:vAlign w:val="center"/>
            <w:hideMark/>
          </w:tcPr>
          <w:p w14:paraId="191DCC79" w14:textId="77777777" w:rsidR="000A2AE4" w:rsidRPr="009C4C74" w:rsidRDefault="000A2AE4" w:rsidP="000A2AE4">
            <w:pPr>
              <w:spacing w:before="0" w:after="0"/>
              <w:rPr>
                <w:szCs w:val="20"/>
              </w:rPr>
            </w:pPr>
            <w:r w:rsidRPr="009C4C74">
              <w:rPr>
                <w:szCs w:val="20"/>
              </w:rPr>
              <w:t>Extended Year Special Education – Nonpublic, Nonsectarian Schools [</w:t>
            </w:r>
            <w:r w:rsidRPr="009C4C74">
              <w:rPr>
                <w:i/>
                <w:szCs w:val="20"/>
              </w:rPr>
              <w:t>EC</w:t>
            </w:r>
            <w:r w:rsidRPr="009C4C74">
              <w:rPr>
                <w:szCs w:val="20"/>
              </w:rPr>
              <w:t xml:space="preserve"> </w:t>
            </w:r>
            <w:r>
              <w:rPr>
                <w:szCs w:val="20"/>
              </w:rPr>
              <w:t>56366(a)(7)</w:t>
            </w:r>
            <w:r w:rsidRPr="009C4C74">
              <w:rPr>
                <w:szCs w:val="20"/>
              </w:rPr>
              <w:t xml:space="preserve">] and/or Nonpublic, Nonsectarian Schools </w:t>
            </w:r>
            <w:r>
              <w:rPr>
                <w:szCs w:val="20"/>
              </w:rPr>
              <w:t>–</w:t>
            </w:r>
            <w:r w:rsidRPr="009C4C74">
              <w:rPr>
                <w:szCs w:val="20"/>
              </w:rPr>
              <w:t xml:space="preserve"> Licensed Children's Institutions (Divisor 175)</w:t>
            </w:r>
          </w:p>
        </w:tc>
        <w:tc>
          <w:tcPr>
            <w:tcW w:w="1170" w:type="dxa"/>
          </w:tcPr>
          <w:p w14:paraId="2739F45B" w14:textId="77777777" w:rsidR="000A2AE4" w:rsidRPr="009C4C74" w:rsidRDefault="009F7DF7" w:rsidP="000A2AE4">
            <w:pPr>
              <w:jc w:val="center"/>
              <w:rPr>
                <w:szCs w:val="20"/>
              </w:rPr>
            </w:pPr>
            <w:r>
              <w:rPr>
                <w:szCs w:val="20"/>
              </w:rPr>
              <w:t>Annual</w:t>
            </w:r>
          </w:p>
        </w:tc>
        <w:tc>
          <w:tcPr>
            <w:tcW w:w="1168" w:type="dxa"/>
          </w:tcPr>
          <w:p w14:paraId="75601BF3" w14:textId="77777777" w:rsidR="000A2AE4" w:rsidRPr="009C4C74" w:rsidRDefault="009F7DF7" w:rsidP="000A2AE4">
            <w:pPr>
              <w:jc w:val="center"/>
              <w:rPr>
                <w:szCs w:val="20"/>
              </w:rPr>
            </w:pPr>
            <w:r>
              <w:rPr>
                <w:szCs w:val="20"/>
              </w:rPr>
              <w:t>Annual</w:t>
            </w:r>
          </w:p>
        </w:tc>
      </w:tr>
    </w:tbl>
    <w:p w14:paraId="120AE2AE" w14:textId="77777777" w:rsidR="00AB0A13" w:rsidRDefault="00AB0A13" w:rsidP="00626A5E">
      <w:pPr>
        <w:spacing w:before="0" w:after="0"/>
        <w:rPr>
          <w:szCs w:val="20"/>
        </w:rPr>
      </w:pPr>
    </w:p>
    <w:tbl>
      <w:tblPr>
        <w:tblW w:w="9360"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Description w:val="This table lists which reporting period is used to determine the ADA for Charter Funded County Program LCFF and AB 602 funding."/>
      </w:tblPr>
      <w:tblGrid>
        <w:gridCol w:w="7020"/>
        <w:gridCol w:w="1170"/>
        <w:gridCol w:w="1170"/>
      </w:tblGrid>
      <w:tr w:rsidR="00953812" w:rsidRPr="00670550" w14:paraId="1F8690F3" w14:textId="77777777" w:rsidTr="008E635E">
        <w:trPr>
          <w:cantSplit/>
          <w:trHeight w:val="346"/>
          <w:tblHeader/>
        </w:trPr>
        <w:tc>
          <w:tcPr>
            <w:tcW w:w="7020" w:type="dxa"/>
            <w:shd w:val="clear" w:color="auto" w:fill="D9D9D9"/>
            <w:vAlign w:val="center"/>
          </w:tcPr>
          <w:p w14:paraId="46A6E2B6" w14:textId="77777777" w:rsidR="00953812" w:rsidRPr="0007037A" w:rsidRDefault="00953812" w:rsidP="009F7DF7">
            <w:pPr>
              <w:spacing w:before="0" w:after="0"/>
              <w:jc w:val="center"/>
              <w:rPr>
                <w:b/>
                <w:sz w:val="22"/>
                <w:szCs w:val="22"/>
              </w:rPr>
            </w:pPr>
            <w:r w:rsidRPr="00626A5E">
              <w:rPr>
                <w:b/>
                <w:szCs w:val="22"/>
              </w:rPr>
              <w:t>Attendance Charter Funded County Programs</w:t>
            </w:r>
            <w:r w:rsidRPr="00626A5E">
              <w:rPr>
                <w:b/>
                <w:szCs w:val="22"/>
              </w:rPr>
              <w:br/>
              <w:t>ADA Categories</w:t>
            </w:r>
          </w:p>
        </w:tc>
        <w:tc>
          <w:tcPr>
            <w:tcW w:w="1170" w:type="dxa"/>
            <w:shd w:val="clear" w:color="auto" w:fill="D9D9D9"/>
          </w:tcPr>
          <w:p w14:paraId="0B544520" w14:textId="77777777" w:rsidR="00953812" w:rsidRPr="00CA3270" w:rsidRDefault="00953812" w:rsidP="009F7DF7">
            <w:pPr>
              <w:spacing w:before="60" w:after="60"/>
              <w:jc w:val="center"/>
              <w:rPr>
                <w:b/>
                <w:sz w:val="22"/>
                <w:szCs w:val="22"/>
              </w:rPr>
            </w:pPr>
            <w:r w:rsidRPr="00626A5E">
              <w:rPr>
                <w:b/>
                <w:szCs w:val="22"/>
              </w:rPr>
              <w:t>LCFF Funded Period</w:t>
            </w:r>
          </w:p>
        </w:tc>
        <w:tc>
          <w:tcPr>
            <w:tcW w:w="1170" w:type="dxa"/>
            <w:shd w:val="clear" w:color="auto" w:fill="D9D9D9"/>
          </w:tcPr>
          <w:p w14:paraId="3AEC8A68" w14:textId="77777777" w:rsidR="00953812" w:rsidRPr="00CA3270" w:rsidRDefault="00953812" w:rsidP="009F7DF7">
            <w:pPr>
              <w:spacing w:before="60" w:after="60"/>
              <w:jc w:val="center"/>
              <w:rPr>
                <w:b/>
                <w:sz w:val="22"/>
                <w:szCs w:val="22"/>
              </w:rPr>
            </w:pPr>
            <w:r w:rsidRPr="00626A5E">
              <w:rPr>
                <w:b/>
                <w:szCs w:val="22"/>
              </w:rPr>
              <w:t>AB 602 Funded Period</w:t>
            </w:r>
          </w:p>
        </w:tc>
      </w:tr>
      <w:tr w:rsidR="00953812" w:rsidRPr="00E72A03" w14:paraId="31809830" w14:textId="77777777" w:rsidTr="008E635E">
        <w:trPr>
          <w:cantSplit/>
          <w:trHeight w:val="312"/>
        </w:trPr>
        <w:tc>
          <w:tcPr>
            <w:tcW w:w="7020" w:type="dxa"/>
            <w:shd w:val="clear" w:color="auto" w:fill="auto"/>
            <w:vAlign w:val="center"/>
            <w:hideMark/>
          </w:tcPr>
          <w:p w14:paraId="0873739A" w14:textId="77777777" w:rsidR="00953812" w:rsidRPr="009C4C74" w:rsidRDefault="00953812" w:rsidP="00953812">
            <w:pPr>
              <w:spacing w:before="0" w:after="0"/>
              <w:rPr>
                <w:szCs w:val="20"/>
              </w:rPr>
            </w:pPr>
            <w:r w:rsidRPr="009C4C74">
              <w:rPr>
                <w:szCs w:val="20"/>
              </w:rPr>
              <w:t>County Community Schools (Divisor 70/135/175)</w:t>
            </w:r>
          </w:p>
        </w:tc>
        <w:tc>
          <w:tcPr>
            <w:tcW w:w="1170" w:type="dxa"/>
            <w:shd w:val="clear" w:color="auto" w:fill="auto"/>
            <w:vAlign w:val="center"/>
          </w:tcPr>
          <w:p w14:paraId="50268CB2" w14:textId="77777777" w:rsidR="00953812" w:rsidRPr="009C4C74" w:rsidRDefault="00953812" w:rsidP="00953812">
            <w:pPr>
              <w:spacing w:before="0" w:after="0"/>
              <w:jc w:val="center"/>
              <w:rPr>
                <w:szCs w:val="20"/>
              </w:rPr>
            </w:pPr>
            <w:r w:rsidRPr="009C4C74">
              <w:rPr>
                <w:szCs w:val="20"/>
              </w:rPr>
              <w:t>P-2</w:t>
            </w:r>
          </w:p>
        </w:tc>
        <w:tc>
          <w:tcPr>
            <w:tcW w:w="1170" w:type="dxa"/>
            <w:shd w:val="clear" w:color="auto" w:fill="auto"/>
            <w:vAlign w:val="center"/>
          </w:tcPr>
          <w:p w14:paraId="71F079E1" w14:textId="77777777" w:rsidR="00953812" w:rsidRPr="009C4C74" w:rsidRDefault="00953812" w:rsidP="00953812">
            <w:pPr>
              <w:spacing w:before="0" w:after="0"/>
              <w:jc w:val="center"/>
              <w:rPr>
                <w:szCs w:val="20"/>
              </w:rPr>
            </w:pPr>
            <w:r w:rsidRPr="009C4C74">
              <w:rPr>
                <w:szCs w:val="20"/>
              </w:rPr>
              <w:t>P-2</w:t>
            </w:r>
          </w:p>
        </w:tc>
      </w:tr>
      <w:tr w:rsidR="00953812" w:rsidRPr="00E72A03" w14:paraId="59260DA5" w14:textId="77777777" w:rsidTr="008E635E">
        <w:trPr>
          <w:cantSplit/>
          <w:trHeight w:val="312"/>
        </w:trPr>
        <w:tc>
          <w:tcPr>
            <w:tcW w:w="7020" w:type="dxa"/>
            <w:shd w:val="clear" w:color="auto" w:fill="auto"/>
            <w:vAlign w:val="center"/>
            <w:hideMark/>
          </w:tcPr>
          <w:p w14:paraId="2D5B2F32" w14:textId="77777777" w:rsidR="00953812" w:rsidRPr="009C4C74" w:rsidRDefault="00953812" w:rsidP="00953812">
            <w:pPr>
              <w:spacing w:before="0" w:after="0"/>
              <w:rPr>
                <w:szCs w:val="20"/>
              </w:rPr>
            </w:pPr>
            <w:r w:rsidRPr="009C4C74">
              <w:rPr>
                <w:szCs w:val="20"/>
              </w:rPr>
              <w:t>Special Education – Special Day Class</w:t>
            </w:r>
          </w:p>
        </w:tc>
        <w:tc>
          <w:tcPr>
            <w:tcW w:w="1170" w:type="dxa"/>
            <w:shd w:val="clear" w:color="auto" w:fill="auto"/>
            <w:vAlign w:val="center"/>
          </w:tcPr>
          <w:p w14:paraId="1E2E6F20" w14:textId="77777777" w:rsidR="00953812" w:rsidRPr="009C4C74" w:rsidRDefault="00953812" w:rsidP="00953812">
            <w:pPr>
              <w:spacing w:before="0" w:after="0"/>
              <w:jc w:val="center"/>
              <w:rPr>
                <w:szCs w:val="20"/>
              </w:rPr>
            </w:pPr>
            <w:r w:rsidRPr="009C4C74">
              <w:rPr>
                <w:szCs w:val="20"/>
              </w:rPr>
              <w:t>P-2</w:t>
            </w:r>
          </w:p>
        </w:tc>
        <w:tc>
          <w:tcPr>
            <w:tcW w:w="1170" w:type="dxa"/>
            <w:shd w:val="clear" w:color="auto" w:fill="auto"/>
            <w:vAlign w:val="center"/>
          </w:tcPr>
          <w:p w14:paraId="7669EFEB" w14:textId="77777777" w:rsidR="00953812" w:rsidRPr="009C4C74" w:rsidRDefault="00953812" w:rsidP="00953812">
            <w:pPr>
              <w:spacing w:before="0" w:after="0"/>
              <w:jc w:val="center"/>
              <w:rPr>
                <w:szCs w:val="20"/>
              </w:rPr>
            </w:pPr>
            <w:r w:rsidRPr="009C4C74">
              <w:rPr>
                <w:szCs w:val="20"/>
              </w:rPr>
              <w:t>P-2</w:t>
            </w:r>
          </w:p>
        </w:tc>
      </w:tr>
      <w:tr w:rsidR="00953812" w:rsidRPr="00E72A03" w14:paraId="2A4693D7" w14:textId="77777777" w:rsidTr="008E635E">
        <w:trPr>
          <w:cantSplit/>
          <w:trHeight w:val="624"/>
        </w:trPr>
        <w:tc>
          <w:tcPr>
            <w:tcW w:w="7020" w:type="dxa"/>
            <w:shd w:val="clear" w:color="auto" w:fill="auto"/>
            <w:vAlign w:val="center"/>
            <w:hideMark/>
          </w:tcPr>
          <w:p w14:paraId="23E655C6" w14:textId="77777777" w:rsidR="00953812" w:rsidRPr="009C4C74" w:rsidRDefault="00953812" w:rsidP="00953812">
            <w:pPr>
              <w:spacing w:before="0" w:after="0"/>
              <w:rPr>
                <w:szCs w:val="20"/>
              </w:rPr>
            </w:pPr>
            <w:r w:rsidRPr="009C4C74">
              <w:rPr>
                <w:szCs w:val="20"/>
              </w:rPr>
              <w:t>Special Education – Nonpublic, Nonsectarian Schools [</w:t>
            </w:r>
            <w:r w:rsidRPr="009C4C74">
              <w:rPr>
                <w:i/>
                <w:szCs w:val="20"/>
              </w:rPr>
              <w:t>EC</w:t>
            </w:r>
            <w:r>
              <w:rPr>
                <w:i/>
                <w:szCs w:val="20"/>
              </w:rPr>
              <w:t xml:space="preserve"> </w:t>
            </w:r>
            <w:r>
              <w:rPr>
                <w:szCs w:val="20"/>
              </w:rPr>
              <w:t>56366(a)(7)</w:t>
            </w:r>
            <w:r w:rsidRPr="009C4C74">
              <w:rPr>
                <w:szCs w:val="20"/>
              </w:rPr>
              <w:t>] and/or Nonpublic, Nonsectarian Schools – Licensed Children's Institutions</w:t>
            </w:r>
          </w:p>
        </w:tc>
        <w:tc>
          <w:tcPr>
            <w:tcW w:w="1170" w:type="dxa"/>
            <w:shd w:val="clear" w:color="auto" w:fill="auto"/>
            <w:vAlign w:val="center"/>
          </w:tcPr>
          <w:p w14:paraId="567556CF" w14:textId="77777777" w:rsidR="00953812" w:rsidRPr="009C4C74" w:rsidRDefault="00953812" w:rsidP="00953812">
            <w:pPr>
              <w:spacing w:before="0" w:after="0"/>
              <w:jc w:val="center"/>
              <w:rPr>
                <w:szCs w:val="20"/>
              </w:rPr>
            </w:pPr>
            <w:r w:rsidRPr="009C4C74">
              <w:rPr>
                <w:szCs w:val="20"/>
              </w:rPr>
              <w:t>Annual</w:t>
            </w:r>
          </w:p>
        </w:tc>
        <w:tc>
          <w:tcPr>
            <w:tcW w:w="1170" w:type="dxa"/>
            <w:shd w:val="clear" w:color="auto" w:fill="auto"/>
            <w:vAlign w:val="center"/>
          </w:tcPr>
          <w:p w14:paraId="6E9020C8" w14:textId="77777777" w:rsidR="00953812" w:rsidRPr="009C4C74" w:rsidRDefault="00953812" w:rsidP="00953812">
            <w:pPr>
              <w:spacing w:before="0" w:after="0"/>
              <w:jc w:val="center"/>
              <w:rPr>
                <w:szCs w:val="20"/>
              </w:rPr>
            </w:pPr>
            <w:r w:rsidRPr="009C4C74">
              <w:rPr>
                <w:szCs w:val="20"/>
              </w:rPr>
              <w:t>Annual</w:t>
            </w:r>
          </w:p>
        </w:tc>
      </w:tr>
      <w:tr w:rsidR="00953812" w:rsidRPr="00E72A03" w14:paraId="78E50053" w14:textId="77777777" w:rsidTr="008E635E">
        <w:trPr>
          <w:cantSplit/>
          <w:trHeight w:val="600"/>
        </w:trPr>
        <w:tc>
          <w:tcPr>
            <w:tcW w:w="7020" w:type="dxa"/>
            <w:shd w:val="clear" w:color="auto" w:fill="auto"/>
            <w:vAlign w:val="center"/>
            <w:hideMark/>
          </w:tcPr>
          <w:p w14:paraId="70A26A42" w14:textId="77777777" w:rsidR="00953812" w:rsidRPr="009C4C74" w:rsidRDefault="00953812" w:rsidP="00953812">
            <w:pPr>
              <w:spacing w:before="0" w:after="0"/>
              <w:rPr>
                <w:szCs w:val="20"/>
              </w:rPr>
            </w:pPr>
            <w:r w:rsidRPr="009C4C74">
              <w:rPr>
                <w:szCs w:val="20"/>
              </w:rPr>
              <w:t>Extended Year Special Education – Special Education [</w:t>
            </w:r>
            <w:r w:rsidRPr="009C4C74">
              <w:rPr>
                <w:i/>
                <w:szCs w:val="20"/>
              </w:rPr>
              <w:t>EC</w:t>
            </w:r>
            <w:r w:rsidRPr="009C4C74">
              <w:rPr>
                <w:szCs w:val="20"/>
              </w:rPr>
              <w:t xml:space="preserve"> </w:t>
            </w:r>
            <w:r>
              <w:rPr>
                <w:szCs w:val="20"/>
              </w:rPr>
              <w:t>56345(b)(3)</w:t>
            </w:r>
            <w:r w:rsidRPr="009C4C74">
              <w:rPr>
                <w:szCs w:val="20"/>
              </w:rPr>
              <w:t>], Nonpublic, Nonsectarian Schools [</w:t>
            </w:r>
            <w:r w:rsidRPr="009C4C74">
              <w:rPr>
                <w:i/>
                <w:szCs w:val="20"/>
              </w:rPr>
              <w:t>EC</w:t>
            </w:r>
            <w:r w:rsidRPr="009C4C74">
              <w:rPr>
                <w:szCs w:val="20"/>
              </w:rPr>
              <w:t xml:space="preserve"> </w:t>
            </w:r>
            <w:r>
              <w:rPr>
                <w:szCs w:val="20"/>
              </w:rPr>
              <w:t>56366(a)(7)</w:t>
            </w:r>
            <w:r w:rsidRPr="009C4C74">
              <w:rPr>
                <w:szCs w:val="20"/>
              </w:rPr>
              <w:t>] and/or Nonpublic, Nonsectarian Schools – Licensed Children's Institutions (Divisor 175)</w:t>
            </w:r>
          </w:p>
        </w:tc>
        <w:tc>
          <w:tcPr>
            <w:tcW w:w="1170" w:type="dxa"/>
            <w:shd w:val="clear" w:color="auto" w:fill="auto"/>
            <w:vAlign w:val="center"/>
          </w:tcPr>
          <w:p w14:paraId="21D346F0" w14:textId="77777777" w:rsidR="00953812" w:rsidRPr="009C4C74" w:rsidRDefault="00953812" w:rsidP="00953812">
            <w:pPr>
              <w:spacing w:before="0" w:after="0"/>
              <w:jc w:val="center"/>
              <w:rPr>
                <w:szCs w:val="20"/>
              </w:rPr>
            </w:pPr>
            <w:r w:rsidRPr="009C4C74">
              <w:rPr>
                <w:szCs w:val="20"/>
              </w:rPr>
              <w:t>Annual</w:t>
            </w:r>
          </w:p>
        </w:tc>
        <w:tc>
          <w:tcPr>
            <w:tcW w:w="1170" w:type="dxa"/>
            <w:shd w:val="clear" w:color="auto" w:fill="auto"/>
            <w:vAlign w:val="center"/>
          </w:tcPr>
          <w:p w14:paraId="41551A76" w14:textId="77777777" w:rsidR="00953812" w:rsidRPr="009C4C74" w:rsidRDefault="00953812" w:rsidP="00953812">
            <w:pPr>
              <w:spacing w:before="0" w:after="0"/>
              <w:jc w:val="center"/>
              <w:rPr>
                <w:szCs w:val="20"/>
              </w:rPr>
            </w:pPr>
            <w:r w:rsidRPr="009C4C74">
              <w:rPr>
                <w:szCs w:val="20"/>
              </w:rPr>
              <w:t>Annual</w:t>
            </w:r>
          </w:p>
        </w:tc>
      </w:tr>
      <w:tr w:rsidR="00953812" w:rsidRPr="00E72A03" w14:paraId="7CA95208" w14:textId="77777777" w:rsidTr="008E635E">
        <w:trPr>
          <w:cantSplit/>
          <w:trHeight w:val="312"/>
        </w:trPr>
        <w:tc>
          <w:tcPr>
            <w:tcW w:w="7020" w:type="dxa"/>
            <w:shd w:val="clear" w:color="auto" w:fill="auto"/>
            <w:vAlign w:val="center"/>
            <w:hideMark/>
          </w:tcPr>
          <w:p w14:paraId="044A59BB" w14:textId="77777777" w:rsidR="00953812" w:rsidRPr="009C4C74" w:rsidRDefault="00953812" w:rsidP="00953812">
            <w:pPr>
              <w:spacing w:before="0" w:after="0"/>
              <w:rPr>
                <w:szCs w:val="20"/>
              </w:rPr>
            </w:pPr>
            <w:r w:rsidRPr="009C4C74">
              <w:rPr>
                <w:szCs w:val="20"/>
              </w:rPr>
              <w:t xml:space="preserve">Other County Operated Programs ADA (Divisor 70/135/175) </w:t>
            </w:r>
          </w:p>
        </w:tc>
        <w:tc>
          <w:tcPr>
            <w:tcW w:w="1170" w:type="dxa"/>
            <w:shd w:val="clear" w:color="auto" w:fill="auto"/>
            <w:vAlign w:val="center"/>
          </w:tcPr>
          <w:p w14:paraId="33610BDD" w14:textId="77777777" w:rsidR="00953812" w:rsidRPr="009C4C74" w:rsidRDefault="00953812" w:rsidP="00953812">
            <w:pPr>
              <w:spacing w:before="0" w:after="0"/>
              <w:jc w:val="center"/>
              <w:rPr>
                <w:szCs w:val="20"/>
              </w:rPr>
            </w:pPr>
            <w:r w:rsidRPr="009C4C74">
              <w:rPr>
                <w:szCs w:val="20"/>
              </w:rPr>
              <w:t>P-2</w:t>
            </w:r>
          </w:p>
        </w:tc>
        <w:tc>
          <w:tcPr>
            <w:tcW w:w="1170" w:type="dxa"/>
            <w:shd w:val="clear" w:color="auto" w:fill="auto"/>
            <w:vAlign w:val="center"/>
          </w:tcPr>
          <w:p w14:paraId="2D10E837" w14:textId="77777777" w:rsidR="00953812" w:rsidRPr="009C4C74" w:rsidRDefault="00953812" w:rsidP="00953812">
            <w:pPr>
              <w:spacing w:before="0" w:after="0"/>
              <w:jc w:val="center"/>
              <w:rPr>
                <w:szCs w:val="20"/>
              </w:rPr>
            </w:pPr>
            <w:r w:rsidRPr="009C4C74">
              <w:rPr>
                <w:szCs w:val="20"/>
              </w:rPr>
              <w:t>P-2</w:t>
            </w:r>
          </w:p>
        </w:tc>
      </w:tr>
    </w:tbl>
    <w:p w14:paraId="06BCE4C3" w14:textId="77777777" w:rsidR="00AB0A13" w:rsidRDefault="00AB0A13" w:rsidP="00626A5E">
      <w:pPr>
        <w:spacing w:before="0" w:after="0"/>
        <w:rPr>
          <w:szCs w:val="20"/>
        </w:rPr>
      </w:pPr>
    </w:p>
    <w:tbl>
      <w:tblPr>
        <w:tblW w:w="9360"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Description w:val="This table lists which reporting period is used to determine the ADA for COE Charter School LCFF and AB 602 funding."/>
      </w:tblPr>
      <w:tblGrid>
        <w:gridCol w:w="7020"/>
        <w:gridCol w:w="1170"/>
        <w:gridCol w:w="1170"/>
      </w:tblGrid>
      <w:tr w:rsidR="00953812" w:rsidRPr="00A604CB" w14:paraId="185C6C0B" w14:textId="77777777" w:rsidTr="008E635E">
        <w:trPr>
          <w:cantSplit/>
          <w:trHeight w:val="346"/>
          <w:tblHeader/>
        </w:trPr>
        <w:tc>
          <w:tcPr>
            <w:tcW w:w="7020" w:type="dxa"/>
            <w:shd w:val="clear" w:color="auto" w:fill="D9D9D9"/>
            <w:vAlign w:val="center"/>
          </w:tcPr>
          <w:p w14:paraId="17A0B707" w14:textId="77777777" w:rsidR="00953812" w:rsidRPr="0007037A" w:rsidRDefault="00953812" w:rsidP="005F4BE6">
            <w:pPr>
              <w:spacing w:before="0" w:after="0"/>
              <w:jc w:val="center"/>
              <w:rPr>
                <w:b/>
                <w:sz w:val="22"/>
                <w:szCs w:val="22"/>
              </w:rPr>
            </w:pPr>
            <w:r w:rsidRPr="00626A5E">
              <w:rPr>
                <w:b/>
                <w:szCs w:val="22"/>
              </w:rPr>
              <w:t>Attendance COE Charter School</w:t>
            </w:r>
            <w:r w:rsidRPr="00626A5E">
              <w:rPr>
                <w:b/>
                <w:szCs w:val="22"/>
              </w:rPr>
              <w:br/>
              <w:t>ADA Categories</w:t>
            </w:r>
          </w:p>
        </w:tc>
        <w:tc>
          <w:tcPr>
            <w:tcW w:w="1170" w:type="dxa"/>
            <w:shd w:val="clear" w:color="auto" w:fill="D9D9D9"/>
          </w:tcPr>
          <w:p w14:paraId="0B9A4523" w14:textId="77777777" w:rsidR="00953812" w:rsidRPr="00CA3270" w:rsidRDefault="00953812" w:rsidP="00462E31">
            <w:pPr>
              <w:spacing w:before="60" w:after="60"/>
              <w:jc w:val="center"/>
              <w:rPr>
                <w:b/>
                <w:sz w:val="22"/>
                <w:szCs w:val="22"/>
              </w:rPr>
            </w:pPr>
            <w:r w:rsidRPr="00626A5E">
              <w:rPr>
                <w:b/>
                <w:szCs w:val="22"/>
              </w:rPr>
              <w:t>LCFF Funded Period</w:t>
            </w:r>
          </w:p>
        </w:tc>
        <w:tc>
          <w:tcPr>
            <w:tcW w:w="1170" w:type="dxa"/>
            <w:shd w:val="clear" w:color="auto" w:fill="D9D9D9"/>
          </w:tcPr>
          <w:p w14:paraId="385B0F08" w14:textId="77777777" w:rsidR="00953812" w:rsidRPr="00CA3270" w:rsidRDefault="00953812" w:rsidP="00462E31">
            <w:pPr>
              <w:spacing w:before="60" w:after="60"/>
              <w:jc w:val="center"/>
              <w:rPr>
                <w:b/>
                <w:sz w:val="22"/>
                <w:szCs w:val="22"/>
              </w:rPr>
            </w:pPr>
            <w:r w:rsidRPr="00626A5E">
              <w:rPr>
                <w:b/>
                <w:szCs w:val="22"/>
              </w:rPr>
              <w:t>AB 602 Funded Period</w:t>
            </w:r>
          </w:p>
        </w:tc>
      </w:tr>
      <w:tr w:rsidR="00953812" w:rsidRPr="00E72A03" w14:paraId="2B613097" w14:textId="77777777" w:rsidTr="008E635E">
        <w:trPr>
          <w:cantSplit/>
          <w:trHeight w:val="656"/>
        </w:trPr>
        <w:tc>
          <w:tcPr>
            <w:tcW w:w="7020" w:type="dxa"/>
            <w:shd w:val="clear" w:color="auto" w:fill="auto"/>
            <w:vAlign w:val="center"/>
            <w:hideMark/>
          </w:tcPr>
          <w:p w14:paraId="2CA99613" w14:textId="77777777" w:rsidR="00953812" w:rsidRPr="009C4C74" w:rsidRDefault="00953812" w:rsidP="00953812">
            <w:pPr>
              <w:spacing w:before="0" w:after="0"/>
              <w:rPr>
                <w:szCs w:val="20"/>
              </w:rPr>
            </w:pPr>
            <w:r w:rsidRPr="009C4C74">
              <w:rPr>
                <w:szCs w:val="20"/>
              </w:rPr>
              <w:t>County Group Home and Institution Pupils [</w:t>
            </w:r>
            <w:r w:rsidRPr="009C4C74">
              <w:rPr>
                <w:i/>
                <w:szCs w:val="20"/>
              </w:rPr>
              <w:t>EC</w:t>
            </w:r>
            <w:r>
              <w:rPr>
                <w:i/>
                <w:szCs w:val="20"/>
              </w:rPr>
              <w:t xml:space="preserve"> </w:t>
            </w:r>
            <w:r w:rsidRPr="004B2BD9">
              <w:rPr>
                <w:szCs w:val="20"/>
              </w:rPr>
              <w:t>42238.18</w:t>
            </w:r>
            <w:r w:rsidRPr="009C4C74">
              <w:rPr>
                <w:szCs w:val="20"/>
              </w:rPr>
              <w:t>]</w:t>
            </w:r>
          </w:p>
        </w:tc>
        <w:tc>
          <w:tcPr>
            <w:tcW w:w="1170" w:type="dxa"/>
            <w:shd w:val="clear" w:color="auto" w:fill="auto"/>
            <w:vAlign w:val="center"/>
          </w:tcPr>
          <w:p w14:paraId="00EF1399" w14:textId="77777777" w:rsidR="00953812" w:rsidRPr="009C4C74" w:rsidRDefault="00953812" w:rsidP="00953812">
            <w:pPr>
              <w:jc w:val="center"/>
              <w:rPr>
                <w:szCs w:val="20"/>
              </w:rPr>
            </w:pPr>
            <w:r w:rsidRPr="009C4C74">
              <w:rPr>
                <w:szCs w:val="20"/>
              </w:rPr>
              <w:t>Annual</w:t>
            </w:r>
          </w:p>
        </w:tc>
        <w:tc>
          <w:tcPr>
            <w:tcW w:w="1170" w:type="dxa"/>
            <w:shd w:val="clear" w:color="auto" w:fill="auto"/>
            <w:vAlign w:val="center"/>
          </w:tcPr>
          <w:p w14:paraId="6ECF8D00" w14:textId="77777777" w:rsidR="00953812" w:rsidRPr="009C4C74" w:rsidRDefault="00953812" w:rsidP="00953812">
            <w:pPr>
              <w:jc w:val="center"/>
              <w:rPr>
                <w:szCs w:val="20"/>
              </w:rPr>
            </w:pPr>
            <w:r w:rsidRPr="009C4C74">
              <w:rPr>
                <w:szCs w:val="20"/>
              </w:rPr>
              <w:t>Annual</w:t>
            </w:r>
          </w:p>
        </w:tc>
      </w:tr>
      <w:tr w:rsidR="00953812" w:rsidRPr="00E72A03" w14:paraId="4ADF6DF1" w14:textId="77777777" w:rsidTr="008E635E">
        <w:trPr>
          <w:cantSplit/>
          <w:trHeight w:val="530"/>
        </w:trPr>
        <w:tc>
          <w:tcPr>
            <w:tcW w:w="7020" w:type="dxa"/>
            <w:shd w:val="clear" w:color="auto" w:fill="auto"/>
            <w:vAlign w:val="center"/>
            <w:hideMark/>
          </w:tcPr>
          <w:p w14:paraId="4A91CBF9" w14:textId="29B806CE" w:rsidR="00953812" w:rsidRPr="009C4C74" w:rsidRDefault="00953812" w:rsidP="00953812">
            <w:pPr>
              <w:spacing w:before="0" w:after="0"/>
              <w:rPr>
                <w:szCs w:val="20"/>
              </w:rPr>
            </w:pPr>
            <w:r w:rsidRPr="009C4C74">
              <w:rPr>
                <w:szCs w:val="20"/>
              </w:rPr>
              <w:t>Juvenile Halls, Homes and Camps [</w:t>
            </w:r>
            <w:r w:rsidRPr="009C4C74">
              <w:rPr>
                <w:i/>
                <w:szCs w:val="20"/>
              </w:rPr>
              <w:t>EC</w:t>
            </w:r>
            <w:r w:rsidRPr="009C4C74">
              <w:rPr>
                <w:szCs w:val="20"/>
              </w:rPr>
              <w:t xml:space="preserve"> </w:t>
            </w:r>
            <w:r w:rsidRPr="000815F7">
              <w:rPr>
                <w:szCs w:val="20"/>
              </w:rPr>
              <w:t>14057(b)</w:t>
            </w:r>
            <w:r w:rsidRPr="009C4C74">
              <w:rPr>
                <w:szCs w:val="20"/>
              </w:rPr>
              <w:t xml:space="preserve"> and </w:t>
            </w:r>
            <w:r w:rsidRPr="000815F7">
              <w:rPr>
                <w:szCs w:val="20"/>
              </w:rPr>
              <w:t>14058</w:t>
            </w:r>
            <w:r w:rsidRPr="009C4C74">
              <w:rPr>
                <w:szCs w:val="20"/>
              </w:rPr>
              <w:t>]</w:t>
            </w:r>
          </w:p>
        </w:tc>
        <w:tc>
          <w:tcPr>
            <w:tcW w:w="1170" w:type="dxa"/>
            <w:shd w:val="clear" w:color="auto" w:fill="auto"/>
            <w:vAlign w:val="center"/>
          </w:tcPr>
          <w:p w14:paraId="564AF55C" w14:textId="77777777" w:rsidR="00953812" w:rsidRPr="009C4C74" w:rsidRDefault="00953812" w:rsidP="00953812">
            <w:pPr>
              <w:jc w:val="center"/>
              <w:rPr>
                <w:szCs w:val="20"/>
              </w:rPr>
            </w:pPr>
            <w:r w:rsidRPr="009C4C74">
              <w:rPr>
                <w:szCs w:val="20"/>
              </w:rPr>
              <w:t>Annual</w:t>
            </w:r>
          </w:p>
        </w:tc>
        <w:tc>
          <w:tcPr>
            <w:tcW w:w="1170" w:type="dxa"/>
            <w:shd w:val="clear" w:color="auto" w:fill="auto"/>
            <w:vAlign w:val="center"/>
          </w:tcPr>
          <w:p w14:paraId="14B3A576" w14:textId="77777777" w:rsidR="00953812" w:rsidRPr="009C4C74" w:rsidRDefault="00953812" w:rsidP="00953812">
            <w:pPr>
              <w:jc w:val="center"/>
              <w:rPr>
                <w:szCs w:val="20"/>
              </w:rPr>
            </w:pPr>
            <w:r w:rsidRPr="009C4C74">
              <w:rPr>
                <w:szCs w:val="20"/>
              </w:rPr>
              <w:t>Annual</w:t>
            </w:r>
          </w:p>
        </w:tc>
      </w:tr>
      <w:tr w:rsidR="00953812" w:rsidRPr="007952F1" w14:paraId="233A698A" w14:textId="77777777" w:rsidTr="008E635E">
        <w:trPr>
          <w:cantSplit/>
          <w:trHeight w:val="701"/>
        </w:trPr>
        <w:tc>
          <w:tcPr>
            <w:tcW w:w="7020" w:type="dxa"/>
            <w:shd w:val="clear" w:color="auto" w:fill="auto"/>
            <w:vAlign w:val="center"/>
            <w:hideMark/>
          </w:tcPr>
          <w:p w14:paraId="78899ABA" w14:textId="480F9716" w:rsidR="00953812" w:rsidRPr="009C4C74" w:rsidRDefault="00953812" w:rsidP="00953812">
            <w:pPr>
              <w:spacing w:before="0" w:after="0"/>
              <w:rPr>
                <w:szCs w:val="20"/>
              </w:rPr>
            </w:pPr>
            <w:r w:rsidRPr="009C4C74">
              <w:rPr>
                <w:szCs w:val="20"/>
              </w:rPr>
              <w:t xml:space="preserve">Probation Referred, On Probation or Parole, Expelled pursuant to </w:t>
            </w:r>
            <w:r w:rsidRPr="009C4C74">
              <w:rPr>
                <w:i/>
                <w:szCs w:val="20"/>
              </w:rPr>
              <w:t>EC</w:t>
            </w:r>
            <w:r w:rsidRPr="009C4C74">
              <w:rPr>
                <w:szCs w:val="20"/>
              </w:rPr>
              <w:t xml:space="preserve"> </w:t>
            </w:r>
            <w:r w:rsidRPr="000815F7">
              <w:rPr>
                <w:szCs w:val="20"/>
              </w:rPr>
              <w:t>48915(a) or (c)</w:t>
            </w:r>
            <w:r>
              <w:rPr>
                <w:szCs w:val="20"/>
              </w:rPr>
              <w:t xml:space="preserve"> </w:t>
            </w:r>
            <w:r w:rsidR="003E6732">
              <w:rPr>
                <w:szCs w:val="20"/>
              </w:rPr>
              <w:t>[</w:t>
            </w:r>
            <w:r w:rsidRPr="009C4C74">
              <w:rPr>
                <w:i/>
                <w:szCs w:val="20"/>
              </w:rPr>
              <w:t xml:space="preserve">EC </w:t>
            </w:r>
            <w:r w:rsidRPr="000815F7">
              <w:rPr>
                <w:szCs w:val="20"/>
              </w:rPr>
              <w:t>2574(c)(4)(A)</w:t>
            </w:r>
            <w:r w:rsidR="003E6732">
              <w:rPr>
                <w:szCs w:val="20"/>
              </w:rPr>
              <w:t>]</w:t>
            </w:r>
          </w:p>
        </w:tc>
        <w:tc>
          <w:tcPr>
            <w:tcW w:w="1170" w:type="dxa"/>
            <w:shd w:val="clear" w:color="auto" w:fill="auto"/>
            <w:vAlign w:val="center"/>
          </w:tcPr>
          <w:p w14:paraId="5201CC27" w14:textId="77777777" w:rsidR="00953812" w:rsidRPr="009C4C74" w:rsidRDefault="00953812" w:rsidP="00953812">
            <w:pPr>
              <w:jc w:val="center"/>
              <w:rPr>
                <w:szCs w:val="20"/>
              </w:rPr>
            </w:pPr>
            <w:r w:rsidRPr="009C4C74">
              <w:rPr>
                <w:szCs w:val="20"/>
              </w:rPr>
              <w:t>Annual</w:t>
            </w:r>
          </w:p>
        </w:tc>
        <w:tc>
          <w:tcPr>
            <w:tcW w:w="1170" w:type="dxa"/>
            <w:shd w:val="clear" w:color="auto" w:fill="auto"/>
            <w:vAlign w:val="center"/>
          </w:tcPr>
          <w:p w14:paraId="2A01D44D" w14:textId="77777777" w:rsidR="00953812" w:rsidRPr="009C4C74" w:rsidRDefault="00953812" w:rsidP="00953812">
            <w:pPr>
              <w:jc w:val="center"/>
              <w:rPr>
                <w:szCs w:val="20"/>
              </w:rPr>
            </w:pPr>
            <w:r w:rsidRPr="009C4C74">
              <w:rPr>
                <w:szCs w:val="20"/>
              </w:rPr>
              <w:t>Annual</w:t>
            </w:r>
          </w:p>
        </w:tc>
      </w:tr>
    </w:tbl>
    <w:p w14:paraId="12EF8543" w14:textId="77777777" w:rsidR="00AB0A13" w:rsidRDefault="0050616F" w:rsidP="00462E31">
      <w:pPr>
        <w:spacing w:before="0" w:after="0"/>
        <w:rPr>
          <w:szCs w:val="20"/>
        </w:rPr>
      </w:pPr>
      <w:r>
        <w:rPr>
          <w:szCs w:val="20"/>
        </w:rPr>
        <w:t>*</w:t>
      </w:r>
      <w:r w:rsidRPr="0050616F">
        <w:rPr>
          <w:szCs w:val="20"/>
        </w:rPr>
        <w:t xml:space="preserve"> </w:t>
      </w:r>
      <w:r w:rsidRPr="00072374">
        <w:rPr>
          <w:szCs w:val="20"/>
        </w:rPr>
        <w:t xml:space="preserve">ADA </w:t>
      </w:r>
      <w:r w:rsidR="007C43DA">
        <w:rPr>
          <w:szCs w:val="20"/>
        </w:rPr>
        <w:t>flows through the COE LCFF calculations.</w:t>
      </w:r>
      <w:r w:rsidRPr="00072374">
        <w:rPr>
          <w:szCs w:val="20"/>
        </w:rPr>
        <w:t xml:space="preserve"> </w:t>
      </w:r>
    </w:p>
    <w:p w14:paraId="43B6F754" w14:textId="77777777" w:rsidR="00AB0A13" w:rsidRPr="00FF1394" w:rsidRDefault="00AB0A13" w:rsidP="00400259">
      <w:pPr>
        <w:rPr>
          <w:b/>
          <w:szCs w:val="24"/>
        </w:rPr>
      </w:pPr>
      <w:r w:rsidRPr="00FF1394">
        <w:rPr>
          <w:b/>
          <w:szCs w:val="24"/>
        </w:rPr>
        <w:t>COE</w:t>
      </w:r>
    </w:p>
    <w:tbl>
      <w:tblPr>
        <w:tblW w:w="9366"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Description w:val="This table lists which reporting period is used to determine the ADA for COE LCFF and AB 602 funding."/>
      </w:tblPr>
      <w:tblGrid>
        <w:gridCol w:w="7020"/>
        <w:gridCol w:w="1170"/>
        <w:gridCol w:w="1176"/>
      </w:tblGrid>
      <w:tr w:rsidR="00B939F3" w:rsidRPr="00670550" w14:paraId="55063396" w14:textId="77777777" w:rsidTr="008E635E">
        <w:trPr>
          <w:cantSplit/>
          <w:trHeight w:val="341"/>
          <w:tblHeader/>
        </w:trPr>
        <w:tc>
          <w:tcPr>
            <w:tcW w:w="7020" w:type="dxa"/>
            <w:shd w:val="clear" w:color="auto" w:fill="D9D9D9"/>
            <w:vAlign w:val="center"/>
          </w:tcPr>
          <w:p w14:paraId="3F3AD36A" w14:textId="77777777" w:rsidR="00B939F3" w:rsidRPr="0007037A" w:rsidRDefault="00B939F3" w:rsidP="005F4BE6">
            <w:pPr>
              <w:spacing w:before="0" w:after="0"/>
              <w:jc w:val="center"/>
              <w:rPr>
                <w:b/>
                <w:sz w:val="22"/>
                <w:szCs w:val="22"/>
              </w:rPr>
            </w:pPr>
            <w:r w:rsidRPr="00626A5E">
              <w:rPr>
                <w:b/>
                <w:szCs w:val="22"/>
              </w:rPr>
              <w:t>Attendance COE</w:t>
            </w:r>
            <w:r w:rsidRPr="00626A5E">
              <w:rPr>
                <w:b/>
                <w:szCs w:val="22"/>
              </w:rPr>
              <w:br/>
              <w:t>ADA Categories</w:t>
            </w:r>
          </w:p>
        </w:tc>
        <w:tc>
          <w:tcPr>
            <w:tcW w:w="1170" w:type="dxa"/>
            <w:shd w:val="clear" w:color="auto" w:fill="D9D9D9"/>
          </w:tcPr>
          <w:p w14:paraId="4ECD6F1C" w14:textId="77777777" w:rsidR="00B939F3" w:rsidRPr="00A742CE" w:rsidRDefault="00B939F3" w:rsidP="00462E31">
            <w:pPr>
              <w:spacing w:before="60" w:after="60"/>
              <w:jc w:val="center"/>
              <w:rPr>
                <w:b/>
                <w:sz w:val="22"/>
                <w:szCs w:val="22"/>
              </w:rPr>
            </w:pPr>
            <w:r w:rsidRPr="00626A5E">
              <w:rPr>
                <w:b/>
                <w:szCs w:val="22"/>
              </w:rPr>
              <w:t>LCFF Funded Period</w:t>
            </w:r>
          </w:p>
        </w:tc>
        <w:tc>
          <w:tcPr>
            <w:tcW w:w="1176" w:type="dxa"/>
            <w:shd w:val="clear" w:color="auto" w:fill="D9D9D9"/>
          </w:tcPr>
          <w:p w14:paraId="3A2C6AB3" w14:textId="77777777" w:rsidR="00B939F3" w:rsidRPr="00A742CE" w:rsidRDefault="00B939F3" w:rsidP="00462E31">
            <w:pPr>
              <w:spacing w:before="60" w:after="60"/>
              <w:jc w:val="center"/>
              <w:rPr>
                <w:b/>
                <w:sz w:val="22"/>
                <w:szCs w:val="22"/>
              </w:rPr>
            </w:pPr>
            <w:r w:rsidRPr="00626A5E">
              <w:rPr>
                <w:b/>
                <w:szCs w:val="22"/>
              </w:rPr>
              <w:t>AB 602 Funded Period</w:t>
            </w:r>
          </w:p>
        </w:tc>
      </w:tr>
      <w:tr w:rsidR="00B939F3" w:rsidRPr="007952F1" w14:paraId="4390E430" w14:textId="77777777" w:rsidTr="008E635E">
        <w:trPr>
          <w:cantSplit/>
          <w:trHeight w:val="602"/>
        </w:trPr>
        <w:tc>
          <w:tcPr>
            <w:tcW w:w="7020" w:type="dxa"/>
            <w:shd w:val="clear" w:color="auto" w:fill="auto"/>
            <w:noWrap/>
            <w:vAlign w:val="center"/>
            <w:hideMark/>
          </w:tcPr>
          <w:p w14:paraId="69F5E42C" w14:textId="77777777" w:rsidR="00B939F3" w:rsidRPr="009C4C74" w:rsidRDefault="00B939F3" w:rsidP="00B939F3">
            <w:pPr>
              <w:spacing w:before="0" w:after="0"/>
              <w:rPr>
                <w:szCs w:val="20"/>
              </w:rPr>
            </w:pPr>
            <w:r w:rsidRPr="009C4C74">
              <w:rPr>
                <w:szCs w:val="20"/>
              </w:rPr>
              <w:t>County Group Home and Institution Pupils [</w:t>
            </w:r>
            <w:r w:rsidRPr="009C4C74">
              <w:rPr>
                <w:i/>
                <w:szCs w:val="20"/>
              </w:rPr>
              <w:t>EC</w:t>
            </w:r>
            <w:r w:rsidRPr="009C4C74">
              <w:rPr>
                <w:szCs w:val="20"/>
              </w:rPr>
              <w:t xml:space="preserve"> </w:t>
            </w:r>
            <w:r>
              <w:rPr>
                <w:szCs w:val="20"/>
              </w:rPr>
              <w:t>42238.18</w:t>
            </w:r>
            <w:r w:rsidRPr="009C4C74">
              <w:rPr>
                <w:szCs w:val="20"/>
              </w:rPr>
              <w:t>]</w:t>
            </w:r>
          </w:p>
        </w:tc>
        <w:tc>
          <w:tcPr>
            <w:tcW w:w="1170" w:type="dxa"/>
            <w:shd w:val="clear" w:color="auto" w:fill="auto"/>
            <w:vAlign w:val="center"/>
          </w:tcPr>
          <w:p w14:paraId="193F4E4B" w14:textId="77777777" w:rsidR="00B939F3" w:rsidRPr="009C4C74" w:rsidRDefault="00B939F3" w:rsidP="00B939F3">
            <w:pPr>
              <w:jc w:val="center"/>
              <w:rPr>
                <w:szCs w:val="20"/>
              </w:rPr>
            </w:pPr>
            <w:r w:rsidRPr="009C4C74">
              <w:rPr>
                <w:szCs w:val="20"/>
              </w:rPr>
              <w:t>Annual</w:t>
            </w:r>
          </w:p>
        </w:tc>
        <w:tc>
          <w:tcPr>
            <w:tcW w:w="1176" w:type="dxa"/>
            <w:shd w:val="clear" w:color="auto" w:fill="auto"/>
            <w:vAlign w:val="center"/>
          </w:tcPr>
          <w:p w14:paraId="2CAB52B6" w14:textId="77777777" w:rsidR="00B939F3" w:rsidRPr="009C4C74" w:rsidRDefault="00B939F3" w:rsidP="00B939F3">
            <w:pPr>
              <w:jc w:val="center"/>
              <w:rPr>
                <w:szCs w:val="20"/>
              </w:rPr>
            </w:pPr>
            <w:r w:rsidRPr="009C4C74">
              <w:rPr>
                <w:szCs w:val="20"/>
              </w:rPr>
              <w:t>Annual</w:t>
            </w:r>
          </w:p>
        </w:tc>
      </w:tr>
      <w:tr w:rsidR="00B939F3" w:rsidRPr="007952F1" w14:paraId="4A841B4E" w14:textId="77777777" w:rsidTr="008E635E">
        <w:trPr>
          <w:cantSplit/>
          <w:trHeight w:val="701"/>
        </w:trPr>
        <w:tc>
          <w:tcPr>
            <w:tcW w:w="7020" w:type="dxa"/>
            <w:shd w:val="clear" w:color="auto" w:fill="auto"/>
            <w:noWrap/>
            <w:vAlign w:val="center"/>
            <w:hideMark/>
          </w:tcPr>
          <w:p w14:paraId="288ED7A3" w14:textId="77777777" w:rsidR="00B939F3" w:rsidRPr="009C4C74" w:rsidRDefault="00B939F3" w:rsidP="00B939F3">
            <w:pPr>
              <w:spacing w:before="0" w:after="0"/>
              <w:rPr>
                <w:szCs w:val="20"/>
              </w:rPr>
            </w:pPr>
            <w:r w:rsidRPr="009C4C74">
              <w:rPr>
                <w:szCs w:val="20"/>
              </w:rPr>
              <w:t>Juvenile Halls, Homes and Camps [</w:t>
            </w:r>
            <w:r w:rsidRPr="009C4C74">
              <w:rPr>
                <w:i/>
                <w:szCs w:val="20"/>
              </w:rPr>
              <w:t>EC</w:t>
            </w:r>
            <w:r w:rsidRPr="009C4C74">
              <w:rPr>
                <w:szCs w:val="20"/>
              </w:rPr>
              <w:t xml:space="preserve"> </w:t>
            </w:r>
            <w:r>
              <w:rPr>
                <w:szCs w:val="20"/>
              </w:rPr>
              <w:t>14057(b)</w:t>
            </w:r>
            <w:r w:rsidRPr="009C4C74">
              <w:rPr>
                <w:szCs w:val="20"/>
              </w:rPr>
              <w:t xml:space="preserve"> and </w:t>
            </w:r>
            <w:r>
              <w:rPr>
                <w:szCs w:val="20"/>
              </w:rPr>
              <w:t>14058</w:t>
            </w:r>
            <w:r w:rsidRPr="009C4C74">
              <w:rPr>
                <w:szCs w:val="20"/>
              </w:rPr>
              <w:t>]</w:t>
            </w:r>
          </w:p>
        </w:tc>
        <w:tc>
          <w:tcPr>
            <w:tcW w:w="1170" w:type="dxa"/>
            <w:shd w:val="clear" w:color="auto" w:fill="auto"/>
            <w:vAlign w:val="center"/>
          </w:tcPr>
          <w:p w14:paraId="0AF345A9" w14:textId="77777777" w:rsidR="00B939F3" w:rsidRPr="009C4C74" w:rsidRDefault="00B939F3" w:rsidP="00B939F3">
            <w:pPr>
              <w:jc w:val="center"/>
              <w:rPr>
                <w:szCs w:val="20"/>
              </w:rPr>
            </w:pPr>
            <w:r w:rsidRPr="009C4C74">
              <w:rPr>
                <w:szCs w:val="20"/>
              </w:rPr>
              <w:t>Annual</w:t>
            </w:r>
          </w:p>
        </w:tc>
        <w:tc>
          <w:tcPr>
            <w:tcW w:w="1176" w:type="dxa"/>
            <w:shd w:val="clear" w:color="auto" w:fill="auto"/>
            <w:vAlign w:val="center"/>
          </w:tcPr>
          <w:p w14:paraId="31C415C6" w14:textId="77777777" w:rsidR="00B939F3" w:rsidRPr="009C4C74" w:rsidRDefault="00B939F3" w:rsidP="00B939F3">
            <w:pPr>
              <w:jc w:val="center"/>
              <w:rPr>
                <w:szCs w:val="20"/>
              </w:rPr>
            </w:pPr>
            <w:r w:rsidRPr="009C4C74">
              <w:rPr>
                <w:szCs w:val="20"/>
              </w:rPr>
              <w:t>Annual</w:t>
            </w:r>
          </w:p>
        </w:tc>
      </w:tr>
      <w:tr w:rsidR="00B939F3" w:rsidRPr="007952F1" w14:paraId="5ED08112" w14:textId="77777777" w:rsidTr="008E635E">
        <w:trPr>
          <w:cantSplit/>
          <w:trHeight w:val="719"/>
        </w:trPr>
        <w:tc>
          <w:tcPr>
            <w:tcW w:w="7020" w:type="dxa"/>
            <w:shd w:val="clear" w:color="auto" w:fill="auto"/>
            <w:vAlign w:val="center"/>
            <w:hideMark/>
          </w:tcPr>
          <w:p w14:paraId="49185906" w14:textId="1C3FD374" w:rsidR="00B939F3" w:rsidRPr="009C4C74" w:rsidRDefault="00B939F3" w:rsidP="00B939F3">
            <w:pPr>
              <w:spacing w:before="0" w:after="0"/>
              <w:rPr>
                <w:szCs w:val="20"/>
              </w:rPr>
            </w:pPr>
            <w:r w:rsidRPr="009C4C74">
              <w:rPr>
                <w:szCs w:val="20"/>
              </w:rPr>
              <w:t xml:space="preserve">Probation Referred, On Probation or Parole, Expelled pursuant to </w:t>
            </w:r>
            <w:r w:rsidRPr="009C4C74">
              <w:rPr>
                <w:i/>
                <w:szCs w:val="20"/>
              </w:rPr>
              <w:t>EC</w:t>
            </w:r>
            <w:r w:rsidRPr="009C4C74">
              <w:rPr>
                <w:szCs w:val="20"/>
              </w:rPr>
              <w:t xml:space="preserve"> </w:t>
            </w:r>
            <w:r>
              <w:rPr>
                <w:szCs w:val="20"/>
              </w:rPr>
              <w:t>48915(a) or (c)</w:t>
            </w:r>
            <w:r w:rsidRPr="009C4C74">
              <w:rPr>
                <w:i/>
                <w:szCs w:val="20"/>
              </w:rPr>
              <w:t xml:space="preserve"> </w:t>
            </w:r>
            <w:r w:rsidR="00C00254">
              <w:rPr>
                <w:szCs w:val="20"/>
              </w:rPr>
              <w:t>[</w:t>
            </w:r>
            <w:r w:rsidR="00106E00">
              <w:rPr>
                <w:i/>
                <w:szCs w:val="20"/>
              </w:rPr>
              <w:t xml:space="preserve">EC </w:t>
            </w:r>
            <w:r w:rsidRPr="000815F7">
              <w:rPr>
                <w:szCs w:val="20"/>
              </w:rPr>
              <w:t>2574(c)(4)(A)</w:t>
            </w:r>
            <w:r w:rsidR="00C00254">
              <w:rPr>
                <w:szCs w:val="20"/>
              </w:rPr>
              <w:t>]</w:t>
            </w:r>
          </w:p>
        </w:tc>
        <w:tc>
          <w:tcPr>
            <w:tcW w:w="1170" w:type="dxa"/>
            <w:shd w:val="clear" w:color="auto" w:fill="auto"/>
            <w:vAlign w:val="center"/>
          </w:tcPr>
          <w:p w14:paraId="461C2547" w14:textId="77777777" w:rsidR="00B939F3" w:rsidRPr="009C4C74" w:rsidRDefault="00B939F3" w:rsidP="00B939F3">
            <w:pPr>
              <w:jc w:val="center"/>
              <w:rPr>
                <w:szCs w:val="20"/>
              </w:rPr>
            </w:pPr>
            <w:r w:rsidRPr="009C4C74">
              <w:rPr>
                <w:szCs w:val="20"/>
              </w:rPr>
              <w:t>Annual</w:t>
            </w:r>
          </w:p>
        </w:tc>
        <w:tc>
          <w:tcPr>
            <w:tcW w:w="1176" w:type="dxa"/>
            <w:shd w:val="clear" w:color="auto" w:fill="auto"/>
            <w:vAlign w:val="center"/>
          </w:tcPr>
          <w:p w14:paraId="40CEF66D" w14:textId="77777777" w:rsidR="00B939F3" w:rsidRPr="009C4C74" w:rsidRDefault="00B939F3" w:rsidP="00B939F3">
            <w:pPr>
              <w:jc w:val="center"/>
              <w:rPr>
                <w:szCs w:val="20"/>
              </w:rPr>
            </w:pPr>
            <w:r w:rsidRPr="009C4C74">
              <w:rPr>
                <w:szCs w:val="20"/>
              </w:rPr>
              <w:t>Annual</w:t>
            </w:r>
          </w:p>
        </w:tc>
      </w:tr>
    </w:tbl>
    <w:p w14:paraId="7FF488B2" w14:textId="1BB82360" w:rsidR="00F80376" w:rsidRDefault="00F80376" w:rsidP="00626A5E">
      <w:pPr>
        <w:spacing w:before="0" w:after="0"/>
        <w:rPr>
          <w:szCs w:val="20"/>
        </w:rPr>
      </w:pPr>
    </w:p>
    <w:tbl>
      <w:tblPr>
        <w:tblW w:w="9366"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Description w:val="This table lists which reporting period is used to determine the ADA for District Funded County Program LCFF and AB 602 funding."/>
      </w:tblPr>
      <w:tblGrid>
        <w:gridCol w:w="7020"/>
        <w:gridCol w:w="1170"/>
        <w:gridCol w:w="1176"/>
      </w:tblGrid>
      <w:tr w:rsidR="001A32C7" w:rsidRPr="00670550" w14:paraId="34840621" w14:textId="77777777" w:rsidTr="008E635E">
        <w:trPr>
          <w:cantSplit/>
          <w:trHeight w:val="346"/>
          <w:tblHeader/>
        </w:trPr>
        <w:tc>
          <w:tcPr>
            <w:tcW w:w="7020" w:type="dxa"/>
            <w:shd w:val="clear" w:color="auto" w:fill="D9D9D9"/>
            <w:vAlign w:val="center"/>
          </w:tcPr>
          <w:p w14:paraId="632D09DA" w14:textId="77777777" w:rsidR="001A32C7" w:rsidRPr="0007037A" w:rsidRDefault="001A32C7" w:rsidP="001A32C7">
            <w:pPr>
              <w:spacing w:before="0" w:after="0"/>
              <w:jc w:val="center"/>
              <w:rPr>
                <w:b/>
                <w:sz w:val="22"/>
                <w:szCs w:val="22"/>
              </w:rPr>
            </w:pPr>
            <w:r w:rsidRPr="00626A5E">
              <w:rPr>
                <w:b/>
                <w:szCs w:val="22"/>
              </w:rPr>
              <w:t>Attendance District Funded County Programs</w:t>
            </w:r>
            <w:r w:rsidRPr="00626A5E">
              <w:rPr>
                <w:b/>
                <w:szCs w:val="22"/>
              </w:rPr>
              <w:br/>
              <w:t>ADA Categories</w:t>
            </w:r>
          </w:p>
        </w:tc>
        <w:tc>
          <w:tcPr>
            <w:tcW w:w="1170" w:type="dxa"/>
            <w:shd w:val="clear" w:color="auto" w:fill="D9D9D9"/>
          </w:tcPr>
          <w:p w14:paraId="51DFCD55" w14:textId="77777777" w:rsidR="001A32C7" w:rsidRPr="00A742CE" w:rsidRDefault="001A32C7" w:rsidP="00B939F3">
            <w:pPr>
              <w:spacing w:before="60" w:after="60"/>
              <w:jc w:val="center"/>
              <w:rPr>
                <w:b/>
                <w:sz w:val="22"/>
                <w:szCs w:val="22"/>
              </w:rPr>
            </w:pPr>
            <w:r w:rsidRPr="00626A5E">
              <w:rPr>
                <w:b/>
                <w:szCs w:val="22"/>
              </w:rPr>
              <w:t>LCFF Funded Period</w:t>
            </w:r>
          </w:p>
        </w:tc>
        <w:tc>
          <w:tcPr>
            <w:tcW w:w="1176" w:type="dxa"/>
            <w:shd w:val="clear" w:color="auto" w:fill="D9D9D9"/>
          </w:tcPr>
          <w:p w14:paraId="11D50741" w14:textId="77777777" w:rsidR="001A32C7" w:rsidRPr="00A742CE" w:rsidRDefault="001A32C7" w:rsidP="00B939F3">
            <w:pPr>
              <w:spacing w:before="60" w:after="60"/>
              <w:jc w:val="center"/>
              <w:rPr>
                <w:b/>
                <w:sz w:val="22"/>
                <w:szCs w:val="22"/>
              </w:rPr>
            </w:pPr>
            <w:r w:rsidRPr="00626A5E">
              <w:rPr>
                <w:b/>
                <w:szCs w:val="22"/>
              </w:rPr>
              <w:t>AB 602 Funded Period</w:t>
            </w:r>
          </w:p>
        </w:tc>
      </w:tr>
      <w:tr w:rsidR="001A32C7" w:rsidRPr="007952F1" w14:paraId="491319EC" w14:textId="77777777" w:rsidTr="008E635E">
        <w:trPr>
          <w:cantSplit/>
          <w:trHeight w:val="539"/>
        </w:trPr>
        <w:tc>
          <w:tcPr>
            <w:tcW w:w="7020" w:type="dxa"/>
            <w:shd w:val="clear" w:color="auto" w:fill="auto"/>
            <w:vAlign w:val="center"/>
            <w:hideMark/>
          </w:tcPr>
          <w:p w14:paraId="47EBFEB3" w14:textId="77777777" w:rsidR="001A32C7" w:rsidRPr="009C4C74" w:rsidRDefault="001A32C7" w:rsidP="001A32C7">
            <w:pPr>
              <w:spacing w:before="0" w:after="0"/>
              <w:rPr>
                <w:szCs w:val="20"/>
              </w:rPr>
            </w:pPr>
            <w:r w:rsidRPr="009C4C74">
              <w:rPr>
                <w:szCs w:val="20"/>
              </w:rPr>
              <w:t>County Community Schools (Divisor 70/135/175)</w:t>
            </w:r>
          </w:p>
        </w:tc>
        <w:tc>
          <w:tcPr>
            <w:tcW w:w="1170" w:type="dxa"/>
            <w:shd w:val="clear" w:color="auto" w:fill="auto"/>
            <w:vAlign w:val="center"/>
          </w:tcPr>
          <w:p w14:paraId="4396E348" w14:textId="77777777" w:rsidR="001A32C7" w:rsidRPr="009C4C74" w:rsidRDefault="001A32C7" w:rsidP="001A32C7">
            <w:pPr>
              <w:jc w:val="center"/>
              <w:rPr>
                <w:szCs w:val="20"/>
              </w:rPr>
            </w:pPr>
            <w:r w:rsidRPr="009C4C74">
              <w:rPr>
                <w:szCs w:val="20"/>
              </w:rPr>
              <w:t>P-2</w:t>
            </w:r>
          </w:p>
        </w:tc>
        <w:tc>
          <w:tcPr>
            <w:tcW w:w="1176" w:type="dxa"/>
            <w:shd w:val="clear" w:color="auto" w:fill="auto"/>
            <w:vAlign w:val="center"/>
          </w:tcPr>
          <w:p w14:paraId="0E9A1B39" w14:textId="77777777" w:rsidR="001A32C7" w:rsidRPr="009C4C74" w:rsidRDefault="001A32C7" w:rsidP="001A32C7">
            <w:pPr>
              <w:jc w:val="center"/>
              <w:rPr>
                <w:szCs w:val="20"/>
              </w:rPr>
            </w:pPr>
            <w:r w:rsidRPr="009C4C74">
              <w:rPr>
                <w:szCs w:val="20"/>
              </w:rPr>
              <w:t>P-2</w:t>
            </w:r>
          </w:p>
        </w:tc>
      </w:tr>
      <w:tr w:rsidR="001A32C7" w:rsidRPr="007952F1" w14:paraId="7F61DFAA" w14:textId="77777777" w:rsidTr="008E635E">
        <w:trPr>
          <w:cantSplit/>
          <w:trHeight w:val="530"/>
        </w:trPr>
        <w:tc>
          <w:tcPr>
            <w:tcW w:w="7020" w:type="dxa"/>
            <w:shd w:val="clear" w:color="auto" w:fill="auto"/>
            <w:vAlign w:val="center"/>
            <w:hideMark/>
          </w:tcPr>
          <w:p w14:paraId="7CD63FC2" w14:textId="77777777" w:rsidR="001A32C7" w:rsidRPr="009C4C74" w:rsidRDefault="001A32C7" w:rsidP="001A32C7">
            <w:pPr>
              <w:spacing w:before="0" w:after="0"/>
              <w:rPr>
                <w:szCs w:val="20"/>
              </w:rPr>
            </w:pPr>
            <w:r w:rsidRPr="009C4C74">
              <w:rPr>
                <w:szCs w:val="20"/>
              </w:rPr>
              <w:t>Special Education – Special Day Class</w:t>
            </w:r>
          </w:p>
        </w:tc>
        <w:tc>
          <w:tcPr>
            <w:tcW w:w="1170" w:type="dxa"/>
            <w:shd w:val="clear" w:color="auto" w:fill="auto"/>
            <w:vAlign w:val="center"/>
          </w:tcPr>
          <w:p w14:paraId="4258EB30" w14:textId="77777777" w:rsidR="001A32C7" w:rsidRPr="009C4C74" w:rsidRDefault="001A32C7" w:rsidP="001A32C7">
            <w:pPr>
              <w:jc w:val="center"/>
              <w:rPr>
                <w:szCs w:val="20"/>
              </w:rPr>
            </w:pPr>
            <w:r w:rsidRPr="009C4C74">
              <w:rPr>
                <w:szCs w:val="20"/>
              </w:rPr>
              <w:t>P-2</w:t>
            </w:r>
          </w:p>
        </w:tc>
        <w:tc>
          <w:tcPr>
            <w:tcW w:w="1176" w:type="dxa"/>
            <w:shd w:val="clear" w:color="auto" w:fill="auto"/>
            <w:vAlign w:val="center"/>
          </w:tcPr>
          <w:p w14:paraId="68437810" w14:textId="77777777" w:rsidR="001A32C7" w:rsidRPr="009C4C74" w:rsidRDefault="001A32C7" w:rsidP="001A32C7">
            <w:pPr>
              <w:jc w:val="center"/>
              <w:rPr>
                <w:szCs w:val="20"/>
              </w:rPr>
            </w:pPr>
            <w:r w:rsidRPr="009C4C74">
              <w:rPr>
                <w:szCs w:val="20"/>
              </w:rPr>
              <w:t>P-2</w:t>
            </w:r>
          </w:p>
        </w:tc>
      </w:tr>
      <w:tr w:rsidR="001A32C7" w:rsidRPr="007952F1" w14:paraId="20D9FD6A" w14:textId="77777777" w:rsidTr="008E635E">
        <w:trPr>
          <w:cantSplit/>
          <w:trHeight w:val="773"/>
        </w:trPr>
        <w:tc>
          <w:tcPr>
            <w:tcW w:w="7020" w:type="dxa"/>
            <w:shd w:val="clear" w:color="auto" w:fill="auto"/>
            <w:vAlign w:val="center"/>
            <w:hideMark/>
          </w:tcPr>
          <w:p w14:paraId="68CE8580" w14:textId="77777777" w:rsidR="001A32C7" w:rsidRPr="009C4C74" w:rsidRDefault="001A32C7" w:rsidP="001A32C7">
            <w:pPr>
              <w:spacing w:after="0"/>
              <w:rPr>
                <w:szCs w:val="20"/>
              </w:rPr>
            </w:pPr>
            <w:r w:rsidRPr="009C4C74">
              <w:rPr>
                <w:szCs w:val="20"/>
              </w:rPr>
              <w:t>Special Education – Nonpublic, Nonsectarian Schools [</w:t>
            </w:r>
            <w:r w:rsidRPr="009C4C74">
              <w:rPr>
                <w:i/>
                <w:szCs w:val="20"/>
              </w:rPr>
              <w:t>EC</w:t>
            </w:r>
            <w:r w:rsidRPr="009C4C74">
              <w:rPr>
                <w:szCs w:val="20"/>
              </w:rPr>
              <w:t xml:space="preserve"> </w:t>
            </w:r>
            <w:r>
              <w:rPr>
                <w:szCs w:val="20"/>
              </w:rPr>
              <w:t>56366(a)(7)</w:t>
            </w:r>
            <w:r w:rsidRPr="009C4C74">
              <w:rPr>
                <w:szCs w:val="20"/>
              </w:rPr>
              <w:t>] and/or Nonpublic, Nonsectarian Schools – Licensed Children's Institutions</w:t>
            </w:r>
          </w:p>
        </w:tc>
        <w:tc>
          <w:tcPr>
            <w:tcW w:w="1170" w:type="dxa"/>
            <w:shd w:val="clear" w:color="auto" w:fill="auto"/>
            <w:vAlign w:val="center"/>
          </w:tcPr>
          <w:p w14:paraId="55E46C5F" w14:textId="77777777" w:rsidR="001A32C7" w:rsidRPr="009C4C74" w:rsidRDefault="001A32C7" w:rsidP="001A32C7">
            <w:pPr>
              <w:jc w:val="center"/>
              <w:rPr>
                <w:szCs w:val="20"/>
              </w:rPr>
            </w:pPr>
            <w:r w:rsidRPr="009C4C74">
              <w:rPr>
                <w:szCs w:val="20"/>
              </w:rPr>
              <w:t>Annual</w:t>
            </w:r>
          </w:p>
        </w:tc>
        <w:tc>
          <w:tcPr>
            <w:tcW w:w="1176" w:type="dxa"/>
            <w:shd w:val="clear" w:color="auto" w:fill="auto"/>
            <w:vAlign w:val="center"/>
          </w:tcPr>
          <w:p w14:paraId="371E4F6E" w14:textId="77777777" w:rsidR="001A32C7" w:rsidRPr="009C4C74" w:rsidRDefault="001A32C7" w:rsidP="001A32C7">
            <w:pPr>
              <w:jc w:val="center"/>
              <w:rPr>
                <w:szCs w:val="20"/>
              </w:rPr>
            </w:pPr>
            <w:r w:rsidRPr="009C4C74">
              <w:rPr>
                <w:szCs w:val="20"/>
              </w:rPr>
              <w:t>Annual</w:t>
            </w:r>
          </w:p>
        </w:tc>
      </w:tr>
      <w:tr w:rsidR="001A32C7" w:rsidRPr="007952F1" w14:paraId="748018F9" w14:textId="77777777" w:rsidTr="008E635E">
        <w:trPr>
          <w:cantSplit/>
          <w:trHeight w:val="125"/>
        </w:trPr>
        <w:tc>
          <w:tcPr>
            <w:tcW w:w="7020" w:type="dxa"/>
            <w:shd w:val="clear" w:color="auto" w:fill="auto"/>
            <w:vAlign w:val="center"/>
            <w:hideMark/>
          </w:tcPr>
          <w:p w14:paraId="65DB85CD" w14:textId="77777777" w:rsidR="001A32C7" w:rsidRPr="009C4C74" w:rsidRDefault="001A32C7" w:rsidP="001A32C7">
            <w:pPr>
              <w:rPr>
                <w:szCs w:val="20"/>
              </w:rPr>
            </w:pPr>
            <w:r w:rsidRPr="009C4C74">
              <w:rPr>
                <w:szCs w:val="20"/>
              </w:rPr>
              <w:t>Extended Year Special Education – Special Education [</w:t>
            </w:r>
            <w:r w:rsidRPr="009C4C74">
              <w:rPr>
                <w:i/>
                <w:szCs w:val="20"/>
              </w:rPr>
              <w:t>EC</w:t>
            </w:r>
            <w:r>
              <w:rPr>
                <w:i/>
                <w:szCs w:val="20"/>
              </w:rPr>
              <w:t xml:space="preserve"> </w:t>
            </w:r>
            <w:r>
              <w:rPr>
                <w:szCs w:val="20"/>
              </w:rPr>
              <w:t>56345(b)(3)</w:t>
            </w:r>
            <w:r w:rsidRPr="009C4C74">
              <w:rPr>
                <w:szCs w:val="20"/>
              </w:rPr>
              <w:t>], Nonpublic, Nonsectarian Schools [</w:t>
            </w:r>
            <w:r w:rsidRPr="009C4C74">
              <w:rPr>
                <w:i/>
                <w:szCs w:val="20"/>
              </w:rPr>
              <w:t>EC</w:t>
            </w:r>
            <w:r w:rsidRPr="009C4C74">
              <w:rPr>
                <w:szCs w:val="20"/>
              </w:rPr>
              <w:t xml:space="preserve"> </w:t>
            </w:r>
            <w:r>
              <w:rPr>
                <w:szCs w:val="20"/>
              </w:rPr>
              <w:t>Section 56366(a)(7)</w:t>
            </w:r>
            <w:r w:rsidRPr="009C4C74">
              <w:rPr>
                <w:szCs w:val="20"/>
              </w:rPr>
              <w:t>] and/or Nonpublic, Nonsectarian Schools – Licensed Children's Institutions (Divisor 175)</w:t>
            </w:r>
          </w:p>
        </w:tc>
        <w:tc>
          <w:tcPr>
            <w:tcW w:w="1170" w:type="dxa"/>
            <w:shd w:val="clear" w:color="auto" w:fill="auto"/>
            <w:vAlign w:val="center"/>
          </w:tcPr>
          <w:p w14:paraId="31A8EF74" w14:textId="77777777" w:rsidR="001A32C7" w:rsidRPr="009C4C74" w:rsidRDefault="001A32C7" w:rsidP="001A32C7">
            <w:pPr>
              <w:jc w:val="center"/>
              <w:rPr>
                <w:szCs w:val="20"/>
              </w:rPr>
            </w:pPr>
            <w:r w:rsidRPr="009C4C74">
              <w:rPr>
                <w:szCs w:val="20"/>
              </w:rPr>
              <w:t>Annual</w:t>
            </w:r>
          </w:p>
        </w:tc>
        <w:tc>
          <w:tcPr>
            <w:tcW w:w="1176" w:type="dxa"/>
            <w:shd w:val="clear" w:color="auto" w:fill="auto"/>
            <w:vAlign w:val="center"/>
          </w:tcPr>
          <w:p w14:paraId="38F6F0C9" w14:textId="77777777" w:rsidR="001A32C7" w:rsidRPr="009C4C74" w:rsidRDefault="001A32C7" w:rsidP="001A32C7">
            <w:pPr>
              <w:jc w:val="center"/>
              <w:rPr>
                <w:szCs w:val="20"/>
              </w:rPr>
            </w:pPr>
            <w:r w:rsidRPr="009C4C74">
              <w:rPr>
                <w:szCs w:val="20"/>
              </w:rPr>
              <w:t>Annual</w:t>
            </w:r>
          </w:p>
        </w:tc>
      </w:tr>
      <w:tr w:rsidR="001A32C7" w:rsidRPr="007952F1" w14:paraId="564387BB" w14:textId="77777777" w:rsidTr="008E635E">
        <w:trPr>
          <w:cantSplit/>
          <w:trHeight w:val="312"/>
        </w:trPr>
        <w:tc>
          <w:tcPr>
            <w:tcW w:w="7020" w:type="dxa"/>
            <w:shd w:val="clear" w:color="auto" w:fill="auto"/>
            <w:vAlign w:val="center"/>
            <w:hideMark/>
          </w:tcPr>
          <w:p w14:paraId="714AED02" w14:textId="77777777" w:rsidR="001A32C7" w:rsidRPr="00EF0014" w:rsidRDefault="001A32C7" w:rsidP="001A32C7">
            <w:pPr>
              <w:pStyle w:val="Header"/>
              <w:tabs>
                <w:tab w:val="clear" w:pos="4680"/>
                <w:tab w:val="clear" w:pos="9360"/>
              </w:tabs>
              <w:spacing w:before="120" w:after="120"/>
              <w:rPr>
                <w:szCs w:val="20"/>
              </w:rPr>
            </w:pPr>
            <w:r w:rsidRPr="00EF0014">
              <w:rPr>
                <w:szCs w:val="20"/>
              </w:rPr>
              <w:t>Other County Operated Programs ADA (Divisor 70/135/175)</w:t>
            </w:r>
          </w:p>
        </w:tc>
        <w:tc>
          <w:tcPr>
            <w:tcW w:w="1170" w:type="dxa"/>
            <w:shd w:val="clear" w:color="auto" w:fill="auto"/>
            <w:vAlign w:val="center"/>
          </w:tcPr>
          <w:p w14:paraId="62735CF0" w14:textId="77777777" w:rsidR="001A32C7" w:rsidRPr="009C4C74" w:rsidRDefault="001A32C7" w:rsidP="001A32C7">
            <w:pPr>
              <w:jc w:val="center"/>
              <w:rPr>
                <w:szCs w:val="20"/>
              </w:rPr>
            </w:pPr>
            <w:r w:rsidRPr="009C4C74">
              <w:rPr>
                <w:szCs w:val="20"/>
              </w:rPr>
              <w:t>P-2</w:t>
            </w:r>
          </w:p>
        </w:tc>
        <w:tc>
          <w:tcPr>
            <w:tcW w:w="1176" w:type="dxa"/>
            <w:shd w:val="clear" w:color="auto" w:fill="auto"/>
            <w:vAlign w:val="center"/>
          </w:tcPr>
          <w:p w14:paraId="7EC13CB9" w14:textId="77777777" w:rsidR="001A32C7" w:rsidRPr="009C4C74" w:rsidRDefault="001A32C7" w:rsidP="001A32C7">
            <w:pPr>
              <w:jc w:val="center"/>
              <w:rPr>
                <w:szCs w:val="20"/>
              </w:rPr>
            </w:pPr>
            <w:r w:rsidRPr="009C4C74">
              <w:rPr>
                <w:szCs w:val="20"/>
              </w:rPr>
              <w:t>P-2</w:t>
            </w:r>
          </w:p>
        </w:tc>
      </w:tr>
      <w:tr w:rsidR="001A32C7" w:rsidRPr="007952F1" w14:paraId="45D9ED02" w14:textId="77777777" w:rsidTr="008E635E">
        <w:trPr>
          <w:cantSplit/>
          <w:trHeight w:val="312"/>
        </w:trPr>
        <w:tc>
          <w:tcPr>
            <w:tcW w:w="7020" w:type="dxa"/>
            <w:shd w:val="clear" w:color="auto" w:fill="auto"/>
            <w:noWrap/>
            <w:vAlign w:val="center"/>
            <w:hideMark/>
          </w:tcPr>
          <w:p w14:paraId="77BAFAF4" w14:textId="77777777" w:rsidR="001A32C7" w:rsidRPr="009C4C74" w:rsidRDefault="001A32C7" w:rsidP="001A32C7">
            <w:pPr>
              <w:rPr>
                <w:szCs w:val="20"/>
              </w:rPr>
            </w:pPr>
            <w:r w:rsidRPr="009C4C74">
              <w:rPr>
                <w:szCs w:val="20"/>
              </w:rPr>
              <w:t>County School Tuition Fund (Out-of-State Tuition) [</w:t>
            </w:r>
            <w:r w:rsidRPr="009C4C74">
              <w:rPr>
                <w:i/>
                <w:szCs w:val="20"/>
              </w:rPr>
              <w:t>EC</w:t>
            </w:r>
            <w:r w:rsidRPr="009C4C74">
              <w:rPr>
                <w:szCs w:val="20"/>
              </w:rPr>
              <w:t xml:space="preserve"> </w:t>
            </w:r>
            <w:r w:rsidRPr="004B2BD9">
              <w:rPr>
                <w:szCs w:val="20"/>
              </w:rPr>
              <w:t>2000</w:t>
            </w:r>
            <w:r w:rsidRPr="009C4C74">
              <w:rPr>
                <w:szCs w:val="20"/>
              </w:rPr>
              <w:t xml:space="preserve"> and </w:t>
            </w:r>
            <w:r w:rsidRPr="004B2BD9">
              <w:rPr>
                <w:szCs w:val="20"/>
              </w:rPr>
              <w:t>46380</w:t>
            </w:r>
            <w:r w:rsidRPr="009C4C74">
              <w:rPr>
                <w:szCs w:val="20"/>
              </w:rPr>
              <w:t>]</w:t>
            </w:r>
          </w:p>
        </w:tc>
        <w:tc>
          <w:tcPr>
            <w:tcW w:w="1170" w:type="dxa"/>
            <w:shd w:val="clear" w:color="auto" w:fill="auto"/>
            <w:vAlign w:val="center"/>
          </w:tcPr>
          <w:p w14:paraId="5B3A63AA" w14:textId="77777777" w:rsidR="001A32C7" w:rsidRPr="009C4C74" w:rsidRDefault="001A32C7" w:rsidP="001A32C7">
            <w:pPr>
              <w:jc w:val="center"/>
              <w:rPr>
                <w:szCs w:val="20"/>
              </w:rPr>
            </w:pPr>
            <w:r w:rsidRPr="009C4C74">
              <w:rPr>
                <w:szCs w:val="20"/>
              </w:rPr>
              <w:t>P-2</w:t>
            </w:r>
          </w:p>
        </w:tc>
        <w:tc>
          <w:tcPr>
            <w:tcW w:w="1176" w:type="dxa"/>
            <w:shd w:val="clear" w:color="auto" w:fill="auto"/>
            <w:vAlign w:val="center"/>
          </w:tcPr>
          <w:p w14:paraId="6A0E68DE" w14:textId="77777777" w:rsidR="001A32C7" w:rsidRPr="009C4C74" w:rsidRDefault="001A32C7" w:rsidP="001A32C7">
            <w:pPr>
              <w:jc w:val="center"/>
              <w:rPr>
                <w:szCs w:val="20"/>
              </w:rPr>
            </w:pPr>
            <w:r w:rsidRPr="009C4C74">
              <w:rPr>
                <w:szCs w:val="20"/>
              </w:rPr>
              <w:t>P-2</w:t>
            </w:r>
          </w:p>
        </w:tc>
      </w:tr>
    </w:tbl>
    <w:p w14:paraId="2D0DB2D2" w14:textId="77777777" w:rsidR="001F4652" w:rsidRDefault="0050616F" w:rsidP="00626A5E">
      <w:pPr>
        <w:spacing w:before="0"/>
        <w:rPr>
          <w:szCs w:val="20"/>
        </w:rPr>
      </w:pPr>
      <w:r>
        <w:rPr>
          <w:szCs w:val="20"/>
        </w:rPr>
        <w:lastRenderedPageBreak/>
        <w:t>*</w:t>
      </w:r>
      <w:r w:rsidRPr="0050616F">
        <w:rPr>
          <w:bCs w:val="0"/>
          <w:szCs w:val="20"/>
        </w:rPr>
        <w:t xml:space="preserve"> </w:t>
      </w:r>
      <w:r w:rsidRPr="005117D9">
        <w:rPr>
          <w:bCs w:val="0"/>
          <w:szCs w:val="20"/>
        </w:rPr>
        <w:t xml:space="preserve">ADA </w:t>
      </w:r>
      <w:r w:rsidRPr="005117D9">
        <w:rPr>
          <w:szCs w:val="20"/>
        </w:rPr>
        <w:t xml:space="preserve">credited to </w:t>
      </w:r>
      <w:r w:rsidR="007E3445">
        <w:rPr>
          <w:szCs w:val="20"/>
        </w:rPr>
        <w:t xml:space="preserve">the </w:t>
      </w:r>
      <w:r w:rsidR="003B1B28">
        <w:rPr>
          <w:szCs w:val="20"/>
        </w:rPr>
        <w:t>d</w:t>
      </w:r>
      <w:r w:rsidRPr="005117D9">
        <w:rPr>
          <w:szCs w:val="20"/>
        </w:rPr>
        <w:t xml:space="preserve">istrict of </w:t>
      </w:r>
      <w:r w:rsidR="0047614E">
        <w:rPr>
          <w:szCs w:val="20"/>
        </w:rPr>
        <w:t>residence</w:t>
      </w:r>
      <w:r w:rsidR="007E3445">
        <w:rPr>
          <w:szCs w:val="20"/>
        </w:rPr>
        <w:t>.</w:t>
      </w:r>
    </w:p>
    <w:p w14:paraId="54B0FBA1" w14:textId="77777777" w:rsidR="001F4652" w:rsidRDefault="00B02677" w:rsidP="001F4652">
      <w:pPr>
        <w:pStyle w:val="Heading4"/>
        <w:spacing w:before="120" w:after="120"/>
      </w:pPr>
      <w:r w:rsidRPr="005F7E53">
        <w:t>Changing Reporting Periods</w:t>
      </w:r>
    </w:p>
    <w:p w14:paraId="64D976C4" w14:textId="77777777" w:rsidR="001F4652" w:rsidRDefault="00BF4A3B" w:rsidP="001F4652">
      <w:pPr>
        <w:tabs>
          <w:tab w:val="left" w:pos="-1710"/>
        </w:tabs>
        <w:ind w:right="130"/>
        <w:rPr>
          <w:rFonts w:cs="Times New Roman"/>
          <w:bCs w:val="0"/>
          <w:color w:val="010100"/>
          <w:szCs w:val="20"/>
          <w:lang w:bidi="he-IL"/>
        </w:rPr>
      </w:pPr>
      <w:r w:rsidRPr="005F7E53">
        <w:rPr>
          <w:rFonts w:cs="Times New Roman"/>
          <w:bCs w:val="0"/>
          <w:color w:val="010100"/>
          <w:szCs w:val="20"/>
          <w:lang w:bidi="he-IL"/>
        </w:rPr>
        <w:t xml:space="preserve">The </w:t>
      </w:r>
      <w:r w:rsidRPr="005F7E53">
        <w:rPr>
          <w:rFonts w:cs="Times New Roman"/>
          <w:b/>
          <w:color w:val="010100"/>
          <w:szCs w:val="20"/>
          <w:lang w:bidi="he-IL"/>
        </w:rPr>
        <w:t>Period</w:t>
      </w:r>
      <w:r w:rsidRPr="005F7E53">
        <w:rPr>
          <w:rFonts w:cs="Times New Roman"/>
          <w:bCs w:val="0"/>
          <w:color w:val="010100"/>
          <w:szCs w:val="20"/>
          <w:lang w:bidi="he-IL"/>
        </w:rPr>
        <w:t xml:space="preserve"> menu allows you to switch between different reporting periods for the current </w:t>
      </w:r>
      <w:r w:rsidR="002D14FB">
        <w:rPr>
          <w:rFonts w:ascii="Helvetica" w:hAnsi="Helvetica"/>
          <w:color w:val="000000"/>
          <w:szCs w:val="20"/>
        </w:rPr>
        <w:t>FY</w:t>
      </w:r>
      <w:r w:rsidRPr="005F7E53">
        <w:rPr>
          <w:rFonts w:cs="Times New Roman"/>
          <w:bCs w:val="0"/>
          <w:color w:val="010100"/>
          <w:szCs w:val="20"/>
          <w:lang w:bidi="he-IL"/>
        </w:rPr>
        <w:t xml:space="preserve"> and for corrections. </w:t>
      </w:r>
    </w:p>
    <w:p w14:paraId="065D08A4" w14:textId="77777777" w:rsidR="001F4652" w:rsidRDefault="00BF4A3B" w:rsidP="001F4652">
      <w:pPr>
        <w:tabs>
          <w:tab w:val="left" w:pos="-1710"/>
        </w:tabs>
        <w:ind w:right="130"/>
        <w:rPr>
          <w:rFonts w:cs="Times New Roman"/>
          <w:bCs w:val="0"/>
          <w:color w:val="010100"/>
          <w:szCs w:val="20"/>
          <w:lang w:bidi="he-IL"/>
        </w:rPr>
      </w:pPr>
      <w:r w:rsidRPr="005F7E53">
        <w:rPr>
          <w:rFonts w:cs="Times New Roman"/>
          <w:bCs w:val="0"/>
          <w:color w:val="010100"/>
          <w:szCs w:val="20"/>
          <w:lang w:bidi="he-IL"/>
        </w:rPr>
        <w:t>There are t</w:t>
      </w:r>
      <w:r>
        <w:rPr>
          <w:rFonts w:cs="Times New Roman"/>
          <w:bCs w:val="0"/>
          <w:color w:val="010100"/>
          <w:szCs w:val="20"/>
          <w:lang w:bidi="he-IL"/>
        </w:rPr>
        <w:t>hree</w:t>
      </w:r>
      <w:r w:rsidRPr="005F7E53">
        <w:rPr>
          <w:rFonts w:cs="Times New Roman"/>
          <w:bCs w:val="0"/>
          <w:color w:val="010100"/>
          <w:szCs w:val="20"/>
          <w:lang w:bidi="he-IL"/>
        </w:rPr>
        <w:t xml:space="preserve"> reporting periods for the current </w:t>
      </w:r>
      <w:r w:rsidR="002D14FB">
        <w:rPr>
          <w:rFonts w:ascii="Helvetica" w:hAnsi="Helvetica"/>
          <w:color w:val="000000"/>
          <w:szCs w:val="20"/>
        </w:rPr>
        <w:t>FY</w:t>
      </w:r>
      <w:r w:rsidRPr="005F7E53">
        <w:rPr>
          <w:rFonts w:cs="Times New Roman"/>
          <w:bCs w:val="0"/>
          <w:color w:val="010100"/>
          <w:szCs w:val="20"/>
          <w:lang w:bidi="he-IL"/>
        </w:rPr>
        <w:t xml:space="preserve"> software (</w:t>
      </w:r>
      <w:r>
        <w:rPr>
          <w:rFonts w:cs="Times New Roman"/>
          <w:bCs w:val="0"/>
          <w:color w:val="010100"/>
          <w:szCs w:val="20"/>
          <w:lang w:bidi="he-IL"/>
        </w:rPr>
        <w:t xml:space="preserve">P-1, </w:t>
      </w:r>
      <w:r w:rsidRPr="005F7E53">
        <w:rPr>
          <w:rFonts w:cs="Times New Roman"/>
          <w:bCs w:val="0"/>
          <w:color w:val="010100"/>
          <w:szCs w:val="20"/>
          <w:lang w:bidi="he-IL"/>
        </w:rPr>
        <w:t>P-2, and Annual) and two reporting periods for corrections (P-2 and Annual). The default reporting period is P-</w:t>
      </w:r>
      <w:r>
        <w:rPr>
          <w:rFonts w:cs="Times New Roman"/>
          <w:bCs w:val="0"/>
          <w:color w:val="010100"/>
          <w:szCs w:val="20"/>
          <w:lang w:bidi="he-IL"/>
        </w:rPr>
        <w:t>1</w:t>
      </w:r>
      <w:r w:rsidRPr="005F7E53">
        <w:rPr>
          <w:rFonts w:cs="Times New Roman"/>
          <w:bCs w:val="0"/>
          <w:color w:val="010100"/>
          <w:szCs w:val="20"/>
          <w:lang w:bidi="he-IL"/>
        </w:rPr>
        <w:t xml:space="preserve"> when you logon to the software for the first time. After the first time you logon, each time you re-open the program, it will open to the last reporting period used.</w:t>
      </w:r>
    </w:p>
    <w:p w14:paraId="268718B7" w14:textId="77777777" w:rsidR="001F4652" w:rsidRDefault="00B02677" w:rsidP="001F4652">
      <w:pPr>
        <w:tabs>
          <w:tab w:val="left" w:pos="-1710"/>
        </w:tabs>
        <w:ind w:right="130"/>
        <w:rPr>
          <w:rFonts w:cs="Times New Roman"/>
          <w:bCs w:val="0"/>
          <w:color w:val="010100"/>
          <w:szCs w:val="20"/>
          <w:lang w:bidi="he-IL"/>
        </w:rPr>
      </w:pPr>
      <w:r w:rsidRPr="005F7E53">
        <w:rPr>
          <w:rFonts w:cs="Times New Roman"/>
          <w:bCs w:val="0"/>
          <w:color w:val="010100"/>
          <w:szCs w:val="20"/>
          <w:lang w:bidi="he-IL"/>
        </w:rPr>
        <w:t xml:space="preserve">When reporting data for the current </w:t>
      </w:r>
      <w:r w:rsidR="002D14FB">
        <w:rPr>
          <w:rFonts w:ascii="Helvetica" w:hAnsi="Helvetica"/>
          <w:color w:val="000000"/>
          <w:szCs w:val="20"/>
        </w:rPr>
        <w:t>FY</w:t>
      </w:r>
      <w:r w:rsidRPr="005F7E53">
        <w:rPr>
          <w:rFonts w:cs="Times New Roman"/>
          <w:bCs w:val="0"/>
          <w:color w:val="010100"/>
          <w:szCs w:val="20"/>
          <w:lang w:bidi="he-IL"/>
        </w:rPr>
        <w:t xml:space="preserve">, select </w:t>
      </w:r>
      <w:r w:rsidRPr="0072124E">
        <w:rPr>
          <w:rFonts w:cs="Times New Roman"/>
          <w:b/>
          <w:bCs w:val="0"/>
          <w:color w:val="010100"/>
          <w:szCs w:val="20"/>
          <w:lang w:bidi="he-IL"/>
        </w:rPr>
        <w:t>P-1</w:t>
      </w:r>
      <w:r>
        <w:rPr>
          <w:rFonts w:cs="Times New Roman"/>
          <w:bCs w:val="0"/>
          <w:color w:val="010100"/>
          <w:szCs w:val="20"/>
          <w:lang w:bidi="he-IL"/>
        </w:rPr>
        <w:t>,</w:t>
      </w:r>
      <w:r w:rsidRPr="005F7E53">
        <w:rPr>
          <w:rFonts w:cs="Times New Roman"/>
          <w:bCs w:val="0"/>
          <w:color w:val="010100"/>
          <w:szCs w:val="20"/>
          <w:lang w:bidi="he-IL"/>
        </w:rPr>
        <w:t xml:space="preserve"> </w:t>
      </w:r>
      <w:r w:rsidRPr="005F7E53">
        <w:rPr>
          <w:rFonts w:cs="Times New Roman"/>
          <w:b/>
          <w:color w:val="010100"/>
          <w:szCs w:val="20"/>
          <w:lang w:bidi="he-IL"/>
        </w:rPr>
        <w:t>P-2</w:t>
      </w:r>
      <w:r w:rsidRPr="005F7E53">
        <w:rPr>
          <w:rFonts w:cs="Times New Roman"/>
          <w:bCs w:val="0"/>
          <w:color w:val="010100"/>
          <w:szCs w:val="20"/>
          <w:lang w:bidi="he-IL"/>
        </w:rPr>
        <w:t xml:space="preserve"> or </w:t>
      </w:r>
      <w:r w:rsidRPr="005F7E53">
        <w:rPr>
          <w:rFonts w:cs="Times New Roman"/>
          <w:b/>
          <w:color w:val="010100"/>
          <w:szCs w:val="20"/>
          <w:lang w:bidi="he-IL"/>
        </w:rPr>
        <w:t>Annual</w:t>
      </w:r>
      <w:r w:rsidRPr="005F7E53">
        <w:rPr>
          <w:rFonts w:cs="Times New Roman"/>
          <w:bCs w:val="0"/>
          <w:color w:val="010100"/>
          <w:szCs w:val="20"/>
          <w:lang w:bidi="he-IL"/>
        </w:rPr>
        <w:t xml:space="preserve"> from the </w:t>
      </w:r>
      <w:r w:rsidRPr="008410F9">
        <w:rPr>
          <w:rFonts w:cs="Times New Roman"/>
          <w:b/>
          <w:bCs w:val="0"/>
          <w:color w:val="010100"/>
          <w:szCs w:val="20"/>
          <w:lang w:bidi="he-IL"/>
        </w:rPr>
        <w:t>Period</w:t>
      </w:r>
      <w:r w:rsidRPr="005F7E53">
        <w:rPr>
          <w:rFonts w:cs="Times New Roman"/>
          <w:bCs w:val="0"/>
          <w:color w:val="010100"/>
          <w:szCs w:val="20"/>
          <w:lang w:bidi="he-IL"/>
        </w:rPr>
        <w:t xml:space="preserve"> menu. When correcting data for a prior period, select </w:t>
      </w:r>
      <w:r w:rsidRPr="005F7E53">
        <w:rPr>
          <w:rFonts w:cs="Times New Roman"/>
          <w:b/>
          <w:color w:val="010100"/>
          <w:szCs w:val="20"/>
          <w:lang w:bidi="he-IL"/>
        </w:rPr>
        <w:t>Corrected</w:t>
      </w:r>
      <w:r w:rsidRPr="005F7E53">
        <w:rPr>
          <w:rFonts w:cs="Times New Roman"/>
          <w:bCs w:val="0"/>
          <w:color w:val="010100"/>
          <w:szCs w:val="20"/>
          <w:lang w:bidi="he-IL"/>
        </w:rPr>
        <w:t xml:space="preserve"> from the </w:t>
      </w:r>
      <w:r w:rsidRPr="005F7E53">
        <w:rPr>
          <w:rFonts w:cs="Times New Roman"/>
          <w:b/>
          <w:color w:val="010100"/>
          <w:szCs w:val="20"/>
          <w:lang w:bidi="he-IL"/>
        </w:rPr>
        <w:t>Period</w:t>
      </w:r>
      <w:r w:rsidRPr="005F7E53">
        <w:rPr>
          <w:rFonts w:cs="Times New Roman"/>
          <w:bCs w:val="0"/>
          <w:color w:val="010100"/>
          <w:szCs w:val="20"/>
          <w:lang w:bidi="he-IL"/>
        </w:rPr>
        <w:t xml:space="preserve"> menu, then select </w:t>
      </w:r>
      <w:r w:rsidRPr="005F7E53">
        <w:rPr>
          <w:rFonts w:cs="Times New Roman"/>
          <w:b/>
          <w:color w:val="010100"/>
          <w:szCs w:val="20"/>
          <w:lang w:bidi="he-IL"/>
        </w:rPr>
        <w:t>P-2</w:t>
      </w:r>
      <w:r w:rsidRPr="005F7E53">
        <w:rPr>
          <w:rFonts w:cs="Times New Roman"/>
          <w:bCs w:val="0"/>
          <w:color w:val="010100"/>
          <w:szCs w:val="20"/>
          <w:lang w:bidi="he-IL"/>
        </w:rPr>
        <w:t xml:space="preserve"> or </w:t>
      </w:r>
      <w:r w:rsidRPr="005F7E53">
        <w:rPr>
          <w:rFonts w:cs="Times New Roman"/>
          <w:b/>
          <w:color w:val="010100"/>
          <w:szCs w:val="20"/>
          <w:lang w:bidi="he-IL"/>
        </w:rPr>
        <w:t>Annual</w:t>
      </w:r>
      <w:r w:rsidRPr="005F7E53">
        <w:rPr>
          <w:rFonts w:cs="Times New Roman"/>
          <w:bCs w:val="0"/>
          <w:color w:val="010100"/>
          <w:szCs w:val="20"/>
          <w:lang w:bidi="he-IL"/>
        </w:rPr>
        <w:t xml:space="preserve"> from the sub-menu. A checkmark displays next to the selected period in the </w:t>
      </w:r>
      <w:r w:rsidRPr="005F7E53">
        <w:rPr>
          <w:rFonts w:cs="Times New Roman"/>
          <w:b/>
          <w:color w:val="010100"/>
          <w:szCs w:val="20"/>
          <w:lang w:bidi="he-IL"/>
        </w:rPr>
        <w:t>Period</w:t>
      </w:r>
      <w:r w:rsidRPr="005F7E53">
        <w:rPr>
          <w:rFonts w:cs="Times New Roman"/>
          <w:bCs w:val="0"/>
          <w:color w:val="010100"/>
          <w:szCs w:val="20"/>
          <w:lang w:bidi="he-IL"/>
        </w:rPr>
        <w:t xml:space="preserve"> menu or </w:t>
      </w:r>
      <w:r w:rsidRPr="005F7E53">
        <w:rPr>
          <w:rFonts w:cs="Times New Roman"/>
          <w:b/>
          <w:color w:val="010100"/>
          <w:szCs w:val="20"/>
          <w:lang w:bidi="he-IL"/>
        </w:rPr>
        <w:t>Corrected</w:t>
      </w:r>
      <w:r w:rsidRPr="005F7E53">
        <w:rPr>
          <w:rFonts w:cs="Times New Roman"/>
          <w:bCs w:val="0"/>
          <w:color w:val="010100"/>
          <w:szCs w:val="20"/>
          <w:lang w:bidi="he-IL"/>
        </w:rPr>
        <w:t xml:space="preserve"> sub-menu. The lists of entry screens available may change for the specific period.</w:t>
      </w:r>
    </w:p>
    <w:p w14:paraId="56C04EC8" w14:textId="77777777" w:rsidR="001F4652" w:rsidRDefault="00B02677" w:rsidP="001F4652">
      <w:pPr>
        <w:tabs>
          <w:tab w:val="left" w:pos="-1710"/>
        </w:tabs>
        <w:ind w:right="130"/>
        <w:rPr>
          <w:rFonts w:cs="Times New Roman"/>
          <w:bCs w:val="0"/>
          <w:szCs w:val="20"/>
          <w:lang w:bidi="he-IL"/>
        </w:rPr>
      </w:pPr>
      <w:r w:rsidRPr="005F7E53">
        <w:rPr>
          <w:rFonts w:cs="Times New Roman"/>
          <w:b/>
          <w:szCs w:val="20"/>
          <w:lang w:bidi="he-IL"/>
        </w:rPr>
        <w:t>NOTE</w:t>
      </w:r>
      <w:r w:rsidRPr="005F7E53">
        <w:rPr>
          <w:rFonts w:cs="Times New Roman"/>
          <w:bCs w:val="0"/>
          <w:szCs w:val="20"/>
          <w:lang w:bidi="he-IL"/>
        </w:rPr>
        <w:t xml:space="preserve">: You must use the appropriate </w:t>
      </w:r>
      <w:r w:rsidR="002D14FB">
        <w:rPr>
          <w:rFonts w:ascii="Helvetica" w:hAnsi="Helvetica"/>
          <w:color w:val="000000"/>
          <w:szCs w:val="20"/>
        </w:rPr>
        <w:t>FY</w:t>
      </w:r>
      <w:r w:rsidRPr="005F7E53">
        <w:rPr>
          <w:rFonts w:cs="Times New Roman"/>
          <w:bCs w:val="0"/>
          <w:szCs w:val="20"/>
          <w:lang w:bidi="he-IL"/>
        </w:rPr>
        <w:t xml:space="preserve"> software to make any prior year corrections. For example, you would use the </w:t>
      </w:r>
      <w:r w:rsidR="00106E00" w:rsidRPr="005F7E53">
        <w:rPr>
          <w:rFonts w:cs="Times New Roman"/>
          <w:bCs w:val="0"/>
          <w:szCs w:val="20"/>
          <w:lang w:bidi="he-IL"/>
        </w:rPr>
        <w:t>201</w:t>
      </w:r>
      <w:r w:rsidR="00106E00">
        <w:rPr>
          <w:rFonts w:cs="Times New Roman"/>
          <w:bCs w:val="0"/>
          <w:szCs w:val="20"/>
          <w:lang w:bidi="he-IL"/>
        </w:rPr>
        <w:t>6</w:t>
      </w:r>
      <w:r w:rsidR="00CA70CE">
        <w:rPr>
          <w:rFonts w:cs="Times New Roman"/>
          <w:bCs w:val="0"/>
          <w:szCs w:val="20"/>
          <w:lang w:bidi="he-IL"/>
        </w:rPr>
        <w:t>–</w:t>
      </w:r>
      <w:r w:rsidR="00106E00">
        <w:rPr>
          <w:rFonts w:cs="Times New Roman"/>
          <w:bCs w:val="0"/>
          <w:szCs w:val="20"/>
          <w:lang w:bidi="he-IL"/>
        </w:rPr>
        <w:t xml:space="preserve">17 </w:t>
      </w:r>
      <w:r w:rsidR="002F267C">
        <w:rPr>
          <w:rFonts w:cs="Times New Roman"/>
          <w:bCs w:val="0"/>
          <w:szCs w:val="20"/>
          <w:lang w:bidi="he-IL"/>
        </w:rPr>
        <w:t xml:space="preserve">PADC </w:t>
      </w:r>
      <w:r w:rsidR="00851B75">
        <w:rPr>
          <w:rFonts w:cs="Times New Roman"/>
          <w:bCs w:val="0"/>
          <w:szCs w:val="20"/>
          <w:lang w:bidi="he-IL"/>
        </w:rPr>
        <w:t>S</w:t>
      </w:r>
      <w:r w:rsidRPr="005F7E53">
        <w:rPr>
          <w:rFonts w:cs="Times New Roman"/>
          <w:bCs w:val="0"/>
          <w:szCs w:val="20"/>
          <w:lang w:bidi="he-IL"/>
        </w:rPr>
        <w:t xml:space="preserve">oftware to make </w:t>
      </w:r>
      <w:r w:rsidR="00106E00" w:rsidRPr="005F7E53">
        <w:rPr>
          <w:rFonts w:cs="Times New Roman"/>
          <w:bCs w:val="0"/>
          <w:szCs w:val="20"/>
          <w:lang w:bidi="he-IL"/>
        </w:rPr>
        <w:t>201</w:t>
      </w:r>
      <w:r w:rsidR="00106E00">
        <w:rPr>
          <w:rFonts w:cs="Times New Roman"/>
          <w:bCs w:val="0"/>
          <w:szCs w:val="20"/>
          <w:lang w:bidi="he-IL"/>
        </w:rPr>
        <w:t>6</w:t>
      </w:r>
      <w:r w:rsidR="00CA70CE">
        <w:rPr>
          <w:rFonts w:cs="Times New Roman"/>
          <w:bCs w:val="0"/>
          <w:szCs w:val="20"/>
          <w:lang w:bidi="he-IL"/>
        </w:rPr>
        <w:t>–</w:t>
      </w:r>
      <w:r w:rsidR="00106E00">
        <w:rPr>
          <w:rFonts w:cs="Times New Roman"/>
          <w:bCs w:val="0"/>
          <w:szCs w:val="20"/>
          <w:lang w:bidi="he-IL"/>
        </w:rPr>
        <w:t>17</w:t>
      </w:r>
      <w:r w:rsidR="00106E00" w:rsidRPr="005F7E53">
        <w:rPr>
          <w:rFonts w:cs="Times New Roman"/>
          <w:bCs w:val="0"/>
          <w:szCs w:val="20"/>
          <w:lang w:bidi="he-IL"/>
        </w:rPr>
        <w:t xml:space="preserve"> </w:t>
      </w:r>
      <w:r w:rsidRPr="005F7E53">
        <w:rPr>
          <w:rFonts w:cs="Times New Roman"/>
          <w:bCs w:val="0"/>
          <w:szCs w:val="20"/>
          <w:lang w:bidi="he-IL"/>
        </w:rPr>
        <w:t>corrections</w:t>
      </w:r>
      <w:r w:rsidR="002F267C">
        <w:rPr>
          <w:rFonts w:cs="Times New Roman"/>
          <w:bCs w:val="0"/>
          <w:szCs w:val="20"/>
          <w:lang w:bidi="he-IL"/>
        </w:rPr>
        <w:t xml:space="preserve">, even if you don’t submit the corrections until </w:t>
      </w:r>
      <w:r w:rsidR="00106E00">
        <w:rPr>
          <w:rFonts w:cs="Times New Roman"/>
          <w:bCs w:val="0"/>
          <w:szCs w:val="20"/>
          <w:lang w:bidi="he-IL"/>
        </w:rPr>
        <w:t>2017</w:t>
      </w:r>
      <w:r w:rsidR="0073537F">
        <w:rPr>
          <w:rFonts w:cs="Times New Roman"/>
          <w:bCs w:val="0"/>
          <w:szCs w:val="20"/>
          <w:lang w:bidi="he-IL"/>
        </w:rPr>
        <w:t>–</w:t>
      </w:r>
      <w:r w:rsidR="00106E00">
        <w:rPr>
          <w:rFonts w:cs="Times New Roman"/>
          <w:bCs w:val="0"/>
          <w:szCs w:val="20"/>
          <w:lang w:bidi="he-IL"/>
        </w:rPr>
        <w:t xml:space="preserve">18 </w:t>
      </w:r>
      <w:r w:rsidR="002F267C">
        <w:rPr>
          <w:rFonts w:cs="Times New Roman"/>
          <w:bCs w:val="0"/>
          <w:szCs w:val="20"/>
          <w:lang w:bidi="he-IL"/>
        </w:rPr>
        <w:t>or later</w:t>
      </w:r>
      <w:r w:rsidRPr="005F7E53">
        <w:rPr>
          <w:rFonts w:cs="Times New Roman"/>
          <w:bCs w:val="0"/>
          <w:szCs w:val="20"/>
          <w:lang w:bidi="he-IL"/>
        </w:rPr>
        <w:t>.</w:t>
      </w:r>
    </w:p>
    <w:p w14:paraId="1DBAFE52" w14:textId="77777777" w:rsidR="001F4652" w:rsidRDefault="00B02677" w:rsidP="001F4652">
      <w:pPr>
        <w:pStyle w:val="Heading4"/>
        <w:spacing w:before="120" w:after="120"/>
      </w:pPr>
      <w:r w:rsidRPr="005F7E53">
        <w:t>Saving Data in P-2 and Annual Reporting Periods</w:t>
      </w:r>
    </w:p>
    <w:p w14:paraId="370D8790" w14:textId="2A9B2A85" w:rsidR="00B02677" w:rsidRDefault="00B02677" w:rsidP="00B02677">
      <w:pPr>
        <w:tabs>
          <w:tab w:val="left" w:pos="-1710"/>
        </w:tabs>
        <w:spacing w:before="0" w:after="0"/>
        <w:ind w:right="130"/>
        <w:rPr>
          <w:rFonts w:cs="Times New Roman"/>
          <w:bCs w:val="0"/>
          <w:color w:val="010100"/>
          <w:szCs w:val="20"/>
          <w:lang w:bidi="he-IL"/>
        </w:rPr>
      </w:pPr>
      <w:r w:rsidRPr="005F7E53">
        <w:rPr>
          <w:rFonts w:cs="Times New Roman"/>
          <w:bCs w:val="0"/>
          <w:color w:val="010100"/>
          <w:szCs w:val="20"/>
          <w:lang w:bidi="he-IL"/>
        </w:rPr>
        <w:t xml:space="preserve">Any data that is changed and saved </w:t>
      </w:r>
      <w:r w:rsidRPr="005F7E53">
        <w:rPr>
          <w:rFonts w:cs="Times New Roman"/>
          <w:bCs w:val="0"/>
          <w:i/>
          <w:iCs/>
          <w:color w:val="010100"/>
          <w:szCs w:val="20"/>
          <w:lang w:bidi="he-IL"/>
        </w:rPr>
        <w:t>replaces</w:t>
      </w:r>
      <w:r w:rsidRPr="005F7E53">
        <w:rPr>
          <w:rFonts w:cs="Times New Roman"/>
          <w:bCs w:val="0"/>
          <w:color w:val="010100"/>
          <w:szCs w:val="20"/>
          <w:lang w:bidi="he-IL"/>
        </w:rPr>
        <w:t xml:space="preserve"> previously saved data. If you save </w:t>
      </w:r>
      <w:r w:rsidR="004D58AF" w:rsidRPr="005F7E53">
        <w:rPr>
          <w:rFonts w:cs="Times New Roman"/>
          <w:bCs w:val="0"/>
          <w:color w:val="010100"/>
          <w:szCs w:val="20"/>
          <w:lang w:bidi="he-IL"/>
        </w:rPr>
        <w:t xml:space="preserve">P-2 </w:t>
      </w:r>
      <w:r w:rsidR="004D58AF">
        <w:rPr>
          <w:rFonts w:cs="Times New Roman"/>
          <w:bCs w:val="0"/>
          <w:color w:val="010100"/>
          <w:szCs w:val="20"/>
          <w:lang w:bidi="he-IL"/>
        </w:rPr>
        <w:t>C</w:t>
      </w:r>
      <w:r w:rsidRPr="005F7E53">
        <w:rPr>
          <w:rFonts w:cs="Times New Roman"/>
          <w:bCs w:val="0"/>
          <w:color w:val="010100"/>
          <w:szCs w:val="20"/>
          <w:lang w:bidi="he-IL"/>
        </w:rPr>
        <w:t xml:space="preserve">orrected or </w:t>
      </w:r>
      <w:r w:rsidR="004D58AF" w:rsidRPr="005F7E53">
        <w:rPr>
          <w:rFonts w:cs="Times New Roman"/>
          <w:bCs w:val="0"/>
          <w:color w:val="010100"/>
          <w:szCs w:val="20"/>
          <w:lang w:bidi="he-IL"/>
        </w:rPr>
        <w:t xml:space="preserve">Annual </w:t>
      </w:r>
      <w:r w:rsidR="004D58AF">
        <w:rPr>
          <w:rFonts w:cs="Times New Roman"/>
          <w:bCs w:val="0"/>
          <w:color w:val="010100"/>
          <w:szCs w:val="20"/>
          <w:lang w:bidi="he-IL"/>
        </w:rPr>
        <w:t>C</w:t>
      </w:r>
      <w:r w:rsidRPr="005F7E53">
        <w:rPr>
          <w:rFonts w:cs="Times New Roman"/>
          <w:bCs w:val="0"/>
          <w:color w:val="010100"/>
          <w:szCs w:val="20"/>
          <w:lang w:bidi="he-IL"/>
        </w:rPr>
        <w:t xml:space="preserve">orrected period data, the saved changes </w:t>
      </w:r>
      <w:r w:rsidRPr="005F7E53">
        <w:rPr>
          <w:rFonts w:cs="Times New Roman"/>
          <w:b/>
          <w:color w:val="010100"/>
          <w:szCs w:val="20"/>
          <w:lang w:bidi="he-IL"/>
        </w:rPr>
        <w:t>OVERWRITE</w:t>
      </w:r>
      <w:r w:rsidRPr="005F7E53">
        <w:rPr>
          <w:rFonts w:cs="Times New Roman"/>
          <w:bCs w:val="0"/>
          <w:color w:val="010100"/>
          <w:szCs w:val="20"/>
          <w:lang w:bidi="he-IL"/>
        </w:rPr>
        <w:t xml:space="preserve"> the previously saved P-2 or Annual period data. Conversely, if you save P-2 or Annual data from the "standard" (meaning the Period menu, not the Period menu’s Corrected sub-menu) reporting period, the saved changes </w:t>
      </w:r>
      <w:r w:rsidR="002F267C" w:rsidRPr="00462E31">
        <w:rPr>
          <w:rFonts w:cs="Times New Roman"/>
          <w:b/>
          <w:bCs w:val="0"/>
          <w:color w:val="010100"/>
          <w:szCs w:val="20"/>
          <w:lang w:bidi="he-IL"/>
        </w:rPr>
        <w:t>OVERWRITE</w:t>
      </w:r>
      <w:r w:rsidR="002F267C" w:rsidRPr="005F7E53">
        <w:rPr>
          <w:rFonts w:cs="Times New Roman"/>
          <w:bCs w:val="0"/>
          <w:color w:val="010100"/>
          <w:szCs w:val="20"/>
          <w:lang w:bidi="he-IL"/>
        </w:rPr>
        <w:t xml:space="preserve"> </w:t>
      </w:r>
      <w:r w:rsidRPr="005F7E53">
        <w:rPr>
          <w:rFonts w:cs="Times New Roman"/>
          <w:bCs w:val="0"/>
          <w:color w:val="010100"/>
          <w:szCs w:val="20"/>
          <w:lang w:bidi="he-IL"/>
        </w:rPr>
        <w:t>any existing</w:t>
      </w:r>
      <w:r w:rsidR="004D58AF" w:rsidRPr="004D58AF">
        <w:rPr>
          <w:rFonts w:cs="Times New Roman"/>
          <w:bCs w:val="0"/>
          <w:color w:val="010100"/>
          <w:szCs w:val="20"/>
          <w:lang w:bidi="he-IL"/>
        </w:rPr>
        <w:t xml:space="preserve"> </w:t>
      </w:r>
      <w:r w:rsidR="004D58AF" w:rsidRPr="005F7E53">
        <w:rPr>
          <w:rFonts w:cs="Times New Roman"/>
          <w:bCs w:val="0"/>
          <w:color w:val="010100"/>
          <w:szCs w:val="20"/>
          <w:lang w:bidi="he-IL"/>
        </w:rPr>
        <w:t>P-2</w:t>
      </w:r>
      <w:r w:rsidRPr="005F7E53">
        <w:rPr>
          <w:rFonts w:cs="Times New Roman"/>
          <w:bCs w:val="0"/>
          <w:color w:val="010100"/>
          <w:szCs w:val="20"/>
          <w:lang w:bidi="he-IL"/>
        </w:rPr>
        <w:t xml:space="preserve"> </w:t>
      </w:r>
      <w:r w:rsidR="004D58AF">
        <w:rPr>
          <w:rFonts w:cs="Times New Roman"/>
          <w:bCs w:val="0"/>
          <w:color w:val="010100"/>
          <w:szCs w:val="20"/>
          <w:lang w:bidi="he-IL"/>
        </w:rPr>
        <w:t>C</w:t>
      </w:r>
      <w:r w:rsidRPr="005F7E53">
        <w:rPr>
          <w:rFonts w:cs="Times New Roman"/>
          <w:bCs w:val="0"/>
          <w:color w:val="010100"/>
          <w:szCs w:val="20"/>
          <w:lang w:bidi="he-IL"/>
        </w:rPr>
        <w:t>orrected or</w:t>
      </w:r>
      <w:r w:rsidR="004D58AF" w:rsidRPr="004D58AF">
        <w:rPr>
          <w:rFonts w:cs="Times New Roman"/>
          <w:bCs w:val="0"/>
          <w:color w:val="010100"/>
          <w:szCs w:val="20"/>
          <w:lang w:bidi="he-IL"/>
        </w:rPr>
        <w:t xml:space="preserve"> </w:t>
      </w:r>
      <w:r w:rsidR="004D58AF" w:rsidRPr="005F7E53">
        <w:rPr>
          <w:rFonts w:cs="Times New Roman"/>
          <w:bCs w:val="0"/>
          <w:color w:val="010100"/>
          <w:szCs w:val="20"/>
          <w:lang w:bidi="he-IL"/>
        </w:rPr>
        <w:t>Annual</w:t>
      </w:r>
      <w:r w:rsidRPr="005F7E53">
        <w:rPr>
          <w:rFonts w:cs="Times New Roman"/>
          <w:bCs w:val="0"/>
          <w:color w:val="010100"/>
          <w:szCs w:val="20"/>
          <w:lang w:bidi="he-IL"/>
        </w:rPr>
        <w:t xml:space="preserve"> </w:t>
      </w:r>
      <w:r w:rsidR="004D58AF">
        <w:rPr>
          <w:rFonts w:cs="Times New Roman"/>
          <w:bCs w:val="0"/>
          <w:color w:val="010100"/>
          <w:szCs w:val="20"/>
          <w:lang w:bidi="he-IL"/>
        </w:rPr>
        <w:t>C</w:t>
      </w:r>
      <w:r w:rsidRPr="005F7E53">
        <w:rPr>
          <w:rFonts w:cs="Times New Roman"/>
          <w:bCs w:val="0"/>
          <w:color w:val="010100"/>
          <w:szCs w:val="20"/>
          <w:lang w:bidi="he-IL"/>
        </w:rPr>
        <w:t>orrected period data.</w:t>
      </w:r>
    </w:p>
    <w:p w14:paraId="1D167AF4" w14:textId="77777777" w:rsidR="005F7E53" w:rsidRPr="005F7E53" w:rsidRDefault="005F7E53" w:rsidP="008F61EE">
      <w:pPr>
        <w:tabs>
          <w:tab w:val="left" w:pos="0"/>
        </w:tabs>
        <w:spacing w:after="40"/>
        <w:ind w:right="130"/>
        <w:outlineLvl w:val="0"/>
        <w:rPr>
          <w:rFonts w:cs="Times New Roman"/>
          <w:b/>
          <w:bCs w:val="0"/>
          <w:szCs w:val="24"/>
          <w:lang w:bidi="he-IL"/>
        </w:rPr>
        <w:sectPr w:rsidR="005F7E53" w:rsidRPr="005F7E53" w:rsidSect="008942BA">
          <w:headerReference w:type="default" r:id="rId24"/>
          <w:headerReference w:type="first" r:id="rId25"/>
          <w:pgSz w:w="12240" w:h="15840"/>
          <w:pgMar w:top="1440" w:right="1440" w:bottom="1440" w:left="1440" w:header="432" w:footer="720" w:gutter="0"/>
          <w:cols w:space="720"/>
          <w:titlePg/>
          <w:docGrid w:linePitch="360"/>
        </w:sectPr>
      </w:pPr>
    </w:p>
    <w:p w14:paraId="1091B38F" w14:textId="77777777" w:rsidR="001F4652" w:rsidRDefault="005F7E53" w:rsidP="001F4652">
      <w:pPr>
        <w:pStyle w:val="Heading3"/>
        <w:spacing w:before="120" w:after="120"/>
      </w:pPr>
      <w:bookmarkStart w:id="13" w:name="_Toc383508651"/>
      <w:bookmarkStart w:id="14" w:name="_Toc383511217"/>
      <w:bookmarkStart w:id="15" w:name="_Toc383511269"/>
      <w:bookmarkStart w:id="16" w:name="PrintingReportsAndCertifications"/>
      <w:bookmarkStart w:id="17" w:name="_Toc26523768"/>
      <w:r w:rsidRPr="00FA0074">
        <w:lastRenderedPageBreak/>
        <w:t>Printing Reports</w:t>
      </w:r>
      <w:bookmarkEnd w:id="13"/>
      <w:bookmarkEnd w:id="14"/>
      <w:bookmarkEnd w:id="15"/>
      <w:r w:rsidR="001304FC">
        <w:t xml:space="preserve"> and Certifications</w:t>
      </w:r>
      <w:bookmarkEnd w:id="16"/>
      <w:bookmarkEnd w:id="17"/>
    </w:p>
    <w:p w14:paraId="28D8C50E" w14:textId="77777777" w:rsidR="001F4652" w:rsidRDefault="00E216C8" w:rsidP="001F4652">
      <w:pPr>
        <w:pStyle w:val="Heading4"/>
        <w:spacing w:before="120" w:after="120"/>
        <w:rPr>
          <w:szCs w:val="20"/>
        </w:rPr>
      </w:pPr>
      <w:r w:rsidRPr="00462E31">
        <w:t xml:space="preserve">Printing from </w:t>
      </w:r>
      <w:r w:rsidR="00F55BC9">
        <w:t>an</w:t>
      </w:r>
      <w:r w:rsidRPr="00DA1ABE">
        <w:t xml:space="preserve"> Entry Screen</w:t>
      </w:r>
      <w:r w:rsidRPr="00462E31">
        <w:rPr>
          <w:szCs w:val="20"/>
        </w:rPr>
        <w:t xml:space="preserve"> </w:t>
      </w:r>
    </w:p>
    <w:p w14:paraId="3B50EDC0" w14:textId="1F5B1150" w:rsidR="001F4652" w:rsidRDefault="005F7E53" w:rsidP="001F4652">
      <w:pPr>
        <w:tabs>
          <w:tab w:val="left" w:pos="0"/>
        </w:tabs>
        <w:ind w:right="130"/>
        <w:rPr>
          <w:rFonts w:cs="Times New Roman"/>
          <w:bCs w:val="0"/>
          <w:color w:val="010100"/>
          <w:szCs w:val="20"/>
          <w:lang w:bidi="he-IL"/>
        </w:rPr>
      </w:pPr>
      <w:r w:rsidRPr="005F7E53">
        <w:rPr>
          <w:rFonts w:cs="Times New Roman"/>
          <w:bCs w:val="0"/>
          <w:color w:val="010100"/>
          <w:szCs w:val="20"/>
          <w:lang w:bidi="he-IL"/>
        </w:rPr>
        <w:t xml:space="preserve">Print a report from an open entry screen by </w:t>
      </w:r>
      <w:r w:rsidR="00F44DE0">
        <w:rPr>
          <w:rFonts w:cs="Times New Roman"/>
          <w:bCs w:val="0"/>
          <w:color w:val="010100"/>
          <w:szCs w:val="20"/>
          <w:lang w:bidi="he-IL"/>
        </w:rPr>
        <w:t>select</w:t>
      </w:r>
      <w:r w:rsidRPr="005F7E53">
        <w:rPr>
          <w:rFonts w:cs="Times New Roman"/>
          <w:bCs w:val="0"/>
          <w:color w:val="010100"/>
          <w:szCs w:val="20"/>
          <w:lang w:bidi="he-IL"/>
        </w:rPr>
        <w:t xml:space="preserve">ing </w:t>
      </w:r>
      <w:r w:rsidRPr="005F7E53">
        <w:rPr>
          <w:rFonts w:cs="Times New Roman"/>
          <w:b/>
          <w:color w:val="010100"/>
          <w:szCs w:val="20"/>
          <w:lang w:bidi="he-IL"/>
        </w:rPr>
        <w:t>File</w:t>
      </w:r>
      <w:r w:rsidRPr="005F7E53">
        <w:rPr>
          <w:rFonts w:cs="Times New Roman"/>
          <w:bCs w:val="0"/>
          <w:color w:val="010100"/>
          <w:szCs w:val="20"/>
          <w:lang w:bidi="he-IL"/>
        </w:rPr>
        <w:t xml:space="preserve">, and then </w:t>
      </w:r>
      <w:r w:rsidR="00F44DE0">
        <w:rPr>
          <w:rFonts w:cs="Times New Roman"/>
          <w:bCs w:val="0"/>
          <w:color w:val="010100"/>
          <w:szCs w:val="20"/>
          <w:lang w:bidi="he-IL"/>
        </w:rPr>
        <w:t>select</w:t>
      </w:r>
      <w:r w:rsidRPr="005F7E53">
        <w:rPr>
          <w:rFonts w:cs="Times New Roman"/>
          <w:bCs w:val="0"/>
          <w:color w:val="010100"/>
          <w:szCs w:val="20"/>
          <w:lang w:bidi="he-IL"/>
        </w:rPr>
        <w:t xml:space="preserve">ing </w:t>
      </w:r>
      <w:r w:rsidRPr="005F7E53">
        <w:rPr>
          <w:rFonts w:cs="Times New Roman"/>
          <w:b/>
          <w:color w:val="010100"/>
          <w:szCs w:val="20"/>
          <w:lang w:bidi="he-IL"/>
        </w:rPr>
        <w:t>Print</w:t>
      </w:r>
      <w:r w:rsidRPr="005F7E53">
        <w:rPr>
          <w:rFonts w:cs="Times New Roman"/>
          <w:bCs w:val="0"/>
          <w:color w:val="010100"/>
          <w:szCs w:val="20"/>
          <w:lang w:bidi="he-IL"/>
        </w:rPr>
        <w:t>. The Print Preview window displays the printed report.</w:t>
      </w:r>
    </w:p>
    <w:p w14:paraId="47D01386" w14:textId="77777777" w:rsidR="001F4652" w:rsidRDefault="005F7E53" w:rsidP="001F4652">
      <w:pPr>
        <w:tabs>
          <w:tab w:val="left" w:pos="0"/>
        </w:tabs>
        <w:ind w:right="130"/>
        <w:rPr>
          <w:rFonts w:cs="Times New Roman"/>
          <w:bCs w:val="0"/>
          <w:color w:val="010100"/>
          <w:szCs w:val="20"/>
          <w:lang w:bidi="he-IL"/>
        </w:rPr>
      </w:pPr>
      <w:r w:rsidRPr="005F7E53">
        <w:rPr>
          <w:rFonts w:cs="Times New Roman"/>
          <w:b/>
          <w:color w:val="010100"/>
          <w:szCs w:val="20"/>
          <w:lang w:bidi="he-IL"/>
        </w:rPr>
        <w:t xml:space="preserve">NOTE: </w:t>
      </w:r>
      <w:r w:rsidRPr="005F7E53">
        <w:rPr>
          <w:rFonts w:cs="Times New Roman"/>
          <w:bCs w:val="0"/>
          <w:color w:val="010100"/>
          <w:szCs w:val="20"/>
          <w:lang w:bidi="he-IL"/>
        </w:rPr>
        <w:t xml:space="preserve">If you print a report from an entry screen, you must save </w:t>
      </w:r>
      <w:r w:rsidR="00153F71" w:rsidRPr="005F7E53">
        <w:rPr>
          <w:rFonts w:cs="Times New Roman"/>
          <w:bCs w:val="0"/>
          <w:color w:val="010100"/>
          <w:szCs w:val="20"/>
          <w:lang w:bidi="he-IL"/>
        </w:rPr>
        <w:t>th</w:t>
      </w:r>
      <w:r w:rsidR="00153F71">
        <w:rPr>
          <w:rFonts w:cs="Times New Roman"/>
          <w:bCs w:val="0"/>
          <w:color w:val="010100"/>
          <w:szCs w:val="20"/>
          <w:lang w:bidi="he-IL"/>
        </w:rPr>
        <w:t>e</w:t>
      </w:r>
      <w:r w:rsidR="00153F71" w:rsidRPr="005F7E53">
        <w:rPr>
          <w:rFonts w:cs="Times New Roman"/>
          <w:bCs w:val="0"/>
          <w:color w:val="010100"/>
          <w:szCs w:val="20"/>
          <w:lang w:bidi="he-IL"/>
        </w:rPr>
        <w:t xml:space="preserve"> </w:t>
      </w:r>
      <w:r w:rsidRPr="005F7E53">
        <w:rPr>
          <w:rFonts w:cs="Times New Roman"/>
          <w:bCs w:val="0"/>
          <w:color w:val="010100"/>
          <w:szCs w:val="20"/>
          <w:lang w:bidi="he-IL"/>
        </w:rPr>
        <w:t>data before you can print. Saving the data also ensures the most current data (instead of the previously saved data) displays in your report.</w:t>
      </w:r>
    </w:p>
    <w:p w14:paraId="070D7E47" w14:textId="77777777" w:rsidR="001F4652" w:rsidRDefault="005F7E53" w:rsidP="001F4652">
      <w:pPr>
        <w:tabs>
          <w:tab w:val="left" w:pos="0"/>
        </w:tabs>
        <w:ind w:right="130"/>
        <w:rPr>
          <w:rFonts w:cs="Times New Roman"/>
          <w:bCs w:val="0"/>
          <w:color w:val="010100"/>
          <w:szCs w:val="20"/>
          <w:lang w:bidi="he-IL"/>
        </w:rPr>
      </w:pPr>
      <w:r w:rsidRPr="005F7E53">
        <w:rPr>
          <w:rFonts w:cs="Times New Roman"/>
          <w:bCs w:val="0"/>
          <w:color w:val="010100"/>
          <w:szCs w:val="20"/>
          <w:lang w:bidi="he-IL"/>
        </w:rPr>
        <w:t xml:space="preserve">You may be able to </w:t>
      </w:r>
      <w:r w:rsidRPr="005F7E53">
        <w:rPr>
          <w:rFonts w:cs="Times New Roman"/>
          <w:bCs w:val="0"/>
          <w:szCs w:val="20"/>
          <w:lang w:bidi="he-IL"/>
        </w:rPr>
        <w:t>resize the window</w:t>
      </w:r>
      <w:r w:rsidRPr="005F7E53">
        <w:rPr>
          <w:rFonts w:cs="Times New Roman"/>
          <w:bCs w:val="0"/>
          <w:color w:val="010100"/>
          <w:szCs w:val="20"/>
          <w:lang w:bidi="he-IL"/>
        </w:rPr>
        <w:t xml:space="preserve"> so you can view more of the report. You can also use the scroll bars at the right and bottom of the window to scroll vertically and horizontally to view more of the report. The report page number displays in the lower left hand corner of the window, and if there are multiple pages, use the arrow buttons to scroll through the pages.</w:t>
      </w:r>
    </w:p>
    <w:p w14:paraId="6CFF4A4D" w14:textId="1489D718" w:rsidR="005F7E53" w:rsidRPr="005F7E53" w:rsidRDefault="005F7E53" w:rsidP="00C8349A">
      <w:pPr>
        <w:tabs>
          <w:tab w:val="left" w:pos="0"/>
        </w:tabs>
        <w:spacing w:before="0" w:after="60"/>
        <w:ind w:right="130"/>
        <w:rPr>
          <w:rFonts w:cs="Times New Roman"/>
          <w:bCs w:val="0"/>
          <w:color w:val="010100"/>
          <w:szCs w:val="20"/>
          <w:lang w:bidi="he-IL"/>
        </w:rPr>
      </w:pPr>
      <w:r w:rsidRPr="005F7E53">
        <w:rPr>
          <w:rFonts w:cs="Times New Roman"/>
          <w:bCs w:val="0"/>
          <w:color w:val="010100"/>
          <w:szCs w:val="20"/>
          <w:lang w:bidi="he-IL"/>
        </w:rPr>
        <w:t>The Print Preview screen contains the following functions:</w:t>
      </w:r>
    </w:p>
    <w:tbl>
      <w:tblPr>
        <w:tblW w:w="0" w:type="auto"/>
        <w:tblInd w:w="-5" w:type="dxa"/>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Layout w:type="fixed"/>
        <w:tblCellMar>
          <w:left w:w="110" w:type="dxa"/>
          <w:right w:w="110" w:type="dxa"/>
        </w:tblCellMar>
        <w:tblLook w:val="0000" w:firstRow="0" w:lastRow="0" w:firstColumn="0" w:lastColumn="0" w:noHBand="0" w:noVBand="0"/>
        <w:tblDescription w:val="This table lists the available functions for the print preview screen."/>
      </w:tblPr>
      <w:tblGrid>
        <w:gridCol w:w="3535"/>
        <w:gridCol w:w="5490"/>
      </w:tblGrid>
      <w:tr w:rsidR="005F7E53" w:rsidRPr="005F7E53" w14:paraId="6F7DB03D" w14:textId="77777777" w:rsidTr="008E635E">
        <w:trPr>
          <w:cantSplit/>
          <w:tblHeader/>
        </w:trPr>
        <w:tc>
          <w:tcPr>
            <w:tcW w:w="3535" w:type="dxa"/>
            <w:shd w:val="clear" w:color="auto" w:fill="D9D9D9"/>
          </w:tcPr>
          <w:p w14:paraId="59C3C095" w14:textId="77777777" w:rsidR="005F7E53" w:rsidRPr="005F7E53" w:rsidRDefault="005F7E53" w:rsidP="00D03235">
            <w:pPr>
              <w:tabs>
                <w:tab w:val="left" w:pos="0"/>
              </w:tabs>
              <w:spacing w:before="80" w:after="0"/>
              <w:jc w:val="center"/>
              <w:rPr>
                <w:rFonts w:cs="Times New Roman"/>
                <w:b/>
                <w:color w:val="010100"/>
                <w:sz w:val="22"/>
                <w:szCs w:val="22"/>
                <w:lang w:bidi="he-IL"/>
              </w:rPr>
            </w:pPr>
            <w:r w:rsidRPr="00626A5E">
              <w:rPr>
                <w:rFonts w:cs="Times New Roman"/>
                <w:b/>
                <w:color w:val="010100"/>
                <w:szCs w:val="22"/>
                <w:lang w:bidi="he-IL"/>
              </w:rPr>
              <w:t>Button/Function</w:t>
            </w:r>
          </w:p>
        </w:tc>
        <w:tc>
          <w:tcPr>
            <w:tcW w:w="5490" w:type="dxa"/>
            <w:shd w:val="clear" w:color="auto" w:fill="D9D9D9"/>
          </w:tcPr>
          <w:p w14:paraId="45BFF097" w14:textId="77777777" w:rsidR="005F7E53" w:rsidRPr="005F7E53" w:rsidRDefault="005F7E53" w:rsidP="00D03235">
            <w:pPr>
              <w:tabs>
                <w:tab w:val="left" w:pos="0"/>
              </w:tabs>
              <w:spacing w:before="80" w:after="0"/>
              <w:jc w:val="center"/>
              <w:rPr>
                <w:rFonts w:cs="Times New Roman"/>
                <w:b/>
                <w:color w:val="010100"/>
                <w:sz w:val="22"/>
                <w:szCs w:val="22"/>
                <w:lang w:bidi="he-IL"/>
              </w:rPr>
            </w:pPr>
            <w:r w:rsidRPr="00626A5E">
              <w:rPr>
                <w:rFonts w:cs="Times New Roman"/>
                <w:b/>
                <w:color w:val="010100"/>
                <w:szCs w:val="22"/>
                <w:lang w:bidi="he-IL"/>
              </w:rPr>
              <w:t>Description</w:t>
            </w:r>
          </w:p>
        </w:tc>
      </w:tr>
      <w:tr w:rsidR="005F7E53" w:rsidRPr="005F7E53" w14:paraId="2DC1D015" w14:textId="77777777" w:rsidTr="008E635E">
        <w:trPr>
          <w:cantSplit/>
        </w:trPr>
        <w:tc>
          <w:tcPr>
            <w:tcW w:w="3535" w:type="dxa"/>
          </w:tcPr>
          <w:p w14:paraId="43DEF6C4" w14:textId="77777777" w:rsidR="005F7E53" w:rsidRPr="005F7E53" w:rsidRDefault="00072A45" w:rsidP="00962B8A">
            <w:pPr>
              <w:tabs>
                <w:tab w:val="left" w:pos="0"/>
              </w:tabs>
              <w:spacing w:before="80" w:after="0"/>
              <w:ind w:right="130"/>
              <w:rPr>
                <w:rFonts w:cs="Times New Roman"/>
                <w:bCs w:val="0"/>
                <w:iCs/>
                <w:szCs w:val="20"/>
                <w:lang w:bidi="he-IL"/>
              </w:rPr>
            </w:pPr>
            <w:r w:rsidRPr="00626A5E">
              <w:rPr>
                <w:rFonts w:cs="Times New Roman"/>
                <w:noProof/>
                <w:szCs w:val="20"/>
              </w:rPr>
              <w:drawing>
                <wp:inline distT="0" distB="0" distL="0" distR="0" wp14:anchorId="40880492" wp14:editId="3D243134">
                  <wp:extent cx="246021" cy="212090"/>
                  <wp:effectExtent l="0" t="0" r="1905" b="0"/>
                  <wp:docPr id="2" name="Picture 4" descr="A picture of the print button in the software." title="Printer picture butt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descr="A picture of the print button in the software." title="Printer picture button"/>
                          <pic:cNvPicPr/>
                        </pic:nvPicPr>
                        <pic:blipFill>
                          <a:blip r:embed="rId26"/>
                          <a:stretch>
                            <a:fillRect/>
                          </a:stretch>
                        </pic:blipFill>
                        <pic:spPr>
                          <a:xfrm>
                            <a:off x="0" y="0"/>
                            <a:ext cx="245745" cy="212090"/>
                          </a:xfrm>
                          <a:prstGeom prst="rect">
                            <a:avLst/>
                          </a:prstGeom>
                        </pic:spPr>
                      </pic:pic>
                    </a:graphicData>
                  </a:graphic>
                </wp:inline>
              </w:drawing>
            </w:r>
            <w:r w:rsidR="002741A2" w:rsidRPr="00626A5E">
              <w:rPr>
                <w:rFonts w:cs="Times New Roman"/>
                <w:noProof/>
                <w:szCs w:val="20"/>
              </w:rPr>
              <w:t xml:space="preserve"> </w:t>
            </w:r>
            <w:r w:rsidR="0066635A" w:rsidRPr="00626A5E">
              <w:rPr>
                <w:rFonts w:cs="Times New Roman"/>
                <w:noProof/>
                <w:szCs w:val="20"/>
              </w:rPr>
              <w:t>P</w:t>
            </w:r>
            <w:r w:rsidR="002741A2" w:rsidRPr="00626A5E">
              <w:rPr>
                <w:rFonts w:cs="Times New Roman"/>
                <w:noProof/>
                <w:szCs w:val="20"/>
              </w:rPr>
              <w:t>rinter</w:t>
            </w:r>
            <w:r w:rsidR="00DC4258" w:rsidRPr="00626A5E">
              <w:rPr>
                <w:rFonts w:cs="Times New Roman"/>
                <w:noProof/>
                <w:szCs w:val="20"/>
              </w:rPr>
              <w:t xml:space="preserve"> button</w:t>
            </w:r>
          </w:p>
        </w:tc>
        <w:tc>
          <w:tcPr>
            <w:tcW w:w="5490" w:type="dxa"/>
          </w:tcPr>
          <w:p w14:paraId="5BAD988A" w14:textId="77777777" w:rsidR="005F7E53" w:rsidRPr="005F7E53" w:rsidRDefault="005F7E53" w:rsidP="008F61EE">
            <w:pPr>
              <w:tabs>
                <w:tab w:val="left" w:pos="0"/>
              </w:tabs>
              <w:spacing w:before="80" w:after="0"/>
              <w:ind w:right="130"/>
              <w:rPr>
                <w:rFonts w:cs="Times New Roman"/>
                <w:bCs w:val="0"/>
                <w:color w:val="010100"/>
                <w:szCs w:val="20"/>
                <w:lang w:bidi="he-IL"/>
              </w:rPr>
            </w:pPr>
            <w:r w:rsidRPr="005F7E53">
              <w:rPr>
                <w:rFonts w:cs="Times New Roman"/>
                <w:bCs w:val="0"/>
                <w:color w:val="010100"/>
                <w:szCs w:val="20"/>
                <w:lang w:bidi="he-IL"/>
              </w:rPr>
              <w:t>Sends the report to the printer.</w:t>
            </w:r>
          </w:p>
        </w:tc>
      </w:tr>
      <w:tr w:rsidR="005F7E53" w:rsidRPr="005F7E53" w14:paraId="4442DF0F" w14:textId="77777777" w:rsidTr="008E635E">
        <w:trPr>
          <w:cantSplit/>
        </w:trPr>
        <w:tc>
          <w:tcPr>
            <w:tcW w:w="3535" w:type="dxa"/>
          </w:tcPr>
          <w:p w14:paraId="7F588952" w14:textId="77777777" w:rsidR="005F7E53" w:rsidRPr="005F7E53" w:rsidRDefault="00072A45" w:rsidP="00962B8A">
            <w:pPr>
              <w:tabs>
                <w:tab w:val="left" w:pos="0"/>
              </w:tabs>
              <w:spacing w:before="80" w:after="0"/>
              <w:ind w:right="130"/>
              <w:rPr>
                <w:rFonts w:cs="Times New Roman"/>
                <w:bCs w:val="0"/>
                <w:color w:val="010100"/>
                <w:szCs w:val="20"/>
                <w:lang w:bidi="he-IL"/>
              </w:rPr>
            </w:pPr>
            <w:r w:rsidRPr="00626A5E">
              <w:rPr>
                <w:rFonts w:cs="Times New Roman"/>
                <w:noProof/>
                <w:szCs w:val="20"/>
              </w:rPr>
              <w:drawing>
                <wp:inline distT="0" distB="0" distL="0" distR="0" wp14:anchorId="30805B67" wp14:editId="473F4B25">
                  <wp:extent cx="241043" cy="212090"/>
                  <wp:effectExtent l="0" t="0" r="6985" b="0"/>
                  <wp:docPr id="3" name="Picture 6" descr="Export the report to a selected location on the computer." title="Picture of export report butt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Picture 6" descr="Export the report to a selected location on the computer." title="Picture of export report button"/>
                          <pic:cNvPicPr/>
                        </pic:nvPicPr>
                        <pic:blipFill>
                          <a:blip r:embed="rId27"/>
                          <a:stretch>
                            <a:fillRect/>
                          </a:stretch>
                        </pic:blipFill>
                        <pic:spPr>
                          <a:xfrm>
                            <a:off x="0" y="0"/>
                            <a:ext cx="240665" cy="212090"/>
                          </a:xfrm>
                          <a:prstGeom prst="rect">
                            <a:avLst/>
                          </a:prstGeom>
                        </pic:spPr>
                      </pic:pic>
                    </a:graphicData>
                  </a:graphic>
                </wp:inline>
              </w:drawing>
            </w:r>
            <w:r w:rsidR="00DC4258" w:rsidRPr="00626A5E">
              <w:rPr>
                <w:rFonts w:cs="Times New Roman"/>
                <w:noProof/>
                <w:szCs w:val="20"/>
              </w:rPr>
              <w:t xml:space="preserve"> </w:t>
            </w:r>
            <w:r w:rsidR="0066635A" w:rsidRPr="00626A5E">
              <w:rPr>
                <w:rFonts w:cs="Times New Roman"/>
                <w:noProof/>
                <w:szCs w:val="20"/>
              </w:rPr>
              <w:t>Export to HTML or text button</w:t>
            </w:r>
          </w:p>
        </w:tc>
        <w:tc>
          <w:tcPr>
            <w:tcW w:w="5490" w:type="dxa"/>
          </w:tcPr>
          <w:p w14:paraId="02990AE0" w14:textId="77777777" w:rsidR="005F7E53" w:rsidRPr="005F7E53" w:rsidRDefault="005F7E53" w:rsidP="008F61EE">
            <w:pPr>
              <w:tabs>
                <w:tab w:val="left" w:pos="0"/>
              </w:tabs>
              <w:spacing w:before="80" w:after="0"/>
              <w:ind w:right="130"/>
              <w:rPr>
                <w:rFonts w:cs="Times New Roman"/>
                <w:bCs w:val="0"/>
                <w:color w:val="010100"/>
                <w:szCs w:val="20"/>
                <w:lang w:bidi="he-IL"/>
              </w:rPr>
            </w:pPr>
            <w:r w:rsidRPr="005F7E53">
              <w:rPr>
                <w:rFonts w:cs="Times New Roman"/>
                <w:bCs w:val="0"/>
                <w:color w:val="010100"/>
                <w:szCs w:val="20"/>
                <w:lang w:bidi="he-IL"/>
              </w:rPr>
              <w:t xml:space="preserve">Exports the report into an HTML or text file. Do </w:t>
            </w:r>
            <w:r w:rsidRPr="00A312E7">
              <w:rPr>
                <w:rFonts w:cs="Times New Roman"/>
                <w:iCs/>
                <w:color w:val="010100"/>
                <w:szCs w:val="20"/>
                <w:lang w:bidi="he-IL"/>
              </w:rPr>
              <w:t>not</w:t>
            </w:r>
            <w:r w:rsidRPr="00A312E7">
              <w:rPr>
                <w:rFonts w:cs="Times New Roman"/>
                <w:b/>
                <w:iCs/>
                <w:color w:val="010100"/>
                <w:szCs w:val="20"/>
                <w:lang w:bidi="he-IL"/>
              </w:rPr>
              <w:t xml:space="preserve"> </w:t>
            </w:r>
            <w:r w:rsidRPr="00A312E7">
              <w:rPr>
                <w:rFonts w:cs="Times New Roman"/>
                <w:bCs w:val="0"/>
                <w:color w:val="010100"/>
                <w:szCs w:val="20"/>
                <w:lang w:bidi="he-IL"/>
              </w:rPr>
              <w:t>u</w:t>
            </w:r>
            <w:r w:rsidRPr="005F7E53">
              <w:rPr>
                <w:rFonts w:cs="Times New Roman"/>
                <w:bCs w:val="0"/>
                <w:color w:val="010100"/>
                <w:szCs w:val="20"/>
                <w:lang w:bidi="he-IL"/>
              </w:rPr>
              <w:t>se this button for exporting the data that is sent to the CDE.</w:t>
            </w:r>
          </w:p>
        </w:tc>
      </w:tr>
      <w:tr w:rsidR="005F7E53" w:rsidRPr="005F7E53" w14:paraId="19F5F112" w14:textId="77777777" w:rsidTr="008E635E">
        <w:trPr>
          <w:cantSplit/>
        </w:trPr>
        <w:tc>
          <w:tcPr>
            <w:tcW w:w="3535" w:type="dxa"/>
          </w:tcPr>
          <w:p w14:paraId="54741852" w14:textId="77777777" w:rsidR="005F7E53" w:rsidRPr="005F7E53" w:rsidRDefault="00072A45" w:rsidP="008F61EE">
            <w:pPr>
              <w:tabs>
                <w:tab w:val="left" w:pos="0"/>
              </w:tabs>
              <w:spacing w:before="80" w:after="0"/>
              <w:ind w:right="130"/>
              <w:rPr>
                <w:rFonts w:cs="Times New Roman"/>
                <w:bCs w:val="0"/>
                <w:color w:val="010100"/>
                <w:szCs w:val="20"/>
                <w:lang w:bidi="he-IL"/>
              </w:rPr>
            </w:pPr>
            <w:r w:rsidRPr="00626A5E">
              <w:rPr>
                <w:rFonts w:cs="Times New Roman"/>
                <w:noProof/>
                <w:szCs w:val="20"/>
              </w:rPr>
              <w:drawing>
                <wp:inline distT="0" distB="0" distL="0" distR="0" wp14:anchorId="6232A447" wp14:editId="4BD52FD4">
                  <wp:extent cx="1236345" cy="226695"/>
                  <wp:effectExtent l="0" t="0" r="1905" b="1905"/>
                  <wp:docPr id="4" name="Picture 7" descr="Allows user to change the percentage view" title="Zoom drop down lis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Picture 7" descr="Allows user to change the percentage view" title="Zoom drop down list"/>
                          <pic:cNvPicPr/>
                        </pic:nvPicPr>
                        <pic:blipFill>
                          <a:blip r:embed="rId28"/>
                          <a:stretch>
                            <a:fillRect/>
                          </a:stretch>
                        </pic:blipFill>
                        <pic:spPr>
                          <a:xfrm>
                            <a:off x="0" y="0"/>
                            <a:ext cx="1236345" cy="226695"/>
                          </a:xfrm>
                          <a:prstGeom prst="rect">
                            <a:avLst/>
                          </a:prstGeom>
                        </pic:spPr>
                      </pic:pic>
                    </a:graphicData>
                  </a:graphic>
                </wp:inline>
              </w:drawing>
            </w:r>
            <w:r w:rsidR="00DC4258" w:rsidRPr="00626A5E">
              <w:rPr>
                <w:rFonts w:cs="Times New Roman"/>
                <w:noProof/>
                <w:szCs w:val="20"/>
              </w:rPr>
              <w:br/>
            </w:r>
            <w:r w:rsidR="00F46C56" w:rsidRPr="00626A5E">
              <w:rPr>
                <w:rFonts w:cs="Times New Roman"/>
                <w:noProof/>
                <w:szCs w:val="20"/>
              </w:rPr>
              <w:t>Zoom drop-down list</w:t>
            </w:r>
          </w:p>
        </w:tc>
        <w:tc>
          <w:tcPr>
            <w:tcW w:w="5490" w:type="dxa"/>
          </w:tcPr>
          <w:p w14:paraId="04D5D26A" w14:textId="77777777" w:rsidR="005F7E53" w:rsidRPr="005F7E53" w:rsidRDefault="005F7E53" w:rsidP="008F61EE">
            <w:pPr>
              <w:tabs>
                <w:tab w:val="left" w:pos="0"/>
              </w:tabs>
              <w:spacing w:before="80" w:after="0"/>
              <w:ind w:right="130"/>
              <w:rPr>
                <w:rFonts w:cs="Times New Roman"/>
                <w:bCs w:val="0"/>
                <w:color w:val="010100"/>
                <w:szCs w:val="20"/>
                <w:lang w:bidi="he-IL"/>
              </w:rPr>
            </w:pPr>
            <w:r w:rsidRPr="005F7E53">
              <w:rPr>
                <w:rFonts w:cs="Times New Roman"/>
                <w:bCs w:val="0"/>
                <w:color w:val="010100"/>
                <w:szCs w:val="20"/>
                <w:lang w:bidi="he-IL"/>
              </w:rPr>
              <w:t>Sets the magnification level from the drop-down list.</w:t>
            </w:r>
          </w:p>
        </w:tc>
      </w:tr>
      <w:tr w:rsidR="005F7E53" w:rsidRPr="005F7E53" w14:paraId="4BA2E9C1" w14:textId="77777777" w:rsidTr="008E635E">
        <w:trPr>
          <w:cantSplit/>
        </w:trPr>
        <w:tc>
          <w:tcPr>
            <w:tcW w:w="3535" w:type="dxa"/>
          </w:tcPr>
          <w:p w14:paraId="0B2DFABC" w14:textId="77777777" w:rsidR="005F7E53" w:rsidRPr="005F7E53" w:rsidRDefault="00072A45" w:rsidP="00962B8A">
            <w:pPr>
              <w:tabs>
                <w:tab w:val="left" w:pos="0"/>
              </w:tabs>
              <w:spacing w:before="80" w:after="0"/>
              <w:ind w:right="130"/>
              <w:rPr>
                <w:rFonts w:cs="Times New Roman"/>
                <w:bCs w:val="0"/>
                <w:color w:val="010100"/>
                <w:szCs w:val="20"/>
                <w:lang w:bidi="he-IL"/>
              </w:rPr>
            </w:pPr>
            <w:r w:rsidRPr="00626A5E">
              <w:rPr>
                <w:rFonts w:cs="Times New Roman"/>
                <w:noProof/>
                <w:szCs w:val="20"/>
              </w:rPr>
              <w:drawing>
                <wp:inline distT="0" distB="0" distL="0" distR="0" wp14:anchorId="4C98B168" wp14:editId="18DAB102">
                  <wp:extent cx="146050" cy="160655"/>
                  <wp:effectExtent l="0" t="0" r="6350" b="0"/>
                  <wp:docPr id="5" name="Picture 8" descr="Button used to move to the first page of the report" title="left arrow with preceding lin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Picture 8" descr="Button used to move to the first page of the report" title="left arrow with preceding line"/>
                          <pic:cNvPicPr/>
                        </pic:nvPicPr>
                        <pic:blipFill>
                          <a:blip r:embed="rId29"/>
                          <a:stretch>
                            <a:fillRect/>
                          </a:stretch>
                        </pic:blipFill>
                        <pic:spPr>
                          <a:xfrm>
                            <a:off x="0" y="0"/>
                            <a:ext cx="146050" cy="160655"/>
                          </a:xfrm>
                          <a:prstGeom prst="rect">
                            <a:avLst/>
                          </a:prstGeom>
                        </pic:spPr>
                      </pic:pic>
                    </a:graphicData>
                  </a:graphic>
                </wp:inline>
              </w:drawing>
            </w:r>
            <w:r w:rsidR="00F46C56" w:rsidRPr="00626A5E">
              <w:rPr>
                <w:rFonts w:cs="Times New Roman"/>
                <w:noProof/>
                <w:szCs w:val="20"/>
              </w:rPr>
              <w:t xml:space="preserve"> Navigate to the first page button</w:t>
            </w:r>
          </w:p>
        </w:tc>
        <w:tc>
          <w:tcPr>
            <w:tcW w:w="5490" w:type="dxa"/>
          </w:tcPr>
          <w:p w14:paraId="7DF8C4CD" w14:textId="77777777" w:rsidR="005F7E53" w:rsidRPr="005F7E53" w:rsidRDefault="005F7E53" w:rsidP="008F61EE">
            <w:pPr>
              <w:tabs>
                <w:tab w:val="left" w:pos="0"/>
              </w:tabs>
              <w:spacing w:before="80" w:after="0"/>
              <w:ind w:right="130"/>
              <w:rPr>
                <w:rFonts w:cs="Times New Roman"/>
                <w:bCs w:val="0"/>
                <w:color w:val="010100"/>
                <w:szCs w:val="20"/>
                <w:lang w:bidi="he-IL"/>
              </w:rPr>
            </w:pPr>
            <w:r w:rsidRPr="005F7E53">
              <w:rPr>
                <w:rFonts w:cs="Times New Roman"/>
                <w:bCs w:val="0"/>
                <w:color w:val="010100"/>
                <w:szCs w:val="20"/>
                <w:lang w:bidi="he-IL"/>
              </w:rPr>
              <w:t>Moves to the first page in the report.</w:t>
            </w:r>
          </w:p>
        </w:tc>
      </w:tr>
      <w:tr w:rsidR="005F7E53" w:rsidRPr="005F7E53" w14:paraId="4739CB12" w14:textId="77777777" w:rsidTr="008E635E">
        <w:trPr>
          <w:cantSplit/>
        </w:trPr>
        <w:tc>
          <w:tcPr>
            <w:tcW w:w="3535" w:type="dxa"/>
          </w:tcPr>
          <w:p w14:paraId="43EE5F90" w14:textId="77777777" w:rsidR="005F7E53" w:rsidRPr="005F7E53" w:rsidRDefault="00072A45" w:rsidP="00962B8A">
            <w:pPr>
              <w:tabs>
                <w:tab w:val="left" w:pos="0"/>
              </w:tabs>
              <w:spacing w:before="80" w:after="0"/>
              <w:ind w:right="130"/>
              <w:rPr>
                <w:rFonts w:cs="Times New Roman"/>
                <w:bCs w:val="0"/>
                <w:color w:val="010100"/>
                <w:szCs w:val="20"/>
                <w:lang w:bidi="he-IL"/>
              </w:rPr>
            </w:pPr>
            <w:r w:rsidRPr="00626A5E">
              <w:rPr>
                <w:rFonts w:cs="Times New Roman"/>
                <w:noProof/>
                <w:szCs w:val="20"/>
              </w:rPr>
              <w:drawing>
                <wp:inline distT="0" distB="0" distL="0" distR="0" wp14:anchorId="18C5657B" wp14:editId="67D2EBA9">
                  <wp:extent cx="160655" cy="168275"/>
                  <wp:effectExtent l="0" t="0" r="0" b="3175"/>
                  <wp:docPr id="6" name="Picture 9" descr="Button used to move to the previous page of the report." title="Button showing left arrow"/>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Picture 9" descr="Button used to move to the previous page of the report." title="Button showing left arrow"/>
                          <pic:cNvPicPr/>
                        </pic:nvPicPr>
                        <pic:blipFill>
                          <a:blip r:embed="rId30"/>
                          <a:stretch>
                            <a:fillRect/>
                          </a:stretch>
                        </pic:blipFill>
                        <pic:spPr>
                          <a:xfrm>
                            <a:off x="0" y="0"/>
                            <a:ext cx="160655" cy="168275"/>
                          </a:xfrm>
                          <a:prstGeom prst="rect">
                            <a:avLst/>
                          </a:prstGeom>
                        </pic:spPr>
                      </pic:pic>
                    </a:graphicData>
                  </a:graphic>
                </wp:inline>
              </w:drawing>
            </w:r>
            <w:r w:rsidR="00F46C56" w:rsidRPr="00626A5E">
              <w:rPr>
                <w:rFonts w:cs="Times New Roman"/>
                <w:noProof/>
                <w:szCs w:val="20"/>
              </w:rPr>
              <w:t xml:space="preserve"> Navigate to the </w:t>
            </w:r>
            <w:r w:rsidR="002A2C21" w:rsidRPr="00626A5E">
              <w:rPr>
                <w:rFonts w:cs="Times New Roman"/>
                <w:noProof/>
                <w:szCs w:val="20"/>
              </w:rPr>
              <w:t>previous</w:t>
            </w:r>
            <w:r w:rsidR="00F46C56" w:rsidRPr="00626A5E">
              <w:rPr>
                <w:rFonts w:cs="Times New Roman"/>
                <w:noProof/>
                <w:szCs w:val="20"/>
              </w:rPr>
              <w:t xml:space="preserve"> page button</w:t>
            </w:r>
          </w:p>
        </w:tc>
        <w:tc>
          <w:tcPr>
            <w:tcW w:w="5490" w:type="dxa"/>
          </w:tcPr>
          <w:p w14:paraId="2AD4F7F9" w14:textId="77777777" w:rsidR="005F7E53" w:rsidRPr="005F7E53" w:rsidRDefault="005F7E53" w:rsidP="008F61EE">
            <w:pPr>
              <w:tabs>
                <w:tab w:val="left" w:pos="0"/>
              </w:tabs>
              <w:spacing w:before="80" w:after="0"/>
              <w:ind w:right="130"/>
              <w:rPr>
                <w:rFonts w:cs="Times New Roman"/>
                <w:bCs w:val="0"/>
                <w:color w:val="010100"/>
                <w:szCs w:val="20"/>
                <w:lang w:bidi="he-IL"/>
              </w:rPr>
            </w:pPr>
            <w:r w:rsidRPr="005F7E53">
              <w:rPr>
                <w:rFonts w:cs="Times New Roman"/>
                <w:bCs w:val="0"/>
                <w:color w:val="010100"/>
                <w:szCs w:val="20"/>
                <w:lang w:bidi="he-IL"/>
              </w:rPr>
              <w:t>Moves to the previous page in the report.</w:t>
            </w:r>
          </w:p>
        </w:tc>
      </w:tr>
      <w:tr w:rsidR="005F7E53" w:rsidRPr="005F7E53" w14:paraId="00C06F1F" w14:textId="77777777" w:rsidTr="008E635E">
        <w:trPr>
          <w:cantSplit/>
        </w:trPr>
        <w:tc>
          <w:tcPr>
            <w:tcW w:w="3535" w:type="dxa"/>
          </w:tcPr>
          <w:p w14:paraId="0F30538C" w14:textId="77777777" w:rsidR="005F7E53" w:rsidRPr="005F7E53" w:rsidRDefault="00072A45" w:rsidP="008F61EE">
            <w:pPr>
              <w:tabs>
                <w:tab w:val="left" w:pos="0"/>
              </w:tabs>
              <w:spacing w:before="80" w:after="0"/>
              <w:ind w:right="130"/>
              <w:rPr>
                <w:rFonts w:cs="Times New Roman"/>
                <w:bCs w:val="0"/>
                <w:color w:val="010100"/>
                <w:szCs w:val="20"/>
                <w:lang w:bidi="he-IL"/>
              </w:rPr>
            </w:pPr>
            <w:r w:rsidRPr="00626A5E">
              <w:rPr>
                <w:rFonts w:cs="Times New Roman"/>
                <w:noProof/>
                <w:szCs w:val="20"/>
              </w:rPr>
              <w:drawing>
                <wp:inline distT="0" distB="0" distL="0" distR="0" wp14:anchorId="21A79347" wp14:editId="34C9DF50">
                  <wp:extent cx="146050" cy="160655"/>
                  <wp:effectExtent l="0" t="0" r="6350" b="0"/>
                  <wp:docPr id="7" name="Picture 10" descr="Button use to move to the next page of the report.&#10;" title="Right arrow butt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Picture 10" descr="Button use to move to the next page of the report.&#10;" title="Right arrow button"/>
                          <pic:cNvPicPr/>
                        </pic:nvPicPr>
                        <pic:blipFill>
                          <a:blip r:embed="rId31"/>
                          <a:stretch>
                            <a:fillRect/>
                          </a:stretch>
                        </pic:blipFill>
                        <pic:spPr>
                          <a:xfrm>
                            <a:off x="0" y="0"/>
                            <a:ext cx="146050" cy="160655"/>
                          </a:xfrm>
                          <a:prstGeom prst="rect">
                            <a:avLst/>
                          </a:prstGeom>
                        </pic:spPr>
                      </pic:pic>
                    </a:graphicData>
                  </a:graphic>
                </wp:inline>
              </w:drawing>
            </w:r>
            <w:r w:rsidR="00F46C56" w:rsidRPr="00626A5E">
              <w:rPr>
                <w:rFonts w:cs="Times New Roman"/>
                <w:noProof/>
                <w:szCs w:val="20"/>
              </w:rPr>
              <w:t xml:space="preserve"> Navigate to the next page button</w:t>
            </w:r>
          </w:p>
        </w:tc>
        <w:tc>
          <w:tcPr>
            <w:tcW w:w="5490" w:type="dxa"/>
          </w:tcPr>
          <w:p w14:paraId="4C01EBD0" w14:textId="77777777" w:rsidR="005F7E53" w:rsidRPr="005F7E53" w:rsidRDefault="005F7E53" w:rsidP="008F61EE">
            <w:pPr>
              <w:tabs>
                <w:tab w:val="left" w:pos="0"/>
              </w:tabs>
              <w:spacing w:before="80" w:after="0"/>
              <w:ind w:right="130"/>
              <w:rPr>
                <w:rFonts w:cs="Times New Roman"/>
                <w:bCs w:val="0"/>
                <w:color w:val="010100"/>
                <w:szCs w:val="20"/>
                <w:lang w:bidi="he-IL"/>
              </w:rPr>
            </w:pPr>
            <w:r w:rsidRPr="005F7E53">
              <w:rPr>
                <w:rFonts w:cs="Times New Roman"/>
                <w:bCs w:val="0"/>
                <w:color w:val="010100"/>
                <w:szCs w:val="20"/>
                <w:lang w:bidi="he-IL"/>
              </w:rPr>
              <w:t>Moves to the next page in the report.</w:t>
            </w:r>
          </w:p>
        </w:tc>
      </w:tr>
      <w:tr w:rsidR="005F7E53" w:rsidRPr="005F7E53" w14:paraId="14E58226" w14:textId="77777777" w:rsidTr="008E635E">
        <w:trPr>
          <w:cantSplit/>
        </w:trPr>
        <w:tc>
          <w:tcPr>
            <w:tcW w:w="3535" w:type="dxa"/>
          </w:tcPr>
          <w:p w14:paraId="7173A298" w14:textId="77777777" w:rsidR="005F7E53" w:rsidRPr="005F7E53" w:rsidRDefault="00072A45" w:rsidP="00962B8A">
            <w:pPr>
              <w:tabs>
                <w:tab w:val="left" w:pos="0"/>
              </w:tabs>
              <w:spacing w:before="80" w:after="0"/>
              <w:ind w:right="130"/>
              <w:rPr>
                <w:rFonts w:cs="Times New Roman"/>
                <w:bCs w:val="0"/>
                <w:color w:val="010100"/>
                <w:szCs w:val="20"/>
                <w:lang w:bidi="he-IL"/>
              </w:rPr>
            </w:pPr>
            <w:r w:rsidRPr="00626A5E">
              <w:rPr>
                <w:rFonts w:cs="Times New Roman"/>
                <w:noProof/>
                <w:szCs w:val="20"/>
              </w:rPr>
              <w:drawing>
                <wp:inline distT="0" distB="0" distL="0" distR="0" wp14:anchorId="3F88D5B5" wp14:editId="7F7B4BD4">
                  <wp:extent cx="160655" cy="168275"/>
                  <wp:effectExtent l="0" t="0" r="0" b="3175"/>
                  <wp:docPr id="8" name="Picture 11" descr="Button used to move to the last page of the report. " title="Right Arrow with line follow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Picture 11" descr="Button used to move to the last page of the report. " title="Right Arrow with line following"/>
                          <pic:cNvPicPr/>
                        </pic:nvPicPr>
                        <pic:blipFill>
                          <a:blip r:embed="rId32"/>
                          <a:stretch>
                            <a:fillRect/>
                          </a:stretch>
                        </pic:blipFill>
                        <pic:spPr>
                          <a:xfrm>
                            <a:off x="0" y="0"/>
                            <a:ext cx="160655" cy="168275"/>
                          </a:xfrm>
                          <a:prstGeom prst="rect">
                            <a:avLst/>
                          </a:prstGeom>
                        </pic:spPr>
                      </pic:pic>
                    </a:graphicData>
                  </a:graphic>
                </wp:inline>
              </w:drawing>
            </w:r>
            <w:r w:rsidR="00F46C56" w:rsidRPr="00626A5E">
              <w:rPr>
                <w:rFonts w:cs="Times New Roman"/>
                <w:noProof/>
                <w:szCs w:val="20"/>
              </w:rPr>
              <w:t xml:space="preserve"> Navigate to </w:t>
            </w:r>
            <w:r w:rsidR="002A2C21" w:rsidRPr="00626A5E">
              <w:rPr>
                <w:rFonts w:cs="Times New Roman"/>
                <w:noProof/>
                <w:szCs w:val="20"/>
              </w:rPr>
              <w:t>the last page</w:t>
            </w:r>
            <w:r w:rsidR="00F46C56" w:rsidRPr="00626A5E">
              <w:rPr>
                <w:rFonts w:cs="Times New Roman"/>
                <w:noProof/>
                <w:szCs w:val="20"/>
              </w:rPr>
              <w:t xml:space="preserve"> button</w:t>
            </w:r>
          </w:p>
        </w:tc>
        <w:tc>
          <w:tcPr>
            <w:tcW w:w="5490" w:type="dxa"/>
          </w:tcPr>
          <w:p w14:paraId="7C31931C" w14:textId="77777777" w:rsidR="005F7E53" w:rsidRPr="005F7E53" w:rsidRDefault="005F7E53" w:rsidP="008F61EE">
            <w:pPr>
              <w:tabs>
                <w:tab w:val="left" w:pos="0"/>
              </w:tabs>
              <w:spacing w:before="80" w:after="0"/>
              <w:ind w:right="130"/>
              <w:rPr>
                <w:rFonts w:cs="Times New Roman"/>
                <w:bCs w:val="0"/>
                <w:color w:val="010100"/>
                <w:szCs w:val="20"/>
                <w:lang w:bidi="he-IL"/>
              </w:rPr>
            </w:pPr>
            <w:r w:rsidRPr="005F7E53">
              <w:rPr>
                <w:rFonts w:cs="Times New Roman"/>
                <w:bCs w:val="0"/>
                <w:color w:val="010100"/>
                <w:szCs w:val="20"/>
                <w:lang w:bidi="he-IL"/>
              </w:rPr>
              <w:t>Moves to the last page in the report.</w:t>
            </w:r>
          </w:p>
        </w:tc>
      </w:tr>
    </w:tbl>
    <w:p w14:paraId="698FE374" w14:textId="2838126F" w:rsidR="001F4652" w:rsidRDefault="005F7E53" w:rsidP="001F4652">
      <w:pPr>
        <w:tabs>
          <w:tab w:val="left" w:pos="0"/>
        </w:tabs>
        <w:ind w:right="130"/>
        <w:rPr>
          <w:rFonts w:cs="Times New Roman"/>
          <w:bCs w:val="0"/>
          <w:color w:val="010100"/>
          <w:szCs w:val="20"/>
          <w:lang w:bidi="he-IL"/>
        </w:rPr>
      </w:pPr>
      <w:r w:rsidRPr="005F7E53">
        <w:rPr>
          <w:rFonts w:cs="Times New Roman"/>
          <w:bCs w:val="0"/>
          <w:color w:val="010100"/>
          <w:szCs w:val="20"/>
          <w:lang w:bidi="he-IL"/>
        </w:rPr>
        <w:t xml:space="preserve">You can close the window without printing or exporting the report by </w:t>
      </w:r>
      <w:r w:rsidR="00F44DE0">
        <w:rPr>
          <w:rFonts w:cs="Times New Roman"/>
          <w:bCs w:val="0"/>
          <w:color w:val="010100"/>
          <w:szCs w:val="20"/>
          <w:lang w:bidi="he-IL"/>
        </w:rPr>
        <w:t>select</w:t>
      </w:r>
      <w:r w:rsidRPr="005F7E53">
        <w:rPr>
          <w:rFonts w:cs="Times New Roman"/>
          <w:bCs w:val="0"/>
          <w:color w:val="010100"/>
          <w:szCs w:val="20"/>
          <w:lang w:bidi="he-IL"/>
        </w:rPr>
        <w:t xml:space="preserve">ing on the </w:t>
      </w:r>
      <w:r w:rsidRPr="005F7E53">
        <w:rPr>
          <w:rFonts w:cs="Times New Roman"/>
          <w:b/>
          <w:color w:val="010100"/>
          <w:szCs w:val="20"/>
          <w:lang w:bidi="he-IL"/>
        </w:rPr>
        <w:t>Close</w:t>
      </w:r>
      <w:r w:rsidRPr="005F7E53">
        <w:rPr>
          <w:rFonts w:cs="Times New Roman"/>
          <w:bCs w:val="0"/>
          <w:color w:val="010100"/>
          <w:szCs w:val="20"/>
          <w:lang w:bidi="he-IL"/>
        </w:rPr>
        <w:t xml:space="preserve"> </w:t>
      </w:r>
      <w:r w:rsidRPr="001C4766">
        <w:rPr>
          <w:rFonts w:cs="Times New Roman"/>
          <w:b/>
          <w:bCs w:val="0"/>
          <w:color w:val="010100"/>
          <w:szCs w:val="20"/>
          <w:lang w:bidi="he-IL"/>
        </w:rPr>
        <w:t>(X)</w:t>
      </w:r>
      <w:r w:rsidRPr="005F7E53">
        <w:rPr>
          <w:rFonts w:cs="Times New Roman"/>
          <w:bCs w:val="0"/>
          <w:color w:val="010100"/>
          <w:szCs w:val="20"/>
          <w:lang w:bidi="he-IL"/>
        </w:rPr>
        <w:t xml:space="preserve"> button at the top right corner of the Print Preview window title bar.</w:t>
      </w:r>
    </w:p>
    <w:p w14:paraId="36A00AFF" w14:textId="77777777" w:rsidR="001F4652" w:rsidRDefault="005F7E53" w:rsidP="001F4652">
      <w:pPr>
        <w:pStyle w:val="Heading4"/>
        <w:spacing w:before="120" w:after="120"/>
      </w:pPr>
      <w:bookmarkStart w:id="18" w:name="_Toc383508652"/>
      <w:bookmarkStart w:id="19" w:name="_Toc383511270"/>
      <w:r w:rsidRPr="008F61EE">
        <w:t>Printing from the Main Menu</w:t>
      </w:r>
      <w:bookmarkEnd w:id="18"/>
      <w:bookmarkEnd w:id="19"/>
    </w:p>
    <w:p w14:paraId="130A1901" w14:textId="77777777" w:rsidR="001F4652" w:rsidRDefault="00E216C8" w:rsidP="001F4652">
      <w:pPr>
        <w:tabs>
          <w:tab w:val="left" w:pos="0"/>
        </w:tabs>
        <w:ind w:right="130"/>
        <w:rPr>
          <w:rFonts w:cs="Times New Roman"/>
          <w:bCs w:val="0"/>
          <w:color w:val="010100"/>
          <w:szCs w:val="20"/>
          <w:lang w:bidi="he-IL"/>
        </w:rPr>
      </w:pPr>
      <w:r w:rsidRPr="00E216C8">
        <w:rPr>
          <w:rFonts w:cs="Times New Roman"/>
          <w:bCs w:val="0"/>
          <w:color w:val="010100"/>
          <w:szCs w:val="20"/>
          <w:lang w:bidi="he-IL"/>
        </w:rPr>
        <w:t>The following types of reports can be printed</w:t>
      </w:r>
      <w:r>
        <w:rPr>
          <w:rFonts w:cs="Times New Roman"/>
          <w:bCs w:val="0"/>
          <w:color w:val="010100"/>
          <w:szCs w:val="20"/>
          <w:lang w:bidi="he-IL"/>
        </w:rPr>
        <w:t xml:space="preserve"> from the main menu</w:t>
      </w:r>
      <w:r w:rsidRPr="00E216C8">
        <w:rPr>
          <w:rFonts w:cs="Times New Roman"/>
          <w:bCs w:val="0"/>
          <w:color w:val="010100"/>
          <w:szCs w:val="20"/>
          <w:lang w:bidi="he-IL"/>
        </w:rPr>
        <w:t>: Entry Screen Reports, Certification Reports, and Status Reports.</w:t>
      </w:r>
      <w:r>
        <w:rPr>
          <w:rFonts w:cs="Times New Roman"/>
          <w:bCs w:val="0"/>
          <w:color w:val="010100"/>
          <w:szCs w:val="20"/>
          <w:lang w:bidi="he-IL"/>
        </w:rPr>
        <w:t xml:space="preserve"> </w:t>
      </w:r>
      <w:r w:rsidR="005F7E53" w:rsidRPr="005F7E53">
        <w:rPr>
          <w:rFonts w:cs="Times New Roman"/>
          <w:bCs w:val="0"/>
          <w:color w:val="010100"/>
          <w:szCs w:val="20"/>
          <w:lang w:bidi="he-IL"/>
        </w:rPr>
        <w:t>Before print</w:t>
      </w:r>
      <w:r>
        <w:rPr>
          <w:rFonts w:cs="Times New Roman"/>
          <w:bCs w:val="0"/>
          <w:color w:val="010100"/>
          <w:szCs w:val="20"/>
          <w:lang w:bidi="he-IL"/>
        </w:rPr>
        <w:t>ing</w:t>
      </w:r>
      <w:r w:rsidR="005F7E53" w:rsidRPr="005F7E53">
        <w:rPr>
          <w:rFonts w:cs="Times New Roman"/>
          <w:bCs w:val="0"/>
          <w:color w:val="010100"/>
          <w:szCs w:val="20"/>
          <w:lang w:bidi="he-IL"/>
        </w:rPr>
        <w:t xml:space="preserve">, you must select the LEA and the entry screen(s) to be printed. </w:t>
      </w:r>
    </w:p>
    <w:p w14:paraId="649EA937" w14:textId="41A6CB93" w:rsidR="001F4652" w:rsidRDefault="005F7E53" w:rsidP="001F4652">
      <w:pPr>
        <w:tabs>
          <w:tab w:val="left" w:pos="0"/>
        </w:tabs>
        <w:ind w:right="130"/>
        <w:rPr>
          <w:rFonts w:cs="Times New Roman"/>
          <w:bCs w:val="0"/>
          <w:color w:val="010100"/>
          <w:szCs w:val="20"/>
          <w:lang w:bidi="he-IL"/>
        </w:rPr>
      </w:pPr>
      <w:r w:rsidRPr="005F7E53">
        <w:rPr>
          <w:rFonts w:cs="Times New Roman"/>
          <w:bCs w:val="0"/>
          <w:color w:val="010100"/>
          <w:szCs w:val="20"/>
          <w:lang w:bidi="he-IL"/>
        </w:rPr>
        <w:t>After you print the reports</w:t>
      </w:r>
      <w:r w:rsidR="00E216C8">
        <w:rPr>
          <w:rFonts w:cs="Times New Roman"/>
          <w:bCs w:val="0"/>
          <w:color w:val="010100"/>
          <w:szCs w:val="20"/>
          <w:lang w:bidi="he-IL"/>
        </w:rPr>
        <w:t>, the Status</w:t>
      </w:r>
      <w:r w:rsidRPr="005F7E53">
        <w:rPr>
          <w:rFonts w:cs="Times New Roman"/>
          <w:bCs w:val="0"/>
          <w:color w:val="010100"/>
          <w:szCs w:val="20"/>
          <w:lang w:bidi="he-IL"/>
        </w:rPr>
        <w:t xml:space="preserve"> window displays the success or failure of the printing process. You can save the status report by </w:t>
      </w:r>
      <w:r w:rsidR="00F44DE0">
        <w:rPr>
          <w:rFonts w:cs="Times New Roman"/>
          <w:bCs w:val="0"/>
          <w:color w:val="010100"/>
          <w:szCs w:val="20"/>
          <w:lang w:bidi="he-IL"/>
        </w:rPr>
        <w:t>select</w:t>
      </w:r>
      <w:r w:rsidRPr="005F7E53">
        <w:rPr>
          <w:rFonts w:cs="Times New Roman"/>
          <w:bCs w:val="0"/>
          <w:color w:val="010100"/>
          <w:szCs w:val="20"/>
          <w:lang w:bidi="he-IL"/>
        </w:rPr>
        <w:t xml:space="preserve">ing the </w:t>
      </w:r>
      <w:r w:rsidRPr="005F7E53">
        <w:rPr>
          <w:rFonts w:cs="Times New Roman"/>
          <w:b/>
          <w:color w:val="010100"/>
          <w:szCs w:val="20"/>
          <w:lang w:bidi="he-IL"/>
        </w:rPr>
        <w:t>Save</w:t>
      </w:r>
      <w:r w:rsidRPr="005F7E53">
        <w:rPr>
          <w:rFonts w:cs="Times New Roman"/>
          <w:bCs w:val="0"/>
          <w:color w:val="010100"/>
          <w:szCs w:val="20"/>
          <w:lang w:bidi="he-IL"/>
        </w:rPr>
        <w:t xml:space="preserve"> button, or print the status report by </w:t>
      </w:r>
      <w:r w:rsidR="00F44DE0">
        <w:rPr>
          <w:rFonts w:cs="Times New Roman"/>
          <w:bCs w:val="0"/>
          <w:color w:val="010100"/>
          <w:szCs w:val="20"/>
          <w:lang w:bidi="he-IL"/>
        </w:rPr>
        <w:t>select</w:t>
      </w:r>
      <w:r w:rsidRPr="005F7E53">
        <w:rPr>
          <w:rFonts w:cs="Times New Roman"/>
          <w:bCs w:val="0"/>
          <w:color w:val="010100"/>
          <w:szCs w:val="20"/>
          <w:lang w:bidi="he-IL"/>
        </w:rPr>
        <w:t xml:space="preserve">ing the </w:t>
      </w:r>
      <w:r w:rsidRPr="005F7E53">
        <w:rPr>
          <w:rFonts w:cs="Times New Roman"/>
          <w:b/>
          <w:color w:val="010100"/>
          <w:szCs w:val="20"/>
          <w:lang w:bidi="he-IL"/>
        </w:rPr>
        <w:t>Print</w:t>
      </w:r>
      <w:r w:rsidRPr="005F7E53">
        <w:rPr>
          <w:rFonts w:cs="Times New Roman"/>
          <w:bCs w:val="0"/>
          <w:color w:val="010100"/>
          <w:szCs w:val="20"/>
          <w:lang w:bidi="he-IL"/>
        </w:rPr>
        <w:t xml:space="preserve"> button. Close the Status screen without printing or saving by </w:t>
      </w:r>
      <w:r w:rsidR="00F44DE0">
        <w:rPr>
          <w:rFonts w:cs="Times New Roman"/>
          <w:bCs w:val="0"/>
          <w:color w:val="010100"/>
          <w:szCs w:val="20"/>
          <w:lang w:bidi="he-IL"/>
        </w:rPr>
        <w:t>select</w:t>
      </w:r>
      <w:r w:rsidRPr="005F7E53">
        <w:rPr>
          <w:rFonts w:cs="Times New Roman"/>
          <w:bCs w:val="0"/>
          <w:color w:val="010100"/>
          <w:szCs w:val="20"/>
          <w:lang w:bidi="he-IL"/>
        </w:rPr>
        <w:t xml:space="preserve">ing the </w:t>
      </w:r>
      <w:r w:rsidRPr="005F7E53">
        <w:rPr>
          <w:rFonts w:cs="Times New Roman"/>
          <w:b/>
          <w:color w:val="010100"/>
          <w:szCs w:val="20"/>
          <w:lang w:bidi="he-IL"/>
        </w:rPr>
        <w:t>Close</w:t>
      </w:r>
      <w:r w:rsidR="00A312E7">
        <w:rPr>
          <w:rFonts w:cs="Times New Roman"/>
          <w:b/>
          <w:color w:val="010100"/>
          <w:szCs w:val="20"/>
          <w:lang w:bidi="he-IL"/>
        </w:rPr>
        <w:t xml:space="preserve"> </w:t>
      </w:r>
      <w:r w:rsidR="00A312E7" w:rsidRPr="00C45BC6">
        <w:rPr>
          <w:rFonts w:cs="Times New Roman"/>
          <w:b/>
          <w:color w:val="010100"/>
          <w:szCs w:val="20"/>
          <w:lang w:bidi="he-IL"/>
        </w:rPr>
        <w:t>(</w:t>
      </w:r>
      <w:r w:rsidR="00C45BC6">
        <w:rPr>
          <w:rFonts w:cs="Times New Roman"/>
          <w:b/>
          <w:color w:val="010100"/>
          <w:szCs w:val="20"/>
          <w:lang w:bidi="he-IL"/>
        </w:rPr>
        <w:t>X</w:t>
      </w:r>
      <w:r w:rsidR="00A312E7" w:rsidRPr="00C45BC6">
        <w:rPr>
          <w:rFonts w:cs="Times New Roman"/>
          <w:b/>
          <w:color w:val="010100"/>
          <w:szCs w:val="20"/>
          <w:lang w:bidi="he-IL"/>
        </w:rPr>
        <w:t>)</w:t>
      </w:r>
      <w:r w:rsidRPr="005F7E53">
        <w:rPr>
          <w:rFonts w:cs="Times New Roman"/>
          <w:bCs w:val="0"/>
          <w:color w:val="010100"/>
          <w:szCs w:val="20"/>
          <w:lang w:bidi="he-IL"/>
        </w:rPr>
        <w:t xml:space="preserve"> button.</w:t>
      </w:r>
    </w:p>
    <w:p w14:paraId="38F4DA66" w14:textId="77777777" w:rsidR="001F4652" w:rsidRDefault="005F7E53" w:rsidP="001F4652">
      <w:pPr>
        <w:pStyle w:val="Heading4"/>
        <w:spacing w:before="120" w:after="120"/>
      </w:pPr>
      <w:bookmarkStart w:id="20" w:name="_Toc383508654"/>
      <w:bookmarkStart w:id="21" w:name="_Toc383511272"/>
      <w:r w:rsidRPr="005F7E53">
        <w:lastRenderedPageBreak/>
        <w:t>Printing Certifications</w:t>
      </w:r>
      <w:bookmarkEnd w:id="20"/>
      <w:bookmarkEnd w:id="21"/>
    </w:p>
    <w:p w14:paraId="4373F492" w14:textId="77777777" w:rsidR="001F4652" w:rsidRDefault="005F7E53" w:rsidP="001F4652">
      <w:pPr>
        <w:tabs>
          <w:tab w:val="left" w:pos="0"/>
          <w:tab w:val="left" w:pos="90"/>
        </w:tabs>
        <w:ind w:right="130" w:firstLine="30"/>
        <w:rPr>
          <w:rFonts w:cs="Times New Roman"/>
          <w:bCs w:val="0"/>
          <w:color w:val="010100"/>
          <w:szCs w:val="20"/>
          <w:lang w:bidi="he-IL"/>
        </w:rPr>
      </w:pPr>
      <w:r w:rsidRPr="005F7E53">
        <w:rPr>
          <w:rFonts w:cs="Times New Roman"/>
          <w:bCs w:val="0"/>
          <w:color w:val="010100"/>
          <w:szCs w:val="20"/>
          <w:lang w:bidi="he-IL"/>
        </w:rPr>
        <w:t xml:space="preserve">You must </w:t>
      </w:r>
      <w:r w:rsidRPr="005F7E53">
        <w:rPr>
          <w:rFonts w:cs="Times New Roman"/>
          <w:bCs w:val="0"/>
          <w:szCs w:val="20"/>
          <w:lang w:bidi="he-IL"/>
        </w:rPr>
        <w:t>export your data to a certified data file</w:t>
      </w:r>
      <w:r w:rsidRPr="005F7E53">
        <w:rPr>
          <w:rFonts w:cs="Times New Roman"/>
          <w:bCs w:val="0"/>
          <w:color w:val="010100"/>
          <w:szCs w:val="20"/>
          <w:lang w:bidi="he-IL"/>
        </w:rPr>
        <w:t xml:space="preserve"> before you can print certifications. </w:t>
      </w:r>
    </w:p>
    <w:p w14:paraId="3DBE9694" w14:textId="790358EB" w:rsidR="001F4652" w:rsidRDefault="005F7E53" w:rsidP="001F4652">
      <w:pPr>
        <w:tabs>
          <w:tab w:val="left" w:pos="0"/>
        </w:tabs>
        <w:ind w:right="130"/>
        <w:rPr>
          <w:rFonts w:cs="Times New Roman"/>
          <w:bCs w:val="0"/>
          <w:color w:val="010100"/>
          <w:szCs w:val="20"/>
          <w:lang w:bidi="he-IL"/>
        </w:rPr>
      </w:pPr>
      <w:r w:rsidRPr="005F7E53">
        <w:rPr>
          <w:rFonts w:cs="Times New Roman"/>
          <w:bCs w:val="0"/>
          <w:color w:val="010100"/>
          <w:szCs w:val="20"/>
          <w:lang w:bidi="he-IL"/>
        </w:rPr>
        <w:t>Print the certification(s) for your selected LEA(s) or Entry Screen</w:t>
      </w:r>
      <w:r w:rsidR="006F71E6">
        <w:rPr>
          <w:rFonts w:cs="Times New Roman"/>
          <w:bCs w:val="0"/>
          <w:color w:val="010100"/>
          <w:szCs w:val="20"/>
          <w:lang w:bidi="he-IL"/>
        </w:rPr>
        <w:t xml:space="preserve"> </w:t>
      </w:r>
      <w:r w:rsidRPr="005F7E53">
        <w:rPr>
          <w:rFonts w:cs="Times New Roman"/>
          <w:bCs w:val="0"/>
          <w:color w:val="010100"/>
          <w:szCs w:val="20"/>
          <w:lang w:bidi="he-IL"/>
        </w:rPr>
        <w:t xml:space="preserve">from the </w:t>
      </w:r>
      <w:r w:rsidRPr="005F7E53">
        <w:rPr>
          <w:rFonts w:cs="Times New Roman"/>
          <w:b/>
          <w:color w:val="010100"/>
          <w:szCs w:val="20"/>
          <w:lang w:bidi="he-IL"/>
        </w:rPr>
        <w:t>File</w:t>
      </w:r>
      <w:r w:rsidRPr="005F7E53">
        <w:rPr>
          <w:rFonts w:cs="Times New Roman"/>
          <w:bCs w:val="0"/>
          <w:color w:val="010100"/>
          <w:szCs w:val="20"/>
          <w:lang w:bidi="he-IL"/>
        </w:rPr>
        <w:t xml:space="preserve"> menu by </w:t>
      </w:r>
      <w:r w:rsidR="00F44DE0">
        <w:rPr>
          <w:rFonts w:cs="Times New Roman"/>
          <w:bCs w:val="0"/>
          <w:color w:val="010100"/>
          <w:szCs w:val="20"/>
          <w:lang w:bidi="he-IL"/>
        </w:rPr>
        <w:t>select</w:t>
      </w:r>
      <w:r w:rsidRPr="005F7E53">
        <w:rPr>
          <w:rFonts w:cs="Times New Roman"/>
          <w:bCs w:val="0"/>
          <w:color w:val="010100"/>
          <w:szCs w:val="20"/>
          <w:lang w:bidi="he-IL"/>
        </w:rPr>
        <w:t xml:space="preserve">ing </w:t>
      </w:r>
      <w:r w:rsidRPr="005F7E53">
        <w:rPr>
          <w:rFonts w:cs="Times New Roman"/>
          <w:b/>
          <w:color w:val="010100"/>
          <w:szCs w:val="20"/>
          <w:lang w:bidi="he-IL"/>
        </w:rPr>
        <w:t>Print</w:t>
      </w:r>
      <w:r w:rsidRPr="005F7E53">
        <w:rPr>
          <w:rFonts w:cs="Times New Roman"/>
          <w:bCs w:val="0"/>
          <w:color w:val="010100"/>
          <w:szCs w:val="20"/>
          <w:lang w:bidi="he-IL"/>
        </w:rPr>
        <w:t xml:space="preserve">, and then </w:t>
      </w:r>
      <w:r w:rsidR="00F44DE0">
        <w:rPr>
          <w:rFonts w:cs="Times New Roman"/>
          <w:bCs w:val="0"/>
          <w:color w:val="010100"/>
          <w:szCs w:val="20"/>
          <w:lang w:bidi="he-IL"/>
        </w:rPr>
        <w:t>select</w:t>
      </w:r>
      <w:r w:rsidRPr="005F7E53">
        <w:rPr>
          <w:rFonts w:cs="Times New Roman"/>
          <w:bCs w:val="0"/>
          <w:color w:val="010100"/>
          <w:szCs w:val="20"/>
          <w:lang w:bidi="he-IL"/>
        </w:rPr>
        <w:t xml:space="preserve">ing </w:t>
      </w:r>
      <w:r w:rsidRPr="005F7E53">
        <w:rPr>
          <w:rFonts w:cs="Times New Roman"/>
          <w:b/>
          <w:color w:val="010100"/>
          <w:szCs w:val="20"/>
          <w:lang w:bidi="he-IL"/>
        </w:rPr>
        <w:t>Certification</w:t>
      </w:r>
      <w:r w:rsidRPr="005F7E53">
        <w:rPr>
          <w:rFonts w:cs="Times New Roman"/>
          <w:bCs w:val="0"/>
          <w:color w:val="010100"/>
          <w:szCs w:val="20"/>
          <w:lang w:bidi="he-IL"/>
        </w:rPr>
        <w:t>. The certification(s) are sent to your printer immediately. You cannot preview the certification(s) before you print them.</w:t>
      </w:r>
    </w:p>
    <w:p w14:paraId="456004ED" w14:textId="77777777" w:rsidR="001F4652" w:rsidRDefault="005F7E53" w:rsidP="001F4652">
      <w:pPr>
        <w:tabs>
          <w:tab w:val="left" w:pos="0"/>
        </w:tabs>
        <w:ind w:right="130"/>
        <w:rPr>
          <w:rFonts w:cs="Times New Roman"/>
          <w:bCs w:val="0"/>
          <w:color w:val="010100"/>
          <w:szCs w:val="20"/>
          <w:lang w:bidi="he-IL"/>
        </w:rPr>
      </w:pPr>
      <w:r w:rsidRPr="005F7E53">
        <w:rPr>
          <w:rFonts w:cs="Times New Roman"/>
          <w:bCs w:val="0"/>
          <w:color w:val="010100"/>
          <w:szCs w:val="20"/>
          <w:lang w:bidi="he-IL"/>
        </w:rPr>
        <w:t xml:space="preserve">After you export your file, you must print your </w:t>
      </w:r>
      <w:r w:rsidRPr="00E01F59">
        <w:rPr>
          <w:rFonts w:cs="Times New Roman"/>
          <w:color w:val="010100"/>
          <w:szCs w:val="20"/>
          <w:lang w:bidi="he-IL"/>
        </w:rPr>
        <w:t>certification</w:t>
      </w:r>
      <w:r w:rsidRPr="005F7E53">
        <w:rPr>
          <w:rFonts w:cs="Times New Roman"/>
          <w:bCs w:val="0"/>
          <w:color w:val="010100"/>
          <w:szCs w:val="20"/>
          <w:lang w:bidi="he-IL"/>
        </w:rPr>
        <w:t xml:space="preserve"> and get the proper signatures. Keep the signed certification on file at the COE.</w:t>
      </w:r>
    </w:p>
    <w:p w14:paraId="0B370785" w14:textId="77777777" w:rsidR="001F4652" w:rsidRDefault="005F7E53" w:rsidP="001F4652">
      <w:pPr>
        <w:pStyle w:val="Heading4"/>
        <w:spacing w:before="120" w:after="120"/>
      </w:pPr>
      <w:bookmarkStart w:id="22" w:name="_Toc383508655"/>
      <w:bookmarkStart w:id="23" w:name="_Toc383511273"/>
      <w:r w:rsidRPr="005F7E53">
        <w:t>Printing COE Certifications</w:t>
      </w:r>
      <w:bookmarkEnd w:id="22"/>
      <w:bookmarkEnd w:id="23"/>
    </w:p>
    <w:p w14:paraId="785076A0" w14:textId="19240122" w:rsidR="001F4652" w:rsidRDefault="008506F5" w:rsidP="001F4652">
      <w:pPr>
        <w:tabs>
          <w:tab w:val="left" w:pos="0"/>
        </w:tabs>
        <w:rPr>
          <w:rFonts w:cs="Times New Roman"/>
          <w:bCs w:val="0"/>
          <w:szCs w:val="20"/>
        </w:rPr>
      </w:pPr>
      <w:r>
        <w:rPr>
          <w:rFonts w:cs="Times New Roman"/>
          <w:bCs w:val="0"/>
          <w:szCs w:val="20"/>
        </w:rPr>
        <w:t xml:space="preserve">You can </w:t>
      </w:r>
      <w:r w:rsidR="005F7E53" w:rsidRPr="005F7E53">
        <w:rPr>
          <w:rFonts w:cs="Times New Roman"/>
          <w:bCs w:val="0"/>
          <w:szCs w:val="20"/>
        </w:rPr>
        <w:t>print a certification for the LEAs and programs that you have exported without printing a separate certification for each LEA and program</w:t>
      </w:r>
      <w:r>
        <w:rPr>
          <w:rFonts w:cs="Times New Roman"/>
          <w:bCs w:val="0"/>
          <w:szCs w:val="20"/>
        </w:rPr>
        <w:t>.</w:t>
      </w:r>
      <w:r w:rsidR="005F7E53" w:rsidRPr="005F7E53">
        <w:rPr>
          <w:rFonts w:cs="Times New Roman"/>
          <w:bCs w:val="0"/>
          <w:szCs w:val="20"/>
        </w:rPr>
        <w:t xml:space="preserve"> </w:t>
      </w:r>
      <w:r w:rsidR="00E216C8">
        <w:rPr>
          <w:rFonts w:cs="Times New Roman"/>
          <w:bCs w:val="0"/>
          <w:szCs w:val="20"/>
        </w:rPr>
        <w:t xml:space="preserve">Select </w:t>
      </w:r>
      <w:r w:rsidR="00E216C8" w:rsidRPr="00462E31">
        <w:rPr>
          <w:rFonts w:cs="Times New Roman"/>
          <w:b/>
          <w:bCs w:val="0"/>
          <w:szCs w:val="20"/>
        </w:rPr>
        <w:t>Print</w:t>
      </w:r>
      <w:r w:rsidR="00E216C8">
        <w:rPr>
          <w:rFonts w:cs="Times New Roman"/>
          <w:bCs w:val="0"/>
          <w:szCs w:val="20"/>
        </w:rPr>
        <w:t xml:space="preserve"> from the </w:t>
      </w:r>
      <w:r w:rsidR="00E216C8" w:rsidRPr="00462E31">
        <w:rPr>
          <w:rFonts w:cs="Times New Roman"/>
          <w:b/>
          <w:bCs w:val="0"/>
          <w:szCs w:val="20"/>
        </w:rPr>
        <w:t>File</w:t>
      </w:r>
      <w:r w:rsidR="00E216C8">
        <w:rPr>
          <w:rFonts w:cs="Times New Roman"/>
          <w:bCs w:val="0"/>
          <w:szCs w:val="20"/>
        </w:rPr>
        <w:t xml:space="preserve"> menu and then select </w:t>
      </w:r>
      <w:r w:rsidR="00E216C8">
        <w:rPr>
          <w:rFonts w:cs="Times New Roman"/>
          <w:b/>
          <w:bCs w:val="0"/>
          <w:szCs w:val="20"/>
        </w:rPr>
        <w:t xml:space="preserve">COE </w:t>
      </w:r>
      <w:r w:rsidR="00E216C8" w:rsidRPr="00E216C8">
        <w:rPr>
          <w:rFonts w:cs="Times New Roman"/>
          <w:b/>
          <w:bCs w:val="0"/>
          <w:szCs w:val="20"/>
        </w:rPr>
        <w:t>Certification</w:t>
      </w:r>
      <w:r w:rsidR="00E216C8">
        <w:rPr>
          <w:rFonts w:cs="Times New Roman"/>
          <w:bCs w:val="0"/>
          <w:szCs w:val="20"/>
        </w:rPr>
        <w:t xml:space="preserve">. </w:t>
      </w:r>
      <w:r w:rsidRPr="00E216C8">
        <w:rPr>
          <w:rFonts w:cs="Times New Roman"/>
          <w:bCs w:val="0"/>
          <w:szCs w:val="20"/>
        </w:rPr>
        <w:t>The</w:t>
      </w:r>
      <w:r w:rsidR="005F7E53" w:rsidRPr="005F7E53">
        <w:rPr>
          <w:rFonts w:cs="Times New Roman"/>
          <w:bCs w:val="0"/>
          <w:szCs w:val="20"/>
        </w:rPr>
        <w:t xml:space="preserve"> COE Certification</w:t>
      </w:r>
      <w:r>
        <w:rPr>
          <w:rFonts w:cs="Times New Roman"/>
          <w:bCs w:val="0"/>
          <w:szCs w:val="20"/>
        </w:rPr>
        <w:t xml:space="preserve"> for each program will</w:t>
      </w:r>
      <w:r w:rsidR="005F7E53" w:rsidRPr="005F7E53">
        <w:rPr>
          <w:rFonts w:cs="Times New Roman"/>
          <w:bCs w:val="0"/>
          <w:szCs w:val="20"/>
        </w:rPr>
        <w:t xml:space="preserve"> list all the </w:t>
      </w:r>
      <w:r>
        <w:rPr>
          <w:rFonts w:cs="Times New Roman"/>
          <w:bCs w:val="0"/>
          <w:szCs w:val="20"/>
        </w:rPr>
        <w:t xml:space="preserve">information for each LEA </w:t>
      </w:r>
      <w:r w:rsidR="005A0A69">
        <w:rPr>
          <w:rFonts w:cs="Times New Roman"/>
          <w:bCs w:val="0"/>
          <w:szCs w:val="20"/>
        </w:rPr>
        <w:t>that</w:t>
      </w:r>
      <w:r>
        <w:rPr>
          <w:rFonts w:cs="Times New Roman"/>
          <w:bCs w:val="0"/>
          <w:szCs w:val="20"/>
        </w:rPr>
        <w:t xml:space="preserve"> </w:t>
      </w:r>
      <w:r w:rsidR="005F7E53" w:rsidRPr="005F7E53">
        <w:rPr>
          <w:rFonts w:cs="Times New Roman"/>
          <w:bCs w:val="0"/>
          <w:szCs w:val="20"/>
        </w:rPr>
        <w:t>ex</w:t>
      </w:r>
      <w:r>
        <w:rPr>
          <w:rFonts w:cs="Times New Roman"/>
          <w:bCs w:val="0"/>
          <w:szCs w:val="20"/>
        </w:rPr>
        <w:t>ported that program</w:t>
      </w:r>
      <w:r w:rsidR="005F7E53" w:rsidRPr="005F7E53">
        <w:rPr>
          <w:rFonts w:cs="Times New Roman"/>
          <w:bCs w:val="0"/>
          <w:szCs w:val="20"/>
        </w:rPr>
        <w:t>.</w:t>
      </w:r>
    </w:p>
    <w:p w14:paraId="5D75FA42" w14:textId="77777777" w:rsidR="001F4652" w:rsidRDefault="00B7503A" w:rsidP="001F4652">
      <w:pPr>
        <w:tabs>
          <w:tab w:val="left" w:pos="0"/>
        </w:tabs>
        <w:rPr>
          <w:rFonts w:cs="Times New Roman"/>
          <w:bCs w:val="0"/>
          <w:szCs w:val="20"/>
        </w:rPr>
      </w:pPr>
      <w:r w:rsidRPr="005F7E53">
        <w:rPr>
          <w:rFonts w:cs="Times New Roman"/>
          <w:bCs w:val="0"/>
          <w:szCs w:val="20"/>
        </w:rPr>
        <w:t>The printed certification must be signed and kept at the local level in case of an audit.</w:t>
      </w:r>
    </w:p>
    <w:p w14:paraId="556DA28D" w14:textId="77777777" w:rsidR="001F4652" w:rsidRDefault="00B7503A" w:rsidP="001F4652">
      <w:pPr>
        <w:pStyle w:val="Heading4"/>
        <w:spacing w:before="120" w:after="120"/>
      </w:pPr>
      <w:r>
        <w:t>Selecting LEAs and Programs for Printing</w:t>
      </w:r>
    </w:p>
    <w:p w14:paraId="6548E21C" w14:textId="77777777" w:rsidR="001F4652" w:rsidRDefault="005F7E53" w:rsidP="001F4652">
      <w:pPr>
        <w:tabs>
          <w:tab w:val="left" w:pos="0"/>
        </w:tabs>
        <w:rPr>
          <w:rFonts w:cs="Times New Roman"/>
          <w:bCs w:val="0"/>
          <w:szCs w:val="20"/>
        </w:rPr>
      </w:pPr>
      <w:r w:rsidRPr="00585EFB">
        <w:rPr>
          <w:rFonts w:cs="Times New Roman"/>
          <w:bCs w:val="0"/>
          <w:szCs w:val="20"/>
        </w:rPr>
        <w:t xml:space="preserve">To print the </w:t>
      </w:r>
      <w:r w:rsidR="00B7503A">
        <w:rPr>
          <w:rFonts w:cs="Times New Roman"/>
          <w:bCs w:val="0"/>
          <w:szCs w:val="20"/>
        </w:rPr>
        <w:t xml:space="preserve">Reports and </w:t>
      </w:r>
      <w:r w:rsidRPr="00585EFB">
        <w:rPr>
          <w:rFonts w:cs="Times New Roman"/>
          <w:bCs w:val="0"/>
          <w:szCs w:val="20"/>
        </w:rPr>
        <w:t>Certification</w:t>
      </w:r>
      <w:r w:rsidR="00B7503A">
        <w:rPr>
          <w:rFonts w:cs="Times New Roman"/>
          <w:bCs w:val="0"/>
          <w:szCs w:val="20"/>
        </w:rPr>
        <w:t>s from the Main Menu</w:t>
      </w:r>
      <w:r w:rsidRPr="00585EFB">
        <w:rPr>
          <w:rFonts w:cs="Times New Roman"/>
          <w:bCs w:val="0"/>
          <w:szCs w:val="20"/>
        </w:rPr>
        <w:t>:</w:t>
      </w:r>
    </w:p>
    <w:p w14:paraId="6D6D17FD" w14:textId="7332B8E2" w:rsidR="001F4652" w:rsidRDefault="005F7E53" w:rsidP="001F4652">
      <w:pPr>
        <w:numPr>
          <w:ilvl w:val="0"/>
          <w:numId w:val="2"/>
        </w:numPr>
        <w:tabs>
          <w:tab w:val="left" w:pos="0"/>
        </w:tabs>
        <w:ind w:right="130"/>
        <w:rPr>
          <w:rFonts w:cs="Times New Roman"/>
          <w:bCs w:val="0"/>
          <w:szCs w:val="20"/>
        </w:rPr>
      </w:pPr>
      <w:r w:rsidRPr="005F7E53">
        <w:rPr>
          <w:rFonts w:cs="Times New Roman"/>
          <w:bCs w:val="0"/>
          <w:szCs w:val="20"/>
        </w:rPr>
        <w:t xml:space="preserve">Make sure that the Selected column cell of all LEAs displays "No". If there is only one LEA in the </w:t>
      </w:r>
      <w:r w:rsidR="00E216C8">
        <w:rPr>
          <w:rFonts w:cs="Times New Roman"/>
          <w:bCs w:val="0"/>
          <w:szCs w:val="20"/>
        </w:rPr>
        <w:t xml:space="preserve">LEA </w:t>
      </w:r>
      <w:r w:rsidRPr="005F7E53">
        <w:rPr>
          <w:rFonts w:cs="Times New Roman"/>
          <w:bCs w:val="0"/>
          <w:szCs w:val="20"/>
        </w:rPr>
        <w:t xml:space="preserve">grid, you can </w:t>
      </w:r>
      <w:r w:rsidR="00F44DE0">
        <w:rPr>
          <w:rFonts w:cs="Times New Roman"/>
          <w:bCs w:val="0"/>
          <w:szCs w:val="20"/>
        </w:rPr>
        <w:t>select</w:t>
      </w:r>
      <w:r w:rsidRPr="005F7E53">
        <w:rPr>
          <w:rFonts w:cs="Times New Roman"/>
          <w:bCs w:val="0"/>
          <w:szCs w:val="20"/>
        </w:rPr>
        <w:t xml:space="preserve"> the Selected column cell to change the "Yes" to "No". If multiple LEAs are displayed in the </w:t>
      </w:r>
      <w:r w:rsidR="00F55BC9">
        <w:rPr>
          <w:rFonts w:cs="Times New Roman"/>
          <w:bCs w:val="0"/>
          <w:szCs w:val="20"/>
        </w:rPr>
        <w:t>LEA</w:t>
      </w:r>
      <w:r w:rsidRPr="005F7E53">
        <w:rPr>
          <w:rFonts w:cs="Times New Roman"/>
          <w:bCs w:val="0"/>
          <w:szCs w:val="20"/>
        </w:rPr>
        <w:t xml:space="preserve"> grid, </w:t>
      </w:r>
      <w:r w:rsidR="00F44DE0">
        <w:rPr>
          <w:rFonts w:cs="Times New Roman"/>
          <w:bCs w:val="0"/>
          <w:szCs w:val="20"/>
        </w:rPr>
        <w:t>select</w:t>
      </w:r>
      <w:r w:rsidRPr="005F7E53">
        <w:rPr>
          <w:rFonts w:cs="Times New Roman"/>
          <w:bCs w:val="0"/>
          <w:szCs w:val="20"/>
        </w:rPr>
        <w:t xml:space="preserve"> </w:t>
      </w:r>
      <w:r w:rsidRPr="00462E31">
        <w:rPr>
          <w:rFonts w:cs="Times New Roman"/>
          <w:b/>
          <w:bCs w:val="0"/>
          <w:szCs w:val="20"/>
        </w:rPr>
        <w:t>Deselect All</w:t>
      </w:r>
      <w:r w:rsidRPr="005F7E53">
        <w:rPr>
          <w:rFonts w:cs="Times New Roman"/>
          <w:bCs w:val="0"/>
          <w:szCs w:val="20"/>
        </w:rPr>
        <w:t xml:space="preserve"> to make sure all LEAs display "No" in the Selected column cell.</w:t>
      </w:r>
    </w:p>
    <w:p w14:paraId="27812BA2" w14:textId="1870B18B" w:rsidR="001F4652" w:rsidRDefault="00F44DE0" w:rsidP="001F4652">
      <w:pPr>
        <w:numPr>
          <w:ilvl w:val="0"/>
          <w:numId w:val="2"/>
        </w:numPr>
        <w:tabs>
          <w:tab w:val="left" w:pos="0"/>
        </w:tabs>
        <w:ind w:right="130"/>
        <w:rPr>
          <w:rFonts w:cs="Times New Roman"/>
          <w:bCs w:val="0"/>
          <w:szCs w:val="20"/>
        </w:rPr>
      </w:pPr>
      <w:r>
        <w:rPr>
          <w:rFonts w:cs="Times New Roman"/>
          <w:bCs w:val="0"/>
          <w:szCs w:val="20"/>
        </w:rPr>
        <w:t>Select</w:t>
      </w:r>
      <w:r w:rsidR="005F7E53" w:rsidRPr="005F7E53">
        <w:rPr>
          <w:rFonts w:cs="Times New Roman"/>
          <w:bCs w:val="0"/>
          <w:szCs w:val="20"/>
        </w:rPr>
        <w:t xml:space="preserve"> the far left column of any LEA to activate the </w:t>
      </w:r>
      <w:r w:rsidR="00A53141">
        <w:rPr>
          <w:rFonts w:cs="Times New Roman"/>
          <w:bCs w:val="0"/>
          <w:szCs w:val="20"/>
        </w:rPr>
        <w:t>Entry Screens grid</w:t>
      </w:r>
      <w:r w:rsidR="005F7E53" w:rsidRPr="005F7E53">
        <w:rPr>
          <w:rFonts w:cs="Times New Roman"/>
          <w:bCs w:val="0"/>
          <w:szCs w:val="20"/>
        </w:rPr>
        <w:t>.</w:t>
      </w:r>
    </w:p>
    <w:p w14:paraId="6E6E736A" w14:textId="63559D55" w:rsidR="001F4652" w:rsidRDefault="00F44DE0" w:rsidP="001F4652">
      <w:pPr>
        <w:numPr>
          <w:ilvl w:val="0"/>
          <w:numId w:val="2"/>
        </w:numPr>
        <w:tabs>
          <w:tab w:val="left" w:pos="0"/>
        </w:tabs>
        <w:ind w:right="130"/>
        <w:rPr>
          <w:rFonts w:cs="Times New Roman"/>
          <w:bCs w:val="0"/>
          <w:szCs w:val="20"/>
        </w:rPr>
      </w:pPr>
      <w:r>
        <w:rPr>
          <w:rFonts w:cs="Times New Roman"/>
          <w:bCs w:val="0"/>
          <w:szCs w:val="20"/>
        </w:rPr>
        <w:t>Select</w:t>
      </w:r>
      <w:r w:rsidR="005F7E53" w:rsidRPr="005F7E53">
        <w:rPr>
          <w:rFonts w:cs="Times New Roman"/>
          <w:bCs w:val="0"/>
          <w:szCs w:val="20"/>
        </w:rPr>
        <w:t xml:space="preserve"> the Selected column cell of one or more </w:t>
      </w:r>
      <w:r w:rsidR="00CE701C">
        <w:rPr>
          <w:rFonts w:cs="Times New Roman"/>
          <w:bCs w:val="0"/>
          <w:szCs w:val="20"/>
        </w:rPr>
        <w:t>LEAs</w:t>
      </w:r>
      <w:r w:rsidR="005F7E53" w:rsidRPr="005F7E53">
        <w:rPr>
          <w:rFonts w:cs="Times New Roman"/>
          <w:bCs w:val="0"/>
          <w:szCs w:val="20"/>
        </w:rPr>
        <w:t xml:space="preserve"> in the </w:t>
      </w:r>
      <w:r w:rsidR="00E216C8">
        <w:rPr>
          <w:rFonts w:cs="Times New Roman"/>
          <w:bCs w:val="0"/>
          <w:szCs w:val="20"/>
        </w:rPr>
        <w:t>LEA</w:t>
      </w:r>
      <w:r w:rsidR="00A53141">
        <w:rPr>
          <w:rFonts w:cs="Times New Roman"/>
          <w:bCs w:val="0"/>
          <w:szCs w:val="20"/>
        </w:rPr>
        <w:t xml:space="preserve"> grid</w:t>
      </w:r>
      <w:r w:rsidR="005F7E53" w:rsidRPr="005F7E53">
        <w:rPr>
          <w:rFonts w:cs="Times New Roman"/>
          <w:bCs w:val="0"/>
          <w:szCs w:val="20"/>
        </w:rPr>
        <w:t xml:space="preserve"> to change the cell to "Yes".</w:t>
      </w:r>
    </w:p>
    <w:p w14:paraId="46BE0BBC" w14:textId="19C73A41" w:rsidR="001F4652" w:rsidRDefault="00F44DE0" w:rsidP="001F4652">
      <w:pPr>
        <w:numPr>
          <w:ilvl w:val="0"/>
          <w:numId w:val="2"/>
        </w:numPr>
        <w:tabs>
          <w:tab w:val="left" w:pos="0"/>
        </w:tabs>
        <w:ind w:right="130"/>
        <w:rPr>
          <w:rFonts w:cs="Times New Roman"/>
          <w:bCs w:val="0"/>
          <w:szCs w:val="20"/>
        </w:rPr>
      </w:pPr>
      <w:r>
        <w:rPr>
          <w:rFonts w:cs="Times New Roman"/>
          <w:bCs w:val="0"/>
          <w:szCs w:val="20"/>
        </w:rPr>
        <w:t>Select</w:t>
      </w:r>
      <w:r w:rsidR="00CE701C">
        <w:rPr>
          <w:rFonts w:cs="Times New Roman"/>
          <w:bCs w:val="0"/>
          <w:szCs w:val="20"/>
        </w:rPr>
        <w:t xml:space="preserve"> the Selected column cell of one or more programs in the </w:t>
      </w:r>
      <w:r w:rsidR="00A53141">
        <w:rPr>
          <w:rFonts w:cs="Times New Roman"/>
          <w:bCs w:val="0"/>
          <w:szCs w:val="20"/>
        </w:rPr>
        <w:t>Entry Screens grid</w:t>
      </w:r>
      <w:r w:rsidR="00CE701C">
        <w:rPr>
          <w:rFonts w:cs="Times New Roman"/>
          <w:bCs w:val="0"/>
          <w:szCs w:val="20"/>
        </w:rPr>
        <w:t xml:space="preserve"> to change the cell to “Yes”.</w:t>
      </w:r>
    </w:p>
    <w:p w14:paraId="1E19028E" w14:textId="77777777" w:rsidR="001F4652" w:rsidRDefault="005F7E53" w:rsidP="001F4652">
      <w:pPr>
        <w:numPr>
          <w:ilvl w:val="0"/>
          <w:numId w:val="2"/>
        </w:numPr>
        <w:tabs>
          <w:tab w:val="left" w:pos="0"/>
        </w:tabs>
        <w:ind w:right="130"/>
        <w:rPr>
          <w:rFonts w:cs="Times New Roman"/>
          <w:bCs w:val="0"/>
          <w:szCs w:val="20"/>
        </w:rPr>
      </w:pPr>
      <w:r w:rsidRPr="005F7E53">
        <w:rPr>
          <w:rFonts w:cs="Times New Roman"/>
          <w:bCs w:val="0"/>
          <w:szCs w:val="20"/>
        </w:rPr>
        <w:t xml:space="preserve">Select </w:t>
      </w:r>
      <w:r w:rsidRPr="00462E31">
        <w:rPr>
          <w:rFonts w:cs="Times New Roman"/>
          <w:b/>
          <w:bCs w:val="0"/>
          <w:szCs w:val="20"/>
        </w:rPr>
        <w:t>Print</w:t>
      </w:r>
      <w:r w:rsidRPr="005F7E53">
        <w:rPr>
          <w:rFonts w:cs="Times New Roman"/>
          <w:bCs w:val="0"/>
          <w:szCs w:val="20"/>
        </w:rPr>
        <w:t xml:space="preserve"> from the </w:t>
      </w:r>
      <w:r w:rsidRPr="00462E31">
        <w:rPr>
          <w:rFonts w:cs="Times New Roman"/>
          <w:b/>
          <w:bCs w:val="0"/>
          <w:szCs w:val="20"/>
        </w:rPr>
        <w:t>File</w:t>
      </w:r>
      <w:r w:rsidRPr="005F7E53">
        <w:rPr>
          <w:rFonts w:cs="Times New Roman"/>
          <w:bCs w:val="0"/>
          <w:szCs w:val="20"/>
        </w:rPr>
        <w:t xml:space="preserve"> menu and then select </w:t>
      </w:r>
      <w:r w:rsidR="00CE701C">
        <w:rPr>
          <w:rFonts w:cs="Times New Roman"/>
          <w:bCs w:val="0"/>
          <w:szCs w:val="20"/>
        </w:rPr>
        <w:t xml:space="preserve">the desired </w:t>
      </w:r>
      <w:r w:rsidR="00E216C8">
        <w:rPr>
          <w:rFonts w:cs="Times New Roman"/>
          <w:bCs w:val="0"/>
          <w:szCs w:val="20"/>
        </w:rPr>
        <w:t>r</w:t>
      </w:r>
      <w:r w:rsidR="00CE701C">
        <w:rPr>
          <w:rFonts w:cs="Times New Roman"/>
          <w:bCs w:val="0"/>
          <w:szCs w:val="20"/>
        </w:rPr>
        <w:t xml:space="preserve">eport or </w:t>
      </w:r>
      <w:r w:rsidR="00E216C8">
        <w:rPr>
          <w:rFonts w:cs="Times New Roman"/>
          <w:bCs w:val="0"/>
          <w:szCs w:val="20"/>
        </w:rPr>
        <w:t>c</w:t>
      </w:r>
      <w:r w:rsidRPr="005F7E53">
        <w:rPr>
          <w:rFonts w:cs="Times New Roman"/>
          <w:bCs w:val="0"/>
          <w:szCs w:val="20"/>
        </w:rPr>
        <w:t xml:space="preserve">ertification. </w:t>
      </w:r>
    </w:p>
    <w:p w14:paraId="4EE57A4C" w14:textId="03D50477" w:rsidR="005F7E53" w:rsidRPr="005F7E53" w:rsidRDefault="005F7E53" w:rsidP="008F61EE">
      <w:pPr>
        <w:numPr>
          <w:ilvl w:val="0"/>
          <w:numId w:val="2"/>
        </w:numPr>
        <w:tabs>
          <w:tab w:val="left" w:pos="0"/>
        </w:tabs>
        <w:spacing w:before="0" w:after="0"/>
        <w:ind w:right="130"/>
        <w:rPr>
          <w:rFonts w:cs="Times New Roman"/>
          <w:bCs w:val="0"/>
          <w:szCs w:val="20"/>
        </w:rPr>
      </w:pPr>
      <w:r w:rsidRPr="005F7E53">
        <w:rPr>
          <w:rFonts w:cs="Times New Roman"/>
          <w:bCs w:val="0"/>
          <w:szCs w:val="20"/>
        </w:rPr>
        <w:t xml:space="preserve">The report </w:t>
      </w:r>
      <w:r w:rsidR="007E191B">
        <w:rPr>
          <w:rFonts w:cs="Times New Roman"/>
          <w:bCs w:val="0"/>
          <w:szCs w:val="20"/>
        </w:rPr>
        <w:t xml:space="preserve">or certification </w:t>
      </w:r>
      <w:r w:rsidRPr="005F7E53">
        <w:rPr>
          <w:rFonts w:cs="Times New Roman"/>
          <w:bCs w:val="0"/>
          <w:szCs w:val="20"/>
        </w:rPr>
        <w:t>is sent directly to the printer and the Status window displays</w:t>
      </w:r>
      <w:r w:rsidR="007E191B">
        <w:rPr>
          <w:rFonts w:cs="Times New Roman"/>
          <w:bCs w:val="0"/>
          <w:szCs w:val="20"/>
        </w:rPr>
        <w:t xml:space="preserve"> the success or failure of the printing process</w:t>
      </w:r>
      <w:r w:rsidRPr="005F7E53">
        <w:rPr>
          <w:rFonts w:cs="Times New Roman"/>
          <w:bCs w:val="0"/>
          <w:szCs w:val="20"/>
        </w:rPr>
        <w:t xml:space="preserve">. </w:t>
      </w:r>
    </w:p>
    <w:p w14:paraId="6FE298D1" w14:textId="77777777" w:rsidR="00F63F8F" w:rsidRPr="005F7E53" w:rsidRDefault="00F63F8F" w:rsidP="005F7E53">
      <w:pPr>
        <w:spacing w:after="40"/>
        <w:ind w:left="115" w:right="130"/>
        <w:outlineLvl w:val="0"/>
        <w:rPr>
          <w:rFonts w:cs="Times New Roman"/>
          <w:b/>
          <w:bCs w:val="0"/>
          <w:szCs w:val="24"/>
          <w:lang w:bidi="he-IL"/>
        </w:rPr>
        <w:sectPr w:rsidR="00F63F8F" w:rsidRPr="005F7E53" w:rsidSect="00CA1CD4">
          <w:headerReference w:type="default" r:id="rId33"/>
          <w:pgSz w:w="12240" w:h="15840"/>
          <w:pgMar w:top="1440" w:right="1440" w:bottom="1440" w:left="1440" w:header="720" w:footer="720" w:gutter="0"/>
          <w:cols w:space="720"/>
          <w:titlePg/>
          <w:docGrid w:linePitch="360"/>
        </w:sectPr>
      </w:pPr>
    </w:p>
    <w:p w14:paraId="630D7CB7" w14:textId="77777777" w:rsidR="00AD4828" w:rsidRPr="006E3C9A" w:rsidRDefault="00AD4828" w:rsidP="00C8349A">
      <w:pPr>
        <w:pStyle w:val="Heading2"/>
        <w:spacing w:before="5760"/>
      </w:pPr>
      <w:bookmarkStart w:id="24" w:name="_Toc383508659"/>
      <w:bookmarkStart w:id="25" w:name="_Toc383511219"/>
      <w:bookmarkStart w:id="26" w:name="_Toc383511277"/>
      <w:bookmarkStart w:id="27" w:name="_Toc26523769"/>
      <w:r w:rsidRPr="006E3C9A">
        <w:lastRenderedPageBreak/>
        <w:t>Charter School Entry Screens</w:t>
      </w:r>
      <w:bookmarkEnd w:id="24"/>
      <w:bookmarkEnd w:id="25"/>
      <w:bookmarkEnd w:id="26"/>
      <w:bookmarkEnd w:id="27"/>
    </w:p>
    <w:p w14:paraId="32D3535B" w14:textId="77777777" w:rsidR="00C2787D" w:rsidRDefault="00C2787D" w:rsidP="00C8349A">
      <w:pPr>
        <w:keepNext/>
        <w:keepLines/>
        <w:spacing w:before="480" w:after="0"/>
        <w:outlineLvl w:val="0"/>
        <w:rPr>
          <w:b/>
          <w:sz w:val="28"/>
          <w:szCs w:val="28"/>
        </w:rPr>
        <w:sectPr w:rsidR="00C2787D" w:rsidSect="001C4766">
          <w:headerReference w:type="default" r:id="rId34"/>
          <w:headerReference w:type="first" r:id="rId35"/>
          <w:footerReference w:type="first" r:id="rId36"/>
          <w:pgSz w:w="12240" w:h="15840"/>
          <w:pgMar w:top="1440" w:right="1440" w:bottom="1440" w:left="1440" w:header="720" w:footer="720" w:gutter="0"/>
          <w:cols w:space="720"/>
          <w:titlePg/>
          <w:docGrid w:linePitch="360"/>
        </w:sectPr>
      </w:pPr>
    </w:p>
    <w:p w14:paraId="1783DB76" w14:textId="77777777" w:rsidR="001F4652" w:rsidRDefault="00AD4828" w:rsidP="001F4652">
      <w:pPr>
        <w:pStyle w:val="Heading3"/>
        <w:spacing w:before="120" w:after="120"/>
      </w:pPr>
      <w:bookmarkStart w:id="28" w:name="_Toc383508660"/>
      <w:bookmarkStart w:id="29" w:name="_Toc383511220"/>
      <w:bookmarkStart w:id="30" w:name="_Toc383511278"/>
      <w:bookmarkStart w:id="31" w:name="_Toc26523770"/>
      <w:r w:rsidRPr="008A1166">
        <w:lastRenderedPageBreak/>
        <w:t>Attendance Charter School</w:t>
      </w:r>
      <w:bookmarkEnd w:id="28"/>
      <w:bookmarkEnd w:id="29"/>
      <w:bookmarkEnd w:id="30"/>
      <w:bookmarkEnd w:id="31"/>
    </w:p>
    <w:p w14:paraId="2E891040" w14:textId="77777777" w:rsidR="001F4652" w:rsidRDefault="007614A9" w:rsidP="001F4652">
      <w:bookmarkStart w:id="32" w:name="_Toc383508661"/>
      <w:bookmarkStart w:id="33" w:name="_Toc383511279"/>
      <w:r>
        <w:t xml:space="preserve">This entry screen is used by most charter schools to report ADA to CDE. In some instances, a charter school established pursuant to a specific </w:t>
      </w:r>
      <w:r w:rsidRPr="000815F7">
        <w:rPr>
          <w:i/>
        </w:rPr>
        <w:t>EC</w:t>
      </w:r>
      <w:r>
        <w:t xml:space="preserve"> will report ADA in a different entry screen (e.g. county program charter schools will report ADA using the Attendance Charter COE and/or Attendance Charter Funded County Program entry screen</w:t>
      </w:r>
      <w:r w:rsidR="007204FC">
        <w:t>s</w:t>
      </w:r>
      <w:r>
        <w:t xml:space="preserve">). </w:t>
      </w:r>
      <w:r w:rsidR="007204FC" w:rsidRPr="00C8349A">
        <w:rPr>
          <w:b/>
        </w:rPr>
        <w:t>N</w:t>
      </w:r>
      <w:r w:rsidR="00673F2B">
        <w:rPr>
          <w:b/>
        </w:rPr>
        <w:t>OTE</w:t>
      </w:r>
      <w:r w:rsidR="007204FC" w:rsidRPr="00C8349A">
        <w:rPr>
          <w:b/>
        </w:rPr>
        <w:t>:</w:t>
      </w:r>
      <w:r w:rsidR="007204FC">
        <w:t xml:space="preserve"> SBE authorized charter schools submit their data directly to CDE’s Charter Schools Division for review and approval.</w:t>
      </w:r>
    </w:p>
    <w:p w14:paraId="4A025FAA" w14:textId="77777777" w:rsidR="001F4652" w:rsidRDefault="007614A9" w:rsidP="001F4652">
      <w:pPr>
        <w:pStyle w:val="Header"/>
        <w:spacing w:before="120" w:after="120"/>
      </w:pPr>
      <w:r>
        <w:t xml:space="preserve">Access to this entry screen and any other charter school attendance entry screen is dependent upon first completing the Charter School Status entry screen. </w:t>
      </w:r>
      <w:bookmarkEnd w:id="32"/>
      <w:bookmarkEnd w:id="33"/>
    </w:p>
    <w:p w14:paraId="64420A2F" w14:textId="579FC7C8" w:rsidR="001F4652" w:rsidRDefault="00ED5311" w:rsidP="001F4652">
      <w:pPr>
        <w:rPr>
          <w:sz w:val="28"/>
        </w:rPr>
      </w:pPr>
      <w:r>
        <w:rPr>
          <w:b/>
          <w:sz w:val="28"/>
          <w:szCs w:val="24"/>
        </w:rPr>
        <w:t>2019</w:t>
      </w:r>
      <w:r w:rsidR="00085B1F" w:rsidRPr="00085B1F">
        <w:rPr>
          <w:b/>
          <w:sz w:val="28"/>
          <w:szCs w:val="24"/>
        </w:rPr>
        <w:t>–</w:t>
      </w:r>
      <w:r>
        <w:rPr>
          <w:b/>
          <w:sz w:val="28"/>
          <w:szCs w:val="24"/>
        </w:rPr>
        <w:t>20</w:t>
      </w:r>
      <w:r w:rsidR="00EC573A" w:rsidRPr="00A877DF">
        <w:rPr>
          <w:b/>
          <w:sz w:val="28"/>
          <w:szCs w:val="24"/>
        </w:rPr>
        <w:t xml:space="preserve"> Highlights</w:t>
      </w:r>
      <w:r w:rsidR="00EC573A" w:rsidRPr="00A877DF">
        <w:rPr>
          <w:sz w:val="28"/>
        </w:rPr>
        <w:t xml:space="preserve"> </w:t>
      </w:r>
    </w:p>
    <w:p w14:paraId="58B0A050" w14:textId="3AB20D12" w:rsidR="001F4652" w:rsidRPr="008410F9" w:rsidRDefault="00B65B1C" w:rsidP="001F4652">
      <w:pPr>
        <w:pStyle w:val="Header"/>
        <w:spacing w:before="120" w:after="120"/>
        <w:rPr>
          <w:b/>
        </w:rPr>
      </w:pPr>
      <w:r>
        <w:rPr>
          <w:b/>
        </w:rPr>
        <w:t>Charter Schools Authorized by the California</w:t>
      </w:r>
      <w:r w:rsidR="003D6B7A">
        <w:rPr>
          <w:b/>
        </w:rPr>
        <w:t xml:space="preserve"> State Board of Education</w:t>
      </w:r>
      <w:r w:rsidR="00673F2B">
        <w:rPr>
          <w:b/>
        </w:rPr>
        <w:t xml:space="preserve">: </w:t>
      </w:r>
      <w:r w:rsidR="003D6B7A" w:rsidRPr="008410F9">
        <w:t>Charter schools authorized by the Ca</w:t>
      </w:r>
      <w:r w:rsidR="003D6B7A">
        <w:t xml:space="preserve">lifornia State Board of Education pursuant to </w:t>
      </w:r>
      <w:r w:rsidR="003D6B7A">
        <w:rPr>
          <w:i/>
        </w:rPr>
        <w:t>EC</w:t>
      </w:r>
      <w:r w:rsidR="003D6B7A">
        <w:t xml:space="preserve"> Section 47605(j) must complete the ADA Allocation entry screen to report ADA to the appropriate districts of residence.</w:t>
      </w:r>
    </w:p>
    <w:p w14:paraId="0AB2DA02" w14:textId="77777777" w:rsidR="001F4652" w:rsidRDefault="00B11A7A" w:rsidP="001F4652">
      <w:pPr>
        <w:pStyle w:val="Heading4"/>
        <w:spacing w:before="120" w:after="120"/>
      </w:pPr>
      <w:bookmarkStart w:id="34" w:name="ADAReportingInstructionsCharter"/>
      <w:bookmarkEnd w:id="34"/>
      <w:r w:rsidRPr="00384274">
        <w:t>ADA</w:t>
      </w:r>
      <w:r w:rsidRPr="00384274">
        <w:rPr>
          <w:spacing w:val="-18"/>
        </w:rPr>
        <w:t xml:space="preserve"> </w:t>
      </w:r>
      <w:r w:rsidRPr="00384274">
        <w:t>Reporting</w:t>
      </w:r>
      <w:r w:rsidRPr="00384274">
        <w:rPr>
          <w:spacing w:val="-18"/>
        </w:rPr>
        <w:t xml:space="preserve"> </w:t>
      </w:r>
      <w:r w:rsidRPr="00384274">
        <w:t>Instructions</w:t>
      </w:r>
    </w:p>
    <w:p w14:paraId="75E772A5" w14:textId="6701B24F" w:rsidR="001F4652" w:rsidRDefault="00B11A7A" w:rsidP="001F4652">
      <w:pPr>
        <w:pStyle w:val="BodyText"/>
        <w:ind w:right="187"/>
      </w:pPr>
      <w:r w:rsidRPr="0015365B">
        <w:rPr>
          <w:b/>
        </w:rPr>
        <w:t>Reporting Periods</w:t>
      </w:r>
      <w:r>
        <w:rPr>
          <w:b/>
          <w:spacing w:val="-1"/>
        </w:rPr>
        <w:t xml:space="preserve">: </w:t>
      </w:r>
      <w:r w:rsidRPr="00384274">
        <w:t>Enter ADA at all reporting periods. The P-1 report should include ADA</w:t>
      </w:r>
      <w:r w:rsidR="007204FC">
        <w:t xml:space="preserve"> for all full school months during the period</w:t>
      </w:r>
      <w:r w:rsidRPr="00384274">
        <w:t xml:space="preserve"> from July 1 through</w:t>
      </w:r>
      <w:r w:rsidR="007204FC">
        <w:t xml:space="preserve"> the last school month that ends on or before</w:t>
      </w:r>
      <w:r w:rsidRPr="00384274">
        <w:t xml:space="preserve"> December 31. The P-2 report should include ADA </w:t>
      </w:r>
      <w:r w:rsidR="007204FC" w:rsidRPr="007204FC">
        <w:t xml:space="preserve">for all full school months during the period </w:t>
      </w:r>
      <w:r w:rsidRPr="00384274">
        <w:t xml:space="preserve">from July 1 through </w:t>
      </w:r>
      <w:r w:rsidR="007204FC">
        <w:t>the last school month that ends on or before</w:t>
      </w:r>
      <w:r w:rsidR="007204FC" w:rsidRPr="00384274">
        <w:t xml:space="preserve"> </w:t>
      </w:r>
      <w:r w:rsidRPr="00384274">
        <w:t xml:space="preserve">April 15. The Annual report should include ADA from the entire year, July 1 through June 30. Although ADA is reported at every period, final </w:t>
      </w:r>
      <w:r w:rsidR="00C358A4">
        <w:t xml:space="preserve">program </w:t>
      </w:r>
      <w:r w:rsidRPr="00384274">
        <w:t xml:space="preserve">funding is determined based on reporting as of the specific period, in accordance with applicable provisions of </w:t>
      </w:r>
      <w:r w:rsidR="00C358A4">
        <w:t>statute and the Budget Act</w:t>
      </w:r>
      <w:r w:rsidRPr="00384274">
        <w:t xml:space="preserve">. For information on ADA funding periods, see </w:t>
      </w:r>
      <w:hyperlink w:anchor="PrincipalApportionmentPeriods" w:tooltip="Principal Apportionment Periods" w:history="1">
        <w:r w:rsidRPr="003A2E9C">
          <w:rPr>
            <w:rStyle w:val="Hyperlink"/>
          </w:rPr>
          <w:t>Principal Apportionment Periods</w:t>
        </w:r>
      </w:hyperlink>
      <w:r w:rsidRPr="00384274">
        <w:t>.</w:t>
      </w:r>
    </w:p>
    <w:p w14:paraId="0E1515EC" w14:textId="77777777" w:rsidR="001F4652" w:rsidRDefault="00B11A7A" w:rsidP="001F4652">
      <w:pPr>
        <w:pStyle w:val="BodyText"/>
        <w:ind w:right="177"/>
      </w:pPr>
      <w:r w:rsidRPr="0015365B">
        <w:rPr>
          <w:b/>
        </w:rPr>
        <w:t>Reporting by Grade Span</w:t>
      </w:r>
      <w:r w:rsidRPr="00384274">
        <w:rPr>
          <w:b/>
          <w:bCs w:val="0"/>
        </w:rPr>
        <w:t xml:space="preserve">: </w:t>
      </w:r>
      <w:r w:rsidRPr="00384274">
        <w:t>ADA is reported by grade span. A charter should report ADA for ALL students that are enrolled in the charter school</w:t>
      </w:r>
      <w:r w:rsidR="00E128B5">
        <w:t>.</w:t>
      </w:r>
      <w:r w:rsidRPr="00384274">
        <w:t xml:space="preserve"> For example, if a </w:t>
      </w:r>
      <w:r w:rsidR="00EA69AA">
        <w:t xml:space="preserve">charter </w:t>
      </w:r>
      <w:r w:rsidRPr="00384274">
        <w:t xml:space="preserve">high school (grades 9–12) enrolls a student in grades 7–8, the </w:t>
      </w:r>
      <w:r w:rsidR="00EA69AA">
        <w:t>charter school</w:t>
      </w:r>
      <w:r w:rsidRPr="00384274">
        <w:t xml:space="preserve"> should claim and report the ADA for the student in the Grade</w:t>
      </w:r>
      <w:r w:rsidR="00653692">
        <w:t>s</w:t>
      </w:r>
      <w:r w:rsidRPr="00384274">
        <w:t xml:space="preserve"> 7–8 column for the appropriate ADA category.</w:t>
      </w:r>
    </w:p>
    <w:p w14:paraId="664548A0" w14:textId="77777777" w:rsidR="001F4652" w:rsidRDefault="00B11A7A" w:rsidP="001F4652">
      <w:pPr>
        <w:pStyle w:val="BodyText"/>
        <w:ind w:right="177"/>
      </w:pPr>
      <w:r w:rsidRPr="0015365B">
        <w:rPr>
          <w:b/>
        </w:rPr>
        <w:t>Transitional Kindergarten</w:t>
      </w:r>
      <w:r w:rsidRPr="00384274">
        <w:rPr>
          <w:b/>
          <w:bCs w:val="0"/>
        </w:rPr>
        <w:t xml:space="preserve">: </w:t>
      </w:r>
      <w:r w:rsidRPr="00384274">
        <w:t xml:space="preserve">In accordance with </w:t>
      </w:r>
      <w:r w:rsidRPr="00384274">
        <w:rPr>
          <w:i/>
        </w:rPr>
        <w:t xml:space="preserve">EC </w:t>
      </w:r>
      <w:r w:rsidR="0047614E">
        <w:t xml:space="preserve">Section </w:t>
      </w:r>
      <w:r w:rsidRPr="004B2BD9">
        <w:t>48000</w:t>
      </w:r>
      <w:r w:rsidRPr="00384274">
        <w:t xml:space="preserve">, for the 2015–16 school year and each year thereafter, a charter school may, at any time during a school year, admit a student to a transitional kindergarten program who will have his or her fifth birthday after </w:t>
      </w:r>
      <w:r w:rsidR="001D5FD7">
        <w:t>September 1 but during the same school year. If the student turns five between September 2 and December 2, then the charter school may claim ADA beginning the first day of the school year</w:t>
      </w:r>
      <w:r w:rsidRPr="00384274">
        <w:t>.</w:t>
      </w:r>
      <w:r w:rsidR="001D5FD7">
        <w:t xml:space="preserve"> If the student turns five after December 2, then the charter school may claim ADA once the student has attained his or her fifth birthday, regardless of when the student was admitted during the school year. ADA may not be retroactively claimed from the start of the school year.</w:t>
      </w:r>
    </w:p>
    <w:p w14:paraId="1D8B3533" w14:textId="77777777" w:rsidR="001F4652" w:rsidRDefault="00B11A7A" w:rsidP="001F4652">
      <w:pPr>
        <w:pStyle w:val="BodyText"/>
        <w:ind w:right="295"/>
      </w:pPr>
      <w:r w:rsidRPr="0015365B">
        <w:rPr>
          <w:b/>
        </w:rPr>
        <w:t>Combination Classes</w:t>
      </w:r>
      <w:r w:rsidRPr="00384274">
        <w:rPr>
          <w:b/>
          <w:bCs w:val="0"/>
        </w:rPr>
        <w:t xml:space="preserve">: </w:t>
      </w:r>
      <w:r w:rsidRPr="00384274">
        <w:t xml:space="preserve">Report the ADA based on grade level. For example, for a combination class that includes both third and fourth grade </w:t>
      </w:r>
      <w:r w:rsidR="0047614E">
        <w:t>student</w:t>
      </w:r>
      <w:r w:rsidRPr="00384274">
        <w:t>s</w:t>
      </w:r>
      <w:r w:rsidR="00653692">
        <w:t>,</w:t>
      </w:r>
      <w:r w:rsidRPr="00384274">
        <w:t xml:space="preserve"> report ADA </w:t>
      </w:r>
      <w:r w:rsidRPr="00384274">
        <w:lastRenderedPageBreak/>
        <w:t xml:space="preserve">attributable to </w:t>
      </w:r>
      <w:r w:rsidR="00681213">
        <w:t>student</w:t>
      </w:r>
      <w:r w:rsidR="00681213" w:rsidRPr="00384274">
        <w:t xml:space="preserve">s </w:t>
      </w:r>
      <w:r w:rsidRPr="00384274">
        <w:t xml:space="preserve">in the third grade in the </w:t>
      </w:r>
      <w:r w:rsidR="00653692">
        <w:t xml:space="preserve">Grades </w:t>
      </w:r>
      <w:r w:rsidRPr="00384274">
        <w:t xml:space="preserve">TK/K–3 column and ADA attributable to </w:t>
      </w:r>
      <w:r w:rsidR="0047614E">
        <w:t>student</w:t>
      </w:r>
      <w:r w:rsidRPr="00384274">
        <w:t xml:space="preserve">s in the fourth grade in the Grades 4–6 </w:t>
      </w:r>
      <w:r w:rsidR="00BD42E5">
        <w:t>Duplicate</w:t>
      </w:r>
      <w:r w:rsidR="00653692">
        <w:t xml:space="preserve"> </w:t>
      </w:r>
      <w:r w:rsidRPr="00384274">
        <w:t>column.</w:t>
      </w:r>
    </w:p>
    <w:p w14:paraId="7E69796E" w14:textId="57392020" w:rsidR="001F4652" w:rsidRDefault="00B11A7A" w:rsidP="001F4652">
      <w:r w:rsidRPr="0015365B">
        <w:rPr>
          <w:b/>
        </w:rPr>
        <w:t>Special Education Programs</w:t>
      </w:r>
      <w:r w:rsidRPr="00384274">
        <w:rPr>
          <w:b/>
        </w:rPr>
        <w:t xml:space="preserve">: </w:t>
      </w:r>
      <w:r w:rsidR="00BD42E5">
        <w:t xml:space="preserve">Grade levels UE and US were retired in CALPADS as of June 30, 2018. This change impacts the way ungraded ADA is reported for special education students in the PADC Software. Guidance on assigning the grade level for students who were previously identified with a grade level of UE or US is provided in the CALPADS Update FLASH #139, available on CDE’s website at </w:t>
      </w:r>
      <w:r w:rsidR="00F966F3" w:rsidRPr="00F966F3">
        <w:rPr>
          <w:strike/>
        </w:rPr>
        <w:t>https://www.cde.ca.gov/ds/sp/cl/calpadsupdflash139.asp</w:t>
      </w:r>
      <w:r w:rsidR="00F966F3">
        <w:t xml:space="preserve"> [Note: The preceding link is no longer valid.]</w:t>
      </w:r>
      <w:r w:rsidR="00BD42E5">
        <w:t xml:space="preserve">. ADA should be reported in the grade level that corresponds to the CALPADS assigned grade level. </w:t>
      </w:r>
    </w:p>
    <w:p w14:paraId="3C110D10" w14:textId="77777777" w:rsidR="001F4652" w:rsidRDefault="00B11A7A" w:rsidP="001F4652">
      <w:pPr>
        <w:pStyle w:val="BodyText"/>
        <w:ind w:left="20" w:right="222"/>
      </w:pPr>
      <w:r w:rsidRPr="0015365B">
        <w:rPr>
          <w:b/>
        </w:rPr>
        <w:t>Extended Year Special Education</w:t>
      </w:r>
      <w:r w:rsidRPr="00384274">
        <w:rPr>
          <w:b/>
          <w:bCs w:val="0"/>
        </w:rPr>
        <w:t xml:space="preserve">: </w:t>
      </w:r>
      <w:r w:rsidRPr="00384274">
        <w:t xml:space="preserve">Pursuant to 5 </w:t>
      </w:r>
      <w:r w:rsidRPr="00384274">
        <w:rPr>
          <w:i/>
        </w:rPr>
        <w:t>CCR</w:t>
      </w:r>
      <w:r w:rsidRPr="00384274">
        <w:t xml:space="preserve">, Section </w:t>
      </w:r>
      <w:r w:rsidRPr="004B2BD9">
        <w:t>3043(d)</w:t>
      </w:r>
      <w:r w:rsidRPr="00384274">
        <w:t xml:space="preserve">, an extended year program shall be provided for a minimum of 20 instructional days including holidays. Extended Year Special Education is considered an extension of the current school year, occurring between the end of the regular academic year and the beginning of the following academic year, and is included in the annual individualized education program for the student. However, the ADA attributed to the Extended Year Program is reported in the </w:t>
      </w:r>
      <w:r w:rsidR="002D14FB">
        <w:rPr>
          <w:rFonts w:ascii="Helvetica" w:hAnsi="Helvetica"/>
          <w:color w:val="000000"/>
          <w:szCs w:val="20"/>
        </w:rPr>
        <w:t>FY</w:t>
      </w:r>
      <w:r w:rsidRPr="00384274">
        <w:t xml:space="preserve"> that the program ends. For example, if a student is in the sixth grade in the </w:t>
      </w:r>
      <w:r w:rsidR="00653692" w:rsidRPr="00384274">
        <w:t>201</w:t>
      </w:r>
      <w:r w:rsidR="00653692">
        <w:t>6</w:t>
      </w:r>
      <w:r w:rsidRPr="00384274">
        <w:t>–</w:t>
      </w:r>
      <w:r w:rsidR="00653692" w:rsidRPr="00384274">
        <w:t>1</w:t>
      </w:r>
      <w:r w:rsidR="00653692">
        <w:t>7</w:t>
      </w:r>
      <w:r w:rsidR="00653692" w:rsidRPr="00384274">
        <w:t xml:space="preserve"> </w:t>
      </w:r>
      <w:r w:rsidRPr="00384274">
        <w:t xml:space="preserve">academic year, and participates in Extended Year Special Education program that ends in July </w:t>
      </w:r>
      <w:r w:rsidR="00653692" w:rsidRPr="00384274">
        <w:t>201</w:t>
      </w:r>
      <w:r w:rsidR="00653692">
        <w:t>7</w:t>
      </w:r>
      <w:r w:rsidRPr="00384274">
        <w:t xml:space="preserve">, his or her Extended Year Special Education ADA shall be reported in Grades 4–6 in the </w:t>
      </w:r>
      <w:r w:rsidR="00653692" w:rsidRPr="00384274">
        <w:t>201</w:t>
      </w:r>
      <w:r w:rsidR="00653692">
        <w:t>7</w:t>
      </w:r>
      <w:r w:rsidRPr="00384274">
        <w:t>–</w:t>
      </w:r>
      <w:r w:rsidR="00653692" w:rsidRPr="00384274">
        <w:t>1</w:t>
      </w:r>
      <w:r w:rsidR="00653692">
        <w:t>8</w:t>
      </w:r>
      <w:r w:rsidR="00653692" w:rsidRPr="00384274">
        <w:t xml:space="preserve"> </w:t>
      </w:r>
      <w:r w:rsidR="002D14FB">
        <w:rPr>
          <w:rFonts w:ascii="Helvetica" w:hAnsi="Helvetica"/>
          <w:color w:val="000000"/>
          <w:szCs w:val="20"/>
        </w:rPr>
        <w:t>FY</w:t>
      </w:r>
      <w:r w:rsidRPr="00384274">
        <w:t>.</w:t>
      </w:r>
    </w:p>
    <w:p w14:paraId="25E651C4" w14:textId="77777777" w:rsidR="001F4652" w:rsidRDefault="00B11A7A" w:rsidP="001F4652">
      <w:pPr>
        <w:pStyle w:val="BodyText"/>
        <w:ind w:left="20" w:right="197"/>
        <w:rPr>
          <w:b/>
          <w:bCs w:val="0"/>
        </w:rPr>
      </w:pPr>
      <w:r w:rsidRPr="0015365B">
        <w:rPr>
          <w:b/>
        </w:rPr>
        <w:t>Traditional Independent Study</w:t>
      </w:r>
      <w:r w:rsidRPr="00384274">
        <w:rPr>
          <w:b/>
          <w:bCs w:val="0"/>
        </w:rPr>
        <w:t xml:space="preserve">: </w:t>
      </w:r>
      <w:r w:rsidR="00653692" w:rsidRPr="00023838">
        <w:rPr>
          <w:szCs w:val="20"/>
        </w:rPr>
        <w:t>Traditional independent study is the independent study program offered by LEAs for almost four decades and was renamed in FY 2015</w:t>
      </w:r>
      <w:r w:rsidR="00653692">
        <w:rPr>
          <w:szCs w:val="20"/>
        </w:rPr>
        <w:t>–</w:t>
      </w:r>
      <w:r w:rsidR="00653692" w:rsidRPr="00023838">
        <w:rPr>
          <w:szCs w:val="20"/>
        </w:rPr>
        <w:t xml:space="preserve">16 to distinguish from CBIS program (described in the next section). In traditional independent study, attendance credit is based on the time value of the student’s work product. In addition to time value, traditional independent study has distinct apportionment significant requirements that differ from the apportionment significant requirements of CBIS. Refer to </w:t>
      </w:r>
      <w:r w:rsidR="00653692" w:rsidRPr="00023838">
        <w:rPr>
          <w:i/>
          <w:szCs w:val="20"/>
        </w:rPr>
        <w:t>EC</w:t>
      </w:r>
      <w:r w:rsidR="00653692" w:rsidRPr="00023838">
        <w:rPr>
          <w:szCs w:val="20"/>
        </w:rPr>
        <w:t xml:space="preserve"> sections 51745</w:t>
      </w:r>
      <w:r w:rsidR="00653692">
        <w:rPr>
          <w:szCs w:val="20"/>
        </w:rPr>
        <w:t xml:space="preserve"> through </w:t>
      </w:r>
      <w:r w:rsidR="00653692" w:rsidRPr="00023838">
        <w:rPr>
          <w:szCs w:val="20"/>
        </w:rPr>
        <w:t>51749 for the traditional independent study statutory requirements.</w:t>
      </w:r>
    </w:p>
    <w:p w14:paraId="73BAFC80" w14:textId="5E02736C" w:rsidR="001F4652" w:rsidRDefault="00B11A7A" w:rsidP="001F4652">
      <w:pPr>
        <w:pStyle w:val="BodyText"/>
        <w:ind w:left="20" w:right="197"/>
      </w:pPr>
      <w:r w:rsidRPr="00384274">
        <w:t xml:space="preserve">Charter schools offering traditional independent study must compute the ratio of independent study </w:t>
      </w:r>
      <w:r w:rsidR="00016FF2">
        <w:t>student</w:t>
      </w:r>
      <w:r w:rsidR="00016FF2" w:rsidRPr="00384274">
        <w:t xml:space="preserve">s </w:t>
      </w:r>
      <w:r w:rsidRPr="00384274">
        <w:t xml:space="preserve">to FTE certificated employees responsible for independent study and the comparative ratio for all other educational programs pursuant to </w:t>
      </w:r>
      <w:r w:rsidRPr="00384274">
        <w:rPr>
          <w:i/>
        </w:rPr>
        <w:t xml:space="preserve">EC </w:t>
      </w:r>
      <w:r w:rsidRPr="00384274">
        <w:t xml:space="preserve">Section </w:t>
      </w:r>
      <w:r w:rsidRPr="004B2BD9">
        <w:t>51745.6</w:t>
      </w:r>
      <w:r w:rsidRPr="00384274">
        <w:t xml:space="preserve"> and the Independent Study Ratio Calculation instructions provided on the CDE’s Independent Study Ratio Calculations </w:t>
      </w:r>
      <w:r w:rsidR="004A53A7">
        <w:t>w</w:t>
      </w:r>
      <w:r w:rsidRPr="00384274">
        <w:t xml:space="preserve">eb page at </w:t>
      </w:r>
      <w:hyperlink r:id="rId37" w:tooltip="CDE’s Independent Study Ratio Calculations web page">
        <w:r w:rsidR="006B61F4">
          <w:rPr>
            <w:color w:val="0000FF"/>
            <w:u w:val="single" w:color="0000FF"/>
          </w:rPr>
          <w:t>https:</w:t>
        </w:r>
        <w:r w:rsidRPr="00384274">
          <w:rPr>
            <w:color w:val="0000FF"/>
            <w:u w:val="single" w:color="0000FF"/>
          </w:rPr>
          <w:t>//www.cde.ca.gov/sp/eo/is/calculations.asp</w:t>
        </w:r>
        <w:r w:rsidRPr="00384274">
          <w:t>.</w:t>
        </w:r>
      </w:hyperlink>
    </w:p>
    <w:p w14:paraId="27DC3BEB" w14:textId="7191C57E" w:rsidR="001F4652" w:rsidRDefault="00B11A7A" w:rsidP="001F4652">
      <w:pPr>
        <w:pStyle w:val="BodyText"/>
        <w:ind w:left="20" w:right="172"/>
        <w:rPr>
          <w:szCs w:val="20"/>
        </w:rPr>
      </w:pPr>
      <w:r w:rsidRPr="00384274">
        <w:rPr>
          <w:szCs w:val="20"/>
        </w:rPr>
        <w:t xml:space="preserve">Charter schools with continuation and/or opportunity education </w:t>
      </w:r>
      <w:r w:rsidR="00016FF2">
        <w:rPr>
          <w:szCs w:val="20"/>
        </w:rPr>
        <w:t>student</w:t>
      </w:r>
      <w:r w:rsidR="00016FF2" w:rsidRPr="00384274">
        <w:rPr>
          <w:szCs w:val="20"/>
        </w:rPr>
        <w:t xml:space="preserve">s </w:t>
      </w:r>
      <w:r w:rsidRPr="00384274">
        <w:rPr>
          <w:szCs w:val="20"/>
        </w:rPr>
        <w:t xml:space="preserve">served through independent study have a 10 percent cap on the number of continuation and/or opportunity education independent study ADA claimed. Instructions and guidance on the 10 percent cap for continuation education and opportunity education are provided on the CDE’s Independent Study Ratio Calculations </w:t>
      </w:r>
      <w:r w:rsidR="004A53A7">
        <w:rPr>
          <w:szCs w:val="20"/>
        </w:rPr>
        <w:t>w</w:t>
      </w:r>
      <w:r w:rsidRPr="00384274">
        <w:rPr>
          <w:szCs w:val="20"/>
        </w:rPr>
        <w:t xml:space="preserve">eb page at </w:t>
      </w:r>
      <w:hyperlink r:id="rId38" w:tooltip="CDE’s Independent Study Ratio Calculations web page">
        <w:r w:rsidR="006B61F4">
          <w:rPr>
            <w:color w:val="0000FF"/>
            <w:szCs w:val="20"/>
            <w:u w:val="single" w:color="0000FF"/>
          </w:rPr>
          <w:t>https:</w:t>
        </w:r>
        <w:r w:rsidRPr="00384274">
          <w:rPr>
            <w:color w:val="0000FF"/>
            <w:szCs w:val="20"/>
            <w:u w:val="single" w:color="0000FF"/>
          </w:rPr>
          <w:t>//www.cde.ca.gov/sp/eo/is/calculations.asp</w:t>
        </w:r>
        <w:r w:rsidRPr="00384274">
          <w:rPr>
            <w:szCs w:val="20"/>
          </w:rPr>
          <w:t>.</w:t>
        </w:r>
      </w:hyperlink>
    </w:p>
    <w:p w14:paraId="05065AC0" w14:textId="77777777" w:rsidR="001F4652" w:rsidRDefault="00B11A7A" w:rsidP="001F4652">
      <w:pPr>
        <w:pStyle w:val="BodyText"/>
        <w:ind w:right="257"/>
        <w:rPr>
          <w:szCs w:val="20"/>
        </w:rPr>
      </w:pPr>
      <w:r w:rsidRPr="00384274">
        <w:rPr>
          <w:szCs w:val="20"/>
        </w:rPr>
        <w:t xml:space="preserve">Independent study ADA that exceeds the </w:t>
      </w:r>
      <w:r w:rsidR="00016FF2">
        <w:rPr>
          <w:szCs w:val="20"/>
        </w:rPr>
        <w:t>student</w:t>
      </w:r>
      <w:r w:rsidR="00016FF2" w:rsidRPr="00384274">
        <w:rPr>
          <w:szCs w:val="20"/>
        </w:rPr>
        <w:t xml:space="preserve"> </w:t>
      </w:r>
      <w:r w:rsidRPr="00384274">
        <w:rPr>
          <w:szCs w:val="20"/>
        </w:rPr>
        <w:t>to FTE certificated comparative ratio</w:t>
      </w:r>
      <w:r w:rsidR="0047614E">
        <w:rPr>
          <w:szCs w:val="20"/>
        </w:rPr>
        <w:t>,</w:t>
      </w:r>
      <w:r w:rsidRPr="00384274">
        <w:rPr>
          <w:szCs w:val="20"/>
        </w:rPr>
        <w:t xml:space="preserve"> and ADA for continuation education or opportunity education students participating in independent study that exceeds the 10 percent cap</w:t>
      </w:r>
      <w:r w:rsidR="0047614E">
        <w:rPr>
          <w:szCs w:val="20"/>
        </w:rPr>
        <w:t>,</w:t>
      </w:r>
      <w:r w:rsidRPr="00384274">
        <w:rPr>
          <w:szCs w:val="20"/>
        </w:rPr>
        <w:t xml:space="preserve"> must be </w:t>
      </w:r>
      <w:r w:rsidRPr="00384274">
        <w:rPr>
          <w:szCs w:val="20"/>
        </w:rPr>
        <w:lastRenderedPageBreak/>
        <w:t>subtracted from ADA reported on Line A-1</w:t>
      </w:r>
      <w:r w:rsidR="0047614E">
        <w:rPr>
          <w:szCs w:val="20"/>
        </w:rPr>
        <w:t xml:space="preserve">. </w:t>
      </w:r>
      <w:r w:rsidR="00653692">
        <w:rPr>
          <w:szCs w:val="20"/>
        </w:rPr>
        <w:t>T</w:t>
      </w:r>
      <w:r w:rsidR="00653692" w:rsidRPr="00384274">
        <w:rPr>
          <w:szCs w:val="20"/>
        </w:rPr>
        <w:t>h</w:t>
      </w:r>
      <w:r w:rsidR="00653692">
        <w:rPr>
          <w:szCs w:val="20"/>
        </w:rPr>
        <w:t>e excess</w:t>
      </w:r>
      <w:r w:rsidR="00653692" w:rsidRPr="00384274">
        <w:rPr>
          <w:szCs w:val="20"/>
        </w:rPr>
        <w:t xml:space="preserve"> </w:t>
      </w:r>
      <w:r w:rsidRPr="00384274">
        <w:rPr>
          <w:szCs w:val="20"/>
        </w:rPr>
        <w:t xml:space="preserve">ADA should be reported on Line B-2 as ADA not eligible for general funding. The ratio calculations are made at P-2, and </w:t>
      </w:r>
      <w:r w:rsidR="007614A9">
        <w:rPr>
          <w:szCs w:val="20"/>
        </w:rPr>
        <w:t xml:space="preserve">are </w:t>
      </w:r>
      <w:r w:rsidR="0047614E">
        <w:rPr>
          <w:szCs w:val="20"/>
        </w:rPr>
        <w:t>used for reporting ADA</w:t>
      </w:r>
      <w:r w:rsidRPr="00384274">
        <w:rPr>
          <w:szCs w:val="20"/>
        </w:rPr>
        <w:t xml:space="preserve"> at P-2 and Annual.</w:t>
      </w:r>
    </w:p>
    <w:p w14:paraId="6C5CA147" w14:textId="0A8C06BD" w:rsidR="001F4652" w:rsidRDefault="00A76D83" w:rsidP="001F4652">
      <w:pPr>
        <w:pStyle w:val="BodyText"/>
        <w:ind w:right="257"/>
        <w:rPr>
          <w:szCs w:val="20"/>
        </w:rPr>
      </w:pPr>
      <w:r w:rsidRPr="00C8349A">
        <w:rPr>
          <w:b/>
        </w:rPr>
        <w:t>N</w:t>
      </w:r>
      <w:r>
        <w:rPr>
          <w:b/>
        </w:rPr>
        <w:t>OTE</w:t>
      </w:r>
      <w:r w:rsidRPr="00C8349A">
        <w:rPr>
          <w:b/>
        </w:rPr>
        <w:t>:</w:t>
      </w:r>
      <w:r>
        <w:rPr>
          <w:b/>
        </w:rPr>
        <w:t xml:space="preserve"> </w:t>
      </w:r>
      <w:r>
        <w:t>Independent study is equivalent to non</w:t>
      </w:r>
      <w:r w:rsidR="00BF0557">
        <w:t xml:space="preserve"> </w:t>
      </w:r>
      <w:r>
        <w:t>classroom</w:t>
      </w:r>
      <w:r w:rsidR="00BF0557">
        <w:t>-</w:t>
      </w:r>
      <w:r>
        <w:t>based instruction.</w:t>
      </w:r>
    </w:p>
    <w:p w14:paraId="0BB806A1" w14:textId="77777777" w:rsidR="001F4652" w:rsidRDefault="00B11A7A" w:rsidP="001F4652">
      <w:r w:rsidRPr="0015365B">
        <w:rPr>
          <w:b/>
        </w:rPr>
        <w:t>Course Based Independent Study</w:t>
      </w:r>
      <w:r w:rsidRPr="00384274">
        <w:rPr>
          <w:b/>
        </w:rPr>
        <w:t xml:space="preserve">: </w:t>
      </w:r>
      <w:r w:rsidR="00261739" w:rsidRPr="00C8349A">
        <w:t xml:space="preserve">CBIS is a new type of independent study program authorized in statute in FY 2015–16. CBIS attendance credit is based on satisfactory educational progress in courses certified annually by the local governing board. The annual certification must meet the requirements pursuant to </w:t>
      </w:r>
      <w:r w:rsidR="00261739" w:rsidRPr="008410F9">
        <w:rPr>
          <w:i/>
        </w:rPr>
        <w:t>EC</w:t>
      </w:r>
      <w:r w:rsidR="00261739" w:rsidRPr="00C8349A">
        <w:t xml:space="preserve"> Section 51749.5(a)(4). CBIS has its own distinct apportionment significant requirements that differ from traditional independent study. Refer to </w:t>
      </w:r>
      <w:r w:rsidR="00261739" w:rsidRPr="008410F9">
        <w:rPr>
          <w:i/>
        </w:rPr>
        <w:t>EC</w:t>
      </w:r>
      <w:r w:rsidR="00261739" w:rsidRPr="00C8349A">
        <w:t xml:space="preserve"> sections 51749.5 through 51749.6 for the CBIS statutory requirements.</w:t>
      </w:r>
      <w:r w:rsidR="00653692" w:rsidRPr="00C8349A">
        <w:t xml:space="preserve"> </w:t>
      </w:r>
    </w:p>
    <w:p w14:paraId="7C362B37" w14:textId="5BAC31D2" w:rsidR="001F4652" w:rsidRDefault="00B11A7A" w:rsidP="001F4652">
      <w:pPr>
        <w:pStyle w:val="BodyText"/>
        <w:ind w:right="252"/>
        <w:rPr>
          <w:szCs w:val="20"/>
        </w:rPr>
      </w:pPr>
      <w:r w:rsidRPr="00384274">
        <w:rPr>
          <w:szCs w:val="20"/>
        </w:rPr>
        <w:t xml:space="preserve">Charter schools with CBIS programs must compute ADA for each student enrolled, in accordance with </w:t>
      </w:r>
      <w:r w:rsidRPr="00384274">
        <w:rPr>
          <w:i/>
          <w:szCs w:val="20"/>
        </w:rPr>
        <w:t xml:space="preserve">EC </w:t>
      </w:r>
      <w:r w:rsidRPr="00384274">
        <w:rPr>
          <w:szCs w:val="20"/>
        </w:rPr>
        <w:t xml:space="preserve">Section </w:t>
      </w:r>
      <w:r w:rsidRPr="004B2BD9">
        <w:rPr>
          <w:szCs w:val="20"/>
        </w:rPr>
        <w:t>51749.5(b)</w:t>
      </w:r>
      <w:r w:rsidRPr="00384274">
        <w:rPr>
          <w:szCs w:val="20"/>
        </w:rPr>
        <w:t xml:space="preserve">. If the total CBIS ADA is greater than 10 percent of total charter school ADA, any CBIS ADA above 10 percent must be reduced by the statewide absence rate, available on the CDE’s </w:t>
      </w:r>
      <w:r w:rsidR="00ED5311">
        <w:rPr>
          <w:szCs w:val="20"/>
        </w:rPr>
        <w:t>2019–20</w:t>
      </w:r>
      <w:r w:rsidR="00201F69" w:rsidRPr="00384274">
        <w:rPr>
          <w:szCs w:val="20"/>
        </w:rPr>
        <w:t xml:space="preserve"> </w:t>
      </w:r>
      <w:r w:rsidRPr="00384274">
        <w:rPr>
          <w:szCs w:val="20"/>
        </w:rPr>
        <w:t xml:space="preserve">Funding Rates and Information </w:t>
      </w:r>
      <w:r w:rsidR="004A53A7">
        <w:rPr>
          <w:szCs w:val="20"/>
        </w:rPr>
        <w:t>w</w:t>
      </w:r>
      <w:r w:rsidRPr="00384274">
        <w:rPr>
          <w:szCs w:val="20"/>
        </w:rPr>
        <w:t>eb page at</w:t>
      </w:r>
      <w:r w:rsidRPr="00384274">
        <w:rPr>
          <w:color w:val="0000FF"/>
          <w:szCs w:val="20"/>
        </w:rPr>
        <w:t xml:space="preserve"> </w:t>
      </w:r>
      <w:hyperlink r:id="rId39" w:history="1">
        <w:r w:rsidR="009B1CC9" w:rsidRPr="008410F9">
          <w:rPr>
            <w:rStyle w:val="Hyperlink"/>
            <w:szCs w:val="20"/>
          </w:rPr>
          <w:t xml:space="preserve">https://www.cde.ca.gov/fg/aa/pa/pa1920rates.asp </w:t>
        </w:r>
      </w:hyperlink>
      <w:r w:rsidRPr="00384274">
        <w:rPr>
          <w:szCs w:val="20"/>
        </w:rPr>
        <w:t>along with a sample calculation. For this adjustment, total charter school ADA shall include regular ADA reported on Line A-1</w:t>
      </w:r>
      <w:r w:rsidR="001A668E">
        <w:rPr>
          <w:szCs w:val="20"/>
        </w:rPr>
        <w:t xml:space="preserve"> </w:t>
      </w:r>
      <w:r w:rsidRPr="00384274">
        <w:rPr>
          <w:szCs w:val="20"/>
        </w:rPr>
        <w:t>of the Attendance Charter School</w:t>
      </w:r>
      <w:r w:rsidR="00EA69AA">
        <w:rPr>
          <w:szCs w:val="20"/>
        </w:rPr>
        <w:t xml:space="preserve"> entry screen</w:t>
      </w:r>
      <w:r w:rsidRPr="00384274">
        <w:rPr>
          <w:szCs w:val="20"/>
        </w:rPr>
        <w:t>.</w:t>
      </w:r>
    </w:p>
    <w:p w14:paraId="2F0D2ADD" w14:textId="43D1B3AA" w:rsidR="001F4652" w:rsidRDefault="00B11A7A" w:rsidP="001F4652">
      <w:pPr>
        <w:pStyle w:val="BodyText"/>
        <w:ind w:right="257"/>
        <w:rPr>
          <w:szCs w:val="20"/>
        </w:rPr>
      </w:pPr>
      <w:r w:rsidRPr="00384274">
        <w:rPr>
          <w:szCs w:val="20"/>
        </w:rPr>
        <w:t xml:space="preserve">In addition, charter schools offering CBIS must compute the ratio of independent study </w:t>
      </w:r>
      <w:r w:rsidR="00016FF2">
        <w:rPr>
          <w:szCs w:val="20"/>
        </w:rPr>
        <w:t>student</w:t>
      </w:r>
      <w:r w:rsidRPr="00384274">
        <w:rPr>
          <w:szCs w:val="20"/>
        </w:rPr>
        <w:t>s to FTE certificated employees responsible for independent study and the comparative ratio for all other educational programs</w:t>
      </w:r>
      <w:r w:rsidR="0047614E">
        <w:rPr>
          <w:szCs w:val="20"/>
        </w:rPr>
        <w:t>,</w:t>
      </w:r>
      <w:r w:rsidRPr="00384274">
        <w:rPr>
          <w:szCs w:val="20"/>
        </w:rPr>
        <w:t xml:space="preserve"> pursuant to </w:t>
      </w:r>
      <w:r w:rsidRPr="00384274">
        <w:rPr>
          <w:i/>
          <w:szCs w:val="20"/>
        </w:rPr>
        <w:t xml:space="preserve">EC </w:t>
      </w:r>
      <w:r w:rsidRPr="00384274">
        <w:rPr>
          <w:szCs w:val="20"/>
        </w:rPr>
        <w:t xml:space="preserve">Section </w:t>
      </w:r>
      <w:r w:rsidRPr="005F4BE6">
        <w:rPr>
          <w:szCs w:val="20"/>
        </w:rPr>
        <w:t>51745.6</w:t>
      </w:r>
      <w:r w:rsidRPr="00384274">
        <w:rPr>
          <w:szCs w:val="20"/>
        </w:rPr>
        <w:t xml:space="preserve"> and the Independent Study Ratio Calculation instructions provided on the CDE’s Independent Study Ratio Calculations </w:t>
      </w:r>
      <w:r w:rsidR="008B38B2">
        <w:rPr>
          <w:szCs w:val="20"/>
        </w:rPr>
        <w:t>w</w:t>
      </w:r>
      <w:r w:rsidRPr="00384274">
        <w:rPr>
          <w:szCs w:val="20"/>
        </w:rPr>
        <w:t xml:space="preserve">eb page at </w:t>
      </w:r>
      <w:hyperlink r:id="rId40" w:tooltip="CDE’s Independent Study Ratio Calculations web page">
        <w:r w:rsidR="006B61F4">
          <w:rPr>
            <w:color w:val="0000FF"/>
            <w:szCs w:val="20"/>
            <w:u w:val="single" w:color="0000FF"/>
          </w:rPr>
          <w:t>https:</w:t>
        </w:r>
        <w:r w:rsidRPr="00384274">
          <w:rPr>
            <w:color w:val="0000FF"/>
            <w:szCs w:val="20"/>
            <w:u w:val="single" w:color="0000FF"/>
          </w:rPr>
          <w:t>//www.cde.ca.gov/sp/eo/is/calculations.asp</w:t>
        </w:r>
        <w:r w:rsidRPr="00384274">
          <w:rPr>
            <w:szCs w:val="20"/>
          </w:rPr>
          <w:t>.</w:t>
        </w:r>
      </w:hyperlink>
    </w:p>
    <w:p w14:paraId="4BE15B53" w14:textId="06C90FB7" w:rsidR="001F4652" w:rsidRDefault="00B11A7A" w:rsidP="001F4652">
      <w:pPr>
        <w:pStyle w:val="BodyText"/>
        <w:ind w:right="257"/>
      </w:pPr>
      <w:r w:rsidRPr="00384274">
        <w:rPr>
          <w:szCs w:val="20"/>
        </w:rPr>
        <w:t xml:space="preserve">Charter schools with continuation and/or opportunity education students served through </w:t>
      </w:r>
      <w:r w:rsidR="00D70615">
        <w:rPr>
          <w:szCs w:val="20"/>
        </w:rPr>
        <w:t>CBIS</w:t>
      </w:r>
      <w:r w:rsidRPr="00384274">
        <w:rPr>
          <w:szCs w:val="20"/>
        </w:rPr>
        <w:t xml:space="preserve"> have a 10 percent cap on the number of continuation and/or opportunity education independent study ADA claimed. Instructions and guidance on the 10 percent cap for continuation education and opportunity education are provided on the CDE’s Independent Study Ratio Calculations </w:t>
      </w:r>
      <w:r w:rsidR="008B38B2">
        <w:rPr>
          <w:szCs w:val="20"/>
        </w:rPr>
        <w:t>w</w:t>
      </w:r>
      <w:r w:rsidRPr="00384274">
        <w:rPr>
          <w:szCs w:val="20"/>
        </w:rPr>
        <w:t xml:space="preserve">eb page at </w:t>
      </w:r>
      <w:hyperlink r:id="rId41" w:tooltip="CDE’s Independent Study Ratio Calculations web page">
        <w:r w:rsidR="006B61F4">
          <w:rPr>
            <w:color w:val="0000FF"/>
            <w:szCs w:val="20"/>
            <w:u w:val="single" w:color="0000FF"/>
          </w:rPr>
          <w:t>https:</w:t>
        </w:r>
        <w:r w:rsidRPr="00384274">
          <w:rPr>
            <w:color w:val="0000FF"/>
            <w:szCs w:val="20"/>
            <w:u w:val="single" w:color="0000FF"/>
          </w:rPr>
          <w:t>//www.cde.ca.gov/sp/eo/is/calculations.asp</w:t>
        </w:r>
        <w:r w:rsidRPr="00384274">
          <w:rPr>
            <w:szCs w:val="20"/>
          </w:rPr>
          <w:t>.</w:t>
        </w:r>
      </w:hyperlink>
    </w:p>
    <w:p w14:paraId="0D383B5F" w14:textId="77777777" w:rsidR="001F4652" w:rsidRDefault="00D70615" w:rsidP="001F4652">
      <w:pPr>
        <w:pStyle w:val="BodyText"/>
        <w:ind w:right="223"/>
      </w:pPr>
      <w:r>
        <w:t>CBIS</w:t>
      </w:r>
      <w:r w:rsidR="00B11A7A" w:rsidRPr="00384274">
        <w:t xml:space="preserve"> ADA that exceeds the </w:t>
      </w:r>
      <w:r w:rsidR="00016FF2">
        <w:t>student</w:t>
      </w:r>
      <w:r w:rsidR="00016FF2" w:rsidRPr="00384274">
        <w:t xml:space="preserve"> </w:t>
      </w:r>
      <w:r w:rsidR="00B11A7A" w:rsidRPr="00384274">
        <w:t>to FTE certificated comparative ratio</w:t>
      </w:r>
      <w:r w:rsidR="0047614E">
        <w:t>,</w:t>
      </w:r>
      <w:r w:rsidR="00B11A7A" w:rsidRPr="00384274">
        <w:t xml:space="preserve"> and ADA for continuation education or opportunity education students participating in independent study that exceeds the 10 percent cap</w:t>
      </w:r>
      <w:r w:rsidR="0047614E">
        <w:t>,</w:t>
      </w:r>
      <w:r w:rsidR="00B11A7A" w:rsidRPr="00384274">
        <w:t xml:space="preserve"> must be subtracted from ADA reported on Line A-1</w:t>
      </w:r>
      <w:r w:rsidR="0047614E">
        <w:t xml:space="preserve">. </w:t>
      </w:r>
      <w:r w:rsidR="00201F69">
        <w:t>T</w:t>
      </w:r>
      <w:r w:rsidR="00201F69" w:rsidRPr="00384274">
        <w:t>h</w:t>
      </w:r>
      <w:r w:rsidR="00201F69">
        <w:t>e excess</w:t>
      </w:r>
      <w:r w:rsidR="00201F69" w:rsidRPr="00384274">
        <w:t xml:space="preserve"> </w:t>
      </w:r>
      <w:r w:rsidR="00B11A7A" w:rsidRPr="00384274">
        <w:t xml:space="preserve">ADA should be reported on Line B-4 as ADA not eligible for general funding. The ratio calculations are made at P-2, </w:t>
      </w:r>
      <w:r w:rsidR="0047614E">
        <w:t xml:space="preserve">and </w:t>
      </w:r>
      <w:r>
        <w:t xml:space="preserve">are </w:t>
      </w:r>
      <w:r w:rsidR="0047614E">
        <w:t>used for reporting ADA</w:t>
      </w:r>
      <w:r w:rsidR="00B11A7A" w:rsidRPr="00384274">
        <w:t xml:space="preserve"> at P-2 and Annual.</w:t>
      </w:r>
    </w:p>
    <w:p w14:paraId="5E24F654" w14:textId="4E4DB7E5" w:rsidR="001F4652" w:rsidRDefault="008B38B2" w:rsidP="001F4652">
      <w:pPr>
        <w:pStyle w:val="BodyText"/>
        <w:ind w:right="223"/>
      </w:pPr>
      <w:r w:rsidRPr="00C8349A">
        <w:rPr>
          <w:b/>
        </w:rPr>
        <w:t>N</w:t>
      </w:r>
      <w:r>
        <w:rPr>
          <w:b/>
        </w:rPr>
        <w:t>OTE</w:t>
      </w:r>
      <w:r w:rsidRPr="00C8349A">
        <w:rPr>
          <w:b/>
        </w:rPr>
        <w:t>:</w:t>
      </w:r>
      <w:r>
        <w:rPr>
          <w:b/>
        </w:rPr>
        <w:t xml:space="preserve"> </w:t>
      </w:r>
      <w:r>
        <w:t>Independent study is equivalent to non</w:t>
      </w:r>
      <w:r w:rsidR="00BF0557">
        <w:t xml:space="preserve"> </w:t>
      </w:r>
      <w:r>
        <w:t>classroom</w:t>
      </w:r>
      <w:r w:rsidR="00BF0557">
        <w:t>-</w:t>
      </w:r>
      <w:r>
        <w:t>based instruction.</w:t>
      </w:r>
    </w:p>
    <w:p w14:paraId="6584E39F" w14:textId="77777777" w:rsidR="00905D43" w:rsidRDefault="00905D43">
      <w:pPr>
        <w:spacing w:before="0" w:after="0"/>
        <w:rPr>
          <w:rFonts w:eastAsia="Calibri" w:cs="Times New Roman"/>
          <w:b/>
          <w:color w:val="010100"/>
          <w:sz w:val="28"/>
          <w:szCs w:val="24"/>
          <w:lang w:bidi="he-IL"/>
        </w:rPr>
      </w:pPr>
      <w:bookmarkStart w:id="35" w:name="_Toc383508662"/>
      <w:bookmarkStart w:id="36" w:name="_Toc383511280"/>
      <w:r>
        <w:br w:type="page"/>
      </w:r>
    </w:p>
    <w:p w14:paraId="3515B25B" w14:textId="28B93DCF" w:rsidR="001F4652" w:rsidRDefault="008A53F8" w:rsidP="00905D43">
      <w:pPr>
        <w:pStyle w:val="Heading4"/>
        <w:spacing w:before="120" w:after="120"/>
      </w:pPr>
      <w:r w:rsidRPr="008A1166">
        <w:lastRenderedPageBreak/>
        <w:t>Data Entry Instructions</w:t>
      </w:r>
      <w:bookmarkEnd w:id="35"/>
      <w:bookmarkEnd w:id="36"/>
    </w:p>
    <w:p w14:paraId="60C62CF4" w14:textId="77777777" w:rsidR="001F4652" w:rsidRDefault="00AD4828" w:rsidP="001F4652">
      <w:pPr>
        <w:tabs>
          <w:tab w:val="left" w:pos="-1980"/>
          <w:tab w:val="left" w:pos="750"/>
        </w:tabs>
        <w:rPr>
          <w:rFonts w:eastAsia="Calibri" w:cs="Times New Roman"/>
          <w:bCs w:val="0"/>
          <w:szCs w:val="20"/>
        </w:rPr>
      </w:pPr>
      <w:r w:rsidRPr="00635F1C">
        <w:rPr>
          <w:rFonts w:eastAsia="Calibri" w:cs="Times New Roman"/>
          <w:bCs w:val="0"/>
          <w:szCs w:val="20"/>
        </w:rPr>
        <w:t xml:space="preserve">To access the Attendance Charter School entry screen, select </w:t>
      </w:r>
      <w:r w:rsidRPr="00462E31">
        <w:rPr>
          <w:rFonts w:eastAsia="Calibri" w:cs="Times New Roman"/>
          <w:b/>
          <w:bCs w:val="0"/>
          <w:szCs w:val="20"/>
        </w:rPr>
        <w:t>Charter School</w:t>
      </w:r>
      <w:r w:rsidRPr="00635F1C">
        <w:rPr>
          <w:rFonts w:eastAsia="Calibri" w:cs="Times New Roman"/>
          <w:bCs w:val="0"/>
          <w:szCs w:val="20"/>
        </w:rPr>
        <w:t xml:space="preserve"> from the LEA menu. Select the appropriate LEA to activate the entry screen. Select </w:t>
      </w:r>
      <w:r w:rsidRPr="00C8349A">
        <w:rPr>
          <w:rFonts w:eastAsia="Calibri" w:cs="Times New Roman"/>
          <w:b/>
          <w:bCs w:val="0"/>
          <w:szCs w:val="20"/>
        </w:rPr>
        <w:t>Attendance Charter School</w:t>
      </w:r>
      <w:r w:rsidRPr="00635F1C">
        <w:rPr>
          <w:rFonts w:eastAsia="Calibri" w:cs="Times New Roman"/>
          <w:bCs w:val="0"/>
          <w:szCs w:val="20"/>
        </w:rPr>
        <w:t xml:space="preserve"> from the </w:t>
      </w:r>
      <w:r w:rsidR="00A53141">
        <w:rPr>
          <w:rFonts w:eastAsia="Calibri" w:cs="Times New Roman"/>
          <w:bCs w:val="0"/>
          <w:szCs w:val="20"/>
        </w:rPr>
        <w:t>Entry Screens grid</w:t>
      </w:r>
      <w:r w:rsidRPr="00635F1C">
        <w:rPr>
          <w:rFonts w:eastAsia="Calibri" w:cs="Times New Roman"/>
          <w:bCs w:val="0"/>
          <w:szCs w:val="20"/>
        </w:rPr>
        <w:t>.</w:t>
      </w:r>
    </w:p>
    <w:p w14:paraId="70170C06" w14:textId="0EBA0DB4" w:rsidR="001F4652" w:rsidRDefault="005951B9" w:rsidP="001F4652">
      <w:pPr>
        <w:tabs>
          <w:tab w:val="left" w:pos="-1980"/>
          <w:tab w:val="left" w:pos="750"/>
        </w:tabs>
        <w:rPr>
          <w:rFonts w:eastAsia="Calibri" w:cs="Times New Roman"/>
          <w:b/>
          <w:szCs w:val="20"/>
        </w:rPr>
      </w:pPr>
      <w:r w:rsidRPr="00AD4828">
        <w:rPr>
          <w:rFonts w:cs="Times New Roman"/>
          <w:bCs w:val="0"/>
          <w:szCs w:val="20"/>
          <w:lang w:bidi="he-IL"/>
        </w:rPr>
        <w:t xml:space="preserve">See </w:t>
      </w:r>
      <w:hyperlink w:anchor="PrincipalApportionmentPeriods" w:tooltip="Principal Apportionment Periods" w:history="1">
        <w:r w:rsidRPr="00C66EBB">
          <w:rPr>
            <w:rStyle w:val="Hyperlink"/>
            <w:rFonts w:cs="Times New Roman"/>
            <w:bCs w:val="0"/>
            <w:szCs w:val="20"/>
            <w:lang w:bidi="he-IL"/>
          </w:rPr>
          <w:t>Principal Apportionment Periods</w:t>
        </w:r>
      </w:hyperlink>
      <w:r w:rsidRPr="00AD4828">
        <w:rPr>
          <w:rFonts w:cs="Times New Roman"/>
          <w:bCs w:val="0"/>
          <w:szCs w:val="20"/>
          <w:lang w:bidi="he-IL"/>
        </w:rPr>
        <w:t xml:space="preserve"> for information about changing the reporting period.</w:t>
      </w:r>
    </w:p>
    <w:p w14:paraId="7990F7B9" w14:textId="77777777" w:rsidR="001F4652" w:rsidRDefault="00356CD6" w:rsidP="001F4652">
      <w:pPr>
        <w:rPr>
          <w:bCs w:val="0"/>
          <w:szCs w:val="20"/>
        </w:rPr>
      </w:pPr>
      <w:r w:rsidRPr="00356CD6">
        <w:rPr>
          <w:bCs w:val="0"/>
          <w:szCs w:val="20"/>
        </w:rPr>
        <w:t xml:space="preserve">Enter </w:t>
      </w:r>
      <w:r w:rsidR="0047614E">
        <w:rPr>
          <w:bCs w:val="0"/>
          <w:szCs w:val="20"/>
        </w:rPr>
        <w:t xml:space="preserve">charter school </w:t>
      </w:r>
      <w:r w:rsidR="005951B9">
        <w:rPr>
          <w:bCs w:val="0"/>
          <w:szCs w:val="20"/>
        </w:rPr>
        <w:t>ADA for the selected period in this entry screen</w:t>
      </w:r>
      <w:r w:rsidRPr="00356CD6">
        <w:rPr>
          <w:bCs w:val="0"/>
          <w:szCs w:val="20"/>
        </w:rPr>
        <w:t xml:space="preserve">. </w:t>
      </w:r>
      <w:r w:rsidR="005951B9" w:rsidRPr="00437378">
        <w:rPr>
          <w:color w:val="010100"/>
          <w:szCs w:val="20"/>
        </w:rPr>
        <w:t>After you enter data into the screen</w:t>
      </w:r>
      <w:r w:rsidR="0047614E">
        <w:rPr>
          <w:color w:val="010100"/>
          <w:szCs w:val="20"/>
        </w:rPr>
        <w:t>,</w:t>
      </w:r>
      <w:r w:rsidR="005951B9" w:rsidRPr="00437378">
        <w:rPr>
          <w:color w:val="010100"/>
          <w:szCs w:val="20"/>
        </w:rPr>
        <w:t xml:space="preserve"> you can </w:t>
      </w:r>
      <w:r w:rsidR="00201F69">
        <w:rPr>
          <w:b/>
          <w:color w:val="010100"/>
          <w:szCs w:val="20"/>
        </w:rPr>
        <w:t>S</w:t>
      </w:r>
      <w:r w:rsidR="00201F69" w:rsidRPr="00437378">
        <w:rPr>
          <w:b/>
          <w:color w:val="010100"/>
          <w:szCs w:val="20"/>
        </w:rPr>
        <w:t>ave</w:t>
      </w:r>
      <w:r w:rsidR="005951B9" w:rsidRPr="00437378">
        <w:rPr>
          <w:color w:val="010100"/>
          <w:szCs w:val="20"/>
        </w:rPr>
        <w:t xml:space="preserve">, </w:t>
      </w:r>
      <w:r w:rsidR="00201F69">
        <w:rPr>
          <w:b/>
          <w:color w:val="010100"/>
          <w:szCs w:val="20"/>
        </w:rPr>
        <w:t>C</w:t>
      </w:r>
      <w:r w:rsidR="00201F69" w:rsidRPr="00437378">
        <w:rPr>
          <w:b/>
          <w:color w:val="010100"/>
          <w:szCs w:val="20"/>
        </w:rPr>
        <w:t>heck</w:t>
      </w:r>
      <w:r w:rsidR="005951B9" w:rsidRPr="00437378">
        <w:rPr>
          <w:b/>
          <w:color w:val="010100"/>
          <w:szCs w:val="20"/>
        </w:rPr>
        <w:t>/</w:t>
      </w:r>
      <w:r w:rsidR="00201F69">
        <w:rPr>
          <w:b/>
          <w:color w:val="010100"/>
          <w:szCs w:val="20"/>
        </w:rPr>
        <w:t>S</w:t>
      </w:r>
      <w:r w:rsidR="00201F69" w:rsidRPr="00437378">
        <w:rPr>
          <w:b/>
          <w:color w:val="010100"/>
          <w:szCs w:val="20"/>
        </w:rPr>
        <w:t>ave</w:t>
      </w:r>
      <w:r w:rsidR="005951B9" w:rsidRPr="00437378">
        <w:rPr>
          <w:color w:val="010100"/>
          <w:szCs w:val="20"/>
        </w:rPr>
        <w:t xml:space="preserve">, </w:t>
      </w:r>
      <w:r w:rsidR="00201F69">
        <w:rPr>
          <w:b/>
          <w:color w:val="010100"/>
          <w:szCs w:val="20"/>
        </w:rPr>
        <w:t>D</w:t>
      </w:r>
      <w:r w:rsidR="00201F69" w:rsidRPr="00437378">
        <w:rPr>
          <w:b/>
          <w:color w:val="010100"/>
          <w:szCs w:val="20"/>
        </w:rPr>
        <w:t>elete</w:t>
      </w:r>
      <w:r w:rsidR="005951B9" w:rsidRPr="00437378">
        <w:rPr>
          <w:color w:val="010100"/>
          <w:szCs w:val="20"/>
        </w:rPr>
        <w:t xml:space="preserve">, </w:t>
      </w:r>
      <w:r w:rsidR="00201F69">
        <w:rPr>
          <w:b/>
          <w:color w:val="010100"/>
          <w:szCs w:val="20"/>
        </w:rPr>
        <w:t>C</w:t>
      </w:r>
      <w:r w:rsidR="00201F69" w:rsidRPr="00437378">
        <w:rPr>
          <w:b/>
          <w:color w:val="010100"/>
          <w:szCs w:val="20"/>
        </w:rPr>
        <w:t>ancel</w:t>
      </w:r>
      <w:r w:rsidR="005951B9" w:rsidRPr="00437378">
        <w:rPr>
          <w:color w:val="010100"/>
          <w:szCs w:val="20"/>
        </w:rPr>
        <w:t xml:space="preserve">, or </w:t>
      </w:r>
      <w:r w:rsidR="00201F69">
        <w:rPr>
          <w:b/>
          <w:color w:val="010100"/>
          <w:szCs w:val="20"/>
        </w:rPr>
        <w:t>C</w:t>
      </w:r>
      <w:r w:rsidR="00201F69" w:rsidRPr="00437378">
        <w:rPr>
          <w:b/>
          <w:color w:val="010100"/>
          <w:szCs w:val="20"/>
        </w:rPr>
        <w:t xml:space="preserve">lose </w:t>
      </w:r>
      <w:r w:rsidR="005951B9" w:rsidRPr="00437378">
        <w:rPr>
          <w:color w:val="010100"/>
          <w:szCs w:val="20"/>
        </w:rPr>
        <w:t xml:space="preserve">the record. </w:t>
      </w:r>
      <w:r w:rsidR="005951B9" w:rsidRPr="00437378">
        <w:rPr>
          <w:szCs w:val="20"/>
        </w:rPr>
        <w:t>You can also print the Attendance Charter School report from this entry screen.</w:t>
      </w:r>
      <w:r w:rsidRPr="00356CD6">
        <w:rPr>
          <w:bCs w:val="0"/>
          <w:szCs w:val="20"/>
        </w:rPr>
        <w:t xml:space="preserve"> </w:t>
      </w:r>
    </w:p>
    <w:p w14:paraId="4779473B" w14:textId="1A512F11" w:rsidR="001F4652" w:rsidRDefault="00AD4828" w:rsidP="001F4652">
      <w:pPr>
        <w:tabs>
          <w:tab w:val="left" w:pos="-1980"/>
          <w:tab w:val="left" w:pos="750"/>
        </w:tabs>
        <w:rPr>
          <w:rFonts w:eastAsia="Calibri" w:cs="Times New Roman"/>
          <w:bCs w:val="0"/>
          <w:color w:val="010100"/>
          <w:szCs w:val="20"/>
        </w:rPr>
      </w:pPr>
      <w:r w:rsidRPr="00635F1C">
        <w:rPr>
          <w:rFonts w:eastAsia="Calibri" w:cs="Times New Roman"/>
          <w:bCs w:val="0"/>
          <w:color w:val="010100"/>
          <w:szCs w:val="20"/>
        </w:rPr>
        <w:t xml:space="preserve">After you finish entering data into the screen, you </w:t>
      </w:r>
      <w:r w:rsidRPr="00E01F59">
        <w:rPr>
          <w:rFonts w:eastAsia="Calibri" w:cs="Times New Roman"/>
          <w:bCs w:val="0"/>
          <w:iCs/>
          <w:color w:val="010100"/>
          <w:szCs w:val="20"/>
        </w:rPr>
        <w:t>must</w:t>
      </w:r>
      <w:r w:rsidRPr="00635F1C">
        <w:rPr>
          <w:rFonts w:eastAsia="Calibri" w:cs="Times New Roman"/>
          <w:bCs w:val="0"/>
          <w:color w:val="010100"/>
          <w:szCs w:val="20"/>
        </w:rPr>
        <w:t xml:space="preserve"> </w:t>
      </w:r>
      <w:r w:rsidR="00F44DE0">
        <w:rPr>
          <w:rFonts w:eastAsia="Calibri" w:cs="Times New Roman"/>
          <w:bCs w:val="0"/>
          <w:color w:val="010100"/>
          <w:szCs w:val="20"/>
        </w:rPr>
        <w:t>select</w:t>
      </w:r>
      <w:r w:rsidRPr="00635F1C">
        <w:rPr>
          <w:rFonts w:eastAsia="Calibri" w:cs="Times New Roman"/>
          <w:bCs w:val="0"/>
          <w:color w:val="010100"/>
          <w:szCs w:val="20"/>
        </w:rPr>
        <w:t xml:space="preserve"> the </w:t>
      </w:r>
      <w:r w:rsidRPr="00635F1C">
        <w:rPr>
          <w:rFonts w:eastAsia="Calibri" w:cs="Times New Roman"/>
          <w:b/>
          <w:color w:val="010100"/>
          <w:szCs w:val="20"/>
        </w:rPr>
        <w:t>Check/Save</w:t>
      </w:r>
      <w:r w:rsidRPr="00635F1C">
        <w:rPr>
          <w:rFonts w:eastAsia="Calibri" w:cs="Times New Roman"/>
          <w:bCs w:val="0"/>
          <w:color w:val="010100"/>
          <w:szCs w:val="20"/>
        </w:rPr>
        <w:t xml:space="preserve"> button to ensure that your data has no errors and can be exported.</w:t>
      </w:r>
    </w:p>
    <w:p w14:paraId="4D635E43" w14:textId="77777777" w:rsidR="001F4652" w:rsidRDefault="00653058" w:rsidP="001F4652">
      <w:pPr>
        <w:pStyle w:val="Heading5"/>
        <w:spacing w:before="120" w:after="120"/>
      </w:pPr>
      <w:r>
        <w:t>R</w:t>
      </w:r>
      <w:r w:rsidR="00AD4828" w:rsidRPr="00635F1C">
        <w:t>egular ADA</w:t>
      </w:r>
      <w:r w:rsidR="00D70615">
        <w:t xml:space="preserve"> Tab</w:t>
      </w:r>
    </w:p>
    <w:p w14:paraId="19D83630" w14:textId="77777777" w:rsidR="001F4652" w:rsidRDefault="00AD4828" w:rsidP="001F4652">
      <w:pPr>
        <w:tabs>
          <w:tab w:val="left" w:pos="-1980"/>
          <w:tab w:val="left" w:pos="750"/>
        </w:tabs>
        <w:rPr>
          <w:rFonts w:eastAsia="Calibri"/>
          <w:bCs w:val="0"/>
          <w:szCs w:val="20"/>
        </w:rPr>
      </w:pPr>
      <w:r w:rsidRPr="00635F1C">
        <w:rPr>
          <w:rFonts w:eastAsia="Calibri" w:cs="Times New Roman"/>
          <w:bCs w:val="0"/>
          <w:color w:val="010100"/>
          <w:szCs w:val="20"/>
        </w:rPr>
        <w:t xml:space="preserve">Enter Regular ADA in the appropriate grade span columns. </w:t>
      </w:r>
      <w:r w:rsidR="00D70615">
        <w:rPr>
          <w:rFonts w:eastAsia="Calibri" w:cs="Times New Roman"/>
          <w:bCs w:val="0"/>
          <w:color w:val="010100"/>
          <w:szCs w:val="20"/>
        </w:rPr>
        <w:t>See the table below for additional instructions.</w:t>
      </w:r>
    </w:p>
    <w:p w14:paraId="1AD391D2" w14:textId="77777777" w:rsidR="001F4652" w:rsidRDefault="00AD4828" w:rsidP="001F4652">
      <w:pPr>
        <w:pStyle w:val="Heading5"/>
        <w:spacing w:before="120" w:after="120"/>
      </w:pPr>
      <w:r w:rsidRPr="00635F1C">
        <w:t>Multi</w:t>
      </w:r>
      <w:r w:rsidR="00E34A34">
        <w:t>t</w:t>
      </w:r>
      <w:r w:rsidRPr="00635F1C">
        <w:t>rack</w:t>
      </w:r>
      <w:r w:rsidR="00315C29">
        <w:t xml:space="preserve"> Entry Tab</w:t>
      </w:r>
    </w:p>
    <w:p w14:paraId="798DEB33" w14:textId="026C20C4" w:rsidR="001F4652" w:rsidRDefault="00AD4828" w:rsidP="001F4652">
      <w:pPr>
        <w:tabs>
          <w:tab w:val="left" w:pos="-1980"/>
          <w:tab w:val="left" w:pos="0"/>
        </w:tabs>
        <w:ind w:right="130"/>
        <w:rPr>
          <w:rFonts w:eastAsia="Calibri" w:cs="Times New Roman"/>
          <w:bCs w:val="0"/>
          <w:color w:val="010100"/>
          <w:szCs w:val="20"/>
        </w:rPr>
      </w:pPr>
      <w:r w:rsidRPr="00635F1C">
        <w:rPr>
          <w:rFonts w:eastAsia="Calibri" w:cs="Times New Roman"/>
          <w:bCs w:val="0"/>
          <w:color w:val="010100"/>
          <w:szCs w:val="20"/>
        </w:rPr>
        <w:t xml:space="preserve">If the charter school operates multiple tracks, you must report ADA by track for the P-2 and Annual reporting period. </w:t>
      </w:r>
      <w:r w:rsidR="00E128B5">
        <w:rPr>
          <w:rFonts w:eastAsia="Calibri" w:cs="Times New Roman"/>
          <w:bCs w:val="0"/>
          <w:color w:val="010100"/>
          <w:szCs w:val="20"/>
        </w:rPr>
        <w:t>The order of tracks reported at P-2 and Annual must match.</w:t>
      </w:r>
      <w:r w:rsidR="006D7D29">
        <w:rPr>
          <w:rFonts w:eastAsia="Calibri" w:cs="Times New Roman"/>
          <w:bCs w:val="0"/>
          <w:color w:val="010100"/>
          <w:szCs w:val="20"/>
        </w:rPr>
        <w:t xml:space="preserve"> </w:t>
      </w:r>
      <w:r w:rsidR="004A38C5">
        <w:rPr>
          <w:rFonts w:eastAsia="Calibri" w:cs="Times New Roman"/>
          <w:bCs w:val="0"/>
          <w:color w:val="010100"/>
          <w:szCs w:val="20"/>
        </w:rPr>
        <w:t>For example, if data is submitted for tracks A, B, and C at P-2, you must select tracks A, B, and C when submitting Annual data.</w:t>
      </w:r>
    </w:p>
    <w:p w14:paraId="0D79F3DB" w14:textId="77777777" w:rsidR="001F4652" w:rsidRDefault="002F4FB0" w:rsidP="001F4652">
      <w:pPr>
        <w:tabs>
          <w:tab w:val="left" w:pos="-1980"/>
          <w:tab w:val="left" w:pos="0"/>
        </w:tabs>
        <w:ind w:right="130"/>
        <w:rPr>
          <w:rFonts w:eastAsia="Calibri" w:cs="Times New Roman"/>
          <w:bCs w:val="0"/>
          <w:color w:val="010100"/>
          <w:szCs w:val="20"/>
        </w:rPr>
      </w:pPr>
      <w:r w:rsidRPr="00462E31">
        <w:rPr>
          <w:rFonts w:eastAsia="Calibri" w:cs="Times New Roman"/>
          <w:b/>
          <w:bCs w:val="0"/>
          <w:color w:val="010100"/>
          <w:szCs w:val="20"/>
        </w:rPr>
        <w:t>NOTE:</w:t>
      </w:r>
      <w:r>
        <w:rPr>
          <w:rFonts w:eastAsia="Calibri" w:cs="Times New Roman"/>
          <w:bCs w:val="0"/>
          <w:color w:val="010100"/>
          <w:szCs w:val="20"/>
        </w:rPr>
        <w:t xml:space="preserve"> A charter </w:t>
      </w:r>
      <w:r w:rsidR="00F67EDC">
        <w:rPr>
          <w:rFonts w:eastAsia="Calibri" w:cs="Times New Roman"/>
          <w:bCs w:val="0"/>
          <w:color w:val="010100"/>
          <w:szCs w:val="20"/>
        </w:rPr>
        <w:t>s</w:t>
      </w:r>
      <w:r>
        <w:rPr>
          <w:rFonts w:eastAsia="Calibri" w:cs="Times New Roman"/>
          <w:bCs w:val="0"/>
          <w:color w:val="010100"/>
          <w:szCs w:val="20"/>
        </w:rPr>
        <w:t>chool that has ceased operation in the current reporting period must report multitrack data, including days of operation, in the current and subsequent reporting period(s), through Annual.</w:t>
      </w:r>
    </w:p>
    <w:p w14:paraId="292B4809" w14:textId="77777777" w:rsidR="001F4652" w:rsidRDefault="00AD4828" w:rsidP="001F4652">
      <w:pPr>
        <w:numPr>
          <w:ilvl w:val="0"/>
          <w:numId w:val="4"/>
        </w:numPr>
        <w:tabs>
          <w:tab w:val="left" w:pos="-1980"/>
          <w:tab w:val="left" w:pos="0"/>
        </w:tabs>
        <w:ind w:left="720" w:right="130"/>
        <w:rPr>
          <w:rFonts w:eastAsia="Calibri" w:cs="Times New Roman"/>
          <w:bCs w:val="0"/>
          <w:color w:val="010100"/>
          <w:szCs w:val="20"/>
        </w:rPr>
      </w:pPr>
      <w:r w:rsidRPr="00635F1C">
        <w:rPr>
          <w:rFonts w:eastAsia="Calibri" w:cs="Times New Roman"/>
          <w:bCs w:val="0"/>
          <w:color w:val="010100"/>
          <w:szCs w:val="20"/>
        </w:rPr>
        <w:t xml:space="preserve">Select a track from the Select Track drop-down box. </w:t>
      </w:r>
    </w:p>
    <w:p w14:paraId="05FE203E" w14:textId="2A500F0F" w:rsidR="001F4652" w:rsidRDefault="00AD4828" w:rsidP="001F4652">
      <w:pPr>
        <w:numPr>
          <w:ilvl w:val="0"/>
          <w:numId w:val="4"/>
        </w:numPr>
        <w:tabs>
          <w:tab w:val="left" w:pos="-1980"/>
          <w:tab w:val="left" w:pos="0"/>
        </w:tabs>
        <w:ind w:left="720" w:right="130"/>
        <w:rPr>
          <w:rFonts w:eastAsia="Calibri" w:cs="Times New Roman"/>
          <w:bCs w:val="0"/>
          <w:color w:val="010100"/>
          <w:szCs w:val="20"/>
        </w:rPr>
      </w:pPr>
      <w:r w:rsidRPr="00635F1C">
        <w:rPr>
          <w:rFonts w:eastAsia="Calibri" w:cs="Times New Roman"/>
          <w:bCs w:val="0"/>
          <w:color w:val="010100"/>
          <w:szCs w:val="20"/>
        </w:rPr>
        <w:t xml:space="preserve">Enter the days of charter school operation in the </w:t>
      </w:r>
      <w:r w:rsidRPr="00635F1C">
        <w:rPr>
          <w:rFonts w:eastAsia="Calibri" w:cs="Times New Roman"/>
          <w:b/>
          <w:bCs w:val="0"/>
          <w:color w:val="010100"/>
          <w:szCs w:val="20"/>
        </w:rPr>
        <w:t>Number of School Days</w:t>
      </w:r>
      <w:r w:rsidRPr="00635F1C">
        <w:rPr>
          <w:rFonts w:eastAsia="Calibri" w:cs="Times New Roman"/>
          <w:bCs w:val="0"/>
          <w:color w:val="010100"/>
          <w:szCs w:val="20"/>
        </w:rPr>
        <w:t xml:space="preserve"> </w:t>
      </w:r>
      <w:r w:rsidRPr="005C1115">
        <w:rPr>
          <w:rFonts w:eastAsia="Calibri" w:cs="Times New Roman"/>
          <w:b/>
          <w:bCs w:val="0"/>
          <w:color w:val="010100"/>
          <w:szCs w:val="20"/>
        </w:rPr>
        <w:t>from July 1 through June 30</w:t>
      </w:r>
      <w:r w:rsidRPr="00635F1C">
        <w:rPr>
          <w:rFonts w:eastAsia="Calibri" w:cs="Times New Roman"/>
          <w:bCs w:val="0"/>
          <w:color w:val="010100"/>
          <w:szCs w:val="20"/>
        </w:rPr>
        <w:t xml:space="preserve"> field</w:t>
      </w:r>
      <w:r w:rsidR="00631106">
        <w:rPr>
          <w:rFonts w:eastAsia="Calibri" w:cs="Times New Roman"/>
          <w:bCs w:val="0"/>
          <w:color w:val="010100"/>
          <w:szCs w:val="20"/>
        </w:rPr>
        <w:t xml:space="preserve"> (only required at Annual unless the charter school closed mid-year)</w:t>
      </w:r>
      <w:r w:rsidRPr="00635F1C">
        <w:rPr>
          <w:rFonts w:eastAsia="Calibri" w:cs="Times New Roman"/>
          <w:bCs w:val="0"/>
          <w:color w:val="010100"/>
          <w:szCs w:val="20"/>
        </w:rPr>
        <w:t>. The value you enter must be a whole number.</w:t>
      </w:r>
      <w:r w:rsidR="005C1115">
        <w:rPr>
          <w:rFonts w:eastAsia="Calibri" w:cs="Times New Roman"/>
          <w:bCs w:val="0"/>
          <w:color w:val="010100"/>
          <w:szCs w:val="20"/>
        </w:rPr>
        <w:t xml:space="preserve"> </w:t>
      </w:r>
      <w:r w:rsidR="00201F69">
        <w:rPr>
          <w:rFonts w:eastAsia="Calibri" w:cs="Times New Roman"/>
          <w:bCs w:val="0"/>
          <w:color w:val="010100"/>
          <w:szCs w:val="20"/>
        </w:rPr>
        <w:t xml:space="preserve">The number should be the actual days of operation and </w:t>
      </w:r>
      <w:r w:rsidR="00201F69" w:rsidRPr="00C8349A">
        <w:rPr>
          <w:rFonts w:eastAsia="Calibri" w:cs="Times New Roman"/>
          <w:b/>
          <w:bCs w:val="0"/>
          <w:color w:val="010100"/>
          <w:szCs w:val="20"/>
        </w:rPr>
        <w:t>not</w:t>
      </w:r>
      <w:r w:rsidR="00201F69">
        <w:rPr>
          <w:rFonts w:eastAsia="Calibri" w:cs="Times New Roman"/>
          <w:b/>
          <w:bCs w:val="0"/>
          <w:color w:val="010100"/>
          <w:szCs w:val="20"/>
        </w:rPr>
        <w:t xml:space="preserve"> </w:t>
      </w:r>
      <w:r w:rsidR="00201F69">
        <w:rPr>
          <w:rFonts w:eastAsia="Calibri" w:cs="Times New Roman"/>
          <w:bCs w:val="0"/>
          <w:color w:val="010100"/>
          <w:szCs w:val="20"/>
        </w:rPr>
        <w:t>include an</w:t>
      </w:r>
      <w:r w:rsidR="002B739A">
        <w:rPr>
          <w:rFonts w:eastAsia="Calibri" w:cs="Times New Roman"/>
          <w:bCs w:val="0"/>
          <w:color w:val="010100"/>
          <w:szCs w:val="20"/>
        </w:rPr>
        <w:t>y</w:t>
      </w:r>
      <w:r w:rsidR="00201F69">
        <w:rPr>
          <w:rFonts w:eastAsia="Calibri" w:cs="Times New Roman"/>
          <w:bCs w:val="0"/>
          <w:color w:val="010100"/>
          <w:szCs w:val="20"/>
        </w:rPr>
        <w:t xml:space="preserve"> adjustments for approved J-13A waivers. If school closed mid-year, ADA will still be calculated using the total actual days of attendance divided by the total actual days of instruction.</w:t>
      </w:r>
    </w:p>
    <w:p w14:paraId="6624CBD8" w14:textId="77777777" w:rsidR="001F4652" w:rsidRDefault="00AD4828" w:rsidP="001F4652">
      <w:pPr>
        <w:numPr>
          <w:ilvl w:val="0"/>
          <w:numId w:val="4"/>
        </w:numPr>
        <w:tabs>
          <w:tab w:val="left" w:pos="-1980"/>
          <w:tab w:val="left" w:pos="0"/>
        </w:tabs>
        <w:ind w:left="720" w:right="130"/>
        <w:rPr>
          <w:rFonts w:eastAsia="Calibri" w:cs="Times New Roman"/>
          <w:bCs w:val="0"/>
          <w:color w:val="010100"/>
          <w:szCs w:val="20"/>
        </w:rPr>
      </w:pPr>
      <w:r w:rsidRPr="00635F1C">
        <w:rPr>
          <w:rFonts w:eastAsia="Calibri" w:cs="Times New Roman"/>
          <w:bCs w:val="0"/>
          <w:color w:val="010100"/>
          <w:szCs w:val="20"/>
        </w:rPr>
        <w:t xml:space="preserve">Enter ADA by type in the appropriate grade span columns for the selected track. </w:t>
      </w:r>
    </w:p>
    <w:p w14:paraId="06E27D70" w14:textId="6137D746" w:rsidR="001F4652" w:rsidRDefault="00F44DE0" w:rsidP="001F4652">
      <w:pPr>
        <w:numPr>
          <w:ilvl w:val="0"/>
          <w:numId w:val="4"/>
        </w:numPr>
        <w:tabs>
          <w:tab w:val="left" w:pos="-1980"/>
          <w:tab w:val="left" w:pos="0"/>
        </w:tabs>
        <w:ind w:left="720" w:right="130"/>
        <w:rPr>
          <w:rFonts w:eastAsia="Calibri" w:cs="Times New Roman"/>
          <w:bCs w:val="0"/>
          <w:color w:val="010100"/>
          <w:szCs w:val="20"/>
        </w:rPr>
      </w:pPr>
      <w:r>
        <w:rPr>
          <w:rFonts w:eastAsia="Calibri" w:cs="Times New Roman"/>
          <w:bCs w:val="0"/>
          <w:color w:val="010100"/>
          <w:szCs w:val="20"/>
        </w:rPr>
        <w:t>Select</w:t>
      </w:r>
      <w:r w:rsidR="00AD4828" w:rsidRPr="00635F1C">
        <w:rPr>
          <w:rFonts w:eastAsia="Calibri" w:cs="Times New Roman"/>
          <w:bCs w:val="0"/>
          <w:color w:val="010100"/>
          <w:szCs w:val="20"/>
        </w:rPr>
        <w:t xml:space="preserve"> </w:t>
      </w:r>
      <w:r w:rsidR="00AD4828" w:rsidRPr="00C8349A">
        <w:rPr>
          <w:rFonts w:eastAsia="Calibri" w:cs="Times New Roman"/>
          <w:b/>
          <w:bCs w:val="0"/>
          <w:color w:val="010100"/>
          <w:szCs w:val="20"/>
        </w:rPr>
        <w:t>Save</w:t>
      </w:r>
      <w:r w:rsidR="00AD4828" w:rsidRPr="00635F1C">
        <w:rPr>
          <w:rFonts w:eastAsia="Calibri" w:cs="Times New Roman"/>
          <w:bCs w:val="0"/>
          <w:color w:val="010100"/>
          <w:szCs w:val="20"/>
        </w:rPr>
        <w:t>.</w:t>
      </w:r>
    </w:p>
    <w:p w14:paraId="34D5BEDF" w14:textId="77777777" w:rsidR="001F4652" w:rsidRDefault="00AD4828" w:rsidP="001F4652">
      <w:pPr>
        <w:numPr>
          <w:ilvl w:val="0"/>
          <w:numId w:val="4"/>
        </w:numPr>
        <w:tabs>
          <w:tab w:val="left" w:pos="-1980"/>
          <w:tab w:val="left" w:pos="0"/>
        </w:tabs>
        <w:ind w:left="720" w:right="130"/>
        <w:rPr>
          <w:rFonts w:eastAsia="Calibri" w:cs="Times New Roman"/>
          <w:bCs w:val="0"/>
          <w:color w:val="010100"/>
          <w:szCs w:val="20"/>
        </w:rPr>
      </w:pPr>
      <w:r w:rsidRPr="00635F1C">
        <w:rPr>
          <w:rFonts w:eastAsia="Calibri" w:cs="Times New Roman"/>
          <w:bCs w:val="0"/>
          <w:color w:val="010100"/>
          <w:szCs w:val="20"/>
        </w:rPr>
        <w:t xml:space="preserve">Repeat steps 1 through 4 for every track </w:t>
      </w:r>
      <w:r w:rsidR="00097B5F">
        <w:rPr>
          <w:rFonts w:eastAsia="Calibri" w:cs="Times New Roman"/>
          <w:bCs w:val="0"/>
          <w:color w:val="010100"/>
          <w:szCs w:val="20"/>
        </w:rPr>
        <w:t>the charter school is</w:t>
      </w:r>
      <w:r w:rsidRPr="00635F1C">
        <w:rPr>
          <w:rFonts w:eastAsia="Calibri" w:cs="Times New Roman"/>
          <w:bCs w:val="0"/>
          <w:color w:val="010100"/>
          <w:szCs w:val="20"/>
        </w:rPr>
        <w:t xml:space="preserve"> operating. </w:t>
      </w:r>
    </w:p>
    <w:p w14:paraId="64857ADB" w14:textId="77777777" w:rsidR="001F4652" w:rsidRDefault="00AD4828" w:rsidP="001F4652">
      <w:pPr>
        <w:numPr>
          <w:ilvl w:val="0"/>
          <w:numId w:val="4"/>
        </w:numPr>
        <w:tabs>
          <w:tab w:val="left" w:pos="-1980"/>
          <w:tab w:val="left" w:pos="0"/>
          <w:tab w:val="left" w:pos="342"/>
        </w:tabs>
        <w:ind w:left="720" w:right="130"/>
        <w:rPr>
          <w:rFonts w:eastAsia="Calibri" w:cs="Times New Roman"/>
          <w:bCs w:val="0"/>
          <w:color w:val="010100"/>
          <w:szCs w:val="20"/>
        </w:rPr>
      </w:pPr>
      <w:r w:rsidRPr="00635F1C">
        <w:rPr>
          <w:rFonts w:eastAsia="Calibri" w:cs="Times New Roman"/>
          <w:bCs w:val="0"/>
          <w:color w:val="010100"/>
          <w:szCs w:val="20"/>
        </w:rPr>
        <w:t xml:space="preserve">The sum of all tracks for each ADA type by grade span must equal the ADA reported on the Regular ADA tab for each ADA type and grade span. </w:t>
      </w:r>
    </w:p>
    <w:p w14:paraId="43BCB825" w14:textId="77777777" w:rsidR="001F4652" w:rsidRDefault="00AD4828" w:rsidP="001F4652">
      <w:pPr>
        <w:pStyle w:val="Heading5"/>
        <w:spacing w:before="120" w:after="120"/>
        <w:rPr>
          <w:szCs w:val="20"/>
        </w:rPr>
      </w:pPr>
      <w:r w:rsidRPr="00635F1C">
        <w:t xml:space="preserve">ADA Allocation </w:t>
      </w:r>
      <w:r w:rsidR="00F01F5B">
        <w:t>Entry Screen</w:t>
      </w:r>
    </w:p>
    <w:p w14:paraId="759252CB" w14:textId="78002DA9" w:rsidR="001F4652" w:rsidRDefault="00AD4828" w:rsidP="001F4652">
      <w:pPr>
        <w:tabs>
          <w:tab w:val="left" w:pos="-1980"/>
          <w:tab w:val="left" w:pos="750"/>
        </w:tabs>
        <w:rPr>
          <w:rFonts w:eastAsia="Calibri" w:cs="Times New Roman"/>
          <w:bCs w:val="0"/>
          <w:szCs w:val="20"/>
        </w:rPr>
      </w:pPr>
      <w:r w:rsidRPr="00635F1C">
        <w:rPr>
          <w:rFonts w:eastAsia="Calibri" w:cs="Times New Roman"/>
          <w:bCs w:val="0"/>
          <w:szCs w:val="20"/>
        </w:rPr>
        <w:t xml:space="preserve">Countywide charters established pursuant to </w:t>
      </w:r>
      <w:r w:rsidRPr="00635F1C">
        <w:rPr>
          <w:rFonts w:eastAsia="Calibri" w:cs="Times New Roman"/>
          <w:bCs w:val="0"/>
          <w:i/>
          <w:szCs w:val="20"/>
        </w:rPr>
        <w:t>EC</w:t>
      </w:r>
      <w:r w:rsidRPr="00635F1C">
        <w:rPr>
          <w:rFonts w:eastAsia="Calibri" w:cs="Times New Roman"/>
          <w:bCs w:val="0"/>
          <w:szCs w:val="20"/>
        </w:rPr>
        <w:t xml:space="preserve"> Section </w:t>
      </w:r>
      <w:r w:rsidRPr="004B2BD9">
        <w:rPr>
          <w:rFonts w:eastAsia="Calibri" w:cs="Times New Roman"/>
          <w:bCs w:val="0"/>
          <w:szCs w:val="20"/>
        </w:rPr>
        <w:t>47605.6</w:t>
      </w:r>
      <w:r w:rsidR="00631106">
        <w:rPr>
          <w:rFonts w:eastAsia="Calibri" w:cs="Times New Roman"/>
          <w:bCs w:val="0"/>
          <w:szCs w:val="20"/>
        </w:rPr>
        <w:t xml:space="preserve"> and charter schools authorized by the California State Board of Education pursuant t</w:t>
      </w:r>
      <w:r w:rsidR="00FF6701">
        <w:rPr>
          <w:rFonts w:eastAsia="Calibri" w:cs="Times New Roman"/>
          <w:bCs w:val="0"/>
          <w:szCs w:val="20"/>
        </w:rPr>
        <w:t xml:space="preserve">o </w:t>
      </w:r>
      <w:r w:rsidR="00FF6701">
        <w:rPr>
          <w:rFonts w:eastAsia="Calibri" w:cs="Times New Roman"/>
          <w:bCs w:val="0"/>
          <w:i/>
          <w:szCs w:val="20"/>
        </w:rPr>
        <w:t>EC</w:t>
      </w:r>
      <w:r w:rsidR="00FF6701">
        <w:rPr>
          <w:rFonts w:eastAsia="Calibri" w:cs="Times New Roman"/>
          <w:bCs w:val="0"/>
          <w:szCs w:val="20"/>
        </w:rPr>
        <w:t xml:space="preserve"> Section 47605(j) </w:t>
      </w:r>
      <w:r w:rsidRPr="00635F1C">
        <w:rPr>
          <w:rFonts w:eastAsia="Calibri" w:cs="Times New Roman"/>
          <w:bCs w:val="0"/>
          <w:szCs w:val="20"/>
        </w:rPr>
        <w:lastRenderedPageBreak/>
        <w:t>must use this screen to attribute ADA to the appropriate districts of residence.</w:t>
      </w:r>
      <w:r w:rsidR="00201F69">
        <w:rPr>
          <w:rFonts w:eastAsia="Calibri" w:cs="Times New Roman"/>
          <w:bCs w:val="0"/>
          <w:szCs w:val="20"/>
        </w:rPr>
        <w:t xml:space="preserve"> </w:t>
      </w:r>
      <w:r w:rsidRPr="00635F1C">
        <w:rPr>
          <w:rFonts w:eastAsia="Calibri" w:cs="Times New Roman"/>
          <w:bCs w:val="0"/>
          <w:szCs w:val="20"/>
        </w:rPr>
        <w:t>All other charter schools should not use this entry screen.</w:t>
      </w:r>
    </w:p>
    <w:p w14:paraId="6DE9D82E" w14:textId="77777777" w:rsidR="001F4652" w:rsidRDefault="00AD4828" w:rsidP="001F4652">
      <w:pPr>
        <w:tabs>
          <w:tab w:val="left" w:pos="-1980"/>
          <w:tab w:val="left" w:pos="750"/>
        </w:tabs>
        <w:rPr>
          <w:rFonts w:eastAsia="Calibri" w:cs="Times New Roman"/>
          <w:bCs w:val="0"/>
          <w:szCs w:val="20"/>
        </w:rPr>
      </w:pPr>
      <w:r w:rsidRPr="00635F1C">
        <w:rPr>
          <w:rFonts w:eastAsia="Calibri" w:cs="Times New Roman"/>
          <w:bCs w:val="0"/>
          <w:szCs w:val="20"/>
        </w:rPr>
        <w:t xml:space="preserve">All ADA reported in the Regular ADA tab must be allocated to the resident school districts. Both the total and classroom-based ADA must be reported by grade span for each school district. The total allocated ADA must equal the total ADA reported by grade span in the Regular ADA entry screen tab. </w:t>
      </w:r>
      <w:r w:rsidR="002E629B">
        <w:rPr>
          <w:rFonts w:eastAsia="Calibri" w:cs="Times New Roman"/>
          <w:b/>
          <w:bCs w:val="0"/>
          <w:szCs w:val="20"/>
        </w:rPr>
        <w:t xml:space="preserve">NOTE: </w:t>
      </w:r>
      <w:r w:rsidR="002E629B">
        <w:rPr>
          <w:rFonts w:eastAsia="Calibri" w:cs="Times New Roman"/>
          <w:bCs w:val="0"/>
          <w:szCs w:val="20"/>
        </w:rPr>
        <w:t>A district of residence reported at P-2 should also be reported at Annual. If a district of residence was misreported at</w:t>
      </w:r>
      <w:r w:rsidR="002E629B" w:rsidRPr="001C4766">
        <w:rPr>
          <w:rFonts w:eastAsia="Calibri" w:cs="Times New Roman"/>
          <w:bCs w:val="0"/>
          <w:spacing w:val="600"/>
          <w:szCs w:val="20"/>
        </w:rPr>
        <w:t xml:space="preserve"> </w:t>
      </w:r>
      <w:r w:rsidR="002E629B">
        <w:rPr>
          <w:rFonts w:eastAsia="Calibri" w:cs="Times New Roman"/>
          <w:bCs w:val="0"/>
          <w:szCs w:val="20"/>
        </w:rPr>
        <w:t>P-2</w:t>
      </w:r>
      <w:r w:rsidR="00A76D83">
        <w:rPr>
          <w:rFonts w:eastAsia="Calibri" w:cs="Times New Roman"/>
          <w:bCs w:val="0"/>
          <w:szCs w:val="20"/>
        </w:rPr>
        <w:t>,</w:t>
      </w:r>
      <w:r w:rsidR="002E629B">
        <w:rPr>
          <w:rFonts w:eastAsia="Calibri" w:cs="Times New Roman"/>
          <w:bCs w:val="0"/>
          <w:szCs w:val="20"/>
        </w:rPr>
        <w:t xml:space="preserve"> a corrected P-2 file should be submitted.</w:t>
      </w:r>
    </w:p>
    <w:p w14:paraId="7CC4C0A7" w14:textId="624DA462" w:rsidR="001F4652" w:rsidRDefault="005C1115" w:rsidP="001F4652">
      <w:pPr>
        <w:tabs>
          <w:tab w:val="left" w:pos="-1980"/>
        </w:tabs>
        <w:rPr>
          <w:rFonts w:cs="Times New Roman"/>
          <w:bCs w:val="0"/>
          <w:szCs w:val="20"/>
          <w:lang w:bidi="he-IL"/>
        </w:rPr>
      </w:pPr>
      <w:r>
        <w:rPr>
          <w:rFonts w:cs="Times New Roman"/>
          <w:bCs w:val="0"/>
          <w:szCs w:val="20"/>
          <w:lang w:bidi="he-IL"/>
        </w:rPr>
        <w:t xml:space="preserve">To access ADA Allocation, </w:t>
      </w:r>
      <w:r w:rsidR="00F44DE0">
        <w:rPr>
          <w:rFonts w:cs="Times New Roman"/>
          <w:bCs w:val="0"/>
          <w:szCs w:val="20"/>
          <w:lang w:bidi="he-IL"/>
        </w:rPr>
        <w:t>select</w:t>
      </w:r>
      <w:r>
        <w:rPr>
          <w:rFonts w:cs="Times New Roman"/>
          <w:bCs w:val="0"/>
          <w:szCs w:val="20"/>
          <w:lang w:bidi="he-IL"/>
        </w:rPr>
        <w:t xml:space="preserve"> the </w:t>
      </w:r>
      <w:r w:rsidRPr="00462E31">
        <w:rPr>
          <w:rFonts w:cs="Times New Roman"/>
          <w:b/>
          <w:bCs w:val="0"/>
          <w:szCs w:val="20"/>
          <w:lang w:bidi="he-IL"/>
        </w:rPr>
        <w:t>ADA Allocation</w:t>
      </w:r>
      <w:r>
        <w:rPr>
          <w:rFonts w:cs="Times New Roman"/>
          <w:bCs w:val="0"/>
          <w:szCs w:val="20"/>
          <w:lang w:bidi="he-IL"/>
        </w:rPr>
        <w:t xml:space="preserve"> button at the bottom of the screen. Then, f</w:t>
      </w:r>
      <w:r w:rsidR="00AD4828" w:rsidRPr="00AD4828">
        <w:rPr>
          <w:rFonts w:cs="Times New Roman"/>
          <w:bCs w:val="0"/>
          <w:szCs w:val="20"/>
          <w:lang w:bidi="he-IL"/>
        </w:rPr>
        <w:t>or each district of residence, complete the following sequence until all districts applicable to the school have been added:</w:t>
      </w:r>
    </w:p>
    <w:p w14:paraId="14A75024" w14:textId="67DD2574" w:rsidR="001F4652" w:rsidRDefault="00F44DE0" w:rsidP="001F4652">
      <w:pPr>
        <w:numPr>
          <w:ilvl w:val="0"/>
          <w:numId w:val="71"/>
        </w:numPr>
        <w:tabs>
          <w:tab w:val="left" w:pos="-1980"/>
        </w:tabs>
        <w:ind w:left="720"/>
        <w:rPr>
          <w:bCs w:val="0"/>
          <w:szCs w:val="20"/>
          <w:lang w:bidi="he-IL"/>
        </w:rPr>
      </w:pPr>
      <w:r>
        <w:rPr>
          <w:bCs w:val="0"/>
          <w:szCs w:val="20"/>
          <w:lang w:bidi="he-IL"/>
        </w:rPr>
        <w:t>Select</w:t>
      </w:r>
      <w:r w:rsidR="00AD4828" w:rsidRPr="00AD4828">
        <w:rPr>
          <w:bCs w:val="0"/>
          <w:szCs w:val="20"/>
          <w:lang w:bidi="he-IL"/>
        </w:rPr>
        <w:t xml:space="preserve"> </w:t>
      </w:r>
      <w:r w:rsidR="00AD4828" w:rsidRPr="00AD4828">
        <w:rPr>
          <w:b/>
          <w:szCs w:val="20"/>
          <w:lang w:bidi="he-IL"/>
        </w:rPr>
        <w:t>Add New</w:t>
      </w:r>
      <w:r w:rsidR="00AD4828" w:rsidRPr="00AD4828">
        <w:rPr>
          <w:bCs w:val="0"/>
          <w:szCs w:val="20"/>
          <w:lang w:bidi="he-IL"/>
        </w:rPr>
        <w:t>. The Add New Record dialog box displays.</w:t>
      </w:r>
    </w:p>
    <w:p w14:paraId="0C4B516D" w14:textId="77777777" w:rsidR="001F4652" w:rsidRDefault="00AD4828" w:rsidP="001F4652">
      <w:pPr>
        <w:numPr>
          <w:ilvl w:val="0"/>
          <w:numId w:val="71"/>
        </w:numPr>
        <w:tabs>
          <w:tab w:val="left" w:pos="-1980"/>
        </w:tabs>
        <w:ind w:left="720"/>
        <w:rPr>
          <w:bCs w:val="0"/>
          <w:szCs w:val="20"/>
          <w:lang w:bidi="he-IL"/>
        </w:rPr>
      </w:pPr>
      <w:r w:rsidRPr="00AD4828">
        <w:rPr>
          <w:b/>
          <w:bCs w:val="0"/>
          <w:szCs w:val="20"/>
          <w:lang w:bidi="he-IL"/>
        </w:rPr>
        <w:t>County of Residence</w:t>
      </w:r>
      <w:r w:rsidRPr="00AD4828">
        <w:rPr>
          <w:bCs w:val="0"/>
          <w:szCs w:val="20"/>
          <w:lang w:bidi="he-IL"/>
        </w:rPr>
        <w:t xml:space="preserve">: Select the appropriate county of residence using the drop down box. </w:t>
      </w:r>
    </w:p>
    <w:p w14:paraId="7748ACE5" w14:textId="77777777" w:rsidR="001F4652" w:rsidRDefault="00AD4828" w:rsidP="001F4652">
      <w:pPr>
        <w:numPr>
          <w:ilvl w:val="0"/>
          <w:numId w:val="71"/>
        </w:numPr>
        <w:tabs>
          <w:tab w:val="left" w:pos="-1980"/>
        </w:tabs>
        <w:ind w:left="720"/>
        <w:rPr>
          <w:bCs w:val="0"/>
          <w:szCs w:val="20"/>
          <w:lang w:bidi="he-IL"/>
        </w:rPr>
      </w:pPr>
      <w:r w:rsidRPr="00AD4828">
        <w:rPr>
          <w:b/>
          <w:bCs w:val="0"/>
          <w:szCs w:val="20"/>
          <w:lang w:bidi="he-IL"/>
        </w:rPr>
        <w:t>District of Residence:</w:t>
      </w:r>
      <w:r w:rsidRPr="00AD4828">
        <w:rPr>
          <w:bCs w:val="0"/>
          <w:szCs w:val="20"/>
          <w:lang w:bidi="he-IL"/>
        </w:rPr>
        <w:t xml:space="preserve"> Select the appropriate district of residence using the drop down box. </w:t>
      </w:r>
    </w:p>
    <w:p w14:paraId="245D6D71" w14:textId="606F6D7F" w:rsidR="001F4652" w:rsidRDefault="00F44DE0" w:rsidP="001F4652">
      <w:pPr>
        <w:numPr>
          <w:ilvl w:val="0"/>
          <w:numId w:val="71"/>
        </w:numPr>
        <w:tabs>
          <w:tab w:val="left" w:pos="-1980"/>
        </w:tabs>
        <w:ind w:left="720"/>
        <w:rPr>
          <w:bCs w:val="0"/>
          <w:szCs w:val="20"/>
          <w:lang w:bidi="he-IL"/>
        </w:rPr>
      </w:pPr>
      <w:r>
        <w:rPr>
          <w:bCs w:val="0"/>
          <w:szCs w:val="20"/>
          <w:lang w:bidi="he-IL"/>
        </w:rPr>
        <w:t>Select</w:t>
      </w:r>
      <w:r w:rsidR="00AD4828" w:rsidRPr="00AD4828">
        <w:rPr>
          <w:bCs w:val="0"/>
          <w:szCs w:val="20"/>
          <w:lang w:bidi="he-IL"/>
        </w:rPr>
        <w:t xml:space="preserve"> </w:t>
      </w:r>
      <w:r w:rsidR="00AD4828" w:rsidRPr="00AD4828">
        <w:rPr>
          <w:b/>
          <w:szCs w:val="20"/>
          <w:lang w:bidi="he-IL"/>
        </w:rPr>
        <w:t>Add Record</w:t>
      </w:r>
      <w:r w:rsidR="00AD4828" w:rsidRPr="00AD4828">
        <w:rPr>
          <w:bCs w:val="0"/>
          <w:szCs w:val="20"/>
          <w:lang w:bidi="he-IL"/>
        </w:rPr>
        <w:t>.</w:t>
      </w:r>
    </w:p>
    <w:p w14:paraId="35BE9077" w14:textId="029AD289" w:rsidR="001F4652" w:rsidRDefault="00AD4828" w:rsidP="001F4652">
      <w:pPr>
        <w:numPr>
          <w:ilvl w:val="0"/>
          <w:numId w:val="71"/>
        </w:numPr>
        <w:tabs>
          <w:tab w:val="left" w:pos="-1980"/>
        </w:tabs>
        <w:ind w:left="720"/>
        <w:rPr>
          <w:bCs w:val="0"/>
          <w:szCs w:val="20"/>
          <w:lang w:bidi="he-IL"/>
        </w:rPr>
      </w:pPr>
      <w:r w:rsidRPr="00AD4828">
        <w:rPr>
          <w:bCs w:val="0"/>
          <w:szCs w:val="20"/>
          <w:lang w:bidi="he-IL"/>
        </w:rPr>
        <w:t xml:space="preserve">Enter the ADA for the district of residence in the appropriate grade span column, </w:t>
      </w:r>
      <w:r w:rsidR="00FF13DD">
        <w:rPr>
          <w:bCs w:val="0"/>
          <w:szCs w:val="20"/>
          <w:lang w:bidi="he-IL"/>
        </w:rPr>
        <w:t xml:space="preserve">and </w:t>
      </w:r>
      <w:r w:rsidR="00F44DE0">
        <w:rPr>
          <w:bCs w:val="0"/>
          <w:szCs w:val="20"/>
          <w:lang w:bidi="he-IL"/>
        </w:rPr>
        <w:t>select</w:t>
      </w:r>
      <w:r w:rsidRPr="00AD4828">
        <w:rPr>
          <w:bCs w:val="0"/>
          <w:szCs w:val="20"/>
          <w:lang w:bidi="he-IL"/>
        </w:rPr>
        <w:t xml:space="preserve"> </w:t>
      </w:r>
      <w:r w:rsidRPr="00AD4828">
        <w:rPr>
          <w:b/>
          <w:bCs w:val="0"/>
          <w:szCs w:val="20"/>
          <w:lang w:bidi="he-IL"/>
        </w:rPr>
        <w:t>Save</w:t>
      </w:r>
      <w:r w:rsidRPr="00AD4828">
        <w:rPr>
          <w:bCs w:val="0"/>
          <w:szCs w:val="20"/>
          <w:lang w:bidi="he-IL"/>
        </w:rPr>
        <w:t>.</w:t>
      </w:r>
    </w:p>
    <w:p w14:paraId="28262628" w14:textId="77777777" w:rsidR="00905D43" w:rsidRDefault="00AD4828" w:rsidP="008A1166">
      <w:pPr>
        <w:tabs>
          <w:tab w:val="left" w:pos="-1980"/>
          <w:tab w:val="left" w:pos="750"/>
        </w:tabs>
        <w:spacing w:before="0" w:after="0"/>
        <w:rPr>
          <w:rFonts w:eastAsia="Calibri" w:cs="Times New Roman"/>
          <w:bCs w:val="0"/>
          <w:szCs w:val="20"/>
        </w:rPr>
      </w:pPr>
      <w:r w:rsidRPr="00635F1C">
        <w:rPr>
          <w:rFonts w:eastAsia="Calibri" w:cs="Times New Roman"/>
          <w:bCs w:val="0"/>
          <w:szCs w:val="20"/>
        </w:rPr>
        <w:t xml:space="preserve">Because this is a multi-record entry screen, you are required to re-validate data for this screen after importing. Prior to exporting data for this entry screen, the edit check process must be completed by using the </w:t>
      </w:r>
      <w:r w:rsidRPr="00635F1C">
        <w:rPr>
          <w:rFonts w:eastAsia="Calibri" w:cs="Times New Roman"/>
          <w:b/>
          <w:szCs w:val="20"/>
        </w:rPr>
        <w:t>Check/Save</w:t>
      </w:r>
      <w:r w:rsidRPr="00635F1C">
        <w:rPr>
          <w:rFonts w:eastAsia="Calibri" w:cs="Times New Roman"/>
          <w:bCs w:val="0"/>
          <w:szCs w:val="20"/>
        </w:rPr>
        <w:t xml:space="preserve"> button in the entry screen. If the edit check process is not completed after importing, the data will not be export</w:t>
      </w:r>
      <w:r w:rsidR="00FA4207">
        <w:rPr>
          <w:rFonts w:eastAsia="Calibri" w:cs="Times New Roman"/>
          <w:bCs w:val="0"/>
          <w:szCs w:val="20"/>
        </w:rPr>
        <w:t>ed.</w:t>
      </w:r>
    </w:p>
    <w:p w14:paraId="54101EE0" w14:textId="1A14B9BC" w:rsidR="001F4652" w:rsidRDefault="00AD4828" w:rsidP="001F4652">
      <w:pPr>
        <w:tabs>
          <w:tab w:val="left" w:pos="-1980"/>
          <w:tab w:val="left" w:pos="750"/>
        </w:tabs>
        <w:rPr>
          <w:rFonts w:eastAsia="Calibri" w:cs="Times New Roman"/>
          <w:bCs w:val="0"/>
          <w:szCs w:val="20"/>
        </w:rPr>
      </w:pPr>
      <w:r w:rsidRPr="00635F1C">
        <w:rPr>
          <w:rFonts w:eastAsia="Calibri" w:cs="Times New Roman"/>
          <w:bCs w:val="0"/>
          <w:szCs w:val="20"/>
        </w:rPr>
        <w:t>The following table</w:t>
      </w:r>
      <w:r w:rsidR="00304C19">
        <w:rPr>
          <w:rFonts w:eastAsia="Calibri" w:cs="Times New Roman"/>
          <w:bCs w:val="0"/>
          <w:szCs w:val="20"/>
        </w:rPr>
        <w:t>s</w:t>
      </w:r>
      <w:r w:rsidRPr="00635F1C">
        <w:rPr>
          <w:rFonts w:eastAsia="Calibri" w:cs="Times New Roman"/>
          <w:bCs w:val="0"/>
          <w:szCs w:val="20"/>
        </w:rPr>
        <w:t xml:space="preserve"> describe the </w:t>
      </w:r>
      <w:r w:rsidR="008C57FF" w:rsidRPr="00635F1C">
        <w:rPr>
          <w:rFonts w:eastAsia="Calibri" w:cs="Times New Roman"/>
          <w:bCs w:val="0"/>
          <w:szCs w:val="20"/>
        </w:rPr>
        <w:t xml:space="preserve">tabs and </w:t>
      </w:r>
      <w:r w:rsidRPr="00635F1C">
        <w:rPr>
          <w:rFonts w:eastAsia="Calibri" w:cs="Times New Roman"/>
          <w:bCs w:val="0"/>
          <w:szCs w:val="20"/>
        </w:rPr>
        <w:t>fields in this screen</w:t>
      </w:r>
      <w:r w:rsidR="00BD59C6">
        <w:rPr>
          <w:rFonts w:eastAsia="Calibri" w:cs="Times New Roman"/>
          <w:bCs w:val="0"/>
          <w:szCs w:val="20"/>
        </w:rPr>
        <w:t>:</w:t>
      </w:r>
    </w:p>
    <w:p w14:paraId="657142DC" w14:textId="6AB8F15B" w:rsidR="007D5AED" w:rsidRPr="001C4766" w:rsidRDefault="007D5AED" w:rsidP="006E2402">
      <w:pPr>
        <w:tabs>
          <w:tab w:val="left" w:pos="-1980"/>
          <w:tab w:val="left" w:pos="750"/>
        </w:tabs>
        <w:spacing w:before="0" w:after="60"/>
        <w:rPr>
          <w:rFonts w:eastAsia="Calibri" w:cs="Times New Roman"/>
          <w:bCs w:val="0"/>
          <w:szCs w:val="22"/>
        </w:rPr>
      </w:pPr>
      <w:r w:rsidRPr="001C4766">
        <w:rPr>
          <w:rFonts w:eastAsia="Calibri"/>
          <w:b/>
          <w:bCs w:val="0"/>
          <w:szCs w:val="22"/>
        </w:rPr>
        <w:t>Regular ADA Entry Tab</w:t>
      </w:r>
    </w:p>
    <w:tbl>
      <w:tblPr>
        <w:tblW w:w="4999" w:type="pct"/>
        <w:tblInd w:w="-5" w:type="dxa"/>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Layout w:type="fixed"/>
        <w:tblLook w:val="04A0" w:firstRow="1" w:lastRow="0" w:firstColumn="1" w:lastColumn="0" w:noHBand="0" w:noVBand="1"/>
        <w:tblDescription w:val="This table describes the data reporting instructions for Regular ADA on the Regular ADA tab in the Attendance Charter School data entry screen."/>
      </w:tblPr>
      <w:tblGrid>
        <w:gridCol w:w="1255"/>
        <w:gridCol w:w="1142"/>
        <w:gridCol w:w="2892"/>
        <w:gridCol w:w="4059"/>
      </w:tblGrid>
      <w:tr w:rsidR="005A6D80" w:rsidRPr="00AD4828" w14:paraId="30044663" w14:textId="77777777" w:rsidTr="00C8349A">
        <w:trPr>
          <w:cantSplit/>
          <w:tblHeader/>
        </w:trPr>
        <w:tc>
          <w:tcPr>
            <w:tcW w:w="671" w:type="pct"/>
            <w:shd w:val="clear" w:color="auto" w:fill="D9D9D9"/>
            <w:vAlign w:val="center"/>
          </w:tcPr>
          <w:p w14:paraId="451ED161" w14:textId="77777777" w:rsidR="00AD4828" w:rsidRPr="001C4766" w:rsidRDefault="00AD4828" w:rsidP="008A1166">
            <w:pPr>
              <w:tabs>
                <w:tab w:val="left" w:pos="-1980"/>
                <w:tab w:val="left" w:pos="750"/>
              </w:tabs>
              <w:spacing w:before="0" w:after="0"/>
              <w:jc w:val="center"/>
              <w:rPr>
                <w:rFonts w:eastAsia="Calibri" w:cs="Times New Roman"/>
                <w:b/>
                <w:bCs w:val="0"/>
                <w:szCs w:val="22"/>
              </w:rPr>
            </w:pPr>
            <w:bookmarkStart w:id="37" w:name="OLE_LINK1"/>
            <w:bookmarkStart w:id="38" w:name="OLE_LINK2"/>
            <w:r w:rsidRPr="001C4766">
              <w:rPr>
                <w:rFonts w:eastAsia="Calibri" w:cs="Times New Roman"/>
                <w:b/>
                <w:bCs w:val="0"/>
                <w:szCs w:val="22"/>
              </w:rPr>
              <w:t>Line</w:t>
            </w:r>
          </w:p>
          <w:p w14:paraId="4A535FD0" w14:textId="77777777" w:rsidR="00AD4828" w:rsidRPr="001C4766" w:rsidRDefault="00AD4828" w:rsidP="008A1166">
            <w:pPr>
              <w:tabs>
                <w:tab w:val="left" w:pos="-1980"/>
                <w:tab w:val="left" w:pos="750"/>
              </w:tabs>
              <w:spacing w:before="0" w:after="0"/>
              <w:jc w:val="center"/>
              <w:rPr>
                <w:rFonts w:eastAsia="Calibri" w:cs="Times New Roman"/>
                <w:b/>
                <w:bCs w:val="0"/>
                <w:szCs w:val="22"/>
              </w:rPr>
            </w:pPr>
            <w:r w:rsidRPr="001C4766">
              <w:rPr>
                <w:rFonts w:eastAsia="Calibri" w:cs="Times New Roman"/>
                <w:b/>
                <w:bCs w:val="0"/>
                <w:szCs w:val="22"/>
              </w:rPr>
              <w:t>Number</w:t>
            </w:r>
          </w:p>
        </w:tc>
        <w:tc>
          <w:tcPr>
            <w:tcW w:w="611" w:type="pct"/>
            <w:shd w:val="clear" w:color="auto" w:fill="D9D9D9"/>
            <w:vAlign w:val="center"/>
          </w:tcPr>
          <w:p w14:paraId="7B8F85C7" w14:textId="77777777" w:rsidR="00AD4828" w:rsidRPr="001C4766" w:rsidRDefault="00AD4828" w:rsidP="00D03235">
            <w:pPr>
              <w:tabs>
                <w:tab w:val="left" w:pos="-1980"/>
                <w:tab w:val="left" w:pos="881"/>
              </w:tabs>
              <w:spacing w:before="0" w:after="0"/>
              <w:jc w:val="center"/>
              <w:rPr>
                <w:rFonts w:eastAsia="Calibri" w:cs="Times New Roman"/>
                <w:b/>
                <w:bCs w:val="0"/>
                <w:szCs w:val="22"/>
              </w:rPr>
            </w:pPr>
            <w:r w:rsidRPr="001C4766">
              <w:rPr>
                <w:rFonts w:eastAsia="Calibri" w:cs="Times New Roman"/>
                <w:b/>
                <w:bCs w:val="0"/>
                <w:szCs w:val="22"/>
              </w:rPr>
              <w:t>Column</w:t>
            </w:r>
          </w:p>
        </w:tc>
        <w:tc>
          <w:tcPr>
            <w:tcW w:w="1547" w:type="pct"/>
            <w:shd w:val="clear" w:color="auto" w:fill="D9D9D9"/>
            <w:vAlign w:val="center"/>
          </w:tcPr>
          <w:p w14:paraId="4C0C0D9E" w14:textId="77777777" w:rsidR="00AD4828" w:rsidRPr="001C4766" w:rsidRDefault="00AD4828" w:rsidP="008A1166">
            <w:pPr>
              <w:tabs>
                <w:tab w:val="left" w:pos="-1980"/>
                <w:tab w:val="left" w:pos="750"/>
              </w:tabs>
              <w:spacing w:before="0" w:after="0"/>
              <w:jc w:val="center"/>
              <w:rPr>
                <w:rFonts w:eastAsia="Calibri" w:cs="Times New Roman"/>
                <w:b/>
                <w:bCs w:val="0"/>
                <w:szCs w:val="22"/>
              </w:rPr>
            </w:pPr>
            <w:r w:rsidRPr="001C4766">
              <w:rPr>
                <w:rFonts w:eastAsia="Calibri" w:cs="Times New Roman"/>
                <w:b/>
                <w:bCs w:val="0"/>
                <w:szCs w:val="22"/>
              </w:rPr>
              <w:t>Field Description</w:t>
            </w:r>
          </w:p>
        </w:tc>
        <w:tc>
          <w:tcPr>
            <w:tcW w:w="2171" w:type="pct"/>
            <w:shd w:val="clear" w:color="auto" w:fill="D9D9D9"/>
            <w:vAlign w:val="center"/>
          </w:tcPr>
          <w:p w14:paraId="057336A7" w14:textId="77777777" w:rsidR="00AD4828" w:rsidRPr="001C4766" w:rsidRDefault="00AD4828" w:rsidP="008A1166">
            <w:pPr>
              <w:tabs>
                <w:tab w:val="left" w:pos="-1980"/>
                <w:tab w:val="left" w:pos="750"/>
              </w:tabs>
              <w:spacing w:before="0" w:after="0"/>
              <w:jc w:val="center"/>
              <w:rPr>
                <w:rFonts w:eastAsia="Calibri" w:cs="Times New Roman"/>
                <w:b/>
                <w:bCs w:val="0"/>
                <w:szCs w:val="22"/>
              </w:rPr>
            </w:pPr>
            <w:r w:rsidRPr="001C4766">
              <w:rPr>
                <w:rFonts w:eastAsia="Calibri" w:cs="Times New Roman"/>
                <w:b/>
                <w:bCs w:val="0"/>
                <w:szCs w:val="22"/>
              </w:rPr>
              <w:t>Instructions</w:t>
            </w:r>
          </w:p>
        </w:tc>
      </w:tr>
      <w:tr w:rsidR="005A6D80" w:rsidRPr="00AD4828" w14:paraId="34FC0903" w14:textId="77777777" w:rsidTr="00C8349A">
        <w:trPr>
          <w:cantSplit/>
          <w:trHeight w:val="675"/>
        </w:trPr>
        <w:tc>
          <w:tcPr>
            <w:tcW w:w="671" w:type="pct"/>
            <w:shd w:val="clear" w:color="auto" w:fill="auto"/>
          </w:tcPr>
          <w:p w14:paraId="2F0D13C4" w14:textId="77777777" w:rsidR="00AD4828" w:rsidRPr="00635F1C" w:rsidRDefault="00AD4828" w:rsidP="00B44548">
            <w:pPr>
              <w:tabs>
                <w:tab w:val="left" w:pos="-1980"/>
                <w:tab w:val="left" w:pos="750"/>
              </w:tabs>
              <w:spacing w:before="0" w:after="0"/>
              <w:jc w:val="center"/>
              <w:rPr>
                <w:rFonts w:eastAsia="Calibri"/>
                <w:bCs w:val="0"/>
                <w:szCs w:val="20"/>
              </w:rPr>
            </w:pPr>
            <w:r w:rsidRPr="00635F1C">
              <w:rPr>
                <w:rFonts w:eastAsia="Calibri"/>
                <w:bCs w:val="0"/>
                <w:szCs w:val="20"/>
              </w:rPr>
              <w:t>A-1</w:t>
            </w:r>
          </w:p>
        </w:tc>
        <w:tc>
          <w:tcPr>
            <w:tcW w:w="611" w:type="pct"/>
            <w:shd w:val="clear" w:color="auto" w:fill="auto"/>
          </w:tcPr>
          <w:p w14:paraId="23BC0AD7" w14:textId="77777777" w:rsidR="00AD4828" w:rsidRPr="00635F1C" w:rsidRDefault="00AA5FD7" w:rsidP="0051632F">
            <w:pPr>
              <w:tabs>
                <w:tab w:val="left" w:pos="-1980"/>
                <w:tab w:val="left" w:pos="750"/>
              </w:tabs>
              <w:spacing w:before="0" w:after="0"/>
              <w:jc w:val="center"/>
              <w:rPr>
                <w:rFonts w:eastAsia="Calibri"/>
                <w:bCs w:val="0"/>
                <w:szCs w:val="20"/>
              </w:rPr>
            </w:pPr>
            <w:r>
              <w:rPr>
                <w:rFonts w:eastAsia="Calibri"/>
                <w:bCs w:val="0"/>
                <w:szCs w:val="20"/>
              </w:rPr>
              <w:t>TK/K–3</w:t>
            </w:r>
          </w:p>
          <w:p w14:paraId="7FF89C43" w14:textId="77777777" w:rsidR="00AD4828" w:rsidRPr="00635F1C" w:rsidRDefault="00AD4828" w:rsidP="000A332B">
            <w:pPr>
              <w:tabs>
                <w:tab w:val="left" w:pos="-1980"/>
                <w:tab w:val="left" w:pos="750"/>
              </w:tabs>
              <w:spacing w:before="0" w:after="0"/>
              <w:jc w:val="center"/>
              <w:rPr>
                <w:rFonts w:eastAsia="Calibri"/>
                <w:bCs w:val="0"/>
                <w:szCs w:val="20"/>
              </w:rPr>
            </w:pPr>
            <w:r w:rsidRPr="00635F1C">
              <w:rPr>
                <w:rFonts w:eastAsia="Calibri"/>
                <w:bCs w:val="0"/>
                <w:szCs w:val="20"/>
              </w:rPr>
              <w:t>4</w:t>
            </w:r>
            <w:r w:rsidR="00876E92">
              <w:rPr>
                <w:rFonts w:eastAsia="Calibri"/>
                <w:bCs w:val="0"/>
                <w:szCs w:val="20"/>
              </w:rPr>
              <w:t>–</w:t>
            </w:r>
            <w:r w:rsidRPr="00635F1C">
              <w:rPr>
                <w:rFonts w:eastAsia="Calibri"/>
                <w:bCs w:val="0"/>
                <w:szCs w:val="20"/>
              </w:rPr>
              <w:t>6</w:t>
            </w:r>
          </w:p>
          <w:p w14:paraId="7F8FC573" w14:textId="77777777" w:rsidR="00AD4828" w:rsidRPr="00635F1C" w:rsidRDefault="00AD4828" w:rsidP="00A53141">
            <w:pPr>
              <w:tabs>
                <w:tab w:val="left" w:pos="-1980"/>
                <w:tab w:val="left" w:pos="750"/>
              </w:tabs>
              <w:spacing w:before="0" w:after="0"/>
              <w:jc w:val="center"/>
              <w:rPr>
                <w:rFonts w:eastAsia="Calibri"/>
                <w:bCs w:val="0"/>
                <w:szCs w:val="20"/>
              </w:rPr>
            </w:pPr>
            <w:r w:rsidRPr="00635F1C">
              <w:rPr>
                <w:rFonts w:eastAsia="Calibri"/>
                <w:bCs w:val="0"/>
                <w:szCs w:val="20"/>
              </w:rPr>
              <w:t>7</w:t>
            </w:r>
            <w:r w:rsidR="00876E92">
              <w:rPr>
                <w:rFonts w:eastAsia="Calibri"/>
                <w:bCs w:val="0"/>
                <w:szCs w:val="20"/>
              </w:rPr>
              <w:t>–</w:t>
            </w:r>
            <w:r w:rsidRPr="00635F1C">
              <w:rPr>
                <w:rFonts w:eastAsia="Calibri"/>
                <w:bCs w:val="0"/>
                <w:szCs w:val="20"/>
              </w:rPr>
              <w:t>8</w:t>
            </w:r>
          </w:p>
          <w:p w14:paraId="4996CA95" w14:textId="77777777" w:rsidR="00AD4828" w:rsidRPr="00635F1C" w:rsidRDefault="00AD4828" w:rsidP="00A53141">
            <w:pPr>
              <w:tabs>
                <w:tab w:val="left" w:pos="-1980"/>
                <w:tab w:val="left" w:pos="750"/>
              </w:tabs>
              <w:spacing w:before="0" w:after="0"/>
              <w:jc w:val="center"/>
              <w:rPr>
                <w:rFonts w:eastAsia="Calibri"/>
                <w:bCs w:val="0"/>
                <w:szCs w:val="20"/>
              </w:rPr>
            </w:pPr>
            <w:r w:rsidRPr="00635F1C">
              <w:rPr>
                <w:rFonts w:eastAsia="Calibri"/>
                <w:bCs w:val="0"/>
                <w:szCs w:val="20"/>
              </w:rPr>
              <w:t>9</w:t>
            </w:r>
            <w:r w:rsidR="00876E92">
              <w:rPr>
                <w:rFonts w:eastAsia="Calibri"/>
                <w:bCs w:val="0"/>
                <w:szCs w:val="20"/>
              </w:rPr>
              <w:t>–</w:t>
            </w:r>
            <w:r w:rsidRPr="00635F1C">
              <w:rPr>
                <w:rFonts w:eastAsia="Calibri"/>
                <w:bCs w:val="0"/>
                <w:szCs w:val="20"/>
              </w:rPr>
              <w:t>12</w:t>
            </w:r>
          </w:p>
        </w:tc>
        <w:tc>
          <w:tcPr>
            <w:tcW w:w="1547" w:type="pct"/>
            <w:shd w:val="clear" w:color="auto" w:fill="auto"/>
          </w:tcPr>
          <w:p w14:paraId="38E68F12" w14:textId="77777777" w:rsidR="00AD4828" w:rsidRPr="00635F1C" w:rsidRDefault="00AD4828" w:rsidP="00F94BB2">
            <w:pPr>
              <w:tabs>
                <w:tab w:val="left" w:pos="-1980"/>
                <w:tab w:val="left" w:pos="750"/>
              </w:tabs>
              <w:spacing w:before="0" w:after="0"/>
              <w:rPr>
                <w:rFonts w:eastAsia="Calibri"/>
                <w:bCs w:val="0"/>
                <w:szCs w:val="20"/>
              </w:rPr>
            </w:pPr>
            <w:r w:rsidRPr="00635F1C">
              <w:rPr>
                <w:rFonts w:eastAsia="Calibri"/>
                <w:bCs w:val="0"/>
                <w:color w:val="000000"/>
                <w:szCs w:val="20"/>
              </w:rPr>
              <w:t xml:space="preserve">Regular ADA </w:t>
            </w:r>
          </w:p>
        </w:tc>
        <w:tc>
          <w:tcPr>
            <w:tcW w:w="2171" w:type="pct"/>
            <w:shd w:val="clear" w:color="auto" w:fill="auto"/>
          </w:tcPr>
          <w:p w14:paraId="000B7052" w14:textId="77777777" w:rsidR="00AD4828" w:rsidRPr="00635F1C" w:rsidRDefault="00AD4828" w:rsidP="002B288C">
            <w:pPr>
              <w:tabs>
                <w:tab w:val="left" w:pos="-1980"/>
                <w:tab w:val="left" w:pos="750"/>
              </w:tabs>
              <w:spacing w:before="0" w:after="0"/>
              <w:rPr>
                <w:rFonts w:eastAsia="Calibri"/>
                <w:bCs w:val="0"/>
                <w:color w:val="000000"/>
                <w:szCs w:val="20"/>
              </w:rPr>
            </w:pPr>
            <w:r w:rsidRPr="00635F1C">
              <w:rPr>
                <w:rFonts w:eastAsia="Calibri"/>
                <w:bCs w:val="0"/>
                <w:color w:val="000000"/>
                <w:szCs w:val="20"/>
              </w:rPr>
              <w:t xml:space="preserve">Report all </w:t>
            </w:r>
            <w:r w:rsidR="0093602C">
              <w:rPr>
                <w:rFonts w:eastAsia="Calibri"/>
                <w:bCs w:val="0"/>
                <w:color w:val="000000"/>
                <w:szCs w:val="20"/>
              </w:rPr>
              <w:t>r</w:t>
            </w:r>
            <w:r w:rsidR="0093602C" w:rsidRPr="00635F1C">
              <w:rPr>
                <w:rFonts w:eastAsia="Calibri"/>
                <w:bCs w:val="0"/>
                <w:color w:val="000000"/>
                <w:szCs w:val="20"/>
              </w:rPr>
              <w:t xml:space="preserve">egular </w:t>
            </w:r>
            <w:r w:rsidRPr="00635F1C">
              <w:rPr>
                <w:rFonts w:eastAsia="Calibri"/>
                <w:bCs w:val="0"/>
                <w:color w:val="000000"/>
                <w:szCs w:val="20"/>
              </w:rPr>
              <w:t xml:space="preserve">ADA in the appropriate grade span column. </w:t>
            </w:r>
          </w:p>
          <w:p w14:paraId="51E0B7E7" w14:textId="77777777" w:rsidR="00AD4828" w:rsidRPr="00635F1C" w:rsidRDefault="00AD4828" w:rsidP="00467A0F">
            <w:pPr>
              <w:tabs>
                <w:tab w:val="left" w:pos="-1980"/>
                <w:tab w:val="left" w:pos="750"/>
              </w:tabs>
              <w:spacing w:before="0" w:after="0"/>
              <w:rPr>
                <w:rFonts w:eastAsia="Calibri"/>
                <w:bCs w:val="0"/>
                <w:szCs w:val="20"/>
              </w:rPr>
            </w:pPr>
          </w:p>
        </w:tc>
      </w:tr>
      <w:tr w:rsidR="005A6D80" w:rsidRPr="00AD4828" w14:paraId="302CA2B3" w14:textId="77777777" w:rsidTr="00C8349A">
        <w:trPr>
          <w:cantSplit/>
          <w:trHeight w:val="782"/>
        </w:trPr>
        <w:tc>
          <w:tcPr>
            <w:tcW w:w="671" w:type="pct"/>
            <w:shd w:val="clear" w:color="auto" w:fill="auto"/>
          </w:tcPr>
          <w:p w14:paraId="32CC6E94" w14:textId="17B44DEC" w:rsidR="00AD4828" w:rsidRPr="00635F1C" w:rsidRDefault="00AD4828" w:rsidP="00C8349A">
            <w:pPr>
              <w:tabs>
                <w:tab w:val="left" w:pos="-1980"/>
                <w:tab w:val="left" w:pos="750"/>
              </w:tabs>
              <w:spacing w:before="0" w:after="0"/>
              <w:jc w:val="center"/>
              <w:rPr>
                <w:rFonts w:eastAsia="Calibri"/>
                <w:bCs w:val="0"/>
                <w:szCs w:val="20"/>
              </w:rPr>
            </w:pPr>
            <w:r w:rsidRPr="00635F1C">
              <w:rPr>
                <w:rFonts w:eastAsia="Calibri"/>
                <w:bCs w:val="0"/>
                <w:szCs w:val="20"/>
              </w:rPr>
              <w:t>A-2</w:t>
            </w:r>
          </w:p>
        </w:tc>
        <w:tc>
          <w:tcPr>
            <w:tcW w:w="611" w:type="pct"/>
            <w:shd w:val="clear" w:color="auto" w:fill="auto"/>
          </w:tcPr>
          <w:p w14:paraId="67BAE6F9" w14:textId="77777777" w:rsidR="00AD4828" w:rsidRPr="00635F1C" w:rsidRDefault="00AD4828" w:rsidP="008A1166">
            <w:pPr>
              <w:tabs>
                <w:tab w:val="left" w:pos="-1980"/>
                <w:tab w:val="left" w:pos="750"/>
              </w:tabs>
              <w:spacing w:before="0" w:after="0"/>
              <w:jc w:val="center"/>
              <w:rPr>
                <w:rFonts w:eastAsia="Calibri"/>
                <w:bCs w:val="0"/>
                <w:szCs w:val="20"/>
              </w:rPr>
            </w:pPr>
            <w:r w:rsidRPr="00635F1C">
              <w:rPr>
                <w:rFonts w:eastAsia="Calibri"/>
                <w:bCs w:val="0"/>
                <w:szCs w:val="20"/>
              </w:rPr>
              <w:t>TK</w:t>
            </w:r>
            <w:r w:rsidR="00876E92">
              <w:rPr>
                <w:rFonts w:eastAsia="Calibri"/>
                <w:bCs w:val="0"/>
                <w:szCs w:val="20"/>
              </w:rPr>
              <w:t>/</w:t>
            </w:r>
            <w:r w:rsidRPr="00635F1C">
              <w:rPr>
                <w:rFonts w:eastAsia="Calibri"/>
                <w:bCs w:val="0"/>
                <w:szCs w:val="20"/>
              </w:rPr>
              <w:t>K</w:t>
            </w:r>
            <w:r w:rsidR="00876E92">
              <w:rPr>
                <w:rFonts w:eastAsia="Calibri"/>
                <w:bCs w:val="0"/>
                <w:szCs w:val="20"/>
              </w:rPr>
              <w:t>–</w:t>
            </w:r>
            <w:r w:rsidRPr="00635F1C">
              <w:rPr>
                <w:rFonts w:eastAsia="Calibri"/>
                <w:bCs w:val="0"/>
                <w:szCs w:val="20"/>
              </w:rPr>
              <w:t>3</w:t>
            </w:r>
          </w:p>
          <w:p w14:paraId="083BDC0A" w14:textId="77777777" w:rsidR="00876A24" w:rsidRPr="00635F1C" w:rsidRDefault="00876A24" w:rsidP="00876A24">
            <w:pPr>
              <w:tabs>
                <w:tab w:val="left" w:pos="-1980"/>
                <w:tab w:val="left" w:pos="750"/>
              </w:tabs>
              <w:spacing w:before="0" w:after="0"/>
              <w:jc w:val="center"/>
              <w:rPr>
                <w:rFonts w:eastAsia="Calibri"/>
                <w:bCs w:val="0"/>
                <w:szCs w:val="20"/>
              </w:rPr>
            </w:pPr>
            <w:r w:rsidRPr="00635F1C">
              <w:rPr>
                <w:rFonts w:eastAsia="Calibri"/>
                <w:bCs w:val="0"/>
                <w:szCs w:val="20"/>
              </w:rPr>
              <w:t>4</w:t>
            </w:r>
            <w:r>
              <w:rPr>
                <w:rFonts w:eastAsia="Calibri"/>
                <w:bCs w:val="0"/>
                <w:szCs w:val="20"/>
              </w:rPr>
              <w:t>–</w:t>
            </w:r>
            <w:r w:rsidRPr="00635F1C">
              <w:rPr>
                <w:rFonts w:eastAsia="Calibri"/>
                <w:bCs w:val="0"/>
                <w:szCs w:val="20"/>
              </w:rPr>
              <w:t>6</w:t>
            </w:r>
          </w:p>
          <w:p w14:paraId="7B752F97" w14:textId="77777777" w:rsidR="00876A24" w:rsidRPr="00635F1C" w:rsidRDefault="00876A24" w:rsidP="00876A24">
            <w:pPr>
              <w:tabs>
                <w:tab w:val="left" w:pos="-1980"/>
                <w:tab w:val="left" w:pos="750"/>
              </w:tabs>
              <w:spacing w:before="0" w:after="0"/>
              <w:jc w:val="center"/>
              <w:rPr>
                <w:rFonts w:eastAsia="Calibri"/>
                <w:bCs w:val="0"/>
                <w:szCs w:val="20"/>
              </w:rPr>
            </w:pPr>
            <w:r w:rsidRPr="00635F1C">
              <w:rPr>
                <w:rFonts w:eastAsia="Calibri"/>
                <w:bCs w:val="0"/>
                <w:szCs w:val="20"/>
              </w:rPr>
              <w:t>7</w:t>
            </w:r>
            <w:r>
              <w:rPr>
                <w:rFonts w:eastAsia="Calibri"/>
                <w:bCs w:val="0"/>
                <w:szCs w:val="20"/>
              </w:rPr>
              <w:t>–</w:t>
            </w:r>
            <w:r w:rsidRPr="00635F1C">
              <w:rPr>
                <w:rFonts w:eastAsia="Calibri"/>
                <w:bCs w:val="0"/>
                <w:szCs w:val="20"/>
              </w:rPr>
              <w:t>8</w:t>
            </w:r>
          </w:p>
          <w:p w14:paraId="59AFAA64" w14:textId="77777777" w:rsidR="00AD4828" w:rsidRPr="00635F1C" w:rsidRDefault="00876A24" w:rsidP="008A1166">
            <w:pPr>
              <w:tabs>
                <w:tab w:val="left" w:pos="-1980"/>
                <w:tab w:val="left" w:pos="750"/>
              </w:tabs>
              <w:spacing w:before="0" w:after="0"/>
              <w:jc w:val="center"/>
              <w:rPr>
                <w:rFonts w:eastAsia="Calibri"/>
                <w:bCs w:val="0"/>
                <w:szCs w:val="20"/>
              </w:rPr>
            </w:pPr>
            <w:r w:rsidRPr="00635F1C">
              <w:rPr>
                <w:rFonts w:eastAsia="Calibri"/>
                <w:bCs w:val="0"/>
                <w:szCs w:val="20"/>
              </w:rPr>
              <w:t>9</w:t>
            </w:r>
            <w:r>
              <w:rPr>
                <w:rFonts w:eastAsia="Calibri"/>
                <w:bCs w:val="0"/>
                <w:szCs w:val="20"/>
              </w:rPr>
              <w:t>–</w:t>
            </w:r>
            <w:r w:rsidRPr="00635F1C">
              <w:rPr>
                <w:rFonts w:eastAsia="Calibri"/>
                <w:bCs w:val="0"/>
                <w:szCs w:val="20"/>
              </w:rPr>
              <w:t>12</w:t>
            </w:r>
          </w:p>
        </w:tc>
        <w:tc>
          <w:tcPr>
            <w:tcW w:w="1547" w:type="pct"/>
            <w:shd w:val="clear" w:color="auto" w:fill="auto"/>
          </w:tcPr>
          <w:p w14:paraId="4328A5F4" w14:textId="77777777" w:rsidR="00AD4828" w:rsidRPr="00635F1C" w:rsidRDefault="00AD4828" w:rsidP="008A1166">
            <w:pPr>
              <w:tabs>
                <w:tab w:val="left" w:pos="-1980"/>
                <w:tab w:val="left" w:pos="750"/>
              </w:tabs>
              <w:spacing w:before="0" w:after="0"/>
              <w:rPr>
                <w:rFonts w:eastAsia="Calibri"/>
                <w:bCs w:val="0"/>
                <w:szCs w:val="20"/>
              </w:rPr>
            </w:pPr>
            <w:r w:rsidRPr="00635F1C">
              <w:rPr>
                <w:rFonts w:eastAsia="Calibri"/>
                <w:bCs w:val="0"/>
                <w:szCs w:val="20"/>
              </w:rPr>
              <w:t>Classroom-based ADA included in A-1</w:t>
            </w:r>
          </w:p>
          <w:p w14:paraId="09736380" w14:textId="77777777" w:rsidR="00AD4828" w:rsidRPr="00635F1C" w:rsidRDefault="00AD4828" w:rsidP="008A1166">
            <w:pPr>
              <w:tabs>
                <w:tab w:val="left" w:pos="-1980"/>
                <w:tab w:val="left" w:pos="750"/>
              </w:tabs>
              <w:spacing w:before="0" w:after="0"/>
              <w:rPr>
                <w:rFonts w:eastAsia="Calibri"/>
                <w:bCs w:val="0"/>
                <w:szCs w:val="20"/>
              </w:rPr>
            </w:pPr>
          </w:p>
        </w:tc>
        <w:tc>
          <w:tcPr>
            <w:tcW w:w="2171" w:type="pct"/>
            <w:shd w:val="clear" w:color="auto" w:fill="auto"/>
          </w:tcPr>
          <w:p w14:paraId="2ABCE185" w14:textId="77777777" w:rsidR="00AD4828" w:rsidRPr="00635F1C" w:rsidRDefault="00AD4828" w:rsidP="008A1166">
            <w:pPr>
              <w:tabs>
                <w:tab w:val="left" w:pos="-1980"/>
                <w:tab w:val="left" w:pos="750"/>
              </w:tabs>
              <w:spacing w:before="0" w:after="0"/>
              <w:rPr>
                <w:rFonts w:eastAsia="Calibri"/>
                <w:bCs w:val="0"/>
                <w:szCs w:val="20"/>
              </w:rPr>
            </w:pPr>
            <w:r w:rsidRPr="00635F1C">
              <w:rPr>
                <w:rFonts w:eastAsia="Calibri"/>
                <w:bCs w:val="0"/>
                <w:szCs w:val="20"/>
              </w:rPr>
              <w:t xml:space="preserve">Report all ADA for classroom-based instruction </w:t>
            </w:r>
            <w:r w:rsidR="00C4459F">
              <w:rPr>
                <w:rFonts w:eastAsia="Calibri"/>
                <w:bCs w:val="0"/>
                <w:szCs w:val="20"/>
              </w:rPr>
              <w:t>o</w:t>
            </w:r>
            <w:r w:rsidR="00C4459F" w:rsidRPr="00635F1C">
              <w:rPr>
                <w:rFonts w:eastAsia="Calibri"/>
                <w:bCs w:val="0"/>
                <w:szCs w:val="20"/>
              </w:rPr>
              <w:t xml:space="preserve">n </w:t>
            </w:r>
            <w:r w:rsidR="008A1527">
              <w:rPr>
                <w:rFonts w:eastAsia="Calibri"/>
                <w:bCs w:val="0"/>
                <w:szCs w:val="20"/>
              </w:rPr>
              <w:t>L</w:t>
            </w:r>
            <w:r w:rsidR="008A1527" w:rsidRPr="00635F1C">
              <w:rPr>
                <w:rFonts w:eastAsia="Calibri"/>
                <w:bCs w:val="0"/>
                <w:szCs w:val="20"/>
              </w:rPr>
              <w:t xml:space="preserve">ine </w:t>
            </w:r>
            <w:r w:rsidRPr="00635F1C">
              <w:rPr>
                <w:rFonts w:eastAsia="Calibri"/>
                <w:bCs w:val="0"/>
                <w:szCs w:val="20"/>
              </w:rPr>
              <w:t xml:space="preserve">A-1 pursuant to </w:t>
            </w:r>
          </w:p>
          <w:p w14:paraId="2B2471C0" w14:textId="77777777" w:rsidR="00AD4828" w:rsidRPr="00635F1C" w:rsidRDefault="00AD4828" w:rsidP="008A1166">
            <w:pPr>
              <w:tabs>
                <w:tab w:val="left" w:pos="-1980"/>
                <w:tab w:val="left" w:pos="750"/>
              </w:tabs>
              <w:spacing w:before="0" w:after="0"/>
              <w:rPr>
                <w:rFonts w:eastAsia="Calibri"/>
                <w:bCs w:val="0"/>
                <w:szCs w:val="20"/>
              </w:rPr>
            </w:pPr>
            <w:r w:rsidRPr="00635F1C">
              <w:rPr>
                <w:rFonts w:eastAsia="Calibri"/>
                <w:bCs w:val="0"/>
                <w:i/>
                <w:szCs w:val="20"/>
              </w:rPr>
              <w:t xml:space="preserve">EC </w:t>
            </w:r>
            <w:r w:rsidRPr="00635F1C">
              <w:rPr>
                <w:rFonts w:eastAsia="Calibri"/>
                <w:bCs w:val="0"/>
                <w:szCs w:val="20"/>
              </w:rPr>
              <w:t xml:space="preserve">Section </w:t>
            </w:r>
            <w:r w:rsidRPr="004B2BD9">
              <w:rPr>
                <w:rFonts w:eastAsia="Calibri"/>
                <w:bCs w:val="0"/>
                <w:szCs w:val="20"/>
              </w:rPr>
              <w:t>47612.5(e)(1)</w:t>
            </w:r>
            <w:r w:rsidRPr="00635F1C">
              <w:rPr>
                <w:rFonts w:eastAsia="Calibri"/>
                <w:bCs w:val="0"/>
                <w:szCs w:val="20"/>
              </w:rPr>
              <w:t xml:space="preserve"> in the appropriate grade span column.</w:t>
            </w:r>
          </w:p>
        </w:tc>
      </w:tr>
      <w:tr w:rsidR="005A6D80" w:rsidRPr="00AD4828" w14:paraId="255B3A14" w14:textId="77777777" w:rsidTr="00C8349A">
        <w:trPr>
          <w:cantSplit/>
          <w:trHeight w:val="782"/>
        </w:trPr>
        <w:tc>
          <w:tcPr>
            <w:tcW w:w="671" w:type="pct"/>
            <w:shd w:val="clear" w:color="auto" w:fill="auto"/>
          </w:tcPr>
          <w:p w14:paraId="3B6A7F99" w14:textId="77777777" w:rsidR="00AD4828" w:rsidRPr="00635F1C" w:rsidRDefault="00AD4828" w:rsidP="008A1166">
            <w:pPr>
              <w:tabs>
                <w:tab w:val="left" w:pos="-1980"/>
                <w:tab w:val="left" w:pos="750"/>
              </w:tabs>
              <w:spacing w:before="0" w:after="0"/>
              <w:jc w:val="center"/>
              <w:rPr>
                <w:rFonts w:eastAsia="Calibri"/>
                <w:bCs w:val="0"/>
                <w:szCs w:val="20"/>
              </w:rPr>
            </w:pPr>
            <w:r w:rsidRPr="00635F1C">
              <w:rPr>
                <w:rFonts w:eastAsia="Calibri"/>
                <w:bCs w:val="0"/>
                <w:szCs w:val="20"/>
              </w:rPr>
              <w:t>A-3</w:t>
            </w:r>
          </w:p>
        </w:tc>
        <w:tc>
          <w:tcPr>
            <w:tcW w:w="611" w:type="pct"/>
            <w:shd w:val="clear" w:color="auto" w:fill="auto"/>
          </w:tcPr>
          <w:p w14:paraId="7FADF0DC" w14:textId="77777777" w:rsidR="00876E92" w:rsidRPr="00635F1C" w:rsidRDefault="00876E92" w:rsidP="00876E92">
            <w:pPr>
              <w:tabs>
                <w:tab w:val="left" w:pos="-1980"/>
                <w:tab w:val="left" w:pos="750"/>
              </w:tabs>
              <w:spacing w:before="0" w:after="0"/>
              <w:jc w:val="center"/>
              <w:rPr>
                <w:rFonts w:eastAsia="Calibri"/>
                <w:bCs w:val="0"/>
                <w:szCs w:val="20"/>
              </w:rPr>
            </w:pPr>
            <w:r w:rsidRPr="00635F1C">
              <w:rPr>
                <w:rFonts w:eastAsia="Calibri"/>
                <w:bCs w:val="0"/>
                <w:szCs w:val="20"/>
              </w:rPr>
              <w:t>TK</w:t>
            </w:r>
            <w:r>
              <w:rPr>
                <w:rFonts w:eastAsia="Calibri"/>
                <w:bCs w:val="0"/>
                <w:szCs w:val="20"/>
              </w:rPr>
              <w:t>/</w:t>
            </w:r>
            <w:r w:rsidRPr="00635F1C">
              <w:rPr>
                <w:rFonts w:eastAsia="Calibri"/>
                <w:bCs w:val="0"/>
                <w:szCs w:val="20"/>
              </w:rPr>
              <w:t>K</w:t>
            </w:r>
            <w:r>
              <w:rPr>
                <w:rFonts w:eastAsia="Calibri"/>
                <w:bCs w:val="0"/>
                <w:szCs w:val="20"/>
              </w:rPr>
              <w:t>–</w:t>
            </w:r>
            <w:r w:rsidRPr="00635F1C">
              <w:rPr>
                <w:rFonts w:eastAsia="Calibri"/>
                <w:bCs w:val="0"/>
                <w:szCs w:val="20"/>
              </w:rPr>
              <w:t>3</w:t>
            </w:r>
          </w:p>
          <w:p w14:paraId="4EFE37C9" w14:textId="77777777" w:rsidR="00876A24" w:rsidRPr="00635F1C" w:rsidRDefault="00876A24" w:rsidP="00876A24">
            <w:pPr>
              <w:tabs>
                <w:tab w:val="left" w:pos="-1980"/>
                <w:tab w:val="left" w:pos="750"/>
              </w:tabs>
              <w:spacing w:before="0" w:after="0"/>
              <w:jc w:val="center"/>
              <w:rPr>
                <w:rFonts w:eastAsia="Calibri"/>
                <w:bCs w:val="0"/>
                <w:szCs w:val="20"/>
              </w:rPr>
            </w:pPr>
            <w:r w:rsidRPr="00635F1C">
              <w:rPr>
                <w:rFonts w:eastAsia="Calibri"/>
                <w:bCs w:val="0"/>
                <w:szCs w:val="20"/>
              </w:rPr>
              <w:t>4</w:t>
            </w:r>
            <w:r>
              <w:rPr>
                <w:rFonts w:eastAsia="Calibri"/>
                <w:bCs w:val="0"/>
                <w:szCs w:val="20"/>
              </w:rPr>
              <w:t>–</w:t>
            </w:r>
            <w:r w:rsidRPr="00635F1C">
              <w:rPr>
                <w:rFonts w:eastAsia="Calibri"/>
                <w:bCs w:val="0"/>
                <w:szCs w:val="20"/>
              </w:rPr>
              <w:t>6</w:t>
            </w:r>
          </w:p>
          <w:p w14:paraId="09AEEA45" w14:textId="77777777" w:rsidR="00876A24" w:rsidRPr="00635F1C" w:rsidRDefault="00876A24" w:rsidP="00876A24">
            <w:pPr>
              <w:tabs>
                <w:tab w:val="left" w:pos="-1980"/>
                <w:tab w:val="left" w:pos="750"/>
              </w:tabs>
              <w:spacing w:before="0" w:after="0"/>
              <w:jc w:val="center"/>
              <w:rPr>
                <w:rFonts w:eastAsia="Calibri"/>
                <w:bCs w:val="0"/>
                <w:szCs w:val="20"/>
              </w:rPr>
            </w:pPr>
            <w:r w:rsidRPr="00635F1C">
              <w:rPr>
                <w:rFonts w:eastAsia="Calibri"/>
                <w:bCs w:val="0"/>
                <w:szCs w:val="20"/>
              </w:rPr>
              <w:t>7</w:t>
            </w:r>
            <w:r>
              <w:rPr>
                <w:rFonts w:eastAsia="Calibri"/>
                <w:bCs w:val="0"/>
                <w:szCs w:val="20"/>
              </w:rPr>
              <w:t>–</w:t>
            </w:r>
            <w:r w:rsidRPr="00635F1C">
              <w:rPr>
                <w:rFonts w:eastAsia="Calibri"/>
                <w:bCs w:val="0"/>
                <w:szCs w:val="20"/>
              </w:rPr>
              <w:t>8</w:t>
            </w:r>
          </w:p>
          <w:p w14:paraId="165E2126" w14:textId="77777777" w:rsidR="00AD4828" w:rsidRPr="00635F1C" w:rsidRDefault="00876A24" w:rsidP="008A1166">
            <w:pPr>
              <w:tabs>
                <w:tab w:val="left" w:pos="-1980"/>
                <w:tab w:val="left" w:pos="750"/>
              </w:tabs>
              <w:spacing w:before="0" w:after="0"/>
              <w:jc w:val="center"/>
              <w:rPr>
                <w:rFonts w:eastAsia="Calibri"/>
                <w:bCs w:val="0"/>
                <w:szCs w:val="20"/>
              </w:rPr>
            </w:pPr>
            <w:r w:rsidRPr="00635F1C">
              <w:rPr>
                <w:rFonts w:eastAsia="Calibri"/>
                <w:bCs w:val="0"/>
                <w:szCs w:val="20"/>
              </w:rPr>
              <w:t>9</w:t>
            </w:r>
            <w:r>
              <w:rPr>
                <w:rFonts w:eastAsia="Calibri"/>
                <w:bCs w:val="0"/>
                <w:szCs w:val="20"/>
              </w:rPr>
              <w:t>–</w:t>
            </w:r>
            <w:r w:rsidRPr="00635F1C">
              <w:rPr>
                <w:rFonts w:eastAsia="Calibri"/>
                <w:bCs w:val="0"/>
                <w:szCs w:val="20"/>
              </w:rPr>
              <w:t>12</w:t>
            </w:r>
          </w:p>
        </w:tc>
        <w:tc>
          <w:tcPr>
            <w:tcW w:w="1547" w:type="pct"/>
            <w:shd w:val="clear" w:color="auto" w:fill="auto"/>
          </w:tcPr>
          <w:p w14:paraId="342A7E9B" w14:textId="77777777" w:rsidR="00AD4828" w:rsidRPr="00635F1C" w:rsidRDefault="00AD4828" w:rsidP="005F4BE6">
            <w:pPr>
              <w:tabs>
                <w:tab w:val="left" w:pos="-1980"/>
                <w:tab w:val="left" w:pos="750"/>
              </w:tabs>
              <w:spacing w:before="0" w:after="0"/>
              <w:rPr>
                <w:rFonts w:eastAsia="Calibri"/>
                <w:bCs w:val="0"/>
                <w:szCs w:val="20"/>
              </w:rPr>
            </w:pPr>
            <w:r w:rsidRPr="00635F1C">
              <w:rPr>
                <w:rFonts w:eastAsia="Calibri"/>
                <w:bCs w:val="0"/>
                <w:szCs w:val="20"/>
              </w:rPr>
              <w:t>Extended Year Special Education [</w:t>
            </w:r>
            <w:r w:rsidRPr="00635F1C">
              <w:rPr>
                <w:rFonts w:eastAsia="Calibri"/>
                <w:bCs w:val="0"/>
                <w:i/>
                <w:szCs w:val="20"/>
              </w:rPr>
              <w:t>EC</w:t>
            </w:r>
            <w:r w:rsidRPr="00635F1C">
              <w:rPr>
                <w:rFonts w:eastAsia="Calibri"/>
                <w:bCs w:val="0"/>
                <w:szCs w:val="20"/>
              </w:rPr>
              <w:t xml:space="preserve"> </w:t>
            </w:r>
            <w:r w:rsidRPr="005F4BE6">
              <w:rPr>
                <w:rFonts w:eastAsia="Calibri"/>
                <w:bCs w:val="0"/>
                <w:szCs w:val="20"/>
              </w:rPr>
              <w:t>56345(b)(3)</w:t>
            </w:r>
            <w:r w:rsidRPr="00635F1C">
              <w:rPr>
                <w:rFonts w:eastAsia="Calibri"/>
                <w:bCs w:val="0"/>
                <w:szCs w:val="20"/>
              </w:rPr>
              <w:t>] (Divisor 175)</w:t>
            </w:r>
          </w:p>
        </w:tc>
        <w:tc>
          <w:tcPr>
            <w:tcW w:w="2171" w:type="pct"/>
            <w:shd w:val="clear" w:color="auto" w:fill="auto"/>
          </w:tcPr>
          <w:p w14:paraId="5D47C4F1" w14:textId="77777777" w:rsidR="00AD4828" w:rsidRPr="00635F1C" w:rsidRDefault="00AD4828" w:rsidP="00C2177B">
            <w:pPr>
              <w:tabs>
                <w:tab w:val="left" w:pos="-1980"/>
                <w:tab w:val="left" w:pos="750"/>
              </w:tabs>
              <w:spacing w:before="0" w:after="0"/>
              <w:rPr>
                <w:rFonts w:eastAsia="Calibri"/>
                <w:bCs w:val="0"/>
                <w:szCs w:val="20"/>
              </w:rPr>
            </w:pPr>
            <w:r w:rsidRPr="00635F1C">
              <w:rPr>
                <w:rFonts w:eastAsia="Calibri"/>
                <w:bCs w:val="0"/>
                <w:szCs w:val="20"/>
              </w:rPr>
              <w:t xml:space="preserve">Report all </w:t>
            </w:r>
            <w:r w:rsidR="0093602C">
              <w:rPr>
                <w:rFonts w:eastAsia="Calibri"/>
                <w:bCs w:val="0"/>
                <w:szCs w:val="20"/>
              </w:rPr>
              <w:t>e</w:t>
            </w:r>
            <w:r w:rsidR="0093602C" w:rsidRPr="00635F1C">
              <w:rPr>
                <w:rFonts w:eastAsia="Calibri"/>
                <w:bCs w:val="0"/>
                <w:szCs w:val="20"/>
              </w:rPr>
              <w:t xml:space="preserve">xtended </w:t>
            </w:r>
            <w:r w:rsidR="0093602C">
              <w:rPr>
                <w:rFonts w:eastAsia="Calibri"/>
                <w:bCs w:val="0"/>
                <w:szCs w:val="20"/>
              </w:rPr>
              <w:t>y</w:t>
            </w:r>
            <w:r w:rsidR="0093602C" w:rsidRPr="00635F1C">
              <w:rPr>
                <w:rFonts w:eastAsia="Calibri"/>
                <w:bCs w:val="0"/>
                <w:szCs w:val="20"/>
              </w:rPr>
              <w:t xml:space="preserve">ear </w:t>
            </w:r>
            <w:r w:rsidRPr="00635F1C">
              <w:rPr>
                <w:rFonts w:eastAsia="Calibri"/>
                <w:bCs w:val="0"/>
                <w:szCs w:val="20"/>
              </w:rPr>
              <w:t xml:space="preserve">ADA for Special Education that meets the requirements of </w:t>
            </w:r>
            <w:r w:rsidRPr="00635F1C">
              <w:rPr>
                <w:rFonts w:eastAsia="Calibri"/>
                <w:bCs w:val="0"/>
                <w:i/>
                <w:szCs w:val="20"/>
              </w:rPr>
              <w:t xml:space="preserve">EC </w:t>
            </w:r>
            <w:r w:rsidRPr="00635F1C">
              <w:rPr>
                <w:rFonts w:eastAsia="Calibri"/>
                <w:bCs w:val="0"/>
                <w:szCs w:val="20"/>
              </w:rPr>
              <w:t xml:space="preserve">Section </w:t>
            </w:r>
            <w:r w:rsidRPr="004B2BD9">
              <w:rPr>
                <w:rFonts w:eastAsia="Calibri"/>
                <w:bCs w:val="0"/>
                <w:szCs w:val="20"/>
              </w:rPr>
              <w:t>56345(b)(3)</w:t>
            </w:r>
            <w:r w:rsidRPr="00635F1C">
              <w:rPr>
                <w:rFonts w:eastAsia="Calibri"/>
                <w:bCs w:val="0"/>
                <w:szCs w:val="20"/>
              </w:rPr>
              <w:t xml:space="preserve"> in the appropriate grade span column.</w:t>
            </w:r>
          </w:p>
        </w:tc>
      </w:tr>
      <w:tr w:rsidR="005A6D80" w:rsidRPr="00AD4828" w14:paraId="7BE8280D" w14:textId="77777777" w:rsidTr="00C8349A">
        <w:trPr>
          <w:cantSplit/>
          <w:trHeight w:val="20"/>
        </w:trPr>
        <w:tc>
          <w:tcPr>
            <w:tcW w:w="671" w:type="pct"/>
            <w:shd w:val="clear" w:color="auto" w:fill="auto"/>
          </w:tcPr>
          <w:p w14:paraId="3AF784F6" w14:textId="7B1E1C7D" w:rsidR="00AD4828" w:rsidRPr="00635F1C" w:rsidRDefault="00AD4828">
            <w:pPr>
              <w:tabs>
                <w:tab w:val="left" w:pos="-1980"/>
                <w:tab w:val="left" w:pos="750"/>
              </w:tabs>
              <w:spacing w:before="0" w:after="0"/>
              <w:jc w:val="center"/>
              <w:rPr>
                <w:rFonts w:eastAsia="Calibri"/>
                <w:bCs w:val="0"/>
                <w:szCs w:val="20"/>
              </w:rPr>
            </w:pPr>
            <w:r w:rsidRPr="00635F1C">
              <w:rPr>
                <w:rFonts w:eastAsia="Calibri"/>
                <w:bCs w:val="0"/>
                <w:szCs w:val="20"/>
              </w:rPr>
              <w:lastRenderedPageBreak/>
              <w:t>A-4</w:t>
            </w:r>
          </w:p>
        </w:tc>
        <w:tc>
          <w:tcPr>
            <w:tcW w:w="611" w:type="pct"/>
            <w:shd w:val="clear" w:color="auto" w:fill="auto"/>
          </w:tcPr>
          <w:p w14:paraId="44B49C4C" w14:textId="77777777" w:rsidR="00876E92" w:rsidRPr="00635F1C" w:rsidRDefault="00876E92" w:rsidP="00876E92">
            <w:pPr>
              <w:tabs>
                <w:tab w:val="left" w:pos="-1980"/>
                <w:tab w:val="left" w:pos="750"/>
              </w:tabs>
              <w:spacing w:before="0" w:after="0"/>
              <w:jc w:val="center"/>
              <w:rPr>
                <w:rFonts w:eastAsia="Calibri"/>
                <w:bCs w:val="0"/>
                <w:szCs w:val="20"/>
              </w:rPr>
            </w:pPr>
            <w:r w:rsidRPr="00635F1C">
              <w:rPr>
                <w:rFonts w:eastAsia="Calibri"/>
                <w:bCs w:val="0"/>
                <w:szCs w:val="20"/>
              </w:rPr>
              <w:t>TK</w:t>
            </w:r>
            <w:r>
              <w:rPr>
                <w:rFonts w:eastAsia="Calibri"/>
                <w:bCs w:val="0"/>
                <w:szCs w:val="20"/>
              </w:rPr>
              <w:t>/</w:t>
            </w:r>
            <w:r w:rsidRPr="00635F1C">
              <w:rPr>
                <w:rFonts w:eastAsia="Calibri"/>
                <w:bCs w:val="0"/>
                <w:szCs w:val="20"/>
              </w:rPr>
              <w:t>K</w:t>
            </w:r>
            <w:r>
              <w:rPr>
                <w:rFonts w:eastAsia="Calibri"/>
                <w:bCs w:val="0"/>
                <w:szCs w:val="20"/>
              </w:rPr>
              <w:t>–</w:t>
            </w:r>
            <w:r w:rsidRPr="00635F1C">
              <w:rPr>
                <w:rFonts w:eastAsia="Calibri"/>
                <w:bCs w:val="0"/>
                <w:szCs w:val="20"/>
              </w:rPr>
              <w:t>3</w:t>
            </w:r>
          </w:p>
          <w:p w14:paraId="5FDCDBA9" w14:textId="77777777" w:rsidR="00876A24" w:rsidRPr="00635F1C" w:rsidRDefault="00876A24" w:rsidP="00876A24">
            <w:pPr>
              <w:tabs>
                <w:tab w:val="left" w:pos="-1980"/>
                <w:tab w:val="left" w:pos="750"/>
              </w:tabs>
              <w:spacing w:before="0" w:after="0"/>
              <w:jc w:val="center"/>
              <w:rPr>
                <w:rFonts w:eastAsia="Calibri"/>
                <w:bCs w:val="0"/>
                <w:szCs w:val="20"/>
              </w:rPr>
            </w:pPr>
            <w:r w:rsidRPr="00635F1C">
              <w:rPr>
                <w:rFonts w:eastAsia="Calibri"/>
                <w:bCs w:val="0"/>
                <w:szCs w:val="20"/>
              </w:rPr>
              <w:t>4</w:t>
            </w:r>
            <w:r>
              <w:rPr>
                <w:rFonts w:eastAsia="Calibri"/>
                <w:bCs w:val="0"/>
                <w:szCs w:val="20"/>
              </w:rPr>
              <w:t>–</w:t>
            </w:r>
            <w:r w:rsidRPr="00635F1C">
              <w:rPr>
                <w:rFonts w:eastAsia="Calibri"/>
                <w:bCs w:val="0"/>
                <w:szCs w:val="20"/>
              </w:rPr>
              <w:t>6</w:t>
            </w:r>
          </w:p>
          <w:p w14:paraId="36E3CA3F" w14:textId="77777777" w:rsidR="00876A24" w:rsidRPr="00635F1C" w:rsidRDefault="00876A24" w:rsidP="00876A24">
            <w:pPr>
              <w:tabs>
                <w:tab w:val="left" w:pos="-1980"/>
                <w:tab w:val="left" w:pos="750"/>
              </w:tabs>
              <w:spacing w:before="0" w:after="0"/>
              <w:jc w:val="center"/>
              <w:rPr>
                <w:rFonts w:eastAsia="Calibri"/>
                <w:bCs w:val="0"/>
                <w:szCs w:val="20"/>
              </w:rPr>
            </w:pPr>
            <w:r w:rsidRPr="00635F1C">
              <w:rPr>
                <w:rFonts w:eastAsia="Calibri"/>
                <w:bCs w:val="0"/>
                <w:szCs w:val="20"/>
              </w:rPr>
              <w:t>7</w:t>
            </w:r>
            <w:r>
              <w:rPr>
                <w:rFonts w:eastAsia="Calibri"/>
                <w:bCs w:val="0"/>
                <w:szCs w:val="20"/>
              </w:rPr>
              <w:t>–</w:t>
            </w:r>
            <w:r w:rsidRPr="00635F1C">
              <w:rPr>
                <w:rFonts w:eastAsia="Calibri"/>
                <w:bCs w:val="0"/>
                <w:szCs w:val="20"/>
              </w:rPr>
              <w:t>8</w:t>
            </w:r>
          </w:p>
          <w:p w14:paraId="5BD2A349" w14:textId="77777777" w:rsidR="00AD4828" w:rsidRPr="00635F1C" w:rsidRDefault="00876A24" w:rsidP="008A1166">
            <w:pPr>
              <w:tabs>
                <w:tab w:val="left" w:pos="-1980"/>
                <w:tab w:val="left" w:pos="750"/>
              </w:tabs>
              <w:spacing w:before="0" w:after="0"/>
              <w:jc w:val="center"/>
              <w:rPr>
                <w:rFonts w:eastAsia="Calibri"/>
                <w:bCs w:val="0"/>
                <w:szCs w:val="20"/>
              </w:rPr>
            </w:pPr>
            <w:r w:rsidRPr="00635F1C">
              <w:rPr>
                <w:rFonts w:eastAsia="Calibri"/>
                <w:bCs w:val="0"/>
                <w:szCs w:val="20"/>
              </w:rPr>
              <w:t>9</w:t>
            </w:r>
            <w:r>
              <w:rPr>
                <w:rFonts w:eastAsia="Calibri"/>
                <w:bCs w:val="0"/>
                <w:szCs w:val="20"/>
              </w:rPr>
              <w:t>–</w:t>
            </w:r>
            <w:r w:rsidRPr="00635F1C">
              <w:rPr>
                <w:rFonts w:eastAsia="Calibri"/>
                <w:bCs w:val="0"/>
                <w:szCs w:val="20"/>
              </w:rPr>
              <w:t>12</w:t>
            </w:r>
          </w:p>
        </w:tc>
        <w:tc>
          <w:tcPr>
            <w:tcW w:w="1547" w:type="pct"/>
            <w:shd w:val="clear" w:color="auto" w:fill="auto"/>
          </w:tcPr>
          <w:p w14:paraId="3ACEFD8A" w14:textId="77777777" w:rsidR="00AD4828" w:rsidRPr="00635F1C" w:rsidRDefault="00AD4828" w:rsidP="008A1166">
            <w:pPr>
              <w:tabs>
                <w:tab w:val="left" w:pos="-1980"/>
                <w:tab w:val="left" w:pos="750"/>
              </w:tabs>
              <w:spacing w:before="0" w:after="0"/>
              <w:rPr>
                <w:rFonts w:eastAsia="Calibri"/>
                <w:bCs w:val="0"/>
                <w:color w:val="000000"/>
                <w:szCs w:val="20"/>
              </w:rPr>
            </w:pPr>
            <w:r w:rsidRPr="00635F1C">
              <w:rPr>
                <w:rFonts w:eastAsia="Calibri"/>
                <w:bCs w:val="0"/>
                <w:color w:val="000000"/>
                <w:szCs w:val="20"/>
              </w:rPr>
              <w:t>Classroom-based ADA included in A-3</w:t>
            </w:r>
          </w:p>
        </w:tc>
        <w:tc>
          <w:tcPr>
            <w:tcW w:w="2171" w:type="pct"/>
            <w:shd w:val="clear" w:color="auto" w:fill="auto"/>
          </w:tcPr>
          <w:p w14:paraId="31E15EB1" w14:textId="77777777" w:rsidR="00AD4828" w:rsidRPr="00635F1C" w:rsidRDefault="00AD4828" w:rsidP="008A1166">
            <w:pPr>
              <w:tabs>
                <w:tab w:val="left" w:pos="-1980"/>
                <w:tab w:val="left" w:pos="750"/>
              </w:tabs>
              <w:spacing w:before="0" w:after="0"/>
              <w:rPr>
                <w:rFonts w:eastAsia="Calibri"/>
                <w:bCs w:val="0"/>
                <w:szCs w:val="20"/>
              </w:rPr>
            </w:pPr>
            <w:r w:rsidRPr="00635F1C">
              <w:rPr>
                <w:rFonts w:eastAsia="Calibri"/>
                <w:bCs w:val="0"/>
                <w:szCs w:val="20"/>
              </w:rPr>
              <w:t xml:space="preserve">Report all ADA for classroom-based instruction </w:t>
            </w:r>
            <w:r w:rsidR="00C4459F">
              <w:rPr>
                <w:rFonts w:eastAsia="Calibri"/>
                <w:bCs w:val="0"/>
                <w:szCs w:val="20"/>
              </w:rPr>
              <w:t>o</w:t>
            </w:r>
            <w:r w:rsidRPr="00635F1C">
              <w:rPr>
                <w:rFonts w:eastAsia="Calibri"/>
                <w:bCs w:val="0"/>
                <w:szCs w:val="20"/>
              </w:rPr>
              <w:t xml:space="preserve">n </w:t>
            </w:r>
            <w:r w:rsidR="008A1527">
              <w:rPr>
                <w:rFonts w:eastAsia="Calibri"/>
                <w:bCs w:val="0"/>
                <w:szCs w:val="20"/>
              </w:rPr>
              <w:t>L</w:t>
            </w:r>
            <w:r w:rsidR="008A1527" w:rsidRPr="00635F1C">
              <w:rPr>
                <w:rFonts w:eastAsia="Calibri"/>
                <w:bCs w:val="0"/>
                <w:szCs w:val="20"/>
              </w:rPr>
              <w:t xml:space="preserve">ine </w:t>
            </w:r>
            <w:r w:rsidRPr="00635F1C">
              <w:rPr>
                <w:rFonts w:eastAsia="Calibri"/>
                <w:bCs w:val="0"/>
                <w:szCs w:val="20"/>
              </w:rPr>
              <w:t>A-3 pursuant to</w:t>
            </w:r>
          </w:p>
          <w:p w14:paraId="2DFA71B0" w14:textId="77777777" w:rsidR="00AD4828" w:rsidRPr="00635F1C" w:rsidRDefault="00AD4828" w:rsidP="008A1166">
            <w:pPr>
              <w:tabs>
                <w:tab w:val="left" w:pos="-1980"/>
                <w:tab w:val="left" w:pos="750"/>
              </w:tabs>
              <w:spacing w:before="0" w:after="0"/>
              <w:rPr>
                <w:rFonts w:eastAsia="Calibri"/>
                <w:bCs w:val="0"/>
                <w:szCs w:val="20"/>
              </w:rPr>
            </w:pPr>
            <w:r w:rsidRPr="00635F1C">
              <w:rPr>
                <w:rFonts w:eastAsia="Calibri"/>
                <w:bCs w:val="0"/>
                <w:i/>
                <w:szCs w:val="20"/>
              </w:rPr>
              <w:t xml:space="preserve">EC </w:t>
            </w:r>
            <w:r w:rsidRPr="00635F1C">
              <w:rPr>
                <w:rFonts w:eastAsia="Calibri"/>
                <w:bCs w:val="0"/>
                <w:szCs w:val="20"/>
              </w:rPr>
              <w:t>Section</w:t>
            </w:r>
            <w:r w:rsidRPr="00635F1C">
              <w:rPr>
                <w:rFonts w:eastAsia="Calibri"/>
                <w:bCs w:val="0"/>
                <w:i/>
                <w:szCs w:val="20"/>
              </w:rPr>
              <w:t xml:space="preserve"> </w:t>
            </w:r>
            <w:r w:rsidRPr="005F4BE6">
              <w:rPr>
                <w:rFonts w:eastAsia="Calibri"/>
                <w:bCs w:val="0"/>
                <w:szCs w:val="20"/>
              </w:rPr>
              <w:t>47612.5(e)(1)</w:t>
            </w:r>
            <w:r w:rsidRPr="00635F1C">
              <w:rPr>
                <w:rFonts w:eastAsia="Calibri"/>
                <w:bCs w:val="0"/>
                <w:szCs w:val="20"/>
              </w:rPr>
              <w:t xml:space="preserve"> in the appropriate grade span column.</w:t>
            </w:r>
          </w:p>
        </w:tc>
      </w:tr>
      <w:tr w:rsidR="005A6D80" w:rsidRPr="00AD4828" w14:paraId="2902AAF1" w14:textId="77777777" w:rsidTr="00C8349A">
        <w:trPr>
          <w:cantSplit/>
          <w:trHeight w:val="1152"/>
        </w:trPr>
        <w:tc>
          <w:tcPr>
            <w:tcW w:w="671" w:type="pct"/>
            <w:shd w:val="clear" w:color="auto" w:fill="auto"/>
          </w:tcPr>
          <w:p w14:paraId="302872F3" w14:textId="4D37EBBC" w:rsidR="00AD4828" w:rsidRPr="00635F1C" w:rsidRDefault="00AD4828" w:rsidP="00C8349A">
            <w:pPr>
              <w:tabs>
                <w:tab w:val="left" w:pos="-1980"/>
                <w:tab w:val="left" w:pos="750"/>
              </w:tabs>
              <w:spacing w:before="0" w:after="0"/>
              <w:jc w:val="center"/>
              <w:rPr>
                <w:rFonts w:eastAsia="Calibri"/>
                <w:bCs w:val="0"/>
                <w:szCs w:val="20"/>
              </w:rPr>
            </w:pPr>
            <w:r w:rsidRPr="00635F1C">
              <w:rPr>
                <w:rFonts w:eastAsia="Calibri"/>
                <w:bCs w:val="0"/>
                <w:szCs w:val="20"/>
              </w:rPr>
              <w:t>A-5</w:t>
            </w:r>
          </w:p>
        </w:tc>
        <w:tc>
          <w:tcPr>
            <w:tcW w:w="611" w:type="pct"/>
            <w:shd w:val="clear" w:color="auto" w:fill="auto"/>
          </w:tcPr>
          <w:p w14:paraId="1ACEA25B" w14:textId="77777777" w:rsidR="00876E92" w:rsidRPr="00635F1C" w:rsidRDefault="00876E92" w:rsidP="00876E92">
            <w:pPr>
              <w:tabs>
                <w:tab w:val="left" w:pos="-1980"/>
                <w:tab w:val="left" w:pos="750"/>
              </w:tabs>
              <w:spacing w:before="0" w:after="0"/>
              <w:jc w:val="center"/>
              <w:rPr>
                <w:rFonts w:eastAsia="Calibri"/>
                <w:bCs w:val="0"/>
                <w:szCs w:val="20"/>
              </w:rPr>
            </w:pPr>
            <w:r w:rsidRPr="00635F1C">
              <w:rPr>
                <w:rFonts w:eastAsia="Calibri"/>
                <w:bCs w:val="0"/>
                <w:szCs w:val="20"/>
              </w:rPr>
              <w:t>TK</w:t>
            </w:r>
            <w:r>
              <w:rPr>
                <w:rFonts w:eastAsia="Calibri"/>
                <w:bCs w:val="0"/>
                <w:szCs w:val="20"/>
              </w:rPr>
              <w:t>/</w:t>
            </w:r>
            <w:r w:rsidRPr="00635F1C">
              <w:rPr>
                <w:rFonts w:eastAsia="Calibri"/>
                <w:bCs w:val="0"/>
                <w:szCs w:val="20"/>
              </w:rPr>
              <w:t>K</w:t>
            </w:r>
            <w:r>
              <w:rPr>
                <w:rFonts w:eastAsia="Calibri"/>
                <w:bCs w:val="0"/>
                <w:szCs w:val="20"/>
              </w:rPr>
              <w:t>–</w:t>
            </w:r>
            <w:r w:rsidRPr="00635F1C">
              <w:rPr>
                <w:rFonts w:eastAsia="Calibri"/>
                <w:bCs w:val="0"/>
                <w:szCs w:val="20"/>
              </w:rPr>
              <w:t>3</w:t>
            </w:r>
          </w:p>
          <w:p w14:paraId="04373AE1" w14:textId="77777777" w:rsidR="00876A24" w:rsidRPr="00635F1C" w:rsidRDefault="00876A24" w:rsidP="00876A24">
            <w:pPr>
              <w:tabs>
                <w:tab w:val="left" w:pos="-1980"/>
                <w:tab w:val="left" w:pos="750"/>
              </w:tabs>
              <w:spacing w:before="0" w:after="0"/>
              <w:jc w:val="center"/>
              <w:rPr>
                <w:rFonts w:eastAsia="Calibri"/>
                <w:bCs w:val="0"/>
                <w:szCs w:val="20"/>
              </w:rPr>
            </w:pPr>
            <w:r w:rsidRPr="00635F1C">
              <w:rPr>
                <w:rFonts w:eastAsia="Calibri"/>
                <w:bCs w:val="0"/>
                <w:szCs w:val="20"/>
              </w:rPr>
              <w:t>4</w:t>
            </w:r>
            <w:r>
              <w:rPr>
                <w:rFonts w:eastAsia="Calibri"/>
                <w:bCs w:val="0"/>
                <w:szCs w:val="20"/>
              </w:rPr>
              <w:t>–</w:t>
            </w:r>
            <w:r w:rsidRPr="00635F1C">
              <w:rPr>
                <w:rFonts w:eastAsia="Calibri"/>
                <w:bCs w:val="0"/>
                <w:szCs w:val="20"/>
              </w:rPr>
              <w:t>6</w:t>
            </w:r>
          </w:p>
          <w:p w14:paraId="55DA7798" w14:textId="77777777" w:rsidR="00876A24" w:rsidRPr="00635F1C" w:rsidRDefault="00876A24" w:rsidP="00876A24">
            <w:pPr>
              <w:tabs>
                <w:tab w:val="left" w:pos="-1980"/>
                <w:tab w:val="left" w:pos="750"/>
              </w:tabs>
              <w:spacing w:before="0" w:after="0"/>
              <w:jc w:val="center"/>
              <w:rPr>
                <w:rFonts w:eastAsia="Calibri"/>
                <w:bCs w:val="0"/>
                <w:szCs w:val="20"/>
              </w:rPr>
            </w:pPr>
            <w:r w:rsidRPr="00635F1C">
              <w:rPr>
                <w:rFonts w:eastAsia="Calibri"/>
                <w:bCs w:val="0"/>
                <w:szCs w:val="20"/>
              </w:rPr>
              <w:t>7</w:t>
            </w:r>
            <w:r>
              <w:rPr>
                <w:rFonts w:eastAsia="Calibri"/>
                <w:bCs w:val="0"/>
                <w:szCs w:val="20"/>
              </w:rPr>
              <w:t>–</w:t>
            </w:r>
            <w:r w:rsidRPr="00635F1C">
              <w:rPr>
                <w:rFonts w:eastAsia="Calibri"/>
                <w:bCs w:val="0"/>
                <w:szCs w:val="20"/>
              </w:rPr>
              <w:t>8</w:t>
            </w:r>
          </w:p>
          <w:p w14:paraId="392AE25A" w14:textId="77777777" w:rsidR="00AD4828" w:rsidRPr="00635F1C" w:rsidRDefault="00876A24" w:rsidP="008A1166">
            <w:pPr>
              <w:tabs>
                <w:tab w:val="left" w:pos="-1980"/>
                <w:tab w:val="left" w:pos="750"/>
              </w:tabs>
              <w:spacing w:before="0" w:after="0"/>
              <w:jc w:val="center"/>
              <w:rPr>
                <w:rFonts w:eastAsia="Calibri"/>
                <w:bCs w:val="0"/>
                <w:szCs w:val="20"/>
              </w:rPr>
            </w:pPr>
            <w:r w:rsidRPr="00635F1C">
              <w:rPr>
                <w:rFonts w:eastAsia="Calibri"/>
                <w:bCs w:val="0"/>
                <w:szCs w:val="20"/>
              </w:rPr>
              <w:t>9</w:t>
            </w:r>
            <w:r>
              <w:rPr>
                <w:rFonts w:eastAsia="Calibri"/>
                <w:bCs w:val="0"/>
                <w:szCs w:val="20"/>
              </w:rPr>
              <w:t>–</w:t>
            </w:r>
            <w:r w:rsidRPr="00635F1C">
              <w:rPr>
                <w:rFonts w:eastAsia="Calibri"/>
                <w:bCs w:val="0"/>
                <w:szCs w:val="20"/>
              </w:rPr>
              <w:t>12</w:t>
            </w:r>
          </w:p>
          <w:p w14:paraId="3D3A7242" w14:textId="77777777" w:rsidR="00AD4828" w:rsidRPr="00635F1C" w:rsidRDefault="00AD4828" w:rsidP="008A1166">
            <w:pPr>
              <w:tabs>
                <w:tab w:val="left" w:pos="-1980"/>
                <w:tab w:val="left" w:pos="750"/>
              </w:tabs>
              <w:spacing w:before="0" w:after="0"/>
              <w:rPr>
                <w:rFonts w:eastAsia="Calibri"/>
                <w:bCs w:val="0"/>
                <w:szCs w:val="20"/>
              </w:rPr>
            </w:pPr>
          </w:p>
        </w:tc>
        <w:tc>
          <w:tcPr>
            <w:tcW w:w="1547" w:type="pct"/>
            <w:shd w:val="clear" w:color="auto" w:fill="auto"/>
          </w:tcPr>
          <w:p w14:paraId="063E2679" w14:textId="77777777" w:rsidR="00AD4828" w:rsidRPr="00635F1C" w:rsidRDefault="00AD4828" w:rsidP="005F4BE6">
            <w:pPr>
              <w:tabs>
                <w:tab w:val="left" w:pos="-1980"/>
                <w:tab w:val="left" w:pos="750"/>
              </w:tabs>
              <w:spacing w:before="0" w:after="0"/>
              <w:rPr>
                <w:rFonts w:eastAsia="Calibri"/>
                <w:bCs w:val="0"/>
                <w:szCs w:val="20"/>
              </w:rPr>
            </w:pPr>
            <w:r w:rsidRPr="00635F1C">
              <w:rPr>
                <w:rFonts w:eastAsia="Calibri"/>
                <w:bCs w:val="0"/>
                <w:color w:val="000000"/>
                <w:szCs w:val="20"/>
              </w:rPr>
              <w:t>Special Education - Nonpublic, Nonsectarian Schools [</w:t>
            </w:r>
            <w:r w:rsidRPr="00635F1C">
              <w:rPr>
                <w:rFonts w:eastAsia="Calibri"/>
                <w:bCs w:val="0"/>
                <w:i/>
                <w:color w:val="000000"/>
                <w:szCs w:val="20"/>
              </w:rPr>
              <w:t>EC</w:t>
            </w:r>
            <w:r w:rsidR="001432CD">
              <w:rPr>
                <w:rFonts w:eastAsia="Calibri"/>
                <w:bCs w:val="0"/>
                <w:color w:val="000000"/>
                <w:szCs w:val="20"/>
              </w:rPr>
              <w:t xml:space="preserve"> </w:t>
            </w:r>
            <w:r w:rsidRPr="005F4BE6">
              <w:rPr>
                <w:rFonts w:eastAsia="Calibri"/>
                <w:bCs w:val="0"/>
                <w:color w:val="000000"/>
                <w:szCs w:val="20"/>
              </w:rPr>
              <w:t>56366(a)(7)</w:t>
            </w:r>
            <w:r w:rsidRPr="00635F1C">
              <w:rPr>
                <w:rFonts w:eastAsia="Calibri"/>
                <w:bCs w:val="0"/>
                <w:color w:val="000000"/>
                <w:szCs w:val="20"/>
              </w:rPr>
              <w:t>] and/or Nonpublic, Nonsectarian Schools - Licensed Children’s Institutions</w:t>
            </w:r>
          </w:p>
        </w:tc>
        <w:tc>
          <w:tcPr>
            <w:tcW w:w="2171" w:type="pct"/>
            <w:shd w:val="clear" w:color="auto" w:fill="auto"/>
          </w:tcPr>
          <w:p w14:paraId="195690EE" w14:textId="77777777" w:rsidR="00AD4828" w:rsidRPr="00635F1C" w:rsidRDefault="00AD4828" w:rsidP="00C2177B">
            <w:pPr>
              <w:tabs>
                <w:tab w:val="left" w:pos="-1980"/>
                <w:tab w:val="left" w:pos="750"/>
              </w:tabs>
              <w:spacing w:before="0" w:after="0"/>
              <w:rPr>
                <w:rFonts w:eastAsia="Calibri"/>
                <w:bCs w:val="0"/>
                <w:szCs w:val="20"/>
              </w:rPr>
            </w:pPr>
            <w:r w:rsidRPr="00635F1C">
              <w:rPr>
                <w:rFonts w:eastAsia="Calibri"/>
                <w:bCs w:val="0"/>
                <w:szCs w:val="20"/>
              </w:rPr>
              <w:t xml:space="preserve">Report all ADA for </w:t>
            </w:r>
            <w:r w:rsidR="0093602C">
              <w:rPr>
                <w:rFonts w:eastAsia="Calibri"/>
                <w:bCs w:val="0"/>
                <w:szCs w:val="20"/>
              </w:rPr>
              <w:t>NPS</w:t>
            </w:r>
            <w:r w:rsidRPr="00635F1C">
              <w:rPr>
                <w:rFonts w:eastAsia="Calibri"/>
                <w:bCs w:val="0"/>
                <w:szCs w:val="20"/>
              </w:rPr>
              <w:t xml:space="preserve"> that meet the requirements of </w:t>
            </w:r>
            <w:r w:rsidRPr="00635F1C">
              <w:rPr>
                <w:rFonts w:eastAsia="Calibri"/>
                <w:bCs w:val="0"/>
                <w:i/>
                <w:szCs w:val="20"/>
              </w:rPr>
              <w:t>EC</w:t>
            </w:r>
            <w:r w:rsidRPr="00635F1C">
              <w:rPr>
                <w:rFonts w:eastAsia="Calibri"/>
                <w:bCs w:val="0"/>
                <w:szCs w:val="20"/>
              </w:rPr>
              <w:t xml:space="preserve"> Section </w:t>
            </w:r>
            <w:r w:rsidRPr="004B2BD9">
              <w:rPr>
                <w:rFonts w:eastAsia="Calibri"/>
                <w:bCs w:val="0"/>
                <w:szCs w:val="20"/>
              </w:rPr>
              <w:t>56366(a)(7)</w:t>
            </w:r>
            <w:r w:rsidRPr="00635F1C">
              <w:rPr>
                <w:rFonts w:eastAsia="Calibri"/>
                <w:bCs w:val="0"/>
                <w:szCs w:val="20"/>
              </w:rPr>
              <w:t xml:space="preserve"> and/or </w:t>
            </w:r>
            <w:r w:rsidR="0093602C">
              <w:rPr>
                <w:rFonts w:eastAsia="Calibri"/>
                <w:bCs w:val="0"/>
                <w:szCs w:val="20"/>
              </w:rPr>
              <w:t>NPS/LCI</w:t>
            </w:r>
            <w:r w:rsidRPr="00635F1C">
              <w:rPr>
                <w:rFonts w:eastAsia="Calibri"/>
                <w:bCs w:val="0"/>
                <w:szCs w:val="20"/>
              </w:rPr>
              <w:t xml:space="preserve"> in the appropriate grade span column.</w:t>
            </w:r>
          </w:p>
        </w:tc>
      </w:tr>
      <w:tr w:rsidR="005A6D80" w:rsidRPr="00AD4828" w14:paraId="70518A07" w14:textId="77777777" w:rsidTr="00C8349A">
        <w:trPr>
          <w:cantSplit/>
          <w:trHeight w:val="882"/>
        </w:trPr>
        <w:tc>
          <w:tcPr>
            <w:tcW w:w="671" w:type="pct"/>
            <w:shd w:val="clear" w:color="auto" w:fill="auto"/>
          </w:tcPr>
          <w:p w14:paraId="6664A708" w14:textId="77777777" w:rsidR="00AD4828" w:rsidRPr="00635F1C" w:rsidRDefault="00AD4828" w:rsidP="008A1166">
            <w:pPr>
              <w:tabs>
                <w:tab w:val="left" w:pos="-1980"/>
                <w:tab w:val="left" w:pos="750"/>
              </w:tabs>
              <w:spacing w:before="0" w:after="0"/>
              <w:jc w:val="center"/>
              <w:rPr>
                <w:rFonts w:eastAsia="Calibri"/>
                <w:bCs w:val="0"/>
                <w:szCs w:val="20"/>
              </w:rPr>
            </w:pPr>
            <w:r w:rsidRPr="00635F1C">
              <w:rPr>
                <w:rFonts w:eastAsia="Calibri"/>
                <w:bCs w:val="0"/>
                <w:szCs w:val="20"/>
              </w:rPr>
              <w:t>A-6</w:t>
            </w:r>
          </w:p>
        </w:tc>
        <w:tc>
          <w:tcPr>
            <w:tcW w:w="611" w:type="pct"/>
            <w:shd w:val="clear" w:color="auto" w:fill="auto"/>
          </w:tcPr>
          <w:p w14:paraId="3E68C2AF" w14:textId="77777777" w:rsidR="00876E92" w:rsidRPr="00635F1C" w:rsidRDefault="00876E92" w:rsidP="00876E92">
            <w:pPr>
              <w:tabs>
                <w:tab w:val="left" w:pos="-1980"/>
                <w:tab w:val="left" w:pos="750"/>
              </w:tabs>
              <w:spacing w:before="0" w:after="0"/>
              <w:jc w:val="center"/>
              <w:rPr>
                <w:rFonts w:eastAsia="Calibri"/>
                <w:bCs w:val="0"/>
                <w:szCs w:val="20"/>
              </w:rPr>
            </w:pPr>
            <w:r w:rsidRPr="00635F1C">
              <w:rPr>
                <w:rFonts w:eastAsia="Calibri"/>
                <w:bCs w:val="0"/>
                <w:szCs w:val="20"/>
              </w:rPr>
              <w:t>TK</w:t>
            </w:r>
            <w:r>
              <w:rPr>
                <w:rFonts w:eastAsia="Calibri"/>
                <w:bCs w:val="0"/>
                <w:szCs w:val="20"/>
              </w:rPr>
              <w:t>/</w:t>
            </w:r>
            <w:r w:rsidRPr="00635F1C">
              <w:rPr>
                <w:rFonts w:eastAsia="Calibri"/>
                <w:bCs w:val="0"/>
                <w:szCs w:val="20"/>
              </w:rPr>
              <w:t>K</w:t>
            </w:r>
            <w:r>
              <w:rPr>
                <w:rFonts w:eastAsia="Calibri"/>
                <w:bCs w:val="0"/>
                <w:szCs w:val="20"/>
              </w:rPr>
              <w:t>–</w:t>
            </w:r>
            <w:r w:rsidRPr="00635F1C">
              <w:rPr>
                <w:rFonts w:eastAsia="Calibri"/>
                <w:bCs w:val="0"/>
                <w:szCs w:val="20"/>
              </w:rPr>
              <w:t>3</w:t>
            </w:r>
          </w:p>
          <w:p w14:paraId="5401992D" w14:textId="77777777" w:rsidR="00876A24" w:rsidRPr="00635F1C" w:rsidRDefault="00876A24" w:rsidP="00876A24">
            <w:pPr>
              <w:tabs>
                <w:tab w:val="left" w:pos="-1980"/>
                <w:tab w:val="left" w:pos="750"/>
              </w:tabs>
              <w:spacing w:before="0" w:after="0"/>
              <w:jc w:val="center"/>
              <w:rPr>
                <w:rFonts w:eastAsia="Calibri"/>
                <w:bCs w:val="0"/>
                <w:szCs w:val="20"/>
              </w:rPr>
            </w:pPr>
            <w:r w:rsidRPr="00635F1C">
              <w:rPr>
                <w:rFonts w:eastAsia="Calibri"/>
                <w:bCs w:val="0"/>
                <w:szCs w:val="20"/>
              </w:rPr>
              <w:t>4</w:t>
            </w:r>
            <w:r>
              <w:rPr>
                <w:rFonts w:eastAsia="Calibri"/>
                <w:bCs w:val="0"/>
                <w:szCs w:val="20"/>
              </w:rPr>
              <w:t>–</w:t>
            </w:r>
            <w:r w:rsidRPr="00635F1C">
              <w:rPr>
                <w:rFonts w:eastAsia="Calibri"/>
                <w:bCs w:val="0"/>
                <w:szCs w:val="20"/>
              </w:rPr>
              <w:t>6</w:t>
            </w:r>
          </w:p>
          <w:p w14:paraId="5C5E38E0" w14:textId="77777777" w:rsidR="00876A24" w:rsidRPr="00635F1C" w:rsidRDefault="00876A24" w:rsidP="00876A24">
            <w:pPr>
              <w:tabs>
                <w:tab w:val="left" w:pos="-1980"/>
                <w:tab w:val="left" w:pos="750"/>
              </w:tabs>
              <w:spacing w:before="0" w:after="0"/>
              <w:jc w:val="center"/>
              <w:rPr>
                <w:rFonts w:eastAsia="Calibri"/>
                <w:bCs w:val="0"/>
                <w:szCs w:val="20"/>
              </w:rPr>
            </w:pPr>
            <w:r w:rsidRPr="00635F1C">
              <w:rPr>
                <w:rFonts w:eastAsia="Calibri"/>
                <w:bCs w:val="0"/>
                <w:szCs w:val="20"/>
              </w:rPr>
              <w:t>7</w:t>
            </w:r>
            <w:r>
              <w:rPr>
                <w:rFonts w:eastAsia="Calibri"/>
                <w:bCs w:val="0"/>
                <w:szCs w:val="20"/>
              </w:rPr>
              <w:t>–</w:t>
            </w:r>
            <w:r w:rsidRPr="00635F1C">
              <w:rPr>
                <w:rFonts w:eastAsia="Calibri"/>
                <w:bCs w:val="0"/>
                <w:szCs w:val="20"/>
              </w:rPr>
              <w:t>8</w:t>
            </w:r>
          </w:p>
          <w:p w14:paraId="25B8C7F0" w14:textId="77777777" w:rsidR="00AD4828" w:rsidRPr="00635F1C" w:rsidRDefault="00876A24" w:rsidP="008A1166">
            <w:pPr>
              <w:tabs>
                <w:tab w:val="left" w:pos="-1980"/>
                <w:tab w:val="left" w:pos="750"/>
              </w:tabs>
              <w:spacing w:before="0" w:after="0"/>
              <w:jc w:val="center"/>
              <w:rPr>
                <w:rFonts w:eastAsia="Calibri"/>
                <w:bCs w:val="0"/>
                <w:szCs w:val="20"/>
              </w:rPr>
            </w:pPr>
            <w:r w:rsidRPr="00635F1C">
              <w:rPr>
                <w:rFonts w:eastAsia="Calibri"/>
                <w:bCs w:val="0"/>
                <w:szCs w:val="20"/>
              </w:rPr>
              <w:t>9</w:t>
            </w:r>
            <w:r>
              <w:rPr>
                <w:rFonts w:eastAsia="Calibri"/>
                <w:bCs w:val="0"/>
                <w:szCs w:val="20"/>
              </w:rPr>
              <w:t>–</w:t>
            </w:r>
            <w:r w:rsidRPr="00635F1C">
              <w:rPr>
                <w:rFonts w:eastAsia="Calibri"/>
                <w:bCs w:val="0"/>
                <w:szCs w:val="20"/>
              </w:rPr>
              <w:t>12</w:t>
            </w:r>
          </w:p>
        </w:tc>
        <w:tc>
          <w:tcPr>
            <w:tcW w:w="1547" w:type="pct"/>
            <w:shd w:val="clear" w:color="auto" w:fill="auto"/>
          </w:tcPr>
          <w:p w14:paraId="3CDAFE81" w14:textId="77777777" w:rsidR="00AD4828" w:rsidRPr="00635F1C" w:rsidRDefault="00AD4828" w:rsidP="008A1166">
            <w:pPr>
              <w:tabs>
                <w:tab w:val="left" w:pos="-1980"/>
                <w:tab w:val="left" w:pos="750"/>
              </w:tabs>
              <w:spacing w:before="0" w:after="0"/>
              <w:rPr>
                <w:rFonts w:eastAsia="Calibri"/>
                <w:bCs w:val="0"/>
                <w:szCs w:val="20"/>
              </w:rPr>
            </w:pPr>
            <w:r w:rsidRPr="00635F1C">
              <w:rPr>
                <w:rFonts w:eastAsia="Calibri"/>
                <w:bCs w:val="0"/>
                <w:szCs w:val="20"/>
              </w:rPr>
              <w:t>Classroom-based ADA included in A-5</w:t>
            </w:r>
          </w:p>
          <w:p w14:paraId="38627D2C" w14:textId="77777777" w:rsidR="00AD4828" w:rsidRPr="00635F1C" w:rsidRDefault="00AD4828" w:rsidP="008A1166">
            <w:pPr>
              <w:tabs>
                <w:tab w:val="left" w:pos="-1980"/>
                <w:tab w:val="left" w:pos="750"/>
              </w:tabs>
              <w:spacing w:before="0" w:after="0"/>
              <w:rPr>
                <w:rFonts w:eastAsia="Calibri"/>
                <w:bCs w:val="0"/>
                <w:szCs w:val="20"/>
              </w:rPr>
            </w:pPr>
          </w:p>
        </w:tc>
        <w:tc>
          <w:tcPr>
            <w:tcW w:w="2171" w:type="pct"/>
            <w:shd w:val="clear" w:color="auto" w:fill="auto"/>
          </w:tcPr>
          <w:p w14:paraId="3568C073" w14:textId="77777777" w:rsidR="00AD4828" w:rsidRPr="00635F1C" w:rsidRDefault="00AD4828" w:rsidP="008A1166">
            <w:pPr>
              <w:tabs>
                <w:tab w:val="left" w:pos="-1980"/>
                <w:tab w:val="left" w:pos="750"/>
              </w:tabs>
              <w:spacing w:before="0" w:after="0"/>
              <w:rPr>
                <w:rFonts w:eastAsia="Calibri"/>
                <w:bCs w:val="0"/>
                <w:szCs w:val="20"/>
              </w:rPr>
            </w:pPr>
            <w:r w:rsidRPr="00635F1C">
              <w:rPr>
                <w:rFonts w:eastAsia="Calibri"/>
                <w:bCs w:val="0"/>
                <w:szCs w:val="20"/>
              </w:rPr>
              <w:t xml:space="preserve">Report all ADA for classroom-based instruction </w:t>
            </w:r>
            <w:r w:rsidR="00C4459F">
              <w:rPr>
                <w:rFonts w:eastAsia="Calibri"/>
                <w:bCs w:val="0"/>
                <w:szCs w:val="20"/>
              </w:rPr>
              <w:t>o</w:t>
            </w:r>
            <w:r w:rsidRPr="00635F1C">
              <w:rPr>
                <w:rFonts w:eastAsia="Calibri"/>
                <w:bCs w:val="0"/>
                <w:szCs w:val="20"/>
              </w:rPr>
              <w:t>n</w:t>
            </w:r>
            <w:r w:rsidR="008A1527">
              <w:rPr>
                <w:rFonts w:eastAsia="Calibri"/>
                <w:bCs w:val="0"/>
                <w:szCs w:val="20"/>
              </w:rPr>
              <w:t xml:space="preserve"> L</w:t>
            </w:r>
            <w:r w:rsidRPr="00635F1C">
              <w:rPr>
                <w:rFonts w:eastAsia="Calibri"/>
                <w:bCs w:val="0"/>
                <w:szCs w:val="20"/>
              </w:rPr>
              <w:t xml:space="preserve">ine A-5 pursuant to </w:t>
            </w:r>
          </w:p>
          <w:p w14:paraId="0EABCFDA" w14:textId="77777777" w:rsidR="00AD4828" w:rsidRPr="00635F1C" w:rsidRDefault="00AD4828" w:rsidP="008A1166">
            <w:pPr>
              <w:tabs>
                <w:tab w:val="left" w:pos="-1980"/>
                <w:tab w:val="left" w:pos="750"/>
              </w:tabs>
              <w:spacing w:before="0" w:after="0"/>
              <w:rPr>
                <w:rFonts w:eastAsia="Calibri"/>
                <w:bCs w:val="0"/>
                <w:szCs w:val="20"/>
              </w:rPr>
            </w:pPr>
            <w:r w:rsidRPr="00635F1C">
              <w:rPr>
                <w:rFonts w:eastAsia="Calibri"/>
                <w:bCs w:val="0"/>
                <w:i/>
                <w:szCs w:val="20"/>
              </w:rPr>
              <w:t xml:space="preserve">EC </w:t>
            </w:r>
            <w:r w:rsidRPr="00635F1C">
              <w:rPr>
                <w:rFonts w:eastAsia="Calibri"/>
                <w:bCs w:val="0"/>
                <w:szCs w:val="20"/>
              </w:rPr>
              <w:t xml:space="preserve">Section </w:t>
            </w:r>
            <w:r w:rsidRPr="005F4BE6">
              <w:rPr>
                <w:rFonts w:eastAsia="Calibri"/>
                <w:bCs w:val="0"/>
                <w:szCs w:val="20"/>
              </w:rPr>
              <w:t>47612.5(e)(1)</w:t>
            </w:r>
            <w:r w:rsidRPr="00635F1C">
              <w:rPr>
                <w:rFonts w:eastAsia="Calibri"/>
                <w:bCs w:val="0"/>
                <w:szCs w:val="20"/>
              </w:rPr>
              <w:t xml:space="preserve"> in the appropriate grade span column.</w:t>
            </w:r>
          </w:p>
        </w:tc>
      </w:tr>
      <w:tr w:rsidR="005A6D80" w:rsidRPr="00AD4828" w14:paraId="1AEB3880" w14:textId="77777777" w:rsidTr="00C8349A">
        <w:trPr>
          <w:cantSplit/>
          <w:trHeight w:val="1143"/>
        </w:trPr>
        <w:tc>
          <w:tcPr>
            <w:tcW w:w="671" w:type="pct"/>
            <w:shd w:val="clear" w:color="auto" w:fill="auto"/>
          </w:tcPr>
          <w:p w14:paraId="0329125A" w14:textId="77777777" w:rsidR="00AD4828" w:rsidRPr="00635F1C" w:rsidRDefault="00AD4828" w:rsidP="008A1166">
            <w:pPr>
              <w:tabs>
                <w:tab w:val="left" w:pos="-1980"/>
                <w:tab w:val="left" w:pos="750"/>
              </w:tabs>
              <w:spacing w:before="0" w:after="0"/>
              <w:jc w:val="center"/>
              <w:rPr>
                <w:rFonts w:eastAsia="Calibri"/>
                <w:bCs w:val="0"/>
                <w:szCs w:val="20"/>
              </w:rPr>
            </w:pPr>
            <w:r w:rsidRPr="00635F1C">
              <w:rPr>
                <w:rFonts w:eastAsia="Calibri"/>
                <w:bCs w:val="0"/>
                <w:szCs w:val="20"/>
              </w:rPr>
              <w:t>A-7</w:t>
            </w:r>
          </w:p>
        </w:tc>
        <w:tc>
          <w:tcPr>
            <w:tcW w:w="611" w:type="pct"/>
            <w:shd w:val="clear" w:color="auto" w:fill="auto"/>
          </w:tcPr>
          <w:p w14:paraId="59B1B812" w14:textId="77777777" w:rsidR="00876E92" w:rsidRPr="00635F1C" w:rsidRDefault="00876E92" w:rsidP="00876E92">
            <w:pPr>
              <w:tabs>
                <w:tab w:val="left" w:pos="-1980"/>
                <w:tab w:val="left" w:pos="750"/>
              </w:tabs>
              <w:spacing w:before="0" w:after="0"/>
              <w:jc w:val="center"/>
              <w:rPr>
                <w:rFonts w:eastAsia="Calibri"/>
                <w:bCs w:val="0"/>
                <w:szCs w:val="20"/>
              </w:rPr>
            </w:pPr>
            <w:r w:rsidRPr="00635F1C">
              <w:rPr>
                <w:rFonts w:eastAsia="Calibri"/>
                <w:bCs w:val="0"/>
                <w:szCs w:val="20"/>
              </w:rPr>
              <w:t>TK</w:t>
            </w:r>
            <w:r>
              <w:rPr>
                <w:rFonts w:eastAsia="Calibri"/>
                <w:bCs w:val="0"/>
                <w:szCs w:val="20"/>
              </w:rPr>
              <w:t>/</w:t>
            </w:r>
            <w:r w:rsidRPr="00635F1C">
              <w:rPr>
                <w:rFonts w:eastAsia="Calibri"/>
                <w:bCs w:val="0"/>
                <w:szCs w:val="20"/>
              </w:rPr>
              <w:t>K</w:t>
            </w:r>
            <w:r>
              <w:rPr>
                <w:rFonts w:eastAsia="Calibri"/>
                <w:bCs w:val="0"/>
                <w:szCs w:val="20"/>
              </w:rPr>
              <w:t>–</w:t>
            </w:r>
            <w:r w:rsidRPr="00635F1C">
              <w:rPr>
                <w:rFonts w:eastAsia="Calibri"/>
                <w:bCs w:val="0"/>
                <w:szCs w:val="20"/>
              </w:rPr>
              <w:t>3</w:t>
            </w:r>
          </w:p>
          <w:p w14:paraId="11EF7F48" w14:textId="77777777" w:rsidR="00876A24" w:rsidRPr="00635F1C" w:rsidRDefault="00876A24" w:rsidP="00876A24">
            <w:pPr>
              <w:tabs>
                <w:tab w:val="left" w:pos="-1980"/>
                <w:tab w:val="left" w:pos="750"/>
              </w:tabs>
              <w:spacing w:before="0" w:after="0"/>
              <w:jc w:val="center"/>
              <w:rPr>
                <w:rFonts w:eastAsia="Calibri"/>
                <w:bCs w:val="0"/>
                <w:szCs w:val="20"/>
              </w:rPr>
            </w:pPr>
            <w:r w:rsidRPr="00635F1C">
              <w:rPr>
                <w:rFonts w:eastAsia="Calibri"/>
                <w:bCs w:val="0"/>
                <w:szCs w:val="20"/>
              </w:rPr>
              <w:t>4</w:t>
            </w:r>
            <w:r>
              <w:rPr>
                <w:rFonts w:eastAsia="Calibri"/>
                <w:bCs w:val="0"/>
                <w:szCs w:val="20"/>
              </w:rPr>
              <w:t>–</w:t>
            </w:r>
            <w:r w:rsidRPr="00635F1C">
              <w:rPr>
                <w:rFonts w:eastAsia="Calibri"/>
                <w:bCs w:val="0"/>
                <w:szCs w:val="20"/>
              </w:rPr>
              <w:t>6</w:t>
            </w:r>
          </w:p>
          <w:p w14:paraId="2BF2B77D" w14:textId="77777777" w:rsidR="00876A24" w:rsidRPr="00635F1C" w:rsidRDefault="00876A24" w:rsidP="00876A24">
            <w:pPr>
              <w:tabs>
                <w:tab w:val="left" w:pos="-1980"/>
                <w:tab w:val="left" w:pos="750"/>
              </w:tabs>
              <w:spacing w:before="0" w:after="0"/>
              <w:jc w:val="center"/>
              <w:rPr>
                <w:rFonts w:eastAsia="Calibri"/>
                <w:bCs w:val="0"/>
                <w:szCs w:val="20"/>
              </w:rPr>
            </w:pPr>
            <w:r w:rsidRPr="00635F1C">
              <w:rPr>
                <w:rFonts w:eastAsia="Calibri"/>
                <w:bCs w:val="0"/>
                <w:szCs w:val="20"/>
              </w:rPr>
              <w:t>7</w:t>
            </w:r>
            <w:r>
              <w:rPr>
                <w:rFonts w:eastAsia="Calibri"/>
                <w:bCs w:val="0"/>
                <w:szCs w:val="20"/>
              </w:rPr>
              <w:t>–</w:t>
            </w:r>
            <w:r w:rsidRPr="00635F1C">
              <w:rPr>
                <w:rFonts w:eastAsia="Calibri"/>
                <w:bCs w:val="0"/>
                <w:szCs w:val="20"/>
              </w:rPr>
              <w:t>8</w:t>
            </w:r>
          </w:p>
          <w:p w14:paraId="1975F115" w14:textId="77777777" w:rsidR="00AD4828" w:rsidRPr="00635F1C" w:rsidRDefault="00876A24" w:rsidP="008A1166">
            <w:pPr>
              <w:tabs>
                <w:tab w:val="left" w:pos="-1980"/>
                <w:tab w:val="left" w:pos="750"/>
              </w:tabs>
              <w:spacing w:before="0" w:after="0"/>
              <w:jc w:val="center"/>
              <w:rPr>
                <w:rFonts w:eastAsia="Calibri"/>
                <w:bCs w:val="0"/>
                <w:szCs w:val="20"/>
              </w:rPr>
            </w:pPr>
            <w:r w:rsidRPr="00635F1C">
              <w:rPr>
                <w:rFonts w:eastAsia="Calibri"/>
                <w:bCs w:val="0"/>
                <w:szCs w:val="20"/>
              </w:rPr>
              <w:t>9</w:t>
            </w:r>
            <w:r>
              <w:rPr>
                <w:rFonts w:eastAsia="Calibri"/>
                <w:bCs w:val="0"/>
                <w:szCs w:val="20"/>
              </w:rPr>
              <w:t>–</w:t>
            </w:r>
            <w:r w:rsidRPr="00635F1C">
              <w:rPr>
                <w:rFonts w:eastAsia="Calibri"/>
                <w:bCs w:val="0"/>
                <w:szCs w:val="20"/>
              </w:rPr>
              <w:t>12</w:t>
            </w:r>
          </w:p>
        </w:tc>
        <w:tc>
          <w:tcPr>
            <w:tcW w:w="1547" w:type="pct"/>
            <w:shd w:val="clear" w:color="auto" w:fill="auto"/>
          </w:tcPr>
          <w:p w14:paraId="5CAE6EB8" w14:textId="77777777" w:rsidR="00AD4828" w:rsidRPr="00635F1C" w:rsidRDefault="00AD4828" w:rsidP="005F4BE6">
            <w:pPr>
              <w:tabs>
                <w:tab w:val="left" w:pos="-1980"/>
                <w:tab w:val="left" w:pos="750"/>
              </w:tabs>
              <w:spacing w:before="0" w:after="0"/>
              <w:rPr>
                <w:rFonts w:eastAsia="Calibri"/>
                <w:bCs w:val="0"/>
                <w:szCs w:val="20"/>
              </w:rPr>
            </w:pPr>
            <w:r w:rsidRPr="00635F1C">
              <w:rPr>
                <w:rFonts w:eastAsia="Calibri"/>
                <w:bCs w:val="0"/>
                <w:szCs w:val="20"/>
              </w:rPr>
              <w:t>Extended Year Special Education - Nonpublic, Nonsectarian Schools [</w:t>
            </w:r>
            <w:r w:rsidRPr="00635F1C">
              <w:rPr>
                <w:rFonts w:eastAsia="Calibri"/>
                <w:bCs w:val="0"/>
                <w:i/>
                <w:szCs w:val="20"/>
              </w:rPr>
              <w:t>EC</w:t>
            </w:r>
            <w:r w:rsidR="001432CD">
              <w:rPr>
                <w:rFonts w:eastAsia="Calibri"/>
                <w:bCs w:val="0"/>
                <w:szCs w:val="20"/>
              </w:rPr>
              <w:t xml:space="preserve"> </w:t>
            </w:r>
            <w:r w:rsidRPr="005F4BE6">
              <w:rPr>
                <w:rFonts w:eastAsia="Calibri"/>
                <w:bCs w:val="0"/>
                <w:szCs w:val="20"/>
              </w:rPr>
              <w:t>56366(a)(7)]</w:t>
            </w:r>
            <w:r w:rsidRPr="00635F1C">
              <w:rPr>
                <w:rFonts w:eastAsia="Calibri"/>
                <w:bCs w:val="0"/>
                <w:szCs w:val="20"/>
              </w:rPr>
              <w:t xml:space="preserve"> and/or Nonpublic, Nonsectarian Schools - Licensed Children's Institutions (Divisor 175)</w:t>
            </w:r>
          </w:p>
        </w:tc>
        <w:tc>
          <w:tcPr>
            <w:tcW w:w="2171" w:type="pct"/>
            <w:shd w:val="clear" w:color="auto" w:fill="auto"/>
          </w:tcPr>
          <w:p w14:paraId="2ADA7C9C" w14:textId="77777777" w:rsidR="00AD4828" w:rsidRPr="00635F1C" w:rsidRDefault="00AD4828" w:rsidP="00C2177B">
            <w:pPr>
              <w:tabs>
                <w:tab w:val="left" w:pos="-1980"/>
                <w:tab w:val="left" w:pos="750"/>
              </w:tabs>
              <w:spacing w:before="0" w:after="0"/>
              <w:rPr>
                <w:rFonts w:eastAsia="Calibri"/>
                <w:bCs w:val="0"/>
                <w:szCs w:val="20"/>
              </w:rPr>
            </w:pPr>
            <w:r w:rsidRPr="00635F1C">
              <w:rPr>
                <w:rFonts w:eastAsia="Calibri"/>
                <w:bCs w:val="0"/>
                <w:szCs w:val="20"/>
              </w:rPr>
              <w:t xml:space="preserve">Report all Extended Year ADA for </w:t>
            </w:r>
            <w:r w:rsidR="0093602C">
              <w:rPr>
                <w:rFonts w:eastAsia="Calibri"/>
                <w:bCs w:val="0"/>
                <w:szCs w:val="20"/>
              </w:rPr>
              <w:t>NPS</w:t>
            </w:r>
            <w:r w:rsidRPr="00635F1C">
              <w:rPr>
                <w:rFonts w:eastAsia="Calibri"/>
                <w:bCs w:val="0"/>
                <w:szCs w:val="20"/>
              </w:rPr>
              <w:t xml:space="preserve"> that meet the requirements of </w:t>
            </w:r>
            <w:r w:rsidRPr="00635F1C">
              <w:rPr>
                <w:rFonts w:eastAsia="Calibri"/>
                <w:bCs w:val="0"/>
                <w:i/>
                <w:szCs w:val="20"/>
              </w:rPr>
              <w:t xml:space="preserve">EC </w:t>
            </w:r>
            <w:r w:rsidRPr="00635F1C">
              <w:rPr>
                <w:rFonts w:eastAsia="Calibri"/>
                <w:bCs w:val="0"/>
                <w:szCs w:val="20"/>
              </w:rPr>
              <w:t xml:space="preserve">Section </w:t>
            </w:r>
            <w:r w:rsidRPr="005F4BE6">
              <w:rPr>
                <w:rFonts w:eastAsia="Calibri"/>
                <w:bCs w:val="0"/>
                <w:szCs w:val="20"/>
              </w:rPr>
              <w:t>56366(a)(7)</w:t>
            </w:r>
            <w:r w:rsidRPr="00635F1C">
              <w:rPr>
                <w:rFonts w:eastAsia="Calibri"/>
                <w:bCs w:val="0"/>
                <w:szCs w:val="20"/>
              </w:rPr>
              <w:t xml:space="preserve"> and/or </w:t>
            </w:r>
            <w:r w:rsidR="0093602C">
              <w:rPr>
                <w:rFonts w:eastAsia="Calibri"/>
                <w:bCs w:val="0"/>
                <w:szCs w:val="20"/>
              </w:rPr>
              <w:t>NPS/LCI</w:t>
            </w:r>
            <w:r w:rsidRPr="00635F1C">
              <w:rPr>
                <w:rFonts w:eastAsia="Calibri"/>
                <w:bCs w:val="0"/>
                <w:szCs w:val="20"/>
              </w:rPr>
              <w:t xml:space="preserve"> in the appropriate grade span column.</w:t>
            </w:r>
          </w:p>
        </w:tc>
      </w:tr>
      <w:tr w:rsidR="005A6D80" w:rsidRPr="00AD4828" w14:paraId="1B578B7F" w14:textId="77777777" w:rsidTr="00C8349A">
        <w:trPr>
          <w:cantSplit/>
          <w:trHeight w:val="908"/>
        </w:trPr>
        <w:tc>
          <w:tcPr>
            <w:tcW w:w="671" w:type="pct"/>
            <w:shd w:val="clear" w:color="auto" w:fill="auto"/>
          </w:tcPr>
          <w:p w14:paraId="4CE35972" w14:textId="77777777" w:rsidR="00AD4828" w:rsidRPr="00635F1C" w:rsidRDefault="00AD4828" w:rsidP="008A1166">
            <w:pPr>
              <w:tabs>
                <w:tab w:val="left" w:pos="-1980"/>
                <w:tab w:val="left" w:pos="750"/>
              </w:tabs>
              <w:spacing w:before="0" w:after="0"/>
              <w:jc w:val="center"/>
              <w:rPr>
                <w:rFonts w:eastAsia="Calibri"/>
                <w:bCs w:val="0"/>
                <w:szCs w:val="20"/>
              </w:rPr>
            </w:pPr>
            <w:r w:rsidRPr="00635F1C">
              <w:rPr>
                <w:rFonts w:eastAsia="Calibri"/>
                <w:bCs w:val="0"/>
                <w:szCs w:val="20"/>
              </w:rPr>
              <w:t>A-8</w:t>
            </w:r>
          </w:p>
        </w:tc>
        <w:tc>
          <w:tcPr>
            <w:tcW w:w="611" w:type="pct"/>
            <w:shd w:val="clear" w:color="auto" w:fill="auto"/>
          </w:tcPr>
          <w:p w14:paraId="48EB472D" w14:textId="77777777" w:rsidR="00876E92" w:rsidRPr="00635F1C" w:rsidRDefault="00876E92" w:rsidP="00876E92">
            <w:pPr>
              <w:tabs>
                <w:tab w:val="left" w:pos="-1980"/>
                <w:tab w:val="left" w:pos="750"/>
              </w:tabs>
              <w:spacing w:before="0" w:after="0"/>
              <w:jc w:val="center"/>
              <w:rPr>
                <w:rFonts w:eastAsia="Calibri"/>
                <w:bCs w:val="0"/>
                <w:szCs w:val="20"/>
              </w:rPr>
            </w:pPr>
            <w:r w:rsidRPr="00635F1C">
              <w:rPr>
                <w:rFonts w:eastAsia="Calibri"/>
                <w:bCs w:val="0"/>
                <w:szCs w:val="20"/>
              </w:rPr>
              <w:t>TK</w:t>
            </w:r>
            <w:r>
              <w:rPr>
                <w:rFonts w:eastAsia="Calibri"/>
                <w:bCs w:val="0"/>
                <w:szCs w:val="20"/>
              </w:rPr>
              <w:t>/</w:t>
            </w:r>
            <w:r w:rsidRPr="00635F1C">
              <w:rPr>
                <w:rFonts w:eastAsia="Calibri"/>
                <w:bCs w:val="0"/>
                <w:szCs w:val="20"/>
              </w:rPr>
              <w:t>K</w:t>
            </w:r>
            <w:r>
              <w:rPr>
                <w:rFonts w:eastAsia="Calibri"/>
                <w:bCs w:val="0"/>
                <w:szCs w:val="20"/>
              </w:rPr>
              <w:t>–</w:t>
            </w:r>
            <w:r w:rsidRPr="00635F1C">
              <w:rPr>
                <w:rFonts w:eastAsia="Calibri"/>
                <w:bCs w:val="0"/>
                <w:szCs w:val="20"/>
              </w:rPr>
              <w:t>3</w:t>
            </w:r>
          </w:p>
          <w:p w14:paraId="05165E3F" w14:textId="77777777" w:rsidR="00876A24" w:rsidRPr="00635F1C" w:rsidRDefault="00876A24" w:rsidP="00876A24">
            <w:pPr>
              <w:tabs>
                <w:tab w:val="left" w:pos="-1980"/>
                <w:tab w:val="left" w:pos="750"/>
              </w:tabs>
              <w:spacing w:before="0" w:after="0"/>
              <w:jc w:val="center"/>
              <w:rPr>
                <w:rFonts w:eastAsia="Calibri"/>
                <w:bCs w:val="0"/>
                <w:szCs w:val="20"/>
              </w:rPr>
            </w:pPr>
            <w:r w:rsidRPr="00635F1C">
              <w:rPr>
                <w:rFonts w:eastAsia="Calibri"/>
                <w:bCs w:val="0"/>
                <w:szCs w:val="20"/>
              </w:rPr>
              <w:t>4</w:t>
            </w:r>
            <w:r>
              <w:rPr>
                <w:rFonts w:eastAsia="Calibri"/>
                <w:bCs w:val="0"/>
                <w:szCs w:val="20"/>
              </w:rPr>
              <w:t>–</w:t>
            </w:r>
            <w:r w:rsidRPr="00635F1C">
              <w:rPr>
                <w:rFonts w:eastAsia="Calibri"/>
                <w:bCs w:val="0"/>
                <w:szCs w:val="20"/>
              </w:rPr>
              <w:t>6</w:t>
            </w:r>
          </w:p>
          <w:p w14:paraId="462A42A5" w14:textId="77777777" w:rsidR="00876A24" w:rsidRPr="00635F1C" w:rsidRDefault="00876A24" w:rsidP="00876A24">
            <w:pPr>
              <w:tabs>
                <w:tab w:val="left" w:pos="-1980"/>
                <w:tab w:val="left" w:pos="750"/>
              </w:tabs>
              <w:spacing w:before="0" w:after="0"/>
              <w:jc w:val="center"/>
              <w:rPr>
                <w:rFonts w:eastAsia="Calibri"/>
                <w:bCs w:val="0"/>
                <w:szCs w:val="20"/>
              </w:rPr>
            </w:pPr>
            <w:r w:rsidRPr="00635F1C">
              <w:rPr>
                <w:rFonts w:eastAsia="Calibri"/>
                <w:bCs w:val="0"/>
                <w:szCs w:val="20"/>
              </w:rPr>
              <w:t>7</w:t>
            </w:r>
            <w:r>
              <w:rPr>
                <w:rFonts w:eastAsia="Calibri"/>
                <w:bCs w:val="0"/>
                <w:szCs w:val="20"/>
              </w:rPr>
              <w:t>–</w:t>
            </w:r>
            <w:r w:rsidRPr="00635F1C">
              <w:rPr>
                <w:rFonts w:eastAsia="Calibri"/>
                <w:bCs w:val="0"/>
                <w:szCs w:val="20"/>
              </w:rPr>
              <w:t>8</w:t>
            </w:r>
          </w:p>
          <w:p w14:paraId="5E4B90C7" w14:textId="77777777" w:rsidR="00AD4828" w:rsidRPr="00635F1C" w:rsidRDefault="00876A24" w:rsidP="008A1166">
            <w:pPr>
              <w:tabs>
                <w:tab w:val="left" w:pos="-1980"/>
                <w:tab w:val="left" w:pos="750"/>
              </w:tabs>
              <w:spacing w:before="0" w:after="0"/>
              <w:jc w:val="center"/>
              <w:rPr>
                <w:rFonts w:eastAsia="Calibri"/>
                <w:bCs w:val="0"/>
                <w:szCs w:val="20"/>
              </w:rPr>
            </w:pPr>
            <w:r w:rsidRPr="00635F1C">
              <w:rPr>
                <w:rFonts w:eastAsia="Calibri"/>
                <w:bCs w:val="0"/>
                <w:szCs w:val="20"/>
              </w:rPr>
              <w:t>9</w:t>
            </w:r>
            <w:r>
              <w:rPr>
                <w:rFonts w:eastAsia="Calibri"/>
                <w:bCs w:val="0"/>
                <w:szCs w:val="20"/>
              </w:rPr>
              <w:t>–</w:t>
            </w:r>
            <w:r w:rsidRPr="00635F1C">
              <w:rPr>
                <w:rFonts w:eastAsia="Calibri"/>
                <w:bCs w:val="0"/>
                <w:szCs w:val="20"/>
              </w:rPr>
              <w:t>12</w:t>
            </w:r>
          </w:p>
        </w:tc>
        <w:tc>
          <w:tcPr>
            <w:tcW w:w="1547" w:type="pct"/>
            <w:shd w:val="clear" w:color="auto" w:fill="auto"/>
          </w:tcPr>
          <w:p w14:paraId="13FDFE28" w14:textId="77777777" w:rsidR="00AD4828" w:rsidRDefault="00AD4828" w:rsidP="008A1166">
            <w:pPr>
              <w:tabs>
                <w:tab w:val="left" w:pos="-1980"/>
                <w:tab w:val="left" w:pos="750"/>
              </w:tabs>
              <w:spacing w:before="0" w:after="0"/>
              <w:rPr>
                <w:rFonts w:eastAsia="Calibri"/>
                <w:bCs w:val="0"/>
                <w:szCs w:val="20"/>
              </w:rPr>
            </w:pPr>
            <w:r w:rsidRPr="00635F1C">
              <w:rPr>
                <w:rFonts w:eastAsia="Calibri"/>
                <w:bCs w:val="0"/>
                <w:szCs w:val="20"/>
              </w:rPr>
              <w:t>Classroom-based ADA included in A-7</w:t>
            </w:r>
          </w:p>
          <w:p w14:paraId="120C1289" w14:textId="77777777" w:rsidR="00AB64D3" w:rsidRPr="00635F1C" w:rsidRDefault="00AB64D3" w:rsidP="008A1166">
            <w:pPr>
              <w:tabs>
                <w:tab w:val="left" w:pos="-1980"/>
                <w:tab w:val="left" w:pos="750"/>
              </w:tabs>
              <w:spacing w:before="0" w:after="0"/>
              <w:rPr>
                <w:rFonts w:eastAsia="Calibri"/>
                <w:bCs w:val="0"/>
                <w:szCs w:val="20"/>
              </w:rPr>
            </w:pPr>
          </w:p>
        </w:tc>
        <w:tc>
          <w:tcPr>
            <w:tcW w:w="2171" w:type="pct"/>
            <w:shd w:val="clear" w:color="auto" w:fill="auto"/>
          </w:tcPr>
          <w:p w14:paraId="742FC89D" w14:textId="77777777" w:rsidR="00AD4828" w:rsidRPr="00635F1C" w:rsidRDefault="00AD4828" w:rsidP="008A1166">
            <w:pPr>
              <w:tabs>
                <w:tab w:val="left" w:pos="-1980"/>
                <w:tab w:val="left" w:pos="750"/>
              </w:tabs>
              <w:spacing w:before="0" w:after="0"/>
              <w:rPr>
                <w:rFonts w:eastAsia="Calibri"/>
                <w:bCs w:val="0"/>
                <w:szCs w:val="20"/>
              </w:rPr>
            </w:pPr>
            <w:r w:rsidRPr="00635F1C">
              <w:rPr>
                <w:rFonts w:eastAsia="Calibri"/>
                <w:bCs w:val="0"/>
                <w:szCs w:val="20"/>
              </w:rPr>
              <w:t xml:space="preserve">Report all ADA for classroom-based instruction </w:t>
            </w:r>
            <w:r w:rsidR="00C4459F">
              <w:rPr>
                <w:rFonts w:eastAsia="Calibri"/>
                <w:bCs w:val="0"/>
                <w:szCs w:val="20"/>
              </w:rPr>
              <w:t>o</w:t>
            </w:r>
            <w:r w:rsidRPr="00635F1C">
              <w:rPr>
                <w:rFonts w:eastAsia="Calibri"/>
                <w:bCs w:val="0"/>
                <w:szCs w:val="20"/>
              </w:rPr>
              <w:t xml:space="preserve">n </w:t>
            </w:r>
            <w:r w:rsidR="0053232D">
              <w:rPr>
                <w:rFonts w:eastAsia="Calibri"/>
                <w:bCs w:val="0"/>
                <w:szCs w:val="20"/>
              </w:rPr>
              <w:t>Li</w:t>
            </w:r>
            <w:r w:rsidR="0053232D" w:rsidRPr="00635F1C">
              <w:rPr>
                <w:rFonts w:eastAsia="Calibri"/>
                <w:bCs w:val="0"/>
                <w:szCs w:val="20"/>
              </w:rPr>
              <w:t xml:space="preserve">ne </w:t>
            </w:r>
            <w:r w:rsidRPr="00635F1C">
              <w:rPr>
                <w:rFonts w:eastAsia="Calibri"/>
                <w:bCs w:val="0"/>
                <w:szCs w:val="20"/>
              </w:rPr>
              <w:t>A-7 pursuant to</w:t>
            </w:r>
          </w:p>
          <w:p w14:paraId="68302DBD" w14:textId="77777777" w:rsidR="00AD4828" w:rsidRPr="00635F1C" w:rsidRDefault="00AD4828" w:rsidP="008A1166">
            <w:pPr>
              <w:tabs>
                <w:tab w:val="left" w:pos="-1980"/>
                <w:tab w:val="left" w:pos="750"/>
              </w:tabs>
              <w:spacing w:before="0" w:after="0"/>
              <w:rPr>
                <w:rFonts w:eastAsia="Calibri"/>
                <w:bCs w:val="0"/>
                <w:szCs w:val="20"/>
              </w:rPr>
            </w:pPr>
            <w:r w:rsidRPr="00635F1C">
              <w:rPr>
                <w:rFonts w:eastAsia="Calibri"/>
                <w:bCs w:val="0"/>
                <w:i/>
                <w:szCs w:val="20"/>
              </w:rPr>
              <w:t xml:space="preserve">EC </w:t>
            </w:r>
            <w:r w:rsidRPr="00635F1C">
              <w:rPr>
                <w:rFonts w:eastAsia="Calibri"/>
                <w:bCs w:val="0"/>
                <w:szCs w:val="20"/>
              </w:rPr>
              <w:t xml:space="preserve">Section </w:t>
            </w:r>
            <w:r w:rsidRPr="005F4BE6">
              <w:rPr>
                <w:rFonts w:eastAsia="Calibri"/>
                <w:bCs w:val="0"/>
                <w:szCs w:val="20"/>
              </w:rPr>
              <w:t>47612.5(e)(1)</w:t>
            </w:r>
            <w:r w:rsidRPr="00635F1C">
              <w:rPr>
                <w:rFonts w:eastAsia="Calibri"/>
                <w:bCs w:val="0"/>
                <w:szCs w:val="20"/>
              </w:rPr>
              <w:t xml:space="preserve"> in the appropriate grade span column.</w:t>
            </w:r>
          </w:p>
        </w:tc>
      </w:tr>
      <w:tr w:rsidR="005A6D80" w:rsidRPr="00AD4828" w14:paraId="2B4D5CFB" w14:textId="77777777" w:rsidTr="00C8349A">
        <w:trPr>
          <w:cantSplit/>
          <w:trHeight w:val="818"/>
        </w:trPr>
        <w:tc>
          <w:tcPr>
            <w:tcW w:w="671" w:type="pct"/>
            <w:shd w:val="clear" w:color="auto" w:fill="auto"/>
          </w:tcPr>
          <w:p w14:paraId="088F46D4" w14:textId="77777777" w:rsidR="00AD4828" w:rsidRPr="00635F1C" w:rsidRDefault="00AD4828" w:rsidP="008A1166">
            <w:pPr>
              <w:tabs>
                <w:tab w:val="left" w:pos="-1980"/>
                <w:tab w:val="left" w:pos="750"/>
              </w:tabs>
              <w:spacing w:before="0" w:after="0"/>
              <w:jc w:val="center"/>
              <w:rPr>
                <w:rFonts w:eastAsia="Calibri"/>
                <w:bCs w:val="0"/>
                <w:szCs w:val="20"/>
              </w:rPr>
            </w:pPr>
            <w:r w:rsidRPr="00635F1C">
              <w:rPr>
                <w:rFonts w:eastAsia="Calibri"/>
                <w:bCs w:val="0"/>
                <w:szCs w:val="20"/>
              </w:rPr>
              <w:t>A-9</w:t>
            </w:r>
          </w:p>
        </w:tc>
        <w:tc>
          <w:tcPr>
            <w:tcW w:w="611" w:type="pct"/>
            <w:shd w:val="clear" w:color="auto" w:fill="auto"/>
          </w:tcPr>
          <w:p w14:paraId="7B9CF5A0" w14:textId="77777777" w:rsidR="00876E92" w:rsidRPr="00635F1C" w:rsidRDefault="00876E92" w:rsidP="00876E92">
            <w:pPr>
              <w:tabs>
                <w:tab w:val="left" w:pos="-1980"/>
                <w:tab w:val="left" w:pos="750"/>
              </w:tabs>
              <w:spacing w:before="0" w:after="0"/>
              <w:jc w:val="center"/>
              <w:rPr>
                <w:rFonts w:eastAsia="Calibri"/>
                <w:bCs w:val="0"/>
                <w:szCs w:val="20"/>
              </w:rPr>
            </w:pPr>
            <w:r w:rsidRPr="00635F1C">
              <w:rPr>
                <w:rFonts w:eastAsia="Calibri"/>
                <w:bCs w:val="0"/>
                <w:szCs w:val="20"/>
              </w:rPr>
              <w:t>TK</w:t>
            </w:r>
            <w:r>
              <w:rPr>
                <w:rFonts w:eastAsia="Calibri"/>
                <w:bCs w:val="0"/>
                <w:szCs w:val="20"/>
              </w:rPr>
              <w:t>/</w:t>
            </w:r>
            <w:r w:rsidRPr="00635F1C">
              <w:rPr>
                <w:rFonts w:eastAsia="Calibri"/>
                <w:bCs w:val="0"/>
                <w:szCs w:val="20"/>
              </w:rPr>
              <w:t>K</w:t>
            </w:r>
            <w:r>
              <w:rPr>
                <w:rFonts w:eastAsia="Calibri"/>
                <w:bCs w:val="0"/>
                <w:szCs w:val="20"/>
              </w:rPr>
              <w:t>–</w:t>
            </w:r>
            <w:r w:rsidRPr="00635F1C">
              <w:rPr>
                <w:rFonts w:eastAsia="Calibri"/>
                <w:bCs w:val="0"/>
                <w:szCs w:val="20"/>
              </w:rPr>
              <w:t>3</w:t>
            </w:r>
          </w:p>
          <w:p w14:paraId="4F87E752" w14:textId="77777777" w:rsidR="00876A24" w:rsidRPr="00635F1C" w:rsidRDefault="00876A24" w:rsidP="00876A24">
            <w:pPr>
              <w:tabs>
                <w:tab w:val="left" w:pos="-1980"/>
                <w:tab w:val="left" w:pos="750"/>
              </w:tabs>
              <w:spacing w:before="0" w:after="0"/>
              <w:jc w:val="center"/>
              <w:rPr>
                <w:rFonts w:eastAsia="Calibri"/>
                <w:bCs w:val="0"/>
                <w:szCs w:val="20"/>
              </w:rPr>
            </w:pPr>
            <w:r w:rsidRPr="00635F1C">
              <w:rPr>
                <w:rFonts w:eastAsia="Calibri"/>
                <w:bCs w:val="0"/>
                <w:szCs w:val="20"/>
              </w:rPr>
              <w:t>4</w:t>
            </w:r>
            <w:r>
              <w:rPr>
                <w:rFonts w:eastAsia="Calibri"/>
                <w:bCs w:val="0"/>
                <w:szCs w:val="20"/>
              </w:rPr>
              <w:t>–</w:t>
            </w:r>
            <w:r w:rsidRPr="00635F1C">
              <w:rPr>
                <w:rFonts w:eastAsia="Calibri"/>
                <w:bCs w:val="0"/>
                <w:szCs w:val="20"/>
              </w:rPr>
              <w:t>6</w:t>
            </w:r>
          </w:p>
          <w:p w14:paraId="2BC219B8" w14:textId="77777777" w:rsidR="00876A24" w:rsidRPr="00635F1C" w:rsidRDefault="00876A24" w:rsidP="00876A24">
            <w:pPr>
              <w:tabs>
                <w:tab w:val="left" w:pos="-1980"/>
                <w:tab w:val="left" w:pos="750"/>
              </w:tabs>
              <w:spacing w:before="0" w:after="0"/>
              <w:jc w:val="center"/>
              <w:rPr>
                <w:rFonts w:eastAsia="Calibri"/>
                <w:bCs w:val="0"/>
                <w:szCs w:val="20"/>
              </w:rPr>
            </w:pPr>
            <w:r w:rsidRPr="00635F1C">
              <w:rPr>
                <w:rFonts w:eastAsia="Calibri"/>
                <w:bCs w:val="0"/>
                <w:szCs w:val="20"/>
              </w:rPr>
              <w:t>7</w:t>
            </w:r>
            <w:r>
              <w:rPr>
                <w:rFonts w:eastAsia="Calibri"/>
                <w:bCs w:val="0"/>
                <w:szCs w:val="20"/>
              </w:rPr>
              <w:t>–</w:t>
            </w:r>
            <w:r w:rsidRPr="00635F1C">
              <w:rPr>
                <w:rFonts w:eastAsia="Calibri"/>
                <w:bCs w:val="0"/>
                <w:szCs w:val="20"/>
              </w:rPr>
              <w:t>8</w:t>
            </w:r>
          </w:p>
          <w:p w14:paraId="50617505" w14:textId="77777777" w:rsidR="00AD4828" w:rsidRPr="00635F1C" w:rsidRDefault="00876A24" w:rsidP="008A1166">
            <w:pPr>
              <w:tabs>
                <w:tab w:val="left" w:pos="-1980"/>
                <w:tab w:val="left" w:pos="750"/>
              </w:tabs>
              <w:spacing w:before="0" w:after="0"/>
              <w:jc w:val="center"/>
              <w:rPr>
                <w:rFonts w:eastAsia="Calibri"/>
                <w:bCs w:val="0"/>
                <w:szCs w:val="20"/>
              </w:rPr>
            </w:pPr>
            <w:r w:rsidRPr="00635F1C">
              <w:rPr>
                <w:rFonts w:eastAsia="Calibri"/>
                <w:bCs w:val="0"/>
                <w:szCs w:val="20"/>
              </w:rPr>
              <w:t>9</w:t>
            </w:r>
            <w:r>
              <w:rPr>
                <w:rFonts w:eastAsia="Calibri"/>
                <w:bCs w:val="0"/>
                <w:szCs w:val="20"/>
              </w:rPr>
              <w:t>–</w:t>
            </w:r>
            <w:r w:rsidRPr="00635F1C">
              <w:rPr>
                <w:rFonts w:eastAsia="Calibri"/>
                <w:bCs w:val="0"/>
                <w:szCs w:val="20"/>
              </w:rPr>
              <w:t>12</w:t>
            </w:r>
          </w:p>
        </w:tc>
        <w:tc>
          <w:tcPr>
            <w:tcW w:w="1547" w:type="pct"/>
            <w:shd w:val="clear" w:color="auto" w:fill="auto"/>
          </w:tcPr>
          <w:p w14:paraId="45D31E1A" w14:textId="77777777" w:rsidR="00AD4828" w:rsidRDefault="00AD4828" w:rsidP="008A1166">
            <w:pPr>
              <w:tabs>
                <w:tab w:val="left" w:pos="-1980"/>
                <w:tab w:val="left" w:pos="750"/>
              </w:tabs>
              <w:spacing w:before="0" w:after="0"/>
              <w:rPr>
                <w:rFonts w:eastAsia="Calibri"/>
                <w:bCs w:val="0"/>
                <w:szCs w:val="20"/>
              </w:rPr>
            </w:pPr>
            <w:r w:rsidRPr="00635F1C">
              <w:rPr>
                <w:rFonts w:eastAsia="Calibri"/>
                <w:b/>
                <w:bCs w:val="0"/>
                <w:szCs w:val="20"/>
              </w:rPr>
              <w:t xml:space="preserve">ADA Totals </w:t>
            </w:r>
            <w:r w:rsidR="00122214">
              <w:rPr>
                <w:rFonts w:eastAsia="Calibri"/>
                <w:bCs w:val="0"/>
                <w:szCs w:val="20"/>
              </w:rPr>
              <w:t>(Sum of A-1 through A-7 excluding classroom-based ADA)</w:t>
            </w:r>
          </w:p>
          <w:p w14:paraId="4F36AAC1" w14:textId="77777777" w:rsidR="00AB64D3" w:rsidRPr="000815F7" w:rsidRDefault="00AB64D3" w:rsidP="008A1166">
            <w:pPr>
              <w:tabs>
                <w:tab w:val="left" w:pos="-1980"/>
                <w:tab w:val="left" w:pos="750"/>
              </w:tabs>
              <w:spacing w:before="0" w:after="0"/>
              <w:rPr>
                <w:rFonts w:eastAsia="Calibri"/>
                <w:bCs w:val="0"/>
                <w:szCs w:val="20"/>
              </w:rPr>
            </w:pPr>
          </w:p>
        </w:tc>
        <w:tc>
          <w:tcPr>
            <w:tcW w:w="2171" w:type="pct"/>
            <w:shd w:val="clear" w:color="auto" w:fill="auto"/>
          </w:tcPr>
          <w:p w14:paraId="7F4189BF" w14:textId="30994904" w:rsidR="00A04AA9" w:rsidRDefault="00FF13DD" w:rsidP="008A1166">
            <w:pPr>
              <w:tabs>
                <w:tab w:val="left" w:pos="-1980"/>
                <w:tab w:val="left" w:pos="750"/>
              </w:tabs>
              <w:spacing w:before="0" w:after="0"/>
              <w:rPr>
                <w:rFonts w:eastAsia="Calibri"/>
                <w:bCs w:val="0"/>
                <w:szCs w:val="20"/>
              </w:rPr>
            </w:pPr>
            <w:r>
              <w:rPr>
                <w:rFonts w:eastAsia="Calibri"/>
                <w:bCs w:val="0"/>
                <w:szCs w:val="20"/>
              </w:rPr>
              <w:t>This is a calculated field.</w:t>
            </w:r>
          </w:p>
          <w:p w14:paraId="104E6A36" w14:textId="77777777" w:rsidR="00A04AA9" w:rsidRPr="00635F1C" w:rsidRDefault="00A04AA9" w:rsidP="008A1166">
            <w:pPr>
              <w:tabs>
                <w:tab w:val="left" w:pos="-1980"/>
                <w:tab w:val="left" w:pos="750"/>
              </w:tabs>
              <w:spacing w:before="0" w:after="0"/>
              <w:rPr>
                <w:rFonts w:eastAsia="Calibri"/>
                <w:bCs w:val="0"/>
                <w:szCs w:val="20"/>
              </w:rPr>
            </w:pPr>
          </w:p>
        </w:tc>
      </w:tr>
      <w:tr w:rsidR="005A6D80" w:rsidRPr="00AD4828" w14:paraId="0A8B53B5" w14:textId="77777777" w:rsidTr="00C8349A">
        <w:trPr>
          <w:cantSplit/>
          <w:trHeight w:val="827"/>
        </w:trPr>
        <w:tc>
          <w:tcPr>
            <w:tcW w:w="671" w:type="pct"/>
            <w:shd w:val="clear" w:color="auto" w:fill="auto"/>
          </w:tcPr>
          <w:p w14:paraId="51F4C7F9" w14:textId="77777777" w:rsidR="00AD4828" w:rsidRPr="00635F1C" w:rsidRDefault="00AD4828" w:rsidP="008A1166">
            <w:pPr>
              <w:tabs>
                <w:tab w:val="left" w:pos="-1980"/>
                <w:tab w:val="left" w:pos="750"/>
              </w:tabs>
              <w:spacing w:before="0" w:after="0"/>
              <w:jc w:val="center"/>
              <w:rPr>
                <w:rFonts w:eastAsia="Calibri"/>
                <w:bCs w:val="0"/>
                <w:szCs w:val="20"/>
              </w:rPr>
            </w:pPr>
            <w:r w:rsidRPr="00635F1C">
              <w:rPr>
                <w:rFonts w:eastAsia="Calibri"/>
                <w:bCs w:val="0"/>
                <w:szCs w:val="20"/>
              </w:rPr>
              <w:t>A-10</w:t>
            </w:r>
          </w:p>
        </w:tc>
        <w:tc>
          <w:tcPr>
            <w:tcW w:w="611" w:type="pct"/>
            <w:shd w:val="clear" w:color="auto" w:fill="auto"/>
          </w:tcPr>
          <w:p w14:paraId="36A87D8A" w14:textId="77777777" w:rsidR="00876E92" w:rsidRPr="00635F1C" w:rsidRDefault="00876E92" w:rsidP="00876E92">
            <w:pPr>
              <w:tabs>
                <w:tab w:val="left" w:pos="-1980"/>
                <w:tab w:val="left" w:pos="750"/>
              </w:tabs>
              <w:spacing w:before="0" w:after="0"/>
              <w:jc w:val="center"/>
              <w:rPr>
                <w:rFonts w:eastAsia="Calibri"/>
                <w:bCs w:val="0"/>
                <w:szCs w:val="20"/>
              </w:rPr>
            </w:pPr>
            <w:r w:rsidRPr="00635F1C">
              <w:rPr>
                <w:rFonts w:eastAsia="Calibri"/>
                <w:bCs w:val="0"/>
                <w:szCs w:val="20"/>
              </w:rPr>
              <w:t>TK</w:t>
            </w:r>
            <w:r>
              <w:rPr>
                <w:rFonts w:eastAsia="Calibri"/>
                <w:bCs w:val="0"/>
                <w:szCs w:val="20"/>
              </w:rPr>
              <w:t>/</w:t>
            </w:r>
            <w:r w:rsidRPr="00635F1C">
              <w:rPr>
                <w:rFonts w:eastAsia="Calibri"/>
                <w:bCs w:val="0"/>
                <w:szCs w:val="20"/>
              </w:rPr>
              <w:t>K</w:t>
            </w:r>
            <w:r>
              <w:rPr>
                <w:rFonts w:eastAsia="Calibri"/>
                <w:bCs w:val="0"/>
                <w:szCs w:val="20"/>
              </w:rPr>
              <w:t>–</w:t>
            </w:r>
            <w:r w:rsidRPr="00635F1C">
              <w:rPr>
                <w:rFonts w:eastAsia="Calibri"/>
                <w:bCs w:val="0"/>
                <w:szCs w:val="20"/>
              </w:rPr>
              <w:t>3</w:t>
            </w:r>
          </w:p>
          <w:p w14:paraId="78E4E80D" w14:textId="77777777" w:rsidR="00876A24" w:rsidRPr="00635F1C" w:rsidRDefault="00876A24" w:rsidP="00876A24">
            <w:pPr>
              <w:tabs>
                <w:tab w:val="left" w:pos="-1980"/>
                <w:tab w:val="left" w:pos="750"/>
              </w:tabs>
              <w:spacing w:before="0" w:after="0"/>
              <w:jc w:val="center"/>
              <w:rPr>
                <w:rFonts w:eastAsia="Calibri"/>
                <w:bCs w:val="0"/>
                <w:szCs w:val="20"/>
              </w:rPr>
            </w:pPr>
            <w:r w:rsidRPr="00635F1C">
              <w:rPr>
                <w:rFonts w:eastAsia="Calibri"/>
                <w:bCs w:val="0"/>
                <w:szCs w:val="20"/>
              </w:rPr>
              <w:t>4</w:t>
            </w:r>
            <w:r>
              <w:rPr>
                <w:rFonts w:eastAsia="Calibri"/>
                <w:bCs w:val="0"/>
                <w:szCs w:val="20"/>
              </w:rPr>
              <w:t>–</w:t>
            </w:r>
            <w:r w:rsidRPr="00635F1C">
              <w:rPr>
                <w:rFonts w:eastAsia="Calibri"/>
                <w:bCs w:val="0"/>
                <w:szCs w:val="20"/>
              </w:rPr>
              <w:t>6</w:t>
            </w:r>
          </w:p>
          <w:p w14:paraId="00A74186" w14:textId="77777777" w:rsidR="00876A24" w:rsidRPr="00635F1C" w:rsidRDefault="00876A24" w:rsidP="00876A24">
            <w:pPr>
              <w:tabs>
                <w:tab w:val="left" w:pos="-1980"/>
                <w:tab w:val="left" w:pos="750"/>
              </w:tabs>
              <w:spacing w:before="0" w:after="0"/>
              <w:jc w:val="center"/>
              <w:rPr>
                <w:rFonts w:eastAsia="Calibri"/>
                <w:bCs w:val="0"/>
                <w:szCs w:val="20"/>
              </w:rPr>
            </w:pPr>
            <w:r w:rsidRPr="00635F1C">
              <w:rPr>
                <w:rFonts w:eastAsia="Calibri"/>
                <w:bCs w:val="0"/>
                <w:szCs w:val="20"/>
              </w:rPr>
              <w:t>7</w:t>
            </w:r>
            <w:r>
              <w:rPr>
                <w:rFonts w:eastAsia="Calibri"/>
                <w:bCs w:val="0"/>
                <w:szCs w:val="20"/>
              </w:rPr>
              <w:t>–</w:t>
            </w:r>
            <w:r w:rsidRPr="00635F1C">
              <w:rPr>
                <w:rFonts w:eastAsia="Calibri"/>
                <w:bCs w:val="0"/>
                <w:szCs w:val="20"/>
              </w:rPr>
              <w:t>8</w:t>
            </w:r>
          </w:p>
          <w:p w14:paraId="2B895C77" w14:textId="77777777" w:rsidR="00BA1FBA" w:rsidRPr="00635F1C" w:rsidRDefault="00876A24" w:rsidP="008A1166">
            <w:pPr>
              <w:tabs>
                <w:tab w:val="left" w:pos="-1980"/>
                <w:tab w:val="left" w:pos="750"/>
              </w:tabs>
              <w:spacing w:before="0" w:after="0"/>
              <w:jc w:val="center"/>
              <w:rPr>
                <w:rFonts w:eastAsia="Calibri"/>
                <w:bCs w:val="0"/>
                <w:szCs w:val="20"/>
              </w:rPr>
            </w:pPr>
            <w:r w:rsidRPr="00635F1C">
              <w:rPr>
                <w:rFonts w:eastAsia="Calibri"/>
                <w:bCs w:val="0"/>
                <w:szCs w:val="20"/>
              </w:rPr>
              <w:t>9</w:t>
            </w:r>
            <w:r>
              <w:rPr>
                <w:rFonts w:eastAsia="Calibri"/>
                <w:bCs w:val="0"/>
                <w:szCs w:val="20"/>
              </w:rPr>
              <w:t>–</w:t>
            </w:r>
            <w:r w:rsidRPr="00635F1C">
              <w:rPr>
                <w:rFonts w:eastAsia="Calibri"/>
                <w:bCs w:val="0"/>
                <w:szCs w:val="20"/>
              </w:rPr>
              <w:t>12</w:t>
            </w:r>
          </w:p>
        </w:tc>
        <w:tc>
          <w:tcPr>
            <w:tcW w:w="1547" w:type="pct"/>
            <w:shd w:val="clear" w:color="auto" w:fill="auto"/>
          </w:tcPr>
          <w:p w14:paraId="4FAD1035" w14:textId="77777777" w:rsidR="00AD4828" w:rsidRPr="000815F7" w:rsidRDefault="00AD4828" w:rsidP="008A1166">
            <w:pPr>
              <w:tabs>
                <w:tab w:val="left" w:pos="-1980"/>
                <w:tab w:val="left" w:pos="750"/>
              </w:tabs>
              <w:spacing w:before="0" w:after="0"/>
              <w:rPr>
                <w:rFonts w:eastAsia="Calibri"/>
                <w:bCs w:val="0"/>
                <w:szCs w:val="20"/>
              </w:rPr>
            </w:pPr>
            <w:r w:rsidRPr="00635F1C">
              <w:rPr>
                <w:rFonts w:eastAsia="Calibri"/>
                <w:b/>
                <w:bCs w:val="0"/>
                <w:szCs w:val="20"/>
              </w:rPr>
              <w:t xml:space="preserve">Classroom-based ADA Totals </w:t>
            </w:r>
            <w:r w:rsidR="00122214">
              <w:rPr>
                <w:rFonts w:eastAsia="Calibri"/>
                <w:bCs w:val="0"/>
                <w:szCs w:val="20"/>
              </w:rPr>
              <w:t>(Sum of A-2 through A-8 including only classroom-based ADA)</w:t>
            </w:r>
          </w:p>
        </w:tc>
        <w:tc>
          <w:tcPr>
            <w:tcW w:w="2171" w:type="pct"/>
            <w:shd w:val="clear" w:color="auto" w:fill="auto"/>
          </w:tcPr>
          <w:p w14:paraId="1DAF8B02" w14:textId="77777777" w:rsidR="00FF13DD" w:rsidRDefault="00FF13DD" w:rsidP="00FF13DD">
            <w:pPr>
              <w:tabs>
                <w:tab w:val="left" w:pos="-1980"/>
                <w:tab w:val="left" w:pos="750"/>
              </w:tabs>
              <w:spacing w:before="0" w:after="0"/>
              <w:rPr>
                <w:rFonts w:eastAsia="Calibri"/>
                <w:bCs w:val="0"/>
                <w:szCs w:val="20"/>
              </w:rPr>
            </w:pPr>
            <w:r>
              <w:rPr>
                <w:rFonts w:eastAsia="Calibri"/>
                <w:bCs w:val="0"/>
                <w:szCs w:val="20"/>
              </w:rPr>
              <w:t>This is a calculated field.</w:t>
            </w:r>
          </w:p>
          <w:p w14:paraId="4A005A0C" w14:textId="77777777" w:rsidR="00A04AA9" w:rsidRPr="00635F1C" w:rsidRDefault="00A04AA9" w:rsidP="00681213">
            <w:pPr>
              <w:tabs>
                <w:tab w:val="left" w:pos="-1980"/>
                <w:tab w:val="left" w:pos="750"/>
              </w:tabs>
              <w:spacing w:before="0" w:after="0"/>
              <w:rPr>
                <w:rFonts w:eastAsia="Calibri"/>
                <w:bCs w:val="0"/>
                <w:szCs w:val="20"/>
              </w:rPr>
            </w:pPr>
          </w:p>
        </w:tc>
      </w:tr>
      <w:tr w:rsidR="003A628D" w:rsidRPr="00AD4828" w14:paraId="7473C10D" w14:textId="77777777" w:rsidTr="00C8349A">
        <w:trPr>
          <w:cantSplit/>
          <w:trHeight w:val="827"/>
        </w:trPr>
        <w:tc>
          <w:tcPr>
            <w:tcW w:w="671" w:type="pct"/>
            <w:shd w:val="clear" w:color="auto" w:fill="auto"/>
          </w:tcPr>
          <w:p w14:paraId="1E16F5F6" w14:textId="77777777" w:rsidR="003A628D" w:rsidRPr="00635F1C" w:rsidRDefault="003A628D" w:rsidP="008A1166">
            <w:pPr>
              <w:tabs>
                <w:tab w:val="left" w:pos="-1980"/>
                <w:tab w:val="left" w:pos="750"/>
              </w:tabs>
              <w:spacing w:before="0" w:after="0"/>
              <w:jc w:val="center"/>
              <w:rPr>
                <w:rFonts w:eastAsia="Calibri"/>
                <w:bCs w:val="0"/>
                <w:szCs w:val="20"/>
              </w:rPr>
            </w:pPr>
            <w:r>
              <w:rPr>
                <w:rFonts w:eastAsia="Calibri"/>
                <w:bCs w:val="0"/>
                <w:szCs w:val="20"/>
              </w:rPr>
              <w:t>A-11</w:t>
            </w:r>
          </w:p>
        </w:tc>
        <w:tc>
          <w:tcPr>
            <w:tcW w:w="611" w:type="pct"/>
            <w:shd w:val="clear" w:color="auto" w:fill="auto"/>
          </w:tcPr>
          <w:p w14:paraId="71E6A279" w14:textId="77777777" w:rsidR="003A628D" w:rsidRPr="00635F1C" w:rsidRDefault="003A628D" w:rsidP="003A628D">
            <w:pPr>
              <w:tabs>
                <w:tab w:val="left" w:pos="-1980"/>
                <w:tab w:val="left" w:pos="750"/>
              </w:tabs>
              <w:spacing w:before="0" w:after="0"/>
              <w:jc w:val="center"/>
              <w:rPr>
                <w:rFonts w:eastAsia="Calibri"/>
                <w:bCs w:val="0"/>
                <w:szCs w:val="20"/>
              </w:rPr>
            </w:pPr>
            <w:r w:rsidRPr="00635F1C">
              <w:rPr>
                <w:rFonts w:eastAsia="Calibri"/>
                <w:bCs w:val="0"/>
                <w:szCs w:val="20"/>
              </w:rPr>
              <w:t>TK</w:t>
            </w:r>
            <w:r>
              <w:rPr>
                <w:rFonts w:eastAsia="Calibri"/>
                <w:bCs w:val="0"/>
                <w:szCs w:val="20"/>
              </w:rPr>
              <w:t>/</w:t>
            </w:r>
            <w:r w:rsidRPr="00635F1C">
              <w:rPr>
                <w:rFonts w:eastAsia="Calibri"/>
                <w:bCs w:val="0"/>
                <w:szCs w:val="20"/>
              </w:rPr>
              <w:t>K</w:t>
            </w:r>
            <w:r>
              <w:rPr>
                <w:rFonts w:eastAsia="Calibri"/>
                <w:bCs w:val="0"/>
                <w:szCs w:val="20"/>
              </w:rPr>
              <w:t>–</w:t>
            </w:r>
            <w:r w:rsidRPr="00635F1C">
              <w:rPr>
                <w:rFonts w:eastAsia="Calibri"/>
                <w:bCs w:val="0"/>
                <w:szCs w:val="20"/>
              </w:rPr>
              <w:t>3</w:t>
            </w:r>
          </w:p>
          <w:p w14:paraId="37F4006E" w14:textId="77777777" w:rsidR="003A628D" w:rsidRPr="00635F1C" w:rsidRDefault="003A628D" w:rsidP="003A628D">
            <w:pPr>
              <w:tabs>
                <w:tab w:val="left" w:pos="-1980"/>
                <w:tab w:val="left" w:pos="750"/>
              </w:tabs>
              <w:spacing w:before="0" w:after="0"/>
              <w:jc w:val="center"/>
              <w:rPr>
                <w:rFonts w:eastAsia="Calibri"/>
                <w:bCs w:val="0"/>
                <w:szCs w:val="20"/>
              </w:rPr>
            </w:pPr>
            <w:r w:rsidRPr="00635F1C">
              <w:rPr>
                <w:rFonts w:eastAsia="Calibri"/>
                <w:bCs w:val="0"/>
                <w:szCs w:val="20"/>
              </w:rPr>
              <w:t>4</w:t>
            </w:r>
            <w:r>
              <w:rPr>
                <w:rFonts w:eastAsia="Calibri"/>
                <w:bCs w:val="0"/>
                <w:szCs w:val="20"/>
              </w:rPr>
              <w:t>–</w:t>
            </w:r>
            <w:r w:rsidRPr="00635F1C">
              <w:rPr>
                <w:rFonts w:eastAsia="Calibri"/>
                <w:bCs w:val="0"/>
                <w:szCs w:val="20"/>
              </w:rPr>
              <w:t>6</w:t>
            </w:r>
          </w:p>
          <w:p w14:paraId="26C15B32" w14:textId="77777777" w:rsidR="003A628D" w:rsidRPr="00635F1C" w:rsidRDefault="003A628D" w:rsidP="003A628D">
            <w:pPr>
              <w:tabs>
                <w:tab w:val="left" w:pos="-1980"/>
                <w:tab w:val="left" w:pos="750"/>
              </w:tabs>
              <w:spacing w:before="0" w:after="0"/>
              <w:jc w:val="center"/>
              <w:rPr>
                <w:rFonts w:eastAsia="Calibri"/>
                <w:bCs w:val="0"/>
                <w:szCs w:val="20"/>
              </w:rPr>
            </w:pPr>
            <w:r w:rsidRPr="00635F1C">
              <w:rPr>
                <w:rFonts w:eastAsia="Calibri"/>
                <w:bCs w:val="0"/>
                <w:szCs w:val="20"/>
              </w:rPr>
              <w:t>7</w:t>
            </w:r>
            <w:r>
              <w:rPr>
                <w:rFonts w:eastAsia="Calibri"/>
                <w:bCs w:val="0"/>
                <w:szCs w:val="20"/>
              </w:rPr>
              <w:t>–</w:t>
            </w:r>
            <w:r w:rsidRPr="00635F1C">
              <w:rPr>
                <w:rFonts w:eastAsia="Calibri"/>
                <w:bCs w:val="0"/>
                <w:szCs w:val="20"/>
              </w:rPr>
              <w:t>8</w:t>
            </w:r>
          </w:p>
          <w:p w14:paraId="62D461D5" w14:textId="77777777" w:rsidR="003A628D" w:rsidRPr="00635F1C" w:rsidRDefault="003A628D" w:rsidP="003A628D">
            <w:pPr>
              <w:tabs>
                <w:tab w:val="left" w:pos="-1980"/>
                <w:tab w:val="left" w:pos="750"/>
              </w:tabs>
              <w:spacing w:before="0" w:after="0"/>
              <w:jc w:val="center"/>
              <w:rPr>
                <w:rFonts w:eastAsia="Calibri"/>
                <w:bCs w:val="0"/>
                <w:szCs w:val="20"/>
              </w:rPr>
            </w:pPr>
            <w:r w:rsidRPr="00635F1C">
              <w:rPr>
                <w:rFonts w:eastAsia="Calibri"/>
                <w:bCs w:val="0"/>
                <w:szCs w:val="20"/>
              </w:rPr>
              <w:t>9</w:t>
            </w:r>
            <w:r>
              <w:rPr>
                <w:rFonts w:eastAsia="Calibri"/>
                <w:bCs w:val="0"/>
                <w:szCs w:val="20"/>
              </w:rPr>
              <w:t>–</w:t>
            </w:r>
            <w:r w:rsidRPr="00635F1C">
              <w:rPr>
                <w:rFonts w:eastAsia="Calibri"/>
                <w:bCs w:val="0"/>
                <w:szCs w:val="20"/>
              </w:rPr>
              <w:t>12</w:t>
            </w:r>
          </w:p>
        </w:tc>
        <w:tc>
          <w:tcPr>
            <w:tcW w:w="1547" w:type="pct"/>
            <w:shd w:val="clear" w:color="auto" w:fill="auto"/>
          </w:tcPr>
          <w:p w14:paraId="08BA0BF6" w14:textId="77777777" w:rsidR="003A628D" w:rsidRPr="000815F7" w:rsidRDefault="003A628D" w:rsidP="008A1166">
            <w:pPr>
              <w:tabs>
                <w:tab w:val="left" w:pos="-1980"/>
                <w:tab w:val="left" w:pos="750"/>
              </w:tabs>
              <w:spacing w:before="0" w:after="0"/>
              <w:rPr>
                <w:rFonts w:eastAsia="Calibri"/>
                <w:bCs w:val="0"/>
                <w:szCs w:val="20"/>
              </w:rPr>
            </w:pPr>
            <w:r>
              <w:rPr>
                <w:rFonts w:eastAsia="Calibri"/>
                <w:b/>
                <w:bCs w:val="0"/>
                <w:szCs w:val="20"/>
              </w:rPr>
              <w:t>Non classroom-based ADA Totals</w:t>
            </w:r>
            <w:r w:rsidR="00122214">
              <w:rPr>
                <w:rFonts w:eastAsia="Calibri"/>
                <w:b/>
                <w:bCs w:val="0"/>
                <w:szCs w:val="20"/>
              </w:rPr>
              <w:t xml:space="preserve"> </w:t>
            </w:r>
            <w:r w:rsidR="00122214">
              <w:rPr>
                <w:rFonts w:eastAsia="Calibri"/>
                <w:bCs w:val="0"/>
                <w:szCs w:val="20"/>
              </w:rPr>
              <w:t>(Difference of A-9 and A-10)</w:t>
            </w:r>
          </w:p>
        </w:tc>
        <w:tc>
          <w:tcPr>
            <w:tcW w:w="2171" w:type="pct"/>
            <w:shd w:val="clear" w:color="auto" w:fill="auto"/>
          </w:tcPr>
          <w:p w14:paraId="7274965A" w14:textId="77777777" w:rsidR="00FF13DD" w:rsidRDefault="00FF13DD" w:rsidP="00FF13DD">
            <w:pPr>
              <w:tabs>
                <w:tab w:val="left" w:pos="-1980"/>
                <w:tab w:val="left" w:pos="750"/>
              </w:tabs>
              <w:spacing w:before="0" w:after="0"/>
              <w:rPr>
                <w:rFonts w:eastAsia="Calibri"/>
                <w:bCs w:val="0"/>
                <w:szCs w:val="20"/>
              </w:rPr>
            </w:pPr>
            <w:r>
              <w:rPr>
                <w:rFonts w:eastAsia="Calibri"/>
                <w:bCs w:val="0"/>
                <w:szCs w:val="20"/>
              </w:rPr>
              <w:t>This is a calculated field.</w:t>
            </w:r>
          </w:p>
          <w:p w14:paraId="430D68A1" w14:textId="77777777" w:rsidR="003A628D" w:rsidRPr="00635F1C" w:rsidRDefault="003A628D" w:rsidP="008A1166">
            <w:pPr>
              <w:tabs>
                <w:tab w:val="left" w:pos="-1980"/>
                <w:tab w:val="left" w:pos="750"/>
              </w:tabs>
              <w:spacing w:before="0" w:after="0"/>
              <w:rPr>
                <w:rFonts w:eastAsia="Calibri"/>
                <w:bCs w:val="0"/>
                <w:szCs w:val="20"/>
              </w:rPr>
            </w:pPr>
          </w:p>
        </w:tc>
      </w:tr>
      <w:bookmarkEnd w:id="37"/>
      <w:bookmarkEnd w:id="38"/>
    </w:tbl>
    <w:p w14:paraId="7F4AE9B0" w14:textId="77777777" w:rsidR="00905D43" w:rsidRDefault="00905D43">
      <w:pPr>
        <w:spacing w:before="0" w:after="0"/>
        <w:rPr>
          <w:rFonts w:eastAsia="Calibri"/>
          <w:b/>
          <w:bCs w:val="0"/>
          <w:szCs w:val="22"/>
        </w:rPr>
      </w:pPr>
      <w:r>
        <w:rPr>
          <w:rFonts w:eastAsia="Calibri"/>
          <w:b/>
          <w:bCs w:val="0"/>
          <w:szCs w:val="22"/>
        </w:rPr>
        <w:br w:type="page"/>
      </w:r>
    </w:p>
    <w:p w14:paraId="181DDDE5" w14:textId="74F893CC" w:rsidR="007D5AED" w:rsidRPr="001C4766" w:rsidRDefault="007D5AED" w:rsidP="00782DFD">
      <w:pPr>
        <w:tabs>
          <w:tab w:val="left" w:pos="-1980"/>
        </w:tabs>
        <w:spacing w:before="0" w:after="60"/>
        <w:rPr>
          <w:rFonts w:eastAsia="Calibri"/>
          <w:bCs w:val="0"/>
          <w:szCs w:val="22"/>
        </w:rPr>
      </w:pPr>
      <w:r w:rsidRPr="001C4766">
        <w:rPr>
          <w:rFonts w:eastAsia="Calibri"/>
          <w:b/>
          <w:bCs w:val="0"/>
          <w:szCs w:val="22"/>
        </w:rPr>
        <w:lastRenderedPageBreak/>
        <w:t>Other</w:t>
      </w:r>
    </w:p>
    <w:tbl>
      <w:tblPr>
        <w:tblW w:w="4999" w:type="pct"/>
        <w:tblInd w:w="-5" w:type="dxa"/>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Layout w:type="fixed"/>
        <w:tblLook w:val="04A0" w:firstRow="1" w:lastRow="0" w:firstColumn="1" w:lastColumn="0" w:noHBand="0" w:noVBand="1"/>
        <w:tblDescription w:val="This table describes the data reporting instructions for Other ADA on the Regular ADA tab in the Attendance Charter School data entry screen."/>
      </w:tblPr>
      <w:tblGrid>
        <w:gridCol w:w="1255"/>
        <w:gridCol w:w="1142"/>
        <w:gridCol w:w="2892"/>
        <w:gridCol w:w="4059"/>
      </w:tblGrid>
      <w:tr w:rsidR="007D5AED" w:rsidRPr="00635F1C" w14:paraId="35CDFAF7" w14:textId="77777777" w:rsidTr="001C4766">
        <w:trPr>
          <w:cantSplit/>
          <w:tblHeader/>
        </w:trPr>
        <w:tc>
          <w:tcPr>
            <w:tcW w:w="671" w:type="pct"/>
            <w:shd w:val="clear" w:color="auto" w:fill="D9D9D9"/>
            <w:vAlign w:val="center"/>
          </w:tcPr>
          <w:p w14:paraId="4CD66BA3" w14:textId="77777777" w:rsidR="007D5AED" w:rsidRPr="001C4766" w:rsidRDefault="007D5AED" w:rsidP="00304C19">
            <w:pPr>
              <w:tabs>
                <w:tab w:val="left" w:pos="-1980"/>
                <w:tab w:val="left" w:pos="750"/>
              </w:tabs>
              <w:spacing w:before="0" w:after="0"/>
              <w:jc w:val="center"/>
              <w:rPr>
                <w:rFonts w:eastAsia="Calibri" w:cs="Times New Roman"/>
                <w:b/>
                <w:bCs w:val="0"/>
                <w:szCs w:val="22"/>
              </w:rPr>
            </w:pPr>
            <w:r w:rsidRPr="001C4766">
              <w:rPr>
                <w:rFonts w:eastAsia="Calibri" w:cs="Times New Roman"/>
                <w:b/>
                <w:bCs w:val="0"/>
                <w:szCs w:val="22"/>
              </w:rPr>
              <w:t>Line</w:t>
            </w:r>
          </w:p>
          <w:p w14:paraId="58EC3710" w14:textId="77777777" w:rsidR="007D5AED" w:rsidRPr="001C4766" w:rsidRDefault="007D5AED" w:rsidP="00304C19">
            <w:pPr>
              <w:tabs>
                <w:tab w:val="left" w:pos="-1980"/>
                <w:tab w:val="left" w:pos="750"/>
              </w:tabs>
              <w:spacing w:before="0" w:after="0"/>
              <w:jc w:val="center"/>
              <w:rPr>
                <w:rFonts w:eastAsia="Calibri" w:cs="Times New Roman"/>
                <w:b/>
                <w:bCs w:val="0"/>
                <w:szCs w:val="22"/>
              </w:rPr>
            </w:pPr>
            <w:r w:rsidRPr="001C4766">
              <w:rPr>
                <w:rFonts w:eastAsia="Calibri" w:cs="Times New Roman"/>
                <w:b/>
                <w:bCs w:val="0"/>
                <w:szCs w:val="22"/>
              </w:rPr>
              <w:t>Number</w:t>
            </w:r>
          </w:p>
        </w:tc>
        <w:tc>
          <w:tcPr>
            <w:tcW w:w="611" w:type="pct"/>
            <w:shd w:val="clear" w:color="auto" w:fill="D9D9D9"/>
            <w:vAlign w:val="center"/>
          </w:tcPr>
          <w:p w14:paraId="79093B66" w14:textId="77777777" w:rsidR="007D5AED" w:rsidRPr="001C4766" w:rsidRDefault="007D5AED" w:rsidP="00D03235">
            <w:pPr>
              <w:tabs>
                <w:tab w:val="left" w:pos="-1980"/>
                <w:tab w:val="left" w:pos="881"/>
              </w:tabs>
              <w:spacing w:before="0" w:after="0"/>
              <w:jc w:val="center"/>
              <w:rPr>
                <w:rFonts w:eastAsia="Calibri" w:cs="Times New Roman"/>
                <w:b/>
                <w:bCs w:val="0"/>
                <w:szCs w:val="22"/>
              </w:rPr>
            </w:pPr>
            <w:r w:rsidRPr="001C4766">
              <w:rPr>
                <w:rFonts w:eastAsia="Calibri" w:cs="Times New Roman"/>
                <w:b/>
                <w:bCs w:val="0"/>
                <w:szCs w:val="22"/>
              </w:rPr>
              <w:t>Column</w:t>
            </w:r>
          </w:p>
        </w:tc>
        <w:tc>
          <w:tcPr>
            <w:tcW w:w="1547" w:type="pct"/>
            <w:shd w:val="clear" w:color="auto" w:fill="D9D9D9"/>
            <w:vAlign w:val="center"/>
          </w:tcPr>
          <w:p w14:paraId="7238A90B" w14:textId="77777777" w:rsidR="007D5AED" w:rsidRPr="001C4766" w:rsidRDefault="007D5AED" w:rsidP="00304C19">
            <w:pPr>
              <w:tabs>
                <w:tab w:val="left" w:pos="-1980"/>
                <w:tab w:val="left" w:pos="750"/>
              </w:tabs>
              <w:spacing w:before="0" w:after="0"/>
              <w:jc w:val="center"/>
              <w:rPr>
                <w:rFonts w:eastAsia="Calibri" w:cs="Times New Roman"/>
                <w:b/>
                <w:bCs w:val="0"/>
                <w:szCs w:val="22"/>
              </w:rPr>
            </w:pPr>
            <w:r w:rsidRPr="001C4766">
              <w:rPr>
                <w:rFonts w:eastAsia="Calibri" w:cs="Times New Roman"/>
                <w:b/>
                <w:bCs w:val="0"/>
                <w:szCs w:val="22"/>
              </w:rPr>
              <w:t>Field Description</w:t>
            </w:r>
          </w:p>
        </w:tc>
        <w:tc>
          <w:tcPr>
            <w:tcW w:w="2171" w:type="pct"/>
            <w:shd w:val="clear" w:color="auto" w:fill="D9D9D9"/>
            <w:vAlign w:val="center"/>
          </w:tcPr>
          <w:p w14:paraId="02BA07E8" w14:textId="77777777" w:rsidR="007D5AED" w:rsidRPr="001C4766" w:rsidRDefault="007D5AED" w:rsidP="00304C19">
            <w:pPr>
              <w:tabs>
                <w:tab w:val="left" w:pos="-1980"/>
                <w:tab w:val="left" w:pos="750"/>
              </w:tabs>
              <w:spacing w:before="0" w:after="0"/>
              <w:jc w:val="center"/>
              <w:rPr>
                <w:rFonts w:eastAsia="Calibri" w:cs="Times New Roman"/>
                <w:b/>
                <w:bCs w:val="0"/>
                <w:szCs w:val="22"/>
              </w:rPr>
            </w:pPr>
            <w:r w:rsidRPr="001C4766">
              <w:rPr>
                <w:rFonts w:eastAsia="Calibri" w:cs="Times New Roman"/>
                <w:b/>
                <w:bCs w:val="0"/>
                <w:szCs w:val="22"/>
              </w:rPr>
              <w:t>Instructions</w:t>
            </w:r>
          </w:p>
        </w:tc>
      </w:tr>
      <w:tr w:rsidR="007D5AED" w:rsidRPr="00635F1C" w14:paraId="486D2369" w14:textId="77777777" w:rsidTr="001C4766">
        <w:trPr>
          <w:cantSplit/>
        </w:trPr>
        <w:tc>
          <w:tcPr>
            <w:tcW w:w="671" w:type="pct"/>
            <w:shd w:val="clear" w:color="auto" w:fill="auto"/>
          </w:tcPr>
          <w:p w14:paraId="3A21AB9A" w14:textId="77777777" w:rsidR="007D5AED" w:rsidRPr="00635F1C" w:rsidRDefault="007D5AED" w:rsidP="007D5AED">
            <w:pPr>
              <w:tabs>
                <w:tab w:val="left" w:pos="-1980"/>
                <w:tab w:val="left" w:pos="750"/>
              </w:tabs>
              <w:spacing w:before="0" w:after="0"/>
              <w:jc w:val="center"/>
              <w:rPr>
                <w:rFonts w:eastAsia="Calibri"/>
                <w:bCs w:val="0"/>
                <w:szCs w:val="20"/>
              </w:rPr>
            </w:pPr>
            <w:r w:rsidRPr="00635F1C">
              <w:rPr>
                <w:rFonts w:eastAsia="Calibri"/>
                <w:bCs w:val="0"/>
                <w:szCs w:val="20"/>
              </w:rPr>
              <w:t>B-1</w:t>
            </w:r>
          </w:p>
        </w:tc>
        <w:tc>
          <w:tcPr>
            <w:tcW w:w="611" w:type="pct"/>
            <w:shd w:val="clear" w:color="auto" w:fill="auto"/>
          </w:tcPr>
          <w:p w14:paraId="38C10392" w14:textId="77777777" w:rsidR="007D5AED" w:rsidRPr="00635F1C" w:rsidRDefault="007D5AED" w:rsidP="007D5AED">
            <w:pPr>
              <w:tabs>
                <w:tab w:val="left" w:pos="-1980"/>
                <w:tab w:val="left" w:pos="750"/>
              </w:tabs>
              <w:spacing w:before="0" w:after="0"/>
              <w:jc w:val="center"/>
              <w:rPr>
                <w:rFonts w:eastAsia="Calibri"/>
                <w:bCs w:val="0"/>
                <w:szCs w:val="20"/>
              </w:rPr>
            </w:pPr>
            <w:r w:rsidRPr="00635F1C">
              <w:rPr>
                <w:rFonts w:eastAsia="Calibri"/>
                <w:bCs w:val="0"/>
                <w:szCs w:val="20"/>
              </w:rPr>
              <w:t>TK</w:t>
            </w:r>
            <w:r>
              <w:rPr>
                <w:rFonts w:eastAsia="Calibri"/>
                <w:bCs w:val="0"/>
                <w:szCs w:val="20"/>
              </w:rPr>
              <w:t>/</w:t>
            </w:r>
            <w:r w:rsidRPr="00635F1C">
              <w:rPr>
                <w:rFonts w:eastAsia="Calibri"/>
                <w:bCs w:val="0"/>
                <w:szCs w:val="20"/>
              </w:rPr>
              <w:t>K</w:t>
            </w:r>
            <w:r>
              <w:rPr>
                <w:rFonts w:eastAsia="Calibri"/>
                <w:bCs w:val="0"/>
                <w:szCs w:val="20"/>
              </w:rPr>
              <w:t>–</w:t>
            </w:r>
            <w:r w:rsidRPr="00635F1C">
              <w:rPr>
                <w:rFonts w:eastAsia="Calibri"/>
                <w:bCs w:val="0"/>
                <w:szCs w:val="20"/>
              </w:rPr>
              <w:t>3</w:t>
            </w:r>
          </w:p>
          <w:p w14:paraId="5FB2BC99" w14:textId="77777777" w:rsidR="007D5AED" w:rsidRPr="00635F1C" w:rsidRDefault="007D5AED" w:rsidP="007D5AED">
            <w:pPr>
              <w:tabs>
                <w:tab w:val="left" w:pos="-1980"/>
                <w:tab w:val="left" w:pos="750"/>
              </w:tabs>
              <w:spacing w:before="0" w:after="0"/>
              <w:jc w:val="center"/>
              <w:rPr>
                <w:rFonts w:eastAsia="Calibri"/>
                <w:bCs w:val="0"/>
                <w:szCs w:val="20"/>
              </w:rPr>
            </w:pPr>
          </w:p>
        </w:tc>
        <w:tc>
          <w:tcPr>
            <w:tcW w:w="1547" w:type="pct"/>
            <w:shd w:val="clear" w:color="auto" w:fill="auto"/>
          </w:tcPr>
          <w:p w14:paraId="66FA1B23" w14:textId="77777777" w:rsidR="007D5AED" w:rsidRPr="00635F1C" w:rsidRDefault="007D5AED" w:rsidP="007D5AED">
            <w:pPr>
              <w:tabs>
                <w:tab w:val="left" w:pos="-1980"/>
                <w:tab w:val="left" w:pos="750"/>
              </w:tabs>
              <w:spacing w:before="0" w:after="0"/>
              <w:rPr>
                <w:rFonts w:eastAsia="Calibri"/>
                <w:bCs w:val="0"/>
                <w:szCs w:val="20"/>
              </w:rPr>
            </w:pPr>
            <w:r w:rsidRPr="00635F1C">
              <w:rPr>
                <w:rFonts w:eastAsia="Calibri"/>
                <w:bCs w:val="0"/>
                <w:szCs w:val="20"/>
              </w:rPr>
              <w:t xml:space="preserve">ADA for Students in Transitional Kindergarten pursuant to </w:t>
            </w:r>
            <w:r w:rsidRPr="00635F1C">
              <w:rPr>
                <w:rFonts w:eastAsia="Calibri"/>
                <w:bCs w:val="0"/>
                <w:i/>
                <w:szCs w:val="20"/>
              </w:rPr>
              <w:t xml:space="preserve">EC </w:t>
            </w:r>
            <w:r w:rsidRPr="005F4BE6">
              <w:rPr>
                <w:rFonts w:eastAsia="Calibri"/>
                <w:bCs w:val="0"/>
                <w:szCs w:val="20"/>
              </w:rPr>
              <w:t>46300</w:t>
            </w:r>
            <w:r w:rsidRPr="00635F1C">
              <w:rPr>
                <w:rFonts w:eastAsia="Calibri"/>
                <w:bCs w:val="0"/>
                <w:szCs w:val="20"/>
              </w:rPr>
              <w:t xml:space="preserve"> included in Section A (</w:t>
            </w:r>
            <w:r>
              <w:rPr>
                <w:rFonts w:eastAsia="Calibri"/>
                <w:bCs w:val="0"/>
                <w:szCs w:val="20"/>
              </w:rPr>
              <w:t>L</w:t>
            </w:r>
            <w:r w:rsidRPr="00635F1C">
              <w:rPr>
                <w:rFonts w:eastAsia="Calibri"/>
                <w:bCs w:val="0"/>
                <w:szCs w:val="20"/>
              </w:rPr>
              <w:t>ines A-1, A-3</w:t>
            </w:r>
            <w:r>
              <w:rPr>
                <w:rFonts w:eastAsia="Calibri"/>
                <w:bCs w:val="0"/>
                <w:szCs w:val="20"/>
              </w:rPr>
              <w:t>,</w:t>
            </w:r>
            <w:r w:rsidRPr="00635F1C">
              <w:rPr>
                <w:rFonts w:eastAsia="Calibri"/>
                <w:bCs w:val="0"/>
                <w:szCs w:val="20"/>
              </w:rPr>
              <w:t xml:space="preserve"> A-5, and A-7, TK/K</w:t>
            </w:r>
            <w:r>
              <w:rPr>
                <w:rFonts w:eastAsia="Calibri"/>
                <w:bCs w:val="0"/>
                <w:szCs w:val="20"/>
              </w:rPr>
              <w:t>–</w:t>
            </w:r>
            <w:r w:rsidRPr="00635F1C">
              <w:rPr>
                <w:rFonts w:eastAsia="Calibri"/>
                <w:bCs w:val="0"/>
                <w:szCs w:val="20"/>
              </w:rPr>
              <w:t xml:space="preserve">3 Column, First Year ADA </w:t>
            </w:r>
            <w:r>
              <w:rPr>
                <w:rFonts w:eastAsia="Calibri"/>
                <w:bCs w:val="0"/>
                <w:szCs w:val="20"/>
              </w:rPr>
              <w:t>only).</w:t>
            </w:r>
          </w:p>
        </w:tc>
        <w:tc>
          <w:tcPr>
            <w:tcW w:w="2171" w:type="pct"/>
            <w:shd w:val="clear" w:color="auto" w:fill="auto"/>
          </w:tcPr>
          <w:p w14:paraId="23EFFA96" w14:textId="77777777" w:rsidR="007D5AED" w:rsidRPr="00635F1C" w:rsidRDefault="007D5AED" w:rsidP="007D5AED">
            <w:pPr>
              <w:tabs>
                <w:tab w:val="left" w:pos="-1980"/>
                <w:tab w:val="left" w:pos="750"/>
              </w:tabs>
              <w:spacing w:before="0" w:after="0"/>
              <w:rPr>
                <w:rFonts w:eastAsia="Calibri"/>
                <w:bCs w:val="0"/>
                <w:szCs w:val="20"/>
              </w:rPr>
            </w:pPr>
            <w:r w:rsidRPr="00635F1C">
              <w:rPr>
                <w:rFonts w:eastAsia="Calibri"/>
                <w:bCs w:val="0"/>
                <w:szCs w:val="20"/>
              </w:rPr>
              <w:t xml:space="preserve">Report all ADA for students in </w:t>
            </w:r>
            <w:r>
              <w:rPr>
                <w:rFonts w:eastAsia="Calibri"/>
                <w:bCs w:val="0"/>
                <w:szCs w:val="20"/>
              </w:rPr>
              <w:t>t</w:t>
            </w:r>
            <w:r w:rsidRPr="00635F1C">
              <w:rPr>
                <w:rFonts w:eastAsia="Calibri"/>
                <w:bCs w:val="0"/>
                <w:szCs w:val="20"/>
              </w:rPr>
              <w:t xml:space="preserve">ransitional </w:t>
            </w:r>
            <w:r>
              <w:rPr>
                <w:rFonts w:eastAsia="Calibri"/>
                <w:bCs w:val="0"/>
                <w:szCs w:val="20"/>
              </w:rPr>
              <w:t>k</w:t>
            </w:r>
            <w:r w:rsidRPr="00635F1C">
              <w:rPr>
                <w:rFonts w:eastAsia="Calibri"/>
                <w:bCs w:val="0"/>
                <w:szCs w:val="20"/>
              </w:rPr>
              <w:t>indergarten included in Section A.</w:t>
            </w:r>
            <w:r>
              <w:rPr>
                <w:rFonts w:eastAsia="Calibri"/>
                <w:bCs w:val="0"/>
                <w:szCs w:val="20"/>
              </w:rPr>
              <w:t xml:space="preserve"> </w:t>
            </w:r>
            <w:r w:rsidRPr="00CB34E1">
              <w:rPr>
                <w:rFonts w:eastAsia="Arial"/>
                <w:bCs w:val="0"/>
                <w:spacing w:val="-1"/>
                <w:szCs w:val="20"/>
              </w:rPr>
              <w:t xml:space="preserve">Do not include ADA for students enrolled in second year of </w:t>
            </w:r>
            <w:r>
              <w:rPr>
                <w:rFonts w:eastAsia="Arial"/>
                <w:bCs w:val="0"/>
                <w:spacing w:val="-1"/>
                <w:szCs w:val="20"/>
              </w:rPr>
              <w:t>t</w:t>
            </w:r>
            <w:r w:rsidRPr="00CA3270">
              <w:rPr>
                <w:rFonts w:eastAsia="Arial"/>
                <w:bCs w:val="0"/>
                <w:spacing w:val="-1"/>
                <w:szCs w:val="20"/>
              </w:rPr>
              <w:t xml:space="preserve">ransitional </w:t>
            </w:r>
            <w:r>
              <w:rPr>
                <w:rFonts w:eastAsia="Arial"/>
                <w:bCs w:val="0"/>
                <w:spacing w:val="-1"/>
                <w:szCs w:val="20"/>
              </w:rPr>
              <w:t>k</w:t>
            </w:r>
            <w:r w:rsidRPr="00CA3270">
              <w:rPr>
                <w:rFonts w:eastAsia="Arial"/>
                <w:bCs w:val="0"/>
                <w:spacing w:val="-1"/>
                <w:szCs w:val="20"/>
              </w:rPr>
              <w:t xml:space="preserve">indergarten and students not eligible for funding pursuant to </w:t>
            </w:r>
            <w:r w:rsidRPr="00A742CE">
              <w:rPr>
                <w:rFonts w:eastAsia="Arial"/>
                <w:bCs w:val="0"/>
                <w:i/>
                <w:spacing w:val="-1"/>
                <w:szCs w:val="20"/>
              </w:rPr>
              <w:t xml:space="preserve">EC </w:t>
            </w:r>
            <w:r>
              <w:rPr>
                <w:rFonts w:eastAsia="Arial"/>
                <w:bCs w:val="0"/>
                <w:spacing w:val="-1"/>
                <w:szCs w:val="20"/>
              </w:rPr>
              <w:t xml:space="preserve">Section </w:t>
            </w:r>
            <w:r w:rsidRPr="005F4BE6">
              <w:rPr>
                <w:rFonts w:eastAsia="Arial"/>
                <w:bCs w:val="0"/>
                <w:spacing w:val="-1"/>
                <w:szCs w:val="20"/>
              </w:rPr>
              <w:t>48000</w:t>
            </w:r>
            <w:r w:rsidRPr="00BA0309">
              <w:rPr>
                <w:rFonts w:eastAsia="Arial"/>
                <w:bCs w:val="0"/>
                <w:spacing w:val="-1"/>
                <w:szCs w:val="20"/>
              </w:rPr>
              <w:t>.</w:t>
            </w:r>
          </w:p>
        </w:tc>
      </w:tr>
      <w:tr w:rsidR="007D5AED" w:rsidRPr="00E76F58" w14:paraId="6AA10970" w14:textId="77777777" w:rsidTr="001C4766">
        <w:trPr>
          <w:cantSplit/>
          <w:trHeight w:val="872"/>
        </w:trPr>
        <w:tc>
          <w:tcPr>
            <w:tcW w:w="671" w:type="pct"/>
            <w:shd w:val="clear" w:color="auto" w:fill="auto"/>
          </w:tcPr>
          <w:p w14:paraId="1DF44199" w14:textId="77777777" w:rsidR="007D5AED" w:rsidRPr="00635F1C" w:rsidRDefault="007D5AED" w:rsidP="007D5AED">
            <w:pPr>
              <w:tabs>
                <w:tab w:val="left" w:pos="-1980"/>
                <w:tab w:val="left" w:pos="750"/>
              </w:tabs>
              <w:spacing w:before="0" w:after="0"/>
              <w:jc w:val="center"/>
              <w:rPr>
                <w:rFonts w:eastAsia="Calibri"/>
                <w:bCs w:val="0"/>
                <w:szCs w:val="20"/>
              </w:rPr>
            </w:pPr>
            <w:r>
              <w:rPr>
                <w:rFonts w:eastAsia="Calibri"/>
                <w:bCs w:val="0"/>
                <w:szCs w:val="20"/>
              </w:rPr>
              <w:t>B-2</w:t>
            </w:r>
          </w:p>
        </w:tc>
        <w:tc>
          <w:tcPr>
            <w:tcW w:w="611" w:type="pct"/>
            <w:shd w:val="clear" w:color="auto" w:fill="auto"/>
          </w:tcPr>
          <w:p w14:paraId="3E8544E0" w14:textId="77777777" w:rsidR="007D5AED" w:rsidRDefault="007D5AED" w:rsidP="007D5AED">
            <w:pPr>
              <w:tabs>
                <w:tab w:val="left" w:pos="-1980"/>
                <w:tab w:val="left" w:pos="750"/>
              </w:tabs>
              <w:spacing w:before="0" w:after="0"/>
              <w:jc w:val="center"/>
              <w:rPr>
                <w:rFonts w:eastAsia="Calibri"/>
                <w:bCs w:val="0"/>
                <w:szCs w:val="20"/>
              </w:rPr>
            </w:pPr>
            <w:r>
              <w:rPr>
                <w:rFonts w:eastAsia="Calibri"/>
                <w:bCs w:val="0"/>
                <w:szCs w:val="20"/>
              </w:rPr>
              <w:t>TK/K–3</w:t>
            </w:r>
          </w:p>
          <w:p w14:paraId="19B02B5B" w14:textId="77777777" w:rsidR="007D5AED" w:rsidRPr="00635F1C" w:rsidRDefault="007D5AED" w:rsidP="007D5AED">
            <w:pPr>
              <w:tabs>
                <w:tab w:val="left" w:pos="-1980"/>
                <w:tab w:val="left" w:pos="750"/>
              </w:tabs>
              <w:spacing w:before="0" w:after="0"/>
              <w:jc w:val="center"/>
              <w:rPr>
                <w:rFonts w:eastAsia="Calibri"/>
                <w:bCs w:val="0"/>
                <w:szCs w:val="20"/>
              </w:rPr>
            </w:pPr>
            <w:r w:rsidRPr="00635F1C">
              <w:rPr>
                <w:rFonts w:eastAsia="Calibri"/>
                <w:bCs w:val="0"/>
                <w:szCs w:val="20"/>
              </w:rPr>
              <w:t>4</w:t>
            </w:r>
            <w:r>
              <w:rPr>
                <w:rFonts w:eastAsia="Calibri"/>
                <w:bCs w:val="0"/>
                <w:szCs w:val="20"/>
              </w:rPr>
              <w:t>–</w:t>
            </w:r>
            <w:r w:rsidRPr="00635F1C">
              <w:rPr>
                <w:rFonts w:eastAsia="Calibri"/>
                <w:bCs w:val="0"/>
                <w:szCs w:val="20"/>
              </w:rPr>
              <w:t>6</w:t>
            </w:r>
          </w:p>
          <w:p w14:paraId="167BFDB4" w14:textId="77777777" w:rsidR="007D5AED" w:rsidRPr="00635F1C" w:rsidRDefault="007D5AED" w:rsidP="007D5AED">
            <w:pPr>
              <w:tabs>
                <w:tab w:val="left" w:pos="-1980"/>
                <w:tab w:val="left" w:pos="750"/>
              </w:tabs>
              <w:spacing w:before="0" w:after="0"/>
              <w:jc w:val="center"/>
              <w:rPr>
                <w:rFonts w:eastAsia="Calibri"/>
                <w:bCs w:val="0"/>
                <w:szCs w:val="20"/>
              </w:rPr>
            </w:pPr>
            <w:r w:rsidRPr="00635F1C">
              <w:rPr>
                <w:rFonts w:eastAsia="Calibri"/>
                <w:bCs w:val="0"/>
                <w:szCs w:val="20"/>
              </w:rPr>
              <w:t>7</w:t>
            </w:r>
            <w:r>
              <w:rPr>
                <w:rFonts w:eastAsia="Calibri"/>
                <w:bCs w:val="0"/>
                <w:szCs w:val="20"/>
              </w:rPr>
              <w:t>–</w:t>
            </w:r>
            <w:r w:rsidRPr="00635F1C">
              <w:rPr>
                <w:rFonts w:eastAsia="Calibri"/>
                <w:bCs w:val="0"/>
                <w:szCs w:val="20"/>
              </w:rPr>
              <w:t>8</w:t>
            </w:r>
          </w:p>
          <w:p w14:paraId="2DC0AC59" w14:textId="77777777" w:rsidR="007D5AED" w:rsidRPr="00635F1C" w:rsidRDefault="007D5AED" w:rsidP="007D5AED">
            <w:pPr>
              <w:tabs>
                <w:tab w:val="left" w:pos="-1980"/>
                <w:tab w:val="left" w:pos="750"/>
              </w:tabs>
              <w:spacing w:before="0" w:after="0"/>
              <w:jc w:val="center"/>
              <w:rPr>
                <w:rFonts w:eastAsia="Calibri"/>
                <w:bCs w:val="0"/>
                <w:szCs w:val="20"/>
              </w:rPr>
            </w:pPr>
            <w:r w:rsidRPr="00635F1C">
              <w:rPr>
                <w:rFonts w:eastAsia="Calibri"/>
                <w:bCs w:val="0"/>
                <w:szCs w:val="20"/>
              </w:rPr>
              <w:t>9</w:t>
            </w:r>
            <w:r>
              <w:rPr>
                <w:rFonts w:eastAsia="Calibri"/>
                <w:bCs w:val="0"/>
                <w:szCs w:val="20"/>
              </w:rPr>
              <w:t>–</w:t>
            </w:r>
            <w:r w:rsidRPr="00635F1C">
              <w:rPr>
                <w:rFonts w:eastAsia="Calibri"/>
                <w:bCs w:val="0"/>
                <w:szCs w:val="20"/>
              </w:rPr>
              <w:t>12</w:t>
            </w:r>
          </w:p>
        </w:tc>
        <w:tc>
          <w:tcPr>
            <w:tcW w:w="1547" w:type="pct"/>
            <w:shd w:val="clear" w:color="auto" w:fill="auto"/>
          </w:tcPr>
          <w:p w14:paraId="53A09086" w14:textId="77777777" w:rsidR="007D5AED" w:rsidRPr="00E76F58" w:rsidRDefault="007D5AED" w:rsidP="007D5AED">
            <w:pPr>
              <w:tabs>
                <w:tab w:val="left" w:pos="-1980"/>
                <w:tab w:val="left" w:pos="750"/>
              </w:tabs>
              <w:spacing w:before="0" w:after="0"/>
              <w:rPr>
                <w:rFonts w:eastAsia="Calibri"/>
                <w:bCs w:val="0"/>
                <w:szCs w:val="20"/>
              </w:rPr>
            </w:pPr>
            <w:r>
              <w:rPr>
                <w:rFonts w:eastAsia="Calibri"/>
                <w:bCs w:val="0"/>
                <w:szCs w:val="20"/>
              </w:rPr>
              <w:t xml:space="preserve">Non classroom-based ADA not eligible for funding pursuant to </w:t>
            </w:r>
            <w:r>
              <w:rPr>
                <w:rFonts w:eastAsia="Calibri"/>
                <w:bCs w:val="0"/>
                <w:i/>
                <w:szCs w:val="20"/>
              </w:rPr>
              <w:t xml:space="preserve">EC </w:t>
            </w:r>
            <w:r>
              <w:rPr>
                <w:rFonts w:eastAsia="Calibri"/>
                <w:bCs w:val="0"/>
                <w:szCs w:val="20"/>
              </w:rPr>
              <w:t xml:space="preserve">47612.5(b) and </w:t>
            </w:r>
            <w:r w:rsidRPr="005F4BE6">
              <w:rPr>
                <w:rFonts w:eastAsia="Calibri"/>
                <w:bCs w:val="0"/>
                <w:szCs w:val="20"/>
              </w:rPr>
              <w:t>51745.6</w:t>
            </w:r>
            <w:r>
              <w:rPr>
                <w:rFonts w:eastAsia="Calibri"/>
                <w:bCs w:val="0"/>
                <w:szCs w:val="20"/>
              </w:rPr>
              <w:t xml:space="preserve"> and not included in </w:t>
            </w:r>
            <w:r>
              <w:rPr>
                <w:rFonts w:eastAsia="Calibri"/>
                <w:bCs w:val="0"/>
                <w:szCs w:val="20"/>
              </w:rPr>
              <w:br/>
              <w:t>A-11.</w:t>
            </w:r>
          </w:p>
        </w:tc>
        <w:tc>
          <w:tcPr>
            <w:tcW w:w="2171" w:type="pct"/>
            <w:shd w:val="clear" w:color="auto" w:fill="auto"/>
          </w:tcPr>
          <w:p w14:paraId="2B58F1D9" w14:textId="77777777" w:rsidR="001F4652" w:rsidRDefault="007D5AED" w:rsidP="001F4652">
            <w:pPr>
              <w:widowControl w:val="0"/>
              <w:rPr>
                <w:rFonts w:eastAsia="Calibri"/>
                <w:bCs w:val="0"/>
                <w:color w:val="000000"/>
                <w:szCs w:val="20"/>
              </w:rPr>
            </w:pPr>
            <w:r w:rsidRPr="00CB34E1">
              <w:rPr>
                <w:rFonts w:eastAsia="Calibri"/>
                <w:bCs w:val="0"/>
                <w:szCs w:val="20"/>
              </w:rPr>
              <w:t xml:space="preserve">Report </w:t>
            </w:r>
            <w:r w:rsidRPr="00CB34E1">
              <w:rPr>
                <w:rFonts w:eastAsia="Calibri"/>
                <w:bCs w:val="0"/>
                <w:color w:val="000000"/>
                <w:szCs w:val="20"/>
              </w:rPr>
              <w:t xml:space="preserve">full-time traditional independent study ADA not included </w:t>
            </w:r>
            <w:r>
              <w:rPr>
                <w:rFonts w:eastAsia="Calibri"/>
                <w:bCs w:val="0"/>
                <w:color w:val="000000"/>
                <w:szCs w:val="20"/>
              </w:rPr>
              <w:t>o</w:t>
            </w:r>
            <w:r w:rsidRPr="00CB34E1">
              <w:rPr>
                <w:rFonts w:eastAsia="Calibri"/>
                <w:bCs w:val="0"/>
                <w:color w:val="000000"/>
                <w:szCs w:val="20"/>
              </w:rPr>
              <w:t>n Line A-1</w:t>
            </w:r>
            <w:r>
              <w:rPr>
                <w:rFonts w:eastAsia="Calibri"/>
                <w:bCs w:val="0"/>
                <w:color w:val="000000"/>
                <w:szCs w:val="20"/>
              </w:rPr>
              <w:t>1.</w:t>
            </w:r>
            <w:r w:rsidRPr="00CB34E1">
              <w:rPr>
                <w:rFonts w:eastAsia="Calibri"/>
                <w:bCs w:val="0"/>
                <w:color w:val="000000"/>
                <w:szCs w:val="20"/>
              </w:rPr>
              <w:t xml:space="preserve"> </w:t>
            </w:r>
          </w:p>
          <w:p w14:paraId="35137CCB" w14:textId="77777777" w:rsidR="001F4652" w:rsidRDefault="007D5AED" w:rsidP="001F4652">
            <w:pPr>
              <w:widowControl w:val="0"/>
              <w:rPr>
                <w:rFonts w:eastAsia="Calibri"/>
                <w:bCs w:val="0"/>
                <w:color w:val="000000"/>
                <w:szCs w:val="20"/>
              </w:rPr>
            </w:pPr>
            <w:r w:rsidRPr="00CB34E1">
              <w:rPr>
                <w:rFonts w:eastAsia="Calibri"/>
                <w:bCs w:val="0"/>
                <w:color w:val="000000"/>
                <w:szCs w:val="20"/>
              </w:rPr>
              <w:t>Disallowed ADA should be proportionately allocated amongst grade spans.</w:t>
            </w:r>
          </w:p>
          <w:p w14:paraId="1E101923" w14:textId="0E42D5DF" w:rsidR="007D5AED" w:rsidRPr="00E76F58" w:rsidRDefault="007D5AED" w:rsidP="007D5AED">
            <w:pPr>
              <w:tabs>
                <w:tab w:val="left" w:pos="-1980"/>
                <w:tab w:val="left" w:pos="750"/>
              </w:tabs>
              <w:spacing w:before="0" w:after="0"/>
              <w:rPr>
                <w:rFonts w:eastAsia="Calibri"/>
                <w:bCs w:val="0"/>
                <w:szCs w:val="20"/>
              </w:rPr>
            </w:pPr>
            <w:r w:rsidRPr="00C2177B">
              <w:rPr>
                <w:rFonts w:eastAsia="Calibri" w:hAnsi="Calibri" w:cs="Times New Roman"/>
                <w:bCs w:val="0"/>
                <w:spacing w:val="-1"/>
                <w:szCs w:val="22"/>
              </w:rPr>
              <w:t xml:space="preserve">See </w:t>
            </w:r>
            <w:hyperlink w:anchor="ADAReportingInstructionsCharter" w:history="1">
              <w:r w:rsidRPr="00C2177B">
                <w:rPr>
                  <w:rStyle w:val="Hyperlink"/>
                  <w:rFonts w:eastAsia="Calibri" w:hAnsi="Calibri" w:cs="Times New Roman"/>
                  <w:bCs w:val="0"/>
                  <w:spacing w:val="-1"/>
                  <w:szCs w:val="22"/>
                </w:rPr>
                <w:t>ADA Reporting Instructions</w:t>
              </w:r>
            </w:hyperlink>
            <w:r w:rsidRPr="00C2177B">
              <w:rPr>
                <w:rFonts w:eastAsia="Calibri" w:hAnsi="Calibri" w:cs="Times New Roman"/>
                <w:bCs w:val="0"/>
                <w:spacing w:val="-1"/>
                <w:szCs w:val="22"/>
              </w:rPr>
              <w:t xml:space="preserve"> section</w:t>
            </w:r>
            <w:r w:rsidRPr="002347AE">
              <w:rPr>
                <w:rFonts w:eastAsia="Calibri" w:hAnsi="Calibri" w:cs="Times New Roman"/>
                <w:bCs w:val="0"/>
                <w:spacing w:val="-1"/>
                <w:szCs w:val="22"/>
              </w:rPr>
              <w:t xml:space="preserve"> for information regarding</w:t>
            </w:r>
            <w:r w:rsidRPr="0007037A">
              <w:rPr>
                <w:rFonts w:eastAsia="Calibri" w:hAnsi="Calibri" w:cs="Times New Roman"/>
                <w:bCs w:val="0"/>
                <w:spacing w:val="-1"/>
                <w:szCs w:val="22"/>
              </w:rPr>
              <w:t xml:space="preserve"> Traditional Independent Study ADA not eligible for general funding.</w:t>
            </w:r>
          </w:p>
        </w:tc>
      </w:tr>
      <w:tr w:rsidR="007D5AED" w:rsidRPr="00CB34E1" w14:paraId="254D902D" w14:textId="77777777" w:rsidTr="001C4766">
        <w:trPr>
          <w:cantSplit/>
          <w:trHeight w:val="872"/>
        </w:trPr>
        <w:tc>
          <w:tcPr>
            <w:tcW w:w="671" w:type="pct"/>
            <w:shd w:val="clear" w:color="auto" w:fill="auto"/>
          </w:tcPr>
          <w:p w14:paraId="3EF3F098" w14:textId="77777777" w:rsidR="007D5AED" w:rsidRDefault="007D5AED" w:rsidP="007D5AED">
            <w:pPr>
              <w:tabs>
                <w:tab w:val="left" w:pos="-1980"/>
                <w:tab w:val="left" w:pos="750"/>
              </w:tabs>
              <w:spacing w:before="0" w:after="0"/>
              <w:jc w:val="center"/>
              <w:rPr>
                <w:rFonts w:eastAsia="Calibri"/>
                <w:bCs w:val="0"/>
                <w:szCs w:val="20"/>
              </w:rPr>
            </w:pPr>
            <w:r>
              <w:rPr>
                <w:rFonts w:eastAsia="Calibri"/>
                <w:bCs w:val="0"/>
                <w:szCs w:val="20"/>
              </w:rPr>
              <w:t>B-3</w:t>
            </w:r>
          </w:p>
        </w:tc>
        <w:tc>
          <w:tcPr>
            <w:tcW w:w="611" w:type="pct"/>
            <w:shd w:val="clear" w:color="auto" w:fill="auto"/>
          </w:tcPr>
          <w:p w14:paraId="2F61C811" w14:textId="77777777" w:rsidR="007D5AED" w:rsidRDefault="007D5AED" w:rsidP="007D5AED">
            <w:pPr>
              <w:tabs>
                <w:tab w:val="left" w:pos="-1980"/>
                <w:tab w:val="left" w:pos="750"/>
              </w:tabs>
              <w:spacing w:before="0" w:after="0"/>
              <w:jc w:val="center"/>
              <w:rPr>
                <w:rFonts w:eastAsia="Calibri"/>
                <w:bCs w:val="0"/>
                <w:szCs w:val="20"/>
              </w:rPr>
            </w:pPr>
            <w:r>
              <w:rPr>
                <w:rFonts w:eastAsia="Calibri"/>
                <w:bCs w:val="0"/>
                <w:szCs w:val="20"/>
              </w:rPr>
              <w:t>TK/K–3</w:t>
            </w:r>
          </w:p>
          <w:p w14:paraId="55450DA4" w14:textId="77777777" w:rsidR="007D5AED" w:rsidRPr="00635F1C" w:rsidRDefault="007D5AED" w:rsidP="007D5AED">
            <w:pPr>
              <w:tabs>
                <w:tab w:val="left" w:pos="-1980"/>
                <w:tab w:val="left" w:pos="750"/>
              </w:tabs>
              <w:spacing w:before="0" w:after="0"/>
              <w:jc w:val="center"/>
              <w:rPr>
                <w:rFonts w:eastAsia="Calibri"/>
                <w:bCs w:val="0"/>
                <w:szCs w:val="20"/>
              </w:rPr>
            </w:pPr>
            <w:r w:rsidRPr="00635F1C">
              <w:rPr>
                <w:rFonts w:eastAsia="Calibri"/>
                <w:bCs w:val="0"/>
                <w:szCs w:val="20"/>
              </w:rPr>
              <w:t>4</w:t>
            </w:r>
            <w:r>
              <w:rPr>
                <w:rFonts w:eastAsia="Calibri"/>
                <w:bCs w:val="0"/>
                <w:szCs w:val="20"/>
              </w:rPr>
              <w:t>–</w:t>
            </w:r>
            <w:r w:rsidRPr="00635F1C">
              <w:rPr>
                <w:rFonts w:eastAsia="Calibri"/>
                <w:bCs w:val="0"/>
                <w:szCs w:val="20"/>
              </w:rPr>
              <w:t>6</w:t>
            </w:r>
          </w:p>
          <w:p w14:paraId="552921C5" w14:textId="77777777" w:rsidR="007D5AED" w:rsidRPr="00635F1C" w:rsidRDefault="007D5AED" w:rsidP="007D5AED">
            <w:pPr>
              <w:tabs>
                <w:tab w:val="left" w:pos="-1980"/>
                <w:tab w:val="left" w:pos="750"/>
              </w:tabs>
              <w:spacing w:before="0" w:after="0"/>
              <w:jc w:val="center"/>
              <w:rPr>
                <w:rFonts w:eastAsia="Calibri"/>
                <w:bCs w:val="0"/>
                <w:szCs w:val="20"/>
              </w:rPr>
            </w:pPr>
            <w:r w:rsidRPr="00635F1C">
              <w:rPr>
                <w:rFonts w:eastAsia="Calibri"/>
                <w:bCs w:val="0"/>
                <w:szCs w:val="20"/>
              </w:rPr>
              <w:t>7</w:t>
            </w:r>
            <w:r>
              <w:rPr>
                <w:rFonts w:eastAsia="Calibri"/>
                <w:bCs w:val="0"/>
                <w:szCs w:val="20"/>
              </w:rPr>
              <w:t>–</w:t>
            </w:r>
            <w:r w:rsidRPr="00635F1C">
              <w:rPr>
                <w:rFonts w:eastAsia="Calibri"/>
                <w:bCs w:val="0"/>
                <w:szCs w:val="20"/>
              </w:rPr>
              <w:t>8</w:t>
            </w:r>
          </w:p>
          <w:p w14:paraId="26017090" w14:textId="77777777" w:rsidR="007D5AED" w:rsidRDefault="007D5AED" w:rsidP="007D5AED">
            <w:pPr>
              <w:tabs>
                <w:tab w:val="left" w:pos="-1980"/>
                <w:tab w:val="left" w:pos="750"/>
              </w:tabs>
              <w:spacing w:before="0" w:after="0"/>
              <w:jc w:val="center"/>
              <w:rPr>
                <w:rFonts w:eastAsia="Calibri"/>
                <w:bCs w:val="0"/>
                <w:szCs w:val="20"/>
              </w:rPr>
            </w:pPr>
            <w:r w:rsidRPr="00635F1C">
              <w:rPr>
                <w:rFonts w:eastAsia="Calibri"/>
                <w:bCs w:val="0"/>
                <w:szCs w:val="20"/>
              </w:rPr>
              <w:t>9</w:t>
            </w:r>
            <w:r>
              <w:rPr>
                <w:rFonts w:eastAsia="Calibri"/>
                <w:bCs w:val="0"/>
                <w:szCs w:val="20"/>
              </w:rPr>
              <w:t>–</w:t>
            </w:r>
            <w:r w:rsidRPr="00635F1C">
              <w:rPr>
                <w:rFonts w:eastAsia="Calibri"/>
                <w:bCs w:val="0"/>
                <w:szCs w:val="20"/>
              </w:rPr>
              <w:t>12</w:t>
            </w:r>
          </w:p>
        </w:tc>
        <w:tc>
          <w:tcPr>
            <w:tcW w:w="1547" w:type="pct"/>
            <w:shd w:val="clear" w:color="auto" w:fill="auto"/>
          </w:tcPr>
          <w:p w14:paraId="204810AB" w14:textId="77777777" w:rsidR="007D5AED" w:rsidRPr="00C2177B" w:rsidDel="003A628D" w:rsidRDefault="007D5AED" w:rsidP="007D5AED">
            <w:pPr>
              <w:tabs>
                <w:tab w:val="left" w:pos="-1980"/>
                <w:tab w:val="left" w:pos="750"/>
              </w:tabs>
              <w:spacing w:before="0" w:after="0"/>
              <w:rPr>
                <w:rFonts w:eastAsia="Calibri"/>
                <w:bCs w:val="0"/>
                <w:szCs w:val="20"/>
              </w:rPr>
            </w:pPr>
            <w:r>
              <w:rPr>
                <w:rFonts w:eastAsia="Calibri"/>
                <w:bCs w:val="0"/>
                <w:szCs w:val="20"/>
              </w:rPr>
              <w:t xml:space="preserve">Course Based Independent Study ADA, pursuant to </w:t>
            </w:r>
            <w:r w:rsidRPr="00462E31">
              <w:rPr>
                <w:rFonts w:eastAsia="Calibri"/>
                <w:bCs w:val="0"/>
                <w:i/>
                <w:szCs w:val="20"/>
              </w:rPr>
              <w:t>EC</w:t>
            </w:r>
            <w:r>
              <w:rPr>
                <w:rFonts w:eastAsia="Calibri"/>
                <w:bCs w:val="0"/>
                <w:szCs w:val="20"/>
              </w:rPr>
              <w:t xml:space="preserve"> </w:t>
            </w:r>
            <w:r w:rsidRPr="005F4BE6">
              <w:rPr>
                <w:rFonts w:eastAsia="Calibri"/>
                <w:bCs w:val="0"/>
                <w:szCs w:val="20"/>
              </w:rPr>
              <w:t>51749.5</w:t>
            </w:r>
            <w:r>
              <w:rPr>
                <w:rFonts w:eastAsia="Calibri"/>
                <w:bCs w:val="0"/>
                <w:szCs w:val="20"/>
              </w:rPr>
              <w:t>, included in A-11</w:t>
            </w:r>
          </w:p>
        </w:tc>
        <w:tc>
          <w:tcPr>
            <w:tcW w:w="2171" w:type="pct"/>
            <w:shd w:val="clear" w:color="auto" w:fill="auto"/>
          </w:tcPr>
          <w:p w14:paraId="07B4271F" w14:textId="77777777" w:rsidR="007D5AED" w:rsidRPr="00CB34E1" w:rsidRDefault="007D5AED" w:rsidP="007D5AED">
            <w:pPr>
              <w:widowControl w:val="0"/>
              <w:spacing w:before="0" w:after="0"/>
              <w:rPr>
                <w:rFonts w:eastAsia="Calibri"/>
                <w:bCs w:val="0"/>
                <w:szCs w:val="20"/>
              </w:rPr>
            </w:pPr>
            <w:r w:rsidRPr="00CB34E1">
              <w:rPr>
                <w:rFonts w:eastAsia="Calibri"/>
                <w:bCs w:val="0"/>
                <w:szCs w:val="20"/>
              </w:rPr>
              <w:t xml:space="preserve">Report </w:t>
            </w:r>
            <w:r>
              <w:rPr>
                <w:rFonts w:eastAsia="Calibri"/>
                <w:bCs w:val="0"/>
                <w:szCs w:val="20"/>
              </w:rPr>
              <w:t>CBIS</w:t>
            </w:r>
            <w:r w:rsidRPr="0007037A">
              <w:rPr>
                <w:rFonts w:eastAsia="Calibri"/>
                <w:bCs w:val="0"/>
                <w:szCs w:val="20"/>
              </w:rPr>
              <w:t xml:space="preserve"> ADA included </w:t>
            </w:r>
            <w:r>
              <w:rPr>
                <w:rFonts w:eastAsia="Calibri"/>
                <w:bCs w:val="0"/>
                <w:szCs w:val="20"/>
              </w:rPr>
              <w:t>o</w:t>
            </w:r>
            <w:r w:rsidRPr="0007037A">
              <w:rPr>
                <w:rFonts w:eastAsia="Calibri"/>
                <w:bCs w:val="0"/>
                <w:szCs w:val="20"/>
              </w:rPr>
              <w:t xml:space="preserve">n </w:t>
            </w:r>
            <w:r w:rsidRPr="00A742CE">
              <w:rPr>
                <w:rFonts w:eastAsia="Calibri"/>
                <w:bCs w:val="0"/>
                <w:szCs w:val="20"/>
              </w:rPr>
              <w:t>Line</w:t>
            </w:r>
            <w:r w:rsidRPr="00BA0309">
              <w:rPr>
                <w:rFonts w:eastAsia="Calibri"/>
                <w:bCs w:val="0"/>
                <w:szCs w:val="20"/>
              </w:rPr>
              <w:t xml:space="preserve"> A</w:t>
            </w:r>
            <w:r w:rsidRPr="00B11A7A">
              <w:rPr>
                <w:rFonts w:eastAsia="Calibri"/>
                <w:bCs w:val="0"/>
                <w:szCs w:val="20"/>
              </w:rPr>
              <w:t>-1</w:t>
            </w:r>
            <w:r>
              <w:rPr>
                <w:rFonts w:eastAsia="Calibri"/>
                <w:bCs w:val="0"/>
                <w:szCs w:val="20"/>
              </w:rPr>
              <w:t xml:space="preserve">1 </w:t>
            </w:r>
            <w:r w:rsidRPr="00B11A7A">
              <w:rPr>
                <w:rFonts w:eastAsia="Calibri"/>
                <w:bCs w:val="0"/>
                <w:szCs w:val="20"/>
              </w:rPr>
              <w:t>in the appropriate grade span</w:t>
            </w:r>
            <w:r>
              <w:rPr>
                <w:rFonts w:eastAsia="Calibri"/>
                <w:bCs w:val="0"/>
                <w:szCs w:val="20"/>
              </w:rPr>
              <w:t xml:space="preserve"> column</w:t>
            </w:r>
            <w:r w:rsidRPr="00B11A7A">
              <w:rPr>
                <w:rFonts w:eastAsia="Calibri"/>
                <w:bCs w:val="0"/>
                <w:szCs w:val="20"/>
              </w:rPr>
              <w:t>.</w:t>
            </w:r>
          </w:p>
        </w:tc>
      </w:tr>
      <w:tr w:rsidR="007D5AED" w:rsidRPr="00CB34E1" w14:paraId="0300599B" w14:textId="77777777" w:rsidTr="001C4766">
        <w:trPr>
          <w:cantSplit/>
          <w:trHeight w:val="827"/>
        </w:trPr>
        <w:tc>
          <w:tcPr>
            <w:tcW w:w="671" w:type="pct"/>
            <w:shd w:val="clear" w:color="auto" w:fill="auto"/>
          </w:tcPr>
          <w:p w14:paraId="2BA0E5DE" w14:textId="77777777" w:rsidR="007D5AED" w:rsidRDefault="007D5AED" w:rsidP="007D5AED">
            <w:pPr>
              <w:tabs>
                <w:tab w:val="left" w:pos="-1980"/>
                <w:tab w:val="left" w:pos="750"/>
              </w:tabs>
              <w:spacing w:before="0" w:after="0"/>
              <w:jc w:val="center"/>
              <w:rPr>
                <w:rFonts w:eastAsia="Calibri"/>
                <w:bCs w:val="0"/>
                <w:szCs w:val="20"/>
              </w:rPr>
            </w:pPr>
            <w:r>
              <w:rPr>
                <w:rFonts w:eastAsia="Calibri"/>
                <w:bCs w:val="0"/>
                <w:szCs w:val="20"/>
              </w:rPr>
              <w:t>B-4</w:t>
            </w:r>
          </w:p>
        </w:tc>
        <w:tc>
          <w:tcPr>
            <w:tcW w:w="611" w:type="pct"/>
            <w:shd w:val="clear" w:color="auto" w:fill="auto"/>
          </w:tcPr>
          <w:p w14:paraId="569F2F1E" w14:textId="77777777" w:rsidR="007D5AED" w:rsidRDefault="007D5AED" w:rsidP="007D5AED">
            <w:pPr>
              <w:tabs>
                <w:tab w:val="left" w:pos="-1980"/>
                <w:tab w:val="left" w:pos="750"/>
              </w:tabs>
              <w:spacing w:before="0" w:after="0"/>
              <w:jc w:val="center"/>
              <w:rPr>
                <w:rFonts w:eastAsia="Calibri"/>
                <w:bCs w:val="0"/>
                <w:szCs w:val="20"/>
              </w:rPr>
            </w:pPr>
            <w:r>
              <w:rPr>
                <w:rFonts w:eastAsia="Calibri"/>
                <w:bCs w:val="0"/>
                <w:szCs w:val="20"/>
              </w:rPr>
              <w:t>TK/K–3</w:t>
            </w:r>
          </w:p>
          <w:p w14:paraId="33DF77F4" w14:textId="77777777" w:rsidR="007D5AED" w:rsidRPr="00635F1C" w:rsidRDefault="007D5AED" w:rsidP="007D5AED">
            <w:pPr>
              <w:tabs>
                <w:tab w:val="left" w:pos="-1980"/>
                <w:tab w:val="left" w:pos="750"/>
              </w:tabs>
              <w:spacing w:before="0" w:after="0"/>
              <w:jc w:val="center"/>
              <w:rPr>
                <w:rFonts w:eastAsia="Calibri"/>
                <w:bCs w:val="0"/>
                <w:szCs w:val="20"/>
              </w:rPr>
            </w:pPr>
            <w:r w:rsidRPr="00635F1C">
              <w:rPr>
                <w:rFonts w:eastAsia="Calibri"/>
                <w:bCs w:val="0"/>
                <w:szCs w:val="20"/>
              </w:rPr>
              <w:t>4</w:t>
            </w:r>
            <w:r>
              <w:rPr>
                <w:rFonts w:eastAsia="Calibri"/>
                <w:bCs w:val="0"/>
                <w:szCs w:val="20"/>
              </w:rPr>
              <w:t>–</w:t>
            </w:r>
            <w:r w:rsidRPr="00635F1C">
              <w:rPr>
                <w:rFonts w:eastAsia="Calibri"/>
                <w:bCs w:val="0"/>
                <w:szCs w:val="20"/>
              </w:rPr>
              <w:t>6</w:t>
            </w:r>
          </w:p>
          <w:p w14:paraId="1F098E41" w14:textId="77777777" w:rsidR="007D5AED" w:rsidRPr="00635F1C" w:rsidRDefault="007D5AED" w:rsidP="007D5AED">
            <w:pPr>
              <w:tabs>
                <w:tab w:val="left" w:pos="-1980"/>
                <w:tab w:val="left" w:pos="750"/>
              </w:tabs>
              <w:spacing w:before="0" w:after="0"/>
              <w:jc w:val="center"/>
              <w:rPr>
                <w:rFonts w:eastAsia="Calibri"/>
                <w:bCs w:val="0"/>
                <w:szCs w:val="20"/>
              </w:rPr>
            </w:pPr>
            <w:r w:rsidRPr="00635F1C">
              <w:rPr>
                <w:rFonts w:eastAsia="Calibri"/>
                <w:bCs w:val="0"/>
                <w:szCs w:val="20"/>
              </w:rPr>
              <w:t>7</w:t>
            </w:r>
            <w:r>
              <w:rPr>
                <w:rFonts w:eastAsia="Calibri"/>
                <w:bCs w:val="0"/>
                <w:szCs w:val="20"/>
              </w:rPr>
              <w:t>–</w:t>
            </w:r>
            <w:r w:rsidRPr="00635F1C">
              <w:rPr>
                <w:rFonts w:eastAsia="Calibri"/>
                <w:bCs w:val="0"/>
                <w:szCs w:val="20"/>
              </w:rPr>
              <w:t>8</w:t>
            </w:r>
          </w:p>
          <w:p w14:paraId="4CA31972" w14:textId="77777777" w:rsidR="007D5AED" w:rsidRDefault="007D5AED" w:rsidP="007D5AED">
            <w:pPr>
              <w:tabs>
                <w:tab w:val="left" w:pos="-1980"/>
                <w:tab w:val="left" w:pos="750"/>
              </w:tabs>
              <w:spacing w:before="0" w:after="0"/>
              <w:jc w:val="center"/>
              <w:rPr>
                <w:rFonts w:eastAsia="Calibri"/>
                <w:bCs w:val="0"/>
                <w:szCs w:val="20"/>
              </w:rPr>
            </w:pPr>
            <w:r w:rsidRPr="00635F1C">
              <w:rPr>
                <w:rFonts w:eastAsia="Calibri"/>
                <w:bCs w:val="0"/>
                <w:szCs w:val="20"/>
              </w:rPr>
              <w:t>9</w:t>
            </w:r>
            <w:r>
              <w:rPr>
                <w:rFonts w:eastAsia="Calibri"/>
                <w:bCs w:val="0"/>
                <w:szCs w:val="20"/>
              </w:rPr>
              <w:t>–</w:t>
            </w:r>
            <w:r w:rsidRPr="00635F1C">
              <w:rPr>
                <w:rFonts w:eastAsia="Calibri"/>
                <w:bCs w:val="0"/>
                <w:szCs w:val="20"/>
              </w:rPr>
              <w:t>12</w:t>
            </w:r>
          </w:p>
        </w:tc>
        <w:tc>
          <w:tcPr>
            <w:tcW w:w="1547" w:type="pct"/>
            <w:shd w:val="clear" w:color="auto" w:fill="auto"/>
          </w:tcPr>
          <w:p w14:paraId="28140F58" w14:textId="77777777" w:rsidR="007D5AED" w:rsidRPr="00C2177B" w:rsidDel="003A628D" w:rsidRDefault="007D5AED" w:rsidP="007D5AED">
            <w:pPr>
              <w:tabs>
                <w:tab w:val="left" w:pos="-1980"/>
                <w:tab w:val="left" w:pos="750"/>
              </w:tabs>
              <w:spacing w:before="0" w:after="0"/>
              <w:rPr>
                <w:rFonts w:eastAsia="Calibri"/>
                <w:bCs w:val="0"/>
                <w:szCs w:val="20"/>
              </w:rPr>
            </w:pPr>
            <w:r>
              <w:rPr>
                <w:rFonts w:eastAsia="Calibri"/>
                <w:bCs w:val="0"/>
                <w:szCs w:val="20"/>
              </w:rPr>
              <w:t xml:space="preserve">Course Based Independent Study ADA not eligible for funding, pursuant to </w:t>
            </w:r>
            <w:r>
              <w:rPr>
                <w:rFonts w:eastAsia="Calibri"/>
                <w:bCs w:val="0"/>
                <w:i/>
                <w:szCs w:val="20"/>
              </w:rPr>
              <w:t>EC</w:t>
            </w:r>
            <w:r>
              <w:rPr>
                <w:rFonts w:eastAsia="Calibri"/>
                <w:bCs w:val="0"/>
                <w:szCs w:val="20"/>
              </w:rPr>
              <w:t xml:space="preserve"> </w:t>
            </w:r>
            <w:r w:rsidRPr="005F4BE6">
              <w:rPr>
                <w:rFonts w:eastAsia="Calibri"/>
                <w:bCs w:val="0"/>
                <w:szCs w:val="20"/>
              </w:rPr>
              <w:t>47612.5(b)</w:t>
            </w:r>
            <w:r>
              <w:rPr>
                <w:rFonts w:eastAsia="Calibri"/>
                <w:bCs w:val="0"/>
                <w:szCs w:val="20"/>
              </w:rPr>
              <w:t xml:space="preserve"> and </w:t>
            </w:r>
            <w:r w:rsidRPr="005F4BE6">
              <w:rPr>
                <w:rFonts w:eastAsia="Calibri"/>
                <w:bCs w:val="0"/>
                <w:szCs w:val="20"/>
              </w:rPr>
              <w:t>51745.6</w:t>
            </w:r>
            <w:r>
              <w:rPr>
                <w:rFonts w:eastAsia="Calibri"/>
                <w:bCs w:val="0"/>
                <w:szCs w:val="20"/>
              </w:rPr>
              <w:t xml:space="preserve"> included in B-2</w:t>
            </w:r>
          </w:p>
        </w:tc>
        <w:tc>
          <w:tcPr>
            <w:tcW w:w="2171" w:type="pct"/>
            <w:shd w:val="clear" w:color="auto" w:fill="auto"/>
          </w:tcPr>
          <w:p w14:paraId="749F0AF4" w14:textId="77777777" w:rsidR="001F4652" w:rsidRDefault="007D5AED" w:rsidP="001F4652">
            <w:pPr>
              <w:widowControl w:val="0"/>
              <w:rPr>
                <w:rFonts w:eastAsia="Calibri"/>
                <w:bCs w:val="0"/>
                <w:szCs w:val="20"/>
              </w:rPr>
            </w:pPr>
            <w:r w:rsidRPr="00CB34E1">
              <w:rPr>
                <w:rFonts w:eastAsia="Calibri"/>
                <w:bCs w:val="0"/>
                <w:szCs w:val="20"/>
              </w:rPr>
              <w:t xml:space="preserve">Report </w:t>
            </w:r>
            <w:r>
              <w:rPr>
                <w:rFonts w:eastAsia="Calibri"/>
                <w:bCs w:val="0"/>
                <w:szCs w:val="20"/>
              </w:rPr>
              <w:t>CBIS</w:t>
            </w:r>
            <w:r w:rsidRPr="0007037A">
              <w:rPr>
                <w:rFonts w:eastAsia="Calibri"/>
                <w:bCs w:val="0"/>
                <w:szCs w:val="20"/>
              </w:rPr>
              <w:t xml:space="preserve"> ADA included </w:t>
            </w:r>
            <w:r>
              <w:rPr>
                <w:rFonts w:eastAsia="Calibri"/>
                <w:bCs w:val="0"/>
                <w:szCs w:val="20"/>
              </w:rPr>
              <w:t>o</w:t>
            </w:r>
            <w:r w:rsidRPr="0007037A">
              <w:rPr>
                <w:rFonts w:eastAsia="Calibri"/>
                <w:bCs w:val="0"/>
                <w:szCs w:val="20"/>
              </w:rPr>
              <w:t xml:space="preserve">n </w:t>
            </w:r>
            <w:r w:rsidRPr="00A742CE">
              <w:rPr>
                <w:rFonts w:eastAsia="Calibri"/>
                <w:bCs w:val="0"/>
                <w:szCs w:val="20"/>
              </w:rPr>
              <w:t>Line</w:t>
            </w:r>
            <w:r>
              <w:rPr>
                <w:rFonts w:eastAsia="Calibri"/>
                <w:bCs w:val="0"/>
                <w:szCs w:val="20"/>
              </w:rPr>
              <w:t xml:space="preserve"> B-2.</w:t>
            </w:r>
          </w:p>
          <w:p w14:paraId="379576E1" w14:textId="47A734BD" w:rsidR="007D5AED" w:rsidRPr="00CB34E1" w:rsidRDefault="007D5AED" w:rsidP="007D5AED">
            <w:pPr>
              <w:widowControl w:val="0"/>
              <w:spacing w:before="0" w:after="0"/>
              <w:rPr>
                <w:rFonts w:eastAsia="Calibri"/>
                <w:bCs w:val="0"/>
                <w:color w:val="000000"/>
                <w:szCs w:val="20"/>
              </w:rPr>
            </w:pPr>
            <w:r w:rsidRPr="00CB34E1">
              <w:rPr>
                <w:rFonts w:eastAsia="Calibri"/>
                <w:bCs w:val="0"/>
                <w:color w:val="000000"/>
                <w:szCs w:val="20"/>
              </w:rPr>
              <w:t>Disallowed ADA should be proportionately allocated amongst grade spans.</w:t>
            </w:r>
          </w:p>
          <w:p w14:paraId="6B504F55" w14:textId="77777777" w:rsidR="007D5AED" w:rsidRPr="00CB34E1" w:rsidRDefault="007D5AED" w:rsidP="007D5AED">
            <w:pPr>
              <w:widowControl w:val="0"/>
              <w:spacing w:before="0" w:after="0"/>
              <w:rPr>
                <w:rFonts w:eastAsia="Calibri"/>
                <w:bCs w:val="0"/>
                <w:szCs w:val="20"/>
              </w:rPr>
            </w:pPr>
            <w:r w:rsidRPr="00C2177B">
              <w:rPr>
                <w:rFonts w:eastAsia="Calibri"/>
                <w:bCs w:val="0"/>
                <w:szCs w:val="20"/>
              </w:rPr>
              <w:t xml:space="preserve">See </w:t>
            </w:r>
            <w:r w:rsidRPr="005F4BE6">
              <w:rPr>
                <w:rFonts w:eastAsia="Calibri"/>
                <w:bCs w:val="0"/>
                <w:szCs w:val="20"/>
              </w:rPr>
              <w:t>ADA Reporting Instructions</w:t>
            </w:r>
            <w:r w:rsidRPr="00C2177B">
              <w:rPr>
                <w:rFonts w:eastAsia="Calibri"/>
                <w:bCs w:val="0"/>
                <w:szCs w:val="20"/>
              </w:rPr>
              <w:t xml:space="preserve"> section</w:t>
            </w:r>
            <w:r w:rsidRPr="002347AE">
              <w:rPr>
                <w:rFonts w:eastAsia="Calibri"/>
                <w:bCs w:val="0"/>
                <w:szCs w:val="20"/>
              </w:rPr>
              <w:t xml:space="preserve"> for information regarding </w:t>
            </w:r>
            <w:r>
              <w:rPr>
                <w:rFonts w:eastAsia="Calibri"/>
                <w:bCs w:val="0"/>
                <w:szCs w:val="20"/>
              </w:rPr>
              <w:t>CBIS</w:t>
            </w:r>
            <w:r w:rsidRPr="002347AE">
              <w:rPr>
                <w:rFonts w:eastAsia="Calibri"/>
                <w:bCs w:val="0"/>
                <w:szCs w:val="20"/>
              </w:rPr>
              <w:t xml:space="preserve"> ADA not eligible for general funding.</w:t>
            </w:r>
          </w:p>
        </w:tc>
      </w:tr>
    </w:tbl>
    <w:p w14:paraId="5215D709" w14:textId="77777777" w:rsidR="007D5AED" w:rsidRPr="001C4766" w:rsidRDefault="007D5AED" w:rsidP="00905D43">
      <w:pPr>
        <w:tabs>
          <w:tab w:val="left" w:pos="-1980"/>
        </w:tabs>
        <w:spacing w:after="60"/>
        <w:rPr>
          <w:rFonts w:eastAsia="Calibri"/>
          <w:b/>
          <w:bCs w:val="0"/>
          <w:szCs w:val="22"/>
        </w:rPr>
      </w:pPr>
      <w:r w:rsidRPr="001C4766">
        <w:rPr>
          <w:rFonts w:eastAsia="Calibri"/>
          <w:b/>
          <w:bCs w:val="0"/>
          <w:szCs w:val="22"/>
        </w:rPr>
        <w:t>Multi-Track Entry Tab</w:t>
      </w:r>
    </w:p>
    <w:tbl>
      <w:tblPr>
        <w:tblW w:w="4999" w:type="pct"/>
        <w:tblInd w:w="-5" w:type="dxa"/>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Layout w:type="fixed"/>
        <w:tblLook w:val="04A0" w:firstRow="1" w:lastRow="0" w:firstColumn="1" w:lastColumn="0" w:noHBand="0" w:noVBand="1"/>
        <w:tblDescription w:val="This table describes the data reporting instructions for each field on the Multi-Track tab in the Attendance Charter School data entry screen."/>
      </w:tblPr>
      <w:tblGrid>
        <w:gridCol w:w="1255"/>
        <w:gridCol w:w="1142"/>
        <w:gridCol w:w="2892"/>
        <w:gridCol w:w="4059"/>
      </w:tblGrid>
      <w:tr w:rsidR="007D5AED" w:rsidRPr="00635F1C" w14:paraId="4304977C" w14:textId="77777777" w:rsidTr="001C4766">
        <w:trPr>
          <w:cantSplit/>
          <w:tblHeader/>
        </w:trPr>
        <w:tc>
          <w:tcPr>
            <w:tcW w:w="671" w:type="pct"/>
            <w:shd w:val="clear" w:color="auto" w:fill="D9D9D9"/>
            <w:vAlign w:val="center"/>
          </w:tcPr>
          <w:p w14:paraId="2AE75813" w14:textId="77777777" w:rsidR="007D5AED" w:rsidRPr="001C4766" w:rsidRDefault="007D5AED" w:rsidP="00304C19">
            <w:pPr>
              <w:tabs>
                <w:tab w:val="left" w:pos="-1980"/>
                <w:tab w:val="left" w:pos="750"/>
              </w:tabs>
              <w:spacing w:before="0" w:after="0"/>
              <w:jc w:val="center"/>
              <w:rPr>
                <w:rFonts w:eastAsia="Calibri" w:cs="Times New Roman"/>
                <w:b/>
                <w:bCs w:val="0"/>
                <w:szCs w:val="22"/>
              </w:rPr>
            </w:pPr>
            <w:r w:rsidRPr="001C4766">
              <w:rPr>
                <w:rFonts w:eastAsia="Calibri" w:cs="Times New Roman"/>
                <w:b/>
                <w:bCs w:val="0"/>
                <w:szCs w:val="22"/>
              </w:rPr>
              <w:t>Line</w:t>
            </w:r>
          </w:p>
          <w:p w14:paraId="082AA8A6" w14:textId="77777777" w:rsidR="007D5AED" w:rsidRPr="001C4766" w:rsidRDefault="007D5AED" w:rsidP="00304C19">
            <w:pPr>
              <w:tabs>
                <w:tab w:val="left" w:pos="-1980"/>
                <w:tab w:val="left" w:pos="750"/>
              </w:tabs>
              <w:spacing w:before="0" w:after="0"/>
              <w:jc w:val="center"/>
              <w:rPr>
                <w:rFonts w:eastAsia="Calibri" w:cs="Times New Roman"/>
                <w:b/>
                <w:bCs w:val="0"/>
                <w:szCs w:val="22"/>
              </w:rPr>
            </w:pPr>
            <w:r w:rsidRPr="001C4766">
              <w:rPr>
                <w:rFonts w:eastAsia="Calibri" w:cs="Times New Roman"/>
                <w:b/>
                <w:bCs w:val="0"/>
                <w:szCs w:val="22"/>
              </w:rPr>
              <w:t>Number</w:t>
            </w:r>
          </w:p>
        </w:tc>
        <w:tc>
          <w:tcPr>
            <w:tcW w:w="611" w:type="pct"/>
            <w:shd w:val="clear" w:color="auto" w:fill="D9D9D9"/>
            <w:vAlign w:val="center"/>
          </w:tcPr>
          <w:p w14:paraId="67949050" w14:textId="77777777" w:rsidR="007D5AED" w:rsidRPr="001C4766" w:rsidRDefault="007D5AED" w:rsidP="00D03235">
            <w:pPr>
              <w:tabs>
                <w:tab w:val="left" w:pos="-1980"/>
                <w:tab w:val="left" w:pos="881"/>
              </w:tabs>
              <w:spacing w:before="0" w:after="0"/>
              <w:jc w:val="center"/>
              <w:rPr>
                <w:rFonts w:eastAsia="Calibri" w:cs="Times New Roman"/>
                <w:b/>
                <w:bCs w:val="0"/>
                <w:szCs w:val="22"/>
              </w:rPr>
            </w:pPr>
            <w:r w:rsidRPr="001C4766">
              <w:rPr>
                <w:rFonts w:eastAsia="Calibri" w:cs="Times New Roman"/>
                <w:b/>
                <w:bCs w:val="0"/>
                <w:szCs w:val="22"/>
              </w:rPr>
              <w:t>Column</w:t>
            </w:r>
          </w:p>
        </w:tc>
        <w:tc>
          <w:tcPr>
            <w:tcW w:w="1547" w:type="pct"/>
            <w:shd w:val="clear" w:color="auto" w:fill="D9D9D9"/>
            <w:vAlign w:val="center"/>
          </w:tcPr>
          <w:p w14:paraId="49714D1D" w14:textId="77777777" w:rsidR="007D5AED" w:rsidRPr="001C4766" w:rsidRDefault="007D5AED" w:rsidP="00304C19">
            <w:pPr>
              <w:tabs>
                <w:tab w:val="left" w:pos="-1980"/>
                <w:tab w:val="left" w:pos="750"/>
              </w:tabs>
              <w:spacing w:before="0" w:after="0"/>
              <w:jc w:val="center"/>
              <w:rPr>
                <w:rFonts w:eastAsia="Calibri" w:cs="Times New Roman"/>
                <w:b/>
                <w:bCs w:val="0"/>
                <w:szCs w:val="22"/>
              </w:rPr>
            </w:pPr>
            <w:r w:rsidRPr="001C4766">
              <w:rPr>
                <w:rFonts w:eastAsia="Calibri" w:cs="Times New Roman"/>
                <w:b/>
                <w:bCs w:val="0"/>
                <w:szCs w:val="22"/>
              </w:rPr>
              <w:t>Field Description</w:t>
            </w:r>
          </w:p>
        </w:tc>
        <w:tc>
          <w:tcPr>
            <w:tcW w:w="2171" w:type="pct"/>
            <w:shd w:val="clear" w:color="auto" w:fill="D9D9D9"/>
            <w:vAlign w:val="center"/>
          </w:tcPr>
          <w:p w14:paraId="1AA83BA3" w14:textId="77777777" w:rsidR="007D5AED" w:rsidRPr="001C4766" w:rsidRDefault="007D5AED" w:rsidP="00304C19">
            <w:pPr>
              <w:tabs>
                <w:tab w:val="left" w:pos="-1980"/>
                <w:tab w:val="left" w:pos="750"/>
              </w:tabs>
              <w:spacing w:before="0" w:after="0"/>
              <w:jc w:val="center"/>
              <w:rPr>
                <w:rFonts w:eastAsia="Calibri" w:cs="Times New Roman"/>
                <w:b/>
                <w:bCs w:val="0"/>
                <w:szCs w:val="22"/>
              </w:rPr>
            </w:pPr>
            <w:r w:rsidRPr="001C4766">
              <w:rPr>
                <w:rFonts w:eastAsia="Calibri" w:cs="Times New Roman"/>
                <w:b/>
                <w:bCs w:val="0"/>
                <w:szCs w:val="22"/>
              </w:rPr>
              <w:t>Instructions</w:t>
            </w:r>
          </w:p>
        </w:tc>
      </w:tr>
      <w:tr w:rsidR="00782DFD" w:rsidRPr="00635F1C" w14:paraId="46F42623" w14:textId="77777777" w:rsidTr="001C4766">
        <w:trPr>
          <w:cantSplit/>
          <w:trHeight w:val="305"/>
        </w:trPr>
        <w:tc>
          <w:tcPr>
            <w:tcW w:w="671" w:type="pct"/>
            <w:shd w:val="clear" w:color="auto" w:fill="auto"/>
          </w:tcPr>
          <w:p w14:paraId="22343D86" w14:textId="77777777" w:rsidR="00782DFD" w:rsidRPr="00635F1C" w:rsidRDefault="00782DFD" w:rsidP="00782DFD">
            <w:pPr>
              <w:tabs>
                <w:tab w:val="left" w:pos="-1980"/>
                <w:tab w:val="left" w:pos="750"/>
              </w:tabs>
              <w:spacing w:before="0" w:after="0"/>
              <w:jc w:val="center"/>
              <w:rPr>
                <w:rFonts w:eastAsia="Calibri"/>
                <w:bCs w:val="0"/>
                <w:szCs w:val="20"/>
              </w:rPr>
            </w:pPr>
            <w:r w:rsidRPr="00635F1C">
              <w:rPr>
                <w:rFonts w:eastAsia="Calibri"/>
                <w:bCs w:val="0"/>
                <w:szCs w:val="20"/>
              </w:rPr>
              <w:t>C-1</w:t>
            </w:r>
          </w:p>
        </w:tc>
        <w:tc>
          <w:tcPr>
            <w:tcW w:w="611" w:type="pct"/>
            <w:shd w:val="clear" w:color="auto" w:fill="auto"/>
          </w:tcPr>
          <w:p w14:paraId="4929107A" w14:textId="686FBE04" w:rsidR="00782DFD" w:rsidRPr="00C8349A" w:rsidRDefault="00F640C1">
            <w:pPr>
              <w:tabs>
                <w:tab w:val="left" w:pos="-1980"/>
                <w:tab w:val="left" w:pos="750"/>
              </w:tabs>
              <w:spacing w:before="0" w:after="0"/>
              <w:jc w:val="center"/>
              <w:rPr>
                <w:rFonts w:eastAsia="Calibri"/>
                <w:bCs w:val="0"/>
                <w:szCs w:val="20"/>
                <w:highlight w:val="yellow"/>
              </w:rPr>
            </w:pPr>
            <w:r>
              <w:rPr>
                <w:rFonts w:eastAsia="Calibri"/>
                <w:bCs w:val="0"/>
                <w:szCs w:val="20"/>
              </w:rPr>
              <w:t xml:space="preserve">Not </w:t>
            </w:r>
            <w:r w:rsidR="00EB766F">
              <w:rPr>
                <w:rFonts w:eastAsia="Calibri"/>
                <w:bCs w:val="0"/>
                <w:szCs w:val="20"/>
              </w:rPr>
              <w:t>A</w:t>
            </w:r>
            <w:r>
              <w:rPr>
                <w:rFonts w:eastAsia="Calibri"/>
                <w:bCs w:val="0"/>
                <w:szCs w:val="20"/>
              </w:rPr>
              <w:t>pplicable</w:t>
            </w:r>
          </w:p>
        </w:tc>
        <w:tc>
          <w:tcPr>
            <w:tcW w:w="1547" w:type="pct"/>
            <w:shd w:val="clear" w:color="auto" w:fill="auto"/>
          </w:tcPr>
          <w:p w14:paraId="4769E725" w14:textId="77777777" w:rsidR="00782DFD" w:rsidRPr="00635F1C" w:rsidRDefault="00782DFD" w:rsidP="00782DFD">
            <w:pPr>
              <w:tabs>
                <w:tab w:val="left" w:pos="-1980"/>
                <w:tab w:val="left" w:pos="750"/>
              </w:tabs>
              <w:spacing w:before="0" w:after="0"/>
              <w:rPr>
                <w:rFonts w:eastAsia="Calibri"/>
                <w:bCs w:val="0"/>
                <w:szCs w:val="20"/>
              </w:rPr>
            </w:pPr>
            <w:r w:rsidRPr="00635F1C">
              <w:rPr>
                <w:rFonts w:eastAsia="Calibri"/>
                <w:bCs w:val="0"/>
                <w:szCs w:val="20"/>
              </w:rPr>
              <w:t>Select Track</w:t>
            </w:r>
          </w:p>
        </w:tc>
        <w:tc>
          <w:tcPr>
            <w:tcW w:w="2171" w:type="pct"/>
            <w:shd w:val="clear" w:color="auto" w:fill="auto"/>
          </w:tcPr>
          <w:p w14:paraId="44D55394" w14:textId="77777777" w:rsidR="00782DFD" w:rsidRPr="00635F1C" w:rsidRDefault="00782DFD" w:rsidP="00782DFD">
            <w:pPr>
              <w:tabs>
                <w:tab w:val="left" w:pos="-1980"/>
                <w:tab w:val="left" w:pos="750"/>
              </w:tabs>
              <w:spacing w:before="0" w:after="0"/>
              <w:rPr>
                <w:rFonts w:eastAsia="Calibri"/>
                <w:bCs w:val="0"/>
                <w:szCs w:val="20"/>
              </w:rPr>
            </w:pPr>
            <w:r w:rsidRPr="00635F1C">
              <w:rPr>
                <w:rFonts w:eastAsia="Calibri"/>
                <w:bCs w:val="0"/>
                <w:szCs w:val="20"/>
              </w:rPr>
              <w:t>Select a Track in the drop down box.</w:t>
            </w:r>
          </w:p>
        </w:tc>
      </w:tr>
      <w:tr w:rsidR="00782DFD" w:rsidRPr="00635F1C" w14:paraId="72DE45F1" w14:textId="77777777" w:rsidTr="001C4766">
        <w:trPr>
          <w:cantSplit/>
          <w:trHeight w:val="630"/>
        </w:trPr>
        <w:tc>
          <w:tcPr>
            <w:tcW w:w="671" w:type="pct"/>
            <w:shd w:val="clear" w:color="auto" w:fill="auto"/>
          </w:tcPr>
          <w:p w14:paraId="1F67F099" w14:textId="77777777" w:rsidR="00782DFD" w:rsidRPr="00635F1C" w:rsidRDefault="00782DFD" w:rsidP="00782DFD">
            <w:pPr>
              <w:tabs>
                <w:tab w:val="left" w:pos="-1980"/>
                <w:tab w:val="left" w:pos="750"/>
              </w:tabs>
              <w:spacing w:before="0" w:after="0"/>
              <w:jc w:val="center"/>
              <w:rPr>
                <w:rFonts w:eastAsia="Calibri"/>
                <w:bCs w:val="0"/>
                <w:szCs w:val="20"/>
              </w:rPr>
            </w:pPr>
            <w:r w:rsidRPr="00635F1C">
              <w:rPr>
                <w:rFonts w:eastAsia="Calibri"/>
                <w:bCs w:val="0"/>
                <w:szCs w:val="20"/>
              </w:rPr>
              <w:lastRenderedPageBreak/>
              <w:t>C-2</w:t>
            </w:r>
          </w:p>
        </w:tc>
        <w:tc>
          <w:tcPr>
            <w:tcW w:w="611" w:type="pct"/>
            <w:shd w:val="clear" w:color="auto" w:fill="auto"/>
          </w:tcPr>
          <w:p w14:paraId="7185D5ED" w14:textId="2AF087AB" w:rsidR="00782DFD" w:rsidRPr="00C8349A" w:rsidRDefault="00F1305B">
            <w:pPr>
              <w:tabs>
                <w:tab w:val="left" w:pos="-1980"/>
                <w:tab w:val="left" w:pos="750"/>
              </w:tabs>
              <w:spacing w:before="0" w:after="0"/>
              <w:jc w:val="center"/>
              <w:rPr>
                <w:rFonts w:eastAsia="Calibri"/>
                <w:bCs w:val="0"/>
                <w:szCs w:val="20"/>
                <w:highlight w:val="yellow"/>
              </w:rPr>
            </w:pPr>
            <w:r>
              <w:rPr>
                <w:rFonts w:eastAsia="Calibri"/>
                <w:bCs w:val="0"/>
                <w:szCs w:val="20"/>
              </w:rPr>
              <w:t>N</w:t>
            </w:r>
            <w:r w:rsidRPr="000645A6">
              <w:rPr>
                <w:rFonts w:eastAsia="Calibri"/>
                <w:bCs w:val="0"/>
                <w:szCs w:val="20"/>
              </w:rPr>
              <w:t xml:space="preserve">ot </w:t>
            </w:r>
            <w:r w:rsidR="00EB766F">
              <w:rPr>
                <w:rFonts w:eastAsia="Calibri"/>
                <w:bCs w:val="0"/>
                <w:szCs w:val="20"/>
              </w:rPr>
              <w:t>A</w:t>
            </w:r>
            <w:r w:rsidRPr="000645A6">
              <w:rPr>
                <w:rFonts w:eastAsia="Calibri"/>
                <w:bCs w:val="0"/>
                <w:szCs w:val="20"/>
              </w:rPr>
              <w:t>pplicable</w:t>
            </w:r>
          </w:p>
        </w:tc>
        <w:tc>
          <w:tcPr>
            <w:tcW w:w="1547" w:type="pct"/>
            <w:shd w:val="clear" w:color="auto" w:fill="auto"/>
          </w:tcPr>
          <w:p w14:paraId="366CD5B7" w14:textId="77777777" w:rsidR="00782DFD" w:rsidRPr="00635F1C" w:rsidRDefault="00782DFD" w:rsidP="00782DFD">
            <w:pPr>
              <w:tabs>
                <w:tab w:val="left" w:pos="-1980"/>
                <w:tab w:val="left" w:pos="750"/>
              </w:tabs>
              <w:spacing w:before="0" w:after="0"/>
              <w:rPr>
                <w:rFonts w:eastAsia="Calibri"/>
                <w:bCs w:val="0"/>
                <w:szCs w:val="20"/>
              </w:rPr>
            </w:pPr>
            <w:r w:rsidRPr="00635F1C">
              <w:rPr>
                <w:rFonts w:eastAsia="Calibri"/>
                <w:bCs w:val="0"/>
                <w:szCs w:val="20"/>
              </w:rPr>
              <w:t xml:space="preserve">Number of </w:t>
            </w:r>
            <w:r>
              <w:rPr>
                <w:rFonts w:eastAsia="Calibri"/>
                <w:bCs w:val="0"/>
                <w:szCs w:val="20"/>
              </w:rPr>
              <w:t>s</w:t>
            </w:r>
            <w:r w:rsidRPr="00635F1C">
              <w:rPr>
                <w:rFonts w:eastAsia="Calibri"/>
                <w:bCs w:val="0"/>
                <w:szCs w:val="20"/>
              </w:rPr>
              <w:t xml:space="preserve">chool </w:t>
            </w:r>
            <w:r>
              <w:rPr>
                <w:rFonts w:eastAsia="Calibri"/>
                <w:bCs w:val="0"/>
                <w:szCs w:val="20"/>
              </w:rPr>
              <w:t>d</w:t>
            </w:r>
            <w:r w:rsidRPr="00635F1C">
              <w:rPr>
                <w:rFonts w:eastAsia="Calibri"/>
                <w:bCs w:val="0"/>
                <w:szCs w:val="20"/>
              </w:rPr>
              <w:t>ays</w:t>
            </w:r>
            <w:r>
              <w:rPr>
                <w:rFonts w:eastAsia="Calibri"/>
                <w:bCs w:val="0"/>
                <w:szCs w:val="20"/>
              </w:rPr>
              <w:t xml:space="preserve"> from July 1 through June 30</w:t>
            </w:r>
            <w:r w:rsidRPr="00635F1C">
              <w:rPr>
                <w:rFonts w:eastAsia="Calibri"/>
                <w:bCs w:val="0"/>
                <w:szCs w:val="20"/>
              </w:rPr>
              <w:t xml:space="preserve"> </w:t>
            </w:r>
          </w:p>
        </w:tc>
        <w:tc>
          <w:tcPr>
            <w:tcW w:w="2171" w:type="pct"/>
            <w:shd w:val="clear" w:color="auto" w:fill="auto"/>
          </w:tcPr>
          <w:p w14:paraId="084FA79F" w14:textId="77777777" w:rsidR="00782DFD" w:rsidRPr="00635F1C" w:rsidRDefault="00782DFD" w:rsidP="00782DFD">
            <w:pPr>
              <w:tabs>
                <w:tab w:val="left" w:pos="-1980"/>
                <w:tab w:val="left" w:pos="750"/>
              </w:tabs>
              <w:spacing w:before="0" w:after="0"/>
              <w:rPr>
                <w:rFonts w:eastAsia="Calibri"/>
                <w:bCs w:val="0"/>
                <w:szCs w:val="20"/>
              </w:rPr>
            </w:pPr>
            <w:r w:rsidRPr="00635F1C">
              <w:rPr>
                <w:rFonts w:eastAsia="Calibri"/>
                <w:bCs w:val="0"/>
                <w:szCs w:val="20"/>
              </w:rPr>
              <w:t>Enter the days of charter school operation for the selected track from July 1 through June 30. The value entered must be a whole number.</w:t>
            </w:r>
          </w:p>
        </w:tc>
      </w:tr>
      <w:tr w:rsidR="00782DFD" w:rsidRPr="00635F1C" w14:paraId="02E5A9C6" w14:textId="77777777" w:rsidTr="001C4766">
        <w:trPr>
          <w:cantSplit/>
          <w:trHeight w:val="810"/>
        </w:trPr>
        <w:tc>
          <w:tcPr>
            <w:tcW w:w="671" w:type="pct"/>
            <w:shd w:val="clear" w:color="auto" w:fill="auto"/>
          </w:tcPr>
          <w:p w14:paraId="542E1DD2" w14:textId="77777777" w:rsidR="00782DFD" w:rsidRPr="00635F1C" w:rsidRDefault="00782DFD" w:rsidP="00782DFD">
            <w:pPr>
              <w:tabs>
                <w:tab w:val="left" w:pos="-1980"/>
                <w:tab w:val="left" w:pos="750"/>
              </w:tabs>
              <w:spacing w:before="0" w:after="0"/>
              <w:jc w:val="center"/>
              <w:rPr>
                <w:rFonts w:eastAsia="Calibri"/>
                <w:bCs w:val="0"/>
                <w:szCs w:val="20"/>
              </w:rPr>
            </w:pPr>
            <w:r w:rsidRPr="00635F1C">
              <w:rPr>
                <w:rFonts w:eastAsia="Calibri"/>
                <w:bCs w:val="0"/>
                <w:szCs w:val="20"/>
              </w:rPr>
              <w:t>C-3</w:t>
            </w:r>
          </w:p>
        </w:tc>
        <w:tc>
          <w:tcPr>
            <w:tcW w:w="611" w:type="pct"/>
            <w:shd w:val="clear" w:color="auto" w:fill="auto"/>
          </w:tcPr>
          <w:p w14:paraId="083AD117" w14:textId="77777777" w:rsidR="00782DFD" w:rsidRPr="00635F1C" w:rsidRDefault="00782DFD" w:rsidP="00782DFD">
            <w:pPr>
              <w:tabs>
                <w:tab w:val="left" w:pos="-1980"/>
                <w:tab w:val="left" w:pos="750"/>
              </w:tabs>
              <w:spacing w:before="0" w:after="0"/>
              <w:jc w:val="center"/>
              <w:rPr>
                <w:rFonts w:eastAsia="Calibri"/>
                <w:bCs w:val="0"/>
                <w:szCs w:val="20"/>
              </w:rPr>
            </w:pPr>
            <w:r w:rsidRPr="00635F1C">
              <w:rPr>
                <w:rFonts w:eastAsia="Calibri"/>
                <w:bCs w:val="0"/>
                <w:szCs w:val="20"/>
              </w:rPr>
              <w:t>TK</w:t>
            </w:r>
            <w:r>
              <w:rPr>
                <w:rFonts w:eastAsia="Calibri"/>
                <w:bCs w:val="0"/>
                <w:szCs w:val="20"/>
              </w:rPr>
              <w:t>/</w:t>
            </w:r>
            <w:r w:rsidRPr="00635F1C">
              <w:rPr>
                <w:rFonts w:eastAsia="Calibri"/>
                <w:bCs w:val="0"/>
                <w:szCs w:val="20"/>
              </w:rPr>
              <w:t>K</w:t>
            </w:r>
            <w:r>
              <w:rPr>
                <w:rFonts w:eastAsia="Calibri"/>
                <w:bCs w:val="0"/>
                <w:szCs w:val="20"/>
              </w:rPr>
              <w:t>–</w:t>
            </w:r>
            <w:r w:rsidRPr="00635F1C">
              <w:rPr>
                <w:rFonts w:eastAsia="Calibri"/>
                <w:bCs w:val="0"/>
                <w:szCs w:val="20"/>
              </w:rPr>
              <w:t>3</w:t>
            </w:r>
          </w:p>
          <w:p w14:paraId="537423FD" w14:textId="77777777" w:rsidR="00782DFD" w:rsidRPr="00635F1C" w:rsidRDefault="00782DFD" w:rsidP="00782DFD">
            <w:pPr>
              <w:tabs>
                <w:tab w:val="left" w:pos="-1980"/>
                <w:tab w:val="left" w:pos="750"/>
              </w:tabs>
              <w:spacing w:before="0" w:after="0"/>
              <w:jc w:val="center"/>
              <w:rPr>
                <w:rFonts w:eastAsia="Calibri"/>
                <w:bCs w:val="0"/>
                <w:szCs w:val="20"/>
              </w:rPr>
            </w:pPr>
            <w:r w:rsidRPr="00635F1C">
              <w:rPr>
                <w:rFonts w:eastAsia="Calibri"/>
                <w:bCs w:val="0"/>
                <w:szCs w:val="20"/>
              </w:rPr>
              <w:t>4</w:t>
            </w:r>
            <w:r>
              <w:rPr>
                <w:rFonts w:eastAsia="Calibri"/>
                <w:bCs w:val="0"/>
                <w:szCs w:val="20"/>
              </w:rPr>
              <w:t>–</w:t>
            </w:r>
            <w:r w:rsidRPr="00635F1C">
              <w:rPr>
                <w:rFonts w:eastAsia="Calibri"/>
                <w:bCs w:val="0"/>
                <w:szCs w:val="20"/>
              </w:rPr>
              <w:t>6</w:t>
            </w:r>
          </w:p>
          <w:p w14:paraId="29958970" w14:textId="77777777" w:rsidR="00782DFD" w:rsidRPr="00635F1C" w:rsidRDefault="00782DFD" w:rsidP="00782DFD">
            <w:pPr>
              <w:tabs>
                <w:tab w:val="left" w:pos="-1980"/>
                <w:tab w:val="left" w:pos="750"/>
              </w:tabs>
              <w:spacing w:before="0" w:after="0"/>
              <w:jc w:val="center"/>
              <w:rPr>
                <w:rFonts w:eastAsia="Calibri"/>
                <w:bCs w:val="0"/>
                <w:szCs w:val="20"/>
              </w:rPr>
            </w:pPr>
            <w:r w:rsidRPr="00635F1C">
              <w:rPr>
                <w:rFonts w:eastAsia="Calibri"/>
                <w:bCs w:val="0"/>
                <w:szCs w:val="20"/>
              </w:rPr>
              <w:t>7</w:t>
            </w:r>
            <w:r>
              <w:rPr>
                <w:rFonts w:eastAsia="Calibri"/>
                <w:bCs w:val="0"/>
                <w:szCs w:val="20"/>
              </w:rPr>
              <w:t>–</w:t>
            </w:r>
            <w:r w:rsidRPr="00635F1C">
              <w:rPr>
                <w:rFonts w:eastAsia="Calibri"/>
                <w:bCs w:val="0"/>
                <w:szCs w:val="20"/>
              </w:rPr>
              <w:t>8</w:t>
            </w:r>
          </w:p>
          <w:p w14:paraId="68C65012" w14:textId="77777777" w:rsidR="00782DFD" w:rsidRPr="00635F1C" w:rsidRDefault="00782DFD" w:rsidP="00782DFD">
            <w:pPr>
              <w:tabs>
                <w:tab w:val="left" w:pos="-1980"/>
                <w:tab w:val="left" w:pos="750"/>
              </w:tabs>
              <w:spacing w:before="0" w:after="0"/>
              <w:jc w:val="center"/>
              <w:rPr>
                <w:rFonts w:eastAsia="Calibri"/>
                <w:bCs w:val="0"/>
                <w:szCs w:val="20"/>
              </w:rPr>
            </w:pPr>
            <w:r w:rsidRPr="00635F1C">
              <w:rPr>
                <w:rFonts w:eastAsia="Calibri"/>
                <w:bCs w:val="0"/>
                <w:szCs w:val="20"/>
              </w:rPr>
              <w:t>9</w:t>
            </w:r>
            <w:r>
              <w:rPr>
                <w:rFonts w:eastAsia="Calibri"/>
                <w:bCs w:val="0"/>
                <w:szCs w:val="20"/>
              </w:rPr>
              <w:t>–</w:t>
            </w:r>
            <w:r w:rsidRPr="00635F1C">
              <w:rPr>
                <w:rFonts w:eastAsia="Calibri"/>
                <w:bCs w:val="0"/>
                <w:szCs w:val="20"/>
              </w:rPr>
              <w:t>12</w:t>
            </w:r>
          </w:p>
        </w:tc>
        <w:tc>
          <w:tcPr>
            <w:tcW w:w="1547" w:type="pct"/>
            <w:shd w:val="clear" w:color="auto" w:fill="auto"/>
          </w:tcPr>
          <w:p w14:paraId="1AFAC032" w14:textId="77777777" w:rsidR="00782DFD" w:rsidRPr="00635F1C" w:rsidRDefault="00782DFD" w:rsidP="00782DFD">
            <w:pPr>
              <w:tabs>
                <w:tab w:val="left" w:pos="-1980"/>
                <w:tab w:val="left" w:pos="750"/>
              </w:tabs>
              <w:spacing w:before="0" w:after="0"/>
              <w:rPr>
                <w:rFonts w:eastAsia="Calibri"/>
                <w:bCs w:val="0"/>
                <w:szCs w:val="20"/>
              </w:rPr>
            </w:pPr>
            <w:r w:rsidRPr="00635F1C">
              <w:rPr>
                <w:rFonts w:eastAsia="Calibri"/>
                <w:bCs w:val="0"/>
                <w:szCs w:val="20"/>
              </w:rPr>
              <w:t>Regular ADA</w:t>
            </w:r>
          </w:p>
        </w:tc>
        <w:tc>
          <w:tcPr>
            <w:tcW w:w="2171" w:type="pct"/>
            <w:shd w:val="clear" w:color="auto" w:fill="auto"/>
          </w:tcPr>
          <w:p w14:paraId="20AC0918" w14:textId="77777777" w:rsidR="00782DFD" w:rsidRPr="00635F1C" w:rsidRDefault="00782DFD" w:rsidP="00782DFD">
            <w:pPr>
              <w:tabs>
                <w:tab w:val="left" w:pos="-1980"/>
                <w:tab w:val="left" w:pos="750"/>
              </w:tabs>
              <w:spacing w:before="0" w:after="0"/>
              <w:rPr>
                <w:rFonts w:eastAsia="Calibri"/>
                <w:bCs w:val="0"/>
                <w:color w:val="000000"/>
                <w:szCs w:val="20"/>
              </w:rPr>
            </w:pPr>
            <w:r w:rsidRPr="00635F1C">
              <w:rPr>
                <w:rFonts w:eastAsia="Calibri"/>
                <w:bCs w:val="0"/>
                <w:color w:val="000000"/>
                <w:szCs w:val="20"/>
              </w:rPr>
              <w:t xml:space="preserve">Report </w:t>
            </w:r>
            <w:r>
              <w:rPr>
                <w:rFonts w:eastAsia="Calibri"/>
                <w:bCs w:val="0"/>
                <w:color w:val="000000"/>
                <w:szCs w:val="20"/>
              </w:rPr>
              <w:t>all</w:t>
            </w:r>
            <w:r w:rsidRPr="00635F1C">
              <w:rPr>
                <w:rFonts w:eastAsia="Calibri"/>
                <w:bCs w:val="0"/>
                <w:color w:val="000000"/>
                <w:szCs w:val="20"/>
              </w:rPr>
              <w:t xml:space="preserve"> </w:t>
            </w:r>
            <w:r>
              <w:rPr>
                <w:rFonts w:eastAsia="Calibri"/>
                <w:bCs w:val="0"/>
                <w:color w:val="000000"/>
                <w:szCs w:val="20"/>
              </w:rPr>
              <w:t>r</w:t>
            </w:r>
            <w:r w:rsidRPr="00635F1C">
              <w:rPr>
                <w:rFonts w:eastAsia="Calibri"/>
                <w:bCs w:val="0"/>
                <w:color w:val="000000"/>
                <w:szCs w:val="20"/>
              </w:rPr>
              <w:t>egular ADA in the appropriate grade span column.</w:t>
            </w:r>
          </w:p>
        </w:tc>
      </w:tr>
      <w:tr w:rsidR="00782DFD" w:rsidRPr="00635F1C" w14:paraId="0B908F3E" w14:textId="77777777" w:rsidTr="001C4766">
        <w:trPr>
          <w:cantSplit/>
          <w:trHeight w:val="665"/>
        </w:trPr>
        <w:tc>
          <w:tcPr>
            <w:tcW w:w="671" w:type="pct"/>
            <w:shd w:val="clear" w:color="auto" w:fill="auto"/>
          </w:tcPr>
          <w:p w14:paraId="3FAED26B" w14:textId="77777777" w:rsidR="00782DFD" w:rsidRPr="00635F1C" w:rsidRDefault="00782DFD" w:rsidP="00782DFD">
            <w:pPr>
              <w:tabs>
                <w:tab w:val="left" w:pos="-1980"/>
                <w:tab w:val="left" w:pos="750"/>
              </w:tabs>
              <w:spacing w:before="0" w:after="0"/>
              <w:jc w:val="center"/>
              <w:rPr>
                <w:rFonts w:eastAsia="Calibri"/>
                <w:bCs w:val="0"/>
                <w:szCs w:val="20"/>
              </w:rPr>
            </w:pPr>
            <w:r w:rsidRPr="00635F1C">
              <w:rPr>
                <w:rFonts w:eastAsia="Calibri"/>
                <w:bCs w:val="0"/>
                <w:szCs w:val="20"/>
              </w:rPr>
              <w:t>C-4</w:t>
            </w:r>
          </w:p>
        </w:tc>
        <w:tc>
          <w:tcPr>
            <w:tcW w:w="611" w:type="pct"/>
            <w:shd w:val="clear" w:color="auto" w:fill="auto"/>
          </w:tcPr>
          <w:p w14:paraId="30CB2346" w14:textId="77777777" w:rsidR="00782DFD" w:rsidRPr="00635F1C" w:rsidRDefault="00782DFD" w:rsidP="00782DFD">
            <w:pPr>
              <w:tabs>
                <w:tab w:val="left" w:pos="-1980"/>
                <w:tab w:val="left" w:pos="750"/>
              </w:tabs>
              <w:spacing w:before="0" w:after="0"/>
              <w:jc w:val="center"/>
              <w:rPr>
                <w:rFonts w:eastAsia="Calibri"/>
                <w:bCs w:val="0"/>
                <w:szCs w:val="20"/>
              </w:rPr>
            </w:pPr>
            <w:r w:rsidRPr="00635F1C">
              <w:rPr>
                <w:rFonts w:eastAsia="Calibri"/>
                <w:bCs w:val="0"/>
                <w:szCs w:val="20"/>
              </w:rPr>
              <w:t>TK</w:t>
            </w:r>
            <w:r>
              <w:rPr>
                <w:rFonts w:eastAsia="Calibri"/>
                <w:bCs w:val="0"/>
                <w:szCs w:val="20"/>
              </w:rPr>
              <w:t>/</w:t>
            </w:r>
            <w:r w:rsidRPr="00635F1C">
              <w:rPr>
                <w:rFonts w:eastAsia="Calibri"/>
                <w:bCs w:val="0"/>
                <w:szCs w:val="20"/>
              </w:rPr>
              <w:t>K</w:t>
            </w:r>
            <w:r>
              <w:rPr>
                <w:rFonts w:eastAsia="Calibri"/>
                <w:bCs w:val="0"/>
                <w:szCs w:val="20"/>
              </w:rPr>
              <w:t>–</w:t>
            </w:r>
            <w:r w:rsidRPr="00635F1C">
              <w:rPr>
                <w:rFonts w:eastAsia="Calibri"/>
                <w:bCs w:val="0"/>
                <w:szCs w:val="20"/>
              </w:rPr>
              <w:t>3</w:t>
            </w:r>
          </w:p>
          <w:p w14:paraId="7C14FB15" w14:textId="77777777" w:rsidR="00782DFD" w:rsidRPr="00635F1C" w:rsidRDefault="00782DFD" w:rsidP="00782DFD">
            <w:pPr>
              <w:tabs>
                <w:tab w:val="left" w:pos="-1980"/>
                <w:tab w:val="left" w:pos="750"/>
              </w:tabs>
              <w:spacing w:before="0" w:after="0"/>
              <w:jc w:val="center"/>
              <w:rPr>
                <w:rFonts w:eastAsia="Calibri"/>
                <w:bCs w:val="0"/>
                <w:szCs w:val="20"/>
              </w:rPr>
            </w:pPr>
            <w:r w:rsidRPr="00635F1C">
              <w:rPr>
                <w:rFonts w:eastAsia="Calibri"/>
                <w:bCs w:val="0"/>
                <w:szCs w:val="20"/>
              </w:rPr>
              <w:t>4</w:t>
            </w:r>
            <w:r>
              <w:rPr>
                <w:rFonts w:eastAsia="Calibri"/>
                <w:bCs w:val="0"/>
                <w:szCs w:val="20"/>
              </w:rPr>
              <w:t>–</w:t>
            </w:r>
            <w:r w:rsidRPr="00635F1C">
              <w:rPr>
                <w:rFonts w:eastAsia="Calibri"/>
                <w:bCs w:val="0"/>
                <w:szCs w:val="20"/>
              </w:rPr>
              <w:t>6</w:t>
            </w:r>
          </w:p>
          <w:p w14:paraId="4BF15FD8" w14:textId="77777777" w:rsidR="00782DFD" w:rsidRPr="00635F1C" w:rsidRDefault="00782DFD" w:rsidP="00782DFD">
            <w:pPr>
              <w:tabs>
                <w:tab w:val="left" w:pos="-1980"/>
                <w:tab w:val="left" w:pos="750"/>
              </w:tabs>
              <w:spacing w:before="0" w:after="0"/>
              <w:jc w:val="center"/>
              <w:rPr>
                <w:rFonts w:eastAsia="Calibri"/>
                <w:bCs w:val="0"/>
                <w:szCs w:val="20"/>
              </w:rPr>
            </w:pPr>
            <w:r w:rsidRPr="00635F1C">
              <w:rPr>
                <w:rFonts w:eastAsia="Calibri"/>
                <w:bCs w:val="0"/>
                <w:szCs w:val="20"/>
              </w:rPr>
              <w:t>7</w:t>
            </w:r>
            <w:r>
              <w:rPr>
                <w:rFonts w:eastAsia="Calibri"/>
                <w:bCs w:val="0"/>
                <w:szCs w:val="20"/>
              </w:rPr>
              <w:t>–</w:t>
            </w:r>
            <w:r w:rsidRPr="00635F1C">
              <w:rPr>
                <w:rFonts w:eastAsia="Calibri"/>
                <w:bCs w:val="0"/>
                <w:szCs w:val="20"/>
              </w:rPr>
              <w:t>8</w:t>
            </w:r>
          </w:p>
          <w:p w14:paraId="05F6CE32" w14:textId="77777777" w:rsidR="00782DFD" w:rsidRPr="00635F1C" w:rsidRDefault="00782DFD" w:rsidP="00782DFD">
            <w:pPr>
              <w:tabs>
                <w:tab w:val="left" w:pos="-1980"/>
                <w:tab w:val="left" w:pos="750"/>
              </w:tabs>
              <w:spacing w:before="0" w:after="0"/>
              <w:jc w:val="center"/>
              <w:rPr>
                <w:rFonts w:eastAsia="Calibri"/>
                <w:bCs w:val="0"/>
                <w:szCs w:val="20"/>
              </w:rPr>
            </w:pPr>
            <w:r w:rsidRPr="00635F1C">
              <w:rPr>
                <w:rFonts w:eastAsia="Calibri"/>
                <w:bCs w:val="0"/>
                <w:szCs w:val="20"/>
              </w:rPr>
              <w:t>9</w:t>
            </w:r>
            <w:r>
              <w:rPr>
                <w:rFonts w:eastAsia="Calibri"/>
                <w:bCs w:val="0"/>
                <w:szCs w:val="20"/>
              </w:rPr>
              <w:t>–</w:t>
            </w:r>
            <w:r w:rsidRPr="00635F1C">
              <w:rPr>
                <w:rFonts w:eastAsia="Calibri"/>
                <w:bCs w:val="0"/>
                <w:szCs w:val="20"/>
              </w:rPr>
              <w:t>12</w:t>
            </w:r>
          </w:p>
        </w:tc>
        <w:tc>
          <w:tcPr>
            <w:tcW w:w="1547" w:type="pct"/>
            <w:shd w:val="clear" w:color="auto" w:fill="auto"/>
          </w:tcPr>
          <w:p w14:paraId="6850F6C7" w14:textId="77777777" w:rsidR="00782DFD" w:rsidRPr="00635F1C" w:rsidRDefault="00782DFD" w:rsidP="00782DFD">
            <w:pPr>
              <w:tabs>
                <w:tab w:val="left" w:pos="-1980"/>
                <w:tab w:val="left" w:pos="750"/>
              </w:tabs>
              <w:spacing w:before="0" w:after="0"/>
              <w:rPr>
                <w:rFonts w:eastAsia="Calibri"/>
                <w:bCs w:val="0"/>
                <w:szCs w:val="20"/>
              </w:rPr>
            </w:pPr>
            <w:r w:rsidRPr="00635F1C">
              <w:rPr>
                <w:rFonts w:eastAsia="Calibri"/>
                <w:bCs w:val="0"/>
                <w:szCs w:val="20"/>
              </w:rPr>
              <w:t>Classroom-based ADA included in C-3</w:t>
            </w:r>
          </w:p>
        </w:tc>
        <w:tc>
          <w:tcPr>
            <w:tcW w:w="2171" w:type="pct"/>
            <w:shd w:val="clear" w:color="auto" w:fill="auto"/>
          </w:tcPr>
          <w:p w14:paraId="05182D5A" w14:textId="77777777" w:rsidR="00782DFD" w:rsidRPr="00635F1C" w:rsidRDefault="00782DFD" w:rsidP="00782DFD">
            <w:pPr>
              <w:tabs>
                <w:tab w:val="left" w:pos="-1980"/>
                <w:tab w:val="left" w:pos="750"/>
              </w:tabs>
              <w:spacing w:before="0" w:after="0"/>
              <w:rPr>
                <w:rFonts w:eastAsia="Calibri"/>
                <w:bCs w:val="0"/>
                <w:szCs w:val="20"/>
              </w:rPr>
            </w:pPr>
            <w:r w:rsidRPr="00635F1C">
              <w:rPr>
                <w:rFonts w:eastAsia="Calibri"/>
                <w:bCs w:val="0"/>
                <w:szCs w:val="20"/>
              </w:rPr>
              <w:t xml:space="preserve">Report </w:t>
            </w:r>
            <w:r>
              <w:rPr>
                <w:rFonts w:eastAsia="Calibri"/>
                <w:bCs w:val="0"/>
                <w:color w:val="000000"/>
                <w:szCs w:val="20"/>
              </w:rPr>
              <w:t>all</w:t>
            </w:r>
            <w:r>
              <w:rPr>
                <w:rFonts w:eastAsia="Calibri"/>
                <w:bCs w:val="0"/>
                <w:szCs w:val="20"/>
              </w:rPr>
              <w:t xml:space="preserve"> </w:t>
            </w:r>
            <w:r w:rsidRPr="00635F1C">
              <w:rPr>
                <w:rFonts w:eastAsia="Calibri"/>
                <w:bCs w:val="0"/>
                <w:szCs w:val="20"/>
              </w:rPr>
              <w:t xml:space="preserve">ADA for classroom-based instruction </w:t>
            </w:r>
            <w:r>
              <w:rPr>
                <w:rFonts w:eastAsia="Calibri"/>
                <w:bCs w:val="0"/>
                <w:szCs w:val="20"/>
              </w:rPr>
              <w:t>o</w:t>
            </w:r>
            <w:r w:rsidRPr="00635F1C">
              <w:rPr>
                <w:rFonts w:eastAsia="Calibri"/>
                <w:bCs w:val="0"/>
                <w:szCs w:val="20"/>
              </w:rPr>
              <w:t xml:space="preserve">n </w:t>
            </w:r>
            <w:r>
              <w:rPr>
                <w:rFonts w:eastAsia="Calibri"/>
                <w:bCs w:val="0"/>
                <w:szCs w:val="20"/>
              </w:rPr>
              <w:t>L</w:t>
            </w:r>
            <w:r w:rsidRPr="00635F1C">
              <w:rPr>
                <w:rFonts w:eastAsia="Calibri"/>
                <w:bCs w:val="0"/>
                <w:szCs w:val="20"/>
              </w:rPr>
              <w:t xml:space="preserve">ine C-3 pursuant to </w:t>
            </w:r>
            <w:r w:rsidRPr="00635F1C">
              <w:rPr>
                <w:rFonts w:eastAsia="Calibri"/>
                <w:bCs w:val="0"/>
                <w:i/>
                <w:szCs w:val="20"/>
              </w:rPr>
              <w:t>EC</w:t>
            </w:r>
            <w:r w:rsidRPr="00635F1C">
              <w:rPr>
                <w:rFonts w:eastAsia="Calibri"/>
                <w:bCs w:val="0"/>
                <w:szCs w:val="20"/>
              </w:rPr>
              <w:t xml:space="preserve"> Section </w:t>
            </w:r>
            <w:r w:rsidRPr="005F4BE6">
              <w:rPr>
                <w:rFonts w:eastAsia="Calibri"/>
                <w:bCs w:val="0"/>
                <w:szCs w:val="20"/>
              </w:rPr>
              <w:t>47612.5(e)(1)</w:t>
            </w:r>
            <w:r w:rsidRPr="00635F1C">
              <w:rPr>
                <w:rFonts w:eastAsia="Calibri"/>
                <w:bCs w:val="0"/>
                <w:szCs w:val="20"/>
              </w:rPr>
              <w:t xml:space="preserve"> in the appropriate grade span column.</w:t>
            </w:r>
          </w:p>
        </w:tc>
      </w:tr>
      <w:tr w:rsidR="00782DFD" w:rsidRPr="00635F1C" w14:paraId="615EDEB9" w14:textId="77777777" w:rsidTr="001C4766">
        <w:trPr>
          <w:cantSplit/>
          <w:trHeight w:val="638"/>
        </w:trPr>
        <w:tc>
          <w:tcPr>
            <w:tcW w:w="671" w:type="pct"/>
            <w:shd w:val="clear" w:color="auto" w:fill="auto"/>
          </w:tcPr>
          <w:p w14:paraId="43D4042E" w14:textId="77777777" w:rsidR="00782DFD" w:rsidRPr="00635F1C" w:rsidRDefault="00782DFD" w:rsidP="00782DFD">
            <w:pPr>
              <w:tabs>
                <w:tab w:val="left" w:pos="-1980"/>
                <w:tab w:val="left" w:pos="750"/>
              </w:tabs>
              <w:spacing w:before="0" w:after="0"/>
              <w:jc w:val="center"/>
              <w:rPr>
                <w:rFonts w:eastAsia="Calibri"/>
                <w:bCs w:val="0"/>
                <w:szCs w:val="20"/>
              </w:rPr>
            </w:pPr>
            <w:r w:rsidRPr="00635F1C">
              <w:rPr>
                <w:rFonts w:eastAsia="Calibri"/>
                <w:bCs w:val="0"/>
                <w:szCs w:val="20"/>
              </w:rPr>
              <w:t>C-5</w:t>
            </w:r>
          </w:p>
        </w:tc>
        <w:tc>
          <w:tcPr>
            <w:tcW w:w="611" w:type="pct"/>
            <w:shd w:val="clear" w:color="auto" w:fill="auto"/>
          </w:tcPr>
          <w:p w14:paraId="37B13D91" w14:textId="77777777" w:rsidR="00782DFD" w:rsidRPr="00635F1C" w:rsidRDefault="00782DFD" w:rsidP="00782DFD">
            <w:pPr>
              <w:tabs>
                <w:tab w:val="left" w:pos="-1980"/>
                <w:tab w:val="left" w:pos="750"/>
              </w:tabs>
              <w:spacing w:before="0" w:after="0"/>
              <w:jc w:val="center"/>
              <w:rPr>
                <w:rFonts w:eastAsia="Calibri"/>
                <w:bCs w:val="0"/>
                <w:szCs w:val="20"/>
              </w:rPr>
            </w:pPr>
            <w:r w:rsidRPr="00635F1C">
              <w:rPr>
                <w:rFonts w:eastAsia="Calibri"/>
                <w:bCs w:val="0"/>
                <w:szCs w:val="20"/>
              </w:rPr>
              <w:t>TK</w:t>
            </w:r>
            <w:r>
              <w:rPr>
                <w:rFonts w:eastAsia="Calibri"/>
                <w:bCs w:val="0"/>
                <w:szCs w:val="20"/>
              </w:rPr>
              <w:t>/</w:t>
            </w:r>
            <w:r w:rsidRPr="00635F1C">
              <w:rPr>
                <w:rFonts w:eastAsia="Calibri"/>
                <w:bCs w:val="0"/>
                <w:szCs w:val="20"/>
              </w:rPr>
              <w:t>K</w:t>
            </w:r>
            <w:r>
              <w:rPr>
                <w:rFonts w:eastAsia="Calibri"/>
                <w:bCs w:val="0"/>
                <w:szCs w:val="20"/>
              </w:rPr>
              <w:t>–</w:t>
            </w:r>
            <w:r w:rsidRPr="00635F1C">
              <w:rPr>
                <w:rFonts w:eastAsia="Calibri"/>
                <w:bCs w:val="0"/>
                <w:szCs w:val="20"/>
              </w:rPr>
              <w:t>3</w:t>
            </w:r>
          </w:p>
          <w:p w14:paraId="2593A9E3" w14:textId="77777777" w:rsidR="00782DFD" w:rsidRPr="00635F1C" w:rsidRDefault="00782DFD" w:rsidP="00782DFD">
            <w:pPr>
              <w:tabs>
                <w:tab w:val="left" w:pos="-1980"/>
                <w:tab w:val="left" w:pos="750"/>
              </w:tabs>
              <w:spacing w:before="0" w:after="0"/>
              <w:jc w:val="center"/>
              <w:rPr>
                <w:rFonts w:eastAsia="Calibri"/>
                <w:bCs w:val="0"/>
                <w:szCs w:val="20"/>
              </w:rPr>
            </w:pPr>
            <w:r w:rsidRPr="00635F1C">
              <w:rPr>
                <w:rFonts w:eastAsia="Calibri"/>
                <w:bCs w:val="0"/>
                <w:szCs w:val="20"/>
              </w:rPr>
              <w:t>4</w:t>
            </w:r>
            <w:r>
              <w:rPr>
                <w:rFonts w:eastAsia="Calibri"/>
                <w:bCs w:val="0"/>
                <w:szCs w:val="20"/>
              </w:rPr>
              <w:t>–</w:t>
            </w:r>
            <w:r w:rsidRPr="00635F1C">
              <w:rPr>
                <w:rFonts w:eastAsia="Calibri"/>
                <w:bCs w:val="0"/>
                <w:szCs w:val="20"/>
              </w:rPr>
              <w:t>6</w:t>
            </w:r>
          </w:p>
          <w:p w14:paraId="2CE92483" w14:textId="77777777" w:rsidR="00782DFD" w:rsidRPr="00635F1C" w:rsidRDefault="00782DFD" w:rsidP="00782DFD">
            <w:pPr>
              <w:tabs>
                <w:tab w:val="left" w:pos="-1980"/>
                <w:tab w:val="left" w:pos="750"/>
              </w:tabs>
              <w:spacing w:before="0" w:after="0"/>
              <w:jc w:val="center"/>
              <w:rPr>
                <w:rFonts w:eastAsia="Calibri"/>
                <w:bCs w:val="0"/>
                <w:szCs w:val="20"/>
              </w:rPr>
            </w:pPr>
            <w:r w:rsidRPr="00635F1C">
              <w:rPr>
                <w:rFonts w:eastAsia="Calibri"/>
                <w:bCs w:val="0"/>
                <w:szCs w:val="20"/>
              </w:rPr>
              <w:t>7</w:t>
            </w:r>
            <w:r>
              <w:rPr>
                <w:rFonts w:eastAsia="Calibri"/>
                <w:bCs w:val="0"/>
                <w:szCs w:val="20"/>
              </w:rPr>
              <w:t>–</w:t>
            </w:r>
            <w:r w:rsidRPr="00635F1C">
              <w:rPr>
                <w:rFonts w:eastAsia="Calibri"/>
                <w:bCs w:val="0"/>
                <w:szCs w:val="20"/>
              </w:rPr>
              <w:t>8</w:t>
            </w:r>
          </w:p>
          <w:p w14:paraId="072A6E2A" w14:textId="77777777" w:rsidR="00782DFD" w:rsidRPr="00635F1C" w:rsidRDefault="00782DFD" w:rsidP="00782DFD">
            <w:pPr>
              <w:tabs>
                <w:tab w:val="left" w:pos="-1980"/>
                <w:tab w:val="left" w:pos="750"/>
              </w:tabs>
              <w:spacing w:before="0" w:after="0"/>
              <w:jc w:val="center"/>
              <w:rPr>
                <w:rFonts w:eastAsia="Calibri"/>
                <w:bCs w:val="0"/>
                <w:szCs w:val="20"/>
              </w:rPr>
            </w:pPr>
            <w:r w:rsidRPr="00635F1C">
              <w:rPr>
                <w:rFonts w:eastAsia="Calibri"/>
                <w:bCs w:val="0"/>
                <w:szCs w:val="20"/>
              </w:rPr>
              <w:t>9</w:t>
            </w:r>
            <w:r>
              <w:rPr>
                <w:rFonts w:eastAsia="Calibri"/>
                <w:bCs w:val="0"/>
                <w:szCs w:val="20"/>
              </w:rPr>
              <w:t>–</w:t>
            </w:r>
            <w:r w:rsidRPr="00635F1C">
              <w:rPr>
                <w:rFonts w:eastAsia="Calibri"/>
                <w:bCs w:val="0"/>
                <w:szCs w:val="20"/>
              </w:rPr>
              <w:t>12</w:t>
            </w:r>
          </w:p>
        </w:tc>
        <w:tc>
          <w:tcPr>
            <w:tcW w:w="1547" w:type="pct"/>
            <w:shd w:val="clear" w:color="auto" w:fill="auto"/>
          </w:tcPr>
          <w:p w14:paraId="01D0FA0F" w14:textId="77777777" w:rsidR="00782DFD" w:rsidRPr="00635F1C" w:rsidRDefault="00782DFD" w:rsidP="00782DFD">
            <w:pPr>
              <w:tabs>
                <w:tab w:val="left" w:pos="-1980"/>
                <w:tab w:val="left" w:pos="750"/>
              </w:tabs>
              <w:spacing w:before="0" w:after="0"/>
              <w:rPr>
                <w:rFonts w:eastAsia="Calibri"/>
                <w:bCs w:val="0"/>
                <w:szCs w:val="20"/>
              </w:rPr>
            </w:pPr>
            <w:r w:rsidRPr="00635F1C">
              <w:rPr>
                <w:rFonts w:eastAsia="Calibri"/>
                <w:bCs w:val="0"/>
                <w:szCs w:val="20"/>
              </w:rPr>
              <w:t>Extended Year Special Education [</w:t>
            </w:r>
            <w:r w:rsidRPr="00635F1C">
              <w:rPr>
                <w:rFonts w:eastAsia="Calibri"/>
                <w:bCs w:val="0"/>
                <w:i/>
                <w:szCs w:val="20"/>
              </w:rPr>
              <w:t>EC</w:t>
            </w:r>
            <w:r w:rsidRPr="00635F1C">
              <w:rPr>
                <w:rFonts w:eastAsia="Calibri"/>
                <w:bCs w:val="0"/>
                <w:szCs w:val="20"/>
              </w:rPr>
              <w:t xml:space="preserve"> </w:t>
            </w:r>
            <w:r>
              <w:rPr>
                <w:rFonts w:eastAsia="Calibri"/>
                <w:bCs w:val="0"/>
                <w:szCs w:val="20"/>
              </w:rPr>
              <w:t>56345(b)(3)]</w:t>
            </w:r>
            <w:r w:rsidRPr="00635F1C">
              <w:rPr>
                <w:rFonts w:eastAsia="Calibri"/>
                <w:bCs w:val="0"/>
                <w:szCs w:val="20"/>
              </w:rPr>
              <w:t xml:space="preserve"> (Divisor 175)</w:t>
            </w:r>
          </w:p>
        </w:tc>
        <w:tc>
          <w:tcPr>
            <w:tcW w:w="2171" w:type="pct"/>
            <w:shd w:val="clear" w:color="auto" w:fill="auto"/>
          </w:tcPr>
          <w:p w14:paraId="4915B8C9" w14:textId="77777777" w:rsidR="00782DFD" w:rsidRPr="00635F1C" w:rsidRDefault="00782DFD" w:rsidP="00782DFD">
            <w:pPr>
              <w:tabs>
                <w:tab w:val="left" w:pos="-1980"/>
                <w:tab w:val="left" w:pos="750"/>
              </w:tabs>
              <w:spacing w:before="0" w:after="0"/>
              <w:rPr>
                <w:rFonts w:eastAsia="Calibri"/>
                <w:bCs w:val="0"/>
                <w:szCs w:val="20"/>
              </w:rPr>
            </w:pPr>
            <w:r w:rsidRPr="00635F1C">
              <w:rPr>
                <w:rFonts w:eastAsia="Calibri"/>
                <w:bCs w:val="0"/>
                <w:szCs w:val="20"/>
              </w:rPr>
              <w:t xml:space="preserve">Report </w:t>
            </w:r>
            <w:r>
              <w:rPr>
                <w:rFonts w:eastAsia="Calibri"/>
                <w:bCs w:val="0"/>
                <w:color w:val="000000"/>
                <w:szCs w:val="20"/>
              </w:rPr>
              <w:t>all</w:t>
            </w:r>
            <w:r>
              <w:rPr>
                <w:rFonts w:eastAsia="Calibri"/>
                <w:bCs w:val="0"/>
                <w:szCs w:val="20"/>
              </w:rPr>
              <w:t xml:space="preserve"> e</w:t>
            </w:r>
            <w:r w:rsidRPr="00635F1C">
              <w:rPr>
                <w:rFonts w:eastAsia="Calibri"/>
                <w:bCs w:val="0"/>
                <w:szCs w:val="20"/>
              </w:rPr>
              <w:t xml:space="preserve">xtended </w:t>
            </w:r>
            <w:r>
              <w:rPr>
                <w:rFonts w:eastAsia="Calibri"/>
                <w:bCs w:val="0"/>
                <w:szCs w:val="20"/>
              </w:rPr>
              <w:t>y</w:t>
            </w:r>
            <w:r w:rsidRPr="00635F1C">
              <w:rPr>
                <w:rFonts w:eastAsia="Calibri"/>
                <w:bCs w:val="0"/>
                <w:szCs w:val="20"/>
              </w:rPr>
              <w:t xml:space="preserve">ear ADA for Special Education that meets the requirements of </w:t>
            </w:r>
            <w:r w:rsidRPr="00635F1C">
              <w:rPr>
                <w:rFonts w:eastAsia="Calibri"/>
                <w:bCs w:val="0"/>
                <w:i/>
                <w:szCs w:val="20"/>
              </w:rPr>
              <w:t xml:space="preserve">EC </w:t>
            </w:r>
            <w:r w:rsidRPr="00635F1C">
              <w:rPr>
                <w:rFonts w:eastAsia="Calibri"/>
                <w:bCs w:val="0"/>
                <w:szCs w:val="20"/>
              </w:rPr>
              <w:t>Section</w:t>
            </w:r>
            <w:r w:rsidRPr="005F4BE6">
              <w:rPr>
                <w:rFonts w:eastAsia="Calibri"/>
                <w:bCs w:val="0"/>
                <w:szCs w:val="20"/>
              </w:rPr>
              <w:t xml:space="preserve"> 56345(b)(3)</w:t>
            </w:r>
            <w:r w:rsidRPr="00635F1C">
              <w:rPr>
                <w:rFonts w:eastAsia="Calibri"/>
                <w:bCs w:val="0"/>
                <w:szCs w:val="20"/>
              </w:rPr>
              <w:t xml:space="preserve"> in the appropriate grade span column.</w:t>
            </w:r>
          </w:p>
        </w:tc>
      </w:tr>
      <w:tr w:rsidR="00782DFD" w:rsidRPr="00635F1C" w14:paraId="0A502EC7" w14:textId="77777777" w:rsidTr="001C4766">
        <w:trPr>
          <w:cantSplit/>
          <w:trHeight w:val="638"/>
        </w:trPr>
        <w:tc>
          <w:tcPr>
            <w:tcW w:w="671" w:type="pct"/>
            <w:shd w:val="clear" w:color="auto" w:fill="auto"/>
          </w:tcPr>
          <w:p w14:paraId="0F9338AD" w14:textId="77777777" w:rsidR="00782DFD" w:rsidRPr="00635F1C" w:rsidRDefault="00782DFD" w:rsidP="00782DFD">
            <w:pPr>
              <w:tabs>
                <w:tab w:val="left" w:pos="-1980"/>
                <w:tab w:val="left" w:pos="750"/>
              </w:tabs>
              <w:spacing w:before="0" w:after="0"/>
              <w:jc w:val="center"/>
              <w:rPr>
                <w:rFonts w:eastAsia="Calibri"/>
                <w:bCs w:val="0"/>
                <w:szCs w:val="20"/>
              </w:rPr>
            </w:pPr>
            <w:r w:rsidRPr="00635F1C">
              <w:rPr>
                <w:rFonts w:eastAsia="Calibri"/>
                <w:bCs w:val="0"/>
                <w:szCs w:val="20"/>
              </w:rPr>
              <w:t>C-6</w:t>
            </w:r>
          </w:p>
        </w:tc>
        <w:tc>
          <w:tcPr>
            <w:tcW w:w="611" w:type="pct"/>
            <w:shd w:val="clear" w:color="auto" w:fill="auto"/>
          </w:tcPr>
          <w:p w14:paraId="1DF1F3AE" w14:textId="77777777" w:rsidR="00782DFD" w:rsidRPr="00635F1C" w:rsidRDefault="00782DFD" w:rsidP="00782DFD">
            <w:pPr>
              <w:tabs>
                <w:tab w:val="left" w:pos="-1980"/>
                <w:tab w:val="left" w:pos="750"/>
              </w:tabs>
              <w:spacing w:before="0" w:after="0"/>
              <w:jc w:val="center"/>
              <w:rPr>
                <w:rFonts w:eastAsia="Calibri"/>
                <w:bCs w:val="0"/>
                <w:szCs w:val="20"/>
              </w:rPr>
            </w:pPr>
            <w:r w:rsidRPr="00635F1C">
              <w:rPr>
                <w:rFonts w:eastAsia="Calibri"/>
                <w:bCs w:val="0"/>
                <w:szCs w:val="20"/>
              </w:rPr>
              <w:t>TK</w:t>
            </w:r>
            <w:r>
              <w:rPr>
                <w:rFonts w:eastAsia="Calibri"/>
                <w:bCs w:val="0"/>
                <w:szCs w:val="20"/>
              </w:rPr>
              <w:t>/</w:t>
            </w:r>
            <w:r w:rsidRPr="00635F1C">
              <w:rPr>
                <w:rFonts w:eastAsia="Calibri"/>
                <w:bCs w:val="0"/>
                <w:szCs w:val="20"/>
              </w:rPr>
              <w:t>K</w:t>
            </w:r>
            <w:r>
              <w:rPr>
                <w:rFonts w:eastAsia="Calibri"/>
                <w:bCs w:val="0"/>
                <w:szCs w:val="20"/>
              </w:rPr>
              <w:t>–</w:t>
            </w:r>
            <w:r w:rsidRPr="00635F1C">
              <w:rPr>
                <w:rFonts w:eastAsia="Calibri"/>
                <w:bCs w:val="0"/>
                <w:szCs w:val="20"/>
              </w:rPr>
              <w:t>3</w:t>
            </w:r>
          </w:p>
          <w:p w14:paraId="661E21D7" w14:textId="77777777" w:rsidR="00782DFD" w:rsidRPr="00635F1C" w:rsidRDefault="00782DFD" w:rsidP="00782DFD">
            <w:pPr>
              <w:tabs>
                <w:tab w:val="left" w:pos="-1980"/>
                <w:tab w:val="left" w:pos="750"/>
              </w:tabs>
              <w:spacing w:before="0" w:after="0"/>
              <w:jc w:val="center"/>
              <w:rPr>
                <w:rFonts w:eastAsia="Calibri"/>
                <w:bCs w:val="0"/>
                <w:szCs w:val="20"/>
              </w:rPr>
            </w:pPr>
            <w:r w:rsidRPr="00635F1C">
              <w:rPr>
                <w:rFonts w:eastAsia="Calibri"/>
                <w:bCs w:val="0"/>
                <w:szCs w:val="20"/>
              </w:rPr>
              <w:t>4</w:t>
            </w:r>
            <w:r>
              <w:rPr>
                <w:rFonts w:eastAsia="Calibri"/>
                <w:bCs w:val="0"/>
                <w:szCs w:val="20"/>
              </w:rPr>
              <w:t>–</w:t>
            </w:r>
            <w:r w:rsidRPr="00635F1C">
              <w:rPr>
                <w:rFonts w:eastAsia="Calibri"/>
                <w:bCs w:val="0"/>
                <w:szCs w:val="20"/>
              </w:rPr>
              <w:t>6</w:t>
            </w:r>
          </w:p>
          <w:p w14:paraId="2D0527D2" w14:textId="77777777" w:rsidR="00782DFD" w:rsidRPr="00635F1C" w:rsidRDefault="00782DFD" w:rsidP="00782DFD">
            <w:pPr>
              <w:tabs>
                <w:tab w:val="left" w:pos="-1980"/>
                <w:tab w:val="left" w:pos="750"/>
              </w:tabs>
              <w:spacing w:before="0" w:after="0"/>
              <w:jc w:val="center"/>
              <w:rPr>
                <w:rFonts w:eastAsia="Calibri"/>
                <w:bCs w:val="0"/>
                <w:szCs w:val="20"/>
              </w:rPr>
            </w:pPr>
            <w:r w:rsidRPr="00635F1C">
              <w:rPr>
                <w:rFonts w:eastAsia="Calibri"/>
                <w:bCs w:val="0"/>
                <w:szCs w:val="20"/>
              </w:rPr>
              <w:t>7</w:t>
            </w:r>
            <w:r>
              <w:rPr>
                <w:rFonts w:eastAsia="Calibri"/>
                <w:bCs w:val="0"/>
                <w:szCs w:val="20"/>
              </w:rPr>
              <w:t>–</w:t>
            </w:r>
            <w:r w:rsidRPr="00635F1C">
              <w:rPr>
                <w:rFonts w:eastAsia="Calibri"/>
                <w:bCs w:val="0"/>
                <w:szCs w:val="20"/>
              </w:rPr>
              <w:t>8</w:t>
            </w:r>
          </w:p>
          <w:p w14:paraId="39D580A7" w14:textId="77777777" w:rsidR="00782DFD" w:rsidRPr="00635F1C" w:rsidRDefault="00782DFD" w:rsidP="00782DFD">
            <w:pPr>
              <w:tabs>
                <w:tab w:val="left" w:pos="-1980"/>
                <w:tab w:val="left" w:pos="750"/>
              </w:tabs>
              <w:spacing w:before="0" w:after="0"/>
              <w:jc w:val="center"/>
              <w:rPr>
                <w:rFonts w:eastAsia="Calibri"/>
                <w:bCs w:val="0"/>
                <w:szCs w:val="20"/>
              </w:rPr>
            </w:pPr>
            <w:r w:rsidRPr="00635F1C">
              <w:rPr>
                <w:rFonts w:eastAsia="Calibri"/>
                <w:bCs w:val="0"/>
                <w:szCs w:val="20"/>
              </w:rPr>
              <w:t>9</w:t>
            </w:r>
            <w:r>
              <w:rPr>
                <w:rFonts w:eastAsia="Calibri"/>
                <w:bCs w:val="0"/>
                <w:szCs w:val="20"/>
              </w:rPr>
              <w:t>–</w:t>
            </w:r>
            <w:r w:rsidRPr="00635F1C">
              <w:rPr>
                <w:rFonts w:eastAsia="Calibri"/>
                <w:bCs w:val="0"/>
                <w:szCs w:val="20"/>
              </w:rPr>
              <w:t>12</w:t>
            </w:r>
          </w:p>
        </w:tc>
        <w:tc>
          <w:tcPr>
            <w:tcW w:w="1547" w:type="pct"/>
            <w:shd w:val="clear" w:color="auto" w:fill="auto"/>
          </w:tcPr>
          <w:p w14:paraId="4EB54695" w14:textId="77777777" w:rsidR="00782DFD" w:rsidRPr="00635F1C" w:rsidRDefault="00782DFD" w:rsidP="00782DFD">
            <w:pPr>
              <w:tabs>
                <w:tab w:val="left" w:pos="-1980"/>
                <w:tab w:val="left" w:pos="750"/>
              </w:tabs>
              <w:spacing w:before="0" w:after="0"/>
              <w:rPr>
                <w:rFonts w:eastAsia="Calibri"/>
                <w:bCs w:val="0"/>
                <w:szCs w:val="20"/>
              </w:rPr>
            </w:pPr>
            <w:r w:rsidRPr="00635F1C">
              <w:rPr>
                <w:rFonts w:eastAsia="Calibri"/>
                <w:bCs w:val="0"/>
                <w:szCs w:val="20"/>
              </w:rPr>
              <w:t>Classroom-based ADA included in C-5</w:t>
            </w:r>
          </w:p>
        </w:tc>
        <w:tc>
          <w:tcPr>
            <w:tcW w:w="2171" w:type="pct"/>
            <w:shd w:val="clear" w:color="auto" w:fill="auto"/>
          </w:tcPr>
          <w:p w14:paraId="1B6199A6" w14:textId="77777777" w:rsidR="00782DFD" w:rsidRPr="00635F1C" w:rsidRDefault="00782DFD" w:rsidP="00782DFD">
            <w:pPr>
              <w:tabs>
                <w:tab w:val="left" w:pos="-1980"/>
                <w:tab w:val="left" w:pos="750"/>
              </w:tabs>
              <w:spacing w:before="0" w:after="0"/>
              <w:rPr>
                <w:rFonts w:eastAsia="Calibri"/>
                <w:bCs w:val="0"/>
                <w:szCs w:val="20"/>
              </w:rPr>
            </w:pPr>
            <w:r w:rsidRPr="00635F1C">
              <w:rPr>
                <w:rFonts w:eastAsia="Calibri"/>
                <w:bCs w:val="0"/>
                <w:szCs w:val="20"/>
              </w:rPr>
              <w:t xml:space="preserve">Report </w:t>
            </w:r>
            <w:r>
              <w:rPr>
                <w:rFonts w:eastAsia="Calibri"/>
                <w:bCs w:val="0"/>
                <w:color w:val="000000"/>
                <w:szCs w:val="20"/>
              </w:rPr>
              <w:t>all</w:t>
            </w:r>
            <w:r>
              <w:rPr>
                <w:rFonts w:eastAsia="Calibri"/>
                <w:bCs w:val="0"/>
                <w:szCs w:val="20"/>
              </w:rPr>
              <w:t xml:space="preserve"> </w:t>
            </w:r>
            <w:r w:rsidRPr="00635F1C">
              <w:rPr>
                <w:rFonts w:eastAsia="Calibri"/>
                <w:bCs w:val="0"/>
                <w:szCs w:val="20"/>
              </w:rPr>
              <w:t xml:space="preserve">ADA for classroom-based instruction </w:t>
            </w:r>
            <w:r>
              <w:rPr>
                <w:rFonts w:eastAsia="Calibri"/>
                <w:bCs w:val="0"/>
                <w:szCs w:val="20"/>
              </w:rPr>
              <w:t>o</w:t>
            </w:r>
            <w:r w:rsidRPr="00635F1C">
              <w:rPr>
                <w:rFonts w:eastAsia="Calibri"/>
                <w:bCs w:val="0"/>
                <w:szCs w:val="20"/>
              </w:rPr>
              <w:t xml:space="preserve">n </w:t>
            </w:r>
            <w:r>
              <w:rPr>
                <w:rFonts w:eastAsia="Calibri"/>
                <w:bCs w:val="0"/>
                <w:szCs w:val="20"/>
              </w:rPr>
              <w:t>L</w:t>
            </w:r>
            <w:r w:rsidRPr="00635F1C">
              <w:rPr>
                <w:rFonts w:eastAsia="Calibri"/>
                <w:bCs w:val="0"/>
                <w:szCs w:val="20"/>
              </w:rPr>
              <w:t xml:space="preserve">ine C-5 pursuant to </w:t>
            </w:r>
            <w:r w:rsidRPr="00635F1C">
              <w:rPr>
                <w:rFonts w:eastAsia="Calibri"/>
                <w:bCs w:val="0"/>
                <w:i/>
                <w:szCs w:val="20"/>
              </w:rPr>
              <w:t>EC</w:t>
            </w:r>
            <w:r w:rsidRPr="00635F1C">
              <w:rPr>
                <w:rFonts w:eastAsia="Calibri"/>
                <w:bCs w:val="0"/>
                <w:szCs w:val="20"/>
              </w:rPr>
              <w:t xml:space="preserve"> Section </w:t>
            </w:r>
            <w:r w:rsidRPr="005F4BE6">
              <w:rPr>
                <w:rFonts w:eastAsia="Calibri"/>
                <w:bCs w:val="0"/>
                <w:szCs w:val="20"/>
              </w:rPr>
              <w:t>47612.5(e)(1)</w:t>
            </w:r>
            <w:r w:rsidRPr="00635F1C">
              <w:rPr>
                <w:rFonts w:eastAsia="Calibri"/>
                <w:bCs w:val="0"/>
                <w:szCs w:val="20"/>
              </w:rPr>
              <w:t xml:space="preserve"> in the appropriate grade span column.</w:t>
            </w:r>
          </w:p>
        </w:tc>
      </w:tr>
      <w:tr w:rsidR="00782DFD" w:rsidRPr="00635F1C" w14:paraId="0F6CFA09" w14:textId="77777777" w:rsidTr="001C4766">
        <w:trPr>
          <w:cantSplit/>
          <w:trHeight w:val="638"/>
        </w:trPr>
        <w:tc>
          <w:tcPr>
            <w:tcW w:w="671" w:type="pct"/>
            <w:shd w:val="clear" w:color="auto" w:fill="auto"/>
          </w:tcPr>
          <w:p w14:paraId="411F47FB" w14:textId="77777777" w:rsidR="00782DFD" w:rsidRPr="00635F1C" w:rsidRDefault="00782DFD" w:rsidP="00782DFD">
            <w:pPr>
              <w:tabs>
                <w:tab w:val="left" w:pos="-1980"/>
                <w:tab w:val="left" w:pos="750"/>
              </w:tabs>
              <w:spacing w:before="0" w:after="0"/>
              <w:jc w:val="center"/>
              <w:rPr>
                <w:rFonts w:eastAsia="Calibri"/>
                <w:bCs w:val="0"/>
                <w:szCs w:val="20"/>
              </w:rPr>
            </w:pPr>
            <w:r w:rsidRPr="00635F1C">
              <w:rPr>
                <w:rFonts w:eastAsia="Calibri"/>
                <w:bCs w:val="0"/>
                <w:szCs w:val="20"/>
              </w:rPr>
              <w:t>C-7</w:t>
            </w:r>
          </w:p>
        </w:tc>
        <w:tc>
          <w:tcPr>
            <w:tcW w:w="611" w:type="pct"/>
            <w:shd w:val="clear" w:color="auto" w:fill="auto"/>
          </w:tcPr>
          <w:p w14:paraId="68195128" w14:textId="77777777" w:rsidR="00782DFD" w:rsidRPr="00635F1C" w:rsidRDefault="00782DFD" w:rsidP="00782DFD">
            <w:pPr>
              <w:tabs>
                <w:tab w:val="left" w:pos="-1980"/>
                <w:tab w:val="left" w:pos="750"/>
              </w:tabs>
              <w:spacing w:before="0" w:after="0"/>
              <w:jc w:val="center"/>
              <w:rPr>
                <w:rFonts w:eastAsia="Calibri"/>
                <w:bCs w:val="0"/>
                <w:szCs w:val="20"/>
              </w:rPr>
            </w:pPr>
            <w:r w:rsidRPr="00635F1C">
              <w:rPr>
                <w:rFonts w:eastAsia="Calibri"/>
                <w:bCs w:val="0"/>
                <w:szCs w:val="20"/>
              </w:rPr>
              <w:t>TK</w:t>
            </w:r>
            <w:r>
              <w:rPr>
                <w:rFonts w:eastAsia="Calibri"/>
                <w:bCs w:val="0"/>
                <w:szCs w:val="20"/>
              </w:rPr>
              <w:t>/</w:t>
            </w:r>
            <w:r w:rsidRPr="00635F1C">
              <w:rPr>
                <w:rFonts w:eastAsia="Calibri"/>
                <w:bCs w:val="0"/>
                <w:szCs w:val="20"/>
              </w:rPr>
              <w:t>K</w:t>
            </w:r>
            <w:r>
              <w:rPr>
                <w:rFonts w:eastAsia="Calibri"/>
                <w:bCs w:val="0"/>
                <w:szCs w:val="20"/>
              </w:rPr>
              <w:t>–</w:t>
            </w:r>
            <w:r w:rsidRPr="00635F1C">
              <w:rPr>
                <w:rFonts w:eastAsia="Calibri"/>
                <w:bCs w:val="0"/>
                <w:szCs w:val="20"/>
              </w:rPr>
              <w:t>3</w:t>
            </w:r>
          </w:p>
          <w:p w14:paraId="2E4B57BB" w14:textId="77777777" w:rsidR="00782DFD" w:rsidRPr="00635F1C" w:rsidRDefault="00782DFD" w:rsidP="00782DFD">
            <w:pPr>
              <w:tabs>
                <w:tab w:val="left" w:pos="-1980"/>
                <w:tab w:val="left" w:pos="750"/>
              </w:tabs>
              <w:spacing w:before="0" w:after="0"/>
              <w:jc w:val="center"/>
              <w:rPr>
                <w:rFonts w:eastAsia="Calibri"/>
                <w:bCs w:val="0"/>
                <w:szCs w:val="20"/>
              </w:rPr>
            </w:pPr>
            <w:r w:rsidRPr="00635F1C">
              <w:rPr>
                <w:rFonts w:eastAsia="Calibri"/>
                <w:bCs w:val="0"/>
                <w:szCs w:val="20"/>
              </w:rPr>
              <w:t>4</w:t>
            </w:r>
            <w:r>
              <w:rPr>
                <w:rFonts w:eastAsia="Calibri"/>
                <w:bCs w:val="0"/>
                <w:szCs w:val="20"/>
              </w:rPr>
              <w:t>–</w:t>
            </w:r>
            <w:r w:rsidRPr="00635F1C">
              <w:rPr>
                <w:rFonts w:eastAsia="Calibri"/>
                <w:bCs w:val="0"/>
                <w:szCs w:val="20"/>
              </w:rPr>
              <w:t>6</w:t>
            </w:r>
          </w:p>
          <w:p w14:paraId="1B715F80" w14:textId="77777777" w:rsidR="00782DFD" w:rsidRPr="00635F1C" w:rsidRDefault="00782DFD" w:rsidP="00782DFD">
            <w:pPr>
              <w:tabs>
                <w:tab w:val="left" w:pos="-1980"/>
                <w:tab w:val="left" w:pos="750"/>
              </w:tabs>
              <w:spacing w:before="0" w:after="0"/>
              <w:jc w:val="center"/>
              <w:rPr>
                <w:rFonts w:eastAsia="Calibri"/>
                <w:bCs w:val="0"/>
                <w:szCs w:val="20"/>
              </w:rPr>
            </w:pPr>
            <w:r w:rsidRPr="00635F1C">
              <w:rPr>
                <w:rFonts w:eastAsia="Calibri"/>
                <w:bCs w:val="0"/>
                <w:szCs w:val="20"/>
              </w:rPr>
              <w:t>7</w:t>
            </w:r>
            <w:r>
              <w:rPr>
                <w:rFonts w:eastAsia="Calibri"/>
                <w:bCs w:val="0"/>
                <w:szCs w:val="20"/>
              </w:rPr>
              <w:t>–</w:t>
            </w:r>
            <w:r w:rsidRPr="00635F1C">
              <w:rPr>
                <w:rFonts w:eastAsia="Calibri"/>
                <w:bCs w:val="0"/>
                <w:szCs w:val="20"/>
              </w:rPr>
              <w:t>8</w:t>
            </w:r>
          </w:p>
          <w:p w14:paraId="67697EAD" w14:textId="77777777" w:rsidR="00782DFD" w:rsidRPr="00635F1C" w:rsidRDefault="00782DFD" w:rsidP="00782DFD">
            <w:pPr>
              <w:tabs>
                <w:tab w:val="left" w:pos="-1980"/>
                <w:tab w:val="left" w:pos="750"/>
              </w:tabs>
              <w:spacing w:before="0" w:after="0"/>
              <w:jc w:val="center"/>
              <w:rPr>
                <w:rFonts w:eastAsia="Calibri"/>
                <w:bCs w:val="0"/>
                <w:szCs w:val="20"/>
              </w:rPr>
            </w:pPr>
            <w:r w:rsidRPr="00635F1C">
              <w:rPr>
                <w:rFonts w:eastAsia="Calibri"/>
                <w:bCs w:val="0"/>
                <w:szCs w:val="20"/>
              </w:rPr>
              <w:t>9</w:t>
            </w:r>
            <w:r>
              <w:rPr>
                <w:rFonts w:eastAsia="Calibri"/>
                <w:bCs w:val="0"/>
                <w:szCs w:val="20"/>
              </w:rPr>
              <w:t>–</w:t>
            </w:r>
            <w:r w:rsidRPr="00635F1C">
              <w:rPr>
                <w:rFonts w:eastAsia="Calibri"/>
                <w:bCs w:val="0"/>
                <w:szCs w:val="20"/>
              </w:rPr>
              <w:t>12</w:t>
            </w:r>
          </w:p>
        </w:tc>
        <w:tc>
          <w:tcPr>
            <w:tcW w:w="1547" w:type="pct"/>
            <w:shd w:val="clear" w:color="auto" w:fill="auto"/>
          </w:tcPr>
          <w:p w14:paraId="552D9022" w14:textId="77777777" w:rsidR="00782DFD" w:rsidRPr="00635F1C" w:rsidRDefault="00782DFD" w:rsidP="00782DFD">
            <w:pPr>
              <w:tabs>
                <w:tab w:val="left" w:pos="-1980"/>
                <w:tab w:val="left" w:pos="750"/>
              </w:tabs>
              <w:spacing w:before="0" w:after="0"/>
              <w:rPr>
                <w:rFonts w:eastAsia="Calibri"/>
                <w:bCs w:val="0"/>
                <w:szCs w:val="20"/>
              </w:rPr>
            </w:pPr>
            <w:r w:rsidRPr="00635F1C">
              <w:rPr>
                <w:rFonts w:eastAsia="Calibri"/>
                <w:bCs w:val="0"/>
                <w:color w:val="000000"/>
                <w:szCs w:val="20"/>
              </w:rPr>
              <w:t>Special Education - Nonpublic, Nonsectarian Schools [</w:t>
            </w:r>
            <w:r w:rsidRPr="00635F1C">
              <w:rPr>
                <w:rFonts w:eastAsia="Calibri"/>
                <w:bCs w:val="0"/>
                <w:i/>
                <w:color w:val="000000"/>
                <w:szCs w:val="20"/>
              </w:rPr>
              <w:t>EC</w:t>
            </w:r>
            <w:r w:rsidRPr="00635F1C">
              <w:rPr>
                <w:rFonts w:eastAsia="Calibri"/>
                <w:bCs w:val="0"/>
                <w:color w:val="000000"/>
                <w:szCs w:val="20"/>
              </w:rPr>
              <w:t xml:space="preserve"> </w:t>
            </w:r>
            <w:r w:rsidRPr="005F4BE6">
              <w:rPr>
                <w:rFonts w:eastAsia="Calibri"/>
                <w:bCs w:val="0"/>
                <w:color w:val="000000"/>
                <w:szCs w:val="20"/>
              </w:rPr>
              <w:t>56366(a)(7)</w:t>
            </w:r>
            <w:r w:rsidRPr="00635F1C">
              <w:rPr>
                <w:rFonts w:eastAsia="Calibri"/>
                <w:bCs w:val="0"/>
                <w:color w:val="000000"/>
                <w:szCs w:val="20"/>
              </w:rPr>
              <w:t>] and/or Nonpublic, Nonsectarian Schools - Licensed Children’s Institutions</w:t>
            </w:r>
          </w:p>
        </w:tc>
        <w:tc>
          <w:tcPr>
            <w:tcW w:w="2171" w:type="pct"/>
            <w:shd w:val="clear" w:color="auto" w:fill="auto"/>
          </w:tcPr>
          <w:p w14:paraId="4FFF47A9" w14:textId="77777777" w:rsidR="00782DFD" w:rsidRPr="00635F1C" w:rsidRDefault="00782DFD" w:rsidP="00782DFD">
            <w:pPr>
              <w:tabs>
                <w:tab w:val="left" w:pos="-1980"/>
                <w:tab w:val="left" w:pos="750"/>
              </w:tabs>
              <w:spacing w:before="0" w:after="0"/>
              <w:rPr>
                <w:rFonts w:eastAsia="Calibri"/>
                <w:bCs w:val="0"/>
                <w:szCs w:val="20"/>
              </w:rPr>
            </w:pPr>
            <w:r w:rsidRPr="00635F1C">
              <w:rPr>
                <w:rFonts w:eastAsia="Calibri"/>
                <w:bCs w:val="0"/>
                <w:szCs w:val="20"/>
              </w:rPr>
              <w:t xml:space="preserve">Report </w:t>
            </w:r>
            <w:r>
              <w:rPr>
                <w:rFonts w:eastAsia="Calibri"/>
                <w:bCs w:val="0"/>
                <w:color w:val="000000"/>
                <w:szCs w:val="20"/>
              </w:rPr>
              <w:t>all</w:t>
            </w:r>
            <w:r>
              <w:rPr>
                <w:rFonts w:eastAsia="Calibri"/>
                <w:bCs w:val="0"/>
                <w:szCs w:val="20"/>
              </w:rPr>
              <w:t xml:space="preserve"> </w:t>
            </w:r>
            <w:r w:rsidRPr="00635F1C">
              <w:rPr>
                <w:rFonts w:eastAsia="Calibri"/>
                <w:bCs w:val="0"/>
                <w:szCs w:val="20"/>
              </w:rPr>
              <w:t xml:space="preserve">ADA for </w:t>
            </w:r>
            <w:r>
              <w:rPr>
                <w:rFonts w:eastAsia="Calibri"/>
                <w:bCs w:val="0"/>
                <w:szCs w:val="20"/>
              </w:rPr>
              <w:t>NPS</w:t>
            </w:r>
            <w:r w:rsidRPr="00635F1C">
              <w:rPr>
                <w:rFonts w:eastAsia="Calibri"/>
                <w:bCs w:val="0"/>
                <w:szCs w:val="20"/>
              </w:rPr>
              <w:t xml:space="preserve"> that meet the requirements of </w:t>
            </w:r>
            <w:r w:rsidRPr="00635F1C">
              <w:rPr>
                <w:rFonts w:eastAsia="Calibri"/>
                <w:bCs w:val="0"/>
                <w:i/>
                <w:szCs w:val="20"/>
              </w:rPr>
              <w:t>EC</w:t>
            </w:r>
            <w:r w:rsidRPr="00635F1C">
              <w:rPr>
                <w:rFonts w:eastAsia="Calibri"/>
                <w:bCs w:val="0"/>
                <w:szCs w:val="20"/>
              </w:rPr>
              <w:t xml:space="preserve"> Section </w:t>
            </w:r>
            <w:r w:rsidRPr="009C2CA0">
              <w:rPr>
                <w:rFonts w:eastAsia="Calibri"/>
                <w:bCs w:val="0"/>
                <w:szCs w:val="20"/>
              </w:rPr>
              <w:t>56366(a)(7)</w:t>
            </w:r>
            <w:r w:rsidRPr="00635F1C">
              <w:rPr>
                <w:rFonts w:eastAsia="Calibri"/>
                <w:bCs w:val="0"/>
                <w:szCs w:val="20"/>
              </w:rPr>
              <w:t xml:space="preserve"> and/or </w:t>
            </w:r>
            <w:r>
              <w:rPr>
                <w:rFonts w:eastAsia="Calibri"/>
                <w:bCs w:val="0"/>
                <w:szCs w:val="20"/>
              </w:rPr>
              <w:t>NPS/LCI</w:t>
            </w:r>
            <w:r w:rsidRPr="00635F1C">
              <w:rPr>
                <w:rFonts w:eastAsia="Calibri"/>
                <w:bCs w:val="0"/>
                <w:szCs w:val="20"/>
              </w:rPr>
              <w:t xml:space="preserve"> in the appropriate grade span column.</w:t>
            </w:r>
          </w:p>
        </w:tc>
      </w:tr>
      <w:tr w:rsidR="00782DFD" w:rsidRPr="00635F1C" w14:paraId="5E29C766" w14:textId="77777777" w:rsidTr="001C4766">
        <w:trPr>
          <w:cantSplit/>
          <w:trHeight w:val="638"/>
        </w:trPr>
        <w:tc>
          <w:tcPr>
            <w:tcW w:w="671" w:type="pct"/>
            <w:shd w:val="clear" w:color="auto" w:fill="auto"/>
          </w:tcPr>
          <w:p w14:paraId="62C0E45D" w14:textId="77777777" w:rsidR="00782DFD" w:rsidRPr="00635F1C" w:rsidRDefault="00782DFD" w:rsidP="00782DFD">
            <w:pPr>
              <w:tabs>
                <w:tab w:val="left" w:pos="-1980"/>
                <w:tab w:val="left" w:pos="750"/>
              </w:tabs>
              <w:spacing w:before="0" w:after="0"/>
              <w:jc w:val="center"/>
              <w:rPr>
                <w:rFonts w:eastAsia="Calibri"/>
                <w:bCs w:val="0"/>
                <w:szCs w:val="20"/>
              </w:rPr>
            </w:pPr>
            <w:r w:rsidRPr="00635F1C">
              <w:rPr>
                <w:rFonts w:eastAsia="Calibri"/>
                <w:bCs w:val="0"/>
                <w:szCs w:val="20"/>
              </w:rPr>
              <w:t>C-8</w:t>
            </w:r>
          </w:p>
        </w:tc>
        <w:tc>
          <w:tcPr>
            <w:tcW w:w="611" w:type="pct"/>
            <w:shd w:val="clear" w:color="auto" w:fill="auto"/>
          </w:tcPr>
          <w:p w14:paraId="1D05AD5D" w14:textId="77777777" w:rsidR="00782DFD" w:rsidRPr="00635F1C" w:rsidRDefault="00782DFD" w:rsidP="00782DFD">
            <w:pPr>
              <w:tabs>
                <w:tab w:val="left" w:pos="-1980"/>
                <w:tab w:val="left" w:pos="750"/>
              </w:tabs>
              <w:spacing w:before="0" w:after="0"/>
              <w:jc w:val="center"/>
              <w:rPr>
                <w:rFonts w:eastAsia="Calibri"/>
                <w:bCs w:val="0"/>
                <w:szCs w:val="20"/>
              </w:rPr>
            </w:pPr>
            <w:r w:rsidRPr="00635F1C">
              <w:rPr>
                <w:rFonts w:eastAsia="Calibri"/>
                <w:bCs w:val="0"/>
                <w:szCs w:val="20"/>
              </w:rPr>
              <w:t>TK</w:t>
            </w:r>
            <w:r>
              <w:rPr>
                <w:rFonts w:eastAsia="Calibri"/>
                <w:bCs w:val="0"/>
                <w:szCs w:val="20"/>
              </w:rPr>
              <w:t>/</w:t>
            </w:r>
            <w:r w:rsidRPr="00635F1C">
              <w:rPr>
                <w:rFonts w:eastAsia="Calibri"/>
                <w:bCs w:val="0"/>
                <w:szCs w:val="20"/>
              </w:rPr>
              <w:t>K</w:t>
            </w:r>
            <w:r>
              <w:rPr>
                <w:rFonts w:eastAsia="Calibri"/>
                <w:bCs w:val="0"/>
                <w:szCs w:val="20"/>
              </w:rPr>
              <w:t>–</w:t>
            </w:r>
            <w:r w:rsidRPr="00635F1C">
              <w:rPr>
                <w:rFonts w:eastAsia="Calibri"/>
                <w:bCs w:val="0"/>
                <w:szCs w:val="20"/>
              </w:rPr>
              <w:t>3</w:t>
            </w:r>
          </w:p>
          <w:p w14:paraId="7DD879A3" w14:textId="77777777" w:rsidR="00782DFD" w:rsidRPr="00635F1C" w:rsidRDefault="00782DFD" w:rsidP="00782DFD">
            <w:pPr>
              <w:tabs>
                <w:tab w:val="left" w:pos="-1980"/>
                <w:tab w:val="left" w:pos="750"/>
              </w:tabs>
              <w:spacing w:before="0" w:after="0"/>
              <w:jc w:val="center"/>
              <w:rPr>
                <w:rFonts w:eastAsia="Calibri"/>
                <w:bCs w:val="0"/>
                <w:szCs w:val="20"/>
              </w:rPr>
            </w:pPr>
            <w:r w:rsidRPr="00635F1C">
              <w:rPr>
                <w:rFonts w:eastAsia="Calibri"/>
                <w:bCs w:val="0"/>
                <w:szCs w:val="20"/>
              </w:rPr>
              <w:t>4</w:t>
            </w:r>
            <w:r>
              <w:rPr>
                <w:rFonts w:eastAsia="Calibri"/>
                <w:bCs w:val="0"/>
                <w:szCs w:val="20"/>
              </w:rPr>
              <w:t>–</w:t>
            </w:r>
            <w:r w:rsidRPr="00635F1C">
              <w:rPr>
                <w:rFonts w:eastAsia="Calibri"/>
                <w:bCs w:val="0"/>
                <w:szCs w:val="20"/>
              </w:rPr>
              <w:t>6</w:t>
            </w:r>
          </w:p>
          <w:p w14:paraId="74BF4C89" w14:textId="77777777" w:rsidR="00782DFD" w:rsidRPr="00635F1C" w:rsidRDefault="00782DFD" w:rsidP="00782DFD">
            <w:pPr>
              <w:tabs>
                <w:tab w:val="left" w:pos="-1980"/>
                <w:tab w:val="left" w:pos="750"/>
              </w:tabs>
              <w:spacing w:before="0" w:after="0"/>
              <w:jc w:val="center"/>
              <w:rPr>
                <w:rFonts w:eastAsia="Calibri"/>
                <w:bCs w:val="0"/>
                <w:szCs w:val="20"/>
              </w:rPr>
            </w:pPr>
            <w:r w:rsidRPr="00635F1C">
              <w:rPr>
                <w:rFonts w:eastAsia="Calibri"/>
                <w:bCs w:val="0"/>
                <w:szCs w:val="20"/>
              </w:rPr>
              <w:t>7</w:t>
            </w:r>
            <w:r>
              <w:rPr>
                <w:rFonts w:eastAsia="Calibri"/>
                <w:bCs w:val="0"/>
                <w:szCs w:val="20"/>
              </w:rPr>
              <w:t>–</w:t>
            </w:r>
            <w:r w:rsidRPr="00635F1C">
              <w:rPr>
                <w:rFonts w:eastAsia="Calibri"/>
                <w:bCs w:val="0"/>
                <w:szCs w:val="20"/>
              </w:rPr>
              <w:t>8</w:t>
            </w:r>
          </w:p>
          <w:p w14:paraId="69E81A61" w14:textId="77777777" w:rsidR="00782DFD" w:rsidRPr="00635F1C" w:rsidRDefault="00782DFD" w:rsidP="00782DFD">
            <w:pPr>
              <w:tabs>
                <w:tab w:val="left" w:pos="-1980"/>
                <w:tab w:val="left" w:pos="750"/>
              </w:tabs>
              <w:spacing w:before="0" w:after="0"/>
              <w:jc w:val="center"/>
              <w:rPr>
                <w:rFonts w:eastAsia="Calibri"/>
                <w:bCs w:val="0"/>
                <w:szCs w:val="20"/>
              </w:rPr>
            </w:pPr>
            <w:r w:rsidRPr="00635F1C">
              <w:rPr>
                <w:rFonts w:eastAsia="Calibri"/>
                <w:bCs w:val="0"/>
                <w:szCs w:val="20"/>
              </w:rPr>
              <w:t>9</w:t>
            </w:r>
            <w:r>
              <w:rPr>
                <w:rFonts w:eastAsia="Calibri"/>
                <w:bCs w:val="0"/>
                <w:szCs w:val="20"/>
              </w:rPr>
              <w:t>–</w:t>
            </w:r>
            <w:r w:rsidRPr="00635F1C">
              <w:rPr>
                <w:rFonts w:eastAsia="Calibri"/>
                <w:bCs w:val="0"/>
                <w:szCs w:val="20"/>
              </w:rPr>
              <w:t>12</w:t>
            </w:r>
          </w:p>
        </w:tc>
        <w:tc>
          <w:tcPr>
            <w:tcW w:w="1547" w:type="pct"/>
            <w:shd w:val="clear" w:color="auto" w:fill="auto"/>
          </w:tcPr>
          <w:p w14:paraId="0848E9C3" w14:textId="77777777" w:rsidR="00782DFD" w:rsidRPr="00635F1C" w:rsidRDefault="00782DFD" w:rsidP="00782DFD">
            <w:pPr>
              <w:tabs>
                <w:tab w:val="left" w:pos="-1980"/>
                <w:tab w:val="left" w:pos="750"/>
              </w:tabs>
              <w:spacing w:before="0" w:after="0"/>
              <w:rPr>
                <w:rFonts w:eastAsia="Calibri"/>
                <w:bCs w:val="0"/>
                <w:szCs w:val="20"/>
              </w:rPr>
            </w:pPr>
            <w:r w:rsidRPr="00635F1C">
              <w:rPr>
                <w:rFonts w:eastAsia="Calibri"/>
                <w:bCs w:val="0"/>
                <w:szCs w:val="20"/>
              </w:rPr>
              <w:t>Classroom-based ADA included in C-7</w:t>
            </w:r>
          </w:p>
        </w:tc>
        <w:tc>
          <w:tcPr>
            <w:tcW w:w="2171" w:type="pct"/>
            <w:shd w:val="clear" w:color="auto" w:fill="auto"/>
          </w:tcPr>
          <w:p w14:paraId="703C8E3E" w14:textId="77777777" w:rsidR="00782DFD" w:rsidRPr="00635F1C" w:rsidRDefault="00782DFD" w:rsidP="00782DFD">
            <w:pPr>
              <w:tabs>
                <w:tab w:val="left" w:pos="-1980"/>
                <w:tab w:val="left" w:pos="750"/>
              </w:tabs>
              <w:spacing w:before="0" w:after="0"/>
              <w:rPr>
                <w:rFonts w:eastAsia="Calibri"/>
                <w:bCs w:val="0"/>
                <w:szCs w:val="20"/>
              </w:rPr>
            </w:pPr>
            <w:r w:rsidRPr="00635F1C">
              <w:rPr>
                <w:rFonts w:eastAsia="Calibri"/>
                <w:bCs w:val="0"/>
                <w:szCs w:val="20"/>
              </w:rPr>
              <w:t xml:space="preserve">Report </w:t>
            </w:r>
            <w:r>
              <w:rPr>
                <w:rFonts w:eastAsia="Calibri"/>
                <w:bCs w:val="0"/>
                <w:color w:val="000000"/>
                <w:szCs w:val="20"/>
              </w:rPr>
              <w:t>all</w:t>
            </w:r>
            <w:r>
              <w:rPr>
                <w:rFonts w:eastAsia="Calibri"/>
                <w:bCs w:val="0"/>
                <w:szCs w:val="20"/>
              </w:rPr>
              <w:t xml:space="preserve"> </w:t>
            </w:r>
            <w:r w:rsidRPr="00635F1C">
              <w:rPr>
                <w:rFonts w:eastAsia="Calibri"/>
                <w:bCs w:val="0"/>
                <w:szCs w:val="20"/>
              </w:rPr>
              <w:t xml:space="preserve">ADA for classroom-based instruction </w:t>
            </w:r>
            <w:r>
              <w:rPr>
                <w:rFonts w:eastAsia="Calibri"/>
                <w:bCs w:val="0"/>
                <w:szCs w:val="20"/>
              </w:rPr>
              <w:t>o</w:t>
            </w:r>
            <w:r w:rsidRPr="00635F1C">
              <w:rPr>
                <w:rFonts w:eastAsia="Calibri"/>
                <w:bCs w:val="0"/>
                <w:szCs w:val="20"/>
              </w:rPr>
              <w:t xml:space="preserve">n </w:t>
            </w:r>
            <w:r>
              <w:rPr>
                <w:rFonts w:eastAsia="Calibri"/>
                <w:bCs w:val="0"/>
                <w:szCs w:val="20"/>
              </w:rPr>
              <w:t>L</w:t>
            </w:r>
            <w:r w:rsidRPr="00635F1C">
              <w:rPr>
                <w:rFonts w:eastAsia="Calibri"/>
                <w:bCs w:val="0"/>
                <w:szCs w:val="20"/>
              </w:rPr>
              <w:t xml:space="preserve">ine C-7 pursuant to </w:t>
            </w:r>
            <w:r w:rsidRPr="00635F1C">
              <w:rPr>
                <w:rFonts w:eastAsia="Calibri"/>
                <w:bCs w:val="0"/>
                <w:i/>
                <w:szCs w:val="20"/>
              </w:rPr>
              <w:t>EC</w:t>
            </w:r>
            <w:r w:rsidRPr="00635F1C">
              <w:rPr>
                <w:rFonts w:eastAsia="Calibri"/>
                <w:bCs w:val="0"/>
                <w:szCs w:val="20"/>
              </w:rPr>
              <w:t xml:space="preserve"> Section </w:t>
            </w:r>
            <w:r w:rsidRPr="009C2CA0">
              <w:rPr>
                <w:rFonts w:eastAsia="Calibri"/>
                <w:bCs w:val="0"/>
                <w:szCs w:val="20"/>
              </w:rPr>
              <w:t>47612.5(e)(1)</w:t>
            </w:r>
            <w:r w:rsidRPr="00635F1C">
              <w:rPr>
                <w:rFonts w:eastAsia="Calibri"/>
                <w:bCs w:val="0"/>
                <w:szCs w:val="20"/>
              </w:rPr>
              <w:t xml:space="preserve"> in the appropriate grade span column.</w:t>
            </w:r>
          </w:p>
        </w:tc>
      </w:tr>
      <w:tr w:rsidR="00782DFD" w:rsidRPr="00635F1C" w14:paraId="44C98ACE" w14:textId="77777777" w:rsidTr="001C4766">
        <w:trPr>
          <w:cantSplit/>
          <w:trHeight w:val="638"/>
        </w:trPr>
        <w:tc>
          <w:tcPr>
            <w:tcW w:w="671" w:type="pct"/>
            <w:shd w:val="clear" w:color="auto" w:fill="auto"/>
          </w:tcPr>
          <w:p w14:paraId="03D37D09" w14:textId="77777777" w:rsidR="00782DFD" w:rsidRPr="00635F1C" w:rsidRDefault="00782DFD" w:rsidP="00782DFD">
            <w:pPr>
              <w:tabs>
                <w:tab w:val="left" w:pos="-1980"/>
                <w:tab w:val="left" w:pos="750"/>
              </w:tabs>
              <w:spacing w:before="0" w:after="0"/>
              <w:jc w:val="center"/>
              <w:rPr>
                <w:rFonts w:eastAsia="Calibri"/>
                <w:bCs w:val="0"/>
                <w:szCs w:val="20"/>
              </w:rPr>
            </w:pPr>
            <w:r w:rsidRPr="00635F1C">
              <w:rPr>
                <w:rFonts w:eastAsia="Calibri"/>
                <w:bCs w:val="0"/>
                <w:szCs w:val="20"/>
              </w:rPr>
              <w:t>C-9</w:t>
            </w:r>
          </w:p>
        </w:tc>
        <w:tc>
          <w:tcPr>
            <w:tcW w:w="611" w:type="pct"/>
            <w:shd w:val="clear" w:color="auto" w:fill="auto"/>
          </w:tcPr>
          <w:p w14:paraId="637061BD" w14:textId="77777777" w:rsidR="00782DFD" w:rsidRPr="00635F1C" w:rsidRDefault="00782DFD" w:rsidP="00782DFD">
            <w:pPr>
              <w:tabs>
                <w:tab w:val="left" w:pos="-1980"/>
                <w:tab w:val="left" w:pos="750"/>
              </w:tabs>
              <w:spacing w:before="0" w:after="0"/>
              <w:jc w:val="center"/>
              <w:rPr>
                <w:rFonts w:eastAsia="Calibri"/>
                <w:bCs w:val="0"/>
                <w:szCs w:val="20"/>
              </w:rPr>
            </w:pPr>
            <w:r w:rsidRPr="00635F1C">
              <w:rPr>
                <w:rFonts w:eastAsia="Calibri"/>
                <w:bCs w:val="0"/>
                <w:szCs w:val="20"/>
              </w:rPr>
              <w:t>TK</w:t>
            </w:r>
            <w:r>
              <w:rPr>
                <w:rFonts w:eastAsia="Calibri"/>
                <w:bCs w:val="0"/>
                <w:szCs w:val="20"/>
              </w:rPr>
              <w:t>/</w:t>
            </w:r>
            <w:r w:rsidRPr="00635F1C">
              <w:rPr>
                <w:rFonts w:eastAsia="Calibri"/>
                <w:bCs w:val="0"/>
                <w:szCs w:val="20"/>
              </w:rPr>
              <w:t>K</w:t>
            </w:r>
            <w:r>
              <w:rPr>
                <w:rFonts w:eastAsia="Calibri"/>
                <w:bCs w:val="0"/>
                <w:szCs w:val="20"/>
              </w:rPr>
              <w:t>–</w:t>
            </w:r>
            <w:r w:rsidRPr="00635F1C">
              <w:rPr>
                <w:rFonts w:eastAsia="Calibri"/>
                <w:bCs w:val="0"/>
                <w:szCs w:val="20"/>
              </w:rPr>
              <w:t>3</w:t>
            </w:r>
          </w:p>
          <w:p w14:paraId="69627496" w14:textId="77777777" w:rsidR="00782DFD" w:rsidRPr="00635F1C" w:rsidRDefault="00782DFD" w:rsidP="00782DFD">
            <w:pPr>
              <w:tabs>
                <w:tab w:val="left" w:pos="-1980"/>
                <w:tab w:val="left" w:pos="750"/>
              </w:tabs>
              <w:spacing w:before="0" w:after="0"/>
              <w:jc w:val="center"/>
              <w:rPr>
                <w:rFonts w:eastAsia="Calibri"/>
                <w:bCs w:val="0"/>
                <w:szCs w:val="20"/>
              </w:rPr>
            </w:pPr>
            <w:r w:rsidRPr="00635F1C">
              <w:rPr>
                <w:rFonts w:eastAsia="Calibri"/>
                <w:bCs w:val="0"/>
                <w:szCs w:val="20"/>
              </w:rPr>
              <w:t>4</w:t>
            </w:r>
            <w:r>
              <w:rPr>
                <w:rFonts w:eastAsia="Calibri"/>
                <w:bCs w:val="0"/>
                <w:szCs w:val="20"/>
              </w:rPr>
              <w:t>–</w:t>
            </w:r>
            <w:r w:rsidRPr="00635F1C">
              <w:rPr>
                <w:rFonts w:eastAsia="Calibri"/>
                <w:bCs w:val="0"/>
                <w:szCs w:val="20"/>
              </w:rPr>
              <w:t>6</w:t>
            </w:r>
          </w:p>
          <w:p w14:paraId="011F9209" w14:textId="77777777" w:rsidR="00782DFD" w:rsidRPr="00635F1C" w:rsidRDefault="00782DFD" w:rsidP="00782DFD">
            <w:pPr>
              <w:tabs>
                <w:tab w:val="left" w:pos="-1980"/>
                <w:tab w:val="left" w:pos="750"/>
              </w:tabs>
              <w:spacing w:before="0" w:after="0"/>
              <w:jc w:val="center"/>
              <w:rPr>
                <w:rFonts w:eastAsia="Calibri"/>
                <w:bCs w:val="0"/>
                <w:szCs w:val="20"/>
              </w:rPr>
            </w:pPr>
            <w:r w:rsidRPr="00635F1C">
              <w:rPr>
                <w:rFonts w:eastAsia="Calibri"/>
                <w:bCs w:val="0"/>
                <w:szCs w:val="20"/>
              </w:rPr>
              <w:t>7</w:t>
            </w:r>
            <w:r>
              <w:rPr>
                <w:rFonts w:eastAsia="Calibri"/>
                <w:bCs w:val="0"/>
                <w:szCs w:val="20"/>
              </w:rPr>
              <w:t>–</w:t>
            </w:r>
            <w:r w:rsidRPr="00635F1C">
              <w:rPr>
                <w:rFonts w:eastAsia="Calibri"/>
                <w:bCs w:val="0"/>
                <w:szCs w:val="20"/>
              </w:rPr>
              <w:t>8</w:t>
            </w:r>
          </w:p>
          <w:p w14:paraId="33321A31" w14:textId="77777777" w:rsidR="00782DFD" w:rsidRPr="00635F1C" w:rsidRDefault="00782DFD" w:rsidP="00782DFD">
            <w:pPr>
              <w:tabs>
                <w:tab w:val="left" w:pos="-1980"/>
                <w:tab w:val="left" w:pos="750"/>
              </w:tabs>
              <w:spacing w:before="0" w:after="0"/>
              <w:jc w:val="center"/>
              <w:rPr>
                <w:rFonts w:eastAsia="Calibri"/>
                <w:bCs w:val="0"/>
                <w:szCs w:val="20"/>
              </w:rPr>
            </w:pPr>
            <w:r w:rsidRPr="00635F1C">
              <w:rPr>
                <w:rFonts w:eastAsia="Calibri"/>
                <w:bCs w:val="0"/>
                <w:szCs w:val="20"/>
              </w:rPr>
              <w:t>9</w:t>
            </w:r>
            <w:r>
              <w:rPr>
                <w:rFonts w:eastAsia="Calibri"/>
                <w:bCs w:val="0"/>
                <w:szCs w:val="20"/>
              </w:rPr>
              <w:t>–</w:t>
            </w:r>
            <w:r w:rsidRPr="00635F1C">
              <w:rPr>
                <w:rFonts w:eastAsia="Calibri"/>
                <w:bCs w:val="0"/>
                <w:szCs w:val="20"/>
              </w:rPr>
              <w:t>12</w:t>
            </w:r>
          </w:p>
        </w:tc>
        <w:tc>
          <w:tcPr>
            <w:tcW w:w="1547" w:type="pct"/>
            <w:shd w:val="clear" w:color="auto" w:fill="auto"/>
          </w:tcPr>
          <w:p w14:paraId="2423A91D" w14:textId="77777777" w:rsidR="00782DFD" w:rsidRPr="00635F1C" w:rsidRDefault="00782DFD" w:rsidP="00782DFD">
            <w:pPr>
              <w:tabs>
                <w:tab w:val="left" w:pos="-1980"/>
                <w:tab w:val="left" w:pos="750"/>
              </w:tabs>
              <w:spacing w:before="0" w:after="0"/>
              <w:rPr>
                <w:rFonts w:eastAsia="Calibri"/>
                <w:bCs w:val="0"/>
                <w:szCs w:val="20"/>
              </w:rPr>
            </w:pPr>
            <w:r w:rsidRPr="00635F1C">
              <w:rPr>
                <w:rFonts w:eastAsia="Calibri"/>
                <w:bCs w:val="0"/>
                <w:szCs w:val="20"/>
              </w:rPr>
              <w:t>Extended Year Special Education - Nonpublic, Nonsectarian Schools [</w:t>
            </w:r>
            <w:r w:rsidRPr="00635F1C">
              <w:rPr>
                <w:rFonts w:eastAsia="Calibri"/>
                <w:bCs w:val="0"/>
                <w:i/>
                <w:szCs w:val="20"/>
              </w:rPr>
              <w:t>EC</w:t>
            </w:r>
            <w:r w:rsidRPr="00635F1C">
              <w:rPr>
                <w:rFonts w:eastAsia="Calibri"/>
                <w:bCs w:val="0"/>
                <w:szCs w:val="20"/>
              </w:rPr>
              <w:t xml:space="preserve"> </w:t>
            </w:r>
            <w:r w:rsidRPr="005F4BE6">
              <w:rPr>
                <w:rFonts w:eastAsia="Calibri"/>
                <w:bCs w:val="0"/>
                <w:szCs w:val="20"/>
              </w:rPr>
              <w:t>56366(a)(7)</w:t>
            </w:r>
            <w:r w:rsidRPr="00635F1C">
              <w:rPr>
                <w:rFonts w:eastAsia="Calibri"/>
                <w:bCs w:val="0"/>
                <w:szCs w:val="20"/>
              </w:rPr>
              <w:t>] and/or Nonpublic, Nonsectarian Schools - Licensed Children's Institutions (Divisor 175)</w:t>
            </w:r>
          </w:p>
        </w:tc>
        <w:tc>
          <w:tcPr>
            <w:tcW w:w="2171" w:type="pct"/>
            <w:shd w:val="clear" w:color="auto" w:fill="auto"/>
          </w:tcPr>
          <w:p w14:paraId="071B7E51" w14:textId="77777777" w:rsidR="00782DFD" w:rsidRPr="00635F1C" w:rsidRDefault="00782DFD" w:rsidP="00782DFD">
            <w:pPr>
              <w:tabs>
                <w:tab w:val="left" w:pos="-1980"/>
                <w:tab w:val="left" w:pos="750"/>
              </w:tabs>
              <w:spacing w:before="0" w:after="0"/>
              <w:rPr>
                <w:rFonts w:eastAsia="Calibri"/>
                <w:bCs w:val="0"/>
                <w:szCs w:val="20"/>
              </w:rPr>
            </w:pPr>
            <w:r w:rsidRPr="00635F1C">
              <w:rPr>
                <w:rFonts w:eastAsia="Calibri"/>
                <w:bCs w:val="0"/>
                <w:szCs w:val="20"/>
              </w:rPr>
              <w:t xml:space="preserve">Report </w:t>
            </w:r>
            <w:r>
              <w:rPr>
                <w:rFonts w:eastAsia="Calibri"/>
                <w:bCs w:val="0"/>
                <w:color w:val="000000"/>
                <w:szCs w:val="20"/>
              </w:rPr>
              <w:t>all</w:t>
            </w:r>
            <w:r>
              <w:rPr>
                <w:rFonts w:eastAsia="Calibri"/>
                <w:bCs w:val="0"/>
                <w:szCs w:val="20"/>
              </w:rPr>
              <w:t xml:space="preserve"> e</w:t>
            </w:r>
            <w:r w:rsidRPr="00635F1C">
              <w:rPr>
                <w:rFonts w:eastAsia="Calibri"/>
                <w:bCs w:val="0"/>
                <w:szCs w:val="20"/>
              </w:rPr>
              <w:t xml:space="preserve">xtended </w:t>
            </w:r>
            <w:r>
              <w:rPr>
                <w:rFonts w:eastAsia="Calibri"/>
                <w:bCs w:val="0"/>
                <w:szCs w:val="20"/>
              </w:rPr>
              <w:t>y</w:t>
            </w:r>
            <w:r w:rsidRPr="00635F1C">
              <w:rPr>
                <w:rFonts w:eastAsia="Calibri"/>
                <w:bCs w:val="0"/>
                <w:szCs w:val="20"/>
              </w:rPr>
              <w:t xml:space="preserve">ear ADA for </w:t>
            </w:r>
            <w:r>
              <w:rPr>
                <w:rFonts w:eastAsia="Calibri"/>
                <w:bCs w:val="0"/>
                <w:szCs w:val="20"/>
              </w:rPr>
              <w:t>NPS</w:t>
            </w:r>
            <w:r w:rsidRPr="00635F1C">
              <w:rPr>
                <w:rFonts w:eastAsia="Calibri"/>
                <w:bCs w:val="0"/>
                <w:szCs w:val="20"/>
              </w:rPr>
              <w:t xml:space="preserve"> that meet the requirements of </w:t>
            </w:r>
            <w:r w:rsidRPr="00635F1C">
              <w:rPr>
                <w:rFonts w:eastAsia="Calibri"/>
                <w:bCs w:val="0"/>
                <w:i/>
                <w:szCs w:val="20"/>
              </w:rPr>
              <w:t>EC</w:t>
            </w:r>
            <w:r w:rsidRPr="00635F1C">
              <w:rPr>
                <w:rFonts w:eastAsia="Calibri"/>
                <w:bCs w:val="0"/>
                <w:szCs w:val="20"/>
              </w:rPr>
              <w:t xml:space="preserve"> Section </w:t>
            </w:r>
            <w:r w:rsidRPr="009C2CA0">
              <w:rPr>
                <w:rFonts w:eastAsia="Calibri"/>
                <w:bCs w:val="0"/>
                <w:szCs w:val="20"/>
              </w:rPr>
              <w:t>56366(a)(7)</w:t>
            </w:r>
            <w:r w:rsidRPr="00635F1C">
              <w:rPr>
                <w:rFonts w:eastAsia="Calibri"/>
                <w:bCs w:val="0"/>
                <w:szCs w:val="20"/>
              </w:rPr>
              <w:t xml:space="preserve"> and/or </w:t>
            </w:r>
            <w:r>
              <w:rPr>
                <w:rFonts w:eastAsia="Calibri"/>
                <w:bCs w:val="0"/>
                <w:szCs w:val="20"/>
              </w:rPr>
              <w:t>NPS/LCI</w:t>
            </w:r>
            <w:r w:rsidRPr="00635F1C">
              <w:rPr>
                <w:rFonts w:eastAsia="Calibri"/>
                <w:bCs w:val="0"/>
                <w:szCs w:val="20"/>
              </w:rPr>
              <w:t xml:space="preserve"> in the appropriate grade span column.</w:t>
            </w:r>
          </w:p>
        </w:tc>
      </w:tr>
      <w:tr w:rsidR="00782DFD" w:rsidRPr="00635F1C" w14:paraId="0A9E882B" w14:textId="77777777" w:rsidTr="001C4766">
        <w:trPr>
          <w:cantSplit/>
          <w:trHeight w:val="657"/>
        </w:trPr>
        <w:tc>
          <w:tcPr>
            <w:tcW w:w="671" w:type="pct"/>
            <w:shd w:val="clear" w:color="auto" w:fill="auto"/>
          </w:tcPr>
          <w:p w14:paraId="02DEEAD3" w14:textId="77777777" w:rsidR="00782DFD" w:rsidRPr="00635F1C" w:rsidRDefault="00782DFD" w:rsidP="00782DFD">
            <w:pPr>
              <w:tabs>
                <w:tab w:val="left" w:pos="-1980"/>
                <w:tab w:val="left" w:pos="750"/>
              </w:tabs>
              <w:spacing w:before="0" w:after="0"/>
              <w:jc w:val="center"/>
              <w:rPr>
                <w:rFonts w:eastAsia="Calibri"/>
                <w:bCs w:val="0"/>
                <w:szCs w:val="20"/>
              </w:rPr>
            </w:pPr>
            <w:r w:rsidRPr="00635F1C">
              <w:rPr>
                <w:rFonts w:eastAsia="Calibri"/>
                <w:bCs w:val="0"/>
                <w:szCs w:val="20"/>
              </w:rPr>
              <w:t>C-10</w:t>
            </w:r>
          </w:p>
        </w:tc>
        <w:tc>
          <w:tcPr>
            <w:tcW w:w="611" w:type="pct"/>
            <w:shd w:val="clear" w:color="auto" w:fill="auto"/>
          </w:tcPr>
          <w:p w14:paraId="3CE364B0" w14:textId="77777777" w:rsidR="00782DFD" w:rsidRPr="00635F1C" w:rsidRDefault="00782DFD" w:rsidP="00782DFD">
            <w:pPr>
              <w:tabs>
                <w:tab w:val="left" w:pos="-1980"/>
                <w:tab w:val="left" w:pos="750"/>
              </w:tabs>
              <w:spacing w:before="0" w:after="0"/>
              <w:jc w:val="center"/>
              <w:rPr>
                <w:rFonts w:eastAsia="Calibri"/>
                <w:bCs w:val="0"/>
                <w:szCs w:val="20"/>
              </w:rPr>
            </w:pPr>
            <w:r w:rsidRPr="00635F1C">
              <w:rPr>
                <w:rFonts w:eastAsia="Calibri"/>
                <w:bCs w:val="0"/>
                <w:szCs w:val="20"/>
              </w:rPr>
              <w:t>TK</w:t>
            </w:r>
            <w:r>
              <w:rPr>
                <w:rFonts w:eastAsia="Calibri"/>
                <w:bCs w:val="0"/>
                <w:szCs w:val="20"/>
              </w:rPr>
              <w:t>/</w:t>
            </w:r>
            <w:r w:rsidRPr="00635F1C">
              <w:rPr>
                <w:rFonts w:eastAsia="Calibri"/>
                <w:bCs w:val="0"/>
                <w:szCs w:val="20"/>
              </w:rPr>
              <w:t>K</w:t>
            </w:r>
            <w:r>
              <w:rPr>
                <w:rFonts w:eastAsia="Calibri"/>
                <w:bCs w:val="0"/>
                <w:szCs w:val="20"/>
              </w:rPr>
              <w:t>–</w:t>
            </w:r>
            <w:r w:rsidRPr="00635F1C">
              <w:rPr>
                <w:rFonts w:eastAsia="Calibri"/>
                <w:bCs w:val="0"/>
                <w:szCs w:val="20"/>
              </w:rPr>
              <w:t>3</w:t>
            </w:r>
          </w:p>
          <w:p w14:paraId="7A9A8B14" w14:textId="77777777" w:rsidR="00782DFD" w:rsidRPr="00635F1C" w:rsidRDefault="00782DFD" w:rsidP="00782DFD">
            <w:pPr>
              <w:tabs>
                <w:tab w:val="left" w:pos="-1980"/>
                <w:tab w:val="left" w:pos="750"/>
              </w:tabs>
              <w:spacing w:before="0" w:after="0"/>
              <w:jc w:val="center"/>
              <w:rPr>
                <w:rFonts w:eastAsia="Calibri"/>
                <w:bCs w:val="0"/>
                <w:szCs w:val="20"/>
              </w:rPr>
            </w:pPr>
            <w:r w:rsidRPr="00635F1C">
              <w:rPr>
                <w:rFonts w:eastAsia="Calibri"/>
                <w:bCs w:val="0"/>
                <w:szCs w:val="20"/>
              </w:rPr>
              <w:t>4</w:t>
            </w:r>
            <w:r>
              <w:rPr>
                <w:rFonts w:eastAsia="Calibri"/>
                <w:bCs w:val="0"/>
                <w:szCs w:val="20"/>
              </w:rPr>
              <w:t>–</w:t>
            </w:r>
            <w:r w:rsidRPr="00635F1C">
              <w:rPr>
                <w:rFonts w:eastAsia="Calibri"/>
                <w:bCs w:val="0"/>
                <w:szCs w:val="20"/>
              </w:rPr>
              <w:t>6</w:t>
            </w:r>
          </w:p>
          <w:p w14:paraId="15D678A0" w14:textId="77777777" w:rsidR="00782DFD" w:rsidRPr="00635F1C" w:rsidRDefault="00782DFD" w:rsidP="00782DFD">
            <w:pPr>
              <w:tabs>
                <w:tab w:val="left" w:pos="-1980"/>
                <w:tab w:val="left" w:pos="750"/>
              </w:tabs>
              <w:spacing w:before="0" w:after="0"/>
              <w:jc w:val="center"/>
              <w:rPr>
                <w:rFonts w:eastAsia="Calibri"/>
                <w:bCs w:val="0"/>
                <w:szCs w:val="20"/>
              </w:rPr>
            </w:pPr>
            <w:r w:rsidRPr="00635F1C">
              <w:rPr>
                <w:rFonts w:eastAsia="Calibri"/>
                <w:bCs w:val="0"/>
                <w:szCs w:val="20"/>
              </w:rPr>
              <w:t>7</w:t>
            </w:r>
            <w:r>
              <w:rPr>
                <w:rFonts w:eastAsia="Calibri"/>
                <w:bCs w:val="0"/>
                <w:szCs w:val="20"/>
              </w:rPr>
              <w:t>–</w:t>
            </w:r>
            <w:r w:rsidRPr="00635F1C">
              <w:rPr>
                <w:rFonts w:eastAsia="Calibri"/>
                <w:bCs w:val="0"/>
                <w:szCs w:val="20"/>
              </w:rPr>
              <w:t>8</w:t>
            </w:r>
          </w:p>
          <w:p w14:paraId="5FDE5D6D" w14:textId="77777777" w:rsidR="00782DFD" w:rsidRPr="00635F1C" w:rsidRDefault="00782DFD" w:rsidP="00782DFD">
            <w:pPr>
              <w:tabs>
                <w:tab w:val="left" w:pos="-1980"/>
                <w:tab w:val="left" w:pos="750"/>
              </w:tabs>
              <w:spacing w:before="0" w:after="0"/>
              <w:jc w:val="center"/>
              <w:rPr>
                <w:rFonts w:eastAsia="Calibri"/>
                <w:bCs w:val="0"/>
                <w:szCs w:val="20"/>
              </w:rPr>
            </w:pPr>
            <w:r w:rsidRPr="00635F1C">
              <w:rPr>
                <w:rFonts w:eastAsia="Calibri"/>
                <w:bCs w:val="0"/>
                <w:szCs w:val="20"/>
              </w:rPr>
              <w:t>9</w:t>
            </w:r>
            <w:r>
              <w:rPr>
                <w:rFonts w:eastAsia="Calibri"/>
                <w:bCs w:val="0"/>
                <w:szCs w:val="20"/>
              </w:rPr>
              <w:t>–</w:t>
            </w:r>
            <w:r w:rsidRPr="00635F1C">
              <w:rPr>
                <w:rFonts w:eastAsia="Calibri"/>
                <w:bCs w:val="0"/>
                <w:szCs w:val="20"/>
              </w:rPr>
              <w:t>12</w:t>
            </w:r>
          </w:p>
        </w:tc>
        <w:tc>
          <w:tcPr>
            <w:tcW w:w="1547" w:type="pct"/>
            <w:shd w:val="clear" w:color="auto" w:fill="auto"/>
          </w:tcPr>
          <w:p w14:paraId="70B30D7D" w14:textId="77777777" w:rsidR="00782DFD" w:rsidRPr="00635F1C" w:rsidRDefault="00782DFD" w:rsidP="00782DFD">
            <w:pPr>
              <w:tabs>
                <w:tab w:val="left" w:pos="-1980"/>
                <w:tab w:val="left" w:pos="750"/>
              </w:tabs>
              <w:spacing w:before="0" w:after="0"/>
              <w:rPr>
                <w:rFonts w:eastAsia="Calibri"/>
                <w:bCs w:val="0"/>
                <w:szCs w:val="20"/>
              </w:rPr>
            </w:pPr>
            <w:r w:rsidRPr="00635F1C">
              <w:rPr>
                <w:rFonts w:eastAsia="Calibri"/>
                <w:bCs w:val="0"/>
                <w:szCs w:val="20"/>
              </w:rPr>
              <w:t>Classroom-based ADA included in C-9</w:t>
            </w:r>
          </w:p>
        </w:tc>
        <w:tc>
          <w:tcPr>
            <w:tcW w:w="2171" w:type="pct"/>
            <w:shd w:val="clear" w:color="auto" w:fill="auto"/>
          </w:tcPr>
          <w:p w14:paraId="20196E05" w14:textId="77777777" w:rsidR="00782DFD" w:rsidRPr="00635F1C" w:rsidRDefault="00782DFD" w:rsidP="00782DFD">
            <w:pPr>
              <w:tabs>
                <w:tab w:val="left" w:pos="-1980"/>
                <w:tab w:val="left" w:pos="750"/>
              </w:tabs>
              <w:spacing w:before="0" w:after="0"/>
              <w:rPr>
                <w:rFonts w:eastAsia="Calibri"/>
                <w:bCs w:val="0"/>
                <w:szCs w:val="20"/>
              </w:rPr>
            </w:pPr>
            <w:r w:rsidRPr="00635F1C">
              <w:rPr>
                <w:rFonts w:eastAsia="Calibri"/>
                <w:bCs w:val="0"/>
                <w:szCs w:val="20"/>
              </w:rPr>
              <w:t xml:space="preserve">Report </w:t>
            </w:r>
            <w:r>
              <w:rPr>
                <w:rFonts w:eastAsia="Calibri"/>
                <w:bCs w:val="0"/>
                <w:color w:val="000000"/>
                <w:szCs w:val="20"/>
              </w:rPr>
              <w:t>all</w:t>
            </w:r>
            <w:r>
              <w:rPr>
                <w:rFonts w:eastAsia="Calibri"/>
                <w:bCs w:val="0"/>
                <w:szCs w:val="20"/>
              </w:rPr>
              <w:t xml:space="preserve"> </w:t>
            </w:r>
            <w:r w:rsidRPr="00635F1C">
              <w:rPr>
                <w:rFonts w:eastAsia="Calibri"/>
                <w:bCs w:val="0"/>
                <w:szCs w:val="20"/>
              </w:rPr>
              <w:t xml:space="preserve">ADA for classroom-based instruction </w:t>
            </w:r>
            <w:r>
              <w:rPr>
                <w:rFonts w:eastAsia="Calibri"/>
                <w:bCs w:val="0"/>
                <w:szCs w:val="20"/>
              </w:rPr>
              <w:t>o</w:t>
            </w:r>
            <w:r w:rsidRPr="00635F1C">
              <w:rPr>
                <w:rFonts w:eastAsia="Calibri"/>
                <w:bCs w:val="0"/>
                <w:szCs w:val="20"/>
              </w:rPr>
              <w:t xml:space="preserve">n </w:t>
            </w:r>
            <w:r>
              <w:rPr>
                <w:rFonts w:eastAsia="Calibri"/>
                <w:bCs w:val="0"/>
                <w:szCs w:val="20"/>
              </w:rPr>
              <w:t>L</w:t>
            </w:r>
            <w:r w:rsidRPr="00635F1C">
              <w:rPr>
                <w:rFonts w:eastAsia="Calibri"/>
                <w:bCs w:val="0"/>
                <w:szCs w:val="20"/>
              </w:rPr>
              <w:t xml:space="preserve">ine C-9 pursuant to </w:t>
            </w:r>
            <w:r w:rsidRPr="00635F1C">
              <w:rPr>
                <w:rFonts w:eastAsia="Calibri"/>
                <w:bCs w:val="0"/>
                <w:i/>
                <w:szCs w:val="20"/>
              </w:rPr>
              <w:t>EC</w:t>
            </w:r>
            <w:r w:rsidRPr="00635F1C">
              <w:rPr>
                <w:rFonts w:eastAsia="Calibri"/>
                <w:bCs w:val="0"/>
                <w:szCs w:val="20"/>
              </w:rPr>
              <w:t xml:space="preserve"> Section </w:t>
            </w:r>
            <w:r w:rsidRPr="009C2CA0">
              <w:rPr>
                <w:rFonts w:eastAsia="Calibri"/>
                <w:bCs w:val="0"/>
                <w:szCs w:val="20"/>
              </w:rPr>
              <w:t>47612.5(e)(1)</w:t>
            </w:r>
            <w:r w:rsidRPr="00635F1C">
              <w:rPr>
                <w:rFonts w:eastAsia="Calibri"/>
                <w:bCs w:val="0"/>
                <w:szCs w:val="20"/>
              </w:rPr>
              <w:t xml:space="preserve"> in the appropriate grade span column.</w:t>
            </w:r>
          </w:p>
        </w:tc>
      </w:tr>
    </w:tbl>
    <w:p w14:paraId="1F3902B7" w14:textId="77777777" w:rsidR="007D5AED" w:rsidRPr="001C4766" w:rsidRDefault="00782DFD" w:rsidP="00782DFD">
      <w:pPr>
        <w:tabs>
          <w:tab w:val="left" w:pos="-1980"/>
        </w:tabs>
        <w:spacing w:before="0" w:after="60"/>
        <w:rPr>
          <w:rFonts w:eastAsia="Calibri"/>
          <w:bCs w:val="0"/>
          <w:szCs w:val="22"/>
        </w:rPr>
      </w:pPr>
      <w:r w:rsidRPr="001C4766">
        <w:rPr>
          <w:rFonts w:eastAsia="Calibri"/>
          <w:b/>
          <w:bCs w:val="0"/>
          <w:szCs w:val="22"/>
        </w:rPr>
        <w:lastRenderedPageBreak/>
        <w:t>ADA Allocation Entry Tab</w:t>
      </w:r>
    </w:p>
    <w:tbl>
      <w:tblPr>
        <w:tblW w:w="4999" w:type="pct"/>
        <w:tblInd w:w="-5" w:type="dxa"/>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Layout w:type="fixed"/>
        <w:tblLook w:val="04A0" w:firstRow="1" w:lastRow="0" w:firstColumn="1" w:lastColumn="0" w:noHBand="0" w:noVBand="1"/>
        <w:tblDescription w:val="This table describes the data reporting instructions for each field on the ADA Allocation Tab in the Attendance Charter School data entry screen."/>
      </w:tblPr>
      <w:tblGrid>
        <w:gridCol w:w="1255"/>
        <w:gridCol w:w="1142"/>
        <w:gridCol w:w="2892"/>
        <w:gridCol w:w="9"/>
        <w:gridCol w:w="4050"/>
      </w:tblGrid>
      <w:tr w:rsidR="00782DFD" w:rsidRPr="00A76D83" w14:paraId="727D5C47" w14:textId="77777777" w:rsidTr="001C4766">
        <w:trPr>
          <w:cantSplit/>
          <w:tblHeader/>
        </w:trPr>
        <w:tc>
          <w:tcPr>
            <w:tcW w:w="671" w:type="pct"/>
            <w:shd w:val="clear" w:color="auto" w:fill="D9D9D9"/>
            <w:vAlign w:val="center"/>
          </w:tcPr>
          <w:p w14:paraId="6929F5AD" w14:textId="77777777" w:rsidR="00782DFD" w:rsidRPr="001C4766" w:rsidRDefault="00782DFD" w:rsidP="00304C19">
            <w:pPr>
              <w:tabs>
                <w:tab w:val="left" w:pos="-1980"/>
                <w:tab w:val="left" w:pos="750"/>
              </w:tabs>
              <w:spacing w:before="0" w:after="0"/>
              <w:jc w:val="center"/>
              <w:rPr>
                <w:rFonts w:eastAsia="Calibri" w:cs="Times New Roman"/>
                <w:b/>
                <w:bCs w:val="0"/>
                <w:szCs w:val="22"/>
              </w:rPr>
            </w:pPr>
            <w:r w:rsidRPr="001C4766">
              <w:rPr>
                <w:rFonts w:eastAsia="Calibri" w:cs="Times New Roman"/>
                <w:b/>
                <w:bCs w:val="0"/>
                <w:szCs w:val="22"/>
              </w:rPr>
              <w:t>Line</w:t>
            </w:r>
          </w:p>
          <w:p w14:paraId="09C2EDD4" w14:textId="77777777" w:rsidR="00782DFD" w:rsidRPr="001C4766" w:rsidRDefault="00782DFD" w:rsidP="00304C19">
            <w:pPr>
              <w:tabs>
                <w:tab w:val="left" w:pos="-1980"/>
                <w:tab w:val="left" w:pos="750"/>
              </w:tabs>
              <w:spacing w:before="0" w:after="0"/>
              <w:jc w:val="center"/>
              <w:rPr>
                <w:rFonts w:eastAsia="Calibri" w:cs="Times New Roman"/>
                <w:b/>
                <w:bCs w:val="0"/>
                <w:szCs w:val="22"/>
              </w:rPr>
            </w:pPr>
            <w:r w:rsidRPr="001C4766">
              <w:rPr>
                <w:rFonts w:eastAsia="Calibri" w:cs="Times New Roman"/>
                <w:b/>
                <w:bCs w:val="0"/>
                <w:szCs w:val="22"/>
              </w:rPr>
              <w:t>Number</w:t>
            </w:r>
          </w:p>
        </w:tc>
        <w:tc>
          <w:tcPr>
            <w:tcW w:w="611" w:type="pct"/>
            <w:shd w:val="clear" w:color="auto" w:fill="D9D9D9"/>
            <w:vAlign w:val="center"/>
          </w:tcPr>
          <w:p w14:paraId="162A9AC9" w14:textId="77777777" w:rsidR="00782DFD" w:rsidRPr="001C4766" w:rsidRDefault="00782DFD" w:rsidP="00D03235">
            <w:pPr>
              <w:tabs>
                <w:tab w:val="left" w:pos="-1980"/>
                <w:tab w:val="left" w:pos="881"/>
              </w:tabs>
              <w:spacing w:before="0" w:after="0"/>
              <w:jc w:val="center"/>
              <w:rPr>
                <w:rFonts w:eastAsia="Calibri" w:cs="Times New Roman"/>
                <w:b/>
                <w:bCs w:val="0"/>
                <w:szCs w:val="22"/>
              </w:rPr>
            </w:pPr>
            <w:r w:rsidRPr="001C4766">
              <w:rPr>
                <w:rFonts w:eastAsia="Calibri" w:cs="Times New Roman"/>
                <w:b/>
                <w:bCs w:val="0"/>
                <w:szCs w:val="22"/>
              </w:rPr>
              <w:t>Column</w:t>
            </w:r>
          </w:p>
        </w:tc>
        <w:tc>
          <w:tcPr>
            <w:tcW w:w="1547" w:type="pct"/>
            <w:shd w:val="clear" w:color="auto" w:fill="D9D9D9"/>
            <w:vAlign w:val="center"/>
          </w:tcPr>
          <w:p w14:paraId="7B80D068" w14:textId="77777777" w:rsidR="00782DFD" w:rsidRPr="001C4766" w:rsidRDefault="00782DFD" w:rsidP="00304C19">
            <w:pPr>
              <w:tabs>
                <w:tab w:val="left" w:pos="-1980"/>
                <w:tab w:val="left" w:pos="750"/>
              </w:tabs>
              <w:spacing w:before="0" w:after="0"/>
              <w:jc w:val="center"/>
              <w:rPr>
                <w:rFonts w:eastAsia="Calibri" w:cs="Times New Roman"/>
                <w:b/>
                <w:bCs w:val="0"/>
                <w:szCs w:val="22"/>
              </w:rPr>
            </w:pPr>
            <w:r w:rsidRPr="001C4766">
              <w:rPr>
                <w:rFonts w:eastAsia="Calibri" w:cs="Times New Roman"/>
                <w:b/>
                <w:bCs w:val="0"/>
                <w:szCs w:val="22"/>
              </w:rPr>
              <w:t>Field Description</w:t>
            </w:r>
          </w:p>
        </w:tc>
        <w:tc>
          <w:tcPr>
            <w:tcW w:w="2171" w:type="pct"/>
            <w:gridSpan w:val="2"/>
            <w:shd w:val="clear" w:color="auto" w:fill="D9D9D9"/>
            <w:vAlign w:val="center"/>
          </w:tcPr>
          <w:p w14:paraId="17C81940" w14:textId="77777777" w:rsidR="00782DFD" w:rsidRPr="001C4766" w:rsidRDefault="00782DFD" w:rsidP="00304C19">
            <w:pPr>
              <w:tabs>
                <w:tab w:val="left" w:pos="-1980"/>
                <w:tab w:val="left" w:pos="750"/>
              </w:tabs>
              <w:spacing w:before="0" w:after="0"/>
              <w:jc w:val="center"/>
              <w:rPr>
                <w:rFonts w:eastAsia="Calibri" w:cs="Times New Roman"/>
                <w:b/>
                <w:bCs w:val="0"/>
                <w:szCs w:val="22"/>
              </w:rPr>
            </w:pPr>
            <w:r w:rsidRPr="001C4766">
              <w:rPr>
                <w:rFonts w:eastAsia="Calibri" w:cs="Times New Roman"/>
                <w:b/>
                <w:bCs w:val="0"/>
                <w:szCs w:val="22"/>
              </w:rPr>
              <w:t>Instructions</w:t>
            </w:r>
          </w:p>
        </w:tc>
      </w:tr>
      <w:tr w:rsidR="00782DFD" w:rsidRPr="00635F1C" w14:paraId="15231DD9" w14:textId="77777777" w:rsidTr="001C4766">
        <w:trPr>
          <w:cantSplit/>
        </w:trPr>
        <w:tc>
          <w:tcPr>
            <w:tcW w:w="671" w:type="pct"/>
            <w:shd w:val="clear" w:color="auto" w:fill="auto"/>
          </w:tcPr>
          <w:p w14:paraId="4E49FA31" w14:textId="77777777" w:rsidR="00782DFD" w:rsidRPr="00635F1C" w:rsidRDefault="00782DFD" w:rsidP="00782DFD">
            <w:pPr>
              <w:tabs>
                <w:tab w:val="left" w:pos="-1980"/>
                <w:tab w:val="left" w:pos="750"/>
              </w:tabs>
              <w:spacing w:before="0" w:after="0"/>
              <w:jc w:val="center"/>
              <w:rPr>
                <w:rFonts w:eastAsia="Calibri"/>
                <w:bCs w:val="0"/>
                <w:szCs w:val="20"/>
              </w:rPr>
            </w:pPr>
            <w:r w:rsidRPr="00635F1C">
              <w:rPr>
                <w:rFonts w:eastAsia="Calibri"/>
                <w:bCs w:val="0"/>
                <w:szCs w:val="20"/>
              </w:rPr>
              <w:t>D-1</w:t>
            </w:r>
          </w:p>
        </w:tc>
        <w:tc>
          <w:tcPr>
            <w:tcW w:w="611" w:type="pct"/>
            <w:shd w:val="clear" w:color="auto" w:fill="auto"/>
          </w:tcPr>
          <w:p w14:paraId="071000F2" w14:textId="77777777" w:rsidR="00782DFD" w:rsidRPr="00635F1C" w:rsidRDefault="00782DFD" w:rsidP="00782DFD">
            <w:pPr>
              <w:tabs>
                <w:tab w:val="left" w:pos="-1980"/>
                <w:tab w:val="left" w:pos="750"/>
              </w:tabs>
              <w:spacing w:before="0" w:after="0"/>
              <w:jc w:val="center"/>
              <w:rPr>
                <w:rFonts w:eastAsia="Calibri"/>
                <w:bCs w:val="0"/>
                <w:szCs w:val="20"/>
              </w:rPr>
            </w:pPr>
            <w:r w:rsidRPr="00635F1C">
              <w:rPr>
                <w:rFonts w:eastAsia="Calibri"/>
                <w:bCs w:val="0"/>
                <w:szCs w:val="20"/>
              </w:rPr>
              <w:t>TK</w:t>
            </w:r>
            <w:r>
              <w:rPr>
                <w:rFonts w:eastAsia="Calibri"/>
                <w:bCs w:val="0"/>
                <w:szCs w:val="20"/>
              </w:rPr>
              <w:t>/</w:t>
            </w:r>
            <w:r w:rsidRPr="00635F1C">
              <w:rPr>
                <w:rFonts w:eastAsia="Calibri"/>
                <w:bCs w:val="0"/>
                <w:szCs w:val="20"/>
              </w:rPr>
              <w:t>K</w:t>
            </w:r>
            <w:r>
              <w:rPr>
                <w:rFonts w:eastAsia="Calibri"/>
                <w:bCs w:val="0"/>
                <w:szCs w:val="20"/>
              </w:rPr>
              <w:t>–</w:t>
            </w:r>
            <w:r w:rsidRPr="00635F1C">
              <w:rPr>
                <w:rFonts w:eastAsia="Calibri"/>
                <w:bCs w:val="0"/>
                <w:szCs w:val="20"/>
              </w:rPr>
              <w:t>3</w:t>
            </w:r>
          </w:p>
          <w:p w14:paraId="0C0100E9" w14:textId="77777777" w:rsidR="00782DFD" w:rsidRPr="00635F1C" w:rsidRDefault="00782DFD" w:rsidP="00782DFD">
            <w:pPr>
              <w:tabs>
                <w:tab w:val="left" w:pos="-1980"/>
                <w:tab w:val="left" w:pos="750"/>
              </w:tabs>
              <w:spacing w:before="0" w:after="0"/>
              <w:jc w:val="center"/>
              <w:rPr>
                <w:rFonts w:eastAsia="Calibri"/>
                <w:bCs w:val="0"/>
                <w:szCs w:val="20"/>
              </w:rPr>
            </w:pPr>
            <w:r w:rsidRPr="00635F1C">
              <w:rPr>
                <w:rFonts w:eastAsia="Calibri"/>
                <w:bCs w:val="0"/>
                <w:szCs w:val="20"/>
              </w:rPr>
              <w:t>4</w:t>
            </w:r>
            <w:r>
              <w:rPr>
                <w:rFonts w:eastAsia="Calibri"/>
                <w:bCs w:val="0"/>
                <w:szCs w:val="20"/>
              </w:rPr>
              <w:t>–</w:t>
            </w:r>
            <w:r w:rsidRPr="00635F1C">
              <w:rPr>
                <w:rFonts w:eastAsia="Calibri"/>
                <w:bCs w:val="0"/>
                <w:szCs w:val="20"/>
              </w:rPr>
              <w:t>6</w:t>
            </w:r>
          </w:p>
          <w:p w14:paraId="1D8C9894" w14:textId="77777777" w:rsidR="00782DFD" w:rsidRPr="00635F1C" w:rsidRDefault="00782DFD" w:rsidP="00782DFD">
            <w:pPr>
              <w:tabs>
                <w:tab w:val="left" w:pos="-1980"/>
                <w:tab w:val="left" w:pos="750"/>
              </w:tabs>
              <w:spacing w:before="0" w:after="0"/>
              <w:jc w:val="center"/>
              <w:rPr>
                <w:rFonts w:eastAsia="Calibri"/>
                <w:bCs w:val="0"/>
                <w:szCs w:val="20"/>
              </w:rPr>
            </w:pPr>
            <w:r w:rsidRPr="00635F1C">
              <w:rPr>
                <w:rFonts w:eastAsia="Calibri"/>
                <w:bCs w:val="0"/>
                <w:szCs w:val="20"/>
              </w:rPr>
              <w:t>7</w:t>
            </w:r>
            <w:r>
              <w:rPr>
                <w:rFonts w:eastAsia="Calibri"/>
                <w:bCs w:val="0"/>
                <w:szCs w:val="20"/>
              </w:rPr>
              <w:t>–</w:t>
            </w:r>
            <w:r w:rsidRPr="00635F1C">
              <w:rPr>
                <w:rFonts w:eastAsia="Calibri"/>
                <w:bCs w:val="0"/>
                <w:szCs w:val="20"/>
              </w:rPr>
              <w:t>8</w:t>
            </w:r>
          </w:p>
          <w:p w14:paraId="35C62681" w14:textId="77777777" w:rsidR="00782DFD" w:rsidRPr="00635F1C" w:rsidRDefault="00782DFD" w:rsidP="00782DFD">
            <w:pPr>
              <w:tabs>
                <w:tab w:val="left" w:pos="-1980"/>
                <w:tab w:val="left" w:pos="750"/>
              </w:tabs>
              <w:spacing w:before="0" w:after="0"/>
              <w:jc w:val="center"/>
              <w:rPr>
                <w:rFonts w:eastAsia="Calibri"/>
                <w:bCs w:val="0"/>
                <w:szCs w:val="20"/>
              </w:rPr>
            </w:pPr>
            <w:r w:rsidRPr="00635F1C">
              <w:rPr>
                <w:rFonts w:eastAsia="Calibri"/>
                <w:bCs w:val="0"/>
                <w:szCs w:val="20"/>
              </w:rPr>
              <w:t>9</w:t>
            </w:r>
            <w:r>
              <w:rPr>
                <w:rFonts w:eastAsia="Calibri"/>
                <w:bCs w:val="0"/>
                <w:szCs w:val="20"/>
              </w:rPr>
              <w:t>–</w:t>
            </w:r>
            <w:r w:rsidRPr="00635F1C">
              <w:rPr>
                <w:rFonts w:eastAsia="Calibri"/>
                <w:bCs w:val="0"/>
                <w:szCs w:val="20"/>
              </w:rPr>
              <w:t>12</w:t>
            </w:r>
          </w:p>
        </w:tc>
        <w:tc>
          <w:tcPr>
            <w:tcW w:w="1547" w:type="pct"/>
            <w:shd w:val="clear" w:color="auto" w:fill="auto"/>
          </w:tcPr>
          <w:p w14:paraId="0DBFFA4F" w14:textId="77777777" w:rsidR="00782DFD" w:rsidRPr="00635F1C" w:rsidRDefault="00782DFD" w:rsidP="00782DFD">
            <w:pPr>
              <w:tabs>
                <w:tab w:val="left" w:pos="-1980"/>
                <w:tab w:val="left" w:pos="750"/>
              </w:tabs>
              <w:spacing w:before="0" w:after="0"/>
              <w:rPr>
                <w:rFonts w:eastAsia="Calibri"/>
                <w:bCs w:val="0"/>
                <w:szCs w:val="20"/>
              </w:rPr>
            </w:pPr>
            <w:r w:rsidRPr="00635F1C">
              <w:rPr>
                <w:rFonts w:eastAsia="Calibri"/>
                <w:bCs w:val="0"/>
                <w:szCs w:val="20"/>
              </w:rPr>
              <w:t>Regular ADA</w:t>
            </w:r>
          </w:p>
        </w:tc>
        <w:tc>
          <w:tcPr>
            <w:tcW w:w="2171" w:type="pct"/>
            <w:gridSpan w:val="2"/>
            <w:shd w:val="clear" w:color="auto" w:fill="auto"/>
          </w:tcPr>
          <w:p w14:paraId="672BC4A0" w14:textId="0BF5748B" w:rsidR="00782DFD" w:rsidRPr="00635F1C" w:rsidRDefault="00782DFD" w:rsidP="00782DFD">
            <w:pPr>
              <w:tabs>
                <w:tab w:val="left" w:pos="-1980"/>
                <w:tab w:val="left" w:pos="750"/>
              </w:tabs>
              <w:spacing w:before="0" w:after="0"/>
              <w:rPr>
                <w:rFonts w:eastAsia="Calibri"/>
                <w:bCs w:val="0"/>
                <w:szCs w:val="20"/>
              </w:rPr>
            </w:pPr>
            <w:r w:rsidRPr="00635F1C">
              <w:rPr>
                <w:rFonts w:eastAsia="Calibri"/>
                <w:bCs w:val="0"/>
                <w:color w:val="000000"/>
                <w:szCs w:val="20"/>
              </w:rPr>
              <w:t xml:space="preserve">Report all </w:t>
            </w:r>
            <w:r>
              <w:rPr>
                <w:rFonts w:eastAsia="Calibri"/>
                <w:bCs w:val="0"/>
                <w:color w:val="000000"/>
                <w:szCs w:val="20"/>
              </w:rPr>
              <w:t>r</w:t>
            </w:r>
            <w:r w:rsidRPr="00635F1C">
              <w:rPr>
                <w:rFonts w:eastAsia="Calibri"/>
                <w:bCs w:val="0"/>
                <w:color w:val="000000"/>
                <w:szCs w:val="20"/>
              </w:rPr>
              <w:t>egular ADA in the appropriate grade span column.</w:t>
            </w:r>
          </w:p>
        </w:tc>
      </w:tr>
      <w:tr w:rsidR="00782DFD" w:rsidRPr="00635F1C" w14:paraId="08068EA4" w14:textId="77777777" w:rsidTr="001C4766">
        <w:trPr>
          <w:cantSplit/>
          <w:trHeight w:val="657"/>
        </w:trPr>
        <w:tc>
          <w:tcPr>
            <w:tcW w:w="671" w:type="pct"/>
            <w:shd w:val="clear" w:color="auto" w:fill="auto"/>
          </w:tcPr>
          <w:p w14:paraId="7F3CBAA3" w14:textId="77777777" w:rsidR="00782DFD" w:rsidRPr="00635F1C" w:rsidRDefault="00782DFD" w:rsidP="00782DFD">
            <w:pPr>
              <w:tabs>
                <w:tab w:val="left" w:pos="-1980"/>
                <w:tab w:val="left" w:pos="750"/>
              </w:tabs>
              <w:spacing w:before="0" w:after="0"/>
              <w:jc w:val="center"/>
              <w:rPr>
                <w:rFonts w:eastAsia="Calibri"/>
                <w:bCs w:val="0"/>
                <w:szCs w:val="20"/>
              </w:rPr>
            </w:pPr>
            <w:r w:rsidRPr="00635F1C">
              <w:rPr>
                <w:rFonts w:eastAsia="Calibri"/>
                <w:bCs w:val="0"/>
                <w:szCs w:val="20"/>
              </w:rPr>
              <w:t>D-2</w:t>
            </w:r>
          </w:p>
        </w:tc>
        <w:tc>
          <w:tcPr>
            <w:tcW w:w="611" w:type="pct"/>
            <w:shd w:val="clear" w:color="auto" w:fill="auto"/>
          </w:tcPr>
          <w:p w14:paraId="57D0F0E1" w14:textId="77777777" w:rsidR="00782DFD" w:rsidRPr="00635F1C" w:rsidRDefault="00782DFD" w:rsidP="00782DFD">
            <w:pPr>
              <w:tabs>
                <w:tab w:val="left" w:pos="-1980"/>
                <w:tab w:val="left" w:pos="750"/>
              </w:tabs>
              <w:spacing w:before="0" w:after="0"/>
              <w:jc w:val="center"/>
              <w:rPr>
                <w:rFonts w:eastAsia="Calibri"/>
                <w:bCs w:val="0"/>
                <w:szCs w:val="20"/>
              </w:rPr>
            </w:pPr>
            <w:r w:rsidRPr="00635F1C">
              <w:rPr>
                <w:rFonts w:eastAsia="Calibri"/>
                <w:bCs w:val="0"/>
                <w:szCs w:val="20"/>
              </w:rPr>
              <w:t>TK</w:t>
            </w:r>
            <w:r>
              <w:rPr>
                <w:rFonts w:eastAsia="Calibri"/>
                <w:bCs w:val="0"/>
                <w:szCs w:val="20"/>
              </w:rPr>
              <w:t>/</w:t>
            </w:r>
            <w:r w:rsidRPr="00635F1C">
              <w:rPr>
                <w:rFonts w:eastAsia="Calibri"/>
                <w:bCs w:val="0"/>
                <w:szCs w:val="20"/>
              </w:rPr>
              <w:t>K</w:t>
            </w:r>
            <w:r>
              <w:rPr>
                <w:rFonts w:eastAsia="Calibri"/>
                <w:bCs w:val="0"/>
                <w:szCs w:val="20"/>
              </w:rPr>
              <w:t>–</w:t>
            </w:r>
            <w:r w:rsidRPr="00635F1C">
              <w:rPr>
                <w:rFonts w:eastAsia="Calibri"/>
                <w:bCs w:val="0"/>
                <w:szCs w:val="20"/>
              </w:rPr>
              <w:t>3</w:t>
            </w:r>
          </w:p>
          <w:p w14:paraId="05B5D6B6" w14:textId="77777777" w:rsidR="00782DFD" w:rsidRPr="00635F1C" w:rsidRDefault="00782DFD" w:rsidP="00782DFD">
            <w:pPr>
              <w:tabs>
                <w:tab w:val="left" w:pos="-1980"/>
                <w:tab w:val="left" w:pos="750"/>
              </w:tabs>
              <w:spacing w:before="0" w:after="0"/>
              <w:jc w:val="center"/>
              <w:rPr>
                <w:rFonts w:eastAsia="Calibri"/>
                <w:bCs w:val="0"/>
                <w:szCs w:val="20"/>
              </w:rPr>
            </w:pPr>
            <w:r w:rsidRPr="00635F1C">
              <w:rPr>
                <w:rFonts w:eastAsia="Calibri"/>
                <w:bCs w:val="0"/>
                <w:szCs w:val="20"/>
              </w:rPr>
              <w:t>4</w:t>
            </w:r>
            <w:r>
              <w:rPr>
                <w:rFonts w:eastAsia="Calibri"/>
                <w:bCs w:val="0"/>
                <w:szCs w:val="20"/>
              </w:rPr>
              <w:t>–</w:t>
            </w:r>
            <w:r w:rsidRPr="00635F1C">
              <w:rPr>
                <w:rFonts w:eastAsia="Calibri"/>
                <w:bCs w:val="0"/>
                <w:szCs w:val="20"/>
              </w:rPr>
              <w:t>6</w:t>
            </w:r>
          </w:p>
          <w:p w14:paraId="2BFAB7F8" w14:textId="77777777" w:rsidR="00782DFD" w:rsidRPr="00635F1C" w:rsidRDefault="00782DFD" w:rsidP="00782DFD">
            <w:pPr>
              <w:tabs>
                <w:tab w:val="left" w:pos="-1980"/>
                <w:tab w:val="left" w:pos="750"/>
              </w:tabs>
              <w:spacing w:before="0" w:after="0"/>
              <w:jc w:val="center"/>
              <w:rPr>
                <w:rFonts w:eastAsia="Calibri"/>
                <w:bCs w:val="0"/>
                <w:szCs w:val="20"/>
              </w:rPr>
            </w:pPr>
            <w:r w:rsidRPr="00635F1C">
              <w:rPr>
                <w:rFonts w:eastAsia="Calibri"/>
                <w:bCs w:val="0"/>
                <w:szCs w:val="20"/>
              </w:rPr>
              <w:t>7</w:t>
            </w:r>
            <w:r>
              <w:rPr>
                <w:rFonts w:eastAsia="Calibri"/>
                <w:bCs w:val="0"/>
                <w:szCs w:val="20"/>
              </w:rPr>
              <w:t>–</w:t>
            </w:r>
            <w:r w:rsidRPr="00635F1C">
              <w:rPr>
                <w:rFonts w:eastAsia="Calibri"/>
                <w:bCs w:val="0"/>
                <w:szCs w:val="20"/>
              </w:rPr>
              <w:t>8</w:t>
            </w:r>
          </w:p>
          <w:p w14:paraId="4C70733E" w14:textId="77777777" w:rsidR="00782DFD" w:rsidRPr="00635F1C" w:rsidRDefault="00782DFD" w:rsidP="00782DFD">
            <w:pPr>
              <w:tabs>
                <w:tab w:val="left" w:pos="-1980"/>
                <w:tab w:val="left" w:pos="750"/>
              </w:tabs>
              <w:spacing w:before="0" w:after="0"/>
              <w:jc w:val="center"/>
              <w:rPr>
                <w:rFonts w:eastAsia="Calibri"/>
                <w:bCs w:val="0"/>
                <w:szCs w:val="20"/>
              </w:rPr>
            </w:pPr>
            <w:r w:rsidRPr="00635F1C">
              <w:rPr>
                <w:rFonts w:eastAsia="Calibri"/>
                <w:bCs w:val="0"/>
                <w:szCs w:val="20"/>
              </w:rPr>
              <w:t>9</w:t>
            </w:r>
            <w:r>
              <w:rPr>
                <w:rFonts w:eastAsia="Calibri"/>
                <w:bCs w:val="0"/>
                <w:szCs w:val="20"/>
              </w:rPr>
              <w:t>–</w:t>
            </w:r>
            <w:r w:rsidRPr="00635F1C">
              <w:rPr>
                <w:rFonts w:eastAsia="Calibri"/>
                <w:bCs w:val="0"/>
                <w:szCs w:val="20"/>
              </w:rPr>
              <w:t>12</w:t>
            </w:r>
          </w:p>
        </w:tc>
        <w:tc>
          <w:tcPr>
            <w:tcW w:w="1547" w:type="pct"/>
            <w:shd w:val="clear" w:color="auto" w:fill="auto"/>
          </w:tcPr>
          <w:p w14:paraId="1101FCAD" w14:textId="77777777" w:rsidR="00782DFD" w:rsidRPr="00635F1C" w:rsidRDefault="00782DFD" w:rsidP="00782DFD">
            <w:pPr>
              <w:tabs>
                <w:tab w:val="left" w:pos="-1980"/>
                <w:tab w:val="left" w:pos="750"/>
              </w:tabs>
              <w:spacing w:before="0" w:after="0"/>
              <w:rPr>
                <w:rFonts w:eastAsia="Calibri"/>
                <w:bCs w:val="0"/>
                <w:szCs w:val="20"/>
              </w:rPr>
            </w:pPr>
            <w:r w:rsidRPr="00635F1C">
              <w:rPr>
                <w:rFonts w:eastAsia="Calibri"/>
                <w:bCs w:val="0"/>
                <w:szCs w:val="20"/>
              </w:rPr>
              <w:t>Classroom-based ADA included in D-1</w:t>
            </w:r>
          </w:p>
        </w:tc>
        <w:tc>
          <w:tcPr>
            <w:tcW w:w="2171" w:type="pct"/>
            <w:gridSpan w:val="2"/>
            <w:shd w:val="clear" w:color="auto" w:fill="auto"/>
          </w:tcPr>
          <w:p w14:paraId="14472296" w14:textId="77777777" w:rsidR="00782DFD" w:rsidRPr="00635F1C" w:rsidRDefault="00782DFD" w:rsidP="00782DFD">
            <w:pPr>
              <w:tabs>
                <w:tab w:val="left" w:pos="-1980"/>
                <w:tab w:val="left" w:pos="750"/>
              </w:tabs>
              <w:spacing w:before="0" w:after="0"/>
              <w:rPr>
                <w:rFonts w:eastAsia="Calibri"/>
                <w:bCs w:val="0"/>
                <w:szCs w:val="20"/>
              </w:rPr>
            </w:pPr>
            <w:r w:rsidRPr="00635F1C">
              <w:rPr>
                <w:rFonts w:eastAsia="Calibri"/>
                <w:bCs w:val="0"/>
                <w:szCs w:val="20"/>
              </w:rPr>
              <w:t xml:space="preserve">Report all </w:t>
            </w:r>
            <w:r>
              <w:rPr>
                <w:rFonts w:eastAsia="Calibri"/>
                <w:bCs w:val="0"/>
                <w:szCs w:val="20"/>
              </w:rPr>
              <w:t>r</w:t>
            </w:r>
            <w:r w:rsidRPr="00635F1C">
              <w:rPr>
                <w:rFonts w:eastAsia="Calibri"/>
                <w:bCs w:val="0"/>
                <w:szCs w:val="20"/>
              </w:rPr>
              <w:t xml:space="preserve">egular ADA for classroom-based instruction </w:t>
            </w:r>
            <w:r>
              <w:rPr>
                <w:rFonts w:eastAsia="Calibri"/>
                <w:bCs w:val="0"/>
                <w:szCs w:val="20"/>
              </w:rPr>
              <w:t>o</w:t>
            </w:r>
            <w:r w:rsidRPr="00635F1C">
              <w:rPr>
                <w:rFonts w:eastAsia="Calibri"/>
                <w:bCs w:val="0"/>
                <w:szCs w:val="20"/>
              </w:rPr>
              <w:t xml:space="preserve">n </w:t>
            </w:r>
            <w:r>
              <w:rPr>
                <w:rFonts w:eastAsia="Calibri"/>
                <w:bCs w:val="0"/>
                <w:szCs w:val="20"/>
              </w:rPr>
              <w:t>L</w:t>
            </w:r>
            <w:r w:rsidRPr="00635F1C">
              <w:rPr>
                <w:rFonts w:eastAsia="Calibri"/>
                <w:bCs w:val="0"/>
                <w:szCs w:val="20"/>
              </w:rPr>
              <w:t xml:space="preserve">ine D-1 pursuant to </w:t>
            </w:r>
            <w:r w:rsidRPr="00635F1C">
              <w:rPr>
                <w:rFonts w:eastAsia="Calibri"/>
                <w:bCs w:val="0"/>
                <w:i/>
                <w:szCs w:val="20"/>
              </w:rPr>
              <w:t>EC</w:t>
            </w:r>
            <w:r w:rsidRPr="00635F1C">
              <w:rPr>
                <w:rFonts w:eastAsia="Calibri"/>
                <w:bCs w:val="0"/>
                <w:szCs w:val="20"/>
              </w:rPr>
              <w:t xml:space="preserve"> Section </w:t>
            </w:r>
            <w:r w:rsidRPr="009C2CA0">
              <w:rPr>
                <w:rFonts w:eastAsia="Calibri"/>
                <w:bCs w:val="0"/>
                <w:szCs w:val="20"/>
              </w:rPr>
              <w:t>47612.5(e)(1)</w:t>
            </w:r>
            <w:r w:rsidRPr="00635F1C">
              <w:rPr>
                <w:rFonts w:eastAsia="Calibri"/>
                <w:bCs w:val="0"/>
                <w:szCs w:val="20"/>
              </w:rPr>
              <w:t xml:space="preserve"> in the appropriate grade span column.</w:t>
            </w:r>
          </w:p>
        </w:tc>
      </w:tr>
      <w:tr w:rsidR="00782DFD" w:rsidRPr="00635F1C" w14:paraId="59C8A89F" w14:textId="77777777" w:rsidTr="001C4766">
        <w:trPr>
          <w:cantSplit/>
          <w:trHeight w:val="657"/>
        </w:trPr>
        <w:tc>
          <w:tcPr>
            <w:tcW w:w="671" w:type="pct"/>
            <w:shd w:val="clear" w:color="auto" w:fill="auto"/>
          </w:tcPr>
          <w:p w14:paraId="7E9ADB41" w14:textId="77777777" w:rsidR="00782DFD" w:rsidRPr="00635F1C" w:rsidRDefault="00782DFD" w:rsidP="00782DFD">
            <w:pPr>
              <w:tabs>
                <w:tab w:val="left" w:pos="-1980"/>
                <w:tab w:val="left" w:pos="750"/>
              </w:tabs>
              <w:spacing w:before="0" w:after="0"/>
              <w:jc w:val="center"/>
              <w:rPr>
                <w:rFonts w:eastAsia="Calibri"/>
                <w:bCs w:val="0"/>
                <w:szCs w:val="20"/>
              </w:rPr>
            </w:pPr>
            <w:r w:rsidRPr="00635F1C">
              <w:rPr>
                <w:rFonts w:eastAsia="Calibri"/>
                <w:bCs w:val="0"/>
                <w:szCs w:val="20"/>
              </w:rPr>
              <w:t>D-3</w:t>
            </w:r>
          </w:p>
        </w:tc>
        <w:tc>
          <w:tcPr>
            <w:tcW w:w="611" w:type="pct"/>
            <w:shd w:val="clear" w:color="auto" w:fill="auto"/>
          </w:tcPr>
          <w:p w14:paraId="15DA36DD" w14:textId="77777777" w:rsidR="00782DFD" w:rsidRPr="00635F1C" w:rsidRDefault="00782DFD" w:rsidP="00782DFD">
            <w:pPr>
              <w:tabs>
                <w:tab w:val="left" w:pos="-1980"/>
                <w:tab w:val="left" w:pos="750"/>
              </w:tabs>
              <w:spacing w:before="0" w:after="0"/>
              <w:jc w:val="center"/>
              <w:rPr>
                <w:rFonts w:eastAsia="Calibri"/>
                <w:bCs w:val="0"/>
                <w:szCs w:val="20"/>
              </w:rPr>
            </w:pPr>
            <w:r w:rsidRPr="00635F1C">
              <w:rPr>
                <w:rFonts w:eastAsia="Calibri"/>
                <w:bCs w:val="0"/>
                <w:szCs w:val="20"/>
              </w:rPr>
              <w:t>TK</w:t>
            </w:r>
            <w:r>
              <w:rPr>
                <w:rFonts w:eastAsia="Calibri"/>
                <w:bCs w:val="0"/>
                <w:szCs w:val="20"/>
              </w:rPr>
              <w:t>/</w:t>
            </w:r>
            <w:r w:rsidRPr="00635F1C">
              <w:rPr>
                <w:rFonts w:eastAsia="Calibri"/>
                <w:bCs w:val="0"/>
                <w:szCs w:val="20"/>
              </w:rPr>
              <w:t>K</w:t>
            </w:r>
            <w:r>
              <w:rPr>
                <w:rFonts w:eastAsia="Calibri"/>
                <w:bCs w:val="0"/>
                <w:szCs w:val="20"/>
              </w:rPr>
              <w:t>–</w:t>
            </w:r>
            <w:r w:rsidRPr="00635F1C">
              <w:rPr>
                <w:rFonts w:eastAsia="Calibri"/>
                <w:bCs w:val="0"/>
                <w:szCs w:val="20"/>
              </w:rPr>
              <w:t>3</w:t>
            </w:r>
          </w:p>
          <w:p w14:paraId="6F7785A3" w14:textId="77777777" w:rsidR="00782DFD" w:rsidRPr="00635F1C" w:rsidRDefault="00782DFD" w:rsidP="00782DFD">
            <w:pPr>
              <w:tabs>
                <w:tab w:val="left" w:pos="-1980"/>
                <w:tab w:val="left" w:pos="750"/>
              </w:tabs>
              <w:spacing w:before="0" w:after="0"/>
              <w:jc w:val="center"/>
              <w:rPr>
                <w:rFonts w:eastAsia="Calibri"/>
                <w:bCs w:val="0"/>
                <w:szCs w:val="20"/>
              </w:rPr>
            </w:pPr>
            <w:r w:rsidRPr="00635F1C">
              <w:rPr>
                <w:rFonts w:eastAsia="Calibri"/>
                <w:bCs w:val="0"/>
                <w:szCs w:val="20"/>
              </w:rPr>
              <w:t>4</w:t>
            </w:r>
            <w:r>
              <w:rPr>
                <w:rFonts w:eastAsia="Calibri"/>
                <w:bCs w:val="0"/>
                <w:szCs w:val="20"/>
              </w:rPr>
              <w:t>–</w:t>
            </w:r>
            <w:r w:rsidRPr="00635F1C">
              <w:rPr>
                <w:rFonts w:eastAsia="Calibri"/>
                <w:bCs w:val="0"/>
                <w:szCs w:val="20"/>
              </w:rPr>
              <w:t>6</w:t>
            </w:r>
          </w:p>
          <w:p w14:paraId="574EB7BF" w14:textId="77777777" w:rsidR="00782DFD" w:rsidRPr="00635F1C" w:rsidRDefault="00782DFD" w:rsidP="00782DFD">
            <w:pPr>
              <w:tabs>
                <w:tab w:val="left" w:pos="-1980"/>
                <w:tab w:val="left" w:pos="750"/>
              </w:tabs>
              <w:spacing w:before="0" w:after="0"/>
              <w:jc w:val="center"/>
              <w:rPr>
                <w:rFonts w:eastAsia="Calibri"/>
                <w:bCs w:val="0"/>
                <w:szCs w:val="20"/>
              </w:rPr>
            </w:pPr>
            <w:r w:rsidRPr="00635F1C">
              <w:rPr>
                <w:rFonts w:eastAsia="Calibri"/>
                <w:bCs w:val="0"/>
                <w:szCs w:val="20"/>
              </w:rPr>
              <w:t>7</w:t>
            </w:r>
            <w:r>
              <w:rPr>
                <w:rFonts w:eastAsia="Calibri"/>
                <w:bCs w:val="0"/>
                <w:szCs w:val="20"/>
              </w:rPr>
              <w:t>–</w:t>
            </w:r>
            <w:r w:rsidRPr="00635F1C">
              <w:rPr>
                <w:rFonts w:eastAsia="Calibri"/>
                <w:bCs w:val="0"/>
                <w:szCs w:val="20"/>
              </w:rPr>
              <w:t>8</w:t>
            </w:r>
          </w:p>
          <w:p w14:paraId="01EC0C35" w14:textId="77777777" w:rsidR="00782DFD" w:rsidRPr="00635F1C" w:rsidRDefault="00782DFD" w:rsidP="00782DFD">
            <w:pPr>
              <w:tabs>
                <w:tab w:val="left" w:pos="-1980"/>
                <w:tab w:val="left" w:pos="750"/>
              </w:tabs>
              <w:spacing w:before="0" w:after="0"/>
              <w:jc w:val="center"/>
              <w:rPr>
                <w:rFonts w:eastAsia="Calibri"/>
                <w:bCs w:val="0"/>
                <w:szCs w:val="20"/>
              </w:rPr>
            </w:pPr>
            <w:r w:rsidRPr="00635F1C">
              <w:rPr>
                <w:rFonts w:eastAsia="Calibri"/>
                <w:bCs w:val="0"/>
                <w:szCs w:val="20"/>
              </w:rPr>
              <w:t>9</w:t>
            </w:r>
            <w:r>
              <w:rPr>
                <w:rFonts w:eastAsia="Calibri"/>
                <w:bCs w:val="0"/>
                <w:szCs w:val="20"/>
              </w:rPr>
              <w:t>–</w:t>
            </w:r>
            <w:r w:rsidRPr="00635F1C">
              <w:rPr>
                <w:rFonts w:eastAsia="Calibri"/>
                <w:bCs w:val="0"/>
                <w:szCs w:val="20"/>
              </w:rPr>
              <w:t>12</w:t>
            </w:r>
          </w:p>
        </w:tc>
        <w:tc>
          <w:tcPr>
            <w:tcW w:w="1547" w:type="pct"/>
            <w:shd w:val="clear" w:color="auto" w:fill="auto"/>
          </w:tcPr>
          <w:p w14:paraId="579CFD5B" w14:textId="77777777" w:rsidR="00782DFD" w:rsidRPr="00635F1C" w:rsidRDefault="00782DFD" w:rsidP="00782DFD">
            <w:pPr>
              <w:tabs>
                <w:tab w:val="left" w:pos="-1980"/>
                <w:tab w:val="left" w:pos="750"/>
              </w:tabs>
              <w:spacing w:before="0" w:after="0"/>
              <w:rPr>
                <w:rFonts w:eastAsia="Calibri"/>
                <w:bCs w:val="0"/>
                <w:szCs w:val="20"/>
              </w:rPr>
            </w:pPr>
            <w:r w:rsidRPr="00635F1C">
              <w:rPr>
                <w:rFonts w:eastAsia="Calibri"/>
                <w:bCs w:val="0"/>
                <w:szCs w:val="20"/>
              </w:rPr>
              <w:t>Extended Year Special Education [</w:t>
            </w:r>
            <w:r w:rsidRPr="000815F7">
              <w:rPr>
                <w:rFonts w:eastAsia="Calibri"/>
                <w:bCs w:val="0"/>
                <w:i/>
                <w:szCs w:val="20"/>
              </w:rPr>
              <w:t>EC</w:t>
            </w:r>
            <w:r w:rsidRPr="000815F7">
              <w:rPr>
                <w:rFonts w:eastAsia="Calibri"/>
                <w:bCs w:val="0"/>
                <w:szCs w:val="20"/>
              </w:rPr>
              <w:t xml:space="preserve"> </w:t>
            </w:r>
            <w:r w:rsidRPr="005F4BE6">
              <w:rPr>
                <w:rFonts w:eastAsia="Calibri"/>
                <w:bCs w:val="0"/>
                <w:szCs w:val="20"/>
              </w:rPr>
              <w:t>56345(b)(3)</w:t>
            </w:r>
            <w:r w:rsidRPr="00635F1C">
              <w:rPr>
                <w:rFonts w:eastAsia="Calibri"/>
                <w:bCs w:val="0"/>
                <w:szCs w:val="20"/>
              </w:rPr>
              <w:t>] (Divisor 175)</w:t>
            </w:r>
          </w:p>
        </w:tc>
        <w:tc>
          <w:tcPr>
            <w:tcW w:w="2171" w:type="pct"/>
            <w:gridSpan w:val="2"/>
            <w:shd w:val="clear" w:color="auto" w:fill="auto"/>
          </w:tcPr>
          <w:p w14:paraId="3CB07D6E" w14:textId="77777777" w:rsidR="00782DFD" w:rsidRPr="00635F1C" w:rsidRDefault="00782DFD" w:rsidP="00782DFD">
            <w:pPr>
              <w:tabs>
                <w:tab w:val="left" w:pos="-1980"/>
                <w:tab w:val="left" w:pos="750"/>
              </w:tabs>
              <w:spacing w:before="0" w:after="0"/>
              <w:rPr>
                <w:rFonts w:eastAsia="Calibri"/>
                <w:bCs w:val="0"/>
                <w:szCs w:val="20"/>
              </w:rPr>
            </w:pPr>
            <w:r w:rsidRPr="00635F1C">
              <w:rPr>
                <w:rFonts w:eastAsia="Calibri"/>
                <w:bCs w:val="0"/>
                <w:szCs w:val="20"/>
              </w:rPr>
              <w:t xml:space="preserve">Report all </w:t>
            </w:r>
            <w:r>
              <w:rPr>
                <w:rFonts w:eastAsia="Calibri"/>
                <w:bCs w:val="0"/>
                <w:szCs w:val="20"/>
              </w:rPr>
              <w:t>e</w:t>
            </w:r>
            <w:r w:rsidRPr="00635F1C">
              <w:rPr>
                <w:rFonts w:eastAsia="Calibri"/>
                <w:bCs w:val="0"/>
                <w:szCs w:val="20"/>
              </w:rPr>
              <w:t xml:space="preserve">xtended </w:t>
            </w:r>
            <w:r>
              <w:rPr>
                <w:rFonts w:eastAsia="Calibri"/>
                <w:bCs w:val="0"/>
                <w:szCs w:val="20"/>
              </w:rPr>
              <w:t>y</w:t>
            </w:r>
            <w:r w:rsidRPr="00635F1C">
              <w:rPr>
                <w:rFonts w:eastAsia="Calibri"/>
                <w:bCs w:val="0"/>
                <w:szCs w:val="20"/>
              </w:rPr>
              <w:t xml:space="preserve">ear ADA for Special Education that meets the requirements of </w:t>
            </w:r>
            <w:r w:rsidRPr="00635F1C">
              <w:rPr>
                <w:rFonts w:eastAsia="Calibri"/>
                <w:bCs w:val="0"/>
                <w:i/>
                <w:szCs w:val="20"/>
              </w:rPr>
              <w:t xml:space="preserve">EC </w:t>
            </w:r>
            <w:r w:rsidRPr="00635F1C">
              <w:rPr>
                <w:rFonts w:eastAsia="Calibri"/>
                <w:bCs w:val="0"/>
                <w:szCs w:val="20"/>
              </w:rPr>
              <w:t xml:space="preserve">Section </w:t>
            </w:r>
            <w:r w:rsidRPr="009C2CA0">
              <w:rPr>
                <w:rFonts w:eastAsia="Calibri"/>
                <w:bCs w:val="0"/>
                <w:szCs w:val="20"/>
              </w:rPr>
              <w:t>56345(b)(3)</w:t>
            </w:r>
            <w:r w:rsidRPr="00635F1C">
              <w:rPr>
                <w:rFonts w:eastAsia="Calibri"/>
                <w:bCs w:val="0"/>
                <w:szCs w:val="20"/>
              </w:rPr>
              <w:t xml:space="preserve"> in the appropriate grade span column.</w:t>
            </w:r>
          </w:p>
        </w:tc>
      </w:tr>
      <w:tr w:rsidR="00782DFD" w:rsidRPr="00635F1C" w14:paraId="468E0005" w14:textId="77777777" w:rsidTr="001C4766">
        <w:trPr>
          <w:cantSplit/>
          <w:trHeight w:val="657"/>
        </w:trPr>
        <w:tc>
          <w:tcPr>
            <w:tcW w:w="671" w:type="pct"/>
            <w:shd w:val="clear" w:color="auto" w:fill="auto"/>
          </w:tcPr>
          <w:p w14:paraId="01F9B66E" w14:textId="77777777" w:rsidR="00782DFD" w:rsidRPr="00635F1C" w:rsidRDefault="00782DFD" w:rsidP="00782DFD">
            <w:pPr>
              <w:tabs>
                <w:tab w:val="left" w:pos="-1980"/>
                <w:tab w:val="left" w:pos="750"/>
              </w:tabs>
              <w:spacing w:before="0" w:after="0"/>
              <w:jc w:val="center"/>
              <w:rPr>
                <w:rFonts w:eastAsia="Calibri"/>
                <w:bCs w:val="0"/>
                <w:szCs w:val="20"/>
              </w:rPr>
            </w:pPr>
            <w:r w:rsidRPr="00635F1C">
              <w:rPr>
                <w:rFonts w:eastAsia="Calibri"/>
                <w:bCs w:val="0"/>
                <w:szCs w:val="20"/>
              </w:rPr>
              <w:t>D-4</w:t>
            </w:r>
          </w:p>
        </w:tc>
        <w:tc>
          <w:tcPr>
            <w:tcW w:w="611" w:type="pct"/>
            <w:shd w:val="clear" w:color="auto" w:fill="auto"/>
          </w:tcPr>
          <w:p w14:paraId="63D84531" w14:textId="77777777" w:rsidR="00782DFD" w:rsidRPr="00635F1C" w:rsidRDefault="00782DFD" w:rsidP="00782DFD">
            <w:pPr>
              <w:tabs>
                <w:tab w:val="left" w:pos="-1980"/>
                <w:tab w:val="left" w:pos="750"/>
              </w:tabs>
              <w:spacing w:before="0" w:after="0"/>
              <w:jc w:val="center"/>
              <w:rPr>
                <w:rFonts w:eastAsia="Calibri"/>
                <w:bCs w:val="0"/>
                <w:szCs w:val="20"/>
              </w:rPr>
            </w:pPr>
            <w:r w:rsidRPr="00635F1C">
              <w:rPr>
                <w:rFonts w:eastAsia="Calibri"/>
                <w:bCs w:val="0"/>
                <w:szCs w:val="20"/>
              </w:rPr>
              <w:t>TK</w:t>
            </w:r>
            <w:r>
              <w:rPr>
                <w:rFonts w:eastAsia="Calibri"/>
                <w:bCs w:val="0"/>
                <w:szCs w:val="20"/>
              </w:rPr>
              <w:t>/</w:t>
            </w:r>
            <w:r w:rsidRPr="00635F1C">
              <w:rPr>
                <w:rFonts w:eastAsia="Calibri"/>
                <w:bCs w:val="0"/>
                <w:szCs w:val="20"/>
              </w:rPr>
              <w:t>K</w:t>
            </w:r>
            <w:r>
              <w:rPr>
                <w:rFonts w:eastAsia="Calibri"/>
                <w:bCs w:val="0"/>
                <w:szCs w:val="20"/>
              </w:rPr>
              <w:t>–</w:t>
            </w:r>
            <w:r w:rsidRPr="00635F1C">
              <w:rPr>
                <w:rFonts w:eastAsia="Calibri"/>
                <w:bCs w:val="0"/>
                <w:szCs w:val="20"/>
              </w:rPr>
              <w:t>3</w:t>
            </w:r>
          </w:p>
          <w:p w14:paraId="7AE36196" w14:textId="77777777" w:rsidR="00782DFD" w:rsidRPr="00635F1C" w:rsidRDefault="00782DFD" w:rsidP="00782DFD">
            <w:pPr>
              <w:tabs>
                <w:tab w:val="left" w:pos="-1980"/>
                <w:tab w:val="left" w:pos="750"/>
              </w:tabs>
              <w:spacing w:before="0" w:after="0"/>
              <w:jc w:val="center"/>
              <w:rPr>
                <w:rFonts w:eastAsia="Calibri"/>
                <w:bCs w:val="0"/>
                <w:szCs w:val="20"/>
              </w:rPr>
            </w:pPr>
            <w:r w:rsidRPr="00635F1C">
              <w:rPr>
                <w:rFonts w:eastAsia="Calibri"/>
                <w:bCs w:val="0"/>
                <w:szCs w:val="20"/>
              </w:rPr>
              <w:t>4</w:t>
            </w:r>
            <w:r>
              <w:rPr>
                <w:rFonts w:eastAsia="Calibri"/>
                <w:bCs w:val="0"/>
                <w:szCs w:val="20"/>
              </w:rPr>
              <w:t>–</w:t>
            </w:r>
            <w:r w:rsidRPr="00635F1C">
              <w:rPr>
                <w:rFonts w:eastAsia="Calibri"/>
                <w:bCs w:val="0"/>
                <w:szCs w:val="20"/>
              </w:rPr>
              <w:t>6</w:t>
            </w:r>
          </w:p>
          <w:p w14:paraId="0023A0D8" w14:textId="77777777" w:rsidR="00782DFD" w:rsidRPr="00635F1C" w:rsidRDefault="00782DFD" w:rsidP="00782DFD">
            <w:pPr>
              <w:tabs>
                <w:tab w:val="left" w:pos="-1980"/>
                <w:tab w:val="left" w:pos="750"/>
              </w:tabs>
              <w:spacing w:before="0" w:after="0"/>
              <w:jc w:val="center"/>
              <w:rPr>
                <w:rFonts w:eastAsia="Calibri"/>
                <w:bCs w:val="0"/>
                <w:szCs w:val="20"/>
              </w:rPr>
            </w:pPr>
            <w:r w:rsidRPr="00635F1C">
              <w:rPr>
                <w:rFonts w:eastAsia="Calibri"/>
                <w:bCs w:val="0"/>
                <w:szCs w:val="20"/>
              </w:rPr>
              <w:t>7</w:t>
            </w:r>
            <w:r>
              <w:rPr>
                <w:rFonts w:eastAsia="Calibri"/>
                <w:bCs w:val="0"/>
                <w:szCs w:val="20"/>
              </w:rPr>
              <w:t>–</w:t>
            </w:r>
            <w:r w:rsidRPr="00635F1C">
              <w:rPr>
                <w:rFonts w:eastAsia="Calibri"/>
                <w:bCs w:val="0"/>
                <w:szCs w:val="20"/>
              </w:rPr>
              <w:t>8</w:t>
            </w:r>
          </w:p>
          <w:p w14:paraId="71DE40ED" w14:textId="77777777" w:rsidR="00782DFD" w:rsidRPr="00635F1C" w:rsidRDefault="00782DFD" w:rsidP="00782DFD">
            <w:pPr>
              <w:tabs>
                <w:tab w:val="left" w:pos="-1980"/>
                <w:tab w:val="left" w:pos="750"/>
              </w:tabs>
              <w:spacing w:before="0" w:after="0"/>
              <w:jc w:val="center"/>
              <w:rPr>
                <w:rFonts w:eastAsia="Calibri"/>
                <w:bCs w:val="0"/>
                <w:szCs w:val="20"/>
              </w:rPr>
            </w:pPr>
            <w:r w:rsidRPr="00635F1C">
              <w:rPr>
                <w:rFonts w:eastAsia="Calibri"/>
                <w:bCs w:val="0"/>
                <w:szCs w:val="20"/>
              </w:rPr>
              <w:t>9</w:t>
            </w:r>
            <w:r>
              <w:rPr>
                <w:rFonts w:eastAsia="Calibri"/>
                <w:bCs w:val="0"/>
                <w:szCs w:val="20"/>
              </w:rPr>
              <w:t>–</w:t>
            </w:r>
            <w:r w:rsidRPr="00635F1C">
              <w:rPr>
                <w:rFonts w:eastAsia="Calibri"/>
                <w:bCs w:val="0"/>
                <w:szCs w:val="20"/>
              </w:rPr>
              <w:t>12</w:t>
            </w:r>
          </w:p>
        </w:tc>
        <w:tc>
          <w:tcPr>
            <w:tcW w:w="1547" w:type="pct"/>
            <w:shd w:val="clear" w:color="auto" w:fill="auto"/>
          </w:tcPr>
          <w:p w14:paraId="766DC8B8" w14:textId="77777777" w:rsidR="00782DFD" w:rsidRPr="00635F1C" w:rsidRDefault="00782DFD" w:rsidP="00782DFD">
            <w:pPr>
              <w:tabs>
                <w:tab w:val="left" w:pos="-1980"/>
                <w:tab w:val="left" w:pos="750"/>
              </w:tabs>
              <w:spacing w:before="0" w:after="0"/>
              <w:rPr>
                <w:rFonts w:eastAsia="Calibri"/>
                <w:bCs w:val="0"/>
                <w:szCs w:val="20"/>
              </w:rPr>
            </w:pPr>
            <w:r w:rsidRPr="00635F1C">
              <w:rPr>
                <w:rFonts w:eastAsia="Calibri"/>
                <w:bCs w:val="0"/>
                <w:szCs w:val="20"/>
              </w:rPr>
              <w:t>Classroom-based ADA included in D-3</w:t>
            </w:r>
          </w:p>
        </w:tc>
        <w:tc>
          <w:tcPr>
            <w:tcW w:w="2171" w:type="pct"/>
            <w:gridSpan w:val="2"/>
            <w:shd w:val="clear" w:color="auto" w:fill="auto"/>
          </w:tcPr>
          <w:p w14:paraId="6CBA3666" w14:textId="77777777" w:rsidR="00782DFD" w:rsidRPr="00635F1C" w:rsidRDefault="00782DFD" w:rsidP="00782DFD">
            <w:pPr>
              <w:tabs>
                <w:tab w:val="left" w:pos="-1980"/>
                <w:tab w:val="left" w:pos="750"/>
              </w:tabs>
              <w:spacing w:before="0" w:after="0"/>
              <w:rPr>
                <w:rFonts w:eastAsia="Calibri"/>
                <w:bCs w:val="0"/>
                <w:szCs w:val="20"/>
              </w:rPr>
            </w:pPr>
            <w:r w:rsidRPr="00635F1C">
              <w:rPr>
                <w:rFonts w:eastAsia="Calibri"/>
                <w:bCs w:val="0"/>
                <w:szCs w:val="20"/>
              </w:rPr>
              <w:t xml:space="preserve">Report all ADA for classroom-based instruction </w:t>
            </w:r>
            <w:r>
              <w:rPr>
                <w:rFonts w:eastAsia="Calibri"/>
                <w:bCs w:val="0"/>
                <w:szCs w:val="20"/>
              </w:rPr>
              <w:t>o</w:t>
            </w:r>
            <w:r w:rsidRPr="00635F1C">
              <w:rPr>
                <w:rFonts w:eastAsia="Calibri"/>
                <w:bCs w:val="0"/>
                <w:szCs w:val="20"/>
              </w:rPr>
              <w:t xml:space="preserve">n </w:t>
            </w:r>
            <w:r>
              <w:rPr>
                <w:rFonts w:eastAsia="Calibri"/>
                <w:bCs w:val="0"/>
                <w:szCs w:val="20"/>
              </w:rPr>
              <w:t>L</w:t>
            </w:r>
            <w:r w:rsidRPr="00635F1C">
              <w:rPr>
                <w:rFonts w:eastAsia="Calibri"/>
                <w:bCs w:val="0"/>
                <w:szCs w:val="20"/>
              </w:rPr>
              <w:t xml:space="preserve">ine D-3 pursuant to </w:t>
            </w:r>
          </w:p>
          <w:p w14:paraId="3EC5D520" w14:textId="77777777" w:rsidR="00782DFD" w:rsidRPr="00635F1C" w:rsidRDefault="00782DFD" w:rsidP="00782DFD">
            <w:pPr>
              <w:tabs>
                <w:tab w:val="left" w:pos="-1980"/>
                <w:tab w:val="left" w:pos="750"/>
              </w:tabs>
              <w:spacing w:before="0" w:after="0"/>
              <w:rPr>
                <w:rFonts w:eastAsia="Calibri"/>
                <w:bCs w:val="0"/>
                <w:szCs w:val="20"/>
              </w:rPr>
            </w:pPr>
            <w:r w:rsidRPr="00635F1C">
              <w:rPr>
                <w:rFonts w:eastAsia="Calibri"/>
                <w:bCs w:val="0"/>
                <w:i/>
                <w:szCs w:val="20"/>
              </w:rPr>
              <w:t>EC</w:t>
            </w:r>
            <w:r w:rsidRPr="00635F1C">
              <w:rPr>
                <w:rFonts w:eastAsia="Calibri"/>
                <w:bCs w:val="0"/>
                <w:szCs w:val="20"/>
              </w:rPr>
              <w:t xml:space="preserve"> Section </w:t>
            </w:r>
            <w:r w:rsidRPr="009C2CA0">
              <w:rPr>
                <w:rFonts w:eastAsia="Calibri"/>
                <w:bCs w:val="0"/>
                <w:szCs w:val="20"/>
              </w:rPr>
              <w:t>47612.5(e)(1)</w:t>
            </w:r>
            <w:r w:rsidRPr="00635F1C">
              <w:rPr>
                <w:rFonts w:eastAsia="Calibri"/>
                <w:bCs w:val="0"/>
                <w:szCs w:val="20"/>
              </w:rPr>
              <w:t xml:space="preserve"> in the appropriate grade span column.</w:t>
            </w:r>
          </w:p>
        </w:tc>
      </w:tr>
      <w:tr w:rsidR="00782DFD" w:rsidRPr="00635F1C" w14:paraId="1F475ADB" w14:textId="77777777" w:rsidTr="001C4766">
        <w:trPr>
          <w:cantSplit/>
          <w:trHeight w:val="657"/>
        </w:trPr>
        <w:tc>
          <w:tcPr>
            <w:tcW w:w="671" w:type="pct"/>
            <w:shd w:val="clear" w:color="auto" w:fill="auto"/>
          </w:tcPr>
          <w:p w14:paraId="50A3A006" w14:textId="77777777" w:rsidR="00782DFD" w:rsidRPr="00635F1C" w:rsidRDefault="00782DFD" w:rsidP="00782DFD">
            <w:pPr>
              <w:tabs>
                <w:tab w:val="left" w:pos="-1980"/>
                <w:tab w:val="left" w:pos="750"/>
              </w:tabs>
              <w:spacing w:before="0" w:after="0"/>
              <w:jc w:val="center"/>
              <w:rPr>
                <w:rFonts w:eastAsia="Calibri"/>
                <w:bCs w:val="0"/>
                <w:szCs w:val="20"/>
              </w:rPr>
            </w:pPr>
            <w:r w:rsidRPr="00635F1C">
              <w:rPr>
                <w:rFonts w:eastAsia="Calibri"/>
                <w:bCs w:val="0"/>
                <w:szCs w:val="20"/>
              </w:rPr>
              <w:t>D-5</w:t>
            </w:r>
          </w:p>
        </w:tc>
        <w:tc>
          <w:tcPr>
            <w:tcW w:w="611" w:type="pct"/>
            <w:shd w:val="clear" w:color="auto" w:fill="auto"/>
          </w:tcPr>
          <w:p w14:paraId="303EE8B6" w14:textId="77777777" w:rsidR="00782DFD" w:rsidRPr="00635F1C" w:rsidRDefault="00782DFD" w:rsidP="00782DFD">
            <w:pPr>
              <w:tabs>
                <w:tab w:val="left" w:pos="-1980"/>
                <w:tab w:val="left" w:pos="750"/>
              </w:tabs>
              <w:spacing w:before="0" w:after="0"/>
              <w:jc w:val="center"/>
              <w:rPr>
                <w:rFonts w:eastAsia="Calibri"/>
                <w:bCs w:val="0"/>
                <w:szCs w:val="20"/>
              </w:rPr>
            </w:pPr>
            <w:r w:rsidRPr="00635F1C">
              <w:rPr>
                <w:rFonts w:eastAsia="Calibri"/>
                <w:bCs w:val="0"/>
                <w:szCs w:val="20"/>
              </w:rPr>
              <w:t>TK</w:t>
            </w:r>
            <w:r>
              <w:rPr>
                <w:rFonts w:eastAsia="Calibri"/>
                <w:bCs w:val="0"/>
                <w:szCs w:val="20"/>
              </w:rPr>
              <w:t>/</w:t>
            </w:r>
            <w:r w:rsidRPr="00635F1C">
              <w:rPr>
                <w:rFonts w:eastAsia="Calibri"/>
                <w:bCs w:val="0"/>
                <w:szCs w:val="20"/>
              </w:rPr>
              <w:t>K</w:t>
            </w:r>
            <w:r>
              <w:rPr>
                <w:rFonts w:eastAsia="Calibri"/>
                <w:bCs w:val="0"/>
                <w:szCs w:val="20"/>
              </w:rPr>
              <w:t>–</w:t>
            </w:r>
            <w:r w:rsidRPr="00635F1C">
              <w:rPr>
                <w:rFonts w:eastAsia="Calibri"/>
                <w:bCs w:val="0"/>
                <w:szCs w:val="20"/>
              </w:rPr>
              <w:t>3</w:t>
            </w:r>
          </w:p>
          <w:p w14:paraId="7872627C" w14:textId="77777777" w:rsidR="00782DFD" w:rsidRPr="00635F1C" w:rsidRDefault="00782DFD" w:rsidP="00782DFD">
            <w:pPr>
              <w:tabs>
                <w:tab w:val="left" w:pos="-1980"/>
                <w:tab w:val="left" w:pos="750"/>
              </w:tabs>
              <w:spacing w:before="0" w:after="0"/>
              <w:jc w:val="center"/>
              <w:rPr>
                <w:rFonts w:eastAsia="Calibri"/>
                <w:bCs w:val="0"/>
                <w:szCs w:val="20"/>
              </w:rPr>
            </w:pPr>
            <w:r w:rsidRPr="00635F1C">
              <w:rPr>
                <w:rFonts w:eastAsia="Calibri"/>
                <w:bCs w:val="0"/>
                <w:szCs w:val="20"/>
              </w:rPr>
              <w:t>4</w:t>
            </w:r>
            <w:r>
              <w:rPr>
                <w:rFonts w:eastAsia="Calibri"/>
                <w:bCs w:val="0"/>
                <w:szCs w:val="20"/>
              </w:rPr>
              <w:t>–</w:t>
            </w:r>
            <w:r w:rsidRPr="00635F1C">
              <w:rPr>
                <w:rFonts w:eastAsia="Calibri"/>
                <w:bCs w:val="0"/>
                <w:szCs w:val="20"/>
              </w:rPr>
              <w:t>6</w:t>
            </w:r>
          </w:p>
          <w:p w14:paraId="57391D1E" w14:textId="77777777" w:rsidR="00782DFD" w:rsidRPr="00635F1C" w:rsidRDefault="00782DFD" w:rsidP="00782DFD">
            <w:pPr>
              <w:tabs>
                <w:tab w:val="left" w:pos="-1980"/>
                <w:tab w:val="left" w:pos="750"/>
              </w:tabs>
              <w:spacing w:before="0" w:after="0"/>
              <w:jc w:val="center"/>
              <w:rPr>
                <w:rFonts w:eastAsia="Calibri"/>
                <w:bCs w:val="0"/>
                <w:szCs w:val="20"/>
              </w:rPr>
            </w:pPr>
            <w:r w:rsidRPr="00635F1C">
              <w:rPr>
                <w:rFonts w:eastAsia="Calibri"/>
                <w:bCs w:val="0"/>
                <w:szCs w:val="20"/>
              </w:rPr>
              <w:t>7</w:t>
            </w:r>
            <w:r>
              <w:rPr>
                <w:rFonts w:eastAsia="Calibri"/>
                <w:bCs w:val="0"/>
                <w:szCs w:val="20"/>
              </w:rPr>
              <w:t>–</w:t>
            </w:r>
            <w:r w:rsidRPr="00635F1C">
              <w:rPr>
                <w:rFonts w:eastAsia="Calibri"/>
                <w:bCs w:val="0"/>
                <w:szCs w:val="20"/>
              </w:rPr>
              <w:t>8</w:t>
            </w:r>
          </w:p>
          <w:p w14:paraId="451EDB4B" w14:textId="77777777" w:rsidR="00782DFD" w:rsidRPr="00635F1C" w:rsidRDefault="00782DFD" w:rsidP="00782DFD">
            <w:pPr>
              <w:tabs>
                <w:tab w:val="left" w:pos="-1980"/>
                <w:tab w:val="left" w:pos="750"/>
              </w:tabs>
              <w:spacing w:before="0" w:after="0"/>
              <w:jc w:val="center"/>
              <w:rPr>
                <w:rFonts w:eastAsia="Calibri"/>
                <w:bCs w:val="0"/>
                <w:szCs w:val="20"/>
              </w:rPr>
            </w:pPr>
            <w:r w:rsidRPr="00635F1C">
              <w:rPr>
                <w:rFonts w:eastAsia="Calibri"/>
                <w:bCs w:val="0"/>
                <w:szCs w:val="20"/>
              </w:rPr>
              <w:t>9</w:t>
            </w:r>
            <w:r>
              <w:rPr>
                <w:rFonts w:eastAsia="Calibri"/>
                <w:bCs w:val="0"/>
                <w:szCs w:val="20"/>
              </w:rPr>
              <w:t>–</w:t>
            </w:r>
            <w:r w:rsidRPr="00635F1C">
              <w:rPr>
                <w:rFonts w:eastAsia="Calibri"/>
                <w:bCs w:val="0"/>
                <w:szCs w:val="20"/>
              </w:rPr>
              <w:t>12</w:t>
            </w:r>
          </w:p>
        </w:tc>
        <w:tc>
          <w:tcPr>
            <w:tcW w:w="1547" w:type="pct"/>
            <w:shd w:val="clear" w:color="auto" w:fill="auto"/>
          </w:tcPr>
          <w:p w14:paraId="4BCFAC74" w14:textId="77777777" w:rsidR="00782DFD" w:rsidRPr="00635F1C" w:rsidRDefault="00782DFD" w:rsidP="00782DFD">
            <w:pPr>
              <w:tabs>
                <w:tab w:val="left" w:pos="-1980"/>
                <w:tab w:val="left" w:pos="750"/>
              </w:tabs>
              <w:spacing w:before="0" w:after="0"/>
              <w:rPr>
                <w:rFonts w:eastAsia="Calibri"/>
                <w:bCs w:val="0"/>
                <w:szCs w:val="20"/>
              </w:rPr>
            </w:pPr>
            <w:r w:rsidRPr="00635F1C">
              <w:rPr>
                <w:rFonts w:eastAsia="Calibri"/>
                <w:bCs w:val="0"/>
                <w:color w:val="000000"/>
                <w:szCs w:val="20"/>
              </w:rPr>
              <w:t>Special Education - Nonpublic, Nonsectarian Schools [</w:t>
            </w:r>
            <w:r w:rsidRPr="00635F1C">
              <w:rPr>
                <w:rFonts w:eastAsia="Calibri"/>
                <w:bCs w:val="0"/>
                <w:i/>
                <w:color w:val="000000"/>
                <w:szCs w:val="20"/>
              </w:rPr>
              <w:t>EC</w:t>
            </w:r>
            <w:r w:rsidRPr="00635F1C">
              <w:rPr>
                <w:rFonts w:eastAsia="Calibri"/>
                <w:bCs w:val="0"/>
                <w:color w:val="000000"/>
                <w:szCs w:val="20"/>
              </w:rPr>
              <w:t xml:space="preserve"> </w:t>
            </w:r>
            <w:r w:rsidRPr="005F4BE6">
              <w:rPr>
                <w:rFonts w:eastAsia="Calibri"/>
                <w:bCs w:val="0"/>
                <w:color w:val="000000"/>
                <w:szCs w:val="20"/>
              </w:rPr>
              <w:t>56366(a)(7)</w:t>
            </w:r>
            <w:r w:rsidRPr="00635F1C">
              <w:rPr>
                <w:rFonts w:eastAsia="Calibri"/>
                <w:bCs w:val="0"/>
                <w:color w:val="000000"/>
                <w:szCs w:val="20"/>
              </w:rPr>
              <w:t>] and/or Nonpublic, Nonsectarian Schools - Licensed Children’s Institutions</w:t>
            </w:r>
          </w:p>
        </w:tc>
        <w:tc>
          <w:tcPr>
            <w:tcW w:w="2171" w:type="pct"/>
            <w:gridSpan w:val="2"/>
            <w:shd w:val="clear" w:color="auto" w:fill="auto"/>
          </w:tcPr>
          <w:p w14:paraId="7917C0AB" w14:textId="77777777" w:rsidR="00782DFD" w:rsidRPr="00635F1C" w:rsidRDefault="00782DFD" w:rsidP="00782DFD">
            <w:pPr>
              <w:tabs>
                <w:tab w:val="left" w:pos="-1980"/>
                <w:tab w:val="left" w:pos="750"/>
              </w:tabs>
              <w:spacing w:before="0" w:after="0"/>
              <w:rPr>
                <w:rFonts w:eastAsia="Calibri"/>
                <w:bCs w:val="0"/>
                <w:szCs w:val="20"/>
              </w:rPr>
            </w:pPr>
            <w:r w:rsidRPr="00635F1C">
              <w:rPr>
                <w:rFonts w:eastAsia="Calibri"/>
                <w:bCs w:val="0"/>
                <w:szCs w:val="20"/>
              </w:rPr>
              <w:t xml:space="preserve">Report all ADA for </w:t>
            </w:r>
            <w:r>
              <w:rPr>
                <w:rFonts w:eastAsia="Calibri"/>
                <w:bCs w:val="0"/>
                <w:szCs w:val="20"/>
              </w:rPr>
              <w:t>NPS</w:t>
            </w:r>
            <w:r w:rsidRPr="00635F1C">
              <w:rPr>
                <w:rFonts w:eastAsia="Calibri"/>
                <w:bCs w:val="0"/>
                <w:szCs w:val="20"/>
              </w:rPr>
              <w:t xml:space="preserve"> that meet the requirements of </w:t>
            </w:r>
            <w:r w:rsidRPr="00635F1C">
              <w:rPr>
                <w:rFonts w:eastAsia="Calibri"/>
                <w:bCs w:val="0"/>
                <w:i/>
                <w:szCs w:val="20"/>
              </w:rPr>
              <w:t>EC</w:t>
            </w:r>
            <w:r w:rsidRPr="00635F1C">
              <w:rPr>
                <w:rFonts w:eastAsia="Calibri"/>
                <w:bCs w:val="0"/>
                <w:szCs w:val="20"/>
              </w:rPr>
              <w:t xml:space="preserve"> Section </w:t>
            </w:r>
            <w:r w:rsidRPr="009C2CA0">
              <w:rPr>
                <w:rFonts w:eastAsia="Calibri"/>
                <w:bCs w:val="0"/>
                <w:szCs w:val="20"/>
              </w:rPr>
              <w:t>56366(a)(7)</w:t>
            </w:r>
            <w:r w:rsidRPr="00635F1C">
              <w:rPr>
                <w:rFonts w:eastAsia="Calibri"/>
                <w:bCs w:val="0"/>
                <w:szCs w:val="20"/>
              </w:rPr>
              <w:t xml:space="preserve"> and/or </w:t>
            </w:r>
            <w:r>
              <w:rPr>
                <w:rFonts w:eastAsia="Calibri"/>
                <w:bCs w:val="0"/>
                <w:szCs w:val="20"/>
              </w:rPr>
              <w:t>NPS/LCI</w:t>
            </w:r>
            <w:r w:rsidRPr="00635F1C">
              <w:rPr>
                <w:rFonts w:eastAsia="Calibri"/>
                <w:bCs w:val="0"/>
                <w:szCs w:val="20"/>
              </w:rPr>
              <w:t xml:space="preserve"> in the appropriate grade span column.</w:t>
            </w:r>
          </w:p>
        </w:tc>
      </w:tr>
      <w:tr w:rsidR="00782DFD" w:rsidRPr="00635F1C" w14:paraId="2C537260" w14:textId="77777777" w:rsidTr="001C4766">
        <w:trPr>
          <w:cantSplit/>
          <w:trHeight w:val="657"/>
        </w:trPr>
        <w:tc>
          <w:tcPr>
            <w:tcW w:w="671" w:type="pct"/>
            <w:shd w:val="clear" w:color="auto" w:fill="auto"/>
          </w:tcPr>
          <w:p w14:paraId="0F754B6B" w14:textId="77777777" w:rsidR="00782DFD" w:rsidRPr="00635F1C" w:rsidRDefault="00782DFD" w:rsidP="00782DFD">
            <w:pPr>
              <w:tabs>
                <w:tab w:val="left" w:pos="-1980"/>
                <w:tab w:val="left" w:pos="750"/>
              </w:tabs>
              <w:spacing w:before="0" w:after="0"/>
              <w:jc w:val="center"/>
              <w:rPr>
                <w:rFonts w:eastAsia="Calibri"/>
                <w:bCs w:val="0"/>
                <w:szCs w:val="20"/>
              </w:rPr>
            </w:pPr>
            <w:r w:rsidRPr="00635F1C">
              <w:rPr>
                <w:rFonts w:eastAsia="Calibri"/>
                <w:bCs w:val="0"/>
                <w:szCs w:val="20"/>
              </w:rPr>
              <w:t>D-6</w:t>
            </w:r>
          </w:p>
        </w:tc>
        <w:tc>
          <w:tcPr>
            <w:tcW w:w="611" w:type="pct"/>
            <w:shd w:val="clear" w:color="auto" w:fill="auto"/>
          </w:tcPr>
          <w:p w14:paraId="21DB02C4" w14:textId="77777777" w:rsidR="00782DFD" w:rsidRPr="00635F1C" w:rsidRDefault="00782DFD" w:rsidP="00782DFD">
            <w:pPr>
              <w:tabs>
                <w:tab w:val="left" w:pos="-1980"/>
                <w:tab w:val="left" w:pos="750"/>
              </w:tabs>
              <w:spacing w:before="0" w:after="0"/>
              <w:jc w:val="center"/>
              <w:rPr>
                <w:rFonts w:eastAsia="Calibri"/>
                <w:bCs w:val="0"/>
                <w:szCs w:val="20"/>
              </w:rPr>
            </w:pPr>
            <w:r w:rsidRPr="00635F1C">
              <w:rPr>
                <w:rFonts w:eastAsia="Calibri"/>
                <w:bCs w:val="0"/>
                <w:szCs w:val="20"/>
              </w:rPr>
              <w:t>TK</w:t>
            </w:r>
            <w:r>
              <w:rPr>
                <w:rFonts w:eastAsia="Calibri"/>
                <w:bCs w:val="0"/>
                <w:szCs w:val="20"/>
              </w:rPr>
              <w:t>/</w:t>
            </w:r>
            <w:r w:rsidRPr="00635F1C">
              <w:rPr>
                <w:rFonts w:eastAsia="Calibri"/>
                <w:bCs w:val="0"/>
                <w:szCs w:val="20"/>
              </w:rPr>
              <w:t>K</w:t>
            </w:r>
            <w:r>
              <w:rPr>
                <w:rFonts w:eastAsia="Calibri"/>
                <w:bCs w:val="0"/>
                <w:szCs w:val="20"/>
              </w:rPr>
              <w:t>–</w:t>
            </w:r>
            <w:r w:rsidRPr="00635F1C">
              <w:rPr>
                <w:rFonts w:eastAsia="Calibri"/>
                <w:bCs w:val="0"/>
                <w:szCs w:val="20"/>
              </w:rPr>
              <w:t>3</w:t>
            </w:r>
          </w:p>
          <w:p w14:paraId="6A05EA33" w14:textId="77777777" w:rsidR="00782DFD" w:rsidRPr="00635F1C" w:rsidRDefault="00782DFD" w:rsidP="00782DFD">
            <w:pPr>
              <w:tabs>
                <w:tab w:val="left" w:pos="-1980"/>
                <w:tab w:val="left" w:pos="750"/>
              </w:tabs>
              <w:spacing w:before="0" w:after="0"/>
              <w:jc w:val="center"/>
              <w:rPr>
                <w:rFonts w:eastAsia="Calibri"/>
                <w:bCs w:val="0"/>
                <w:szCs w:val="20"/>
              </w:rPr>
            </w:pPr>
            <w:r w:rsidRPr="00635F1C">
              <w:rPr>
                <w:rFonts w:eastAsia="Calibri"/>
                <w:bCs w:val="0"/>
                <w:szCs w:val="20"/>
              </w:rPr>
              <w:t>4</w:t>
            </w:r>
            <w:r>
              <w:rPr>
                <w:rFonts w:eastAsia="Calibri"/>
                <w:bCs w:val="0"/>
                <w:szCs w:val="20"/>
              </w:rPr>
              <w:t>–</w:t>
            </w:r>
            <w:r w:rsidRPr="00635F1C">
              <w:rPr>
                <w:rFonts w:eastAsia="Calibri"/>
                <w:bCs w:val="0"/>
                <w:szCs w:val="20"/>
              </w:rPr>
              <w:t>6</w:t>
            </w:r>
          </w:p>
          <w:p w14:paraId="7FF68DED" w14:textId="77777777" w:rsidR="00782DFD" w:rsidRPr="00635F1C" w:rsidRDefault="00782DFD" w:rsidP="00782DFD">
            <w:pPr>
              <w:tabs>
                <w:tab w:val="left" w:pos="-1980"/>
                <w:tab w:val="left" w:pos="750"/>
              </w:tabs>
              <w:spacing w:before="0" w:after="0"/>
              <w:jc w:val="center"/>
              <w:rPr>
                <w:rFonts w:eastAsia="Calibri"/>
                <w:bCs w:val="0"/>
                <w:szCs w:val="20"/>
              </w:rPr>
            </w:pPr>
            <w:r w:rsidRPr="00635F1C">
              <w:rPr>
                <w:rFonts w:eastAsia="Calibri"/>
                <w:bCs w:val="0"/>
                <w:szCs w:val="20"/>
              </w:rPr>
              <w:t>7</w:t>
            </w:r>
            <w:r>
              <w:rPr>
                <w:rFonts w:eastAsia="Calibri"/>
                <w:bCs w:val="0"/>
                <w:szCs w:val="20"/>
              </w:rPr>
              <w:t>–</w:t>
            </w:r>
            <w:r w:rsidRPr="00635F1C">
              <w:rPr>
                <w:rFonts w:eastAsia="Calibri"/>
                <w:bCs w:val="0"/>
                <w:szCs w:val="20"/>
              </w:rPr>
              <w:t>8</w:t>
            </w:r>
          </w:p>
          <w:p w14:paraId="30AFB06A" w14:textId="77777777" w:rsidR="00782DFD" w:rsidRPr="00635F1C" w:rsidRDefault="00782DFD" w:rsidP="00782DFD">
            <w:pPr>
              <w:tabs>
                <w:tab w:val="left" w:pos="-1980"/>
                <w:tab w:val="left" w:pos="750"/>
              </w:tabs>
              <w:spacing w:before="0" w:after="0"/>
              <w:jc w:val="center"/>
              <w:rPr>
                <w:rFonts w:eastAsia="Calibri"/>
                <w:bCs w:val="0"/>
                <w:szCs w:val="20"/>
              </w:rPr>
            </w:pPr>
            <w:r w:rsidRPr="00635F1C">
              <w:rPr>
                <w:rFonts w:eastAsia="Calibri"/>
                <w:bCs w:val="0"/>
                <w:szCs w:val="20"/>
              </w:rPr>
              <w:t>9</w:t>
            </w:r>
            <w:r>
              <w:rPr>
                <w:rFonts w:eastAsia="Calibri"/>
                <w:bCs w:val="0"/>
                <w:szCs w:val="20"/>
              </w:rPr>
              <w:t>–</w:t>
            </w:r>
            <w:r w:rsidRPr="00635F1C">
              <w:rPr>
                <w:rFonts w:eastAsia="Calibri"/>
                <w:bCs w:val="0"/>
                <w:szCs w:val="20"/>
              </w:rPr>
              <w:t>12</w:t>
            </w:r>
          </w:p>
        </w:tc>
        <w:tc>
          <w:tcPr>
            <w:tcW w:w="1547" w:type="pct"/>
            <w:shd w:val="clear" w:color="auto" w:fill="auto"/>
          </w:tcPr>
          <w:p w14:paraId="5F0F9AF6" w14:textId="77777777" w:rsidR="00782DFD" w:rsidRPr="00635F1C" w:rsidRDefault="00782DFD" w:rsidP="00782DFD">
            <w:pPr>
              <w:tabs>
                <w:tab w:val="left" w:pos="-1980"/>
                <w:tab w:val="left" w:pos="750"/>
              </w:tabs>
              <w:spacing w:before="0" w:after="0"/>
              <w:rPr>
                <w:rFonts w:eastAsia="Calibri"/>
                <w:bCs w:val="0"/>
                <w:szCs w:val="20"/>
              </w:rPr>
            </w:pPr>
            <w:r w:rsidRPr="00635F1C">
              <w:rPr>
                <w:rFonts w:eastAsia="Calibri"/>
                <w:bCs w:val="0"/>
                <w:szCs w:val="20"/>
              </w:rPr>
              <w:t>Classroom-based ADA included in D-5</w:t>
            </w:r>
          </w:p>
        </w:tc>
        <w:tc>
          <w:tcPr>
            <w:tcW w:w="2171" w:type="pct"/>
            <w:gridSpan w:val="2"/>
            <w:shd w:val="clear" w:color="auto" w:fill="auto"/>
          </w:tcPr>
          <w:p w14:paraId="74B8C201" w14:textId="77777777" w:rsidR="00782DFD" w:rsidRPr="00635F1C" w:rsidRDefault="00782DFD" w:rsidP="00782DFD">
            <w:pPr>
              <w:tabs>
                <w:tab w:val="left" w:pos="-1980"/>
                <w:tab w:val="left" w:pos="750"/>
              </w:tabs>
              <w:spacing w:before="0" w:after="0"/>
              <w:rPr>
                <w:rFonts w:eastAsia="Calibri"/>
                <w:bCs w:val="0"/>
                <w:szCs w:val="20"/>
              </w:rPr>
            </w:pPr>
            <w:r w:rsidRPr="00635F1C">
              <w:rPr>
                <w:rFonts w:eastAsia="Calibri"/>
                <w:bCs w:val="0"/>
                <w:szCs w:val="20"/>
              </w:rPr>
              <w:t xml:space="preserve">Report all ADA for classroom-based instruction </w:t>
            </w:r>
            <w:r>
              <w:rPr>
                <w:rFonts w:eastAsia="Calibri"/>
                <w:bCs w:val="0"/>
                <w:szCs w:val="20"/>
              </w:rPr>
              <w:t>o</w:t>
            </w:r>
            <w:r w:rsidRPr="00635F1C">
              <w:rPr>
                <w:rFonts w:eastAsia="Calibri"/>
                <w:bCs w:val="0"/>
                <w:szCs w:val="20"/>
              </w:rPr>
              <w:t xml:space="preserve">n </w:t>
            </w:r>
            <w:r>
              <w:rPr>
                <w:rFonts w:eastAsia="Calibri"/>
                <w:bCs w:val="0"/>
                <w:szCs w:val="20"/>
              </w:rPr>
              <w:t>L</w:t>
            </w:r>
            <w:r w:rsidRPr="00635F1C">
              <w:rPr>
                <w:rFonts w:eastAsia="Calibri"/>
                <w:bCs w:val="0"/>
                <w:szCs w:val="20"/>
              </w:rPr>
              <w:t xml:space="preserve">ine D-5 pursuant to </w:t>
            </w:r>
          </w:p>
          <w:p w14:paraId="6EF79D1E" w14:textId="77777777" w:rsidR="00782DFD" w:rsidRPr="00635F1C" w:rsidRDefault="00782DFD" w:rsidP="00782DFD">
            <w:pPr>
              <w:tabs>
                <w:tab w:val="left" w:pos="-1980"/>
                <w:tab w:val="left" w:pos="750"/>
              </w:tabs>
              <w:spacing w:before="0" w:after="0"/>
              <w:rPr>
                <w:rFonts w:eastAsia="Calibri"/>
                <w:bCs w:val="0"/>
                <w:szCs w:val="20"/>
              </w:rPr>
            </w:pPr>
            <w:r w:rsidRPr="00635F1C">
              <w:rPr>
                <w:rFonts w:eastAsia="Calibri"/>
                <w:bCs w:val="0"/>
                <w:i/>
                <w:szCs w:val="20"/>
              </w:rPr>
              <w:t>EC</w:t>
            </w:r>
            <w:r w:rsidRPr="00635F1C">
              <w:rPr>
                <w:rFonts w:eastAsia="Calibri"/>
                <w:bCs w:val="0"/>
                <w:szCs w:val="20"/>
              </w:rPr>
              <w:t xml:space="preserve"> Section </w:t>
            </w:r>
            <w:r w:rsidRPr="009C2CA0">
              <w:rPr>
                <w:rFonts w:eastAsia="Calibri"/>
                <w:bCs w:val="0"/>
                <w:szCs w:val="20"/>
              </w:rPr>
              <w:t>47612.5(e)(1)</w:t>
            </w:r>
            <w:r w:rsidRPr="00635F1C">
              <w:rPr>
                <w:rFonts w:eastAsia="Calibri"/>
                <w:bCs w:val="0"/>
                <w:szCs w:val="20"/>
              </w:rPr>
              <w:t xml:space="preserve"> in the appropriate grade span column.</w:t>
            </w:r>
          </w:p>
        </w:tc>
      </w:tr>
      <w:tr w:rsidR="00782DFD" w:rsidRPr="00635F1C" w14:paraId="5574537A" w14:textId="77777777" w:rsidTr="001C4766">
        <w:trPr>
          <w:cantSplit/>
          <w:trHeight w:val="657"/>
        </w:trPr>
        <w:tc>
          <w:tcPr>
            <w:tcW w:w="671" w:type="pct"/>
            <w:shd w:val="clear" w:color="auto" w:fill="auto"/>
          </w:tcPr>
          <w:p w14:paraId="185784B3" w14:textId="77777777" w:rsidR="00782DFD" w:rsidRPr="00635F1C" w:rsidRDefault="00782DFD" w:rsidP="00782DFD">
            <w:pPr>
              <w:tabs>
                <w:tab w:val="left" w:pos="-1980"/>
                <w:tab w:val="left" w:pos="750"/>
              </w:tabs>
              <w:spacing w:before="0" w:after="0"/>
              <w:jc w:val="center"/>
              <w:rPr>
                <w:rFonts w:eastAsia="Calibri"/>
                <w:bCs w:val="0"/>
                <w:szCs w:val="20"/>
              </w:rPr>
            </w:pPr>
            <w:r w:rsidRPr="00635F1C">
              <w:rPr>
                <w:rFonts w:eastAsia="Calibri"/>
                <w:bCs w:val="0"/>
                <w:szCs w:val="20"/>
              </w:rPr>
              <w:t>D-7</w:t>
            </w:r>
          </w:p>
        </w:tc>
        <w:tc>
          <w:tcPr>
            <w:tcW w:w="611" w:type="pct"/>
            <w:shd w:val="clear" w:color="auto" w:fill="auto"/>
          </w:tcPr>
          <w:p w14:paraId="708A86DD" w14:textId="77777777" w:rsidR="00782DFD" w:rsidRPr="00635F1C" w:rsidRDefault="00782DFD" w:rsidP="00782DFD">
            <w:pPr>
              <w:tabs>
                <w:tab w:val="left" w:pos="-1980"/>
                <w:tab w:val="left" w:pos="750"/>
              </w:tabs>
              <w:spacing w:before="0" w:after="0"/>
              <w:jc w:val="center"/>
              <w:rPr>
                <w:rFonts w:eastAsia="Calibri"/>
                <w:bCs w:val="0"/>
                <w:szCs w:val="20"/>
              </w:rPr>
            </w:pPr>
            <w:r w:rsidRPr="00635F1C">
              <w:rPr>
                <w:rFonts w:eastAsia="Calibri"/>
                <w:bCs w:val="0"/>
                <w:szCs w:val="20"/>
              </w:rPr>
              <w:t>TK</w:t>
            </w:r>
            <w:r>
              <w:rPr>
                <w:rFonts w:eastAsia="Calibri"/>
                <w:bCs w:val="0"/>
                <w:szCs w:val="20"/>
              </w:rPr>
              <w:t>/</w:t>
            </w:r>
            <w:r w:rsidRPr="00635F1C">
              <w:rPr>
                <w:rFonts w:eastAsia="Calibri"/>
                <w:bCs w:val="0"/>
                <w:szCs w:val="20"/>
              </w:rPr>
              <w:t>K</w:t>
            </w:r>
            <w:r>
              <w:rPr>
                <w:rFonts w:eastAsia="Calibri"/>
                <w:bCs w:val="0"/>
                <w:szCs w:val="20"/>
              </w:rPr>
              <w:t>–</w:t>
            </w:r>
            <w:r w:rsidRPr="00635F1C">
              <w:rPr>
                <w:rFonts w:eastAsia="Calibri"/>
                <w:bCs w:val="0"/>
                <w:szCs w:val="20"/>
              </w:rPr>
              <w:t>3</w:t>
            </w:r>
          </w:p>
          <w:p w14:paraId="0D64C333" w14:textId="77777777" w:rsidR="00782DFD" w:rsidRPr="00635F1C" w:rsidRDefault="00782DFD" w:rsidP="00782DFD">
            <w:pPr>
              <w:tabs>
                <w:tab w:val="left" w:pos="-1980"/>
                <w:tab w:val="left" w:pos="750"/>
              </w:tabs>
              <w:spacing w:before="0" w:after="0"/>
              <w:jc w:val="center"/>
              <w:rPr>
                <w:rFonts w:eastAsia="Calibri"/>
                <w:bCs w:val="0"/>
                <w:szCs w:val="20"/>
              </w:rPr>
            </w:pPr>
            <w:r w:rsidRPr="00635F1C">
              <w:rPr>
                <w:rFonts w:eastAsia="Calibri"/>
                <w:bCs w:val="0"/>
                <w:szCs w:val="20"/>
              </w:rPr>
              <w:t>4</w:t>
            </w:r>
            <w:r>
              <w:rPr>
                <w:rFonts w:eastAsia="Calibri"/>
                <w:bCs w:val="0"/>
                <w:szCs w:val="20"/>
              </w:rPr>
              <w:t>–</w:t>
            </w:r>
            <w:r w:rsidRPr="00635F1C">
              <w:rPr>
                <w:rFonts w:eastAsia="Calibri"/>
                <w:bCs w:val="0"/>
                <w:szCs w:val="20"/>
              </w:rPr>
              <w:t>6</w:t>
            </w:r>
          </w:p>
          <w:p w14:paraId="6DA13931" w14:textId="77777777" w:rsidR="00782DFD" w:rsidRPr="00635F1C" w:rsidRDefault="00782DFD" w:rsidP="00782DFD">
            <w:pPr>
              <w:tabs>
                <w:tab w:val="left" w:pos="-1980"/>
                <w:tab w:val="left" w:pos="750"/>
              </w:tabs>
              <w:spacing w:before="0" w:after="0"/>
              <w:jc w:val="center"/>
              <w:rPr>
                <w:rFonts w:eastAsia="Calibri"/>
                <w:bCs w:val="0"/>
                <w:szCs w:val="20"/>
              </w:rPr>
            </w:pPr>
            <w:r w:rsidRPr="00635F1C">
              <w:rPr>
                <w:rFonts w:eastAsia="Calibri"/>
                <w:bCs w:val="0"/>
                <w:szCs w:val="20"/>
              </w:rPr>
              <w:t>7</w:t>
            </w:r>
            <w:r>
              <w:rPr>
                <w:rFonts w:eastAsia="Calibri"/>
                <w:bCs w:val="0"/>
                <w:szCs w:val="20"/>
              </w:rPr>
              <w:t>–</w:t>
            </w:r>
            <w:r w:rsidRPr="00635F1C">
              <w:rPr>
                <w:rFonts w:eastAsia="Calibri"/>
                <w:bCs w:val="0"/>
                <w:szCs w:val="20"/>
              </w:rPr>
              <w:t>8</w:t>
            </w:r>
          </w:p>
          <w:p w14:paraId="5D1BF972" w14:textId="77777777" w:rsidR="00782DFD" w:rsidRPr="00635F1C" w:rsidRDefault="00782DFD" w:rsidP="00782DFD">
            <w:pPr>
              <w:tabs>
                <w:tab w:val="left" w:pos="-1980"/>
                <w:tab w:val="left" w:pos="750"/>
              </w:tabs>
              <w:spacing w:before="0" w:after="0"/>
              <w:jc w:val="center"/>
              <w:rPr>
                <w:rFonts w:eastAsia="Calibri"/>
                <w:bCs w:val="0"/>
                <w:szCs w:val="20"/>
              </w:rPr>
            </w:pPr>
            <w:r w:rsidRPr="00635F1C">
              <w:rPr>
                <w:rFonts w:eastAsia="Calibri"/>
                <w:bCs w:val="0"/>
                <w:szCs w:val="20"/>
              </w:rPr>
              <w:t>9</w:t>
            </w:r>
            <w:r>
              <w:rPr>
                <w:rFonts w:eastAsia="Calibri"/>
                <w:bCs w:val="0"/>
                <w:szCs w:val="20"/>
              </w:rPr>
              <w:t>–</w:t>
            </w:r>
            <w:r w:rsidRPr="00635F1C">
              <w:rPr>
                <w:rFonts w:eastAsia="Calibri"/>
                <w:bCs w:val="0"/>
                <w:szCs w:val="20"/>
              </w:rPr>
              <w:t>12</w:t>
            </w:r>
          </w:p>
        </w:tc>
        <w:tc>
          <w:tcPr>
            <w:tcW w:w="1552" w:type="pct"/>
            <w:gridSpan w:val="2"/>
            <w:shd w:val="clear" w:color="auto" w:fill="auto"/>
          </w:tcPr>
          <w:p w14:paraId="153D72F1" w14:textId="77777777" w:rsidR="00782DFD" w:rsidRPr="00635F1C" w:rsidRDefault="00782DFD" w:rsidP="00782DFD">
            <w:pPr>
              <w:tabs>
                <w:tab w:val="left" w:pos="-1980"/>
                <w:tab w:val="left" w:pos="750"/>
              </w:tabs>
              <w:spacing w:before="0" w:after="0"/>
              <w:rPr>
                <w:rFonts w:eastAsia="Calibri"/>
                <w:bCs w:val="0"/>
                <w:szCs w:val="20"/>
              </w:rPr>
            </w:pPr>
            <w:r w:rsidRPr="00635F1C">
              <w:rPr>
                <w:rFonts w:eastAsia="Calibri"/>
                <w:bCs w:val="0"/>
                <w:szCs w:val="20"/>
              </w:rPr>
              <w:t>Extended Year Special Education - Nonpublic, Nonsectarian Schools [</w:t>
            </w:r>
            <w:r w:rsidRPr="00635F1C">
              <w:rPr>
                <w:rFonts w:eastAsia="Calibri"/>
                <w:bCs w:val="0"/>
                <w:i/>
                <w:szCs w:val="20"/>
              </w:rPr>
              <w:t>EC</w:t>
            </w:r>
            <w:r>
              <w:rPr>
                <w:rFonts w:eastAsia="Calibri"/>
                <w:bCs w:val="0"/>
                <w:i/>
                <w:szCs w:val="20"/>
              </w:rPr>
              <w:t xml:space="preserve"> </w:t>
            </w:r>
            <w:r w:rsidRPr="005F4BE6">
              <w:rPr>
                <w:rFonts w:eastAsia="Calibri"/>
                <w:bCs w:val="0"/>
                <w:szCs w:val="20"/>
              </w:rPr>
              <w:t>56366(a)(7)</w:t>
            </w:r>
            <w:r w:rsidRPr="00635F1C">
              <w:rPr>
                <w:rFonts w:eastAsia="Calibri"/>
                <w:bCs w:val="0"/>
                <w:szCs w:val="20"/>
              </w:rPr>
              <w:t>] and/or Nonpublic, Nonsectarian Schools - Licensed Children's Institutions (Divisor 175)</w:t>
            </w:r>
          </w:p>
        </w:tc>
        <w:tc>
          <w:tcPr>
            <w:tcW w:w="2166" w:type="pct"/>
            <w:shd w:val="clear" w:color="auto" w:fill="auto"/>
          </w:tcPr>
          <w:p w14:paraId="716F49EF" w14:textId="77777777" w:rsidR="00782DFD" w:rsidRPr="00635F1C" w:rsidRDefault="00782DFD" w:rsidP="00782DFD">
            <w:pPr>
              <w:tabs>
                <w:tab w:val="left" w:pos="-1980"/>
                <w:tab w:val="left" w:pos="750"/>
              </w:tabs>
              <w:spacing w:before="0" w:after="0"/>
              <w:rPr>
                <w:rFonts w:eastAsia="Calibri"/>
                <w:bCs w:val="0"/>
                <w:szCs w:val="20"/>
              </w:rPr>
            </w:pPr>
            <w:r w:rsidRPr="00635F1C">
              <w:rPr>
                <w:rFonts w:eastAsia="Calibri"/>
                <w:bCs w:val="0"/>
                <w:szCs w:val="20"/>
              </w:rPr>
              <w:t xml:space="preserve">Report all </w:t>
            </w:r>
            <w:r>
              <w:rPr>
                <w:rFonts w:eastAsia="Calibri"/>
                <w:bCs w:val="0"/>
                <w:szCs w:val="20"/>
              </w:rPr>
              <w:t>e</w:t>
            </w:r>
            <w:r w:rsidRPr="00635F1C">
              <w:rPr>
                <w:rFonts w:eastAsia="Calibri"/>
                <w:bCs w:val="0"/>
                <w:szCs w:val="20"/>
              </w:rPr>
              <w:t xml:space="preserve">xtended </w:t>
            </w:r>
            <w:r>
              <w:rPr>
                <w:rFonts w:eastAsia="Calibri"/>
                <w:bCs w:val="0"/>
                <w:szCs w:val="20"/>
              </w:rPr>
              <w:t>y</w:t>
            </w:r>
            <w:r w:rsidRPr="00635F1C">
              <w:rPr>
                <w:rFonts w:eastAsia="Calibri"/>
                <w:bCs w:val="0"/>
                <w:szCs w:val="20"/>
              </w:rPr>
              <w:t xml:space="preserve">ear ADA for </w:t>
            </w:r>
            <w:r>
              <w:rPr>
                <w:rFonts w:eastAsia="Calibri"/>
                <w:bCs w:val="0"/>
                <w:szCs w:val="20"/>
              </w:rPr>
              <w:t>NPS</w:t>
            </w:r>
            <w:r w:rsidRPr="00635F1C">
              <w:rPr>
                <w:rFonts w:eastAsia="Calibri"/>
                <w:bCs w:val="0"/>
                <w:szCs w:val="20"/>
              </w:rPr>
              <w:t xml:space="preserve"> that meet the requirements of </w:t>
            </w:r>
            <w:r w:rsidRPr="00635F1C">
              <w:rPr>
                <w:rFonts w:eastAsia="Calibri"/>
                <w:bCs w:val="0"/>
                <w:i/>
                <w:szCs w:val="20"/>
              </w:rPr>
              <w:t>EC</w:t>
            </w:r>
            <w:r w:rsidRPr="00635F1C">
              <w:rPr>
                <w:rFonts w:eastAsia="Calibri"/>
                <w:bCs w:val="0"/>
                <w:szCs w:val="20"/>
              </w:rPr>
              <w:t xml:space="preserve"> Section </w:t>
            </w:r>
            <w:r w:rsidRPr="009C2CA0">
              <w:rPr>
                <w:rFonts w:eastAsia="Calibri"/>
                <w:bCs w:val="0"/>
                <w:szCs w:val="20"/>
              </w:rPr>
              <w:t>56366(a)(7)</w:t>
            </w:r>
            <w:r w:rsidRPr="00635F1C">
              <w:rPr>
                <w:rFonts w:eastAsia="Calibri"/>
                <w:bCs w:val="0"/>
                <w:szCs w:val="20"/>
              </w:rPr>
              <w:t xml:space="preserve"> and/or </w:t>
            </w:r>
            <w:r>
              <w:rPr>
                <w:rFonts w:eastAsia="Calibri"/>
                <w:bCs w:val="0"/>
                <w:szCs w:val="20"/>
              </w:rPr>
              <w:t>NPS/LCI</w:t>
            </w:r>
            <w:r w:rsidRPr="00635F1C">
              <w:rPr>
                <w:rFonts w:eastAsia="Calibri"/>
                <w:bCs w:val="0"/>
                <w:szCs w:val="20"/>
              </w:rPr>
              <w:t xml:space="preserve"> in the appropriate grade span column.</w:t>
            </w:r>
          </w:p>
        </w:tc>
      </w:tr>
      <w:tr w:rsidR="00782DFD" w:rsidRPr="00635F1C" w14:paraId="5F1F7EB5" w14:textId="77777777" w:rsidTr="001C4766">
        <w:trPr>
          <w:cantSplit/>
          <w:trHeight w:val="657"/>
        </w:trPr>
        <w:tc>
          <w:tcPr>
            <w:tcW w:w="671" w:type="pct"/>
            <w:shd w:val="clear" w:color="auto" w:fill="auto"/>
          </w:tcPr>
          <w:p w14:paraId="6AB360AF" w14:textId="77777777" w:rsidR="00782DFD" w:rsidRPr="00635F1C" w:rsidRDefault="00782DFD" w:rsidP="00782DFD">
            <w:pPr>
              <w:tabs>
                <w:tab w:val="left" w:pos="-1980"/>
                <w:tab w:val="left" w:pos="750"/>
              </w:tabs>
              <w:spacing w:before="0" w:after="0"/>
              <w:jc w:val="center"/>
              <w:rPr>
                <w:rFonts w:eastAsia="Calibri"/>
                <w:bCs w:val="0"/>
                <w:szCs w:val="20"/>
              </w:rPr>
            </w:pPr>
            <w:r w:rsidRPr="00635F1C">
              <w:rPr>
                <w:rFonts w:eastAsia="Calibri"/>
                <w:bCs w:val="0"/>
                <w:szCs w:val="20"/>
              </w:rPr>
              <w:t>D-8</w:t>
            </w:r>
          </w:p>
        </w:tc>
        <w:tc>
          <w:tcPr>
            <w:tcW w:w="611" w:type="pct"/>
            <w:shd w:val="clear" w:color="auto" w:fill="auto"/>
          </w:tcPr>
          <w:p w14:paraId="7E9112F4" w14:textId="77777777" w:rsidR="00782DFD" w:rsidRPr="00635F1C" w:rsidRDefault="00782DFD" w:rsidP="00782DFD">
            <w:pPr>
              <w:tabs>
                <w:tab w:val="left" w:pos="-1980"/>
                <w:tab w:val="left" w:pos="750"/>
              </w:tabs>
              <w:spacing w:before="0" w:after="0"/>
              <w:jc w:val="center"/>
              <w:rPr>
                <w:rFonts w:eastAsia="Calibri"/>
                <w:bCs w:val="0"/>
                <w:szCs w:val="20"/>
              </w:rPr>
            </w:pPr>
            <w:r w:rsidRPr="00635F1C">
              <w:rPr>
                <w:rFonts w:eastAsia="Calibri"/>
                <w:bCs w:val="0"/>
                <w:szCs w:val="20"/>
              </w:rPr>
              <w:t>TK</w:t>
            </w:r>
            <w:r>
              <w:rPr>
                <w:rFonts w:eastAsia="Calibri"/>
                <w:bCs w:val="0"/>
                <w:szCs w:val="20"/>
              </w:rPr>
              <w:t>/</w:t>
            </w:r>
            <w:r w:rsidRPr="00635F1C">
              <w:rPr>
                <w:rFonts w:eastAsia="Calibri"/>
                <w:bCs w:val="0"/>
                <w:szCs w:val="20"/>
              </w:rPr>
              <w:t>K</w:t>
            </w:r>
            <w:r>
              <w:rPr>
                <w:rFonts w:eastAsia="Calibri"/>
                <w:bCs w:val="0"/>
                <w:szCs w:val="20"/>
              </w:rPr>
              <w:t>–</w:t>
            </w:r>
            <w:r w:rsidRPr="00635F1C">
              <w:rPr>
                <w:rFonts w:eastAsia="Calibri"/>
                <w:bCs w:val="0"/>
                <w:szCs w:val="20"/>
              </w:rPr>
              <w:t>3</w:t>
            </w:r>
          </w:p>
          <w:p w14:paraId="1E9124BC" w14:textId="77777777" w:rsidR="00782DFD" w:rsidRPr="00635F1C" w:rsidRDefault="00782DFD" w:rsidP="00782DFD">
            <w:pPr>
              <w:tabs>
                <w:tab w:val="left" w:pos="-1980"/>
                <w:tab w:val="left" w:pos="750"/>
              </w:tabs>
              <w:spacing w:before="0" w:after="0"/>
              <w:jc w:val="center"/>
              <w:rPr>
                <w:rFonts w:eastAsia="Calibri"/>
                <w:bCs w:val="0"/>
                <w:szCs w:val="20"/>
              </w:rPr>
            </w:pPr>
            <w:r w:rsidRPr="00635F1C">
              <w:rPr>
                <w:rFonts w:eastAsia="Calibri"/>
                <w:bCs w:val="0"/>
                <w:szCs w:val="20"/>
              </w:rPr>
              <w:t>4</w:t>
            </w:r>
            <w:r>
              <w:rPr>
                <w:rFonts w:eastAsia="Calibri"/>
                <w:bCs w:val="0"/>
                <w:szCs w:val="20"/>
              </w:rPr>
              <w:t>–</w:t>
            </w:r>
            <w:r w:rsidRPr="00635F1C">
              <w:rPr>
                <w:rFonts w:eastAsia="Calibri"/>
                <w:bCs w:val="0"/>
                <w:szCs w:val="20"/>
              </w:rPr>
              <w:t>6</w:t>
            </w:r>
          </w:p>
          <w:p w14:paraId="413B1125" w14:textId="77777777" w:rsidR="00782DFD" w:rsidRPr="00635F1C" w:rsidRDefault="00782DFD" w:rsidP="00782DFD">
            <w:pPr>
              <w:tabs>
                <w:tab w:val="left" w:pos="-1980"/>
                <w:tab w:val="left" w:pos="750"/>
              </w:tabs>
              <w:spacing w:before="0" w:after="0"/>
              <w:jc w:val="center"/>
              <w:rPr>
                <w:rFonts w:eastAsia="Calibri"/>
                <w:bCs w:val="0"/>
                <w:szCs w:val="20"/>
              </w:rPr>
            </w:pPr>
            <w:r w:rsidRPr="00635F1C">
              <w:rPr>
                <w:rFonts w:eastAsia="Calibri"/>
                <w:bCs w:val="0"/>
                <w:szCs w:val="20"/>
              </w:rPr>
              <w:t>7</w:t>
            </w:r>
            <w:r>
              <w:rPr>
                <w:rFonts w:eastAsia="Calibri"/>
                <w:bCs w:val="0"/>
                <w:szCs w:val="20"/>
              </w:rPr>
              <w:t>–</w:t>
            </w:r>
            <w:r w:rsidRPr="00635F1C">
              <w:rPr>
                <w:rFonts w:eastAsia="Calibri"/>
                <w:bCs w:val="0"/>
                <w:szCs w:val="20"/>
              </w:rPr>
              <w:t>8</w:t>
            </w:r>
          </w:p>
          <w:p w14:paraId="120D91E9" w14:textId="77777777" w:rsidR="00782DFD" w:rsidRPr="00635F1C" w:rsidRDefault="00782DFD" w:rsidP="00782DFD">
            <w:pPr>
              <w:tabs>
                <w:tab w:val="left" w:pos="-1980"/>
                <w:tab w:val="left" w:pos="750"/>
              </w:tabs>
              <w:spacing w:before="0" w:after="0"/>
              <w:jc w:val="center"/>
              <w:rPr>
                <w:rFonts w:eastAsia="Calibri"/>
                <w:bCs w:val="0"/>
                <w:szCs w:val="20"/>
              </w:rPr>
            </w:pPr>
            <w:r w:rsidRPr="00635F1C">
              <w:rPr>
                <w:rFonts w:eastAsia="Calibri"/>
                <w:bCs w:val="0"/>
                <w:szCs w:val="20"/>
              </w:rPr>
              <w:t>9</w:t>
            </w:r>
            <w:r>
              <w:rPr>
                <w:rFonts w:eastAsia="Calibri"/>
                <w:bCs w:val="0"/>
                <w:szCs w:val="20"/>
              </w:rPr>
              <w:t>–</w:t>
            </w:r>
            <w:r w:rsidRPr="00635F1C">
              <w:rPr>
                <w:rFonts w:eastAsia="Calibri"/>
                <w:bCs w:val="0"/>
                <w:szCs w:val="20"/>
              </w:rPr>
              <w:t>12</w:t>
            </w:r>
          </w:p>
        </w:tc>
        <w:tc>
          <w:tcPr>
            <w:tcW w:w="1552" w:type="pct"/>
            <w:gridSpan w:val="2"/>
            <w:shd w:val="clear" w:color="auto" w:fill="auto"/>
          </w:tcPr>
          <w:p w14:paraId="2DA3467A" w14:textId="77777777" w:rsidR="00782DFD" w:rsidRPr="00635F1C" w:rsidRDefault="00782DFD" w:rsidP="00782DFD">
            <w:pPr>
              <w:tabs>
                <w:tab w:val="left" w:pos="-1980"/>
                <w:tab w:val="left" w:pos="750"/>
              </w:tabs>
              <w:spacing w:before="0" w:after="0"/>
              <w:rPr>
                <w:rFonts w:eastAsia="Calibri"/>
                <w:bCs w:val="0"/>
                <w:szCs w:val="20"/>
              </w:rPr>
            </w:pPr>
            <w:r w:rsidRPr="00635F1C">
              <w:rPr>
                <w:rFonts w:eastAsia="Calibri"/>
                <w:bCs w:val="0"/>
                <w:szCs w:val="20"/>
              </w:rPr>
              <w:t>Classroom-based ADA included in D-7</w:t>
            </w:r>
          </w:p>
        </w:tc>
        <w:tc>
          <w:tcPr>
            <w:tcW w:w="2166" w:type="pct"/>
            <w:shd w:val="clear" w:color="auto" w:fill="auto"/>
          </w:tcPr>
          <w:p w14:paraId="6BD37DF3" w14:textId="77777777" w:rsidR="00782DFD" w:rsidRPr="00635F1C" w:rsidRDefault="00782DFD" w:rsidP="00782DFD">
            <w:pPr>
              <w:tabs>
                <w:tab w:val="left" w:pos="-1980"/>
                <w:tab w:val="left" w:pos="750"/>
              </w:tabs>
              <w:spacing w:before="0" w:after="0"/>
              <w:rPr>
                <w:rFonts w:eastAsia="Calibri"/>
                <w:bCs w:val="0"/>
                <w:szCs w:val="20"/>
              </w:rPr>
            </w:pPr>
            <w:r w:rsidRPr="00635F1C">
              <w:rPr>
                <w:rFonts w:eastAsia="Calibri"/>
                <w:bCs w:val="0"/>
                <w:szCs w:val="20"/>
              </w:rPr>
              <w:t xml:space="preserve">Report all ADA for classroom-based instruction </w:t>
            </w:r>
            <w:r>
              <w:rPr>
                <w:rFonts w:eastAsia="Calibri"/>
                <w:bCs w:val="0"/>
                <w:szCs w:val="20"/>
              </w:rPr>
              <w:t>o</w:t>
            </w:r>
            <w:r w:rsidRPr="00635F1C">
              <w:rPr>
                <w:rFonts w:eastAsia="Calibri"/>
                <w:bCs w:val="0"/>
                <w:szCs w:val="20"/>
              </w:rPr>
              <w:t xml:space="preserve">n </w:t>
            </w:r>
            <w:r>
              <w:rPr>
                <w:rFonts w:eastAsia="Calibri"/>
                <w:bCs w:val="0"/>
                <w:szCs w:val="20"/>
              </w:rPr>
              <w:t>L</w:t>
            </w:r>
            <w:r w:rsidRPr="00635F1C">
              <w:rPr>
                <w:rFonts w:eastAsia="Calibri"/>
                <w:bCs w:val="0"/>
                <w:szCs w:val="20"/>
              </w:rPr>
              <w:t xml:space="preserve">ine D-7 pursuant to </w:t>
            </w:r>
          </w:p>
          <w:p w14:paraId="2B93C5FE" w14:textId="77777777" w:rsidR="00782DFD" w:rsidRPr="00635F1C" w:rsidRDefault="00782DFD" w:rsidP="00782DFD">
            <w:pPr>
              <w:tabs>
                <w:tab w:val="left" w:pos="-1980"/>
                <w:tab w:val="left" w:pos="750"/>
              </w:tabs>
              <w:spacing w:before="0" w:after="0"/>
              <w:rPr>
                <w:rFonts w:eastAsia="Calibri"/>
                <w:bCs w:val="0"/>
                <w:szCs w:val="20"/>
              </w:rPr>
            </w:pPr>
            <w:r w:rsidRPr="00635F1C">
              <w:rPr>
                <w:rFonts w:eastAsia="Calibri"/>
                <w:bCs w:val="0"/>
                <w:i/>
                <w:szCs w:val="20"/>
              </w:rPr>
              <w:t>EC</w:t>
            </w:r>
            <w:r w:rsidRPr="00635F1C">
              <w:rPr>
                <w:rFonts w:eastAsia="Calibri"/>
                <w:bCs w:val="0"/>
                <w:szCs w:val="20"/>
              </w:rPr>
              <w:t xml:space="preserve"> Section </w:t>
            </w:r>
            <w:r w:rsidRPr="009C2CA0">
              <w:rPr>
                <w:rFonts w:eastAsia="Calibri"/>
                <w:bCs w:val="0"/>
                <w:szCs w:val="20"/>
              </w:rPr>
              <w:t>47612.5(e)(1)</w:t>
            </w:r>
            <w:r w:rsidRPr="00635F1C">
              <w:rPr>
                <w:rFonts w:eastAsia="Calibri"/>
                <w:bCs w:val="0"/>
                <w:szCs w:val="20"/>
              </w:rPr>
              <w:t xml:space="preserve"> in the appropriate grade span column.</w:t>
            </w:r>
          </w:p>
        </w:tc>
      </w:tr>
      <w:tr w:rsidR="00782DFD" w:rsidRPr="00635F1C" w14:paraId="1FCC00A8" w14:textId="77777777" w:rsidTr="001C4766">
        <w:trPr>
          <w:cantSplit/>
          <w:trHeight w:val="350"/>
        </w:trPr>
        <w:tc>
          <w:tcPr>
            <w:tcW w:w="671" w:type="pct"/>
            <w:shd w:val="clear" w:color="auto" w:fill="auto"/>
          </w:tcPr>
          <w:p w14:paraId="564CD300" w14:textId="77777777" w:rsidR="00782DFD" w:rsidRPr="00635F1C" w:rsidRDefault="00782DFD" w:rsidP="00782DFD">
            <w:pPr>
              <w:tabs>
                <w:tab w:val="left" w:pos="-1980"/>
                <w:tab w:val="left" w:pos="750"/>
              </w:tabs>
              <w:spacing w:before="0" w:after="0"/>
              <w:jc w:val="center"/>
              <w:rPr>
                <w:rFonts w:eastAsia="Calibri"/>
                <w:bCs w:val="0"/>
                <w:szCs w:val="20"/>
              </w:rPr>
            </w:pPr>
            <w:r w:rsidRPr="00635F1C">
              <w:rPr>
                <w:rFonts w:eastAsia="Calibri"/>
                <w:bCs w:val="0"/>
                <w:szCs w:val="20"/>
              </w:rPr>
              <w:lastRenderedPageBreak/>
              <w:t>D-9</w:t>
            </w:r>
          </w:p>
        </w:tc>
        <w:tc>
          <w:tcPr>
            <w:tcW w:w="611" w:type="pct"/>
            <w:shd w:val="clear" w:color="auto" w:fill="auto"/>
          </w:tcPr>
          <w:p w14:paraId="5C477A65" w14:textId="77777777" w:rsidR="00782DFD" w:rsidRPr="00635F1C" w:rsidRDefault="00782DFD" w:rsidP="00782DFD">
            <w:pPr>
              <w:tabs>
                <w:tab w:val="left" w:pos="-1980"/>
                <w:tab w:val="left" w:pos="750"/>
              </w:tabs>
              <w:spacing w:before="0" w:after="0"/>
              <w:jc w:val="center"/>
              <w:rPr>
                <w:rFonts w:eastAsia="Calibri"/>
                <w:bCs w:val="0"/>
                <w:szCs w:val="20"/>
              </w:rPr>
            </w:pPr>
            <w:r w:rsidRPr="00635F1C">
              <w:rPr>
                <w:rFonts w:eastAsia="Calibri"/>
                <w:bCs w:val="0"/>
                <w:szCs w:val="20"/>
              </w:rPr>
              <w:t>TK</w:t>
            </w:r>
            <w:r>
              <w:rPr>
                <w:rFonts w:eastAsia="Calibri"/>
                <w:bCs w:val="0"/>
                <w:szCs w:val="20"/>
              </w:rPr>
              <w:t>/</w:t>
            </w:r>
            <w:r w:rsidRPr="00635F1C">
              <w:rPr>
                <w:rFonts w:eastAsia="Calibri"/>
                <w:bCs w:val="0"/>
                <w:szCs w:val="20"/>
              </w:rPr>
              <w:t>K</w:t>
            </w:r>
            <w:r>
              <w:rPr>
                <w:rFonts w:eastAsia="Calibri"/>
                <w:bCs w:val="0"/>
                <w:szCs w:val="20"/>
              </w:rPr>
              <w:t>–</w:t>
            </w:r>
            <w:r w:rsidRPr="00635F1C">
              <w:rPr>
                <w:rFonts w:eastAsia="Calibri"/>
                <w:bCs w:val="0"/>
                <w:szCs w:val="20"/>
              </w:rPr>
              <w:t>3</w:t>
            </w:r>
          </w:p>
          <w:p w14:paraId="3D2F54E6" w14:textId="77777777" w:rsidR="00782DFD" w:rsidRPr="00635F1C" w:rsidRDefault="00782DFD" w:rsidP="00782DFD">
            <w:pPr>
              <w:tabs>
                <w:tab w:val="left" w:pos="-1980"/>
                <w:tab w:val="left" w:pos="750"/>
              </w:tabs>
              <w:spacing w:before="0" w:after="0"/>
              <w:jc w:val="center"/>
              <w:rPr>
                <w:rFonts w:eastAsia="Calibri"/>
                <w:bCs w:val="0"/>
                <w:szCs w:val="20"/>
              </w:rPr>
            </w:pPr>
            <w:r w:rsidRPr="00635F1C">
              <w:rPr>
                <w:rFonts w:eastAsia="Calibri"/>
                <w:bCs w:val="0"/>
                <w:szCs w:val="20"/>
              </w:rPr>
              <w:t>4</w:t>
            </w:r>
            <w:r>
              <w:rPr>
                <w:rFonts w:eastAsia="Calibri"/>
                <w:bCs w:val="0"/>
                <w:szCs w:val="20"/>
              </w:rPr>
              <w:t>–</w:t>
            </w:r>
            <w:r w:rsidRPr="00635F1C">
              <w:rPr>
                <w:rFonts w:eastAsia="Calibri"/>
                <w:bCs w:val="0"/>
                <w:szCs w:val="20"/>
              </w:rPr>
              <w:t>6</w:t>
            </w:r>
          </w:p>
          <w:p w14:paraId="5BD8DE16" w14:textId="77777777" w:rsidR="00782DFD" w:rsidRPr="00635F1C" w:rsidRDefault="00782DFD" w:rsidP="00782DFD">
            <w:pPr>
              <w:tabs>
                <w:tab w:val="left" w:pos="-1980"/>
                <w:tab w:val="left" w:pos="750"/>
              </w:tabs>
              <w:spacing w:before="0" w:after="0"/>
              <w:jc w:val="center"/>
              <w:rPr>
                <w:rFonts w:eastAsia="Calibri"/>
                <w:bCs w:val="0"/>
                <w:szCs w:val="20"/>
              </w:rPr>
            </w:pPr>
            <w:r w:rsidRPr="00635F1C">
              <w:rPr>
                <w:rFonts w:eastAsia="Calibri"/>
                <w:bCs w:val="0"/>
                <w:szCs w:val="20"/>
              </w:rPr>
              <w:t>7</w:t>
            </w:r>
            <w:r>
              <w:rPr>
                <w:rFonts w:eastAsia="Calibri"/>
                <w:bCs w:val="0"/>
                <w:szCs w:val="20"/>
              </w:rPr>
              <w:t>–</w:t>
            </w:r>
            <w:r w:rsidRPr="00635F1C">
              <w:rPr>
                <w:rFonts w:eastAsia="Calibri"/>
                <w:bCs w:val="0"/>
                <w:szCs w:val="20"/>
              </w:rPr>
              <w:t>8</w:t>
            </w:r>
          </w:p>
          <w:p w14:paraId="29CCC65D" w14:textId="77777777" w:rsidR="00782DFD" w:rsidRPr="00635F1C" w:rsidRDefault="00782DFD" w:rsidP="00782DFD">
            <w:pPr>
              <w:tabs>
                <w:tab w:val="left" w:pos="-1980"/>
                <w:tab w:val="left" w:pos="750"/>
              </w:tabs>
              <w:spacing w:before="0" w:after="0"/>
              <w:jc w:val="center"/>
              <w:rPr>
                <w:rFonts w:eastAsia="Calibri"/>
                <w:bCs w:val="0"/>
                <w:szCs w:val="20"/>
              </w:rPr>
            </w:pPr>
            <w:r w:rsidRPr="00635F1C">
              <w:rPr>
                <w:rFonts w:eastAsia="Calibri"/>
                <w:bCs w:val="0"/>
                <w:szCs w:val="20"/>
              </w:rPr>
              <w:t>9</w:t>
            </w:r>
            <w:r>
              <w:rPr>
                <w:rFonts w:eastAsia="Calibri"/>
                <w:bCs w:val="0"/>
                <w:szCs w:val="20"/>
              </w:rPr>
              <w:t>–</w:t>
            </w:r>
            <w:r w:rsidRPr="00635F1C">
              <w:rPr>
                <w:rFonts w:eastAsia="Calibri"/>
                <w:bCs w:val="0"/>
                <w:szCs w:val="20"/>
              </w:rPr>
              <w:t>12</w:t>
            </w:r>
          </w:p>
        </w:tc>
        <w:tc>
          <w:tcPr>
            <w:tcW w:w="1552" w:type="pct"/>
            <w:gridSpan w:val="2"/>
            <w:shd w:val="clear" w:color="auto" w:fill="auto"/>
          </w:tcPr>
          <w:p w14:paraId="2FE2A57E" w14:textId="77777777" w:rsidR="00782DFD" w:rsidRPr="000815F7" w:rsidRDefault="00782DFD" w:rsidP="00782DFD">
            <w:pPr>
              <w:tabs>
                <w:tab w:val="left" w:pos="-1980"/>
                <w:tab w:val="left" w:pos="750"/>
              </w:tabs>
              <w:spacing w:before="0" w:after="0"/>
              <w:rPr>
                <w:rFonts w:eastAsia="Calibri"/>
                <w:bCs w:val="0"/>
                <w:szCs w:val="20"/>
              </w:rPr>
            </w:pPr>
            <w:r w:rsidRPr="00635F1C">
              <w:rPr>
                <w:rFonts w:eastAsia="Calibri"/>
                <w:b/>
                <w:bCs w:val="0"/>
                <w:szCs w:val="20"/>
              </w:rPr>
              <w:t xml:space="preserve">ADA Totals </w:t>
            </w:r>
            <w:r>
              <w:rPr>
                <w:rFonts w:eastAsia="Calibri"/>
                <w:bCs w:val="0"/>
                <w:szCs w:val="20"/>
              </w:rPr>
              <w:t>(Sum of D-1 through D-7 excluding classroom-based ADA)</w:t>
            </w:r>
          </w:p>
        </w:tc>
        <w:tc>
          <w:tcPr>
            <w:tcW w:w="2166" w:type="pct"/>
            <w:shd w:val="clear" w:color="auto" w:fill="auto"/>
          </w:tcPr>
          <w:p w14:paraId="5CFADC72" w14:textId="77777777" w:rsidR="00FF13DD" w:rsidRDefault="00FF13DD" w:rsidP="00FF13DD">
            <w:pPr>
              <w:tabs>
                <w:tab w:val="left" w:pos="-1980"/>
                <w:tab w:val="left" w:pos="750"/>
              </w:tabs>
              <w:spacing w:before="0" w:after="0"/>
              <w:rPr>
                <w:rFonts w:eastAsia="Calibri"/>
                <w:bCs w:val="0"/>
                <w:szCs w:val="20"/>
              </w:rPr>
            </w:pPr>
            <w:r>
              <w:rPr>
                <w:rFonts w:eastAsia="Calibri"/>
                <w:bCs w:val="0"/>
                <w:szCs w:val="20"/>
              </w:rPr>
              <w:t>This is a calculated field.</w:t>
            </w:r>
          </w:p>
          <w:p w14:paraId="3237BFF6" w14:textId="77777777" w:rsidR="00782DFD" w:rsidRPr="00635F1C" w:rsidRDefault="00782DFD" w:rsidP="00782DFD">
            <w:pPr>
              <w:tabs>
                <w:tab w:val="left" w:pos="-1980"/>
                <w:tab w:val="left" w:pos="750"/>
              </w:tabs>
              <w:spacing w:before="0" w:after="0"/>
              <w:rPr>
                <w:rFonts w:eastAsia="Calibri"/>
                <w:bCs w:val="0"/>
                <w:szCs w:val="20"/>
              </w:rPr>
            </w:pPr>
          </w:p>
        </w:tc>
      </w:tr>
      <w:tr w:rsidR="00782DFD" w:rsidRPr="00635F1C" w14:paraId="5E71A741" w14:textId="77777777" w:rsidTr="001C4766">
        <w:trPr>
          <w:cantSplit/>
          <w:trHeight w:val="908"/>
        </w:trPr>
        <w:tc>
          <w:tcPr>
            <w:tcW w:w="671" w:type="pct"/>
            <w:shd w:val="clear" w:color="auto" w:fill="auto"/>
          </w:tcPr>
          <w:p w14:paraId="70420106" w14:textId="77777777" w:rsidR="00782DFD" w:rsidRPr="00635F1C" w:rsidRDefault="00782DFD" w:rsidP="00782DFD">
            <w:pPr>
              <w:tabs>
                <w:tab w:val="left" w:pos="-1980"/>
                <w:tab w:val="left" w:pos="750"/>
              </w:tabs>
              <w:spacing w:before="0" w:after="0"/>
              <w:jc w:val="center"/>
              <w:rPr>
                <w:rFonts w:eastAsia="Calibri"/>
                <w:bCs w:val="0"/>
                <w:szCs w:val="20"/>
              </w:rPr>
            </w:pPr>
            <w:r w:rsidRPr="00635F1C">
              <w:rPr>
                <w:rFonts w:eastAsia="Calibri"/>
                <w:bCs w:val="0"/>
                <w:szCs w:val="20"/>
              </w:rPr>
              <w:t>D-10</w:t>
            </w:r>
          </w:p>
        </w:tc>
        <w:tc>
          <w:tcPr>
            <w:tcW w:w="611" w:type="pct"/>
            <w:shd w:val="clear" w:color="auto" w:fill="auto"/>
          </w:tcPr>
          <w:p w14:paraId="2F2E34C6" w14:textId="77777777" w:rsidR="00782DFD" w:rsidRPr="00635F1C" w:rsidRDefault="00782DFD" w:rsidP="00782DFD">
            <w:pPr>
              <w:tabs>
                <w:tab w:val="left" w:pos="-1980"/>
                <w:tab w:val="left" w:pos="750"/>
              </w:tabs>
              <w:spacing w:before="0" w:after="0"/>
              <w:jc w:val="center"/>
              <w:rPr>
                <w:rFonts w:eastAsia="Calibri"/>
                <w:bCs w:val="0"/>
                <w:szCs w:val="20"/>
              </w:rPr>
            </w:pPr>
            <w:r w:rsidRPr="00635F1C">
              <w:rPr>
                <w:rFonts w:eastAsia="Calibri"/>
                <w:bCs w:val="0"/>
                <w:szCs w:val="20"/>
              </w:rPr>
              <w:t>TK</w:t>
            </w:r>
            <w:r>
              <w:rPr>
                <w:rFonts w:eastAsia="Calibri"/>
                <w:bCs w:val="0"/>
                <w:szCs w:val="20"/>
              </w:rPr>
              <w:t>/</w:t>
            </w:r>
            <w:r w:rsidRPr="00635F1C">
              <w:rPr>
                <w:rFonts w:eastAsia="Calibri"/>
                <w:bCs w:val="0"/>
                <w:szCs w:val="20"/>
              </w:rPr>
              <w:t>K</w:t>
            </w:r>
            <w:r>
              <w:rPr>
                <w:rFonts w:eastAsia="Calibri"/>
                <w:bCs w:val="0"/>
                <w:szCs w:val="20"/>
              </w:rPr>
              <w:t>–</w:t>
            </w:r>
            <w:r w:rsidRPr="00635F1C">
              <w:rPr>
                <w:rFonts w:eastAsia="Calibri"/>
                <w:bCs w:val="0"/>
                <w:szCs w:val="20"/>
              </w:rPr>
              <w:t>3</w:t>
            </w:r>
          </w:p>
          <w:p w14:paraId="1AAB517F" w14:textId="77777777" w:rsidR="00782DFD" w:rsidRPr="00635F1C" w:rsidRDefault="00782DFD" w:rsidP="00782DFD">
            <w:pPr>
              <w:tabs>
                <w:tab w:val="left" w:pos="-1980"/>
                <w:tab w:val="left" w:pos="750"/>
              </w:tabs>
              <w:spacing w:before="0" w:after="0"/>
              <w:jc w:val="center"/>
              <w:rPr>
                <w:rFonts w:eastAsia="Calibri"/>
                <w:bCs w:val="0"/>
                <w:szCs w:val="20"/>
              </w:rPr>
            </w:pPr>
            <w:r w:rsidRPr="00635F1C">
              <w:rPr>
                <w:rFonts w:eastAsia="Calibri"/>
                <w:bCs w:val="0"/>
                <w:szCs w:val="20"/>
              </w:rPr>
              <w:t>4</w:t>
            </w:r>
            <w:r>
              <w:rPr>
                <w:rFonts w:eastAsia="Calibri"/>
                <w:bCs w:val="0"/>
                <w:szCs w:val="20"/>
              </w:rPr>
              <w:t>–</w:t>
            </w:r>
            <w:r w:rsidRPr="00635F1C">
              <w:rPr>
                <w:rFonts w:eastAsia="Calibri"/>
                <w:bCs w:val="0"/>
                <w:szCs w:val="20"/>
              </w:rPr>
              <w:t>6</w:t>
            </w:r>
          </w:p>
          <w:p w14:paraId="39622624" w14:textId="77777777" w:rsidR="00782DFD" w:rsidRPr="00635F1C" w:rsidRDefault="00782DFD" w:rsidP="00782DFD">
            <w:pPr>
              <w:tabs>
                <w:tab w:val="left" w:pos="-1980"/>
                <w:tab w:val="left" w:pos="750"/>
              </w:tabs>
              <w:spacing w:before="0" w:after="0"/>
              <w:jc w:val="center"/>
              <w:rPr>
                <w:rFonts w:eastAsia="Calibri"/>
                <w:bCs w:val="0"/>
                <w:szCs w:val="20"/>
              </w:rPr>
            </w:pPr>
            <w:r w:rsidRPr="00635F1C">
              <w:rPr>
                <w:rFonts w:eastAsia="Calibri"/>
                <w:bCs w:val="0"/>
                <w:szCs w:val="20"/>
              </w:rPr>
              <w:t>7</w:t>
            </w:r>
            <w:r>
              <w:rPr>
                <w:rFonts w:eastAsia="Calibri"/>
                <w:bCs w:val="0"/>
                <w:szCs w:val="20"/>
              </w:rPr>
              <w:t>–</w:t>
            </w:r>
            <w:r w:rsidRPr="00635F1C">
              <w:rPr>
                <w:rFonts w:eastAsia="Calibri"/>
                <w:bCs w:val="0"/>
                <w:szCs w:val="20"/>
              </w:rPr>
              <w:t>8</w:t>
            </w:r>
          </w:p>
          <w:p w14:paraId="055E04FB" w14:textId="77777777" w:rsidR="00782DFD" w:rsidRPr="00635F1C" w:rsidRDefault="00782DFD" w:rsidP="00782DFD">
            <w:pPr>
              <w:tabs>
                <w:tab w:val="left" w:pos="-1980"/>
                <w:tab w:val="left" w:pos="750"/>
              </w:tabs>
              <w:spacing w:before="0" w:after="0"/>
              <w:jc w:val="center"/>
              <w:rPr>
                <w:rFonts w:eastAsia="Calibri"/>
                <w:bCs w:val="0"/>
                <w:szCs w:val="20"/>
              </w:rPr>
            </w:pPr>
            <w:r w:rsidRPr="00635F1C">
              <w:rPr>
                <w:rFonts w:eastAsia="Calibri"/>
                <w:bCs w:val="0"/>
                <w:szCs w:val="20"/>
              </w:rPr>
              <w:t>9</w:t>
            </w:r>
            <w:r>
              <w:rPr>
                <w:rFonts w:eastAsia="Calibri"/>
                <w:bCs w:val="0"/>
                <w:szCs w:val="20"/>
              </w:rPr>
              <w:t>–</w:t>
            </w:r>
            <w:r w:rsidRPr="00635F1C">
              <w:rPr>
                <w:rFonts w:eastAsia="Calibri"/>
                <w:bCs w:val="0"/>
                <w:szCs w:val="20"/>
              </w:rPr>
              <w:t>12</w:t>
            </w:r>
          </w:p>
        </w:tc>
        <w:tc>
          <w:tcPr>
            <w:tcW w:w="1552" w:type="pct"/>
            <w:gridSpan w:val="2"/>
            <w:shd w:val="clear" w:color="auto" w:fill="auto"/>
          </w:tcPr>
          <w:p w14:paraId="3732DEB3" w14:textId="1EC6E236" w:rsidR="00782DFD" w:rsidRPr="00635F1C" w:rsidRDefault="00782DFD" w:rsidP="00782DFD">
            <w:pPr>
              <w:tabs>
                <w:tab w:val="left" w:pos="-1980"/>
                <w:tab w:val="left" w:pos="750"/>
              </w:tabs>
              <w:spacing w:before="0" w:after="0"/>
              <w:rPr>
                <w:rFonts w:eastAsia="Calibri"/>
                <w:b/>
                <w:bCs w:val="0"/>
                <w:szCs w:val="20"/>
              </w:rPr>
            </w:pPr>
            <w:r w:rsidRPr="00635F1C">
              <w:rPr>
                <w:rFonts w:eastAsia="Calibri"/>
                <w:b/>
                <w:bCs w:val="0"/>
                <w:szCs w:val="20"/>
              </w:rPr>
              <w:t xml:space="preserve">Classroom-based ADA Totals </w:t>
            </w:r>
            <w:r w:rsidRPr="000815F7">
              <w:rPr>
                <w:rFonts w:eastAsia="Calibri"/>
                <w:bCs w:val="0"/>
                <w:szCs w:val="20"/>
              </w:rPr>
              <w:t>(Sum of D-2</w:t>
            </w:r>
            <w:r>
              <w:rPr>
                <w:rFonts w:eastAsia="Calibri"/>
                <w:bCs w:val="0"/>
                <w:szCs w:val="20"/>
              </w:rPr>
              <w:t xml:space="preserve"> through D-10 including only classroom-based ADA)</w:t>
            </w:r>
          </w:p>
        </w:tc>
        <w:tc>
          <w:tcPr>
            <w:tcW w:w="2166" w:type="pct"/>
            <w:shd w:val="clear" w:color="auto" w:fill="auto"/>
          </w:tcPr>
          <w:p w14:paraId="0AA05334" w14:textId="77777777" w:rsidR="00FF13DD" w:rsidRDefault="00FF13DD" w:rsidP="00FF13DD">
            <w:pPr>
              <w:tabs>
                <w:tab w:val="left" w:pos="-1980"/>
                <w:tab w:val="left" w:pos="750"/>
              </w:tabs>
              <w:spacing w:before="0" w:after="0"/>
              <w:rPr>
                <w:rFonts w:eastAsia="Calibri"/>
                <w:bCs w:val="0"/>
                <w:szCs w:val="20"/>
              </w:rPr>
            </w:pPr>
            <w:r>
              <w:rPr>
                <w:rFonts w:eastAsia="Calibri"/>
                <w:bCs w:val="0"/>
                <w:szCs w:val="20"/>
              </w:rPr>
              <w:t>This is a calculated field.</w:t>
            </w:r>
          </w:p>
          <w:p w14:paraId="62BF42C7" w14:textId="77777777" w:rsidR="00782DFD" w:rsidRPr="00635F1C" w:rsidRDefault="00782DFD" w:rsidP="00782DFD">
            <w:pPr>
              <w:tabs>
                <w:tab w:val="left" w:pos="-1980"/>
                <w:tab w:val="left" w:pos="750"/>
              </w:tabs>
              <w:spacing w:before="0" w:after="0"/>
              <w:rPr>
                <w:rFonts w:eastAsia="Calibri"/>
                <w:bCs w:val="0"/>
                <w:szCs w:val="20"/>
              </w:rPr>
            </w:pPr>
          </w:p>
        </w:tc>
      </w:tr>
    </w:tbl>
    <w:p w14:paraId="492A5615" w14:textId="77777777" w:rsidR="00782DFD" w:rsidRPr="00635F1C" w:rsidRDefault="00782DFD" w:rsidP="008A1166">
      <w:pPr>
        <w:tabs>
          <w:tab w:val="left" w:pos="-1980"/>
        </w:tabs>
        <w:spacing w:before="0" w:after="0"/>
        <w:rPr>
          <w:rFonts w:eastAsia="Calibri"/>
          <w:bCs w:val="0"/>
          <w:szCs w:val="20"/>
        </w:rPr>
      </w:pPr>
    </w:p>
    <w:p w14:paraId="78354BED" w14:textId="77777777" w:rsidR="008E02CC" w:rsidRDefault="008E02CC" w:rsidP="007D5AED">
      <w:pPr>
        <w:pStyle w:val="Header"/>
        <w:tabs>
          <w:tab w:val="clear" w:pos="4680"/>
          <w:tab w:val="clear" w:pos="9360"/>
        </w:tabs>
        <w:spacing w:before="120"/>
        <w:sectPr w:rsidR="008E02CC" w:rsidSect="00A04AA9">
          <w:headerReference w:type="default" r:id="rId42"/>
          <w:headerReference w:type="first" r:id="rId43"/>
          <w:pgSz w:w="12240" w:h="15840"/>
          <w:pgMar w:top="1440" w:right="1440" w:bottom="1440" w:left="1440" w:header="720" w:footer="720" w:gutter="0"/>
          <w:cols w:space="720"/>
          <w:titlePg/>
          <w:docGrid w:linePitch="360"/>
        </w:sectPr>
      </w:pPr>
    </w:p>
    <w:p w14:paraId="450C6577" w14:textId="77777777" w:rsidR="001F4652" w:rsidRDefault="008E02CC" w:rsidP="001F4652">
      <w:pPr>
        <w:pStyle w:val="Heading3"/>
        <w:spacing w:before="120" w:after="120"/>
      </w:pPr>
      <w:bookmarkStart w:id="39" w:name="_Toc383508663"/>
      <w:bookmarkStart w:id="40" w:name="_Toc383511221"/>
      <w:bookmarkStart w:id="41" w:name="_Toc383511281"/>
      <w:bookmarkStart w:id="42" w:name="_Toc26523771"/>
      <w:r w:rsidRPr="00456A1A">
        <w:lastRenderedPageBreak/>
        <w:t xml:space="preserve">Attendance Charter School – </w:t>
      </w:r>
      <w:r w:rsidRPr="00EE5278">
        <w:t>All Charter District</w:t>
      </w:r>
      <w:bookmarkEnd w:id="39"/>
      <w:bookmarkEnd w:id="40"/>
      <w:bookmarkEnd w:id="41"/>
      <w:bookmarkEnd w:id="42"/>
    </w:p>
    <w:p w14:paraId="3B5605E5" w14:textId="77777777" w:rsidR="001F4652" w:rsidRDefault="008E02CC" w:rsidP="001F4652">
      <w:pPr>
        <w:tabs>
          <w:tab w:val="left" w:pos="120"/>
        </w:tabs>
        <w:ind w:right="130"/>
        <w:rPr>
          <w:rFonts w:cs="Times New Roman"/>
          <w:bCs w:val="0"/>
          <w:szCs w:val="20"/>
          <w:lang w:bidi="he-IL"/>
        </w:rPr>
      </w:pPr>
      <w:r w:rsidRPr="008E02CC">
        <w:rPr>
          <w:rFonts w:cs="Times New Roman"/>
          <w:bCs w:val="0"/>
          <w:szCs w:val="20"/>
          <w:lang w:bidi="he-IL"/>
        </w:rPr>
        <w:t xml:space="preserve">Only school districts where all schools have converted to charter schools pursuant to </w:t>
      </w:r>
      <w:r w:rsidRPr="008E02CC">
        <w:rPr>
          <w:rFonts w:cs="Times New Roman"/>
          <w:bCs w:val="0"/>
          <w:i/>
          <w:szCs w:val="20"/>
          <w:lang w:bidi="he-IL"/>
        </w:rPr>
        <w:t>EC</w:t>
      </w:r>
      <w:r w:rsidRPr="008E02CC">
        <w:rPr>
          <w:rFonts w:cs="Times New Roman"/>
          <w:bCs w:val="0"/>
          <w:szCs w:val="20"/>
          <w:lang w:bidi="he-IL"/>
        </w:rPr>
        <w:t xml:space="preserve"> Section </w:t>
      </w:r>
      <w:r w:rsidRPr="004B2BD9">
        <w:rPr>
          <w:rFonts w:cs="Times New Roman"/>
          <w:bCs w:val="0"/>
          <w:szCs w:val="20"/>
          <w:lang w:bidi="he-IL"/>
        </w:rPr>
        <w:t>47606</w:t>
      </w:r>
      <w:r w:rsidRPr="008E02CC">
        <w:rPr>
          <w:rFonts w:cs="Times New Roman"/>
          <w:bCs w:val="0"/>
          <w:szCs w:val="20"/>
          <w:lang w:bidi="he-IL"/>
        </w:rPr>
        <w:t xml:space="preserve"> </w:t>
      </w:r>
      <w:r w:rsidR="0056479A">
        <w:rPr>
          <w:rFonts w:cs="Times New Roman"/>
          <w:bCs w:val="0"/>
          <w:szCs w:val="20"/>
          <w:lang w:bidi="he-IL"/>
        </w:rPr>
        <w:t>report ADA in this entry</w:t>
      </w:r>
      <w:r w:rsidRPr="008E02CC">
        <w:rPr>
          <w:rFonts w:cs="Times New Roman"/>
          <w:bCs w:val="0"/>
          <w:szCs w:val="20"/>
          <w:lang w:bidi="he-IL"/>
        </w:rPr>
        <w:t xml:space="preserve"> screen.</w:t>
      </w:r>
      <w:r w:rsidR="009D7C77">
        <w:rPr>
          <w:rFonts w:cs="Times New Roman"/>
          <w:bCs w:val="0"/>
          <w:szCs w:val="20"/>
          <w:lang w:bidi="he-IL"/>
        </w:rPr>
        <w:t xml:space="preserve"> </w:t>
      </w:r>
      <w:r w:rsidR="00096C4F">
        <w:rPr>
          <w:rFonts w:cs="Times New Roman"/>
          <w:bCs w:val="0"/>
          <w:szCs w:val="20"/>
          <w:lang w:bidi="he-IL"/>
        </w:rPr>
        <w:t>All charter districts</w:t>
      </w:r>
      <w:r w:rsidR="00BB28B5">
        <w:rPr>
          <w:rFonts w:cs="Times New Roman"/>
          <w:bCs w:val="0"/>
          <w:szCs w:val="20"/>
          <w:lang w:bidi="he-IL"/>
        </w:rPr>
        <w:t xml:space="preserve"> will receive declining enrollment protection on resident ADA, </w:t>
      </w:r>
      <w:r w:rsidR="001E0752">
        <w:rPr>
          <w:rFonts w:cs="Times New Roman"/>
          <w:bCs w:val="0"/>
          <w:szCs w:val="20"/>
          <w:lang w:bidi="he-IL"/>
        </w:rPr>
        <w:t>and therefore</w:t>
      </w:r>
      <w:r w:rsidR="00BB28B5">
        <w:rPr>
          <w:rFonts w:cs="Times New Roman"/>
          <w:bCs w:val="0"/>
          <w:szCs w:val="20"/>
          <w:lang w:bidi="he-IL"/>
        </w:rPr>
        <w:t>, ADA must be reported by resident/non-resident.</w:t>
      </w:r>
    </w:p>
    <w:p w14:paraId="28FF2516" w14:textId="42241878" w:rsidR="001F4652" w:rsidRDefault="001E0752" w:rsidP="001F4652">
      <w:pPr>
        <w:rPr>
          <w:szCs w:val="24"/>
        </w:rPr>
      </w:pPr>
      <w:r>
        <w:t xml:space="preserve">Access to this entry screen and any other charter school attendance entry screen is dependent upon first completing the Charter School Status entry screen. </w:t>
      </w:r>
    </w:p>
    <w:p w14:paraId="7D83CE30" w14:textId="77777777" w:rsidR="001F4652" w:rsidRDefault="0090234D" w:rsidP="001F4652">
      <w:pPr>
        <w:pStyle w:val="Heading4"/>
        <w:spacing w:before="120" w:after="120"/>
      </w:pPr>
      <w:bookmarkStart w:id="43" w:name="ADAReportingAllCharter"/>
      <w:bookmarkEnd w:id="43"/>
      <w:r w:rsidRPr="004709D3">
        <w:t>ADA Reporting Instructions</w:t>
      </w:r>
    </w:p>
    <w:p w14:paraId="7DAD37D3" w14:textId="747FA111" w:rsidR="001F4652" w:rsidRDefault="0090234D" w:rsidP="001F4652">
      <w:pPr>
        <w:widowControl w:val="0"/>
        <w:rPr>
          <w:rFonts w:eastAsia="Arial" w:cs="Times New Roman"/>
          <w:bCs w:val="0"/>
          <w:szCs w:val="20"/>
        </w:rPr>
      </w:pPr>
      <w:r w:rsidRPr="00D73FB4">
        <w:rPr>
          <w:rFonts w:eastAsia="Arial" w:cs="Times New Roman"/>
          <w:b/>
          <w:bCs w:val="0"/>
          <w:szCs w:val="20"/>
        </w:rPr>
        <w:t xml:space="preserve">Reporting Periods: </w:t>
      </w:r>
      <w:r w:rsidRPr="00D73FB4">
        <w:rPr>
          <w:rFonts w:eastAsia="Arial" w:cs="Times New Roman"/>
          <w:bCs w:val="0"/>
          <w:szCs w:val="20"/>
        </w:rPr>
        <w:t xml:space="preserve">Enter </w:t>
      </w:r>
      <w:r>
        <w:rPr>
          <w:rFonts w:eastAsia="Arial" w:cs="Times New Roman"/>
          <w:bCs w:val="0"/>
          <w:szCs w:val="20"/>
        </w:rPr>
        <w:t>ADA at all reporting periods. T</w:t>
      </w:r>
      <w:r w:rsidRPr="00D73FB4">
        <w:rPr>
          <w:rFonts w:eastAsia="Arial" w:cs="Times New Roman"/>
          <w:bCs w:val="0"/>
          <w:szCs w:val="20"/>
        </w:rPr>
        <w:t xml:space="preserve">he P-1 report should include ADA </w:t>
      </w:r>
      <w:r w:rsidR="00A5686E">
        <w:rPr>
          <w:rFonts w:eastAsia="Arial" w:cs="Times New Roman"/>
          <w:bCs w:val="0"/>
          <w:szCs w:val="20"/>
        </w:rPr>
        <w:t xml:space="preserve">for all full school months during the period </w:t>
      </w:r>
      <w:r w:rsidRPr="00D73FB4">
        <w:rPr>
          <w:rFonts w:eastAsia="Arial" w:cs="Times New Roman"/>
          <w:bCs w:val="0"/>
          <w:szCs w:val="20"/>
        </w:rPr>
        <w:t>fr</w:t>
      </w:r>
      <w:r>
        <w:rPr>
          <w:rFonts w:eastAsia="Arial" w:cs="Times New Roman"/>
          <w:bCs w:val="0"/>
          <w:szCs w:val="20"/>
        </w:rPr>
        <w:t>om July 1 through</w:t>
      </w:r>
      <w:r w:rsidR="00A5686E">
        <w:rPr>
          <w:rFonts w:eastAsia="Arial" w:cs="Times New Roman"/>
          <w:bCs w:val="0"/>
          <w:szCs w:val="20"/>
        </w:rPr>
        <w:t xml:space="preserve"> the last school month that ends on or before</w:t>
      </w:r>
      <w:r>
        <w:rPr>
          <w:rFonts w:eastAsia="Arial" w:cs="Times New Roman"/>
          <w:bCs w:val="0"/>
          <w:szCs w:val="20"/>
        </w:rPr>
        <w:t xml:space="preserve"> December 31. Th</w:t>
      </w:r>
      <w:r w:rsidRPr="00D73FB4">
        <w:rPr>
          <w:rFonts w:eastAsia="Arial" w:cs="Times New Roman"/>
          <w:bCs w:val="0"/>
          <w:szCs w:val="20"/>
        </w:rPr>
        <w:t xml:space="preserve">e P-2 report should include ADA </w:t>
      </w:r>
      <w:r w:rsidR="00A5686E">
        <w:rPr>
          <w:rFonts w:eastAsia="Arial" w:cs="Times New Roman"/>
          <w:bCs w:val="0"/>
          <w:szCs w:val="20"/>
        </w:rPr>
        <w:t>for all full school months during the period</w:t>
      </w:r>
      <w:r w:rsidR="00A5686E" w:rsidRPr="00D73FB4">
        <w:rPr>
          <w:rFonts w:eastAsia="Arial" w:cs="Times New Roman"/>
          <w:bCs w:val="0"/>
          <w:szCs w:val="20"/>
        </w:rPr>
        <w:t xml:space="preserve"> </w:t>
      </w:r>
      <w:r w:rsidRPr="00D73FB4">
        <w:rPr>
          <w:rFonts w:eastAsia="Arial" w:cs="Times New Roman"/>
          <w:bCs w:val="0"/>
          <w:szCs w:val="20"/>
        </w:rPr>
        <w:t xml:space="preserve">from July 1 </w:t>
      </w:r>
      <w:r w:rsidR="00A5686E" w:rsidRPr="00D73FB4">
        <w:rPr>
          <w:rFonts w:eastAsia="Arial" w:cs="Times New Roman"/>
          <w:bCs w:val="0"/>
          <w:szCs w:val="20"/>
        </w:rPr>
        <w:t>through</w:t>
      </w:r>
      <w:r w:rsidR="00A5686E">
        <w:rPr>
          <w:rFonts w:eastAsia="Arial" w:cs="Times New Roman"/>
          <w:bCs w:val="0"/>
          <w:szCs w:val="20"/>
        </w:rPr>
        <w:t xml:space="preserve"> the last school month that ends on or before</w:t>
      </w:r>
      <w:r w:rsidR="00A5686E" w:rsidRPr="00D73FB4">
        <w:rPr>
          <w:rFonts w:eastAsia="Arial" w:cs="Times New Roman"/>
          <w:bCs w:val="0"/>
          <w:szCs w:val="20"/>
        </w:rPr>
        <w:t xml:space="preserve"> </w:t>
      </w:r>
      <w:r w:rsidRPr="00D73FB4">
        <w:rPr>
          <w:rFonts w:eastAsia="Arial" w:cs="Times New Roman"/>
          <w:bCs w:val="0"/>
          <w:szCs w:val="20"/>
        </w:rPr>
        <w:t xml:space="preserve">April 15. The Annual report should include ADA from the entire year, July 1 through June 30. Although ADA is reported at every period, final </w:t>
      </w:r>
      <w:r w:rsidR="00197340">
        <w:rPr>
          <w:rFonts w:eastAsia="Arial" w:cs="Times New Roman"/>
          <w:bCs w:val="0"/>
          <w:szCs w:val="20"/>
        </w:rPr>
        <w:t xml:space="preserve">program </w:t>
      </w:r>
      <w:r w:rsidRPr="00D73FB4">
        <w:rPr>
          <w:rFonts w:eastAsia="Arial" w:cs="Times New Roman"/>
          <w:bCs w:val="0"/>
          <w:szCs w:val="20"/>
        </w:rPr>
        <w:t xml:space="preserve">funding </w:t>
      </w:r>
      <w:r w:rsidR="00197340">
        <w:rPr>
          <w:rFonts w:eastAsia="Arial" w:cs="Times New Roman"/>
          <w:bCs w:val="0"/>
          <w:szCs w:val="20"/>
        </w:rPr>
        <w:t>i</w:t>
      </w:r>
      <w:r w:rsidRPr="00D73FB4">
        <w:rPr>
          <w:rFonts w:eastAsia="Arial" w:cs="Times New Roman"/>
          <w:bCs w:val="0"/>
          <w:szCs w:val="20"/>
        </w:rPr>
        <w:t>s determined based on reporting as of the specific period, in accordance with applicable provisions of</w:t>
      </w:r>
      <w:r w:rsidR="00197340">
        <w:rPr>
          <w:rFonts w:eastAsia="Arial" w:cs="Times New Roman"/>
          <w:bCs w:val="0"/>
          <w:szCs w:val="20"/>
        </w:rPr>
        <w:t xml:space="preserve"> statute and the Budget Act</w:t>
      </w:r>
      <w:r w:rsidRPr="00D73FB4">
        <w:rPr>
          <w:rFonts w:eastAsia="Arial" w:cs="Times New Roman"/>
          <w:bCs w:val="0"/>
          <w:szCs w:val="20"/>
        </w:rPr>
        <w:t xml:space="preserve">. For information on ADA funding periods, see </w:t>
      </w:r>
      <w:hyperlink w:anchor="PrincipalApportionmentPeriods" w:tooltip="Principal Apportionment Periods" w:history="1">
        <w:r w:rsidRPr="001106EC">
          <w:rPr>
            <w:rStyle w:val="Hyperlink"/>
            <w:rFonts w:eastAsia="Arial" w:cs="Times New Roman"/>
            <w:bCs w:val="0"/>
            <w:szCs w:val="20"/>
          </w:rPr>
          <w:t>Principal Apportionment Periods</w:t>
        </w:r>
      </w:hyperlink>
      <w:r w:rsidRPr="00D73FB4">
        <w:rPr>
          <w:rFonts w:eastAsia="Arial" w:cs="Times New Roman"/>
          <w:bCs w:val="0"/>
          <w:szCs w:val="20"/>
        </w:rPr>
        <w:t>.</w:t>
      </w:r>
    </w:p>
    <w:p w14:paraId="2DFFBFEF" w14:textId="77777777" w:rsidR="001F4652" w:rsidRDefault="0090234D" w:rsidP="001F4652">
      <w:pPr>
        <w:widowControl w:val="0"/>
        <w:rPr>
          <w:rFonts w:eastAsia="Arial" w:cs="Times New Roman"/>
          <w:bCs w:val="0"/>
          <w:szCs w:val="20"/>
        </w:rPr>
      </w:pPr>
      <w:r w:rsidRPr="00D73FB4">
        <w:rPr>
          <w:rFonts w:eastAsia="Arial" w:cs="Times New Roman"/>
          <w:b/>
          <w:bCs w:val="0"/>
          <w:szCs w:val="20"/>
        </w:rPr>
        <w:t xml:space="preserve">Reporting by Grade Span: </w:t>
      </w:r>
      <w:r w:rsidRPr="00D73FB4">
        <w:rPr>
          <w:rFonts w:eastAsia="Arial" w:cs="Times New Roman"/>
          <w:bCs w:val="0"/>
          <w:szCs w:val="20"/>
        </w:rPr>
        <w:t>ADA is reported by grade span. A</w:t>
      </w:r>
      <w:r w:rsidR="00FD4BD5">
        <w:rPr>
          <w:rFonts w:eastAsia="Arial" w:cs="Times New Roman"/>
          <w:bCs w:val="0"/>
          <w:szCs w:val="20"/>
        </w:rPr>
        <w:t xml:space="preserve"> </w:t>
      </w:r>
      <w:r w:rsidR="00FD4BD5">
        <w:rPr>
          <w:rFonts w:cs="Times New Roman"/>
          <w:bCs w:val="0"/>
          <w:szCs w:val="20"/>
          <w:lang w:bidi="he-IL"/>
        </w:rPr>
        <w:t>charter</w:t>
      </w:r>
      <w:r w:rsidR="00FD4BD5" w:rsidRPr="00D73FB4">
        <w:rPr>
          <w:rFonts w:cs="Times New Roman"/>
          <w:bCs w:val="0"/>
          <w:szCs w:val="20"/>
          <w:lang w:bidi="he-IL"/>
        </w:rPr>
        <w:t xml:space="preserve"> </w:t>
      </w:r>
      <w:r w:rsidR="00FD4BD5">
        <w:rPr>
          <w:rFonts w:cs="Times New Roman"/>
          <w:bCs w:val="0"/>
          <w:szCs w:val="20"/>
          <w:lang w:bidi="he-IL"/>
        </w:rPr>
        <w:t>school</w:t>
      </w:r>
      <w:r w:rsidR="00FD4BD5" w:rsidDel="00FD4BD5">
        <w:rPr>
          <w:rFonts w:eastAsia="Arial" w:cs="Times New Roman"/>
          <w:bCs w:val="0"/>
          <w:szCs w:val="20"/>
        </w:rPr>
        <w:t xml:space="preserve"> </w:t>
      </w:r>
      <w:r w:rsidRPr="00D73FB4">
        <w:rPr>
          <w:rFonts w:eastAsia="Arial" w:cs="Times New Roman"/>
          <w:bCs w:val="0"/>
          <w:szCs w:val="20"/>
        </w:rPr>
        <w:t xml:space="preserve">should report ADA for ALL </w:t>
      </w:r>
      <w:r>
        <w:rPr>
          <w:rFonts w:eastAsia="Arial" w:cs="Times New Roman"/>
          <w:bCs w:val="0"/>
          <w:szCs w:val="20"/>
        </w:rPr>
        <w:t xml:space="preserve">students that are enrolled in the </w:t>
      </w:r>
      <w:r w:rsidR="00FD4BD5">
        <w:rPr>
          <w:rFonts w:cs="Times New Roman"/>
          <w:bCs w:val="0"/>
          <w:szCs w:val="20"/>
          <w:lang w:bidi="he-IL"/>
        </w:rPr>
        <w:t>charter</w:t>
      </w:r>
      <w:r w:rsidR="00FD4BD5" w:rsidRPr="00D73FB4">
        <w:rPr>
          <w:rFonts w:cs="Times New Roman"/>
          <w:bCs w:val="0"/>
          <w:szCs w:val="20"/>
          <w:lang w:bidi="he-IL"/>
        </w:rPr>
        <w:t xml:space="preserve"> </w:t>
      </w:r>
      <w:r w:rsidR="00FD4BD5">
        <w:rPr>
          <w:rFonts w:cs="Times New Roman"/>
          <w:bCs w:val="0"/>
          <w:szCs w:val="20"/>
          <w:lang w:bidi="he-IL"/>
        </w:rPr>
        <w:t>school</w:t>
      </w:r>
      <w:r w:rsidRPr="00D73FB4">
        <w:rPr>
          <w:rFonts w:eastAsia="Arial" w:cs="Times New Roman"/>
          <w:bCs w:val="0"/>
          <w:szCs w:val="20"/>
        </w:rPr>
        <w:t xml:space="preserve">. For example, if a </w:t>
      </w:r>
      <w:r w:rsidR="00096C4F">
        <w:rPr>
          <w:rFonts w:eastAsia="Arial" w:cs="Times New Roman"/>
          <w:bCs w:val="0"/>
          <w:szCs w:val="20"/>
        </w:rPr>
        <w:t xml:space="preserve">charter </w:t>
      </w:r>
      <w:r w:rsidRPr="00D73FB4">
        <w:rPr>
          <w:rFonts w:eastAsia="Arial" w:cs="Times New Roman"/>
          <w:bCs w:val="0"/>
          <w:szCs w:val="20"/>
        </w:rPr>
        <w:t xml:space="preserve">high school (grades 9–12) enrolls a student in grades 7–8, the </w:t>
      </w:r>
      <w:r w:rsidR="00096C4F">
        <w:rPr>
          <w:rFonts w:eastAsia="Arial" w:cs="Times New Roman"/>
          <w:bCs w:val="0"/>
          <w:szCs w:val="20"/>
        </w:rPr>
        <w:t>charter school</w:t>
      </w:r>
      <w:r w:rsidRPr="00D73FB4">
        <w:rPr>
          <w:rFonts w:eastAsia="Arial" w:cs="Times New Roman"/>
          <w:bCs w:val="0"/>
          <w:szCs w:val="20"/>
        </w:rPr>
        <w:t xml:space="preserve"> should claim and report the ADA for the student in the Grade</w:t>
      </w:r>
      <w:r w:rsidR="00A5686E">
        <w:rPr>
          <w:rFonts w:eastAsia="Arial" w:cs="Times New Roman"/>
          <w:bCs w:val="0"/>
          <w:szCs w:val="20"/>
        </w:rPr>
        <w:t>s</w:t>
      </w:r>
      <w:r w:rsidRPr="00D73FB4">
        <w:rPr>
          <w:rFonts w:eastAsia="Arial" w:cs="Times New Roman"/>
          <w:bCs w:val="0"/>
          <w:szCs w:val="20"/>
        </w:rPr>
        <w:t xml:space="preserve"> 7–8 column for the appropriate ADA category.</w:t>
      </w:r>
    </w:p>
    <w:p w14:paraId="23B20680" w14:textId="77777777" w:rsidR="001F4652" w:rsidRDefault="00D129A4" w:rsidP="001F4652">
      <w:r w:rsidRPr="00874964">
        <w:rPr>
          <w:b/>
        </w:rPr>
        <w:t>Transitional Kindergarten:</w:t>
      </w:r>
      <w:r w:rsidRPr="006C3D2C">
        <w:t xml:space="preserve"> In accordance with </w:t>
      </w:r>
      <w:r w:rsidRPr="00751D95">
        <w:rPr>
          <w:i/>
        </w:rPr>
        <w:t>EC</w:t>
      </w:r>
      <w:r w:rsidRPr="006C3D2C">
        <w:t xml:space="preserve"> Section 48000, </w:t>
      </w:r>
      <w:r>
        <w:t xml:space="preserve">for the 2015–16 </w:t>
      </w:r>
      <w:r w:rsidRPr="0004702E">
        <w:t>school year and each year thereafter, a charter school may, at any time during a school year, admit a student to a transitional kindergarten program who will have his or her fifth birthday after September 1 but during the same school year. If the student turns five between September 2 and December 2, then the charter school may claim ADA beginning the first day of the school year. If the student turns five after December 2, then the charter school may claim ADA once the student has attained his or her fifth birthday, regardless of when the student was admitted during the school year. ADA may not be retroactively claimed from the start of the school year.</w:t>
      </w:r>
      <w:r>
        <w:t xml:space="preserve"> </w:t>
      </w:r>
    </w:p>
    <w:p w14:paraId="24724CAE" w14:textId="77777777" w:rsidR="001F4652" w:rsidRDefault="0090234D" w:rsidP="001F4652">
      <w:pPr>
        <w:widowControl w:val="0"/>
        <w:rPr>
          <w:rFonts w:eastAsia="Arial" w:cs="Times New Roman"/>
          <w:bCs w:val="0"/>
          <w:szCs w:val="20"/>
        </w:rPr>
      </w:pPr>
      <w:r w:rsidRPr="00D73FB4">
        <w:rPr>
          <w:rFonts w:eastAsia="Arial" w:cs="Times New Roman"/>
          <w:b/>
          <w:bCs w:val="0"/>
          <w:szCs w:val="20"/>
        </w:rPr>
        <w:t xml:space="preserve">Combination Classes: </w:t>
      </w:r>
      <w:r w:rsidRPr="00D73FB4">
        <w:rPr>
          <w:rFonts w:eastAsia="Arial" w:cs="Times New Roman"/>
          <w:bCs w:val="0"/>
          <w:szCs w:val="20"/>
        </w:rPr>
        <w:t xml:space="preserve">Report the ADA based on grade level. For example, for a combination class that includes both third and fourth grade </w:t>
      </w:r>
      <w:r w:rsidR="0006616C">
        <w:rPr>
          <w:rFonts w:eastAsia="Arial" w:cs="Times New Roman"/>
          <w:bCs w:val="0"/>
          <w:szCs w:val="20"/>
        </w:rPr>
        <w:t>students</w:t>
      </w:r>
      <w:r w:rsidR="00A5686E">
        <w:rPr>
          <w:rFonts w:eastAsia="Arial" w:cs="Times New Roman"/>
          <w:bCs w:val="0"/>
          <w:szCs w:val="20"/>
        </w:rPr>
        <w:t>,</w:t>
      </w:r>
      <w:r w:rsidRPr="00D73FB4">
        <w:rPr>
          <w:rFonts w:eastAsia="Arial" w:cs="Times New Roman"/>
          <w:bCs w:val="0"/>
          <w:szCs w:val="20"/>
        </w:rPr>
        <w:t xml:space="preserve"> report ADA attributable to </w:t>
      </w:r>
      <w:r w:rsidR="0006616C">
        <w:rPr>
          <w:rFonts w:eastAsia="Arial" w:cs="Times New Roman"/>
          <w:bCs w:val="0"/>
          <w:szCs w:val="20"/>
        </w:rPr>
        <w:t>student</w:t>
      </w:r>
      <w:r w:rsidRPr="00D73FB4">
        <w:rPr>
          <w:rFonts w:eastAsia="Arial" w:cs="Times New Roman"/>
          <w:bCs w:val="0"/>
          <w:szCs w:val="20"/>
        </w:rPr>
        <w:t xml:space="preserve">s in the third grade in the </w:t>
      </w:r>
      <w:r w:rsidR="008B74AF">
        <w:rPr>
          <w:rFonts w:eastAsia="Arial" w:cs="Times New Roman"/>
          <w:bCs w:val="0"/>
          <w:szCs w:val="20"/>
        </w:rPr>
        <w:t xml:space="preserve">Grades </w:t>
      </w:r>
      <w:r w:rsidRPr="00D73FB4">
        <w:rPr>
          <w:rFonts w:eastAsia="Arial" w:cs="Times New Roman"/>
          <w:bCs w:val="0"/>
          <w:szCs w:val="20"/>
        </w:rPr>
        <w:t>TK/K–3 colu</w:t>
      </w:r>
      <w:r w:rsidR="0006616C">
        <w:rPr>
          <w:rFonts w:eastAsia="Arial" w:cs="Times New Roman"/>
          <w:bCs w:val="0"/>
          <w:szCs w:val="20"/>
        </w:rPr>
        <w:t>mn and ADA attributable to student</w:t>
      </w:r>
      <w:r w:rsidRPr="00D73FB4">
        <w:rPr>
          <w:rFonts w:eastAsia="Arial" w:cs="Times New Roman"/>
          <w:bCs w:val="0"/>
          <w:szCs w:val="20"/>
        </w:rPr>
        <w:t>s in the fourth grade in the Grades 4–6 column.</w:t>
      </w:r>
    </w:p>
    <w:p w14:paraId="6E1044E2" w14:textId="42906994" w:rsidR="001F4652" w:rsidRDefault="00A40AB4" w:rsidP="001F4652">
      <w:pPr>
        <w:widowControl w:val="0"/>
        <w:rPr>
          <w:szCs w:val="24"/>
        </w:rPr>
      </w:pPr>
      <w:r w:rsidRPr="00DD4E4C">
        <w:rPr>
          <w:b/>
          <w:szCs w:val="24"/>
        </w:rPr>
        <w:t xml:space="preserve">Special Education Programs: </w:t>
      </w:r>
      <w:r w:rsidRPr="00DD4E4C">
        <w:rPr>
          <w:szCs w:val="24"/>
        </w:rPr>
        <w:t xml:space="preserve">Grade levels UE and US were retired in CALPADS as of June 30, 2018. This change impacts the way ungraded ADA is reported for special education students in the PADC Software. Guidance on assigning the grade level for students who were previously identified with a grade level of UE or US is provided in the CALPADS Update FLASH #139, available on CDE’s website at </w:t>
      </w:r>
      <w:r w:rsidR="00F966F3" w:rsidRPr="00F966F3">
        <w:rPr>
          <w:strike/>
          <w:szCs w:val="24"/>
        </w:rPr>
        <w:t>https://www.cde.ca.gov/ds/sp/cl/calpadsupdflash139.asp</w:t>
      </w:r>
      <w:r w:rsidR="00F966F3">
        <w:rPr>
          <w:szCs w:val="24"/>
        </w:rPr>
        <w:t xml:space="preserve"> </w:t>
      </w:r>
      <w:r w:rsidR="00F966F3" w:rsidRPr="00F966F3">
        <w:rPr>
          <w:szCs w:val="24"/>
        </w:rPr>
        <w:t>[Note: The preceding link is no longer valid.]</w:t>
      </w:r>
      <w:r w:rsidRPr="00DD4E4C">
        <w:rPr>
          <w:szCs w:val="24"/>
        </w:rPr>
        <w:t xml:space="preserve">. ADA should be reported in the grade level that corresponds to the </w:t>
      </w:r>
      <w:r w:rsidRPr="00DD4E4C">
        <w:rPr>
          <w:szCs w:val="24"/>
        </w:rPr>
        <w:lastRenderedPageBreak/>
        <w:t>CALPADS assigned grade level</w:t>
      </w:r>
      <w:r w:rsidR="002F2E9F">
        <w:rPr>
          <w:szCs w:val="24"/>
        </w:rPr>
        <w:t>.</w:t>
      </w:r>
    </w:p>
    <w:p w14:paraId="159CF3A9" w14:textId="77777777" w:rsidR="001F4652" w:rsidRDefault="0090234D" w:rsidP="001F4652">
      <w:pPr>
        <w:widowControl w:val="0"/>
        <w:rPr>
          <w:rFonts w:eastAsia="Arial" w:cs="Times New Roman"/>
          <w:bCs w:val="0"/>
          <w:szCs w:val="20"/>
        </w:rPr>
      </w:pPr>
      <w:r w:rsidRPr="00D73FB4">
        <w:rPr>
          <w:rFonts w:eastAsia="Arial" w:cs="Times New Roman"/>
          <w:b/>
          <w:bCs w:val="0"/>
          <w:szCs w:val="20"/>
        </w:rPr>
        <w:t xml:space="preserve">Extended Year Special Education: </w:t>
      </w:r>
      <w:r w:rsidRPr="00D73FB4">
        <w:rPr>
          <w:rFonts w:eastAsia="Arial" w:cs="Times New Roman"/>
          <w:bCs w:val="0"/>
          <w:szCs w:val="20"/>
        </w:rPr>
        <w:t xml:space="preserve">Pursuant to </w:t>
      </w:r>
      <w:r w:rsidRPr="005F1F5C">
        <w:rPr>
          <w:rFonts w:eastAsia="Arial" w:cs="Times New Roman"/>
          <w:bCs w:val="0"/>
          <w:szCs w:val="20"/>
        </w:rPr>
        <w:t>5</w:t>
      </w:r>
      <w:r w:rsidRPr="00FD6CF6">
        <w:rPr>
          <w:rFonts w:eastAsia="Arial" w:cs="Times New Roman"/>
          <w:bCs w:val="0"/>
          <w:i/>
          <w:szCs w:val="20"/>
        </w:rPr>
        <w:t xml:space="preserve"> </w:t>
      </w:r>
      <w:r w:rsidRPr="005F1F5C">
        <w:rPr>
          <w:rFonts w:eastAsia="Arial" w:cs="Times New Roman"/>
          <w:bCs w:val="0"/>
          <w:i/>
          <w:szCs w:val="20"/>
        </w:rPr>
        <w:t>CCR</w:t>
      </w:r>
      <w:r w:rsidRPr="00D73FB4">
        <w:rPr>
          <w:rFonts w:eastAsia="Arial" w:cs="Times New Roman"/>
          <w:bCs w:val="0"/>
          <w:szCs w:val="20"/>
        </w:rPr>
        <w:t xml:space="preserve">, Section </w:t>
      </w:r>
      <w:r w:rsidRPr="004B2BD9">
        <w:rPr>
          <w:rFonts w:eastAsia="Arial" w:cs="Times New Roman"/>
          <w:bCs w:val="0"/>
          <w:szCs w:val="20"/>
        </w:rPr>
        <w:t>3043(d)</w:t>
      </w:r>
      <w:r w:rsidRPr="00D73FB4">
        <w:rPr>
          <w:rFonts w:eastAsia="Arial" w:cs="Times New Roman"/>
          <w:bCs w:val="0"/>
          <w:szCs w:val="20"/>
        </w:rPr>
        <w:t xml:space="preserve">, an extended year program shall be provided for a minimum of 20 instructional days including holidays. Extended Year Special Education is considered an extension of the current school year, occurring between the end of the regular academic year and the beginning of the following academic year, and is included in the annual individualized education program for the </w:t>
      </w:r>
      <w:r>
        <w:rPr>
          <w:rFonts w:eastAsia="Arial" w:cs="Times New Roman"/>
          <w:bCs w:val="0"/>
          <w:szCs w:val="20"/>
        </w:rPr>
        <w:t>student</w:t>
      </w:r>
      <w:r w:rsidRPr="00D73FB4">
        <w:rPr>
          <w:rFonts w:eastAsia="Arial" w:cs="Times New Roman"/>
          <w:bCs w:val="0"/>
          <w:szCs w:val="20"/>
        </w:rPr>
        <w:t xml:space="preserve">. However, the ADA attributed to the Extended Year Program is reported in the </w:t>
      </w:r>
      <w:r w:rsidR="002D14FB">
        <w:rPr>
          <w:rFonts w:ascii="Helvetica" w:hAnsi="Helvetica"/>
          <w:color w:val="000000"/>
          <w:szCs w:val="20"/>
        </w:rPr>
        <w:t>FY</w:t>
      </w:r>
      <w:r w:rsidRPr="00D73FB4">
        <w:rPr>
          <w:rFonts w:eastAsia="Arial" w:cs="Times New Roman"/>
          <w:bCs w:val="0"/>
          <w:szCs w:val="20"/>
        </w:rPr>
        <w:t xml:space="preserve"> that the program ends. For example, if a </w:t>
      </w:r>
      <w:r>
        <w:rPr>
          <w:rFonts w:eastAsia="Arial" w:cs="Times New Roman"/>
          <w:bCs w:val="0"/>
          <w:szCs w:val="20"/>
        </w:rPr>
        <w:t>student</w:t>
      </w:r>
      <w:r w:rsidRPr="00D73FB4">
        <w:rPr>
          <w:rFonts w:eastAsia="Arial" w:cs="Times New Roman"/>
          <w:bCs w:val="0"/>
          <w:szCs w:val="20"/>
        </w:rPr>
        <w:t xml:space="preserve"> is in the sixth grade in the </w:t>
      </w:r>
      <w:r w:rsidR="008B74AF" w:rsidRPr="00D73FB4">
        <w:rPr>
          <w:rFonts w:eastAsia="Arial" w:cs="Times New Roman"/>
          <w:bCs w:val="0"/>
          <w:szCs w:val="20"/>
        </w:rPr>
        <w:t>201</w:t>
      </w:r>
      <w:r w:rsidR="008B74AF">
        <w:rPr>
          <w:rFonts w:eastAsia="Arial" w:cs="Times New Roman"/>
          <w:bCs w:val="0"/>
          <w:szCs w:val="20"/>
        </w:rPr>
        <w:t>6</w:t>
      </w:r>
      <w:r w:rsidRPr="00D73FB4">
        <w:rPr>
          <w:rFonts w:eastAsia="Arial" w:cs="Times New Roman"/>
          <w:bCs w:val="0"/>
          <w:szCs w:val="20"/>
        </w:rPr>
        <w:t>–</w:t>
      </w:r>
      <w:r w:rsidR="008B74AF" w:rsidRPr="00D73FB4">
        <w:rPr>
          <w:rFonts w:eastAsia="Arial" w:cs="Times New Roman"/>
          <w:bCs w:val="0"/>
          <w:szCs w:val="20"/>
        </w:rPr>
        <w:t>1</w:t>
      </w:r>
      <w:r w:rsidR="008B74AF">
        <w:rPr>
          <w:rFonts w:eastAsia="Arial" w:cs="Times New Roman"/>
          <w:bCs w:val="0"/>
          <w:szCs w:val="20"/>
        </w:rPr>
        <w:t>7</w:t>
      </w:r>
      <w:r w:rsidR="008B74AF" w:rsidRPr="00D73FB4">
        <w:rPr>
          <w:rFonts w:eastAsia="Arial" w:cs="Times New Roman"/>
          <w:bCs w:val="0"/>
          <w:szCs w:val="20"/>
        </w:rPr>
        <w:t xml:space="preserve"> </w:t>
      </w:r>
      <w:r w:rsidRPr="00D73FB4">
        <w:rPr>
          <w:rFonts w:eastAsia="Arial" w:cs="Times New Roman"/>
          <w:bCs w:val="0"/>
          <w:szCs w:val="20"/>
        </w:rPr>
        <w:t xml:space="preserve">academic year, and participates in Extended Year Special Education program that ends in July </w:t>
      </w:r>
      <w:r w:rsidR="008B74AF" w:rsidRPr="00D73FB4">
        <w:rPr>
          <w:rFonts w:eastAsia="Arial" w:cs="Times New Roman"/>
          <w:bCs w:val="0"/>
          <w:szCs w:val="20"/>
        </w:rPr>
        <w:t>201</w:t>
      </w:r>
      <w:r w:rsidR="008B74AF">
        <w:rPr>
          <w:rFonts w:eastAsia="Arial" w:cs="Times New Roman"/>
          <w:bCs w:val="0"/>
          <w:szCs w:val="20"/>
        </w:rPr>
        <w:t>7</w:t>
      </w:r>
      <w:r w:rsidRPr="00D73FB4">
        <w:rPr>
          <w:rFonts w:eastAsia="Arial" w:cs="Times New Roman"/>
          <w:bCs w:val="0"/>
          <w:szCs w:val="20"/>
        </w:rPr>
        <w:t xml:space="preserve">, his or her Extended Year Special Education ADA shall be reported in Grades 4–6 in the </w:t>
      </w:r>
      <w:r w:rsidR="008B74AF" w:rsidRPr="00D73FB4">
        <w:rPr>
          <w:rFonts w:eastAsia="Arial" w:cs="Times New Roman"/>
          <w:bCs w:val="0"/>
          <w:szCs w:val="20"/>
        </w:rPr>
        <w:t>201</w:t>
      </w:r>
      <w:r w:rsidR="008B74AF">
        <w:rPr>
          <w:rFonts w:eastAsia="Arial" w:cs="Times New Roman"/>
          <w:bCs w:val="0"/>
          <w:szCs w:val="20"/>
        </w:rPr>
        <w:t>7</w:t>
      </w:r>
      <w:r w:rsidRPr="00D73FB4">
        <w:rPr>
          <w:rFonts w:eastAsia="Arial" w:cs="Times New Roman"/>
          <w:bCs w:val="0"/>
          <w:szCs w:val="20"/>
        </w:rPr>
        <w:t>–</w:t>
      </w:r>
      <w:r w:rsidR="008B74AF" w:rsidRPr="00D73FB4">
        <w:rPr>
          <w:rFonts w:eastAsia="Arial" w:cs="Times New Roman"/>
          <w:bCs w:val="0"/>
          <w:szCs w:val="20"/>
        </w:rPr>
        <w:t>1</w:t>
      </w:r>
      <w:r w:rsidR="008B74AF">
        <w:rPr>
          <w:rFonts w:eastAsia="Arial" w:cs="Times New Roman"/>
          <w:bCs w:val="0"/>
          <w:szCs w:val="20"/>
        </w:rPr>
        <w:t>8</w:t>
      </w:r>
      <w:r w:rsidR="008B74AF" w:rsidRPr="00D73FB4">
        <w:rPr>
          <w:rFonts w:eastAsia="Arial" w:cs="Times New Roman"/>
          <w:bCs w:val="0"/>
          <w:szCs w:val="20"/>
        </w:rPr>
        <w:t xml:space="preserve"> </w:t>
      </w:r>
      <w:r w:rsidR="002D14FB">
        <w:rPr>
          <w:rFonts w:ascii="Helvetica" w:hAnsi="Helvetica"/>
          <w:color w:val="000000"/>
          <w:szCs w:val="20"/>
        </w:rPr>
        <w:t>FY</w:t>
      </w:r>
      <w:r w:rsidRPr="00D73FB4">
        <w:rPr>
          <w:rFonts w:eastAsia="Arial" w:cs="Times New Roman"/>
          <w:bCs w:val="0"/>
          <w:szCs w:val="20"/>
        </w:rPr>
        <w:t>.</w:t>
      </w:r>
    </w:p>
    <w:p w14:paraId="41C09E78" w14:textId="77777777" w:rsidR="001F4652" w:rsidRDefault="0090234D" w:rsidP="001F4652">
      <w:pPr>
        <w:widowControl w:val="0"/>
        <w:rPr>
          <w:szCs w:val="20"/>
        </w:rPr>
      </w:pPr>
      <w:r w:rsidRPr="00D73FB4">
        <w:rPr>
          <w:rFonts w:eastAsia="Arial" w:cs="Times New Roman"/>
          <w:b/>
          <w:bCs w:val="0"/>
          <w:szCs w:val="20"/>
        </w:rPr>
        <w:t>Traditional Independent Study:</w:t>
      </w:r>
      <w:r w:rsidRPr="00D73FB4">
        <w:rPr>
          <w:rFonts w:eastAsia="Arial" w:cs="Times New Roman"/>
          <w:bCs w:val="0"/>
          <w:szCs w:val="20"/>
        </w:rPr>
        <w:t xml:space="preserve"> </w:t>
      </w:r>
      <w:r w:rsidR="008B74AF" w:rsidRPr="00023838">
        <w:rPr>
          <w:szCs w:val="20"/>
        </w:rPr>
        <w:t>Traditional independent study is the independent study program offered by LEAs for almost four decades and was renamed in FY</w:t>
      </w:r>
      <w:r w:rsidR="008B74AF" w:rsidRPr="001C4766">
        <w:rPr>
          <w:spacing w:val="400"/>
          <w:szCs w:val="20"/>
        </w:rPr>
        <w:t xml:space="preserve"> </w:t>
      </w:r>
      <w:r w:rsidR="008B74AF" w:rsidRPr="00023838">
        <w:rPr>
          <w:szCs w:val="20"/>
        </w:rPr>
        <w:t>2015</w:t>
      </w:r>
      <w:r w:rsidR="008B74AF">
        <w:rPr>
          <w:szCs w:val="20"/>
        </w:rPr>
        <w:t>–</w:t>
      </w:r>
      <w:r w:rsidR="008B74AF" w:rsidRPr="00023838">
        <w:rPr>
          <w:szCs w:val="20"/>
        </w:rPr>
        <w:t xml:space="preserve">16 to distinguish from CBIS program (described in the next section). In traditional independent study, attendance credit is based on the time value of the student’s work product. In addition to time value, traditional independent study has distinct apportionment significant requirements that differ from the apportionment significant requirements of CBIS. Refer to </w:t>
      </w:r>
      <w:r w:rsidR="008B74AF" w:rsidRPr="00023838">
        <w:rPr>
          <w:i/>
          <w:szCs w:val="20"/>
        </w:rPr>
        <w:t>EC</w:t>
      </w:r>
      <w:r w:rsidR="008B74AF" w:rsidRPr="00023838">
        <w:rPr>
          <w:szCs w:val="20"/>
        </w:rPr>
        <w:t xml:space="preserve"> sections 51745</w:t>
      </w:r>
      <w:r w:rsidR="008B74AF">
        <w:rPr>
          <w:szCs w:val="20"/>
        </w:rPr>
        <w:t xml:space="preserve"> through </w:t>
      </w:r>
      <w:r w:rsidR="008B74AF" w:rsidRPr="00023838">
        <w:rPr>
          <w:szCs w:val="20"/>
        </w:rPr>
        <w:t>51749 for the traditional independent study statutory requirements.</w:t>
      </w:r>
      <w:r w:rsidR="008B74AF">
        <w:rPr>
          <w:szCs w:val="20"/>
        </w:rPr>
        <w:t xml:space="preserve"> </w:t>
      </w:r>
    </w:p>
    <w:p w14:paraId="407A7B5E" w14:textId="68AE37CE" w:rsidR="001F4652" w:rsidRDefault="00096C4F" w:rsidP="001F4652">
      <w:pPr>
        <w:widowControl w:val="0"/>
        <w:rPr>
          <w:rFonts w:eastAsia="Arial" w:cs="Times New Roman"/>
          <w:bCs w:val="0"/>
          <w:szCs w:val="20"/>
        </w:rPr>
      </w:pPr>
      <w:r>
        <w:rPr>
          <w:rFonts w:eastAsia="Arial" w:cs="Times New Roman"/>
          <w:bCs w:val="0"/>
          <w:szCs w:val="20"/>
        </w:rPr>
        <w:t xml:space="preserve">Charter schools </w:t>
      </w:r>
      <w:r w:rsidR="0090234D" w:rsidRPr="00D73FB4">
        <w:rPr>
          <w:rFonts w:eastAsia="Arial" w:cs="Times New Roman"/>
          <w:bCs w:val="0"/>
          <w:szCs w:val="20"/>
        </w:rPr>
        <w:t xml:space="preserve">offering traditional independent study must compute the ratio of independent study </w:t>
      </w:r>
      <w:r w:rsidR="00016FF2">
        <w:rPr>
          <w:rFonts w:eastAsia="Arial" w:cs="Times New Roman"/>
          <w:bCs w:val="0"/>
          <w:szCs w:val="20"/>
        </w:rPr>
        <w:t>student</w:t>
      </w:r>
      <w:r w:rsidR="00016FF2" w:rsidRPr="00D73FB4">
        <w:rPr>
          <w:rFonts w:eastAsia="Arial" w:cs="Times New Roman"/>
          <w:bCs w:val="0"/>
          <w:szCs w:val="20"/>
        </w:rPr>
        <w:t xml:space="preserve">s </w:t>
      </w:r>
      <w:r w:rsidR="0090234D" w:rsidRPr="00D73FB4">
        <w:rPr>
          <w:rFonts w:eastAsia="Arial" w:cs="Times New Roman"/>
          <w:bCs w:val="0"/>
          <w:szCs w:val="20"/>
        </w:rPr>
        <w:t xml:space="preserve">to FTE certificated employees responsible for independent study and the comparative ratio for all other educational programs pursuant to </w:t>
      </w:r>
      <w:r w:rsidR="0090234D" w:rsidRPr="00D73FB4">
        <w:rPr>
          <w:rFonts w:eastAsia="Arial" w:cs="Times New Roman"/>
          <w:bCs w:val="0"/>
          <w:i/>
          <w:szCs w:val="20"/>
        </w:rPr>
        <w:t>EC</w:t>
      </w:r>
      <w:r w:rsidR="0090234D" w:rsidRPr="00D73FB4">
        <w:rPr>
          <w:rFonts w:eastAsia="Arial" w:cs="Times New Roman"/>
          <w:bCs w:val="0"/>
          <w:szCs w:val="20"/>
        </w:rPr>
        <w:t xml:space="preserve"> Section </w:t>
      </w:r>
      <w:r w:rsidR="0090234D" w:rsidRPr="004B2BD9">
        <w:rPr>
          <w:rFonts w:eastAsia="Arial" w:cs="Times New Roman"/>
          <w:bCs w:val="0"/>
          <w:szCs w:val="20"/>
        </w:rPr>
        <w:t>51745.6</w:t>
      </w:r>
      <w:r w:rsidR="0090234D" w:rsidRPr="00D73FB4">
        <w:rPr>
          <w:rFonts w:eastAsia="Arial" w:cs="Times New Roman"/>
          <w:bCs w:val="0"/>
          <w:szCs w:val="20"/>
        </w:rPr>
        <w:t xml:space="preserve"> and </w:t>
      </w:r>
      <w:r w:rsidR="0090234D">
        <w:rPr>
          <w:rFonts w:eastAsia="Arial" w:cs="Times New Roman"/>
          <w:bCs w:val="0"/>
          <w:szCs w:val="20"/>
        </w:rPr>
        <w:t xml:space="preserve">the </w:t>
      </w:r>
      <w:r w:rsidR="0090234D" w:rsidRPr="00D73FB4">
        <w:rPr>
          <w:rFonts w:eastAsia="Arial" w:cs="Times New Roman"/>
          <w:bCs w:val="0"/>
          <w:szCs w:val="20"/>
        </w:rPr>
        <w:t xml:space="preserve">Independent Study Ratio Calculation instructions provided on the CDE’s Independent Study Ratio Calculations </w:t>
      </w:r>
      <w:r w:rsidR="00EA3BDE">
        <w:rPr>
          <w:rFonts w:eastAsia="Arial" w:cs="Times New Roman"/>
          <w:bCs w:val="0"/>
          <w:szCs w:val="20"/>
        </w:rPr>
        <w:t>w</w:t>
      </w:r>
      <w:r w:rsidR="0090234D" w:rsidRPr="00D73FB4">
        <w:rPr>
          <w:rFonts w:eastAsia="Arial" w:cs="Times New Roman"/>
          <w:bCs w:val="0"/>
          <w:szCs w:val="20"/>
        </w:rPr>
        <w:t xml:space="preserve">eb page at </w:t>
      </w:r>
      <w:hyperlink r:id="rId44" w:tooltip="CDE’s Independent Study Ratio Calculations web page" w:history="1">
        <w:r w:rsidR="006B61F4">
          <w:rPr>
            <w:rStyle w:val="Hyperlink"/>
            <w:rFonts w:eastAsia="Arial" w:cs="Times New Roman"/>
            <w:bCs w:val="0"/>
            <w:szCs w:val="20"/>
          </w:rPr>
          <w:t>https:</w:t>
        </w:r>
        <w:r w:rsidR="0090234D" w:rsidRPr="00F32C4C">
          <w:rPr>
            <w:rStyle w:val="Hyperlink"/>
            <w:rFonts w:eastAsia="Arial" w:cs="Times New Roman"/>
            <w:bCs w:val="0"/>
            <w:szCs w:val="20"/>
          </w:rPr>
          <w:t>//www.cde.ca.gov/sp/eo/is/calculations.asp</w:t>
        </w:r>
      </w:hyperlink>
      <w:r w:rsidR="0090234D" w:rsidRPr="00D73FB4">
        <w:rPr>
          <w:rFonts w:eastAsia="Arial" w:cs="Times New Roman"/>
          <w:bCs w:val="0"/>
          <w:szCs w:val="20"/>
        </w:rPr>
        <w:t xml:space="preserve">. </w:t>
      </w:r>
    </w:p>
    <w:p w14:paraId="436C98BB" w14:textId="773FE670" w:rsidR="001F4652" w:rsidRDefault="00FD4BD5" w:rsidP="001F4652">
      <w:pPr>
        <w:widowControl w:val="0"/>
        <w:rPr>
          <w:rFonts w:eastAsia="Arial" w:cs="Times New Roman"/>
          <w:bCs w:val="0"/>
          <w:szCs w:val="20"/>
        </w:rPr>
      </w:pPr>
      <w:r>
        <w:rPr>
          <w:rFonts w:cs="Times New Roman"/>
          <w:bCs w:val="0"/>
          <w:szCs w:val="20"/>
          <w:lang w:bidi="he-IL"/>
        </w:rPr>
        <w:t>Charter</w:t>
      </w:r>
      <w:r w:rsidRPr="00D73FB4">
        <w:rPr>
          <w:rFonts w:cs="Times New Roman"/>
          <w:bCs w:val="0"/>
          <w:szCs w:val="20"/>
          <w:lang w:bidi="he-IL"/>
        </w:rPr>
        <w:t xml:space="preserve"> </w:t>
      </w:r>
      <w:r>
        <w:rPr>
          <w:rFonts w:cs="Times New Roman"/>
          <w:bCs w:val="0"/>
          <w:szCs w:val="20"/>
          <w:lang w:bidi="he-IL"/>
        </w:rPr>
        <w:t>school</w:t>
      </w:r>
      <w:r w:rsidR="0090234D" w:rsidRPr="00D73FB4">
        <w:rPr>
          <w:rFonts w:eastAsia="Arial" w:cs="Times New Roman"/>
          <w:bCs w:val="0"/>
          <w:szCs w:val="20"/>
        </w:rPr>
        <w:t xml:space="preserve">s with continuation and/or opportunity education </w:t>
      </w:r>
      <w:r w:rsidR="00016FF2">
        <w:rPr>
          <w:rFonts w:eastAsia="Arial" w:cs="Times New Roman"/>
          <w:bCs w:val="0"/>
          <w:szCs w:val="20"/>
        </w:rPr>
        <w:t>student</w:t>
      </w:r>
      <w:r w:rsidR="00016FF2" w:rsidRPr="00D73FB4">
        <w:rPr>
          <w:rFonts w:eastAsia="Arial" w:cs="Times New Roman"/>
          <w:bCs w:val="0"/>
          <w:szCs w:val="20"/>
        </w:rPr>
        <w:t xml:space="preserve">s </w:t>
      </w:r>
      <w:r w:rsidR="0090234D" w:rsidRPr="00D73FB4">
        <w:rPr>
          <w:rFonts w:eastAsia="Arial" w:cs="Times New Roman"/>
          <w:bCs w:val="0"/>
          <w:szCs w:val="20"/>
        </w:rPr>
        <w:t xml:space="preserve">served through independent study have a 10 percent cap on the number of continuation and/or opportunity education independent study ADA claimed. Instructions and guidance on the 10 percent cap for continuation education and opportunity education are provided on the CDE’s Independent Study Ratio Calculations </w:t>
      </w:r>
      <w:r w:rsidR="00EA3BDE">
        <w:rPr>
          <w:rFonts w:eastAsia="Arial" w:cs="Times New Roman"/>
          <w:bCs w:val="0"/>
          <w:szCs w:val="20"/>
        </w:rPr>
        <w:t>w</w:t>
      </w:r>
      <w:r w:rsidR="0090234D" w:rsidRPr="00D73FB4">
        <w:rPr>
          <w:rFonts w:eastAsia="Arial" w:cs="Times New Roman"/>
          <w:bCs w:val="0"/>
          <w:szCs w:val="20"/>
        </w:rPr>
        <w:t xml:space="preserve">eb page at </w:t>
      </w:r>
      <w:hyperlink r:id="rId45" w:tooltip="CDE’s Independent Study Ratio Calculations web page" w:history="1">
        <w:r w:rsidR="006B61F4">
          <w:rPr>
            <w:rStyle w:val="Hyperlink"/>
            <w:rFonts w:eastAsia="Arial" w:cs="Times New Roman"/>
            <w:bCs w:val="0"/>
            <w:szCs w:val="20"/>
          </w:rPr>
          <w:t>https:</w:t>
        </w:r>
        <w:r w:rsidR="0090234D" w:rsidRPr="00F32C4C">
          <w:rPr>
            <w:rStyle w:val="Hyperlink"/>
            <w:rFonts w:eastAsia="Arial" w:cs="Times New Roman"/>
            <w:bCs w:val="0"/>
            <w:szCs w:val="20"/>
          </w:rPr>
          <w:t>//www.cde.ca.gov/sp/eo/is/calculations.asp</w:t>
        </w:r>
      </w:hyperlink>
      <w:r w:rsidR="0090234D" w:rsidRPr="00D73FB4">
        <w:rPr>
          <w:rFonts w:eastAsia="Arial" w:cs="Times New Roman"/>
          <w:bCs w:val="0"/>
          <w:szCs w:val="20"/>
        </w:rPr>
        <w:t xml:space="preserve">. </w:t>
      </w:r>
    </w:p>
    <w:p w14:paraId="0FD7EA40" w14:textId="77777777" w:rsidR="001F4652" w:rsidRDefault="0090234D" w:rsidP="001F4652">
      <w:pPr>
        <w:widowControl w:val="0"/>
        <w:rPr>
          <w:rFonts w:eastAsia="Arial" w:cs="Times New Roman"/>
          <w:bCs w:val="0"/>
          <w:szCs w:val="20"/>
        </w:rPr>
      </w:pPr>
      <w:r w:rsidRPr="00D73FB4">
        <w:rPr>
          <w:rFonts w:eastAsia="Arial" w:cs="Times New Roman"/>
          <w:bCs w:val="0"/>
          <w:szCs w:val="20"/>
        </w:rPr>
        <w:t xml:space="preserve">Independent study ADA that exceeds the </w:t>
      </w:r>
      <w:r w:rsidR="00016FF2">
        <w:rPr>
          <w:rFonts w:eastAsia="Arial" w:cs="Times New Roman"/>
          <w:bCs w:val="0"/>
          <w:szCs w:val="20"/>
        </w:rPr>
        <w:t>student</w:t>
      </w:r>
      <w:r w:rsidR="00016FF2" w:rsidRPr="00D73FB4">
        <w:rPr>
          <w:rFonts w:eastAsia="Arial" w:cs="Times New Roman"/>
          <w:bCs w:val="0"/>
          <w:szCs w:val="20"/>
        </w:rPr>
        <w:t xml:space="preserve"> </w:t>
      </w:r>
      <w:r w:rsidRPr="00D73FB4">
        <w:rPr>
          <w:rFonts w:eastAsia="Arial" w:cs="Times New Roman"/>
          <w:bCs w:val="0"/>
          <w:szCs w:val="20"/>
        </w:rPr>
        <w:t>to FTE certificated comparative ratio</w:t>
      </w:r>
      <w:r w:rsidR="0006616C">
        <w:rPr>
          <w:rFonts w:eastAsia="Arial" w:cs="Times New Roman"/>
          <w:bCs w:val="0"/>
          <w:szCs w:val="20"/>
        </w:rPr>
        <w:t>,</w:t>
      </w:r>
      <w:r w:rsidRPr="00D73FB4">
        <w:rPr>
          <w:rFonts w:eastAsia="Arial" w:cs="Times New Roman"/>
          <w:bCs w:val="0"/>
          <w:szCs w:val="20"/>
        </w:rPr>
        <w:t xml:space="preserve"> and ADA for continuation education or opportunity education students participating in independent study that exceeds the 10 percent cap</w:t>
      </w:r>
      <w:r w:rsidR="0006616C">
        <w:rPr>
          <w:rFonts w:eastAsia="Arial" w:cs="Times New Roman"/>
          <w:bCs w:val="0"/>
          <w:szCs w:val="20"/>
        </w:rPr>
        <w:t>,</w:t>
      </w:r>
      <w:r w:rsidRPr="00D73FB4">
        <w:rPr>
          <w:rFonts w:eastAsia="Arial" w:cs="Times New Roman"/>
          <w:bCs w:val="0"/>
          <w:szCs w:val="20"/>
        </w:rPr>
        <w:t xml:space="preserve"> must be subtracted from ADA reported on </w:t>
      </w:r>
      <w:r w:rsidR="00EA4622">
        <w:rPr>
          <w:rFonts w:eastAsia="Arial" w:cs="Times New Roman"/>
          <w:bCs w:val="0"/>
          <w:szCs w:val="20"/>
        </w:rPr>
        <w:t>l</w:t>
      </w:r>
      <w:r w:rsidRPr="00D73FB4">
        <w:rPr>
          <w:rFonts w:eastAsia="Arial" w:cs="Times New Roman"/>
          <w:bCs w:val="0"/>
          <w:szCs w:val="20"/>
        </w:rPr>
        <w:t>ine</w:t>
      </w:r>
      <w:r w:rsidR="00EA4622">
        <w:rPr>
          <w:rFonts w:eastAsia="Arial" w:cs="Times New Roman"/>
          <w:bCs w:val="0"/>
          <w:szCs w:val="20"/>
        </w:rPr>
        <w:t>s</w:t>
      </w:r>
      <w:r w:rsidRPr="00D73FB4">
        <w:rPr>
          <w:rFonts w:eastAsia="Arial" w:cs="Times New Roman"/>
          <w:bCs w:val="0"/>
          <w:szCs w:val="20"/>
        </w:rPr>
        <w:t xml:space="preserve"> A-1 </w:t>
      </w:r>
      <w:r w:rsidR="00EA4622">
        <w:rPr>
          <w:rFonts w:eastAsia="Arial" w:cs="Times New Roman"/>
          <w:bCs w:val="0"/>
          <w:szCs w:val="20"/>
        </w:rPr>
        <w:t>and B-1</w:t>
      </w:r>
      <w:r w:rsidR="0006616C">
        <w:rPr>
          <w:rFonts w:eastAsia="Arial" w:cs="Times New Roman"/>
          <w:bCs w:val="0"/>
          <w:szCs w:val="20"/>
        </w:rPr>
        <w:t xml:space="preserve">. </w:t>
      </w:r>
      <w:r w:rsidR="008B74AF">
        <w:rPr>
          <w:rFonts w:eastAsia="Arial" w:cs="Times New Roman"/>
          <w:bCs w:val="0"/>
          <w:szCs w:val="20"/>
        </w:rPr>
        <w:t>T</w:t>
      </w:r>
      <w:r w:rsidR="008B74AF" w:rsidRPr="00D73FB4">
        <w:rPr>
          <w:rFonts w:eastAsia="Arial" w:cs="Times New Roman"/>
          <w:bCs w:val="0"/>
          <w:szCs w:val="20"/>
        </w:rPr>
        <w:t>h</w:t>
      </w:r>
      <w:r w:rsidR="008B74AF">
        <w:rPr>
          <w:rFonts w:eastAsia="Arial" w:cs="Times New Roman"/>
          <w:bCs w:val="0"/>
          <w:szCs w:val="20"/>
        </w:rPr>
        <w:t>e excess</w:t>
      </w:r>
      <w:r w:rsidR="008B74AF" w:rsidRPr="00D73FB4">
        <w:rPr>
          <w:rFonts w:eastAsia="Arial" w:cs="Times New Roman"/>
          <w:bCs w:val="0"/>
          <w:szCs w:val="20"/>
        </w:rPr>
        <w:t xml:space="preserve"> </w:t>
      </w:r>
      <w:r w:rsidRPr="00D73FB4">
        <w:rPr>
          <w:rFonts w:eastAsia="Arial" w:cs="Times New Roman"/>
          <w:bCs w:val="0"/>
          <w:szCs w:val="20"/>
        </w:rPr>
        <w:t xml:space="preserve">ADA should be reported on Line </w:t>
      </w:r>
      <w:r w:rsidR="00EA4622">
        <w:rPr>
          <w:rFonts w:eastAsia="Arial" w:cs="Times New Roman"/>
          <w:bCs w:val="0"/>
          <w:szCs w:val="20"/>
        </w:rPr>
        <w:t>C</w:t>
      </w:r>
      <w:r w:rsidRPr="00D73FB4">
        <w:rPr>
          <w:rFonts w:eastAsia="Arial" w:cs="Times New Roman"/>
          <w:bCs w:val="0"/>
          <w:szCs w:val="20"/>
        </w:rPr>
        <w:t xml:space="preserve">-2 as ADA not eligible for general funding. The ratio calculations are made at P-2, and </w:t>
      </w:r>
      <w:r w:rsidR="0006616C">
        <w:rPr>
          <w:rFonts w:eastAsia="Arial" w:cs="Times New Roman"/>
          <w:bCs w:val="0"/>
          <w:szCs w:val="20"/>
        </w:rPr>
        <w:t xml:space="preserve">used for reporting ADA </w:t>
      </w:r>
      <w:r w:rsidRPr="00D73FB4">
        <w:rPr>
          <w:rFonts w:eastAsia="Arial" w:cs="Times New Roman"/>
          <w:bCs w:val="0"/>
          <w:szCs w:val="20"/>
        </w:rPr>
        <w:t>at P-2 and Annual.</w:t>
      </w:r>
    </w:p>
    <w:p w14:paraId="2FE528FA" w14:textId="5DD5948F" w:rsidR="001F4652" w:rsidRDefault="0055608B" w:rsidP="001F4652">
      <w:pPr>
        <w:widowControl w:val="0"/>
        <w:rPr>
          <w:rFonts w:eastAsia="Arial" w:cs="Times New Roman"/>
          <w:bCs w:val="0"/>
          <w:szCs w:val="20"/>
        </w:rPr>
      </w:pPr>
      <w:r>
        <w:rPr>
          <w:rFonts w:eastAsia="Arial" w:cs="Times New Roman"/>
          <w:b/>
          <w:bCs w:val="0"/>
          <w:szCs w:val="20"/>
        </w:rPr>
        <w:t xml:space="preserve">NOTE: </w:t>
      </w:r>
      <w:r>
        <w:rPr>
          <w:rFonts w:eastAsia="Arial" w:cs="Times New Roman"/>
          <w:bCs w:val="0"/>
          <w:szCs w:val="20"/>
        </w:rPr>
        <w:t>Independent study is equivalent to non</w:t>
      </w:r>
      <w:r w:rsidR="00BF0557">
        <w:rPr>
          <w:rFonts w:eastAsia="Arial" w:cs="Times New Roman"/>
          <w:bCs w:val="0"/>
          <w:szCs w:val="20"/>
        </w:rPr>
        <w:t xml:space="preserve"> </w:t>
      </w:r>
      <w:r>
        <w:rPr>
          <w:rFonts w:eastAsia="Arial" w:cs="Times New Roman"/>
          <w:bCs w:val="0"/>
          <w:szCs w:val="20"/>
        </w:rPr>
        <w:t>classroom</w:t>
      </w:r>
      <w:r w:rsidR="00BF0557">
        <w:rPr>
          <w:rFonts w:eastAsia="Arial" w:cs="Times New Roman"/>
          <w:bCs w:val="0"/>
          <w:szCs w:val="20"/>
        </w:rPr>
        <w:t>-</w:t>
      </w:r>
      <w:r>
        <w:rPr>
          <w:rFonts w:eastAsia="Arial" w:cs="Times New Roman"/>
          <w:bCs w:val="0"/>
          <w:szCs w:val="20"/>
        </w:rPr>
        <w:t>based instruction.</w:t>
      </w:r>
    </w:p>
    <w:p w14:paraId="128E61ED" w14:textId="77777777" w:rsidR="001F4652" w:rsidRDefault="0090234D" w:rsidP="001F4652">
      <w:pPr>
        <w:widowControl w:val="0"/>
        <w:rPr>
          <w:rFonts w:eastAsia="Arial" w:cs="Times New Roman"/>
          <w:bCs w:val="0"/>
          <w:szCs w:val="20"/>
        </w:rPr>
      </w:pPr>
      <w:r w:rsidRPr="00D73FB4">
        <w:rPr>
          <w:rFonts w:eastAsia="Arial" w:cs="Times New Roman"/>
          <w:b/>
          <w:bCs w:val="0"/>
          <w:szCs w:val="20"/>
        </w:rPr>
        <w:t>Course Based Independent Study:</w:t>
      </w:r>
      <w:r w:rsidRPr="00D73FB4">
        <w:rPr>
          <w:rFonts w:eastAsia="Arial" w:cs="Times New Roman"/>
          <w:bCs w:val="0"/>
          <w:szCs w:val="20"/>
        </w:rPr>
        <w:t xml:space="preserve"> </w:t>
      </w:r>
      <w:r w:rsidR="008B74AF" w:rsidRPr="00023838">
        <w:rPr>
          <w:szCs w:val="20"/>
        </w:rPr>
        <w:t>CBIS is a new type of independent study program authorized in statute in FY 2015</w:t>
      </w:r>
      <w:r w:rsidR="008B74AF">
        <w:rPr>
          <w:szCs w:val="20"/>
        </w:rPr>
        <w:t>–</w:t>
      </w:r>
      <w:r w:rsidR="008B74AF" w:rsidRPr="00023838">
        <w:rPr>
          <w:szCs w:val="20"/>
        </w:rPr>
        <w:t xml:space="preserve">16. CBIS attendance credit is based on satisfactory educational progress in courses certified annually by the local governing board. The annual certification must meet the requirements pursuant to </w:t>
      </w:r>
      <w:r w:rsidR="008B74AF" w:rsidRPr="00023838">
        <w:rPr>
          <w:i/>
          <w:iCs/>
          <w:szCs w:val="20"/>
        </w:rPr>
        <w:t>EC</w:t>
      </w:r>
      <w:r w:rsidR="008B74AF" w:rsidRPr="00023838">
        <w:rPr>
          <w:szCs w:val="20"/>
        </w:rPr>
        <w:t xml:space="preserve"> Section 51749.5(a)(4). CBIS has its own distinct apportionment significant requirements that differ from </w:t>
      </w:r>
      <w:r w:rsidR="008B74AF" w:rsidRPr="00023838">
        <w:rPr>
          <w:szCs w:val="20"/>
        </w:rPr>
        <w:lastRenderedPageBreak/>
        <w:t xml:space="preserve">traditional independent study. Refer to </w:t>
      </w:r>
      <w:r w:rsidR="008B74AF" w:rsidRPr="00023838">
        <w:rPr>
          <w:i/>
          <w:iCs/>
          <w:szCs w:val="20"/>
        </w:rPr>
        <w:t>EC</w:t>
      </w:r>
      <w:r w:rsidR="008B74AF" w:rsidRPr="00023838">
        <w:rPr>
          <w:szCs w:val="20"/>
        </w:rPr>
        <w:t xml:space="preserve"> sections 51749.5</w:t>
      </w:r>
      <w:r w:rsidR="008B74AF">
        <w:rPr>
          <w:szCs w:val="20"/>
        </w:rPr>
        <w:t xml:space="preserve"> through </w:t>
      </w:r>
      <w:r w:rsidR="008B74AF" w:rsidRPr="00023838">
        <w:rPr>
          <w:szCs w:val="20"/>
        </w:rPr>
        <w:t>51749.6 for the CBIS statutory requirements.</w:t>
      </w:r>
      <w:r w:rsidR="008B74AF">
        <w:rPr>
          <w:rFonts w:eastAsia="Arial" w:cs="Times New Roman"/>
          <w:bCs w:val="0"/>
          <w:szCs w:val="20"/>
        </w:rPr>
        <w:t xml:space="preserve"> </w:t>
      </w:r>
    </w:p>
    <w:p w14:paraId="35B0351D" w14:textId="7DCB95D2" w:rsidR="001F4652" w:rsidRDefault="00FD4BD5" w:rsidP="001F4652">
      <w:pPr>
        <w:widowControl w:val="0"/>
        <w:rPr>
          <w:rFonts w:eastAsia="Arial" w:cs="Times New Roman"/>
          <w:bCs w:val="0"/>
          <w:szCs w:val="20"/>
        </w:rPr>
      </w:pPr>
      <w:r>
        <w:rPr>
          <w:rFonts w:cs="Times New Roman"/>
          <w:bCs w:val="0"/>
          <w:szCs w:val="20"/>
          <w:lang w:bidi="he-IL"/>
        </w:rPr>
        <w:t>Charter</w:t>
      </w:r>
      <w:r w:rsidRPr="00D73FB4">
        <w:rPr>
          <w:rFonts w:cs="Times New Roman"/>
          <w:bCs w:val="0"/>
          <w:szCs w:val="20"/>
          <w:lang w:bidi="he-IL"/>
        </w:rPr>
        <w:t xml:space="preserve"> </w:t>
      </w:r>
      <w:r>
        <w:rPr>
          <w:rFonts w:cs="Times New Roman"/>
          <w:bCs w:val="0"/>
          <w:szCs w:val="20"/>
          <w:lang w:bidi="he-IL"/>
        </w:rPr>
        <w:t>school</w:t>
      </w:r>
      <w:r w:rsidR="0090234D" w:rsidRPr="00D73FB4">
        <w:rPr>
          <w:rFonts w:eastAsia="Arial" w:cs="Times New Roman"/>
          <w:bCs w:val="0"/>
          <w:szCs w:val="20"/>
        </w:rPr>
        <w:t xml:space="preserve">s with </w:t>
      </w:r>
      <w:r w:rsidR="0090234D">
        <w:rPr>
          <w:rFonts w:eastAsia="Arial" w:cs="Times New Roman"/>
          <w:bCs w:val="0"/>
          <w:szCs w:val="20"/>
        </w:rPr>
        <w:t>CBIS</w:t>
      </w:r>
      <w:r w:rsidR="0090234D" w:rsidRPr="00D73FB4">
        <w:rPr>
          <w:rFonts w:eastAsia="Arial" w:cs="Times New Roman"/>
          <w:bCs w:val="0"/>
          <w:szCs w:val="20"/>
        </w:rPr>
        <w:t xml:space="preserve"> programs must compute ADA for each </w:t>
      </w:r>
      <w:r w:rsidR="0090234D">
        <w:rPr>
          <w:rFonts w:eastAsia="Arial" w:cs="Times New Roman"/>
          <w:bCs w:val="0"/>
          <w:szCs w:val="20"/>
        </w:rPr>
        <w:t>student</w:t>
      </w:r>
      <w:r w:rsidR="0090234D" w:rsidRPr="00D73FB4">
        <w:rPr>
          <w:rFonts w:eastAsia="Arial" w:cs="Times New Roman"/>
          <w:bCs w:val="0"/>
          <w:szCs w:val="20"/>
        </w:rPr>
        <w:t xml:space="preserve"> enrolled, in accordance with </w:t>
      </w:r>
      <w:r w:rsidR="0090234D" w:rsidRPr="00D73FB4">
        <w:rPr>
          <w:rFonts w:eastAsia="Arial" w:cs="Times New Roman"/>
          <w:bCs w:val="0"/>
          <w:i/>
          <w:szCs w:val="20"/>
        </w:rPr>
        <w:t>EC</w:t>
      </w:r>
      <w:r w:rsidR="0090234D" w:rsidRPr="00D73FB4">
        <w:rPr>
          <w:rFonts w:eastAsia="Arial" w:cs="Times New Roman"/>
          <w:bCs w:val="0"/>
          <w:szCs w:val="20"/>
        </w:rPr>
        <w:t xml:space="preserve"> Section </w:t>
      </w:r>
      <w:r w:rsidR="0090234D" w:rsidRPr="004B2BD9">
        <w:rPr>
          <w:rFonts w:eastAsia="Arial" w:cs="Times New Roman"/>
          <w:bCs w:val="0"/>
          <w:szCs w:val="20"/>
        </w:rPr>
        <w:t>51749.5(b)</w:t>
      </w:r>
      <w:r w:rsidR="0090234D" w:rsidRPr="00D73FB4">
        <w:rPr>
          <w:rFonts w:eastAsia="Arial" w:cs="Times New Roman"/>
          <w:bCs w:val="0"/>
          <w:szCs w:val="20"/>
        </w:rPr>
        <w:t xml:space="preserve">. If the total </w:t>
      </w:r>
      <w:r w:rsidR="0090234D">
        <w:rPr>
          <w:rFonts w:eastAsia="Arial" w:cs="Times New Roman"/>
          <w:bCs w:val="0"/>
          <w:szCs w:val="20"/>
        </w:rPr>
        <w:t>CBIS</w:t>
      </w:r>
      <w:r w:rsidR="0090234D" w:rsidRPr="00D73FB4">
        <w:rPr>
          <w:rFonts w:eastAsia="Arial" w:cs="Times New Roman"/>
          <w:bCs w:val="0"/>
          <w:szCs w:val="20"/>
        </w:rPr>
        <w:t xml:space="preserve"> ADA is greater than 10 percent of total </w:t>
      </w:r>
      <w:r>
        <w:rPr>
          <w:rFonts w:cs="Times New Roman"/>
          <w:bCs w:val="0"/>
          <w:szCs w:val="20"/>
          <w:lang w:bidi="he-IL"/>
        </w:rPr>
        <w:t>charter</w:t>
      </w:r>
      <w:r w:rsidRPr="00D73FB4">
        <w:rPr>
          <w:rFonts w:cs="Times New Roman"/>
          <w:bCs w:val="0"/>
          <w:szCs w:val="20"/>
          <w:lang w:bidi="he-IL"/>
        </w:rPr>
        <w:t xml:space="preserve"> </w:t>
      </w:r>
      <w:r>
        <w:rPr>
          <w:rFonts w:cs="Times New Roman"/>
          <w:bCs w:val="0"/>
          <w:szCs w:val="20"/>
          <w:lang w:bidi="he-IL"/>
        </w:rPr>
        <w:t>school</w:t>
      </w:r>
      <w:r w:rsidDel="00FD4BD5">
        <w:rPr>
          <w:rFonts w:eastAsia="Arial" w:cs="Times New Roman"/>
          <w:bCs w:val="0"/>
          <w:szCs w:val="20"/>
        </w:rPr>
        <w:t xml:space="preserve"> </w:t>
      </w:r>
      <w:r w:rsidR="0090234D" w:rsidRPr="00D73FB4">
        <w:rPr>
          <w:rFonts w:eastAsia="Arial" w:cs="Times New Roman"/>
          <w:bCs w:val="0"/>
          <w:szCs w:val="20"/>
        </w:rPr>
        <w:t xml:space="preserve">ADA, </w:t>
      </w:r>
      <w:r w:rsidR="0090234D">
        <w:rPr>
          <w:rFonts w:eastAsia="Arial" w:cs="Times New Roman"/>
          <w:bCs w:val="0"/>
          <w:szCs w:val="20"/>
        </w:rPr>
        <w:t xml:space="preserve">any CBIS </w:t>
      </w:r>
      <w:r w:rsidR="0090234D" w:rsidRPr="00D73FB4">
        <w:rPr>
          <w:rFonts w:eastAsia="Arial" w:cs="Times New Roman"/>
          <w:bCs w:val="0"/>
          <w:szCs w:val="20"/>
        </w:rPr>
        <w:t xml:space="preserve">ADA </w:t>
      </w:r>
      <w:r w:rsidR="0090234D">
        <w:rPr>
          <w:rFonts w:eastAsia="Arial" w:cs="Times New Roman"/>
          <w:bCs w:val="0"/>
          <w:szCs w:val="20"/>
        </w:rPr>
        <w:t xml:space="preserve">above 10 percent </w:t>
      </w:r>
      <w:r w:rsidR="0090234D" w:rsidRPr="00D73FB4">
        <w:rPr>
          <w:rFonts w:eastAsia="Arial" w:cs="Times New Roman"/>
          <w:bCs w:val="0"/>
          <w:szCs w:val="20"/>
        </w:rPr>
        <w:t xml:space="preserve">must be reduced by the statewide absence rate, available on the CDE’s </w:t>
      </w:r>
      <w:r w:rsidR="00ED5311">
        <w:rPr>
          <w:rFonts w:eastAsia="Arial" w:cs="Times New Roman"/>
          <w:bCs w:val="0"/>
          <w:szCs w:val="20"/>
        </w:rPr>
        <w:t>2019–20</w:t>
      </w:r>
      <w:r w:rsidR="008B74AF">
        <w:rPr>
          <w:rFonts w:eastAsia="Arial" w:cs="Times New Roman"/>
          <w:bCs w:val="0"/>
          <w:szCs w:val="20"/>
        </w:rPr>
        <w:t xml:space="preserve"> </w:t>
      </w:r>
      <w:r w:rsidR="0090234D" w:rsidRPr="00D73FB4">
        <w:rPr>
          <w:rFonts w:eastAsia="Arial" w:cs="Times New Roman"/>
          <w:bCs w:val="0"/>
          <w:szCs w:val="20"/>
        </w:rPr>
        <w:t xml:space="preserve">Funding Rates and Information </w:t>
      </w:r>
      <w:r w:rsidR="00EA3BDE">
        <w:rPr>
          <w:rFonts w:eastAsia="Arial" w:cs="Times New Roman"/>
          <w:bCs w:val="0"/>
          <w:szCs w:val="20"/>
        </w:rPr>
        <w:t>w</w:t>
      </w:r>
      <w:r w:rsidR="0090234D" w:rsidRPr="00D73FB4">
        <w:rPr>
          <w:rFonts w:eastAsia="Arial" w:cs="Times New Roman"/>
          <w:bCs w:val="0"/>
          <w:szCs w:val="20"/>
        </w:rPr>
        <w:t xml:space="preserve">eb page at </w:t>
      </w:r>
      <w:hyperlink r:id="rId46" w:history="1">
        <w:r w:rsidR="00BB78D4" w:rsidRPr="00902ED6">
          <w:rPr>
            <w:rStyle w:val="Hyperlink"/>
            <w:rFonts w:eastAsia="Arial" w:cs="Times New Roman"/>
            <w:bCs w:val="0"/>
            <w:szCs w:val="20"/>
          </w:rPr>
          <w:t>https://www.cde.ca.gov/fg/aa/pa/pa1920rates</w:t>
        </w:r>
        <w:r w:rsidR="00BB78D4" w:rsidRPr="00F96B20">
          <w:rPr>
            <w:rStyle w:val="Hyperlink"/>
            <w:rFonts w:eastAsia="Arial" w:cs="Times New Roman"/>
            <w:bCs w:val="0"/>
            <w:szCs w:val="20"/>
          </w:rPr>
          <w:t>.asp</w:t>
        </w:r>
      </w:hyperlink>
      <w:r w:rsidR="0090234D">
        <w:rPr>
          <w:rFonts w:eastAsia="Arial" w:cs="Times New Roman"/>
          <w:bCs w:val="0"/>
          <w:szCs w:val="20"/>
        </w:rPr>
        <w:t xml:space="preserve"> along with a sample calculation</w:t>
      </w:r>
      <w:r w:rsidR="0090234D" w:rsidRPr="00D73FB4">
        <w:rPr>
          <w:rFonts w:eastAsia="Arial" w:cs="Times New Roman"/>
          <w:bCs w:val="0"/>
          <w:szCs w:val="20"/>
        </w:rPr>
        <w:t xml:space="preserve">. For this adjustment, total </w:t>
      </w:r>
      <w:r>
        <w:rPr>
          <w:rFonts w:cs="Times New Roman"/>
          <w:bCs w:val="0"/>
          <w:szCs w:val="20"/>
          <w:lang w:bidi="he-IL"/>
        </w:rPr>
        <w:t>charter</w:t>
      </w:r>
      <w:r w:rsidRPr="00D73FB4">
        <w:rPr>
          <w:rFonts w:cs="Times New Roman"/>
          <w:bCs w:val="0"/>
          <w:szCs w:val="20"/>
          <w:lang w:bidi="he-IL"/>
        </w:rPr>
        <w:t xml:space="preserve"> </w:t>
      </w:r>
      <w:r>
        <w:rPr>
          <w:rFonts w:cs="Times New Roman"/>
          <w:bCs w:val="0"/>
          <w:szCs w:val="20"/>
          <w:lang w:bidi="he-IL"/>
        </w:rPr>
        <w:t>school</w:t>
      </w:r>
      <w:r w:rsidDel="00FD4BD5">
        <w:rPr>
          <w:rFonts w:eastAsia="Arial" w:cs="Times New Roman"/>
          <w:bCs w:val="0"/>
          <w:szCs w:val="20"/>
        </w:rPr>
        <w:t xml:space="preserve"> </w:t>
      </w:r>
      <w:r w:rsidR="0090234D" w:rsidRPr="00D73FB4">
        <w:rPr>
          <w:rFonts w:eastAsia="Arial" w:cs="Times New Roman"/>
          <w:bCs w:val="0"/>
          <w:szCs w:val="20"/>
        </w:rPr>
        <w:t xml:space="preserve">ADA shall include Regular ADA reported on </w:t>
      </w:r>
      <w:r w:rsidR="00EA4622">
        <w:rPr>
          <w:rFonts w:eastAsia="Arial" w:cs="Times New Roman"/>
          <w:bCs w:val="0"/>
          <w:szCs w:val="20"/>
        </w:rPr>
        <w:t>l</w:t>
      </w:r>
      <w:r w:rsidR="0090234D" w:rsidRPr="00D73FB4">
        <w:rPr>
          <w:rFonts w:eastAsia="Arial" w:cs="Times New Roman"/>
          <w:bCs w:val="0"/>
          <w:szCs w:val="20"/>
        </w:rPr>
        <w:t>ine</w:t>
      </w:r>
      <w:r w:rsidR="00EA4622">
        <w:rPr>
          <w:rFonts w:eastAsia="Arial" w:cs="Times New Roman"/>
          <w:bCs w:val="0"/>
          <w:szCs w:val="20"/>
        </w:rPr>
        <w:t>s</w:t>
      </w:r>
      <w:r w:rsidR="0090234D" w:rsidRPr="00D73FB4">
        <w:rPr>
          <w:rFonts w:eastAsia="Arial" w:cs="Times New Roman"/>
          <w:bCs w:val="0"/>
          <w:szCs w:val="20"/>
        </w:rPr>
        <w:t xml:space="preserve"> A-1</w:t>
      </w:r>
      <w:r w:rsidR="00EA4622">
        <w:rPr>
          <w:rFonts w:eastAsia="Arial" w:cs="Times New Roman"/>
          <w:bCs w:val="0"/>
          <w:szCs w:val="20"/>
        </w:rPr>
        <w:t xml:space="preserve"> and B-1</w:t>
      </w:r>
      <w:r w:rsidR="0090234D" w:rsidRPr="00D73FB4">
        <w:rPr>
          <w:rFonts w:eastAsia="Arial" w:cs="Times New Roman"/>
          <w:bCs w:val="0"/>
          <w:szCs w:val="20"/>
        </w:rPr>
        <w:t xml:space="preserve"> of the Attendance </w:t>
      </w:r>
      <w:r w:rsidR="00FA31AF">
        <w:rPr>
          <w:rFonts w:eastAsia="Arial" w:cs="Times New Roman"/>
          <w:bCs w:val="0"/>
          <w:szCs w:val="20"/>
        </w:rPr>
        <w:t xml:space="preserve">Charter </w:t>
      </w:r>
      <w:r w:rsidR="0090234D" w:rsidRPr="00D73FB4">
        <w:rPr>
          <w:rFonts w:eastAsia="Arial" w:cs="Times New Roman"/>
          <w:bCs w:val="0"/>
          <w:szCs w:val="20"/>
        </w:rPr>
        <w:t xml:space="preserve">School </w:t>
      </w:r>
      <w:r w:rsidR="00FA31AF">
        <w:rPr>
          <w:rFonts w:eastAsia="Arial" w:cs="Times New Roman"/>
          <w:bCs w:val="0"/>
          <w:szCs w:val="20"/>
        </w:rPr>
        <w:t>– All Charter District</w:t>
      </w:r>
      <w:r w:rsidR="00EA4622">
        <w:rPr>
          <w:rFonts w:eastAsia="Arial" w:cs="Times New Roman"/>
          <w:bCs w:val="0"/>
          <w:szCs w:val="20"/>
        </w:rPr>
        <w:t xml:space="preserve"> entry screen</w:t>
      </w:r>
      <w:r w:rsidR="0090234D" w:rsidRPr="00D73FB4">
        <w:rPr>
          <w:rFonts w:eastAsia="Arial" w:cs="Times New Roman"/>
          <w:bCs w:val="0"/>
          <w:szCs w:val="20"/>
        </w:rPr>
        <w:t>.</w:t>
      </w:r>
    </w:p>
    <w:p w14:paraId="461608FF" w14:textId="0103528A" w:rsidR="001F4652" w:rsidRDefault="0090234D" w:rsidP="001F4652">
      <w:pPr>
        <w:widowControl w:val="0"/>
        <w:rPr>
          <w:rFonts w:eastAsia="Arial" w:cs="Times New Roman"/>
          <w:bCs w:val="0"/>
          <w:szCs w:val="20"/>
        </w:rPr>
      </w:pPr>
      <w:r w:rsidRPr="00D73FB4">
        <w:rPr>
          <w:rFonts w:eastAsia="Arial" w:cs="Times New Roman"/>
          <w:bCs w:val="0"/>
          <w:szCs w:val="20"/>
        </w:rPr>
        <w:t xml:space="preserve">In addition, </w:t>
      </w:r>
      <w:r w:rsidR="00FD4BD5">
        <w:rPr>
          <w:rFonts w:cs="Times New Roman"/>
          <w:bCs w:val="0"/>
          <w:szCs w:val="20"/>
          <w:lang w:bidi="he-IL"/>
        </w:rPr>
        <w:t>charter</w:t>
      </w:r>
      <w:r w:rsidR="00FD4BD5" w:rsidRPr="00D73FB4">
        <w:rPr>
          <w:rFonts w:cs="Times New Roman"/>
          <w:bCs w:val="0"/>
          <w:szCs w:val="20"/>
          <w:lang w:bidi="he-IL"/>
        </w:rPr>
        <w:t xml:space="preserve"> </w:t>
      </w:r>
      <w:r w:rsidR="00FD4BD5">
        <w:rPr>
          <w:rFonts w:cs="Times New Roman"/>
          <w:bCs w:val="0"/>
          <w:szCs w:val="20"/>
          <w:lang w:bidi="he-IL"/>
        </w:rPr>
        <w:t>school</w:t>
      </w:r>
      <w:r w:rsidRPr="00D73FB4">
        <w:rPr>
          <w:rFonts w:eastAsia="Arial" w:cs="Times New Roman"/>
          <w:bCs w:val="0"/>
          <w:szCs w:val="20"/>
        </w:rPr>
        <w:t xml:space="preserve">s offering </w:t>
      </w:r>
      <w:r>
        <w:rPr>
          <w:rFonts w:eastAsia="Arial" w:cs="Times New Roman"/>
          <w:bCs w:val="0"/>
          <w:szCs w:val="20"/>
        </w:rPr>
        <w:t>CBIS</w:t>
      </w:r>
      <w:r w:rsidRPr="00D73FB4">
        <w:rPr>
          <w:rFonts w:eastAsia="Arial" w:cs="Times New Roman"/>
          <w:bCs w:val="0"/>
          <w:szCs w:val="20"/>
        </w:rPr>
        <w:t xml:space="preserve"> must compute the ratio of independent study </w:t>
      </w:r>
      <w:r w:rsidR="00016FF2">
        <w:rPr>
          <w:rFonts w:eastAsia="Arial" w:cs="Times New Roman"/>
          <w:bCs w:val="0"/>
          <w:szCs w:val="20"/>
        </w:rPr>
        <w:t>student</w:t>
      </w:r>
      <w:r w:rsidR="00016FF2" w:rsidRPr="00D73FB4">
        <w:rPr>
          <w:rFonts w:eastAsia="Arial" w:cs="Times New Roman"/>
          <w:bCs w:val="0"/>
          <w:szCs w:val="20"/>
        </w:rPr>
        <w:t xml:space="preserve">s </w:t>
      </w:r>
      <w:r w:rsidRPr="00D73FB4">
        <w:rPr>
          <w:rFonts w:eastAsia="Arial" w:cs="Times New Roman"/>
          <w:bCs w:val="0"/>
          <w:szCs w:val="20"/>
        </w:rPr>
        <w:t>to FTE certificated employees responsible for independent study and the comparative ratio for all other educational programs</w:t>
      </w:r>
      <w:r w:rsidR="0006616C">
        <w:rPr>
          <w:rFonts w:eastAsia="Arial" w:cs="Times New Roman"/>
          <w:bCs w:val="0"/>
          <w:szCs w:val="20"/>
        </w:rPr>
        <w:t>,</w:t>
      </w:r>
      <w:r w:rsidRPr="00D73FB4">
        <w:rPr>
          <w:rFonts w:eastAsia="Arial" w:cs="Times New Roman"/>
          <w:bCs w:val="0"/>
          <w:szCs w:val="20"/>
        </w:rPr>
        <w:t xml:space="preserve"> pursuant to </w:t>
      </w:r>
      <w:r w:rsidRPr="00D73FB4">
        <w:rPr>
          <w:rFonts w:eastAsia="Arial" w:cs="Times New Roman"/>
          <w:bCs w:val="0"/>
          <w:i/>
          <w:szCs w:val="20"/>
        </w:rPr>
        <w:t>EC</w:t>
      </w:r>
      <w:r w:rsidRPr="00D73FB4">
        <w:rPr>
          <w:rFonts w:eastAsia="Arial" w:cs="Times New Roman"/>
          <w:bCs w:val="0"/>
          <w:szCs w:val="20"/>
        </w:rPr>
        <w:t xml:space="preserve"> Section </w:t>
      </w:r>
      <w:r w:rsidRPr="004B2BD9">
        <w:rPr>
          <w:rFonts w:eastAsia="Arial" w:cs="Times New Roman"/>
          <w:bCs w:val="0"/>
          <w:szCs w:val="20"/>
        </w:rPr>
        <w:t>51745.6</w:t>
      </w:r>
      <w:r w:rsidRPr="00D73FB4">
        <w:rPr>
          <w:rFonts w:eastAsia="Arial" w:cs="Times New Roman"/>
          <w:bCs w:val="0"/>
          <w:szCs w:val="20"/>
        </w:rPr>
        <w:t xml:space="preserve"> and </w:t>
      </w:r>
      <w:r>
        <w:rPr>
          <w:rFonts w:eastAsia="Arial" w:cs="Times New Roman"/>
          <w:bCs w:val="0"/>
          <w:szCs w:val="20"/>
        </w:rPr>
        <w:t xml:space="preserve">the </w:t>
      </w:r>
      <w:r w:rsidRPr="00D73FB4">
        <w:rPr>
          <w:rFonts w:eastAsia="Arial" w:cs="Times New Roman"/>
          <w:bCs w:val="0"/>
          <w:szCs w:val="20"/>
        </w:rPr>
        <w:t xml:space="preserve">Independent Study Ratio Calculation instructions provided on the CDE’s Independent Study Ratio Calculations </w:t>
      </w:r>
      <w:r w:rsidR="00EA3BDE">
        <w:rPr>
          <w:rFonts w:eastAsia="Arial" w:cs="Times New Roman"/>
          <w:bCs w:val="0"/>
          <w:szCs w:val="20"/>
        </w:rPr>
        <w:t>w</w:t>
      </w:r>
      <w:r w:rsidRPr="00D73FB4">
        <w:rPr>
          <w:rFonts w:eastAsia="Arial" w:cs="Times New Roman"/>
          <w:bCs w:val="0"/>
          <w:szCs w:val="20"/>
        </w:rPr>
        <w:t xml:space="preserve">eb page at </w:t>
      </w:r>
      <w:hyperlink r:id="rId47" w:tooltip="CDE’s Independent Study Ratio Calculations web page" w:history="1">
        <w:r w:rsidR="006B61F4">
          <w:rPr>
            <w:rStyle w:val="Hyperlink"/>
            <w:rFonts w:eastAsia="Arial" w:cs="Times New Roman"/>
            <w:bCs w:val="0"/>
            <w:szCs w:val="20"/>
          </w:rPr>
          <w:t>https:</w:t>
        </w:r>
        <w:r w:rsidRPr="00F32C4C">
          <w:rPr>
            <w:rStyle w:val="Hyperlink"/>
            <w:rFonts w:eastAsia="Arial" w:cs="Times New Roman"/>
            <w:bCs w:val="0"/>
            <w:szCs w:val="20"/>
          </w:rPr>
          <w:t>//www.cde.ca.gov/sp/eo/is/calculations.asp</w:t>
        </w:r>
      </w:hyperlink>
      <w:r w:rsidRPr="00D73FB4">
        <w:rPr>
          <w:rFonts w:eastAsia="Arial" w:cs="Times New Roman"/>
          <w:bCs w:val="0"/>
          <w:szCs w:val="20"/>
        </w:rPr>
        <w:t xml:space="preserve">. </w:t>
      </w:r>
    </w:p>
    <w:p w14:paraId="552BE763" w14:textId="2C3DD8BC" w:rsidR="001F4652" w:rsidRDefault="00FD4BD5" w:rsidP="001F4652">
      <w:pPr>
        <w:widowControl w:val="0"/>
        <w:rPr>
          <w:rFonts w:eastAsia="Arial" w:cs="Times New Roman"/>
          <w:bCs w:val="0"/>
          <w:szCs w:val="20"/>
        </w:rPr>
      </w:pPr>
      <w:r>
        <w:rPr>
          <w:rFonts w:cs="Times New Roman"/>
          <w:bCs w:val="0"/>
          <w:szCs w:val="20"/>
          <w:lang w:bidi="he-IL"/>
        </w:rPr>
        <w:t>Charter</w:t>
      </w:r>
      <w:r w:rsidRPr="00D73FB4">
        <w:rPr>
          <w:rFonts w:cs="Times New Roman"/>
          <w:bCs w:val="0"/>
          <w:szCs w:val="20"/>
          <w:lang w:bidi="he-IL"/>
        </w:rPr>
        <w:t xml:space="preserve"> </w:t>
      </w:r>
      <w:r>
        <w:rPr>
          <w:rFonts w:cs="Times New Roman"/>
          <w:bCs w:val="0"/>
          <w:szCs w:val="20"/>
          <w:lang w:bidi="he-IL"/>
        </w:rPr>
        <w:t>school</w:t>
      </w:r>
      <w:r w:rsidR="0090234D" w:rsidRPr="00D73FB4">
        <w:rPr>
          <w:rFonts w:eastAsia="Arial" w:cs="Times New Roman"/>
          <w:bCs w:val="0"/>
          <w:szCs w:val="20"/>
        </w:rPr>
        <w:t xml:space="preserve">s with continuation and/or opportunity education </w:t>
      </w:r>
      <w:r w:rsidR="0090234D">
        <w:rPr>
          <w:rFonts w:eastAsia="Arial" w:cs="Times New Roman"/>
          <w:bCs w:val="0"/>
          <w:szCs w:val="20"/>
        </w:rPr>
        <w:t>students</w:t>
      </w:r>
      <w:r w:rsidR="0090234D" w:rsidRPr="00D73FB4">
        <w:rPr>
          <w:rFonts w:eastAsia="Arial" w:cs="Times New Roman"/>
          <w:bCs w:val="0"/>
          <w:szCs w:val="20"/>
        </w:rPr>
        <w:t xml:space="preserve"> served through </w:t>
      </w:r>
      <w:r w:rsidR="001E0752">
        <w:rPr>
          <w:rFonts w:eastAsia="Arial" w:cs="Times New Roman"/>
          <w:bCs w:val="0"/>
          <w:szCs w:val="20"/>
        </w:rPr>
        <w:t>CBIS</w:t>
      </w:r>
      <w:r w:rsidR="0090234D" w:rsidRPr="00D73FB4">
        <w:rPr>
          <w:rFonts w:eastAsia="Arial" w:cs="Times New Roman"/>
          <w:bCs w:val="0"/>
          <w:szCs w:val="20"/>
        </w:rPr>
        <w:t xml:space="preserve"> have a 10 percent cap on the number of continuation and/or opportunity education independent study ADA claimed. Instructions and guidance on the 10 percent cap for continuation education and opportunity education are provided on the CDE’s Independent Study Ratio Calculations </w:t>
      </w:r>
      <w:r w:rsidR="00EA3BDE">
        <w:rPr>
          <w:rFonts w:eastAsia="Arial" w:cs="Times New Roman"/>
          <w:bCs w:val="0"/>
          <w:szCs w:val="20"/>
        </w:rPr>
        <w:t>w</w:t>
      </w:r>
      <w:r w:rsidR="0090234D" w:rsidRPr="00D73FB4">
        <w:rPr>
          <w:rFonts w:eastAsia="Arial" w:cs="Times New Roman"/>
          <w:bCs w:val="0"/>
          <w:szCs w:val="20"/>
        </w:rPr>
        <w:t xml:space="preserve">eb page at </w:t>
      </w:r>
      <w:hyperlink r:id="rId48" w:tooltip="CDE’s Independent Study Ratio Calculations web page" w:history="1">
        <w:r w:rsidR="006B61F4">
          <w:rPr>
            <w:rStyle w:val="Hyperlink"/>
            <w:rFonts w:eastAsia="Arial" w:cs="Times New Roman"/>
            <w:bCs w:val="0"/>
            <w:szCs w:val="20"/>
          </w:rPr>
          <w:t>https:</w:t>
        </w:r>
        <w:r w:rsidR="0090234D" w:rsidRPr="005E1A96">
          <w:rPr>
            <w:rStyle w:val="Hyperlink"/>
            <w:rFonts w:eastAsia="Arial" w:cs="Times New Roman"/>
            <w:bCs w:val="0"/>
            <w:szCs w:val="20"/>
          </w:rPr>
          <w:t>//www.cde.ca.gov/sp/eo/is/calculations.asp</w:t>
        </w:r>
      </w:hyperlink>
      <w:r w:rsidR="0090234D" w:rsidRPr="00D73FB4">
        <w:rPr>
          <w:rFonts w:eastAsia="Arial" w:cs="Times New Roman"/>
          <w:bCs w:val="0"/>
          <w:szCs w:val="20"/>
        </w:rPr>
        <w:t xml:space="preserve">. </w:t>
      </w:r>
    </w:p>
    <w:p w14:paraId="3340169C" w14:textId="77777777" w:rsidR="001F4652" w:rsidRDefault="001E0752" w:rsidP="001F4652">
      <w:pPr>
        <w:widowControl w:val="0"/>
        <w:rPr>
          <w:rFonts w:eastAsia="Arial" w:cs="Times New Roman"/>
          <w:bCs w:val="0"/>
          <w:szCs w:val="20"/>
        </w:rPr>
      </w:pPr>
      <w:r>
        <w:rPr>
          <w:rFonts w:eastAsia="Arial" w:cs="Times New Roman"/>
          <w:bCs w:val="0"/>
          <w:szCs w:val="20"/>
        </w:rPr>
        <w:t>CBIS</w:t>
      </w:r>
      <w:r w:rsidR="0090234D" w:rsidRPr="002347AE">
        <w:rPr>
          <w:rFonts w:eastAsia="Arial" w:cs="Times New Roman"/>
          <w:bCs w:val="0"/>
          <w:szCs w:val="20"/>
        </w:rPr>
        <w:t xml:space="preserve"> ADA that exceeds the </w:t>
      </w:r>
      <w:r w:rsidR="00016FF2">
        <w:rPr>
          <w:rFonts w:eastAsia="Arial" w:cs="Times New Roman"/>
          <w:bCs w:val="0"/>
          <w:szCs w:val="20"/>
        </w:rPr>
        <w:t>student</w:t>
      </w:r>
      <w:r w:rsidR="00016FF2" w:rsidRPr="002347AE">
        <w:rPr>
          <w:rFonts w:eastAsia="Arial" w:cs="Times New Roman"/>
          <w:bCs w:val="0"/>
          <w:szCs w:val="20"/>
        </w:rPr>
        <w:t xml:space="preserve"> </w:t>
      </w:r>
      <w:r w:rsidR="0090234D" w:rsidRPr="002347AE">
        <w:rPr>
          <w:rFonts w:eastAsia="Arial" w:cs="Times New Roman"/>
          <w:bCs w:val="0"/>
          <w:szCs w:val="20"/>
        </w:rPr>
        <w:t>to FTE certificated comparative ratio</w:t>
      </w:r>
      <w:r w:rsidR="0006616C">
        <w:rPr>
          <w:rFonts w:eastAsia="Arial" w:cs="Times New Roman"/>
          <w:bCs w:val="0"/>
          <w:szCs w:val="20"/>
        </w:rPr>
        <w:t>,</w:t>
      </w:r>
      <w:r w:rsidR="0090234D" w:rsidRPr="002347AE">
        <w:rPr>
          <w:rFonts w:eastAsia="Arial" w:cs="Times New Roman"/>
          <w:bCs w:val="0"/>
          <w:szCs w:val="20"/>
        </w:rPr>
        <w:t xml:space="preserve"> and ADA for continuation education or opportunity education students participating in independent study that exceeds the 10 perc</w:t>
      </w:r>
      <w:r w:rsidR="0090234D" w:rsidRPr="0007037A">
        <w:rPr>
          <w:rFonts w:eastAsia="Arial" w:cs="Times New Roman"/>
          <w:bCs w:val="0"/>
          <w:szCs w:val="20"/>
        </w:rPr>
        <w:t>ent cap</w:t>
      </w:r>
      <w:r w:rsidR="0006616C">
        <w:rPr>
          <w:rFonts w:eastAsia="Arial" w:cs="Times New Roman"/>
          <w:bCs w:val="0"/>
          <w:szCs w:val="20"/>
        </w:rPr>
        <w:t>,</w:t>
      </w:r>
      <w:r w:rsidR="0090234D" w:rsidRPr="0007037A">
        <w:rPr>
          <w:rFonts w:eastAsia="Arial" w:cs="Times New Roman"/>
          <w:bCs w:val="0"/>
          <w:szCs w:val="20"/>
        </w:rPr>
        <w:t xml:space="preserve"> must be subtracted from ADA reported on </w:t>
      </w:r>
      <w:r w:rsidR="00EA4622">
        <w:rPr>
          <w:rFonts w:eastAsia="Arial" w:cs="Times New Roman"/>
          <w:bCs w:val="0"/>
          <w:szCs w:val="20"/>
        </w:rPr>
        <w:t>l</w:t>
      </w:r>
      <w:r w:rsidR="0090234D" w:rsidRPr="0007037A">
        <w:rPr>
          <w:rFonts w:eastAsia="Arial" w:cs="Times New Roman"/>
          <w:bCs w:val="0"/>
          <w:szCs w:val="20"/>
        </w:rPr>
        <w:t>ine</w:t>
      </w:r>
      <w:r w:rsidR="00EA4622">
        <w:rPr>
          <w:rFonts w:eastAsia="Arial" w:cs="Times New Roman"/>
          <w:bCs w:val="0"/>
          <w:szCs w:val="20"/>
        </w:rPr>
        <w:t>s</w:t>
      </w:r>
      <w:r w:rsidR="0090234D" w:rsidRPr="0007037A">
        <w:rPr>
          <w:rFonts w:eastAsia="Arial" w:cs="Times New Roman"/>
          <w:bCs w:val="0"/>
          <w:szCs w:val="20"/>
        </w:rPr>
        <w:t xml:space="preserve"> A-1 </w:t>
      </w:r>
      <w:r w:rsidR="00EA4622">
        <w:rPr>
          <w:rFonts w:eastAsia="Arial" w:cs="Times New Roman"/>
          <w:bCs w:val="0"/>
          <w:szCs w:val="20"/>
        </w:rPr>
        <w:t>and B-1</w:t>
      </w:r>
      <w:r w:rsidR="0006616C">
        <w:rPr>
          <w:rFonts w:eastAsia="Arial" w:cs="Times New Roman"/>
          <w:bCs w:val="0"/>
          <w:szCs w:val="20"/>
        </w:rPr>
        <w:t xml:space="preserve">. </w:t>
      </w:r>
      <w:r w:rsidR="008B74AF">
        <w:rPr>
          <w:rFonts w:eastAsia="Arial" w:cs="Times New Roman"/>
          <w:bCs w:val="0"/>
          <w:szCs w:val="20"/>
        </w:rPr>
        <w:t>T</w:t>
      </w:r>
      <w:r w:rsidR="008B74AF" w:rsidRPr="0007037A">
        <w:rPr>
          <w:rFonts w:eastAsia="Arial" w:cs="Times New Roman"/>
          <w:bCs w:val="0"/>
          <w:szCs w:val="20"/>
        </w:rPr>
        <w:t>h</w:t>
      </w:r>
      <w:r w:rsidR="008B74AF">
        <w:rPr>
          <w:rFonts w:eastAsia="Arial" w:cs="Times New Roman"/>
          <w:bCs w:val="0"/>
          <w:szCs w:val="20"/>
        </w:rPr>
        <w:t>e excess</w:t>
      </w:r>
      <w:r w:rsidR="008B74AF" w:rsidRPr="0007037A">
        <w:rPr>
          <w:rFonts w:eastAsia="Arial" w:cs="Times New Roman"/>
          <w:bCs w:val="0"/>
          <w:szCs w:val="20"/>
        </w:rPr>
        <w:t xml:space="preserve"> </w:t>
      </w:r>
      <w:r w:rsidR="0090234D" w:rsidRPr="0007037A">
        <w:rPr>
          <w:rFonts w:eastAsia="Arial" w:cs="Times New Roman"/>
          <w:bCs w:val="0"/>
          <w:szCs w:val="20"/>
        </w:rPr>
        <w:t xml:space="preserve">ADA should be reported on Line </w:t>
      </w:r>
      <w:r w:rsidR="00EA4622">
        <w:rPr>
          <w:rFonts w:eastAsia="Arial" w:cs="Times New Roman"/>
          <w:bCs w:val="0"/>
          <w:szCs w:val="20"/>
        </w:rPr>
        <w:t>C</w:t>
      </w:r>
      <w:r w:rsidR="0090234D" w:rsidRPr="0007037A">
        <w:rPr>
          <w:rFonts w:eastAsia="Arial" w:cs="Times New Roman"/>
          <w:bCs w:val="0"/>
          <w:szCs w:val="20"/>
        </w:rPr>
        <w:t xml:space="preserve">-4 as ADA not eligible for general funding. The ratio calculations are made at P-2, and </w:t>
      </w:r>
      <w:r w:rsidR="00AF017C">
        <w:rPr>
          <w:rFonts w:eastAsia="Arial" w:cs="Times New Roman"/>
          <w:bCs w:val="0"/>
          <w:szCs w:val="20"/>
        </w:rPr>
        <w:t>used for reporting ADA</w:t>
      </w:r>
      <w:r w:rsidR="0090234D" w:rsidRPr="0007037A">
        <w:rPr>
          <w:rFonts w:eastAsia="Arial" w:cs="Times New Roman"/>
          <w:bCs w:val="0"/>
          <w:szCs w:val="20"/>
        </w:rPr>
        <w:t xml:space="preserve"> at P-2 and Annual.</w:t>
      </w:r>
    </w:p>
    <w:p w14:paraId="50100447" w14:textId="672027C3" w:rsidR="001F4652" w:rsidRDefault="00EA3BDE" w:rsidP="001F4652">
      <w:pPr>
        <w:widowControl w:val="0"/>
        <w:rPr>
          <w:rFonts w:eastAsia="Arial" w:cs="Times New Roman"/>
          <w:bCs w:val="0"/>
          <w:szCs w:val="20"/>
        </w:rPr>
      </w:pPr>
      <w:r>
        <w:rPr>
          <w:rFonts w:eastAsia="Arial" w:cs="Times New Roman"/>
          <w:b/>
          <w:bCs w:val="0"/>
          <w:szCs w:val="20"/>
        </w:rPr>
        <w:t xml:space="preserve">NOTE: </w:t>
      </w:r>
      <w:r>
        <w:rPr>
          <w:rFonts w:eastAsia="Arial" w:cs="Times New Roman"/>
          <w:bCs w:val="0"/>
          <w:szCs w:val="20"/>
        </w:rPr>
        <w:t>Independent study is equivalent to non</w:t>
      </w:r>
      <w:r w:rsidR="00BF0557">
        <w:rPr>
          <w:rFonts w:eastAsia="Arial" w:cs="Times New Roman"/>
          <w:bCs w:val="0"/>
          <w:szCs w:val="20"/>
        </w:rPr>
        <w:t xml:space="preserve"> </w:t>
      </w:r>
      <w:r>
        <w:rPr>
          <w:rFonts w:eastAsia="Arial" w:cs="Times New Roman"/>
          <w:bCs w:val="0"/>
          <w:szCs w:val="20"/>
        </w:rPr>
        <w:t>classroom</w:t>
      </w:r>
      <w:r w:rsidR="00BF0557">
        <w:rPr>
          <w:rFonts w:eastAsia="Arial" w:cs="Times New Roman"/>
          <w:bCs w:val="0"/>
          <w:szCs w:val="20"/>
        </w:rPr>
        <w:t>-</w:t>
      </w:r>
      <w:r>
        <w:rPr>
          <w:rFonts w:eastAsia="Arial" w:cs="Times New Roman"/>
          <w:bCs w:val="0"/>
          <w:szCs w:val="20"/>
        </w:rPr>
        <w:t>based instruction.</w:t>
      </w:r>
    </w:p>
    <w:p w14:paraId="6EB0500B" w14:textId="77777777" w:rsidR="001F4652" w:rsidRDefault="00C009B5" w:rsidP="001F4652">
      <w:pPr>
        <w:pStyle w:val="Heading4"/>
        <w:spacing w:before="120" w:after="120"/>
      </w:pPr>
      <w:bookmarkStart w:id="44" w:name="_Toc383508665"/>
      <w:bookmarkStart w:id="45" w:name="_Toc383511283"/>
      <w:r>
        <w:t>Data Entry Instructions</w:t>
      </w:r>
      <w:bookmarkEnd w:id="44"/>
      <w:bookmarkEnd w:id="45"/>
    </w:p>
    <w:p w14:paraId="5AB86BD4" w14:textId="77777777" w:rsidR="001F4652" w:rsidRDefault="008E02CC" w:rsidP="001F4652">
      <w:pPr>
        <w:tabs>
          <w:tab w:val="left" w:pos="120"/>
        </w:tabs>
        <w:ind w:right="130"/>
        <w:rPr>
          <w:rFonts w:cs="Times New Roman"/>
          <w:bCs w:val="0"/>
          <w:szCs w:val="20"/>
          <w:lang w:bidi="he-IL"/>
        </w:rPr>
      </w:pPr>
      <w:r w:rsidRPr="008E02CC">
        <w:rPr>
          <w:rFonts w:cs="Times New Roman"/>
          <w:bCs w:val="0"/>
          <w:szCs w:val="20"/>
          <w:lang w:bidi="he-IL"/>
        </w:rPr>
        <w:t xml:space="preserve">To access the </w:t>
      </w:r>
      <w:r w:rsidRPr="00635F1C">
        <w:rPr>
          <w:rFonts w:eastAsia="Calibri" w:cs="Times New Roman"/>
          <w:bCs w:val="0"/>
          <w:szCs w:val="20"/>
        </w:rPr>
        <w:t>Attendance Charter School – All Charter District</w:t>
      </w:r>
      <w:r w:rsidRPr="008E02CC">
        <w:rPr>
          <w:rFonts w:cs="Times New Roman"/>
          <w:bCs w:val="0"/>
          <w:szCs w:val="20"/>
          <w:lang w:bidi="he-IL"/>
        </w:rPr>
        <w:t xml:space="preserve"> entry screen, select </w:t>
      </w:r>
      <w:r w:rsidRPr="00462E31">
        <w:rPr>
          <w:rFonts w:cs="Times New Roman"/>
          <w:b/>
          <w:bCs w:val="0"/>
          <w:szCs w:val="20"/>
          <w:lang w:bidi="he-IL"/>
        </w:rPr>
        <w:t>Charter School</w:t>
      </w:r>
      <w:r w:rsidRPr="008E02CC">
        <w:rPr>
          <w:rFonts w:cs="Times New Roman"/>
          <w:bCs w:val="0"/>
          <w:szCs w:val="20"/>
          <w:lang w:bidi="he-IL"/>
        </w:rPr>
        <w:t xml:space="preserve"> from the LEA menu. Select the appropriate LEA to activate the entry screen. Select </w:t>
      </w:r>
      <w:r w:rsidRPr="00462E31">
        <w:rPr>
          <w:rFonts w:eastAsia="Calibri" w:cs="Times New Roman"/>
          <w:b/>
          <w:bCs w:val="0"/>
          <w:szCs w:val="20"/>
        </w:rPr>
        <w:t>Attendance Charter School – All Charter District</w:t>
      </w:r>
      <w:r w:rsidRPr="008E02CC">
        <w:rPr>
          <w:rFonts w:cs="Times New Roman"/>
          <w:bCs w:val="0"/>
          <w:szCs w:val="20"/>
          <w:lang w:bidi="he-IL"/>
        </w:rPr>
        <w:t xml:space="preserve"> from the </w:t>
      </w:r>
      <w:r w:rsidR="00A53141">
        <w:rPr>
          <w:rFonts w:cs="Times New Roman"/>
          <w:bCs w:val="0"/>
          <w:szCs w:val="20"/>
          <w:lang w:bidi="he-IL"/>
        </w:rPr>
        <w:t>Entry Screens grid</w:t>
      </w:r>
      <w:r w:rsidRPr="008E02CC">
        <w:rPr>
          <w:rFonts w:cs="Times New Roman"/>
          <w:bCs w:val="0"/>
          <w:szCs w:val="20"/>
          <w:lang w:bidi="he-IL"/>
        </w:rPr>
        <w:t>.</w:t>
      </w:r>
    </w:p>
    <w:p w14:paraId="5325EF43" w14:textId="55B85F5E" w:rsidR="001F4652" w:rsidRDefault="00E81D88" w:rsidP="001F4652">
      <w:pPr>
        <w:tabs>
          <w:tab w:val="left" w:pos="120"/>
        </w:tabs>
        <w:ind w:right="130"/>
        <w:rPr>
          <w:rFonts w:cs="Times New Roman"/>
          <w:bCs w:val="0"/>
          <w:szCs w:val="20"/>
          <w:lang w:bidi="he-IL"/>
        </w:rPr>
      </w:pPr>
      <w:r w:rsidRPr="008E02CC">
        <w:rPr>
          <w:rFonts w:cs="Times New Roman"/>
          <w:bCs w:val="0"/>
          <w:szCs w:val="20"/>
          <w:lang w:bidi="he-IL"/>
        </w:rPr>
        <w:t xml:space="preserve">See </w:t>
      </w:r>
      <w:hyperlink w:anchor="PrincipalApportionmentPeriods" w:tooltip="Principal Apportionment Periods" w:history="1">
        <w:r w:rsidRPr="00C66EBB">
          <w:rPr>
            <w:rStyle w:val="Hyperlink"/>
            <w:rFonts w:cs="Times New Roman"/>
            <w:bCs w:val="0"/>
            <w:szCs w:val="20"/>
            <w:lang w:bidi="he-IL"/>
          </w:rPr>
          <w:t>Principal Apportionment Periods</w:t>
        </w:r>
      </w:hyperlink>
      <w:r w:rsidRPr="008E02CC">
        <w:rPr>
          <w:rFonts w:cs="Times New Roman"/>
          <w:bCs w:val="0"/>
          <w:szCs w:val="20"/>
          <w:lang w:bidi="he-IL"/>
        </w:rPr>
        <w:t xml:space="preserve"> for information about changing the reporting period.</w:t>
      </w:r>
    </w:p>
    <w:p w14:paraId="7310B609" w14:textId="77777777" w:rsidR="001F4652" w:rsidRDefault="00356CD6" w:rsidP="001F4652">
      <w:pPr>
        <w:rPr>
          <w:bCs w:val="0"/>
          <w:szCs w:val="20"/>
        </w:rPr>
      </w:pPr>
      <w:r w:rsidRPr="00356CD6">
        <w:rPr>
          <w:bCs w:val="0"/>
          <w:szCs w:val="20"/>
        </w:rPr>
        <w:t xml:space="preserve">Enter </w:t>
      </w:r>
      <w:r w:rsidR="00E128B5">
        <w:rPr>
          <w:bCs w:val="0"/>
          <w:szCs w:val="20"/>
        </w:rPr>
        <w:t xml:space="preserve">charter school </w:t>
      </w:r>
      <w:r w:rsidR="00895B30">
        <w:rPr>
          <w:bCs w:val="0"/>
          <w:szCs w:val="20"/>
        </w:rPr>
        <w:t>ADA for the selected period into this entry screen</w:t>
      </w:r>
      <w:r w:rsidRPr="00356CD6">
        <w:rPr>
          <w:bCs w:val="0"/>
          <w:szCs w:val="20"/>
        </w:rPr>
        <w:t xml:space="preserve">. </w:t>
      </w:r>
      <w:r w:rsidR="00E81D88" w:rsidRPr="00FD6CF6">
        <w:rPr>
          <w:rFonts w:eastAsia="Arial" w:cs="Times New Roman"/>
          <w:bCs w:val="0"/>
          <w:color w:val="010100"/>
          <w:spacing w:val="-1"/>
          <w:szCs w:val="20"/>
        </w:rPr>
        <w:t>After you enter data into the</w:t>
      </w:r>
      <w:r w:rsidR="00E81D88" w:rsidRPr="00FD6CF6">
        <w:rPr>
          <w:rFonts w:eastAsia="Arial" w:cs="Times New Roman"/>
          <w:bCs w:val="0"/>
          <w:color w:val="010100"/>
          <w:spacing w:val="53"/>
          <w:szCs w:val="20"/>
        </w:rPr>
        <w:t xml:space="preserve"> </w:t>
      </w:r>
      <w:r w:rsidR="00E81D88" w:rsidRPr="00FD6CF6">
        <w:rPr>
          <w:rFonts w:eastAsia="Arial" w:cs="Times New Roman"/>
          <w:bCs w:val="0"/>
          <w:color w:val="010100"/>
          <w:spacing w:val="-1"/>
          <w:szCs w:val="20"/>
        </w:rPr>
        <w:t>screen</w:t>
      </w:r>
      <w:r w:rsidR="00E128B5">
        <w:rPr>
          <w:rFonts w:eastAsia="Arial" w:cs="Times New Roman"/>
          <w:bCs w:val="0"/>
          <w:color w:val="010100"/>
          <w:spacing w:val="-1"/>
          <w:szCs w:val="20"/>
        </w:rPr>
        <w:t>,</w:t>
      </w:r>
      <w:r w:rsidR="00E81D88" w:rsidRPr="00FD6CF6">
        <w:rPr>
          <w:rFonts w:eastAsia="Arial" w:cs="Times New Roman"/>
          <w:bCs w:val="0"/>
          <w:color w:val="010100"/>
          <w:spacing w:val="-1"/>
          <w:szCs w:val="20"/>
        </w:rPr>
        <w:t xml:space="preserve"> </w:t>
      </w:r>
      <w:r w:rsidR="00E81D88" w:rsidRPr="00FD6CF6">
        <w:rPr>
          <w:rFonts w:eastAsia="Arial" w:cs="Times New Roman"/>
          <w:bCs w:val="0"/>
          <w:color w:val="010100"/>
          <w:szCs w:val="20"/>
        </w:rPr>
        <w:t>you</w:t>
      </w:r>
      <w:r w:rsidR="00E81D88" w:rsidRPr="00FD6CF6">
        <w:rPr>
          <w:rFonts w:eastAsia="Arial" w:cs="Times New Roman"/>
          <w:bCs w:val="0"/>
          <w:color w:val="010100"/>
          <w:spacing w:val="-1"/>
          <w:szCs w:val="20"/>
        </w:rPr>
        <w:t xml:space="preserve"> </w:t>
      </w:r>
      <w:r w:rsidR="00E81D88" w:rsidRPr="00FD6CF6">
        <w:rPr>
          <w:rFonts w:eastAsia="Arial" w:cs="Times New Roman"/>
          <w:bCs w:val="0"/>
          <w:color w:val="010100"/>
          <w:szCs w:val="20"/>
        </w:rPr>
        <w:t>can</w:t>
      </w:r>
      <w:r w:rsidR="00E81D88" w:rsidRPr="00FD6CF6">
        <w:rPr>
          <w:rFonts w:eastAsia="Arial" w:cs="Times New Roman"/>
          <w:bCs w:val="0"/>
          <w:color w:val="010100"/>
          <w:spacing w:val="-1"/>
          <w:szCs w:val="20"/>
        </w:rPr>
        <w:t xml:space="preserve"> </w:t>
      </w:r>
      <w:r w:rsidR="008B74AF">
        <w:rPr>
          <w:rFonts w:eastAsia="Arial" w:cs="Times New Roman"/>
          <w:b/>
          <w:bCs w:val="0"/>
          <w:color w:val="010100"/>
          <w:szCs w:val="20"/>
        </w:rPr>
        <w:t>S</w:t>
      </w:r>
      <w:r w:rsidR="008B74AF" w:rsidRPr="00FD6CF6">
        <w:rPr>
          <w:rFonts w:eastAsia="Arial" w:cs="Times New Roman"/>
          <w:b/>
          <w:bCs w:val="0"/>
          <w:color w:val="010100"/>
          <w:szCs w:val="20"/>
        </w:rPr>
        <w:t>ave</w:t>
      </w:r>
      <w:r w:rsidR="00E81D88" w:rsidRPr="002347AE">
        <w:rPr>
          <w:rFonts w:eastAsia="Arial" w:cs="Times New Roman"/>
          <w:bCs w:val="0"/>
          <w:color w:val="010100"/>
          <w:szCs w:val="20"/>
        </w:rPr>
        <w:t>,</w:t>
      </w:r>
      <w:r w:rsidR="00E81D88" w:rsidRPr="0007037A">
        <w:rPr>
          <w:rFonts w:eastAsia="Arial" w:cs="Times New Roman"/>
          <w:bCs w:val="0"/>
          <w:color w:val="010100"/>
          <w:spacing w:val="-1"/>
          <w:szCs w:val="20"/>
        </w:rPr>
        <w:t xml:space="preserve"> </w:t>
      </w:r>
      <w:r w:rsidR="008B74AF">
        <w:rPr>
          <w:rFonts w:eastAsia="Arial" w:cs="Times New Roman"/>
          <w:b/>
          <w:bCs w:val="0"/>
          <w:color w:val="010100"/>
          <w:spacing w:val="-1"/>
          <w:szCs w:val="20"/>
        </w:rPr>
        <w:t>C</w:t>
      </w:r>
      <w:r w:rsidR="008B74AF" w:rsidRPr="00FD6CF6">
        <w:rPr>
          <w:rFonts w:eastAsia="Arial" w:cs="Times New Roman"/>
          <w:b/>
          <w:bCs w:val="0"/>
          <w:color w:val="010100"/>
          <w:spacing w:val="-1"/>
          <w:szCs w:val="20"/>
        </w:rPr>
        <w:t>heck</w:t>
      </w:r>
      <w:r w:rsidR="00E81D88" w:rsidRPr="00FD6CF6">
        <w:rPr>
          <w:rFonts w:eastAsia="Arial" w:cs="Times New Roman"/>
          <w:b/>
          <w:bCs w:val="0"/>
          <w:color w:val="010100"/>
          <w:spacing w:val="-1"/>
          <w:szCs w:val="20"/>
        </w:rPr>
        <w:t>/</w:t>
      </w:r>
      <w:r w:rsidR="008B74AF">
        <w:rPr>
          <w:rFonts w:eastAsia="Arial" w:cs="Times New Roman"/>
          <w:b/>
          <w:bCs w:val="0"/>
          <w:color w:val="010100"/>
          <w:spacing w:val="-1"/>
          <w:szCs w:val="20"/>
        </w:rPr>
        <w:t>S</w:t>
      </w:r>
      <w:r w:rsidR="008B74AF" w:rsidRPr="00FD6CF6">
        <w:rPr>
          <w:rFonts w:eastAsia="Arial" w:cs="Times New Roman"/>
          <w:b/>
          <w:bCs w:val="0"/>
          <w:color w:val="010100"/>
          <w:spacing w:val="-1"/>
          <w:szCs w:val="20"/>
        </w:rPr>
        <w:t>ave</w:t>
      </w:r>
      <w:r w:rsidR="00E81D88" w:rsidRPr="002347AE">
        <w:rPr>
          <w:rFonts w:eastAsia="Arial" w:cs="Times New Roman"/>
          <w:bCs w:val="0"/>
          <w:color w:val="010100"/>
          <w:spacing w:val="-1"/>
          <w:szCs w:val="20"/>
        </w:rPr>
        <w:t xml:space="preserve">, </w:t>
      </w:r>
      <w:r w:rsidR="008B74AF">
        <w:rPr>
          <w:rFonts w:eastAsia="Arial" w:cs="Times New Roman"/>
          <w:b/>
          <w:bCs w:val="0"/>
          <w:color w:val="010100"/>
          <w:spacing w:val="-1"/>
          <w:szCs w:val="20"/>
        </w:rPr>
        <w:t>D</w:t>
      </w:r>
      <w:r w:rsidR="008B74AF" w:rsidRPr="00FD6CF6">
        <w:rPr>
          <w:rFonts w:eastAsia="Arial" w:cs="Times New Roman"/>
          <w:b/>
          <w:bCs w:val="0"/>
          <w:color w:val="010100"/>
          <w:spacing w:val="-1"/>
          <w:szCs w:val="20"/>
        </w:rPr>
        <w:t>elete</w:t>
      </w:r>
      <w:r w:rsidR="00E81D88" w:rsidRPr="002347AE">
        <w:rPr>
          <w:rFonts w:eastAsia="Arial" w:cs="Times New Roman"/>
          <w:bCs w:val="0"/>
          <w:color w:val="010100"/>
          <w:spacing w:val="-1"/>
          <w:szCs w:val="20"/>
        </w:rPr>
        <w:t xml:space="preserve">, </w:t>
      </w:r>
      <w:r w:rsidR="008B74AF">
        <w:rPr>
          <w:rFonts w:eastAsia="Arial" w:cs="Times New Roman"/>
          <w:b/>
          <w:bCs w:val="0"/>
          <w:color w:val="010100"/>
          <w:spacing w:val="-1"/>
          <w:szCs w:val="20"/>
        </w:rPr>
        <w:t>C</w:t>
      </w:r>
      <w:r w:rsidR="008B74AF" w:rsidRPr="00FD6CF6">
        <w:rPr>
          <w:rFonts w:eastAsia="Arial" w:cs="Times New Roman"/>
          <w:b/>
          <w:bCs w:val="0"/>
          <w:color w:val="010100"/>
          <w:spacing w:val="-1"/>
          <w:szCs w:val="20"/>
        </w:rPr>
        <w:t>ancel</w:t>
      </w:r>
      <w:r w:rsidR="00E81D88" w:rsidRPr="002347AE">
        <w:rPr>
          <w:rFonts w:eastAsia="Arial" w:cs="Times New Roman"/>
          <w:bCs w:val="0"/>
          <w:color w:val="010100"/>
          <w:spacing w:val="-1"/>
          <w:szCs w:val="20"/>
        </w:rPr>
        <w:t xml:space="preserve">, </w:t>
      </w:r>
      <w:r w:rsidR="00E81D88" w:rsidRPr="0007037A">
        <w:rPr>
          <w:rFonts w:eastAsia="Arial" w:cs="Times New Roman"/>
          <w:bCs w:val="0"/>
          <w:color w:val="010100"/>
          <w:szCs w:val="20"/>
        </w:rPr>
        <w:t>or</w:t>
      </w:r>
      <w:r w:rsidR="00E81D88" w:rsidRPr="00CA3270">
        <w:rPr>
          <w:rFonts w:eastAsia="Arial" w:cs="Times New Roman"/>
          <w:bCs w:val="0"/>
          <w:color w:val="010100"/>
          <w:spacing w:val="-2"/>
          <w:szCs w:val="20"/>
        </w:rPr>
        <w:t xml:space="preserve"> </w:t>
      </w:r>
      <w:r w:rsidR="008B74AF">
        <w:rPr>
          <w:rFonts w:eastAsia="Arial" w:cs="Times New Roman"/>
          <w:b/>
          <w:bCs w:val="0"/>
          <w:color w:val="010100"/>
          <w:spacing w:val="-1"/>
          <w:szCs w:val="20"/>
        </w:rPr>
        <w:t>C</w:t>
      </w:r>
      <w:r w:rsidR="008B74AF" w:rsidRPr="00FD6CF6">
        <w:rPr>
          <w:rFonts w:eastAsia="Arial" w:cs="Times New Roman"/>
          <w:b/>
          <w:bCs w:val="0"/>
          <w:color w:val="010100"/>
          <w:spacing w:val="-1"/>
          <w:szCs w:val="20"/>
        </w:rPr>
        <w:t>lose</w:t>
      </w:r>
      <w:r w:rsidR="008B74AF" w:rsidRPr="002347AE">
        <w:rPr>
          <w:rFonts w:eastAsia="Arial" w:cs="Times New Roman"/>
          <w:bCs w:val="0"/>
          <w:color w:val="010100"/>
          <w:spacing w:val="-1"/>
          <w:szCs w:val="20"/>
        </w:rPr>
        <w:t xml:space="preserve"> </w:t>
      </w:r>
      <w:r w:rsidR="00E81D88" w:rsidRPr="0007037A">
        <w:rPr>
          <w:rFonts w:eastAsia="Arial" w:cs="Times New Roman"/>
          <w:bCs w:val="0"/>
          <w:color w:val="010100"/>
          <w:szCs w:val="20"/>
        </w:rPr>
        <w:t>the</w:t>
      </w:r>
      <w:r w:rsidR="00E81D88" w:rsidRPr="00CA3270">
        <w:rPr>
          <w:rFonts w:eastAsia="Arial" w:cs="Times New Roman"/>
          <w:bCs w:val="0"/>
          <w:color w:val="010100"/>
          <w:spacing w:val="-1"/>
          <w:szCs w:val="20"/>
        </w:rPr>
        <w:t xml:space="preserve"> record.</w:t>
      </w:r>
      <w:r w:rsidR="00E81D88" w:rsidRPr="00A742CE">
        <w:rPr>
          <w:rFonts w:eastAsia="Arial" w:cs="Times New Roman"/>
          <w:bCs w:val="0"/>
          <w:color w:val="010100"/>
          <w:spacing w:val="1"/>
          <w:szCs w:val="20"/>
        </w:rPr>
        <w:t xml:space="preserve"> </w:t>
      </w:r>
      <w:r w:rsidR="00E81D88" w:rsidRPr="00BA0309">
        <w:rPr>
          <w:rFonts w:eastAsia="Arial" w:cs="Times New Roman"/>
          <w:bCs w:val="0"/>
          <w:spacing w:val="-1"/>
          <w:szCs w:val="20"/>
        </w:rPr>
        <w:t>You can</w:t>
      </w:r>
      <w:r w:rsidR="00E81D88" w:rsidRPr="00B11A7A">
        <w:rPr>
          <w:rFonts w:eastAsia="Arial" w:cs="Times New Roman"/>
          <w:bCs w:val="0"/>
          <w:spacing w:val="-2"/>
          <w:szCs w:val="20"/>
        </w:rPr>
        <w:t xml:space="preserve"> </w:t>
      </w:r>
      <w:r w:rsidR="00E81D88" w:rsidRPr="00B11A7A">
        <w:rPr>
          <w:rFonts w:eastAsia="Arial" w:cs="Times New Roman"/>
          <w:bCs w:val="0"/>
          <w:spacing w:val="-1"/>
          <w:szCs w:val="20"/>
        </w:rPr>
        <w:t>also print the Attendance</w:t>
      </w:r>
      <w:r w:rsidR="00E81D88">
        <w:rPr>
          <w:rFonts w:eastAsia="Arial" w:cs="Times New Roman"/>
          <w:bCs w:val="0"/>
          <w:szCs w:val="20"/>
        </w:rPr>
        <w:t xml:space="preserve"> All Charter </w:t>
      </w:r>
      <w:r w:rsidR="00E81D88" w:rsidRPr="00FD6CF6">
        <w:rPr>
          <w:rFonts w:eastAsia="Arial" w:cs="Times New Roman"/>
          <w:bCs w:val="0"/>
          <w:spacing w:val="-1"/>
          <w:szCs w:val="20"/>
        </w:rPr>
        <w:t xml:space="preserve">District </w:t>
      </w:r>
      <w:r w:rsidR="00E81D88" w:rsidRPr="00FD6CF6">
        <w:rPr>
          <w:rFonts w:eastAsia="Arial" w:cs="Times New Roman"/>
          <w:bCs w:val="0"/>
          <w:szCs w:val="20"/>
        </w:rPr>
        <w:t>report</w:t>
      </w:r>
      <w:r w:rsidR="00E81D88" w:rsidRPr="00FD6CF6">
        <w:rPr>
          <w:rFonts w:eastAsia="Arial" w:cs="Times New Roman"/>
          <w:bCs w:val="0"/>
          <w:spacing w:val="-1"/>
          <w:szCs w:val="20"/>
        </w:rPr>
        <w:t xml:space="preserve"> </w:t>
      </w:r>
      <w:r w:rsidR="00E81D88" w:rsidRPr="00FD6CF6">
        <w:rPr>
          <w:rFonts w:eastAsia="Arial" w:cs="Times New Roman"/>
          <w:bCs w:val="0"/>
          <w:szCs w:val="20"/>
        </w:rPr>
        <w:t>from</w:t>
      </w:r>
      <w:r w:rsidR="00E81D88" w:rsidRPr="00FD6CF6">
        <w:rPr>
          <w:rFonts w:eastAsia="Arial" w:cs="Times New Roman"/>
          <w:bCs w:val="0"/>
          <w:spacing w:val="-1"/>
          <w:szCs w:val="20"/>
        </w:rPr>
        <w:t xml:space="preserve"> this </w:t>
      </w:r>
      <w:r w:rsidR="00E81D88" w:rsidRPr="00FD6CF6">
        <w:rPr>
          <w:rFonts w:eastAsia="Arial" w:cs="Times New Roman"/>
          <w:bCs w:val="0"/>
          <w:szCs w:val="20"/>
        </w:rPr>
        <w:t>entry</w:t>
      </w:r>
      <w:r w:rsidR="00E81D88" w:rsidRPr="00FD6CF6">
        <w:rPr>
          <w:rFonts w:eastAsia="Arial" w:cs="Times New Roman"/>
          <w:bCs w:val="0"/>
          <w:spacing w:val="-2"/>
          <w:szCs w:val="20"/>
        </w:rPr>
        <w:t xml:space="preserve"> </w:t>
      </w:r>
      <w:r w:rsidR="00E81D88" w:rsidRPr="00FD6CF6">
        <w:rPr>
          <w:rFonts w:eastAsia="Arial" w:cs="Times New Roman"/>
          <w:bCs w:val="0"/>
          <w:spacing w:val="-1"/>
          <w:szCs w:val="20"/>
        </w:rPr>
        <w:t>screen.</w:t>
      </w:r>
    </w:p>
    <w:p w14:paraId="08393805" w14:textId="6A55C123" w:rsidR="001F4652" w:rsidRDefault="008E02CC" w:rsidP="001F4652">
      <w:pPr>
        <w:tabs>
          <w:tab w:val="left" w:pos="120"/>
          <w:tab w:val="left" w:pos="750"/>
        </w:tabs>
        <w:rPr>
          <w:rFonts w:eastAsia="Calibri" w:cs="Times New Roman"/>
          <w:bCs w:val="0"/>
          <w:color w:val="010100"/>
          <w:szCs w:val="20"/>
        </w:rPr>
      </w:pPr>
      <w:r w:rsidRPr="00635F1C">
        <w:rPr>
          <w:rFonts w:eastAsia="Calibri" w:cs="Times New Roman"/>
          <w:bCs w:val="0"/>
          <w:color w:val="010100"/>
          <w:szCs w:val="20"/>
        </w:rPr>
        <w:t xml:space="preserve">After you finish entering data into the screen, you </w:t>
      </w:r>
      <w:r w:rsidRPr="00E01F59">
        <w:rPr>
          <w:rFonts w:eastAsia="Calibri" w:cs="Times New Roman"/>
          <w:bCs w:val="0"/>
          <w:iCs/>
          <w:color w:val="010100"/>
          <w:szCs w:val="20"/>
        </w:rPr>
        <w:t>must</w:t>
      </w:r>
      <w:r w:rsidRPr="001A1F54">
        <w:rPr>
          <w:rFonts w:eastAsia="Calibri" w:cs="Times New Roman"/>
          <w:bCs w:val="0"/>
          <w:color w:val="010100"/>
          <w:szCs w:val="20"/>
        </w:rPr>
        <w:t xml:space="preserve"> </w:t>
      </w:r>
      <w:r w:rsidR="00F44DE0">
        <w:rPr>
          <w:rFonts w:eastAsia="Calibri" w:cs="Times New Roman"/>
          <w:bCs w:val="0"/>
          <w:color w:val="010100"/>
          <w:szCs w:val="20"/>
        </w:rPr>
        <w:t>select</w:t>
      </w:r>
      <w:r w:rsidRPr="00635F1C">
        <w:rPr>
          <w:rFonts w:eastAsia="Calibri" w:cs="Times New Roman"/>
          <w:bCs w:val="0"/>
          <w:color w:val="010100"/>
          <w:szCs w:val="20"/>
        </w:rPr>
        <w:t xml:space="preserve"> the </w:t>
      </w:r>
      <w:r w:rsidRPr="00635F1C">
        <w:rPr>
          <w:rFonts w:eastAsia="Calibri" w:cs="Times New Roman"/>
          <w:b/>
          <w:color w:val="010100"/>
          <w:szCs w:val="20"/>
        </w:rPr>
        <w:t>Check/Save</w:t>
      </w:r>
      <w:r w:rsidRPr="00635F1C">
        <w:rPr>
          <w:rFonts w:eastAsia="Calibri" w:cs="Times New Roman"/>
          <w:bCs w:val="0"/>
          <w:color w:val="010100"/>
          <w:szCs w:val="20"/>
        </w:rPr>
        <w:t xml:space="preserve"> button to ensure that your data has no errors and can be exported.</w:t>
      </w:r>
    </w:p>
    <w:p w14:paraId="68C4F441" w14:textId="77777777" w:rsidR="001F4652" w:rsidRDefault="008E02CC" w:rsidP="001F4652">
      <w:pPr>
        <w:pStyle w:val="Heading5"/>
        <w:spacing w:before="120" w:after="120"/>
      </w:pPr>
      <w:r w:rsidRPr="00635F1C">
        <w:t xml:space="preserve">Regular ADA (Resident </w:t>
      </w:r>
      <w:r w:rsidR="00747F9F">
        <w:t>and</w:t>
      </w:r>
      <w:r w:rsidR="00747F9F" w:rsidRPr="00635F1C">
        <w:t xml:space="preserve"> </w:t>
      </w:r>
      <w:r w:rsidRPr="00635F1C">
        <w:t>Non-Resident)</w:t>
      </w:r>
    </w:p>
    <w:p w14:paraId="04F77222" w14:textId="77777777" w:rsidR="001F4652" w:rsidRDefault="008E02CC" w:rsidP="001F4652">
      <w:pPr>
        <w:tabs>
          <w:tab w:val="left" w:pos="0"/>
        </w:tabs>
        <w:ind w:right="130"/>
        <w:rPr>
          <w:rFonts w:eastAsia="Calibri"/>
          <w:bCs w:val="0"/>
          <w:szCs w:val="20"/>
        </w:rPr>
      </w:pPr>
      <w:r w:rsidRPr="00635F1C">
        <w:rPr>
          <w:rFonts w:eastAsia="Calibri" w:cs="Times New Roman"/>
          <w:bCs w:val="0"/>
          <w:color w:val="010100"/>
          <w:szCs w:val="20"/>
        </w:rPr>
        <w:lastRenderedPageBreak/>
        <w:t xml:space="preserve">Enter Regular ADA in the appropriate grade span columns. </w:t>
      </w:r>
      <w:r w:rsidR="001B3783">
        <w:rPr>
          <w:rFonts w:eastAsia="Calibri" w:cs="Times New Roman"/>
          <w:bCs w:val="0"/>
          <w:color w:val="010100"/>
          <w:szCs w:val="20"/>
        </w:rPr>
        <w:t>See the table below for additional instructions.</w:t>
      </w:r>
    </w:p>
    <w:p w14:paraId="38F86F06" w14:textId="77777777" w:rsidR="001F4652" w:rsidRDefault="008E02CC" w:rsidP="001F4652">
      <w:pPr>
        <w:pStyle w:val="Heading5"/>
        <w:spacing w:before="120" w:after="120"/>
      </w:pPr>
      <w:r w:rsidRPr="00635F1C">
        <w:t>Multi</w:t>
      </w:r>
      <w:r w:rsidR="00E81D88">
        <w:t>t</w:t>
      </w:r>
      <w:r w:rsidRPr="00635F1C">
        <w:t>rack</w:t>
      </w:r>
      <w:r w:rsidR="004E2BCC">
        <w:t xml:space="preserve"> Entry Tab</w:t>
      </w:r>
      <w:r w:rsidRPr="00635F1C">
        <w:t xml:space="preserve"> (Resident </w:t>
      </w:r>
      <w:r w:rsidR="00747F9F">
        <w:t>and</w:t>
      </w:r>
      <w:r w:rsidR="00747F9F" w:rsidRPr="00635F1C">
        <w:t xml:space="preserve"> </w:t>
      </w:r>
      <w:r w:rsidRPr="00635F1C">
        <w:t>Non-Resident)</w:t>
      </w:r>
    </w:p>
    <w:p w14:paraId="6E5AE653" w14:textId="678B2F05" w:rsidR="001F4652" w:rsidRDefault="008E02CC" w:rsidP="001F4652">
      <w:pPr>
        <w:tabs>
          <w:tab w:val="left" w:pos="0"/>
        </w:tabs>
        <w:ind w:right="130"/>
        <w:rPr>
          <w:rFonts w:eastAsia="Calibri" w:cs="Times New Roman"/>
          <w:bCs w:val="0"/>
          <w:color w:val="010100"/>
          <w:szCs w:val="20"/>
        </w:rPr>
      </w:pPr>
      <w:r w:rsidRPr="00635F1C">
        <w:rPr>
          <w:rFonts w:eastAsia="Calibri" w:cs="Times New Roman"/>
          <w:bCs w:val="0"/>
          <w:color w:val="010100"/>
          <w:szCs w:val="20"/>
        </w:rPr>
        <w:t xml:space="preserve">If the charter school operates multiple tracks, you must report ADA by track for the P-2 and Annual reporting period. </w:t>
      </w:r>
      <w:r w:rsidR="00E128B5">
        <w:rPr>
          <w:rFonts w:eastAsia="Calibri" w:cs="Times New Roman"/>
          <w:bCs w:val="0"/>
          <w:color w:val="010100"/>
          <w:szCs w:val="20"/>
        </w:rPr>
        <w:t xml:space="preserve">The order of tracks reported at P-2 and Annual must match. </w:t>
      </w:r>
      <w:r w:rsidR="00E54276">
        <w:rPr>
          <w:rFonts w:eastAsia="Calibri" w:cs="Times New Roman"/>
          <w:bCs w:val="0"/>
          <w:color w:val="010100"/>
          <w:szCs w:val="20"/>
        </w:rPr>
        <w:t xml:space="preserve">For example, if data is submitted for tracks A, B, and C at P-2, you must select tracks A, B, and C when submitting Annual data. </w:t>
      </w:r>
    </w:p>
    <w:p w14:paraId="122AFD28" w14:textId="77777777" w:rsidR="001F4652" w:rsidRDefault="00223FF8" w:rsidP="001F4652">
      <w:pPr>
        <w:tabs>
          <w:tab w:val="left" w:pos="-1980"/>
          <w:tab w:val="left" w:pos="0"/>
        </w:tabs>
        <w:ind w:right="130"/>
        <w:rPr>
          <w:rFonts w:eastAsia="Calibri" w:cs="Times New Roman"/>
          <w:bCs w:val="0"/>
          <w:color w:val="010100"/>
          <w:szCs w:val="20"/>
        </w:rPr>
      </w:pPr>
      <w:r w:rsidRPr="00FF649F">
        <w:rPr>
          <w:rFonts w:eastAsia="Calibri" w:cs="Times New Roman"/>
          <w:b/>
          <w:bCs w:val="0"/>
          <w:color w:val="010100"/>
          <w:szCs w:val="20"/>
        </w:rPr>
        <w:t>NOTE:</w:t>
      </w:r>
      <w:r>
        <w:rPr>
          <w:rFonts w:eastAsia="Calibri" w:cs="Times New Roman"/>
          <w:bCs w:val="0"/>
          <w:color w:val="010100"/>
          <w:szCs w:val="20"/>
        </w:rPr>
        <w:t xml:space="preserve"> A charter </w:t>
      </w:r>
      <w:r w:rsidR="00DA1450">
        <w:rPr>
          <w:rFonts w:eastAsia="Calibri" w:cs="Times New Roman"/>
          <w:bCs w:val="0"/>
          <w:color w:val="010100"/>
          <w:szCs w:val="20"/>
        </w:rPr>
        <w:t>s</w:t>
      </w:r>
      <w:r>
        <w:rPr>
          <w:rFonts w:eastAsia="Calibri" w:cs="Times New Roman"/>
          <w:bCs w:val="0"/>
          <w:color w:val="010100"/>
          <w:szCs w:val="20"/>
        </w:rPr>
        <w:t>chool that has ceased operation in the current reporting period must report multitrack data, including days of operation, in the current and subsequent reporting period(s), through Annual.</w:t>
      </w:r>
    </w:p>
    <w:p w14:paraId="79C2196C" w14:textId="77777777" w:rsidR="001F4652" w:rsidRDefault="008E02CC" w:rsidP="00905D43">
      <w:pPr>
        <w:numPr>
          <w:ilvl w:val="0"/>
          <w:numId w:val="61"/>
        </w:numPr>
        <w:tabs>
          <w:tab w:val="left" w:pos="0"/>
        </w:tabs>
        <w:ind w:left="691" w:right="130" w:hanging="331"/>
        <w:rPr>
          <w:rFonts w:eastAsia="Calibri" w:cs="Times New Roman"/>
          <w:bCs w:val="0"/>
          <w:color w:val="010100"/>
          <w:szCs w:val="20"/>
        </w:rPr>
      </w:pPr>
      <w:r w:rsidRPr="00635F1C">
        <w:rPr>
          <w:rFonts w:eastAsia="Calibri" w:cs="Times New Roman"/>
          <w:bCs w:val="0"/>
          <w:color w:val="010100"/>
          <w:szCs w:val="20"/>
        </w:rPr>
        <w:t>Select a track from the Select Track drop-down box.</w:t>
      </w:r>
    </w:p>
    <w:p w14:paraId="566CAFC8" w14:textId="333C64DB" w:rsidR="001F4652" w:rsidRDefault="008E02CC" w:rsidP="00905D43">
      <w:pPr>
        <w:numPr>
          <w:ilvl w:val="0"/>
          <w:numId w:val="61"/>
        </w:numPr>
        <w:tabs>
          <w:tab w:val="left" w:pos="0"/>
        </w:tabs>
        <w:ind w:left="691" w:right="130" w:hanging="331"/>
        <w:rPr>
          <w:rFonts w:eastAsia="Calibri" w:cs="Times New Roman"/>
          <w:bCs w:val="0"/>
          <w:color w:val="010100"/>
          <w:szCs w:val="20"/>
        </w:rPr>
      </w:pPr>
      <w:r w:rsidRPr="00635F1C">
        <w:rPr>
          <w:rFonts w:eastAsia="Calibri" w:cs="Times New Roman"/>
          <w:bCs w:val="0"/>
          <w:color w:val="010100"/>
          <w:szCs w:val="20"/>
        </w:rPr>
        <w:t xml:space="preserve">Enter the days of charter school operation in the </w:t>
      </w:r>
      <w:r w:rsidRPr="00635F1C">
        <w:rPr>
          <w:rFonts w:eastAsia="Calibri" w:cs="Times New Roman"/>
          <w:b/>
          <w:bCs w:val="0"/>
          <w:color w:val="010100"/>
          <w:szCs w:val="20"/>
        </w:rPr>
        <w:t>Number of School Days</w:t>
      </w:r>
      <w:r w:rsidRPr="00635F1C">
        <w:rPr>
          <w:rFonts w:eastAsia="Calibri" w:cs="Times New Roman"/>
          <w:bCs w:val="0"/>
          <w:color w:val="010100"/>
          <w:szCs w:val="20"/>
        </w:rPr>
        <w:t xml:space="preserve"> </w:t>
      </w:r>
      <w:r w:rsidRPr="00F72CD1">
        <w:rPr>
          <w:rFonts w:eastAsia="Calibri" w:cs="Times New Roman"/>
          <w:b/>
          <w:bCs w:val="0"/>
          <w:color w:val="010100"/>
          <w:szCs w:val="20"/>
        </w:rPr>
        <w:t>from July 1 through June 30</w:t>
      </w:r>
      <w:r w:rsidRPr="00635F1C">
        <w:rPr>
          <w:rFonts w:eastAsia="Calibri" w:cs="Times New Roman"/>
          <w:bCs w:val="0"/>
          <w:color w:val="010100"/>
          <w:szCs w:val="20"/>
        </w:rPr>
        <w:t xml:space="preserve"> field</w:t>
      </w:r>
      <w:r w:rsidR="00347E11">
        <w:rPr>
          <w:rFonts w:eastAsia="Calibri" w:cs="Times New Roman"/>
          <w:bCs w:val="0"/>
          <w:color w:val="010100"/>
          <w:szCs w:val="20"/>
        </w:rPr>
        <w:t xml:space="preserve"> (only required at Annual unless</w:t>
      </w:r>
      <w:r w:rsidR="004139E5">
        <w:rPr>
          <w:rFonts w:eastAsia="Calibri" w:cs="Times New Roman"/>
          <w:bCs w:val="0"/>
          <w:color w:val="010100"/>
          <w:szCs w:val="20"/>
        </w:rPr>
        <w:t xml:space="preserve"> the</w:t>
      </w:r>
      <w:r w:rsidR="00347E11">
        <w:rPr>
          <w:rFonts w:eastAsia="Calibri" w:cs="Times New Roman"/>
          <w:bCs w:val="0"/>
          <w:color w:val="010100"/>
          <w:szCs w:val="20"/>
        </w:rPr>
        <w:t xml:space="preserve"> charter school closed mid-year)</w:t>
      </w:r>
      <w:r w:rsidRPr="00635F1C">
        <w:rPr>
          <w:rFonts w:eastAsia="Calibri" w:cs="Times New Roman"/>
          <w:bCs w:val="0"/>
          <w:color w:val="010100"/>
          <w:szCs w:val="20"/>
        </w:rPr>
        <w:t>. The value you enter must be a whole number.</w:t>
      </w:r>
      <w:r w:rsidR="00F72CD1">
        <w:rPr>
          <w:rFonts w:eastAsia="Calibri" w:cs="Times New Roman"/>
          <w:bCs w:val="0"/>
          <w:color w:val="010100"/>
          <w:szCs w:val="20"/>
        </w:rPr>
        <w:t xml:space="preserve"> </w:t>
      </w:r>
      <w:r w:rsidR="00B807A9">
        <w:rPr>
          <w:rFonts w:eastAsia="Calibri" w:cs="Times New Roman"/>
          <w:bCs w:val="0"/>
          <w:color w:val="010100"/>
          <w:szCs w:val="20"/>
        </w:rPr>
        <w:t xml:space="preserve">The number should be the actual days of operation and </w:t>
      </w:r>
      <w:r w:rsidR="00B807A9" w:rsidRPr="00C8349A">
        <w:rPr>
          <w:rFonts w:eastAsia="Calibri" w:cs="Times New Roman"/>
          <w:b/>
          <w:bCs w:val="0"/>
          <w:color w:val="010100"/>
          <w:szCs w:val="20"/>
        </w:rPr>
        <w:t>not</w:t>
      </w:r>
      <w:r w:rsidR="00B807A9">
        <w:rPr>
          <w:rFonts w:eastAsia="Calibri" w:cs="Times New Roman"/>
          <w:b/>
          <w:bCs w:val="0"/>
          <w:color w:val="010100"/>
          <w:szCs w:val="20"/>
        </w:rPr>
        <w:t xml:space="preserve"> </w:t>
      </w:r>
      <w:r w:rsidR="00B807A9">
        <w:rPr>
          <w:rFonts w:eastAsia="Calibri" w:cs="Times New Roman"/>
          <w:bCs w:val="0"/>
          <w:color w:val="010100"/>
          <w:szCs w:val="20"/>
        </w:rPr>
        <w:t>include any adjustments for approved J-13A waivers. If school closed mid-year, ADA will still be calculated using the total actual days of attendance divided by the total actual days of instruction.</w:t>
      </w:r>
    </w:p>
    <w:p w14:paraId="7F5C9F8E" w14:textId="77777777" w:rsidR="001F4652" w:rsidRDefault="008E02CC" w:rsidP="00905D43">
      <w:pPr>
        <w:numPr>
          <w:ilvl w:val="0"/>
          <w:numId w:val="61"/>
        </w:numPr>
        <w:tabs>
          <w:tab w:val="left" w:pos="0"/>
        </w:tabs>
        <w:ind w:left="691" w:right="130" w:hanging="331"/>
        <w:rPr>
          <w:rFonts w:eastAsia="Calibri" w:cs="Times New Roman"/>
          <w:bCs w:val="0"/>
          <w:color w:val="010100"/>
          <w:szCs w:val="20"/>
        </w:rPr>
      </w:pPr>
      <w:r w:rsidRPr="00635F1C">
        <w:rPr>
          <w:rFonts w:eastAsia="Calibri" w:cs="Times New Roman"/>
          <w:bCs w:val="0"/>
          <w:color w:val="010100"/>
          <w:szCs w:val="20"/>
        </w:rPr>
        <w:t xml:space="preserve">Enter ADA by type in the appropriate grade span columns for the selected track. </w:t>
      </w:r>
    </w:p>
    <w:p w14:paraId="0D36B0BA" w14:textId="711244D3" w:rsidR="001F4652" w:rsidRDefault="00F44DE0" w:rsidP="00905D43">
      <w:pPr>
        <w:numPr>
          <w:ilvl w:val="0"/>
          <w:numId w:val="61"/>
        </w:numPr>
        <w:tabs>
          <w:tab w:val="left" w:pos="0"/>
        </w:tabs>
        <w:ind w:left="691" w:right="130" w:hanging="331"/>
        <w:rPr>
          <w:rFonts w:eastAsia="Calibri" w:cs="Times New Roman"/>
          <w:bCs w:val="0"/>
          <w:color w:val="010100"/>
          <w:szCs w:val="20"/>
        </w:rPr>
      </w:pPr>
      <w:r>
        <w:rPr>
          <w:rFonts w:eastAsia="Calibri" w:cs="Times New Roman"/>
          <w:bCs w:val="0"/>
          <w:color w:val="010100"/>
          <w:szCs w:val="20"/>
        </w:rPr>
        <w:t>Select</w:t>
      </w:r>
      <w:r w:rsidR="008E02CC" w:rsidRPr="00635F1C">
        <w:rPr>
          <w:rFonts w:eastAsia="Calibri" w:cs="Times New Roman"/>
          <w:bCs w:val="0"/>
          <w:color w:val="010100"/>
          <w:szCs w:val="20"/>
        </w:rPr>
        <w:t xml:space="preserve"> </w:t>
      </w:r>
      <w:r w:rsidR="008E02CC" w:rsidRPr="00E01F59">
        <w:rPr>
          <w:rFonts w:eastAsia="Calibri" w:cs="Times New Roman"/>
          <w:b/>
          <w:bCs w:val="0"/>
          <w:color w:val="010100"/>
          <w:szCs w:val="20"/>
        </w:rPr>
        <w:t>Save</w:t>
      </w:r>
      <w:r w:rsidR="008E02CC" w:rsidRPr="00635F1C">
        <w:rPr>
          <w:rFonts w:eastAsia="Calibri" w:cs="Times New Roman"/>
          <w:bCs w:val="0"/>
          <w:color w:val="010100"/>
          <w:szCs w:val="20"/>
        </w:rPr>
        <w:t>.</w:t>
      </w:r>
    </w:p>
    <w:p w14:paraId="0C75EC71" w14:textId="77777777" w:rsidR="001F4652" w:rsidRDefault="008E02CC" w:rsidP="00905D43">
      <w:pPr>
        <w:numPr>
          <w:ilvl w:val="0"/>
          <w:numId w:val="61"/>
        </w:numPr>
        <w:tabs>
          <w:tab w:val="left" w:pos="0"/>
        </w:tabs>
        <w:ind w:left="691" w:right="130" w:hanging="331"/>
        <w:rPr>
          <w:rFonts w:eastAsia="Calibri" w:cs="Times New Roman"/>
          <w:bCs w:val="0"/>
          <w:color w:val="010100"/>
          <w:szCs w:val="20"/>
        </w:rPr>
      </w:pPr>
      <w:r w:rsidRPr="00635F1C">
        <w:rPr>
          <w:rFonts w:eastAsia="Calibri" w:cs="Times New Roman"/>
          <w:bCs w:val="0"/>
          <w:color w:val="010100"/>
          <w:szCs w:val="20"/>
        </w:rPr>
        <w:t xml:space="preserve">Repeat steps 1 through 4 for every track that is operating. </w:t>
      </w:r>
    </w:p>
    <w:p w14:paraId="493E7622" w14:textId="77777777" w:rsidR="001F4652" w:rsidRDefault="008E02CC" w:rsidP="00905D43">
      <w:pPr>
        <w:numPr>
          <w:ilvl w:val="0"/>
          <w:numId w:val="61"/>
        </w:numPr>
        <w:tabs>
          <w:tab w:val="left" w:pos="0"/>
          <w:tab w:val="left" w:pos="342"/>
        </w:tabs>
        <w:ind w:left="691" w:right="130" w:hanging="331"/>
        <w:rPr>
          <w:rFonts w:eastAsia="Calibri" w:cs="Times New Roman"/>
          <w:bCs w:val="0"/>
          <w:color w:val="010100"/>
          <w:szCs w:val="20"/>
        </w:rPr>
      </w:pPr>
      <w:r w:rsidRPr="00635F1C">
        <w:rPr>
          <w:rFonts w:eastAsia="Calibri" w:cs="Times New Roman"/>
          <w:bCs w:val="0"/>
          <w:color w:val="010100"/>
          <w:szCs w:val="20"/>
        </w:rPr>
        <w:t xml:space="preserve">The sum of all tracks for each ADA type by grade span must equal the ADA reported on the Regular ADA tab for each ADA type and grade span. </w:t>
      </w:r>
    </w:p>
    <w:p w14:paraId="3F69CAF3" w14:textId="22FC6F16" w:rsidR="008E02CC" w:rsidRDefault="008E02CC" w:rsidP="00462E31">
      <w:pPr>
        <w:tabs>
          <w:tab w:val="left" w:pos="750"/>
        </w:tabs>
        <w:spacing w:before="0"/>
        <w:ind w:right="130"/>
        <w:rPr>
          <w:rFonts w:cs="Times New Roman"/>
          <w:bCs w:val="0"/>
          <w:color w:val="010100"/>
          <w:szCs w:val="20"/>
          <w:lang w:bidi="he-IL"/>
        </w:rPr>
      </w:pPr>
      <w:r w:rsidRPr="008E02CC">
        <w:rPr>
          <w:rFonts w:cs="Times New Roman"/>
          <w:bCs w:val="0"/>
          <w:color w:val="010100"/>
          <w:szCs w:val="20"/>
          <w:lang w:bidi="he-IL"/>
        </w:rPr>
        <w:t>The following table</w:t>
      </w:r>
      <w:r w:rsidR="00304C19">
        <w:rPr>
          <w:rFonts w:cs="Times New Roman"/>
          <w:bCs w:val="0"/>
          <w:color w:val="010100"/>
          <w:szCs w:val="20"/>
          <w:lang w:bidi="he-IL"/>
        </w:rPr>
        <w:t>s</w:t>
      </w:r>
      <w:r w:rsidRPr="008E02CC">
        <w:rPr>
          <w:rFonts w:cs="Times New Roman"/>
          <w:bCs w:val="0"/>
          <w:color w:val="010100"/>
          <w:szCs w:val="20"/>
          <w:lang w:bidi="he-IL"/>
        </w:rPr>
        <w:t xml:space="preserve"> describe the </w:t>
      </w:r>
      <w:r w:rsidR="00D65669">
        <w:rPr>
          <w:rFonts w:cs="Times New Roman"/>
          <w:bCs w:val="0"/>
          <w:color w:val="010100"/>
          <w:szCs w:val="20"/>
          <w:lang w:bidi="he-IL"/>
        </w:rPr>
        <w:t xml:space="preserve">tabs and </w:t>
      </w:r>
      <w:r w:rsidRPr="008E02CC">
        <w:rPr>
          <w:rFonts w:cs="Times New Roman"/>
          <w:bCs w:val="0"/>
          <w:color w:val="010100"/>
          <w:szCs w:val="20"/>
          <w:lang w:bidi="he-IL"/>
        </w:rPr>
        <w:t>fields in this screen</w:t>
      </w:r>
      <w:r w:rsidR="00BD59C6">
        <w:rPr>
          <w:rFonts w:cs="Times New Roman"/>
          <w:bCs w:val="0"/>
          <w:color w:val="010100"/>
          <w:szCs w:val="20"/>
          <w:lang w:bidi="he-IL"/>
        </w:rPr>
        <w:t>:</w:t>
      </w:r>
    </w:p>
    <w:p w14:paraId="589B92C9" w14:textId="77777777" w:rsidR="00892641" w:rsidRPr="001C4766" w:rsidRDefault="00892641" w:rsidP="00892641">
      <w:pPr>
        <w:tabs>
          <w:tab w:val="left" w:pos="750"/>
        </w:tabs>
        <w:spacing w:before="0" w:after="60"/>
        <w:ind w:right="130"/>
        <w:rPr>
          <w:rFonts w:cs="Times New Roman"/>
          <w:bCs w:val="0"/>
          <w:color w:val="010100"/>
          <w:szCs w:val="22"/>
          <w:lang w:bidi="he-IL"/>
        </w:rPr>
      </w:pPr>
      <w:r w:rsidRPr="001C4766">
        <w:rPr>
          <w:rFonts w:eastAsia="Calibri"/>
          <w:b/>
          <w:bCs w:val="0"/>
          <w:szCs w:val="22"/>
        </w:rPr>
        <w:t>Regular ADA Entry Tab Resident ADA</w:t>
      </w:r>
    </w:p>
    <w:tbl>
      <w:tblPr>
        <w:tblW w:w="5000" w:type="pct"/>
        <w:tblInd w:w="-5" w:type="dxa"/>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Layout w:type="fixed"/>
        <w:tblLook w:val="04A0" w:firstRow="1" w:lastRow="0" w:firstColumn="1" w:lastColumn="0" w:noHBand="0" w:noVBand="1"/>
        <w:tblDescription w:val="This table contains the data reporting instructions for Regular ADA - Resident on the Regular ADA tab in the Attendance Charter School - All Charter District data entry screen."/>
      </w:tblPr>
      <w:tblGrid>
        <w:gridCol w:w="1202"/>
        <w:gridCol w:w="9"/>
        <w:gridCol w:w="1129"/>
        <w:gridCol w:w="2956"/>
        <w:gridCol w:w="4054"/>
      </w:tblGrid>
      <w:tr w:rsidR="005A6D80" w:rsidRPr="008E02CC" w14:paraId="42C758EB" w14:textId="77777777" w:rsidTr="001C4766">
        <w:trPr>
          <w:cantSplit/>
          <w:trHeight w:val="764"/>
          <w:tblHeader/>
        </w:trPr>
        <w:tc>
          <w:tcPr>
            <w:tcW w:w="642" w:type="pct"/>
            <w:shd w:val="pct10" w:color="auto" w:fill="auto"/>
            <w:vAlign w:val="center"/>
          </w:tcPr>
          <w:p w14:paraId="635AFFEF" w14:textId="77777777" w:rsidR="008E02CC" w:rsidRPr="001C4766" w:rsidRDefault="008E02CC" w:rsidP="00635F1C">
            <w:pPr>
              <w:spacing w:before="0" w:after="0"/>
              <w:jc w:val="center"/>
              <w:rPr>
                <w:rFonts w:eastAsia="Calibri" w:cs="Times New Roman"/>
                <w:b/>
                <w:bCs w:val="0"/>
                <w:szCs w:val="22"/>
              </w:rPr>
            </w:pPr>
            <w:r w:rsidRPr="001C4766">
              <w:rPr>
                <w:rFonts w:eastAsia="Calibri" w:cs="Times New Roman"/>
                <w:b/>
                <w:bCs w:val="0"/>
                <w:szCs w:val="22"/>
              </w:rPr>
              <w:t>Line Number</w:t>
            </w:r>
          </w:p>
        </w:tc>
        <w:tc>
          <w:tcPr>
            <w:tcW w:w="609" w:type="pct"/>
            <w:gridSpan w:val="2"/>
            <w:shd w:val="pct10" w:color="auto" w:fill="auto"/>
            <w:vAlign w:val="center"/>
          </w:tcPr>
          <w:p w14:paraId="351968A3" w14:textId="77777777" w:rsidR="008E02CC" w:rsidRPr="001C4766" w:rsidRDefault="008E02CC" w:rsidP="00635F1C">
            <w:pPr>
              <w:spacing w:before="0" w:after="0"/>
              <w:jc w:val="center"/>
              <w:rPr>
                <w:rFonts w:eastAsia="Calibri" w:cs="Times New Roman"/>
                <w:b/>
                <w:bCs w:val="0"/>
                <w:szCs w:val="22"/>
              </w:rPr>
            </w:pPr>
            <w:r w:rsidRPr="001C4766">
              <w:rPr>
                <w:rFonts w:eastAsia="Calibri" w:cs="Times New Roman"/>
                <w:b/>
                <w:bCs w:val="0"/>
                <w:szCs w:val="22"/>
              </w:rPr>
              <w:t>Column</w:t>
            </w:r>
          </w:p>
        </w:tc>
        <w:tc>
          <w:tcPr>
            <w:tcW w:w="1581" w:type="pct"/>
            <w:shd w:val="pct10" w:color="auto" w:fill="auto"/>
            <w:vAlign w:val="center"/>
          </w:tcPr>
          <w:p w14:paraId="2AD015E0" w14:textId="77777777" w:rsidR="008E02CC" w:rsidRPr="001C4766" w:rsidRDefault="008E02CC" w:rsidP="00635F1C">
            <w:pPr>
              <w:spacing w:before="0" w:after="0"/>
              <w:jc w:val="center"/>
              <w:rPr>
                <w:rFonts w:eastAsia="Calibri" w:cs="Times New Roman"/>
                <w:b/>
                <w:bCs w:val="0"/>
                <w:szCs w:val="22"/>
              </w:rPr>
            </w:pPr>
            <w:r w:rsidRPr="001C4766">
              <w:rPr>
                <w:rFonts w:eastAsia="Calibri" w:cs="Times New Roman"/>
                <w:b/>
                <w:bCs w:val="0"/>
                <w:szCs w:val="22"/>
              </w:rPr>
              <w:t>Field Description</w:t>
            </w:r>
          </w:p>
        </w:tc>
        <w:tc>
          <w:tcPr>
            <w:tcW w:w="2168" w:type="pct"/>
            <w:shd w:val="pct10" w:color="auto" w:fill="auto"/>
            <w:vAlign w:val="center"/>
          </w:tcPr>
          <w:p w14:paraId="0BE3F1FE" w14:textId="77777777" w:rsidR="008E02CC" w:rsidRPr="001C4766" w:rsidRDefault="008E02CC" w:rsidP="00635F1C">
            <w:pPr>
              <w:spacing w:before="0" w:after="0"/>
              <w:jc w:val="center"/>
              <w:rPr>
                <w:rFonts w:eastAsia="Calibri" w:cs="Times New Roman"/>
                <w:b/>
                <w:bCs w:val="0"/>
                <w:szCs w:val="22"/>
              </w:rPr>
            </w:pPr>
            <w:r w:rsidRPr="001C4766">
              <w:rPr>
                <w:rFonts w:eastAsia="Calibri" w:cs="Times New Roman"/>
                <w:b/>
                <w:bCs w:val="0"/>
                <w:szCs w:val="22"/>
              </w:rPr>
              <w:t>Instructions</w:t>
            </w:r>
          </w:p>
        </w:tc>
      </w:tr>
      <w:tr w:rsidR="005A6D80" w:rsidRPr="008E02CC" w14:paraId="6B0BA8D7" w14:textId="77777777" w:rsidTr="001C4766">
        <w:trPr>
          <w:cantSplit/>
          <w:trHeight w:val="359"/>
        </w:trPr>
        <w:tc>
          <w:tcPr>
            <w:tcW w:w="642" w:type="pct"/>
            <w:shd w:val="clear" w:color="auto" w:fill="auto"/>
          </w:tcPr>
          <w:p w14:paraId="74AAF953" w14:textId="77777777" w:rsidR="008E02CC" w:rsidRPr="00635F1C" w:rsidRDefault="008E02CC" w:rsidP="00635F1C">
            <w:pPr>
              <w:spacing w:before="0" w:after="0"/>
              <w:jc w:val="center"/>
              <w:rPr>
                <w:rFonts w:eastAsia="Calibri"/>
                <w:bCs w:val="0"/>
                <w:szCs w:val="20"/>
              </w:rPr>
            </w:pPr>
            <w:r w:rsidRPr="00635F1C">
              <w:rPr>
                <w:rFonts w:eastAsia="Calibri"/>
                <w:bCs w:val="0"/>
                <w:szCs w:val="20"/>
              </w:rPr>
              <w:t>A-1</w:t>
            </w:r>
          </w:p>
        </w:tc>
        <w:tc>
          <w:tcPr>
            <w:tcW w:w="609" w:type="pct"/>
            <w:gridSpan w:val="2"/>
            <w:shd w:val="clear" w:color="auto" w:fill="auto"/>
          </w:tcPr>
          <w:p w14:paraId="5E2BC9B4" w14:textId="77777777" w:rsidR="008B1276" w:rsidRPr="00635F1C" w:rsidRDefault="008B1276" w:rsidP="008B1276">
            <w:pPr>
              <w:spacing w:before="0" w:after="0"/>
              <w:jc w:val="center"/>
              <w:rPr>
                <w:rFonts w:eastAsia="Calibri"/>
                <w:bCs w:val="0"/>
                <w:szCs w:val="20"/>
              </w:rPr>
            </w:pPr>
            <w:r w:rsidRPr="00635F1C">
              <w:rPr>
                <w:rFonts w:eastAsia="Calibri"/>
                <w:bCs w:val="0"/>
                <w:szCs w:val="20"/>
              </w:rPr>
              <w:t>TK</w:t>
            </w:r>
            <w:r>
              <w:rPr>
                <w:rFonts w:eastAsia="Calibri"/>
                <w:bCs w:val="0"/>
                <w:szCs w:val="20"/>
              </w:rPr>
              <w:t>/</w:t>
            </w:r>
            <w:r w:rsidRPr="00635F1C">
              <w:rPr>
                <w:rFonts w:eastAsia="Calibri"/>
                <w:bCs w:val="0"/>
                <w:szCs w:val="20"/>
              </w:rPr>
              <w:t>K</w:t>
            </w:r>
            <w:r>
              <w:rPr>
                <w:rFonts w:eastAsia="Calibri"/>
                <w:bCs w:val="0"/>
                <w:szCs w:val="20"/>
              </w:rPr>
              <w:t>–</w:t>
            </w:r>
            <w:r w:rsidRPr="00635F1C">
              <w:rPr>
                <w:rFonts w:eastAsia="Calibri"/>
                <w:bCs w:val="0"/>
                <w:szCs w:val="20"/>
              </w:rPr>
              <w:t>3</w:t>
            </w:r>
          </w:p>
          <w:p w14:paraId="50E5F59A" w14:textId="77777777" w:rsidR="008E02CC" w:rsidRPr="00635F1C" w:rsidRDefault="008E02CC" w:rsidP="00635F1C">
            <w:pPr>
              <w:spacing w:before="0" w:after="0"/>
              <w:jc w:val="center"/>
              <w:rPr>
                <w:rFonts w:eastAsia="Calibri"/>
                <w:bCs w:val="0"/>
                <w:szCs w:val="20"/>
              </w:rPr>
            </w:pPr>
            <w:r w:rsidRPr="00635F1C">
              <w:rPr>
                <w:rFonts w:eastAsia="Calibri"/>
                <w:bCs w:val="0"/>
                <w:szCs w:val="20"/>
              </w:rPr>
              <w:t>4</w:t>
            </w:r>
            <w:r w:rsidR="00E76F58">
              <w:rPr>
                <w:rFonts w:eastAsia="Calibri"/>
                <w:bCs w:val="0"/>
                <w:szCs w:val="20"/>
              </w:rPr>
              <w:t>–</w:t>
            </w:r>
            <w:r w:rsidRPr="00635F1C">
              <w:rPr>
                <w:rFonts w:eastAsia="Calibri"/>
                <w:bCs w:val="0"/>
                <w:szCs w:val="20"/>
              </w:rPr>
              <w:t>6</w:t>
            </w:r>
          </w:p>
          <w:p w14:paraId="210BEE69" w14:textId="77777777" w:rsidR="008E02CC" w:rsidRPr="00635F1C" w:rsidRDefault="008E02CC" w:rsidP="00635F1C">
            <w:pPr>
              <w:spacing w:before="0" w:after="0"/>
              <w:jc w:val="center"/>
              <w:rPr>
                <w:rFonts w:eastAsia="Calibri"/>
                <w:bCs w:val="0"/>
                <w:szCs w:val="20"/>
              </w:rPr>
            </w:pPr>
            <w:r w:rsidRPr="00635F1C">
              <w:rPr>
                <w:rFonts w:eastAsia="Calibri"/>
                <w:bCs w:val="0"/>
                <w:szCs w:val="20"/>
              </w:rPr>
              <w:t>7</w:t>
            </w:r>
            <w:r w:rsidR="00E76F58">
              <w:rPr>
                <w:rFonts w:eastAsia="Calibri"/>
                <w:bCs w:val="0"/>
                <w:szCs w:val="20"/>
              </w:rPr>
              <w:t>–</w:t>
            </w:r>
            <w:r w:rsidRPr="00635F1C">
              <w:rPr>
                <w:rFonts w:eastAsia="Calibri"/>
                <w:bCs w:val="0"/>
                <w:szCs w:val="20"/>
              </w:rPr>
              <w:t>8</w:t>
            </w:r>
          </w:p>
          <w:p w14:paraId="61C60756" w14:textId="77777777" w:rsidR="008E02CC" w:rsidRPr="00635F1C" w:rsidRDefault="008E02CC" w:rsidP="0033191B">
            <w:pPr>
              <w:spacing w:before="0" w:after="0"/>
              <w:jc w:val="center"/>
              <w:rPr>
                <w:rFonts w:eastAsia="Calibri"/>
                <w:bCs w:val="0"/>
                <w:szCs w:val="20"/>
              </w:rPr>
            </w:pPr>
            <w:r w:rsidRPr="00635F1C">
              <w:rPr>
                <w:rFonts w:eastAsia="Calibri"/>
                <w:bCs w:val="0"/>
                <w:szCs w:val="20"/>
              </w:rPr>
              <w:t>9</w:t>
            </w:r>
            <w:r w:rsidR="00E76F58">
              <w:rPr>
                <w:rFonts w:eastAsia="Calibri"/>
                <w:bCs w:val="0"/>
                <w:szCs w:val="20"/>
              </w:rPr>
              <w:t>–</w:t>
            </w:r>
            <w:r w:rsidRPr="00635F1C">
              <w:rPr>
                <w:rFonts w:eastAsia="Calibri"/>
                <w:bCs w:val="0"/>
                <w:szCs w:val="20"/>
              </w:rPr>
              <w:t>12</w:t>
            </w:r>
          </w:p>
        </w:tc>
        <w:tc>
          <w:tcPr>
            <w:tcW w:w="1581" w:type="pct"/>
            <w:shd w:val="clear" w:color="auto" w:fill="auto"/>
          </w:tcPr>
          <w:p w14:paraId="05145C3E" w14:textId="77777777" w:rsidR="008E02CC" w:rsidRPr="00635F1C" w:rsidRDefault="008E02CC" w:rsidP="00635F1C">
            <w:pPr>
              <w:spacing w:before="0" w:after="0"/>
              <w:rPr>
                <w:rFonts w:eastAsia="Calibri"/>
                <w:bCs w:val="0"/>
                <w:szCs w:val="20"/>
              </w:rPr>
            </w:pPr>
            <w:r w:rsidRPr="00635F1C">
              <w:rPr>
                <w:rFonts w:eastAsia="Calibri"/>
                <w:bCs w:val="0"/>
                <w:color w:val="000000"/>
                <w:szCs w:val="20"/>
              </w:rPr>
              <w:t xml:space="preserve">Regular ADA </w:t>
            </w:r>
          </w:p>
        </w:tc>
        <w:tc>
          <w:tcPr>
            <w:tcW w:w="2168" w:type="pct"/>
            <w:shd w:val="clear" w:color="auto" w:fill="auto"/>
          </w:tcPr>
          <w:p w14:paraId="79235C82" w14:textId="77777777" w:rsidR="008E02CC" w:rsidRPr="00635F1C" w:rsidRDefault="008E02CC" w:rsidP="00635F1C">
            <w:pPr>
              <w:spacing w:before="0" w:after="0"/>
              <w:rPr>
                <w:rFonts w:eastAsia="Calibri"/>
                <w:bCs w:val="0"/>
                <w:color w:val="000000"/>
                <w:szCs w:val="20"/>
              </w:rPr>
            </w:pPr>
            <w:r w:rsidRPr="00635F1C">
              <w:rPr>
                <w:rFonts w:eastAsia="Calibri"/>
                <w:bCs w:val="0"/>
                <w:color w:val="000000"/>
                <w:szCs w:val="20"/>
              </w:rPr>
              <w:t xml:space="preserve">Report all </w:t>
            </w:r>
            <w:r w:rsidR="008F271D">
              <w:rPr>
                <w:rFonts w:eastAsia="Calibri"/>
                <w:bCs w:val="0"/>
                <w:color w:val="000000"/>
                <w:szCs w:val="20"/>
              </w:rPr>
              <w:t>r</w:t>
            </w:r>
            <w:r w:rsidR="008F271D" w:rsidRPr="00635F1C">
              <w:rPr>
                <w:rFonts w:eastAsia="Calibri"/>
                <w:bCs w:val="0"/>
                <w:color w:val="000000"/>
                <w:szCs w:val="20"/>
              </w:rPr>
              <w:t xml:space="preserve">egular </w:t>
            </w:r>
            <w:r w:rsidRPr="00635F1C">
              <w:rPr>
                <w:rFonts w:eastAsia="Calibri"/>
                <w:bCs w:val="0"/>
                <w:color w:val="000000"/>
                <w:szCs w:val="20"/>
              </w:rPr>
              <w:t xml:space="preserve">ADA in the appropriate grade span column. </w:t>
            </w:r>
          </w:p>
          <w:p w14:paraId="246252B5" w14:textId="77777777" w:rsidR="008E02CC" w:rsidRPr="00635F1C" w:rsidRDefault="008E02CC" w:rsidP="00635F1C">
            <w:pPr>
              <w:spacing w:before="0" w:after="0"/>
              <w:rPr>
                <w:rFonts w:eastAsia="Calibri"/>
                <w:bCs w:val="0"/>
                <w:szCs w:val="20"/>
              </w:rPr>
            </w:pPr>
          </w:p>
        </w:tc>
      </w:tr>
      <w:tr w:rsidR="005A6D80" w:rsidRPr="008E02CC" w14:paraId="6E2D43E3" w14:textId="77777777" w:rsidTr="001C4766">
        <w:trPr>
          <w:cantSplit/>
          <w:trHeight w:val="782"/>
        </w:trPr>
        <w:tc>
          <w:tcPr>
            <w:tcW w:w="642" w:type="pct"/>
            <w:shd w:val="clear" w:color="auto" w:fill="auto"/>
          </w:tcPr>
          <w:p w14:paraId="39593E10" w14:textId="77777777" w:rsidR="008E02CC" w:rsidRPr="00635F1C" w:rsidRDefault="008E02CC" w:rsidP="00635F1C">
            <w:pPr>
              <w:spacing w:before="0" w:after="0"/>
              <w:jc w:val="center"/>
              <w:rPr>
                <w:rFonts w:eastAsia="Calibri"/>
                <w:bCs w:val="0"/>
                <w:szCs w:val="20"/>
              </w:rPr>
            </w:pPr>
            <w:r w:rsidRPr="00635F1C">
              <w:rPr>
                <w:rFonts w:eastAsia="Calibri"/>
                <w:bCs w:val="0"/>
                <w:szCs w:val="20"/>
              </w:rPr>
              <w:t>A-2</w:t>
            </w:r>
          </w:p>
          <w:p w14:paraId="6F9B38F3" w14:textId="77777777" w:rsidR="008E02CC" w:rsidRPr="00635F1C" w:rsidRDefault="008E02CC" w:rsidP="00635F1C">
            <w:pPr>
              <w:spacing w:before="0" w:after="0"/>
              <w:rPr>
                <w:rFonts w:eastAsia="Calibri"/>
                <w:bCs w:val="0"/>
                <w:szCs w:val="20"/>
              </w:rPr>
            </w:pPr>
          </w:p>
        </w:tc>
        <w:tc>
          <w:tcPr>
            <w:tcW w:w="609" w:type="pct"/>
            <w:gridSpan w:val="2"/>
            <w:shd w:val="clear" w:color="auto" w:fill="auto"/>
          </w:tcPr>
          <w:p w14:paraId="30E4AB54" w14:textId="77777777" w:rsidR="008B1276" w:rsidRPr="00635F1C" w:rsidRDefault="008B1276" w:rsidP="008B1276">
            <w:pPr>
              <w:spacing w:before="0" w:after="0"/>
              <w:jc w:val="center"/>
              <w:rPr>
                <w:rFonts w:eastAsia="Calibri"/>
                <w:bCs w:val="0"/>
                <w:szCs w:val="20"/>
              </w:rPr>
            </w:pPr>
            <w:r w:rsidRPr="00635F1C">
              <w:rPr>
                <w:rFonts w:eastAsia="Calibri"/>
                <w:bCs w:val="0"/>
                <w:szCs w:val="20"/>
              </w:rPr>
              <w:t>TK</w:t>
            </w:r>
            <w:r>
              <w:rPr>
                <w:rFonts w:eastAsia="Calibri"/>
                <w:bCs w:val="0"/>
                <w:szCs w:val="20"/>
              </w:rPr>
              <w:t>/</w:t>
            </w:r>
            <w:r w:rsidRPr="00635F1C">
              <w:rPr>
                <w:rFonts w:eastAsia="Calibri"/>
                <w:bCs w:val="0"/>
                <w:szCs w:val="20"/>
              </w:rPr>
              <w:t>K</w:t>
            </w:r>
            <w:r>
              <w:rPr>
                <w:rFonts w:eastAsia="Calibri"/>
                <w:bCs w:val="0"/>
                <w:szCs w:val="20"/>
              </w:rPr>
              <w:t>–</w:t>
            </w:r>
            <w:r w:rsidRPr="00635F1C">
              <w:rPr>
                <w:rFonts w:eastAsia="Calibri"/>
                <w:bCs w:val="0"/>
                <w:szCs w:val="20"/>
              </w:rPr>
              <w:t>3</w:t>
            </w:r>
          </w:p>
          <w:p w14:paraId="4F8D8277" w14:textId="77777777" w:rsidR="00E76F58" w:rsidRPr="00635F1C" w:rsidRDefault="00E76F58" w:rsidP="00E76F58">
            <w:pPr>
              <w:spacing w:before="0" w:after="0"/>
              <w:jc w:val="center"/>
              <w:rPr>
                <w:rFonts w:eastAsia="Calibri"/>
                <w:bCs w:val="0"/>
                <w:szCs w:val="20"/>
              </w:rPr>
            </w:pPr>
            <w:r w:rsidRPr="00635F1C">
              <w:rPr>
                <w:rFonts w:eastAsia="Calibri"/>
                <w:bCs w:val="0"/>
                <w:szCs w:val="20"/>
              </w:rPr>
              <w:t>4</w:t>
            </w:r>
            <w:r>
              <w:rPr>
                <w:rFonts w:eastAsia="Calibri"/>
                <w:bCs w:val="0"/>
                <w:szCs w:val="20"/>
              </w:rPr>
              <w:t>–</w:t>
            </w:r>
            <w:r w:rsidRPr="00635F1C">
              <w:rPr>
                <w:rFonts w:eastAsia="Calibri"/>
                <w:bCs w:val="0"/>
                <w:szCs w:val="20"/>
              </w:rPr>
              <w:t>6</w:t>
            </w:r>
          </w:p>
          <w:p w14:paraId="02D2FDFB" w14:textId="77777777" w:rsidR="00E76F58" w:rsidRPr="00635F1C" w:rsidRDefault="00E76F58" w:rsidP="00E76F58">
            <w:pPr>
              <w:spacing w:before="0" w:after="0"/>
              <w:jc w:val="center"/>
              <w:rPr>
                <w:rFonts w:eastAsia="Calibri"/>
                <w:bCs w:val="0"/>
                <w:szCs w:val="20"/>
              </w:rPr>
            </w:pPr>
            <w:r w:rsidRPr="00635F1C">
              <w:rPr>
                <w:rFonts w:eastAsia="Calibri"/>
                <w:bCs w:val="0"/>
                <w:szCs w:val="20"/>
              </w:rPr>
              <w:t>7</w:t>
            </w:r>
            <w:r>
              <w:rPr>
                <w:rFonts w:eastAsia="Calibri"/>
                <w:bCs w:val="0"/>
                <w:szCs w:val="20"/>
              </w:rPr>
              <w:t>–</w:t>
            </w:r>
            <w:r w:rsidRPr="00635F1C">
              <w:rPr>
                <w:rFonts w:eastAsia="Calibri"/>
                <w:bCs w:val="0"/>
                <w:szCs w:val="20"/>
              </w:rPr>
              <w:t>8</w:t>
            </w:r>
          </w:p>
          <w:p w14:paraId="73662520" w14:textId="77777777" w:rsidR="008E02CC" w:rsidRPr="00635F1C" w:rsidRDefault="00E76F58" w:rsidP="00635F1C">
            <w:pPr>
              <w:spacing w:before="0" w:after="0"/>
              <w:jc w:val="center"/>
              <w:rPr>
                <w:rFonts w:eastAsia="Calibri"/>
                <w:bCs w:val="0"/>
                <w:szCs w:val="20"/>
              </w:rPr>
            </w:pPr>
            <w:r w:rsidRPr="00635F1C">
              <w:rPr>
                <w:rFonts w:eastAsia="Calibri"/>
                <w:bCs w:val="0"/>
                <w:szCs w:val="20"/>
              </w:rPr>
              <w:t>9</w:t>
            </w:r>
            <w:r>
              <w:rPr>
                <w:rFonts w:eastAsia="Calibri"/>
                <w:bCs w:val="0"/>
                <w:szCs w:val="20"/>
              </w:rPr>
              <w:t>–</w:t>
            </w:r>
            <w:r w:rsidRPr="00635F1C">
              <w:rPr>
                <w:rFonts w:eastAsia="Calibri"/>
                <w:bCs w:val="0"/>
                <w:szCs w:val="20"/>
              </w:rPr>
              <w:t>12</w:t>
            </w:r>
          </w:p>
        </w:tc>
        <w:tc>
          <w:tcPr>
            <w:tcW w:w="1581" w:type="pct"/>
            <w:shd w:val="clear" w:color="auto" w:fill="auto"/>
          </w:tcPr>
          <w:p w14:paraId="30AB3D81" w14:textId="77777777" w:rsidR="008E02CC" w:rsidRPr="00635F1C" w:rsidRDefault="008E02CC" w:rsidP="00635F1C">
            <w:pPr>
              <w:spacing w:before="0" w:after="0"/>
              <w:rPr>
                <w:rFonts w:eastAsia="Calibri"/>
                <w:bCs w:val="0"/>
                <w:szCs w:val="20"/>
              </w:rPr>
            </w:pPr>
            <w:r w:rsidRPr="00635F1C">
              <w:rPr>
                <w:rFonts w:eastAsia="Calibri"/>
                <w:bCs w:val="0"/>
                <w:szCs w:val="20"/>
              </w:rPr>
              <w:t>Classroom-based ADA included in A-1</w:t>
            </w:r>
          </w:p>
          <w:p w14:paraId="3463589A" w14:textId="77777777" w:rsidR="008E02CC" w:rsidRPr="00635F1C" w:rsidRDefault="008E02CC" w:rsidP="00635F1C">
            <w:pPr>
              <w:spacing w:before="0" w:after="0"/>
              <w:rPr>
                <w:rFonts w:eastAsia="Calibri"/>
                <w:bCs w:val="0"/>
                <w:szCs w:val="20"/>
              </w:rPr>
            </w:pPr>
          </w:p>
        </w:tc>
        <w:tc>
          <w:tcPr>
            <w:tcW w:w="2168" w:type="pct"/>
            <w:shd w:val="clear" w:color="auto" w:fill="auto"/>
          </w:tcPr>
          <w:p w14:paraId="624AE482" w14:textId="77777777" w:rsidR="008E02CC" w:rsidRPr="00635F1C" w:rsidRDefault="008E02CC" w:rsidP="0035025A">
            <w:pPr>
              <w:spacing w:before="0" w:after="0"/>
              <w:rPr>
                <w:rFonts w:eastAsia="Calibri"/>
                <w:bCs w:val="0"/>
                <w:szCs w:val="20"/>
              </w:rPr>
            </w:pPr>
            <w:r w:rsidRPr="00635F1C">
              <w:rPr>
                <w:rFonts w:eastAsia="Calibri"/>
                <w:bCs w:val="0"/>
                <w:szCs w:val="20"/>
              </w:rPr>
              <w:t xml:space="preserve">Report all ADA for classroom-based instruction </w:t>
            </w:r>
            <w:r w:rsidR="00C4459F">
              <w:rPr>
                <w:rFonts w:eastAsia="Calibri"/>
                <w:bCs w:val="0"/>
                <w:szCs w:val="20"/>
              </w:rPr>
              <w:t>o</w:t>
            </w:r>
            <w:r w:rsidRPr="00635F1C">
              <w:rPr>
                <w:rFonts w:eastAsia="Calibri"/>
                <w:bCs w:val="0"/>
                <w:szCs w:val="20"/>
              </w:rPr>
              <w:t xml:space="preserve">n </w:t>
            </w:r>
            <w:r w:rsidR="0013473F">
              <w:rPr>
                <w:rFonts w:eastAsia="Calibri"/>
                <w:bCs w:val="0"/>
                <w:szCs w:val="20"/>
              </w:rPr>
              <w:t>L</w:t>
            </w:r>
            <w:r w:rsidRPr="00635F1C">
              <w:rPr>
                <w:rFonts w:eastAsia="Calibri"/>
                <w:bCs w:val="0"/>
                <w:szCs w:val="20"/>
              </w:rPr>
              <w:t xml:space="preserve">ine A-1 pursuant to </w:t>
            </w:r>
            <w:r w:rsidRPr="00635F1C">
              <w:rPr>
                <w:rFonts w:eastAsia="Calibri"/>
                <w:bCs w:val="0"/>
                <w:i/>
                <w:szCs w:val="20"/>
              </w:rPr>
              <w:t>EC</w:t>
            </w:r>
            <w:r w:rsidRPr="00635F1C">
              <w:rPr>
                <w:rFonts w:eastAsia="Calibri"/>
                <w:bCs w:val="0"/>
                <w:szCs w:val="20"/>
              </w:rPr>
              <w:t xml:space="preserve"> Section </w:t>
            </w:r>
            <w:r w:rsidRPr="004B2BD9">
              <w:rPr>
                <w:rFonts w:eastAsia="Calibri"/>
                <w:bCs w:val="0"/>
                <w:szCs w:val="20"/>
              </w:rPr>
              <w:t>47612.5(e)(1)</w:t>
            </w:r>
            <w:r w:rsidRPr="00635F1C">
              <w:rPr>
                <w:rFonts w:eastAsia="Calibri"/>
                <w:bCs w:val="0"/>
                <w:szCs w:val="20"/>
              </w:rPr>
              <w:t xml:space="preserve"> in the appropriate grade span column.</w:t>
            </w:r>
          </w:p>
        </w:tc>
      </w:tr>
      <w:tr w:rsidR="005A6D80" w:rsidRPr="008E02CC" w14:paraId="3AEA573E" w14:textId="77777777" w:rsidTr="001C4766">
        <w:trPr>
          <w:cantSplit/>
          <w:trHeight w:val="782"/>
        </w:trPr>
        <w:tc>
          <w:tcPr>
            <w:tcW w:w="642" w:type="pct"/>
            <w:shd w:val="clear" w:color="auto" w:fill="auto"/>
          </w:tcPr>
          <w:p w14:paraId="5992548C" w14:textId="77777777" w:rsidR="008E02CC" w:rsidRPr="00635F1C" w:rsidRDefault="008E02CC" w:rsidP="00635F1C">
            <w:pPr>
              <w:spacing w:before="0" w:after="0"/>
              <w:jc w:val="center"/>
              <w:rPr>
                <w:rFonts w:eastAsia="Calibri"/>
                <w:bCs w:val="0"/>
                <w:szCs w:val="20"/>
              </w:rPr>
            </w:pPr>
            <w:r w:rsidRPr="00635F1C">
              <w:rPr>
                <w:rFonts w:eastAsia="Calibri"/>
                <w:bCs w:val="0"/>
                <w:szCs w:val="20"/>
              </w:rPr>
              <w:t>A-3</w:t>
            </w:r>
          </w:p>
        </w:tc>
        <w:tc>
          <w:tcPr>
            <w:tcW w:w="609" w:type="pct"/>
            <w:gridSpan w:val="2"/>
            <w:shd w:val="clear" w:color="auto" w:fill="auto"/>
          </w:tcPr>
          <w:p w14:paraId="5DC26D14" w14:textId="77777777" w:rsidR="008B1276" w:rsidRPr="00635F1C" w:rsidRDefault="008B1276" w:rsidP="008B1276">
            <w:pPr>
              <w:spacing w:before="0" w:after="0"/>
              <w:jc w:val="center"/>
              <w:rPr>
                <w:rFonts w:eastAsia="Calibri"/>
                <w:bCs w:val="0"/>
                <w:szCs w:val="20"/>
              </w:rPr>
            </w:pPr>
            <w:r w:rsidRPr="00635F1C">
              <w:rPr>
                <w:rFonts w:eastAsia="Calibri"/>
                <w:bCs w:val="0"/>
                <w:szCs w:val="20"/>
              </w:rPr>
              <w:t>TK</w:t>
            </w:r>
            <w:r>
              <w:rPr>
                <w:rFonts w:eastAsia="Calibri"/>
                <w:bCs w:val="0"/>
                <w:szCs w:val="20"/>
              </w:rPr>
              <w:t>/</w:t>
            </w:r>
            <w:r w:rsidRPr="00635F1C">
              <w:rPr>
                <w:rFonts w:eastAsia="Calibri"/>
                <w:bCs w:val="0"/>
                <w:szCs w:val="20"/>
              </w:rPr>
              <w:t>K</w:t>
            </w:r>
            <w:r>
              <w:rPr>
                <w:rFonts w:eastAsia="Calibri"/>
                <w:bCs w:val="0"/>
                <w:szCs w:val="20"/>
              </w:rPr>
              <w:t>–</w:t>
            </w:r>
            <w:r w:rsidRPr="00635F1C">
              <w:rPr>
                <w:rFonts w:eastAsia="Calibri"/>
                <w:bCs w:val="0"/>
                <w:szCs w:val="20"/>
              </w:rPr>
              <w:t>3</w:t>
            </w:r>
          </w:p>
          <w:p w14:paraId="06DF7987" w14:textId="77777777" w:rsidR="00E76F58" w:rsidRPr="00635F1C" w:rsidRDefault="00E76F58" w:rsidP="00E76F58">
            <w:pPr>
              <w:spacing w:before="0" w:after="0"/>
              <w:jc w:val="center"/>
              <w:rPr>
                <w:rFonts w:eastAsia="Calibri"/>
                <w:bCs w:val="0"/>
                <w:szCs w:val="20"/>
              </w:rPr>
            </w:pPr>
            <w:r w:rsidRPr="00635F1C">
              <w:rPr>
                <w:rFonts w:eastAsia="Calibri"/>
                <w:bCs w:val="0"/>
                <w:szCs w:val="20"/>
              </w:rPr>
              <w:t>4</w:t>
            </w:r>
            <w:r>
              <w:rPr>
                <w:rFonts w:eastAsia="Calibri"/>
                <w:bCs w:val="0"/>
                <w:szCs w:val="20"/>
              </w:rPr>
              <w:t>–</w:t>
            </w:r>
            <w:r w:rsidRPr="00635F1C">
              <w:rPr>
                <w:rFonts w:eastAsia="Calibri"/>
                <w:bCs w:val="0"/>
                <w:szCs w:val="20"/>
              </w:rPr>
              <w:t>6</w:t>
            </w:r>
          </w:p>
          <w:p w14:paraId="4645DAAD" w14:textId="77777777" w:rsidR="00E76F58" w:rsidRPr="00635F1C" w:rsidRDefault="00E76F58" w:rsidP="00E76F58">
            <w:pPr>
              <w:spacing w:before="0" w:after="0"/>
              <w:jc w:val="center"/>
              <w:rPr>
                <w:rFonts w:eastAsia="Calibri"/>
                <w:bCs w:val="0"/>
                <w:szCs w:val="20"/>
              </w:rPr>
            </w:pPr>
            <w:r w:rsidRPr="00635F1C">
              <w:rPr>
                <w:rFonts w:eastAsia="Calibri"/>
                <w:bCs w:val="0"/>
                <w:szCs w:val="20"/>
              </w:rPr>
              <w:t>7</w:t>
            </w:r>
            <w:r>
              <w:rPr>
                <w:rFonts w:eastAsia="Calibri"/>
                <w:bCs w:val="0"/>
                <w:szCs w:val="20"/>
              </w:rPr>
              <w:t>–</w:t>
            </w:r>
            <w:r w:rsidRPr="00635F1C">
              <w:rPr>
                <w:rFonts w:eastAsia="Calibri"/>
                <w:bCs w:val="0"/>
                <w:szCs w:val="20"/>
              </w:rPr>
              <w:t>8</w:t>
            </w:r>
          </w:p>
          <w:p w14:paraId="00E30641" w14:textId="77777777" w:rsidR="008E02CC" w:rsidRPr="00635F1C" w:rsidRDefault="00E76F58" w:rsidP="00635F1C">
            <w:pPr>
              <w:spacing w:before="0" w:after="0"/>
              <w:jc w:val="center"/>
              <w:rPr>
                <w:rFonts w:eastAsia="Calibri"/>
                <w:bCs w:val="0"/>
                <w:szCs w:val="20"/>
              </w:rPr>
            </w:pPr>
            <w:r w:rsidRPr="00635F1C">
              <w:rPr>
                <w:rFonts w:eastAsia="Calibri"/>
                <w:bCs w:val="0"/>
                <w:szCs w:val="20"/>
              </w:rPr>
              <w:t>9</w:t>
            </w:r>
            <w:r>
              <w:rPr>
                <w:rFonts w:eastAsia="Calibri"/>
                <w:bCs w:val="0"/>
                <w:szCs w:val="20"/>
              </w:rPr>
              <w:t>–</w:t>
            </w:r>
            <w:r w:rsidRPr="00635F1C">
              <w:rPr>
                <w:rFonts w:eastAsia="Calibri"/>
                <w:bCs w:val="0"/>
                <w:szCs w:val="20"/>
              </w:rPr>
              <w:t>12</w:t>
            </w:r>
          </w:p>
        </w:tc>
        <w:tc>
          <w:tcPr>
            <w:tcW w:w="1581" w:type="pct"/>
            <w:shd w:val="clear" w:color="auto" w:fill="auto"/>
          </w:tcPr>
          <w:p w14:paraId="20739234" w14:textId="77777777" w:rsidR="008E02CC" w:rsidRPr="00635F1C" w:rsidRDefault="008E02CC" w:rsidP="005F4BE6">
            <w:pPr>
              <w:spacing w:before="0" w:after="0"/>
              <w:rPr>
                <w:rFonts w:eastAsia="Calibri"/>
                <w:bCs w:val="0"/>
                <w:szCs w:val="20"/>
              </w:rPr>
            </w:pPr>
            <w:r w:rsidRPr="00635F1C">
              <w:rPr>
                <w:rFonts w:eastAsia="Calibri"/>
                <w:bCs w:val="0"/>
                <w:szCs w:val="20"/>
              </w:rPr>
              <w:t>Extended Year Special Education [</w:t>
            </w:r>
            <w:r w:rsidRPr="00635F1C">
              <w:rPr>
                <w:rFonts w:eastAsia="Calibri"/>
                <w:bCs w:val="0"/>
                <w:i/>
                <w:szCs w:val="20"/>
              </w:rPr>
              <w:t>EC</w:t>
            </w:r>
            <w:r w:rsidRPr="00635F1C">
              <w:rPr>
                <w:rFonts w:eastAsia="Calibri"/>
                <w:bCs w:val="0"/>
                <w:szCs w:val="20"/>
              </w:rPr>
              <w:t xml:space="preserve"> </w:t>
            </w:r>
            <w:r w:rsidRPr="009C2CA0">
              <w:rPr>
                <w:rFonts w:eastAsia="Calibri"/>
                <w:bCs w:val="0"/>
                <w:szCs w:val="20"/>
              </w:rPr>
              <w:t>56345(b)(3)</w:t>
            </w:r>
            <w:r w:rsidRPr="00635F1C">
              <w:rPr>
                <w:rFonts w:eastAsia="Calibri"/>
                <w:bCs w:val="0"/>
                <w:szCs w:val="20"/>
              </w:rPr>
              <w:t>] (Divisor 175)</w:t>
            </w:r>
          </w:p>
        </w:tc>
        <w:tc>
          <w:tcPr>
            <w:tcW w:w="2168" w:type="pct"/>
            <w:shd w:val="clear" w:color="auto" w:fill="auto"/>
          </w:tcPr>
          <w:p w14:paraId="0CBC9D47" w14:textId="77777777" w:rsidR="008E02CC" w:rsidRPr="00635F1C" w:rsidRDefault="008E02CC" w:rsidP="006A3BBE">
            <w:pPr>
              <w:spacing w:before="0" w:after="0"/>
              <w:rPr>
                <w:rFonts w:eastAsia="Calibri"/>
                <w:bCs w:val="0"/>
                <w:szCs w:val="20"/>
              </w:rPr>
            </w:pPr>
            <w:r w:rsidRPr="00635F1C">
              <w:rPr>
                <w:rFonts w:eastAsia="Calibri"/>
                <w:bCs w:val="0"/>
                <w:szCs w:val="20"/>
              </w:rPr>
              <w:t xml:space="preserve">Report all </w:t>
            </w:r>
            <w:r w:rsidR="008F271D">
              <w:rPr>
                <w:rFonts w:eastAsia="Calibri"/>
                <w:bCs w:val="0"/>
                <w:szCs w:val="20"/>
              </w:rPr>
              <w:t>e</w:t>
            </w:r>
            <w:r w:rsidR="008F271D" w:rsidRPr="00635F1C">
              <w:rPr>
                <w:rFonts w:eastAsia="Calibri"/>
                <w:bCs w:val="0"/>
                <w:szCs w:val="20"/>
              </w:rPr>
              <w:t xml:space="preserve">xtended </w:t>
            </w:r>
            <w:r w:rsidR="008F271D">
              <w:rPr>
                <w:rFonts w:eastAsia="Calibri"/>
                <w:bCs w:val="0"/>
                <w:szCs w:val="20"/>
              </w:rPr>
              <w:t>y</w:t>
            </w:r>
            <w:r w:rsidR="008F271D" w:rsidRPr="00635F1C">
              <w:rPr>
                <w:rFonts w:eastAsia="Calibri"/>
                <w:bCs w:val="0"/>
                <w:szCs w:val="20"/>
              </w:rPr>
              <w:t xml:space="preserve">ear </w:t>
            </w:r>
            <w:r w:rsidRPr="00635F1C">
              <w:rPr>
                <w:rFonts w:eastAsia="Calibri"/>
                <w:bCs w:val="0"/>
                <w:szCs w:val="20"/>
              </w:rPr>
              <w:t xml:space="preserve">ADA for Special Education that meets the requirements of </w:t>
            </w:r>
            <w:r w:rsidRPr="00635F1C">
              <w:rPr>
                <w:rFonts w:eastAsia="Calibri"/>
                <w:bCs w:val="0"/>
                <w:i/>
                <w:szCs w:val="20"/>
              </w:rPr>
              <w:t xml:space="preserve">EC </w:t>
            </w:r>
            <w:r w:rsidRPr="00635F1C">
              <w:rPr>
                <w:rFonts w:eastAsia="Calibri"/>
                <w:bCs w:val="0"/>
                <w:szCs w:val="20"/>
              </w:rPr>
              <w:t xml:space="preserve">Section </w:t>
            </w:r>
            <w:r w:rsidRPr="004B2BD9">
              <w:rPr>
                <w:rFonts w:eastAsia="Calibri"/>
                <w:bCs w:val="0"/>
                <w:szCs w:val="20"/>
              </w:rPr>
              <w:t>56345(b)(3)</w:t>
            </w:r>
            <w:r w:rsidRPr="00635F1C">
              <w:rPr>
                <w:rFonts w:eastAsia="Calibri"/>
                <w:bCs w:val="0"/>
                <w:szCs w:val="20"/>
              </w:rPr>
              <w:t xml:space="preserve"> in the appropriate grade span column.</w:t>
            </w:r>
          </w:p>
        </w:tc>
      </w:tr>
      <w:tr w:rsidR="005A6D80" w:rsidRPr="008E02CC" w14:paraId="48F1B8C5" w14:textId="77777777" w:rsidTr="001C4766">
        <w:trPr>
          <w:cantSplit/>
          <w:trHeight w:val="20"/>
        </w:trPr>
        <w:tc>
          <w:tcPr>
            <w:tcW w:w="642" w:type="pct"/>
            <w:shd w:val="clear" w:color="auto" w:fill="auto"/>
          </w:tcPr>
          <w:p w14:paraId="4B21A852" w14:textId="77777777" w:rsidR="008E02CC" w:rsidRPr="00635F1C" w:rsidRDefault="008E02CC" w:rsidP="00635F1C">
            <w:pPr>
              <w:spacing w:before="0" w:after="0"/>
              <w:jc w:val="center"/>
              <w:rPr>
                <w:rFonts w:eastAsia="Calibri"/>
                <w:bCs w:val="0"/>
                <w:szCs w:val="20"/>
              </w:rPr>
            </w:pPr>
            <w:r w:rsidRPr="00635F1C">
              <w:rPr>
                <w:rFonts w:eastAsia="Calibri"/>
                <w:bCs w:val="0"/>
                <w:szCs w:val="20"/>
              </w:rPr>
              <w:lastRenderedPageBreak/>
              <w:t>A-4</w:t>
            </w:r>
          </w:p>
          <w:p w14:paraId="65433C2F" w14:textId="77777777" w:rsidR="008E02CC" w:rsidRPr="00635F1C" w:rsidRDefault="008E02CC" w:rsidP="00635F1C">
            <w:pPr>
              <w:spacing w:before="0" w:after="0"/>
              <w:jc w:val="center"/>
              <w:rPr>
                <w:rFonts w:eastAsia="Calibri"/>
                <w:bCs w:val="0"/>
                <w:szCs w:val="20"/>
              </w:rPr>
            </w:pPr>
          </w:p>
        </w:tc>
        <w:tc>
          <w:tcPr>
            <w:tcW w:w="609" w:type="pct"/>
            <w:gridSpan w:val="2"/>
            <w:shd w:val="clear" w:color="auto" w:fill="auto"/>
          </w:tcPr>
          <w:p w14:paraId="5F68D494" w14:textId="77777777" w:rsidR="008B1276" w:rsidRPr="00635F1C" w:rsidRDefault="008B1276" w:rsidP="008B1276">
            <w:pPr>
              <w:spacing w:before="0" w:after="0"/>
              <w:jc w:val="center"/>
              <w:rPr>
                <w:rFonts w:eastAsia="Calibri"/>
                <w:bCs w:val="0"/>
                <w:szCs w:val="20"/>
              </w:rPr>
            </w:pPr>
            <w:r w:rsidRPr="00635F1C">
              <w:rPr>
                <w:rFonts w:eastAsia="Calibri"/>
                <w:bCs w:val="0"/>
                <w:szCs w:val="20"/>
              </w:rPr>
              <w:t>TK</w:t>
            </w:r>
            <w:r>
              <w:rPr>
                <w:rFonts w:eastAsia="Calibri"/>
                <w:bCs w:val="0"/>
                <w:szCs w:val="20"/>
              </w:rPr>
              <w:t>/</w:t>
            </w:r>
            <w:r w:rsidRPr="00635F1C">
              <w:rPr>
                <w:rFonts w:eastAsia="Calibri"/>
                <w:bCs w:val="0"/>
                <w:szCs w:val="20"/>
              </w:rPr>
              <w:t>K</w:t>
            </w:r>
            <w:r>
              <w:rPr>
                <w:rFonts w:eastAsia="Calibri"/>
                <w:bCs w:val="0"/>
                <w:szCs w:val="20"/>
              </w:rPr>
              <w:t>–</w:t>
            </w:r>
            <w:r w:rsidRPr="00635F1C">
              <w:rPr>
                <w:rFonts w:eastAsia="Calibri"/>
                <w:bCs w:val="0"/>
                <w:szCs w:val="20"/>
              </w:rPr>
              <w:t>3</w:t>
            </w:r>
          </w:p>
          <w:p w14:paraId="53B0151F" w14:textId="77777777" w:rsidR="00E76F58" w:rsidRPr="00635F1C" w:rsidRDefault="00E76F58" w:rsidP="00E76F58">
            <w:pPr>
              <w:spacing w:before="0" w:after="0"/>
              <w:jc w:val="center"/>
              <w:rPr>
                <w:rFonts w:eastAsia="Calibri"/>
                <w:bCs w:val="0"/>
                <w:szCs w:val="20"/>
              </w:rPr>
            </w:pPr>
            <w:r w:rsidRPr="00635F1C">
              <w:rPr>
                <w:rFonts w:eastAsia="Calibri"/>
                <w:bCs w:val="0"/>
                <w:szCs w:val="20"/>
              </w:rPr>
              <w:t>4</w:t>
            </w:r>
            <w:r>
              <w:rPr>
                <w:rFonts w:eastAsia="Calibri"/>
                <w:bCs w:val="0"/>
                <w:szCs w:val="20"/>
              </w:rPr>
              <w:t>–</w:t>
            </w:r>
            <w:r w:rsidRPr="00635F1C">
              <w:rPr>
                <w:rFonts w:eastAsia="Calibri"/>
                <w:bCs w:val="0"/>
                <w:szCs w:val="20"/>
              </w:rPr>
              <w:t>6</w:t>
            </w:r>
          </w:p>
          <w:p w14:paraId="25271A8F" w14:textId="77777777" w:rsidR="00E76F58" w:rsidRPr="00635F1C" w:rsidRDefault="00E76F58" w:rsidP="00E76F58">
            <w:pPr>
              <w:spacing w:before="0" w:after="0"/>
              <w:jc w:val="center"/>
              <w:rPr>
                <w:rFonts w:eastAsia="Calibri"/>
                <w:bCs w:val="0"/>
                <w:szCs w:val="20"/>
              </w:rPr>
            </w:pPr>
            <w:r w:rsidRPr="00635F1C">
              <w:rPr>
                <w:rFonts w:eastAsia="Calibri"/>
                <w:bCs w:val="0"/>
                <w:szCs w:val="20"/>
              </w:rPr>
              <w:t>7</w:t>
            </w:r>
            <w:r>
              <w:rPr>
                <w:rFonts w:eastAsia="Calibri"/>
                <w:bCs w:val="0"/>
                <w:szCs w:val="20"/>
              </w:rPr>
              <w:t>–</w:t>
            </w:r>
            <w:r w:rsidRPr="00635F1C">
              <w:rPr>
                <w:rFonts w:eastAsia="Calibri"/>
                <w:bCs w:val="0"/>
                <w:szCs w:val="20"/>
              </w:rPr>
              <w:t>8</w:t>
            </w:r>
          </w:p>
          <w:p w14:paraId="6832A0AF" w14:textId="77777777" w:rsidR="008E02CC" w:rsidRPr="00635F1C" w:rsidRDefault="00E76F58" w:rsidP="00635F1C">
            <w:pPr>
              <w:spacing w:before="0" w:after="0"/>
              <w:jc w:val="center"/>
              <w:rPr>
                <w:rFonts w:eastAsia="Calibri"/>
                <w:bCs w:val="0"/>
                <w:szCs w:val="20"/>
              </w:rPr>
            </w:pPr>
            <w:r w:rsidRPr="00635F1C">
              <w:rPr>
                <w:rFonts w:eastAsia="Calibri"/>
                <w:bCs w:val="0"/>
                <w:szCs w:val="20"/>
              </w:rPr>
              <w:t>9</w:t>
            </w:r>
            <w:r>
              <w:rPr>
                <w:rFonts w:eastAsia="Calibri"/>
                <w:bCs w:val="0"/>
                <w:szCs w:val="20"/>
              </w:rPr>
              <w:t>–</w:t>
            </w:r>
            <w:r w:rsidRPr="00635F1C">
              <w:rPr>
                <w:rFonts w:eastAsia="Calibri"/>
                <w:bCs w:val="0"/>
                <w:szCs w:val="20"/>
              </w:rPr>
              <w:t>12</w:t>
            </w:r>
          </w:p>
        </w:tc>
        <w:tc>
          <w:tcPr>
            <w:tcW w:w="1581" w:type="pct"/>
            <w:shd w:val="clear" w:color="auto" w:fill="auto"/>
          </w:tcPr>
          <w:p w14:paraId="794B5760" w14:textId="77777777" w:rsidR="008E02CC" w:rsidRPr="00635F1C" w:rsidRDefault="008E02CC" w:rsidP="00635F1C">
            <w:pPr>
              <w:spacing w:before="0" w:after="0"/>
              <w:rPr>
                <w:rFonts w:eastAsia="Calibri"/>
                <w:bCs w:val="0"/>
                <w:color w:val="000000"/>
                <w:szCs w:val="20"/>
              </w:rPr>
            </w:pPr>
            <w:r w:rsidRPr="00635F1C">
              <w:rPr>
                <w:rFonts w:eastAsia="Calibri"/>
                <w:bCs w:val="0"/>
                <w:color w:val="000000"/>
                <w:szCs w:val="20"/>
              </w:rPr>
              <w:t>Classroom-based ADA included in A-3</w:t>
            </w:r>
          </w:p>
        </w:tc>
        <w:tc>
          <w:tcPr>
            <w:tcW w:w="2168" w:type="pct"/>
            <w:shd w:val="clear" w:color="auto" w:fill="auto"/>
          </w:tcPr>
          <w:p w14:paraId="5A63FD1A" w14:textId="77777777" w:rsidR="008E02CC" w:rsidRPr="00635F1C" w:rsidRDefault="008E02CC" w:rsidP="00635F1C">
            <w:pPr>
              <w:spacing w:before="0" w:after="0"/>
              <w:rPr>
                <w:rFonts w:eastAsia="Calibri"/>
                <w:bCs w:val="0"/>
                <w:szCs w:val="20"/>
              </w:rPr>
            </w:pPr>
            <w:r w:rsidRPr="00635F1C">
              <w:rPr>
                <w:rFonts w:eastAsia="Calibri"/>
                <w:bCs w:val="0"/>
                <w:szCs w:val="20"/>
              </w:rPr>
              <w:t xml:space="preserve">Report all ADA for classroom-based instruction </w:t>
            </w:r>
            <w:r w:rsidR="00C4459F">
              <w:rPr>
                <w:rFonts w:eastAsia="Calibri"/>
                <w:bCs w:val="0"/>
                <w:szCs w:val="20"/>
              </w:rPr>
              <w:t>o</w:t>
            </w:r>
            <w:r w:rsidRPr="00635F1C">
              <w:rPr>
                <w:rFonts w:eastAsia="Calibri"/>
                <w:bCs w:val="0"/>
                <w:szCs w:val="20"/>
              </w:rPr>
              <w:t xml:space="preserve">n </w:t>
            </w:r>
            <w:r w:rsidR="00F71F4C">
              <w:rPr>
                <w:rFonts w:eastAsia="Calibri"/>
                <w:bCs w:val="0"/>
                <w:szCs w:val="20"/>
              </w:rPr>
              <w:t>L</w:t>
            </w:r>
            <w:r w:rsidRPr="00635F1C">
              <w:rPr>
                <w:rFonts w:eastAsia="Calibri"/>
                <w:bCs w:val="0"/>
                <w:szCs w:val="20"/>
              </w:rPr>
              <w:t xml:space="preserve">ine A-3 pursuant to </w:t>
            </w:r>
            <w:r w:rsidRPr="00635F1C">
              <w:rPr>
                <w:rFonts w:eastAsia="Calibri"/>
                <w:bCs w:val="0"/>
                <w:i/>
                <w:szCs w:val="20"/>
              </w:rPr>
              <w:t>EC</w:t>
            </w:r>
            <w:r w:rsidRPr="00635F1C">
              <w:rPr>
                <w:rFonts w:eastAsia="Calibri"/>
                <w:bCs w:val="0"/>
                <w:szCs w:val="20"/>
              </w:rPr>
              <w:t xml:space="preserve"> Section </w:t>
            </w:r>
            <w:r w:rsidRPr="003B2C0D">
              <w:rPr>
                <w:rFonts w:eastAsia="Calibri"/>
                <w:bCs w:val="0"/>
                <w:szCs w:val="20"/>
              </w:rPr>
              <w:t>47612.5(e)(1)</w:t>
            </w:r>
            <w:r w:rsidRPr="00635F1C">
              <w:rPr>
                <w:rFonts w:eastAsia="Calibri"/>
                <w:bCs w:val="0"/>
                <w:szCs w:val="20"/>
              </w:rPr>
              <w:t xml:space="preserve"> in the appropriate grade span column.</w:t>
            </w:r>
          </w:p>
        </w:tc>
      </w:tr>
      <w:tr w:rsidR="005A6D80" w:rsidRPr="008E02CC" w14:paraId="237124D9" w14:textId="77777777" w:rsidTr="001C4766">
        <w:trPr>
          <w:cantSplit/>
          <w:trHeight w:val="720"/>
        </w:trPr>
        <w:tc>
          <w:tcPr>
            <w:tcW w:w="642" w:type="pct"/>
            <w:shd w:val="clear" w:color="auto" w:fill="auto"/>
          </w:tcPr>
          <w:p w14:paraId="7C4A2DBC" w14:textId="77777777" w:rsidR="008E02CC" w:rsidRPr="00635F1C" w:rsidRDefault="008E02CC" w:rsidP="00635F1C">
            <w:pPr>
              <w:spacing w:before="0" w:after="0"/>
              <w:jc w:val="center"/>
              <w:rPr>
                <w:rFonts w:eastAsia="Calibri"/>
                <w:bCs w:val="0"/>
                <w:szCs w:val="20"/>
              </w:rPr>
            </w:pPr>
            <w:r w:rsidRPr="00635F1C">
              <w:rPr>
                <w:rFonts w:eastAsia="Calibri"/>
                <w:bCs w:val="0"/>
                <w:szCs w:val="20"/>
              </w:rPr>
              <w:t>A-5</w:t>
            </w:r>
          </w:p>
          <w:p w14:paraId="44C99323" w14:textId="77777777" w:rsidR="008E02CC" w:rsidRPr="00635F1C" w:rsidRDefault="008E02CC" w:rsidP="00635F1C">
            <w:pPr>
              <w:spacing w:before="0" w:after="0"/>
              <w:rPr>
                <w:rFonts w:eastAsia="Calibri"/>
                <w:bCs w:val="0"/>
                <w:szCs w:val="20"/>
              </w:rPr>
            </w:pPr>
          </w:p>
        </w:tc>
        <w:tc>
          <w:tcPr>
            <w:tcW w:w="609" w:type="pct"/>
            <w:gridSpan w:val="2"/>
            <w:shd w:val="clear" w:color="auto" w:fill="auto"/>
          </w:tcPr>
          <w:p w14:paraId="041E79B7" w14:textId="77777777" w:rsidR="008B1276" w:rsidRPr="00635F1C" w:rsidRDefault="008B1276" w:rsidP="008B1276">
            <w:pPr>
              <w:spacing w:before="0" w:after="0"/>
              <w:jc w:val="center"/>
              <w:rPr>
                <w:rFonts w:eastAsia="Calibri"/>
                <w:bCs w:val="0"/>
                <w:szCs w:val="20"/>
              </w:rPr>
            </w:pPr>
            <w:r w:rsidRPr="00635F1C">
              <w:rPr>
                <w:rFonts w:eastAsia="Calibri"/>
                <w:bCs w:val="0"/>
                <w:szCs w:val="20"/>
              </w:rPr>
              <w:t>TK</w:t>
            </w:r>
            <w:r>
              <w:rPr>
                <w:rFonts w:eastAsia="Calibri"/>
                <w:bCs w:val="0"/>
                <w:szCs w:val="20"/>
              </w:rPr>
              <w:t>/</w:t>
            </w:r>
            <w:r w:rsidRPr="00635F1C">
              <w:rPr>
                <w:rFonts w:eastAsia="Calibri"/>
                <w:bCs w:val="0"/>
                <w:szCs w:val="20"/>
              </w:rPr>
              <w:t>K</w:t>
            </w:r>
            <w:r>
              <w:rPr>
                <w:rFonts w:eastAsia="Calibri"/>
                <w:bCs w:val="0"/>
                <w:szCs w:val="20"/>
              </w:rPr>
              <w:t>–</w:t>
            </w:r>
            <w:r w:rsidRPr="00635F1C">
              <w:rPr>
                <w:rFonts w:eastAsia="Calibri"/>
                <w:bCs w:val="0"/>
                <w:szCs w:val="20"/>
              </w:rPr>
              <w:t>3</w:t>
            </w:r>
          </w:p>
          <w:p w14:paraId="20300659" w14:textId="77777777" w:rsidR="00E76F58" w:rsidRPr="00635F1C" w:rsidRDefault="00E76F58" w:rsidP="0033191B">
            <w:pPr>
              <w:spacing w:before="0" w:after="0"/>
              <w:jc w:val="center"/>
              <w:rPr>
                <w:rFonts w:eastAsia="Calibri"/>
                <w:bCs w:val="0"/>
                <w:szCs w:val="20"/>
              </w:rPr>
            </w:pPr>
            <w:r w:rsidRPr="00635F1C">
              <w:rPr>
                <w:rFonts w:eastAsia="Calibri"/>
                <w:bCs w:val="0"/>
                <w:szCs w:val="20"/>
              </w:rPr>
              <w:t>4</w:t>
            </w:r>
            <w:r>
              <w:rPr>
                <w:rFonts w:eastAsia="Calibri"/>
                <w:bCs w:val="0"/>
                <w:szCs w:val="20"/>
              </w:rPr>
              <w:t>–</w:t>
            </w:r>
            <w:r w:rsidRPr="00635F1C">
              <w:rPr>
                <w:rFonts w:eastAsia="Calibri"/>
                <w:bCs w:val="0"/>
                <w:szCs w:val="20"/>
              </w:rPr>
              <w:t>6</w:t>
            </w:r>
          </w:p>
          <w:p w14:paraId="6D7045E4" w14:textId="77777777" w:rsidR="00E76F58" w:rsidRDefault="00E76F58" w:rsidP="00E01F59">
            <w:pPr>
              <w:spacing w:before="0" w:after="0"/>
              <w:jc w:val="center"/>
              <w:rPr>
                <w:rFonts w:eastAsia="Calibri"/>
                <w:bCs w:val="0"/>
                <w:szCs w:val="20"/>
              </w:rPr>
            </w:pPr>
            <w:r w:rsidRPr="00635F1C">
              <w:rPr>
                <w:rFonts w:eastAsia="Calibri"/>
                <w:bCs w:val="0"/>
                <w:szCs w:val="20"/>
              </w:rPr>
              <w:t>7</w:t>
            </w:r>
            <w:r>
              <w:rPr>
                <w:rFonts w:eastAsia="Calibri"/>
                <w:bCs w:val="0"/>
                <w:szCs w:val="20"/>
              </w:rPr>
              <w:t>–8</w:t>
            </w:r>
          </w:p>
          <w:p w14:paraId="07363990" w14:textId="77777777" w:rsidR="008E02CC" w:rsidRPr="00635F1C" w:rsidRDefault="00E76F58" w:rsidP="00E01F59">
            <w:pPr>
              <w:spacing w:before="0" w:after="0"/>
              <w:jc w:val="center"/>
              <w:rPr>
                <w:rFonts w:eastAsia="Calibri"/>
                <w:bCs w:val="0"/>
                <w:szCs w:val="20"/>
              </w:rPr>
            </w:pPr>
            <w:r w:rsidRPr="00635F1C">
              <w:rPr>
                <w:rFonts w:eastAsia="Calibri"/>
                <w:bCs w:val="0"/>
                <w:szCs w:val="20"/>
              </w:rPr>
              <w:t>9</w:t>
            </w:r>
            <w:r>
              <w:rPr>
                <w:rFonts w:eastAsia="Calibri"/>
                <w:bCs w:val="0"/>
                <w:szCs w:val="20"/>
              </w:rPr>
              <w:t>–</w:t>
            </w:r>
            <w:r w:rsidRPr="00635F1C">
              <w:rPr>
                <w:rFonts w:eastAsia="Calibri"/>
                <w:bCs w:val="0"/>
                <w:szCs w:val="20"/>
              </w:rPr>
              <w:t>12</w:t>
            </w:r>
          </w:p>
        </w:tc>
        <w:tc>
          <w:tcPr>
            <w:tcW w:w="1581" w:type="pct"/>
            <w:shd w:val="clear" w:color="auto" w:fill="auto"/>
          </w:tcPr>
          <w:p w14:paraId="464AF4FF" w14:textId="77777777" w:rsidR="008E02CC" w:rsidRPr="00635F1C" w:rsidRDefault="008E02CC" w:rsidP="005F4BE6">
            <w:pPr>
              <w:spacing w:before="0" w:after="0"/>
              <w:rPr>
                <w:rFonts w:eastAsia="Calibri"/>
                <w:bCs w:val="0"/>
                <w:szCs w:val="20"/>
              </w:rPr>
            </w:pPr>
            <w:r w:rsidRPr="00635F1C">
              <w:rPr>
                <w:rFonts w:eastAsia="Calibri"/>
                <w:bCs w:val="0"/>
                <w:color w:val="000000"/>
                <w:szCs w:val="20"/>
              </w:rPr>
              <w:t>Special Education - Nonpublic, Nonsectarian Schools [</w:t>
            </w:r>
            <w:r w:rsidRPr="00635F1C">
              <w:rPr>
                <w:rFonts w:eastAsia="Calibri"/>
                <w:bCs w:val="0"/>
                <w:i/>
                <w:color w:val="000000"/>
                <w:szCs w:val="20"/>
              </w:rPr>
              <w:t>EC</w:t>
            </w:r>
            <w:r w:rsidRPr="00635F1C">
              <w:rPr>
                <w:rFonts w:eastAsia="Calibri"/>
                <w:bCs w:val="0"/>
                <w:color w:val="000000"/>
                <w:szCs w:val="20"/>
              </w:rPr>
              <w:t xml:space="preserve"> </w:t>
            </w:r>
            <w:r w:rsidRPr="009C2CA0">
              <w:rPr>
                <w:rFonts w:eastAsia="Calibri"/>
                <w:bCs w:val="0"/>
                <w:color w:val="000000"/>
                <w:szCs w:val="20"/>
              </w:rPr>
              <w:t>56366(a)(7)</w:t>
            </w:r>
            <w:r w:rsidRPr="00635F1C">
              <w:rPr>
                <w:rFonts w:eastAsia="Calibri"/>
                <w:bCs w:val="0"/>
                <w:color w:val="000000"/>
                <w:szCs w:val="20"/>
              </w:rPr>
              <w:t>] and/or Nonpublic, Nonsectarian Schools - Licensed Children’s Institutions</w:t>
            </w:r>
          </w:p>
        </w:tc>
        <w:tc>
          <w:tcPr>
            <w:tcW w:w="2168" w:type="pct"/>
            <w:shd w:val="clear" w:color="auto" w:fill="auto"/>
          </w:tcPr>
          <w:p w14:paraId="44A5B081" w14:textId="77777777" w:rsidR="008E02CC" w:rsidRPr="00635F1C" w:rsidRDefault="008E02CC" w:rsidP="006A3BBE">
            <w:pPr>
              <w:spacing w:before="0" w:after="0"/>
              <w:rPr>
                <w:rFonts w:eastAsia="Calibri"/>
                <w:bCs w:val="0"/>
                <w:szCs w:val="20"/>
              </w:rPr>
            </w:pPr>
            <w:r w:rsidRPr="00635F1C">
              <w:rPr>
                <w:rFonts w:eastAsia="Calibri"/>
                <w:bCs w:val="0"/>
                <w:szCs w:val="20"/>
              </w:rPr>
              <w:t xml:space="preserve">Report all ADA for </w:t>
            </w:r>
            <w:r w:rsidR="008F271D">
              <w:rPr>
                <w:rFonts w:eastAsia="Calibri"/>
                <w:bCs w:val="0"/>
                <w:szCs w:val="20"/>
              </w:rPr>
              <w:t>NPS</w:t>
            </w:r>
            <w:r w:rsidRPr="00635F1C">
              <w:rPr>
                <w:rFonts w:eastAsia="Calibri"/>
                <w:bCs w:val="0"/>
                <w:szCs w:val="20"/>
              </w:rPr>
              <w:t xml:space="preserve"> that meet the requirements of </w:t>
            </w:r>
            <w:r w:rsidRPr="00635F1C">
              <w:rPr>
                <w:rFonts w:eastAsia="Calibri"/>
                <w:bCs w:val="0"/>
                <w:i/>
                <w:szCs w:val="20"/>
              </w:rPr>
              <w:t>EC</w:t>
            </w:r>
            <w:r w:rsidRPr="00635F1C">
              <w:rPr>
                <w:rFonts w:eastAsia="Calibri"/>
                <w:bCs w:val="0"/>
                <w:szCs w:val="20"/>
              </w:rPr>
              <w:t xml:space="preserve"> Section </w:t>
            </w:r>
            <w:r w:rsidRPr="004B2BD9">
              <w:rPr>
                <w:rFonts w:eastAsia="Calibri"/>
                <w:bCs w:val="0"/>
                <w:szCs w:val="20"/>
              </w:rPr>
              <w:t>56366(a)(7)</w:t>
            </w:r>
            <w:r w:rsidRPr="00635F1C">
              <w:rPr>
                <w:rFonts w:eastAsia="Calibri"/>
                <w:bCs w:val="0"/>
                <w:szCs w:val="20"/>
              </w:rPr>
              <w:t xml:space="preserve"> and/or </w:t>
            </w:r>
            <w:r w:rsidR="008F271D">
              <w:rPr>
                <w:rFonts w:eastAsia="Calibri"/>
                <w:bCs w:val="0"/>
                <w:szCs w:val="20"/>
              </w:rPr>
              <w:t>NPS/LCI</w:t>
            </w:r>
            <w:r w:rsidRPr="00635F1C">
              <w:rPr>
                <w:rFonts w:eastAsia="Calibri"/>
                <w:bCs w:val="0"/>
                <w:szCs w:val="20"/>
              </w:rPr>
              <w:t xml:space="preserve"> in the appropriate grade span column.</w:t>
            </w:r>
          </w:p>
        </w:tc>
      </w:tr>
      <w:tr w:rsidR="005A6D80" w:rsidRPr="008E02CC" w14:paraId="23F7AFA9" w14:textId="77777777" w:rsidTr="001C4766">
        <w:trPr>
          <w:cantSplit/>
          <w:trHeight w:val="738"/>
        </w:trPr>
        <w:tc>
          <w:tcPr>
            <w:tcW w:w="642" w:type="pct"/>
            <w:shd w:val="clear" w:color="auto" w:fill="auto"/>
          </w:tcPr>
          <w:p w14:paraId="469F6675" w14:textId="77777777" w:rsidR="008E02CC" w:rsidRPr="00635F1C" w:rsidRDefault="008E02CC" w:rsidP="00462E31">
            <w:pPr>
              <w:spacing w:before="0" w:after="0"/>
              <w:jc w:val="center"/>
              <w:rPr>
                <w:rFonts w:eastAsia="Calibri"/>
                <w:bCs w:val="0"/>
                <w:szCs w:val="20"/>
              </w:rPr>
            </w:pPr>
            <w:r w:rsidRPr="00635F1C">
              <w:rPr>
                <w:rFonts w:eastAsia="Calibri"/>
                <w:bCs w:val="0"/>
                <w:szCs w:val="20"/>
              </w:rPr>
              <w:t>A-6</w:t>
            </w:r>
          </w:p>
        </w:tc>
        <w:tc>
          <w:tcPr>
            <w:tcW w:w="609" w:type="pct"/>
            <w:gridSpan w:val="2"/>
            <w:shd w:val="clear" w:color="auto" w:fill="auto"/>
          </w:tcPr>
          <w:p w14:paraId="6C2A773C" w14:textId="77777777" w:rsidR="008B1276" w:rsidRPr="00635F1C" w:rsidRDefault="008B1276" w:rsidP="008B1276">
            <w:pPr>
              <w:spacing w:before="0" w:after="0"/>
              <w:jc w:val="center"/>
              <w:rPr>
                <w:rFonts w:eastAsia="Calibri"/>
                <w:bCs w:val="0"/>
                <w:szCs w:val="20"/>
              </w:rPr>
            </w:pPr>
            <w:r w:rsidRPr="00635F1C">
              <w:rPr>
                <w:rFonts w:eastAsia="Calibri"/>
                <w:bCs w:val="0"/>
                <w:szCs w:val="20"/>
              </w:rPr>
              <w:t>TK</w:t>
            </w:r>
            <w:r>
              <w:rPr>
                <w:rFonts w:eastAsia="Calibri"/>
                <w:bCs w:val="0"/>
                <w:szCs w:val="20"/>
              </w:rPr>
              <w:t>/</w:t>
            </w:r>
            <w:r w:rsidRPr="00635F1C">
              <w:rPr>
                <w:rFonts w:eastAsia="Calibri"/>
                <w:bCs w:val="0"/>
                <w:szCs w:val="20"/>
              </w:rPr>
              <w:t>K</w:t>
            </w:r>
            <w:r>
              <w:rPr>
                <w:rFonts w:eastAsia="Calibri"/>
                <w:bCs w:val="0"/>
                <w:szCs w:val="20"/>
              </w:rPr>
              <w:t>–</w:t>
            </w:r>
            <w:r w:rsidRPr="00635F1C">
              <w:rPr>
                <w:rFonts w:eastAsia="Calibri"/>
                <w:bCs w:val="0"/>
                <w:szCs w:val="20"/>
              </w:rPr>
              <w:t>3</w:t>
            </w:r>
          </w:p>
          <w:p w14:paraId="342D25BE" w14:textId="77777777" w:rsidR="00E76F58" w:rsidRPr="00635F1C" w:rsidRDefault="00E76F58" w:rsidP="00E76F58">
            <w:pPr>
              <w:spacing w:before="0" w:after="0"/>
              <w:jc w:val="center"/>
              <w:rPr>
                <w:rFonts w:eastAsia="Calibri"/>
                <w:bCs w:val="0"/>
                <w:szCs w:val="20"/>
              </w:rPr>
            </w:pPr>
            <w:r w:rsidRPr="00635F1C">
              <w:rPr>
                <w:rFonts w:eastAsia="Calibri"/>
                <w:bCs w:val="0"/>
                <w:szCs w:val="20"/>
              </w:rPr>
              <w:t>4</w:t>
            </w:r>
            <w:r>
              <w:rPr>
                <w:rFonts w:eastAsia="Calibri"/>
                <w:bCs w:val="0"/>
                <w:szCs w:val="20"/>
              </w:rPr>
              <w:t>–</w:t>
            </w:r>
            <w:r w:rsidRPr="00635F1C">
              <w:rPr>
                <w:rFonts w:eastAsia="Calibri"/>
                <w:bCs w:val="0"/>
                <w:szCs w:val="20"/>
              </w:rPr>
              <w:t>6</w:t>
            </w:r>
          </w:p>
          <w:p w14:paraId="430DC80F" w14:textId="77777777" w:rsidR="00E76F58" w:rsidRPr="00635F1C" w:rsidRDefault="00E76F58" w:rsidP="00E76F58">
            <w:pPr>
              <w:spacing w:before="0" w:after="0"/>
              <w:jc w:val="center"/>
              <w:rPr>
                <w:rFonts w:eastAsia="Calibri"/>
                <w:bCs w:val="0"/>
                <w:szCs w:val="20"/>
              </w:rPr>
            </w:pPr>
            <w:r w:rsidRPr="00635F1C">
              <w:rPr>
                <w:rFonts w:eastAsia="Calibri"/>
                <w:bCs w:val="0"/>
                <w:szCs w:val="20"/>
              </w:rPr>
              <w:t>7</w:t>
            </w:r>
            <w:r>
              <w:rPr>
                <w:rFonts w:eastAsia="Calibri"/>
                <w:bCs w:val="0"/>
                <w:szCs w:val="20"/>
              </w:rPr>
              <w:t>–</w:t>
            </w:r>
            <w:r w:rsidRPr="00635F1C">
              <w:rPr>
                <w:rFonts w:eastAsia="Calibri"/>
                <w:bCs w:val="0"/>
                <w:szCs w:val="20"/>
              </w:rPr>
              <w:t>8</w:t>
            </w:r>
          </w:p>
          <w:p w14:paraId="02C0BFB8" w14:textId="77777777" w:rsidR="008E02CC" w:rsidRPr="00635F1C" w:rsidRDefault="00E76F58" w:rsidP="00635F1C">
            <w:pPr>
              <w:spacing w:before="0" w:after="0"/>
              <w:jc w:val="center"/>
              <w:rPr>
                <w:rFonts w:eastAsia="Calibri"/>
                <w:bCs w:val="0"/>
                <w:szCs w:val="20"/>
              </w:rPr>
            </w:pPr>
            <w:r w:rsidRPr="00635F1C">
              <w:rPr>
                <w:rFonts w:eastAsia="Calibri"/>
                <w:bCs w:val="0"/>
                <w:szCs w:val="20"/>
              </w:rPr>
              <w:t>9</w:t>
            </w:r>
            <w:r>
              <w:rPr>
                <w:rFonts w:eastAsia="Calibri"/>
                <w:bCs w:val="0"/>
                <w:szCs w:val="20"/>
              </w:rPr>
              <w:t>–</w:t>
            </w:r>
            <w:r w:rsidRPr="00635F1C">
              <w:rPr>
                <w:rFonts w:eastAsia="Calibri"/>
                <w:bCs w:val="0"/>
                <w:szCs w:val="20"/>
              </w:rPr>
              <w:t>12</w:t>
            </w:r>
          </w:p>
        </w:tc>
        <w:tc>
          <w:tcPr>
            <w:tcW w:w="1581" w:type="pct"/>
            <w:shd w:val="clear" w:color="auto" w:fill="auto"/>
          </w:tcPr>
          <w:p w14:paraId="3787A845" w14:textId="77777777" w:rsidR="008E02CC" w:rsidRPr="00635F1C" w:rsidRDefault="008E02CC" w:rsidP="00635F1C">
            <w:pPr>
              <w:spacing w:before="0" w:after="0"/>
              <w:rPr>
                <w:rFonts w:eastAsia="Calibri"/>
                <w:bCs w:val="0"/>
                <w:szCs w:val="20"/>
              </w:rPr>
            </w:pPr>
            <w:r w:rsidRPr="00635F1C">
              <w:rPr>
                <w:rFonts w:eastAsia="Calibri"/>
                <w:bCs w:val="0"/>
                <w:szCs w:val="20"/>
              </w:rPr>
              <w:t>Classroom-based ADA included in A-5</w:t>
            </w:r>
          </w:p>
          <w:p w14:paraId="6A4F4246" w14:textId="77777777" w:rsidR="008E02CC" w:rsidRPr="00635F1C" w:rsidRDefault="008E02CC" w:rsidP="00635F1C">
            <w:pPr>
              <w:spacing w:before="0" w:after="0"/>
              <w:rPr>
                <w:rFonts w:eastAsia="Calibri"/>
                <w:bCs w:val="0"/>
                <w:szCs w:val="20"/>
              </w:rPr>
            </w:pPr>
          </w:p>
        </w:tc>
        <w:tc>
          <w:tcPr>
            <w:tcW w:w="2168" w:type="pct"/>
            <w:shd w:val="clear" w:color="auto" w:fill="auto"/>
          </w:tcPr>
          <w:p w14:paraId="7DAE54C9" w14:textId="77777777" w:rsidR="008E02CC" w:rsidRPr="00635F1C" w:rsidRDefault="008E02CC" w:rsidP="00681213">
            <w:pPr>
              <w:spacing w:before="0" w:after="0"/>
              <w:rPr>
                <w:rFonts w:eastAsia="Calibri"/>
                <w:bCs w:val="0"/>
                <w:szCs w:val="20"/>
              </w:rPr>
            </w:pPr>
            <w:r w:rsidRPr="00635F1C">
              <w:rPr>
                <w:rFonts w:eastAsia="Calibri"/>
                <w:bCs w:val="0"/>
                <w:szCs w:val="20"/>
              </w:rPr>
              <w:t xml:space="preserve">Report all ADA for classroom-based instruction </w:t>
            </w:r>
            <w:r w:rsidR="00C4459F">
              <w:rPr>
                <w:rFonts w:eastAsia="Calibri"/>
                <w:bCs w:val="0"/>
                <w:szCs w:val="20"/>
              </w:rPr>
              <w:t>o</w:t>
            </w:r>
            <w:r w:rsidRPr="00635F1C">
              <w:rPr>
                <w:rFonts w:eastAsia="Calibri"/>
                <w:bCs w:val="0"/>
                <w:szCs w:val="20"/>
              </w:rPr>
              <w:t xml:space="preserve">n </w:t>
            </w:r>
            <w:r w:rsidR="00F71F4C">
              <w:rPr>
                <w:rFonts w:eastAsia="Calibri"/>
                <w:bCs w:val="0"/>
                <w:szCs w:val="20"/>
              </w:rPr>
              <w:t>L</w:t>
            </w:r>
            <w:r w:rsidR="00F71F4C" w:rsidRPr="00635F1C">
              <w:rPr>
                <w:rFonts w:eastAsia="Calibri"/>
                <w:bCs w:val="0"/>
                <w:szCs w:val="20"/>
              </w:rPr>
              <w:t xml:space="preserve">ine </w:t>
            </w:r>
            <w:r w:rsidRPr="00635F1C">
              <w:rPr>
                <w:rFonts w:eastAsia="Calibri"/>
                <w:bCs w:val="0"/>
                <w:szCs w:val="20"/>
              </w:rPr>
              <w:t xml:space="preserve">A-5 pursuant to </w:t>
            </w:r>
            <w:r w:rsidRPr="00635F1C">
              <w:rPr>
                <w:rFonts w:eastAsia="Calibri"/>
                <w:bCs w:val="0"/>
                <w:i/>
                <w:szCs w:val="20"/>
              </w:rPr>
              <w:t>EC</w:t>
            </w:r>
            <w:r w:rsidRPr="00635F1C">
              <w:rPr>
                <w:rFonts w:eastAsia="Calibri"/>
                <w:bCs w:val="0"/>
                <w:szCs w:val="20"/>
              </w:rPr>
              <w:t xml:space="preserve"> Section </w:t>
            </w:r>
            <w:r w:rsidRPr="003B2C0D">
              <w:rPr>
                <w:rFonts w:eastAsia="Calibri"/>
                <w:bCs w:val="0"/>
                <w:szCs w:val="20"/>
              </w:rPr>
              <w:t>47612.5(e)(1)</w:t>
            </w:r>
            <w:r w:rsidRPr="00635F1C">
              <w:rPr>
                <w:rFonts w:eastAsia="Calibri"/>
                <w:bCs w:val="0"/>
                <w:szCs w:val="20"/>
              </w:rPr>
              <w:t xml:space="preserve"> in the appropriate grade span column.</w:t>
            </w:r>
          </w:p>
        </w:tc>
      </w:tr>
      <w:tr w:rsidR="005A6D80" w:rsidRPr="008E02CC" w14:paraId="3B9E32A3" w14:textId="77777777" w:rsidTr="001C4766">
        <w:trPr>
          <w:cantSplit/>
          <w:trHeight w:val="918"/>
        </w:trPr>
        <w:tc>
          <w:tcPr>
            <w:tcW w:w="642" w:type="pct"/>
            <w:shd w:val="clear" w:color="auto" w:fill="auto"/>
          </w:tcPr>
          <w:p w14:paraId="701ABDFC" w14:textId="77777777" w:rsidR="008E02CC" w:rsidRPr="00635F1C" w:rsidRDefault="008E02CC" w:rsidP="00635F1C">
            <w:pPr>
              <w:spacing w:before="0" w:after="0"/>
              <w:jc w:val="center"/>
              <w:rPr>
                <w:rFonts w:eastAsia="Calibri"/>
                <w:bCs w:val="0"/>
                <w:szCs w:val="20"/>
              </w:rPr>
            </w:pPr>
            <w:r w:rsidRPr="00635F1C">
              <w:rPr>
                <w:rFonts w:eastAsia="Calibri"/>
                <w:bCs w:val="0"/>
                <w:szCs w:val="20"/>
              </w:rPr>
              <w:t>A-7</w:t>
            </w:r>
          </w:p>
        </w:tc>
        <w:tc>
          <w:tcPr>
            <w:tcW w:w="609" w:type="pct"/>
            <w:gridSpan w:val="2"/>
            <w:shd w:val="clear" w:color="auto" w:fill="auto"/>
          </w:tcPr>
          <w:p w14:paraId="4CF75359" w14:textId="77777777" w:rsidR="008B1276" w:rsidRPr="00635F1C" w:rsidRDefault="008B1276" w:rsidP="008B1276">
            <w:pPr>
              <w:spacing w:before="0" w:after="0"/>
              <w:jc w:val="center"/>
              <w:rPr>
                <w:rFonts w:eastAsia="Calibri"/>
                <w:bCs w:val="0"/>
                <w:szCs w:val="20"/>
              </w:rPr>
            </w:pPr>
            <w:r w:rsidRPr="00635F1C">
              <w:rPr>
                <w:rFonts w:eastAsia="Calibri"/>
                <w:bCs w:val="0"/>
                <w:szCs w:val="20"/>
              </w:rPr>
              <w:t>TK</w:t>
            </w:r>
            <w:r>
              <w:rPr>
                <w:rFonts w:eastAsia="Calibri"/>
                <w:bCs w:val="0"/>
                <w:szCs w:val="20"/>
              </w:rPr>
              <w:t>/</w:t>
            </w:r>
            <w:r w:rsidRPr="00635F1C">
              <w:rPr>
                <w:rFonts w:eastAsia="Calibri"/>
                <w:bCs w:val="0"/>
                <w:szCs w:val="20"/>
              </w:rPr>
              <w:t>K</w:t>
            </w:r>
            <w:r>
              <w:rPr>
                <w:rFonts w:eastAsia="Calibri"/>
                <w:bCs w:val="0"/>
                <w:szCs w:val="20"/>
              </w:rPr>
              <w:t>–</w:t>
            </w:r>
            <w:r w:rsidRPr="00635F1C">
              <w:rPr>
                <w:rFonts w:eastAsia="Calibri"/>
                <w:bCs w:val="0"/>
                <w:szCs w:val="20"/>
              </w:rPr>
              <w:t>3</w:t>
            </w:r>
          </w:p>
          <w:p w14:paraId="47455F43" w14:textId="77777777" w:rsidR="00E76F58" w:rsidRPr="00635F1C" w:rsidRDefault="00E76F58" w:rsidP="00E76F58">
            <w:pPr>
              <w:spacing w:before="0" w:after="0"/>
              <w:jc w:val="center"/>
              <w:rPr>
                <w:rFonts w:eastAsia="Calibri"/>
                <w:bCs w:val="0"/>
                <w:szCs w:val="20"/>
              </w:rPr>
            </w:pPr>
            <w:r w:rsidRPr="00635F1C">
              <w:rPr>
                <w:rFonts w:eastAsia="Calibri"/>
                <w:bCs w:val="0"/>
                <w:szCs w:val="20"/>
              </w:rPr>
              <w:t>4</w:t>
            </w:r>
            <w:r>
              <w:rPr>
                <w:rFonts w:eastAsia="Calibri"/>
                <w:bCs w:val="0"/>
                <w:szCs w:val="20"/>
              </w:rPr>
              <w:t>–</w:t>
            </w:r>
            <w:r w:rsidRPr="00635F1C">
              <w:rPr>
                <w:rFonts w:eastAsia="Calibri"/>
                <w:bCs w:val="0"/>
                <w:szCs w:val="20"/>
              </w:rPr>
              <w:t>6</w:t>
            </w:r>
          </w:p>
          <w:p w14:paraId="4B6476B0" w14:textId="77777777" w:rsidR="00E76F58" w:rsidRPr="00635F1C" w:rsidRDefault="00E76F58" w:rsidP="00E76F58">
            <w:pPr>
              <w:spacing w:before="0" w:after="0"/>
              <w:jc w:val="center"/>
              <w:rPr>
                <w:rFonts w:eastAsia="Calibri"/>
                <w:bCs w:val="0"/>
                <w:szCs w:val="20"/>
              </w:rPr>
            </w:pPr>
            <w:r w:rsidRPr="00635F1C">
              <w:rPr>
                <w:rFonts w:eastAsia="Calibri"/>
                <w:bCs w:val="0"/>
                <w:szCs w:val="20"/>
              </w:rPr>
              <w:t>7</w:t>
            </w:r>
            <w:r>
              <w:rPr>
                <w:rFonts w:eastAsia="Calibri"/>
                <w:bCs w:val="0"/>
                <w:szCs w:val="20"/>
              </w:rPr>
              <w:t>–</w:t>
            </w:r>
            <w:r w:rsidRPr="00635F1C">
              <w:rPr>
                <w:rFonts w:eastAsia="Calibri"/>
                <w:bCs w:val="0"/>
                <w:szCs w:val="20"/>
              </w:rPr>
              <w:t>8</w:t>
            </w:r>
          </w:p>
          <w:p w14:paraId="682A269C" w14:textId="77777777" w:rsidR="008E02CC" w:rsidRPr="00635F1C" w:rsidRDefault="00E76F58" w:rsidP="00635F1C">
            <w:pPr>
              <w:spacing w:before="0" w:after="0"/>
              <w:jc w:val="center"/>
              <w:rPr>
                <w:rFonts w:eastAsia="Calibri"/>
                <w:bCs w:val="0"/>
                <w:szCs w:val="20"/>
              </w:rPr>
            </w:pPr>
            <w:r w:rsidRPr="00635F1C">
              <w:rPr>
                <w:rFonts w:eastAsia="Calibri"/>
                <w:bCs w:val="0"/>
                <w:szCs w:val="20"/>
              </w:rPr>
              <w:t>9</w:t>
            </w:r>
            <w:r>
              <w:rPr>
                <w:rFonts w:eastAsia="Calibri"/>
                <w:bCs w:val="0"/>
                <w:szCs w:val="20"/>
              </w:rPr>
              <w:t>–</w:t>
            </w:r>
            <w:r w:rsidRPr="00635F1C">
              <w:rPr>
                <w:rFonts w:eastAsia="Calibri"/>
                <w:bCs w:val="0"/>
                <w:szCs w:val="20"/>
              </w:rPr>
              <w:t>12</w:t>
            </w:r>
          </w:p>
        </w:tc>
        <w:tc>
          <w:tcPr>
            <w:tcW w:w="1581" w:type="pct"/>
            <w:shd w:val="clear" w:color="auto" w:fill="auto"/>
          </w:tcPr>
          <w:p w14:paraId="3418255C" w14:textId="77777777" w:rsidR="008E02CC" w:rsidRPr="00635F1C" w:rsidRDefault="008E02CC" w:rsidP="005F4BE6">
            <w:pPr>
              <w:spacing w:before="0" w:after="0"/>
              <w:rPr>
                <w:rFonts w:eastAsia="Calibri"/>
                <w:bCs w:val="0"/>
                <w:szCs w:val="20"/>
              </w:rPr>
            </w:pPr>
            <w:r w:rsidRPr="00635F1C">
              <w:rPr>
                <w:rFonts w:eastAsia="Calibri"/>
                <w:bCs w:val="0"/>
                <w:szCs w:val="20"/>
              </w:rPr>
              <w:t>Extended Year Special Education - Nonpublic, Nonsectarian Schools [</w:t>
            </w:r>
            <w:r w:rsidRPr="00635F1C">
              <w:rPr>
                <w:rFonts w:eastAsia="Calibri"/>
                <w:bCs w:val="0"/>
                <w:i/>
                <w:szCs w:val="20"/>
              </w:rPr>
              <w:t>EC</w:t>
            </w:r>
            <w:r w:rsidRPr="00635F1C">
              <w:rPr>
                <w:rFonts w:eastAsia="Calibri"/>
                <w:bCs w:val="0"/>
                <w:szCs w:val="20"/>
              </w:rPr>
              <w:t xml:space="preserve"> </w:t>
            </w:r>
            <w:r w:rsidRPr="009C2CA0">
              <w:rPr>
                <w:rFonts w:eastAsia="Calibri"/>
                <w:bCs w:val="0"/>
                <w:szCs w:val="20"/>
              </w:rPr>
              <w:t>56366(a)(7)</w:t>
            </w:r>
            <w:r w:rsidRPr="00635F1C">
              <w:rPr>
                <w:rFonts w:eastAsia="Calibri"/>
                <w:bCs w:val="0"/>
                <w:szCs w:val="20"/>
              </w:rPr>
              <w:t>] and/or Nonpublic, Nonsectarian Schools - Licensed Children's Institutions (Divisor 175)</w:t>
            </w:r>
          </w:p>
        </w:tc>
        <w:tc>
          <w:tcPr>
            <w:tcW w:w="2168" w:type="pct"/>
            <w:shd w:val="clear" w:color="auto" w:fill="auto"/>
          </w:tcPr>
          <w:p w14:paraId="1D5E0979" w14:textId="77777777" w:rsidR="008E02CC" w:rsidRPr="00635F1C" w:rsidRDefault="008E02CC" w:rsidP="006A3BBE">
            <w:pPr>
              <w:spacing w:before="0" w:after="0"/>
              <w:rPr>
                <w:rFonts w:eastAsia="Calibri"/>
                <w:bCs w:val="0"/>
                <w:szCs w:val="20"/>
              </w:rPr>
            </w:pPr>
            <w:r w:rsidRPr="00635F1C">
              <w:rPr>
                <w:rFonts w:eastAsia="Calibri"/>
                <w:bCs w:val="0"/>
                <w:szCs w:val="20"/>
              </w:rPr>
              <w:t xml:space="preserve">Report all Extended Year ADA for </w:t>
            </w:r>
            <w:r w:rsidR="008F271D">
              <w:rPr>
                <w:rFonts w:eastAsia="Calibri"/>
                <w:bCs w:val="0"/>
                <w:szCs w:val="20"/>
              </w:rPr>
              <w:t>NPS</w:t>
            </w:r>
            <w:r w:rsidRPr="00635F1C">
              <w:rPr>
                <w:rFonts w:eastAsia="Calibri"/>
                <w:bCs w:val="0"/>
                <w:szCs w:val="20"/>
              </w:rPr>
              <w:t xml:space="preserve"> that meet the requirements of </w:t>
            </w:r>
            <w:r w:rsidRPr="00635F1C">
              <w:rPr>
                <w:rFonts w:eastAsia="Calibri"/>
                <w:bCs w:val="0"/>
                <w:i/>
                <w:szCs w:val="20"/>
              </w:rPr>
              <w:t>EC</w:t>
            </w:r>
            <w:r w:rsidRPr="00635F1C">
              <w:rPr>
                <w:rFonts w:eastAsia="Calibri"/>
                <w:bCs w:val="0"/>
                <w:szCs w:val="20"/>
              </w:rPr>
              <w:t xml:space="preserve"> Section </w:t>
            </w:r>
            <w:r w:rsidRPr="003B2C0D">
              <w:rPr>
                <w:rFonts w:eastAsia="Calibri"/>
                <w:bCs w:val="0"/>
                <w:szCs w:val="20"/>
              </w:rPr>
              <w:t>56366(a)(7)</w:t>
            </w:r>
            <w:r w:rsidRPr="00635F1C">
              <w:rPr>
                <w:rFonts w:eastAsia="Calibri"/>
                <w:bCs w:val="0"/>
                <w:szCs w:val="20"/>
              </w:rPr>
              <w:t xml:space="preserve"> and/or </w:t>
            </w:r>
            <w:r w:rsidR="008F271D">
              <w:rPr>
                <w:rFonts w:eastAsia="Calibri"/>
                <w:bCs w:val="0"/>
                <w:szCs w:val="20"/>
              </w:rPr>
              <w:t>NPS/LCI</w:t>
            </w:r>
            <w:r w:rsidRPr="00635F1C">
              <w:rPr>
                <w:rFonts w:eastAsia="Calibri"/>
                <w:bCs w:val="0"/>
                <w:szCs w:val="20"/>
              </w:rPr>
              <w:t xml:space="preserve"> in the appropriate grade span column.</w:t>
            </w:r>
          </w:p>
        </w:tc>
      </w:tr>
      <w:tr w:rsidR="005A6D80" w:rsidRPr="008E02CC" w14:paraId="3193FD02" w14:textId="77777777" w:rsidTr="001C4766">
        <w:trPr>
          <w:cantSplit/>
          <w:trHeight w:val="792"/>
        </w:trPr>
        <w:tc>
          <w:tcPr>
            <w:tcW w:w="642" w:type="pct"/>
            <w:shd w:val="clear" w:color="auto" w:fill="auto"/>
          </w:tcPr>
          <w:p w14:paraId="3F095C39" w14:textId="77777777" w:rsidR="008E02CC" w:rsidRPr="00635F1C" w:rsidRDefault="008E02CC" w:rsidP="00635F1C">
            <w:pPr>
              <w:spacing w:before="0" w:after="0"/>
              <w:jc w:val="center"/>
              <w:rPr>
                <w:rFonts w:eastAsia="Calibri"/>
                <w:bCs w:val="0"/>
                <w:szCs w:val="20"/>
              </w:rPr>
            </w:pPr>
            <w:r w:rsidRPr="00635F1C">
              <w:rPr>
                <w:rFonts w:eastAsia="Calibri"/>
                <w:bCs w:val="0"/>
                <w:szCs w:val="20"/>
              </w:rPr>
              <w:t>A-8</w:t>
            </w:r>
          </w:p>
        </w:tc>
        <w:tc>
          <w:tcPr>
            <w:tcW w:w="609" w:type="pct"/>
            <w:gridSpan w:val="2"/>
            <w:shd w:val="clear" w:color="auto" w:fill="auto"/>
          </w:tcPr>
          <w:p w14:paraId="6523DBB5" w14:textId="77777777" w:rsidR="008B1276" w:rsidRPr="00635F1C" w:rsidRDefault="008B1276" w:rsidP="008B1276">
            <w:pPr>
              <w:spacing w:before="0" w:after="0"/>
              <w:jc w:val="center"/>
              <w:rPr>
                <w:rFonts w:eastAsia="Calibri"/>
                <w:bCs w:val="0"/>
                <w:szCs w:val="20"/>
              </w:rPr>
            </w:pPr>
            <w:r w:rsidRPr="00635F1C">
              <w:rPr>
                <w:rFonts w:eastAsia="Calibri"/>
                <w:bCs w:val="0"/>
                <w:szCs w:val="20"/>
              </w:rPr>
              <w:t>TK</w:t>
            </w:r>
            <w:r>
              <w:rPr>
                <w:rFonts w:eastAsia="Calibri"/>
                <w:bCs w:val="0"/>
                <w:szCs w:val="20"/>
              </w:rPr>
              <w:t>/</w:t>
            </w:r>
            <w:r w:rsidRPr="00635F1C">
              <w:rPr>
                <w:rFonts w:eastAsia="Calibri"/>
                <w:bCs w:val="0"/>
                <w:szCs w:val="20"/>
              </w:rPr>
              <w:t>K</w:t>
            </w:r>
            <w:r>
              <w:rPr>
                <w:rFonts w:eastAsia="Calibri"/>
                <w:bCs w:val="0"/>
                <w:szCs w:val="20"/>
              </w:rPr>
              <w:t>–</w:t>
            </w:r>
            <w:r w:rsidRPr="00635F1C">
              <w:rPr>
                <w:rFonts w:eastAsia="Calibri"/>
                <w:bCs w:val="0"/>
                <w:szCs w:val="20"/>
              </w:rPr>
              <w:t>3</w:t>
            </w:r>
          </w:p>
          <w:p w14:paraId="2BB0A943" w14:textId="77777777" w:rsidR="009838EE" w:rsidRPr="00635F1C" w:rsidRDefault="009838EE" w:rsidP="009838EE">
            <w:pPr>
              <w:spacing w:before="0" w:after="0"/>
              <w:jc w:val="center"/>
              <w:rPr>
                <w:rFonts w:eastAsia="Calibri"/>
                <w:bCs w:val="0"/>
                <w:szCs w:val="20"/>
              </w:rPr>
            </w:pPr>
            <w:r w:rsidRPr="00635F1C">
              <w:rPr>
                <w:rFonts w:eastAsia="Calibri"/>
                <w:bCs w:val="0"/>
                <w:szCs w:val="20"/>
              </w:rPr>
              <w:t>4</w:t>
            </w:r>
            <w:r>
              <w:rPr>
                <w:rFonts w:eastAsia="Calibri"/>
                <w:bCs w:val="0"/>
                <w:szCs w:val="20"/>
              </w:rPr>
              <w:t>–</w:t>
            </w:r>
            <w:r w:rsidRPr="00635F1C">
              <w:rPr>
                <w:rFonts w:eastAsia="Calibri"/>
                <w:bCs w:val="0"/>
                <w:szCs w:val="20"/>
              </w:rPr>
              <w:t>6</w:t>
            </w:r>
          </w:p>
          <w:p w14:paraId="335A4881" w14:textId="77777777" w:rsidR="009838EE" w:rsidRPr="00635F1C" w:rsidRDefault="009838EE" w:rsidP="009838EE">
            <w:pPr>
              <w:spacing w:before="0" w:after="0"/>
              <w:jc w:val="center"/>
              <w:rPr>
                <w:rFonts w:eastAsia="Calibri"/>
                <w:bCs w:val="0"/>
                <w:szCs w:val="20"/>
              </w:rPr>
            </w:pPr>
            <w:r w:rsidRPr="00635F1C">
              <w:rPr>
                <w:rFonts w:eastAsia="Calibri"/>
                <w:bCs w:val="0"/>
                <w:szCs w:val="20"/>
              </w:rPr>
              <w:t>7</w:t>
            </w:r>
            <w:r>
              <w:rPr>
                <w:rFonts w:eastAsia="Calibri"/>
                <w:bCs w:val="0"/>
                <w:szCs w:val="20"/>
              </w:rPr>
              <w:t>–</w:t>
            </w:r>
            <w:r w:rsidRPr="00635F1C">
              <w:rPr>
                <w:rFonts w:eastAsia="Calibri"/>
                <w:bCs w:val="0"/>
                <w:szCs w:val="20"/>
              </w:rPr>
              <w:t>8</w:t>
            </w:r>
          </w:p>
          <w:p w14:paraId="299C5C8C" w14:textId="77777777" w:rsidR="008E02CC" w:rsidRPr="00635F1C" w:rsidRDefault="009838EE" w:rsidP="00635F1C">
            <w:pPr>
              <w:spacing w:before="0" w:after="0"/>
              <w:jc w:val="center"/>
              <w:rPr>
                <w:rFonts w:eastAsia="Calibri"/>
                <w:bCs w:val="0"/>
                <w:szCs w:val="20"/>
              </w:rPr>
            </w:pPr>
            <w:r w:rsidRPr="00635F1C">
              <w:rPr>
                <w:rFonts w:eastAsia="Calibri"/>
                <w:bCs w:val="0"/>
                <w:szCs w:val="20"/>
              </w:rPr>
              <w:t>9</w:t>
            </w:r>
            <w:r>
              <w:rPr>
                <w:rFonts w:eastAsia="Calibri"/>
                <w:bCs w:val="0"/>
                <w:szCs w:val="20"/>
              </w:rPr>
              <w:t>–</w:t>
            </w:r>
            <w:r w:rsidRPr="00635F1C">
              <w:rPr>
                <w:rFonts w:eastAsia="Calibri"/>
                <w:bCs w:val="0"/>
                <w:szCs w:val="20"/>
              </w:rPr>
              <w:t>12</w:t>
            </w:r>
          </w:p>
        </w:tc>
        <w:tc>
          <w:tcPr>
            <w:tcW w:w="1581" w:type="pct"/>
            <w:shd w:val="clear" w:color="auto" w:fill="auto"/>
          </w:tcPr>
          <w:p w14:paraId="6E973EF9" w14:textId="77777777" w:rsidR="008E02CC" w:rsidRPr="00635F1C" w:rsidRDefault="008E02CC" w:rsidP="00635F1C">
            <w:pPr>
              <w:spacing w:before="0" w:after="0"/>
              <w:rPr>
                <w:rFonts w:eastAsia="Calibri"/>
                <w:bCs w:val="0"/>
                <w:szCs w:val="20"/>
              </w:rPr>
            </w:pPr>
            <w:r w:rsidRPr="00635F1C">
              <w:rPr>
                <w:rFonts w:eastAsia="Calibri"/>
                <w:bCs w:val="0"/>
                <w:szCs w:val="20"/>
              </w:rPr>
              <w:t>Classroom-based ADA included in A-7</w:t>
            </w:r>
          </w:p>
        </w:tc>
        <w:tc>
          <w:tcPr>
            <w:tcW w:w="2168" w:type="pct"/>
            <w:shd w:val="clear" w:color="auto" w:fill="auto"/>
          </w:tcPr>
          <w:p w14:paraId="3B57C7AD" w14:textId="77777777" w:rsidR="008E02CC" w:rsidRPr="00635F1C" w:rsidRDefault="008E02CC" w:rsidP="006A3BBE">
            <w:pPr>
              <w:spacing w:before="0" w:after="0"/>
              <w:rPr>
                <w:rFonts w:eastAsia="Calibri"/>
                <w:bCs w:val="0"/>
                <w:szCs w:val="20"/>
              </w:rPr>
            </w:pPr>
            <w:r w:rsidRPr="00635F1C">
              <w:rPr>
                <w:rFonts w:eastAsia="Calibri"/>
                <w:bCs w:val="0"/>
                <w:szCs w:val="20"/>
              </w:rPr>
              <w:t xml:space="preserve">Report all ADA </w:t>
            </w:r>
            <w:r w:rsidR="00A627B1">
              <w:rPr>
                <w:rFonts w:eastAsia="Calibri"/>
                <w:bCs w:val="0"/>
                <w:szCs w:val="20"/>
              </w:rPr>
              <w:t xml:space="preserve">for </w:t>
            </w:r>
            <w:r w:rsidRPr="00635F1C">
              <w:rPr>
                <w:rFonts w:eastAsia="Calibri"/>
                <w:bCs w:val="0"/>
                <w:szCs w:val="20"/>
              </w:rPr>
              <w:t xml:space="preserve">classroom-based instruction </w:t>
            </w:r>
            <w:r w:rsidR="00C4459F">
              <w:rPr>
                <w:rFonts w:eastAsia="Calibri"/>
                <w:bCs w:val="0"/>
                <w:szCs w:val="20"/>
              </w:rPr>
              <w:t>o</w:t>
            </w:r>
            <w:r w:rsidRPr="00635F1C">
              <w:rPr>
                <w:rFonts w:eastAsia="Calibri"/>
                <w:bCs w:val="0"/>
                <w:szCs w:val="20"/>
              </w:rPr>
              <w:t xml:space="preserve">n </w:t>
            </w:r>
            <w:r w:rsidR="00F71F4C">
              <w:rPr>
                <w:rFonts w:eastAsia="Calibri"/>
                <w:bCs w:val="0"/>
                <w:szCs w:val="20"/>
              </w:rPr>
              <w:t>L</w:t>
            </w:r>
            <w:r w:rsidRPr="00635F1C">
              <w:rPr>
                <w:rFonts w:eastAsia="Calibri"/>
                <w:bCs w:val="0"/>
                <w:szCs w:val="20"/>
              </w:rPr>
              <w:t xml:space="preserve">ine A-7 pursuant to </w:t>
            </w:r>
            <w:r w:rsidRPr="00635F1C">
              <w:rPr>
                <w:rFonts w:eastAsia="Calibri"/>
                <w:bCs w:val="0"/>
                <w:i/>
                <w:szCs w:val="20"/>
              </w:rPr>
              <w:t>EC</w:t>
            </w:r>
            <w:r w:rsidRPr="00635F1C">
              <w:rPr>
                <w:rFonts w:eastAsia="Calibri"/>
                <w:bCs w:val="0"/>
                <w:szCs w:val="20"/>
              </w:rPr>
              <w:t xml:space="preserve"> Section </w:t>
            </w:r>
            <w:r w:rsidRPr="003B2C0D">
              <w:rPr>
                <w:rFonts w:eastAsia="Calibri"/>
                <w:bCs w:val="0"/>
                <w:szCs w:val="20"/>
              </w:rPr>
              <w:t>47612.5(e)(1)</w:t>
            </w:r>
            <w:r w:rsidRPr="00635F1C">
              <w:rPr>
                <w:rFonts w:eastAsia="Calibri"/>
                <w:bCs w:val="0"/>
                <w:szCs w:val="20"/>
              </w:rPr>
              <w:t xml:space="preserve"> in the appropriate grade span column.</w:t>
            </w:r>
          </w:p>
        </w:tc>
      </w:tr>
      <w:tr w:rsidR="008F271D" w:rsidRPr="008E02CC" w14:paraId="4C4CA654" w14:textId="77777777" w:rsidTr="001C4766">
        <w:trPr>
          <w:cantSplit/>
          <w:trHeight w:val="818"/>
        </w:trPr>
        <w:tc>
          <w:tcPr>
            <w:tcW w:w="647" w:type="pct"/>
            <w:gridSpan w:val="2"/>
            <w:shd w:val="clear" w:color="auto" w:fill="auto"/>
          </w:tcPr>
          <w:p w14:paraId="155E024E" w14:textId="77777777" w:rsidR="008F271D" w:rsidRPr="00635F1C" w:rsidRDefault="008F271D" w:rsidP="008F271D">
            <w:pPr>
              <w:tabs>
                <w:tab w:val="left" w:pos="750"/>
              </w:tabs>
              <w:spacing w:before="0" w:after="0"/>
              <w:jc w:val="center"/>
              <w:rPr>
                <w:rFonts w:eastAsia="Calibri"/>
                <w:bCs w:val="0"/>
                <w:szCs w:val="20"/>
              </w:rPr>
            </w:pPr>
            <w:r>
              <w:rPr>
                <w:rFonts w:eastAsia="Calibri"/>
                <w:bCs w:val="0"/>
                <w:szCs w:val="20"/>
              </w:rPr>
              <w:t>A-9</w:t>
            </w:r>
          </w:p>
        </w:tc>
        <w:tc>
          <w:tcPr>
            <w:tcW w:w="604" w:type="pct"/>
            <w:shd w:val="clear" w:color="auto" w:fill="auto"/>
          </w:tcPr>
          <w:p w14:paraId="528B363D" w14:textId="77777777" w:rsidR="008F271D" w:rsidRPr="00635F1C" w:rsidRDefault="008F271D" w:rsidP="008F271D">
            <w:pPr>
              <w:spacing w:before="0" w:after="0"/>
              <w:jc w:val="center"/>
              <w:rPr>
                <w:rFonts w:eastAsia="Calibri"/>
                <w:bCs w:val="0"/>
                <w:szCs w:val="20"/>
              </w:rPr>
            </w:pPr>
            <w:r w:rsidRPr="00635F1C">
              <w:rPr>
                <w:rFonts w:eastAsia="Calibri"/>
                <w:bCs w:val="0"/>
                <w:szCs w:val="20"/>
              </w:rPr>
              <w:t>TK</w:t>
            </w:r>
            <w:r>
              <w:rPr>
                <w:rFonts w:eastAsia="Calibri"/>
                <w:bCs w:val="0"/>
                <w:szCs w:val="20"/>
              </w:rPr>
              <w:t>/</w:t>
            </w:r>
            <w:r w:rsidRPr="00635F1C">
              <w:rPr>
                <w:rFonts w:eastAsia="Calibri"/>
                <w:bCs w:val="0"/>
                <w:szCs w:val="20"/>
              </w:rPr>
              <w:t>K</w:t>
            </w:r>
            <w:r>
              <w:rPr>
                <w:rFonts w:eastAsia="Calibri"/>
                <w:bCs w:val="0"/>
                <w:szCs w:val="20"/>
              </w:rPr>
              <w:t>–</w:t>
            </w:r>
            <w:r w:rsidRPr="00635F1C">
              <w:rPr>
                <w:rFonts w:eastAsia="Calibri"/>
                <w:bCs w:val="0"/>
                <w:szCs w:val="20"/>
              </w:rPr>
              <w:t>3</w:t>
            </w:r>
          </w:p>
          <w:p w14:paraId="41AC9C13" w14:textId="77777777" w:rsidR="008F271D" w:rsidRPr="00635F1C" w:rsidRDefault="008F271D" w:rsidP="008F271D">
            <w:pPr>
              <w:spacing w:before="0" w:after="0"/>
              <w:jc w:val="center"/>
              <w:rPr>
                <w:rFonts w:eastAsia="Calibri"/>
                <w:bCs w:val="0"/>
                <w:szCs w:val="20"/>
              </w:rPr>
            </w:pPr>
            <w:r w:rsidRPr="00635F1C">
              <w:rPr>
                <w:rFonts w:eastAsia="Calibri"/>
                <w:bCs w:val="0"/>
                <w:szCs w:val="20"/>
              </w:rPr>
              <w:t>4</w:t>
            </w:r>
            <w:r>
              <w:rPr>
                <w:rFonts w:eastAsia="Calibri"/>
                <w:bCs w:val="0"/>
                <w:szCs w:val="20"/>
              </w:rPr>
              <w:t>–</w:t>
            </w:r>
            <w:r w:rsidRPr="00635F1C">
              <w:rPr>
                <w:rFonts w:eastAsia="Calibri"/>
                <w:bCs w:val="0"/>
                <w:szCs w:val="20"/>
              </w:rPr>
              <w:t>6</w:t>
            </w:r>
          </w:p>
          <w:p w14:paraId="15EC5D8C" w14:textId="77777777" w:rsidR="008F271D" w:rsidRPr="00635F1C" w:rsidRDefault="008F271D" w:rsidP="008F271D">
            <w:pPr>
              <w:spacing w:before="0" w:after="0"/>
              <w:jc w:val="center"/>
              <w:rPr>
                <w:rFonts w:eastAsia="Calibri"/>
                <w:bCs w:val="0"/>
                <w:szCs w:val="20"/>
              </w:rPr>
            </w:pPr>
            <w:r w:rsidRPr="00635F1C">
              <w:rPr>
                <w:rFonts w:eastAsia="Calibri"/>
                <w:bCs w:val="0"/>
                <w:szCs w:val="20"/>
              </w:rPr>
              <w:t>7</w:t>
            </w:r>
            <w:r>
              <w:rPr>
                <w:rFonts w:eastAsia="Calibri"/>
                <w:bCs w:val="0"/>
                <w:szCs w:val="20"/>
              </w:rPr>
              <w:t>–</w:t>
            </w:r>
            <w:r w:rsidRPr="00635F1C">
              <w:rPr>
                <w:rFonts w:eastAsia="Calibri"/>
                <w:bCs w:val="0"/>
                <w:szCs w:val="20"/>
              </w:rPr>
              <w:t>8</w:t>
            </w:r>
          </w:p>
          <w:p w14:paraId="27CD72C4" w14:textId="77777777" w:rsidR="008F271D" w:rsidRPr="00635F1C" w:rsidRDefault="008F271D" w:rsidP="008F271D">
            <w:pPr>
              <w:spacing w:before="0" w:after="0"/>
              <w:jc w:val="center"/>
              <w:rPr>
                <w:rFonts w:eastAsia="Calibri"/>
                <w:bCs w:val="0"/>
                <w:szCs w:val="20"/>
              </w:rPr>
            </w:pPr>
            <w:r w:rsidRPr="00635F1C">
              <w:rPr>
                <w:rFonts w:eastAsia="Calibri"/>
                <w:bCs w:val="0"/>
                <w:szCs w:val="20"/>
              </w:rPr>
              <w:t>9</w:t>
            </w:r>
            <w:r>
              <w:rPr>
                <w:rFonts w:eastAsia="Calibri"/>
                <w:bCs w:val="0"/>
                <w:szCs w:val="20"/>
              </w:rPr>
              <w:t>–</w:t>
            </w:r>
            <w:r w:rsidRPr="00635F1C">
              <w:rPr>
                <w:rFonts w:eastAsia="Calibri"/>
                <w:bCs w:val="0"/>
                <w:szCs w:val="20"/>
              </w:rPr>
              <w:t>12</w:t>
            </w:r>
          </w:p>
        </w:tc>
        <w:tc>
          <w:tcPr>
            <w:tcW w:w="1581" w:type="pct"/>
            <w:shd w:val="clear" w:color="auto" w:fill="auto"/>
          </w:tcPr>
          <w:p w14:paraId="0FB897CE" w14:textId="77777777" w:rsidR="008F271D" w:rsidRPr="00462E31" w:rsidRDefault="00A627B1" w:rsidP="009C2CA0">
            <w:pPr>
              <w:tabs>
                <w:tab w:val="left" w:pos="750"/>
              </w:tabs>
              <w:spacing w:before="0" w:after="0"/>
              <w:rPr>
                <w:rFonts w:eastAsia="Calibri"/>
                <w:bCs w:val="0"/>
                <w:szCs w:val="20"/>
              </w:rPr>
            </w:pPr>
            <w:r>
              <w:rPr>
                <w:rFonts w:eastAsia="Calibri"/>
                <w:bCs w:val="0"/>
                <w:szCs w:val="20"/>
              </w:rPr>
              <w:t>Community Day School [</w:t>
            </w:r>
            <w:r w:rsidRPr="00462E31">
              <w:rPr>
                <w:rFonts w:eastAsia="Calibri"/>
                <w:bCs w:val="0"/>
                <w:i/>
                <w:szCs w:val="20"/>
              </w:rPr>
              <w:t>EC</w:t>
            </w:r>
            <w:r w:rsidR="007F0A1F">
              <w:rPr>
                <w:rFonts w:eastAsia="Calibri"/>
                <w:bCs w:val="0"/>
                <w:i/>
                <w:szCs w:val="20"/>
              </w:rPr>
              <w:t xml:space="preserve"> </w:t>
            </w:r>
            <w:r w:rsidR="009C2CA0">
              <w:rPr>
                <w:rFonts w:eastAsia="Calibri"/>
                <w:bCs w:val="0"/>
                <w:szCs w:val="20"/>
              </w:rPr>
              <w:t>48660</w:t>
            </w:r>
            <w:r>
              <w:rPr>
                <w:rFonts w:eastAsia="Calibri"/>
                <w:bCs w:val="0"/>
                <w:szCs w:val="20"/>
              </w:rPr>
              <w:t>] (Divisor 70/135/180)</w:t>
            </w:r>
          </w:p>
        </w:tc>
        <w:tc>
          <w:tcPr>
            <w:tcW w:w="2168" w:type="pct"/>
            <w:shd w:val="clear" w:color="auto" w:fill="auto"/>
          </w:tcPr>
          <w:p w14:paraId="5B830466" w14:textId="7E18A6DA" w:rsidR="00A627B1" w:rsidRPr="006A3BBE" w:rsidRDefault="00A627B1">
            <w:pPr>
              <w:tabs>
                <w:tab w:val="left" w:pos="750"/>
              </w:tabs>
              <w:spacing w:before="0" w:after="0"/>
              <w:rPr>
                <w:rFonts w:eastAsia="Calibri"/>
                <w:bCs w:val="0"/>
                <w:szCs w:val="20"/>
              </w:rPr>
            </w:pPr>
            <w:r>
              <w:rPr>
                <w:rFonts w:eastAsia="Calibri"/>
                <w:bCs w:val="0"/>
                <w:szCs w:val="20"/>
              </w:rPr>
              <w:t xml:space="preserve">Report all ADA for students in community day schools that meet the requirements of </w:t>
            </w:r>
            <w:r>
              <w:rPr>
                <w:rFonts w:eastAsia="Calibri"/>
                <w:bCs w:val="0"/>
                <w:i/>
                <w:szCs w:val="20"/>
              </w:rPr>
              <w:t>EC</w:t>
            </w:r>
            <w:r>
              <w:rPr>
                <w:rFonts w:eastAsia="Calibri"/>
                <w:bCs w:val="0"/>
                <w:szCs w:val="20"/>
              </w:rPr>
              <w:t xml:space="preserve"> Section </w:t>
            </w:r>
            <w:r w:rsidRPr="004B2BD9">
              <w:rPr>
                <w:rFonts w:eastAsia="Calibri"/>
                <w:bCs w:val="0"/>
                <w:szCs w:val="20"/>
              </w:rPr>
              <w:t>48660</w:t>
            </w:r>
            <w:r>
              <w:rPr>
                <w:rFonts w:eastAsia="Calibri"/>
                <w:bCs w:val="0"/>
                <w:szCs w:val="20"/>
              </w:rPr>
              <w:t xml:space="preserve"> in the appropriate grade span column.</w:t>
            </w:r>
          </w:p>
        </w:tc>
      </w:tr>
      <w:tr w:rsidR="008F271D" w:rsidRPr="008E02CC" w14:paraId="58311D00" w14:textId="77777777" w:rsidTr="001C4766">
        <w:trPr>
          <w:cantSplit/>
          <w:trHeight w:val="818"/>
        </w:trPr>
        <w:tc>
          <w:tcPr>
            <w:tcW w:w="647" w:type="pct"/>
            <w:gridSpan w:val="2"/>
            <w:shd w:val="clear" w:color="auto" w:fill="auto"/>
          </w:tcPr>
          <w:p w14:paraId="3395C639" w14:textId="77777777" w:rsidR="008F271D" w:rsidRPr="00635F1C" w:rsidRDefault="008F271D" w:rsidP="008F271D">
            <w:pPr>
              <w:tabs>
                <w:tab w:val="left" w:pos="750"/>
              </w:tabs>
              <w:spacing w:before="0" w:after="0"/>
              <w:jc w:val="center"/>
              <w:rPr>
                <w:rFonts w:eastAsia="Calibri"/>
                <w:bCs w:val="0"/>
                <w:szCs w:val="20"/>
              </w:rPr>
            </w:pPr>
            <w:r>
              <w:rPr>
                <w:rFonts w:eastAsia="Calibri"/>
                <w:bCs w:val="0"/>
                <w:szCs w:val="20"/>
              </w:rPr>
              <w:t>A-10</w:t>
            </w:r>
          </w:p>
        </w:tc>
        <w:tc>
          <w:tcPr>
            <w:tcW w:w="604" w:type="pct"/>
            <w:shd w:val="clear" w:color="auto" w:fill="auto"/>
          </w:tcPr>
          <w:p w14:paraId="13E24D27" w14:textId="77777777" w:rsidR="008F271D" w:rsidRPr="00635F1C" w:rsidRDefault="008F271D" w:rsidP="008F271D">
            <w:pPr>
              <w:spacing w:before="0" w:after="0"/>
              <w:jc w:val="center"/>
              <w:rPr>
                <w:rFonts w:eastAsia="Calibri"/>
                <w:bCs w:val="0"/>
                <w:szCs w:val="20"/>
              </w:rPr>
            </w:pPr>
            <w:r w:rsidRPr="00635F1C">
              <w:rPr>
                <w:rFonts w:eastAsia="Calibri"/>
                <w:bCs w:val="0"/>
                <w:szCs w:val="20"/>
              </w:rPr>
              <w:t>TK</w:t>
            </w:r>
            <w:r>
              <w:rPr>
                <w:rFonts w:eastAsia="Calibri"/>
                <w:bCs w:val="0"/>
                <w:szCs w:val="20"/>
              </w:rPr>
              <w:t>/</w:t>
            </w:r>
            <w:r w:rsidRPr="00635F1C">
              <w:rPr>
                <w:rFonts w:eastAsia="Calibri"/>
                <w:bCs w:val="0"/>
                <w:szCs w:val="20"/>
              </w:rPr>
              <w:t>K</w:t>
            </w:r>
            <w:r>
              <w:rPr>
                <w:rFonts w:eastAsia="Calibri"/>
                <w:bCs w:val="0"/>
                <w:szCs w:val="20"/>
              </w:rPr>
              <w:t>–</w:t>
            </w:r>
            <w:r w:rsidRPr="00635F1C">
              <w:rPr>
                <w:rFonts w:eastAsia="Calibri"/>
                <w:bCs w:val="0"/>
                <w:szCs w:val="20"/>
              </w:rPr>
              <w:t>3</w:t>
            </w:r>
          </w:p>
          <w:p w14:paraId="6BB69FD7" w14:textId="77777777" w:rsidR="008F271D" w:rsidRPr="00635F1C" w:rsidRDefault="008F271D" w:rsidP="008F271D">
            <w:pPr>
              <w:spacing w:before="0" w:after="0"/>
              <w:jc w:val="center"/>
              <w:rPr>
                <w:rFonts w:eastAsia="Calibri"/>
                <w:bCs w:val="0"/>
                <w:szCs w:val="20"/>
              </w:rPr>
            </w:pPr>
            <w:r w:rsidRPr="00635F1C">
              <w:rPr>
                <w:rFonts w:eastAsia="Calibri"/>
                <w:bCs w:val="0"/>
                <w:szCs w:val="20"/>
              </w:rPr>
              <w:t>4</w:t>
            </w:r>
            <w:r>
              <w:rPr>
                <w:rFonts w:eastAsia="Calibri"/>
                <w:bCs w:val="0"/>
                <w:szCs w:val="20"/>
              </w:rPr>
              <w:t>–</w:t>
            </w:r>
            <w:r w:rsidRPr="00635F1C">
              <w:rPr>
                <w:rFonts w:eastAsia="Calibri"/>
                <w:bCs w:val="0"/>
                <w:szCs w:val="20"/>
              </w:rPr>
              <w:t>6</w:t>
            </w:r>
          </w:p>
          <w:p w14:paraId="581EF0AB" w14:textId="77777777" w:rsidR="008F271D" w:rsidRPr="00635F1C" w:rsidRDefault="008F271D" w:rsidP="008F271D">
            <w:pPr>
              <w:spacing w:before="0" w:after="0"/>
              <w:jc w:val="center"/>
              <w:rPr>
                <w:rFonts w:eastAsia="Calibri"/>
                <w:bCs w:val="0"/>
                <w:szCs w:val="20"/>
              </w:rPr>
            </w:pPr>
            <w:r w:rsidRPr="00635F1C">
              <w:rPr>
                <w:rFonts w:eastAsia="Calibri"/>
                <w:bCs w:val="0"/>
                <w:szCs w:val="20"/>
              </w:rPr>
              <w:t>7</w:t>
            </w:r>
            <w:r>
              <w:rPr>
                <w:rFonts w:eastAsia="Calibri"/>
                <w:bCs w:val="0"/>
                <w:szCs w:val="20"/>
              </w:rPr>
              <w:t>–</w:t>
            </w:r>
            <w:r w:rsidRPr="00635F1C">
              <w:rPr>
                <w:rFonts w:eastAsia="Calibri"/>
                <w:bCs w:val="0"/>
                <w:szCs w:val="20"/>
              </w:rPr>
              <w:t>8</w:t>
            </w:r>
          </w:p>
          <w:p w14:paraId="3603A9D0" w14:textId="77777777" w:rsidR="008F271D" w:rsidRPr="00635F1C" w:rsidRDefault="008F271D" w:rsidP="008F271D">
            <w:pPr>
              <w:spacing w:before="0" w:after="0"/>
              <w:jc w:val="center"/>
              <w:rPr>
                <w:rFonts w:eastAsia="Calibri"/>
                <w:bCs w:val="0"/>
                <w:szCs w:val="20"/>
              </w:rPr>
            </w:pPr>
            <w:r w:rsidRPr="00635F1C">
              <w:rPr>
                <w:rFonts w:eastAsia="Calibri"/>
                <w:bCs w:val="0"/>
                <w:szCs w:val="20"/>
              </w:rPr>
              <w:t>9</w:t>
            </w:r>
            <w:r>
              <w:rPr>
                <w:rFonts w:eastAsia="Calibri"/>
                <w:bCs w:val="0"/>
                <w:szCs w:val="20"/>
              </w:rPr>
              <w:t>–</w:t>
            </w:r>
            <w:r w:rsidRPr="00635F1C">
              <w:rPr>
                <w:rFonts w:eastAsia="Calibri"/>
                <w:bCs w:val="0"/>
                <w:szCs w:val="20"/>
              </w:rPr>
              <w:t>12</w:t>
            </w:r>
          </w:p>
        </w:tc>
        <w:tc>
          <w:tcPr>
            <w:tcW w:w="1581" w:type="pct"/>
            <w:shd w:val="clear" w:color="auto" w:fill="auto"/>
          </w:tcPr>
          <w:p w14:paraId="4596544C" w14:textId="77777777" w:rsidR="008F271D" w:rsidRPr="00462E31" w:rsidRDefault="00B659E0" w:rsidP="00635F1C">
            <w:pPr>
              <w:tabs>
                <w:tab w:val="left" w:pos="750"/>
              </w:tabs>
              <w:spacing w:before="0" w:after="0"/>
              <w:rPr>
                <w:rFonts w:eastAsia="Calibri"/>
                <w:bCs w:val="0"/>
                <w:szCs w:val="20"/>
              </w:rPr>
            </w:pPr>
            <w:r w:rsidRPr="00462E31">
              <w:rPr>
                <w:rFonts w:eastAsia="Calibri"/>
                <w:bCs w:val="0"/>
                <w:szCs w:val="20"/>
              </w:rPr>
              <w:t>Classroom-based ADA included in A-9</w:t>
            </w:r>
          </w:p>
        </w:tc>
        <w:tc>
          <w:tcPr>
            <w:tcW w:w="2168" w:type="pct"/>
            <w:shd w:val="clear" w:color="auto" w:fill="auto"/>
          </w:tcPr>
          <w:p w14:paraId="332CC93E" w14:textId="77777777" w:rsidR="008F271D" w:rsidRPr="006A3BBE" w:rsidRDefault="00B659E0" w:rsidP="00635F1C">
            <w:pPr>
              <w:tabs>
                <w:tab w:val="left" w:pos="750"/>
              </w:tabs>
              <w:spacing w:before="0" w:after="0"/>
              <w:rPr>
                <w:rFonts w:eastAsia="Calibri"/>
                <w:bCs w:val="0"/>
                <w:szCs w:val="20"/>
              </w:rPr>
            </w:pPr>
            <w:r>
              <w:rPr>
                <w:rFonts w:eastAsia="Calibri"/>
                <w:bCs w:val="0"/>
                <w:szCs w:val="20"/>
              </w:rPr>
              <w:t xml:space="preserve">Report all ADA for classroom-based instruction </w:t>
            </w:r>
            <w:r w:rsidR="00C4459F">
              <w:rPr>
                <w:rFonts w:eastAsia="Calibri"/>
                <w:bCs w:val="0"/>
                <w:szCs w:val="20"/>
              </w:rPr>
              <w:t>o</w:t>
            </w:r>
            <w:r>
              <w:rPr>
                <w:rFonts w:eastAsia="Calibri"/>
                <w:bCs w:val="0"/>
                <w:szCs w:val="20"/>
              </w:rPr>
              <w:t xml:space="preserve">n </w:t>
            </w:r>
            <w:r w:rsidR="00F71F4C">
              <w:rPr>
                <w:rFonts w:eastAsia="Calibri"/>
                <w:bCs w:val="0"/>
                <w:szCs w:val="20"/>
              </w:rPr>
              <w:t>L</w:t>
            </w:r>
            <w:r>
              <w:rPr>
                <w:rFonts w:eastAsia="Calibri"/>
                <w:bCs w:val="0"/>
                <w:szCs w:val="20"/>
              </w:rPr>
              <w:t xml:space="preserve">ine A-9 pursuant to </w:t>
            </w:r>
            <w:r>
              <w:rPr>
                <w:rFonts w:eastAsia="Calibri"/>
                <w:bCs w:val="0"/>
                <w:i/>
                <w:szCs w:val="20"/>
              </w:rPr>
              <w:t>EC</w:t>
            </w:r>
            <w:r>
              <w:rPr>
                <w:rFonts w:eastAsia="Calibri"/>
                <w:bCs w:val="0"/>
                <w:szCs w:val="20"/>
              </w:rPr>
              <w:t xml:space="preserve"> Section </w:t>
            </w:r>
            <w:r w:rsidRPr="003B2C0D">
              <w:rPr>
                <w:rFonts w:eastAsia="Calibri"/>
                <w:bCs w:val="0"/>
                <w:szCs w:val="20"/>
              </w:rPr>
              <w:t>48660</w:t>
            </w:r>
            <w:r>
              <w:rPr>
                <w:rFonts w:eastAsia="Calibri"/>
                <w:bCs w:val="0"/>
                <w:szCs w:val="20"/>
              </w:rPr>
              <w:t xml:space="preserve"> in the appropriate grade span column</w:t>
            </w:r>
            <w:r w:rsidR="007F0A1F">
              <w:rPr>
                <w:rFonts w:eastAsia="Calibri"/>
                <w:bCs w:val="0"/>
                <w:szCs w:val="20"/>
              </w:rPr>
              <w:t>.</w:t>
            </w:r>
          </w:p>
        </w:tc>
      </w:tr>
      <w:tr w:rsidR="005A6D80" w:rsidRPr="008E02CC" w14:paraId="1C2937A1" w14:textId="77777777" w:rsidTr="001C4766">
        <w:trPr>
          <w:cantSplit/>
          <w:trHeight w:val="818"/>
        </w:trPr>
        <w:tc>
          <w:tcPr>
            <w:tcW w:w="647" w:type="pct"/>
            <w:gridSpan w:val="2"/>
            <w:shd w:val="clear" w:color="auto" w:fill="auto"/>
          </w:tcPr>
          <w:p w14:paraId="6F325BCB" w14:textId="77777777" w:rsidR="008E02CC" w:rsidRPr="00635F1C" w:rsidRDefault="008E02CC" w:rsidP="006A3BBE">
            <w:pPr>
              <w:tabs>
                <w:tab w:val="left" w:pos="750"/>
              </w:tabs>
              <w:spacing w:before="0" w:after="0"/>
              <w:jc w:val="center"/>
              <w:rPr>
                <w:rFonts w:eastAsia="Calibri"/>
                <w:bCs w:val="0"/>
                <w:szCs w:val="20"/>
              </w:rPr>
            </w:pPr>
            <w:r w:rsidRPr="00635F1C">
              <w:rPr>
                <w:rFonts w:eastAsia="Calibri"/>
                <w:bCs w:val="0"/>
                <w:szCs w:val="20"/>
              </w:rPr>
              <w:t>A-</w:t>
            </w:r>
            <w:r w:rsidR="008F271D">
              <w:rPr>
                <w:rFonts w:eastAsia="Calibri"/>
                <w:bCs w:val="0"/>
                <w:szCs w:val="20"/>
              </w:rPr>
              <w:t>11</w:t>
            </w:r>
          </w:p>
        </w:tc>
        <w:tc>
          <w:tcPr>
            <w:tcW w:w="604" w:type="pct"/>
            <w:shd w:val="clear" w:color="auto" w:fill="auto"/>
          </w:tcPr>
          <w:p w14:paraId="79F86FEE" w14:textId="77777777" w:rsidR="008B1276" w:rsidRPr="00635F1C" w:rsidRDefault="008B1276" w:rsidP="008B1276">
            <w:pPr>
              <w:spacing w:before="0" w:after="0"/>
              <w:jc w:val="center"/>
              <w:rPr>
                <w:rFonts w:eastAsia="Calibri"/>
                <w:bCs w:val="0"/>
                <w:szCs w:val="20"/>
              </w:rPr>
            </w:pPr>
            <w:r w:rsidRPr="00635F1C">
              <w:rPr>
                <w:rFonts w:eastAsia="Calibri"/>
                <w:bCs w:val="0"/>
                <w:szCs w:val="20"/>
              </w:rPr>
              <w:t>TK</w:t>
            </w:r>
            <w:r>
              <w:rPr>
                <w:rFonts w:eastAsia="Calibri"/>
                <w:bCs w:val="0"/>
                <w:szCs w:val="20"/>
              </w:rPr>
              <w:t>/</w:t>
            </w:r>
            <w:r w:rsidRPr="00635F1C">
              <w:rPr>
                <w:rFonts w:eastAsia="Calibri"/>
                <w:bCs w:val="0"/>
                <w:szCs w:val="20"/>
              </w:rPr>
              <w:t>K</w:t>
            </w:r>
            <w:r>
              <w:rPr>
                <w:rFonts w:eastAsia="Calibri"/>
                <w:bCs w:val="0"/>
                <w:szCs w:val="20"/>
              </w:rPr>
              <w:t>–</w:t>
            </w:r>
            <w:r w:rsidRPr="00635F1C">
              <w:rPr>
                <w:rFonts w:eastAsia="Calibri"/>
                <w:bCs w:val="0"/>
                <w:szCs w:val="20"/>
              </w:rPr>
              <w:t>3</w:t>
            </w:r>
          </w:p>
          <w:p w14:paraId="4AEB00F6" w14:textId="77777777" w:rsidR="009838EE" w:rsidRPr="00635F1C" w:rsidRDefault="009838EE" w:rsidP="009838EE">
            <w:pPr>
              <w:spacing w:before="0" w:after="0"/>
              <w:jc w:val="center"/>
              <w:rPr>
                <w:rFonts w:eastAsia="Calibri"/>
                <w:bCs w:val="0"/>
                <w:szCs w:val="20"/>
              </w:rPr>
            </w:pPr>
            <w:r w:rsidRPr="00635F1C">
              <w:rPr>
                <w:rFonts w:eastAsia="Calibri"/>
                <w:bCs w:val="0"/>
                <w:szCs w:val="20"/>
              </w:rPr>
              <w:t>4</w:t>
            </w:r>
            <w:r>
              <w:rPr>
                <w:rFonts w:eastAsia="Calibri"/>
                <w:bCs w:val="0"/>
                <w:szCs w:val="20"/>
              </w:rPr>
              <w:t>–</w:t>
            </w:r>
            <w:r w:rsidRPr="00635F1C">
              <w:rPr>
                <w:rFonts w:eastAsia="Calibri"/>
                <w:bCs w:val="0"/>
                <w:szCs w:val="20"/>
              </w:rPr>
              <w:t>6</w:t>
            </w:r>
          </w:p>
          <w:p w14:paraId="3490AED1" w14:textId="77777777" w:rsidR="009838EE" w:rsidRPr="00635F1C" w:rsidRDefault="009838EE" w:rsidP="009838EE">
            <w:pPr>
              <w:spacing w:before="0" w:after="0"/>
              <w:jc w:val="center"/>
              <w:rPr>
                <w:rFonts w:eastAsia="Calibri"/>
                <w:bCs w:val="0"/>
                <w:szCs w:val="20"/>
              </w:rPr>
            </w:pPr>
            <w:r w:rsidRPr="00635F1C">
              <w:rPr>
                <w:rFonts w:eastAsia="Calibri"/>
                <w:bCs w:val="0"/>
                <w:szCs w:val="20"/>
              </w:rPr>
              <w:t>7</w:t>
            </w:r>
            <w:r>
              <w:rPr>
                <w:rFonts w:eastAsia="Calibri"/>
                <w:bCs w:val="0"/>
                <w:szCs w:val="20"/>
              </w:rPr>
              <w:t>–</w:t>
            </w:r>
            <w:r w:rsidRPr="00635F1C">
              <w:rPr>
                <w:rFonts w:eastAsia="Calibri"/>
                <w:bCs w:val="0"/>
                <w:szCs w:val="20"/>
              </w:rPr>
              <w:t>8</w:t>
            </w:r>
          </w:p>
          <w:p w14:paraId="2D8F4C69" w14:textId="77777777" w:rsidR="008E02CC" w:rsidRPr="00635F1C" w:rsidRDefault="009838EE" w:rsidP="00635F1C">
            <w:pPr>
              <w:tabs>
                <w:tab w:val="left" w:pos="750"/>
              </w:tabs>
              <w:spacing w:before="0" w:after="0"/>
              <w:jc w:val="center"/>
              <w:rPr>
                <w:rFonts w:eastAsia="Calibri"/>
                <w:bCs w:val="0"/>
                <w:szCs w:val="20"/>
              </w:rPr>
            </w:pPr>
            <w:r w:rsidRPr="00635F1C">
              <w:rPr>
                <w:rFonts w:eastAsia="Calibri"/>
                <w:bCs w:val="0"/>
                <w:szCs w:val="20"/>
              </w:rPr>
              <w:t>9</w:t>
            </w:r>
            <w:r>
              <w:rPr>
                <w:rFonts w:eastAsia="Calibri"/>
                <w:bCs w:val="0"/>
                <w:szCs w:val="20"/>
              </w:rPr>
              <w:t>–</w:t>
            </w:r>
            <w:r w:rsidRPr="00635F1C">
              <w:rPr>
                <w:rFonts w:eastAsia="Calibri"/>
                <w:bCs w:val="0"/>
                <w:szCs w:val="20"/>
              </w:rPr>
              <w:t>12</w:t>
            </w:r>
          </w:p>
        </w:tc>
        <w:tc>
          <w:tcPr>
            <w:tcW w:w="1581" w:type="pct"/>
            <w:shd w:val="clear" w:color="auto" w:fill="auto"/>
          </w:tcPr>
          <w:p w14:paraId="6D7332BB" w14:textId="77777777" w:rsidR="008E02CC" w:rsidRPr="00635F1C" w:rsidRDefault="008E02CC" w:rsidP="00635F1C">
            <w:pPr>
              <w:tabs>
                <w:tab w:val="left" w:pos="750"/>
              </w:tabs>
              <w:spacing w:before="0" w:after="0"/>
              <w:rPr>
                <w:rFonts w:eastAsia="Calibri"/>
                <w:b/>
                <w:bCs w:val="0"/>
                <w:szCs w:val="20"/>
              </w:rPr>
            </w:pPr>
            <w:r w:rsidRPr="00635F1C">
              <w:rPr>
                <w:rFonts w:eastAsia="Calibri"/>
                <w:b/>
                <w:bCs w:val="0"/>
                <w:szCs w:val="20"/>
              </w:rPr>
              <w:t>ADA Totals</w:t>
            </w:r>
            <w:r w:rsidR="001B3783">
              <w:rPr>
                <w:rFonts w:eastAsia="Calibri"/>
                <w:b/>
                <w:bCs w:val="0"/>
                <w:szCs w:val="20"/>
              </w:rPr>
              <w:t xml:space="preserve"> </w:t>
            </w:r>
            <w:r w:rsidR="001B3783">
              <w:rPr>
                <w:rFonts w:eastAsia="Calibri"/>
                <w:bCs w:val="0"/>
                <w:szCs w:val="20"/>
              </w:rPr>
              <w:t>(Sum of A-1 through A-9 excluding classroom-based ADA)</w:t>
            </w:r>
            <w:r w:rsidRPr="00635F1C">
              <w:rPr>
                <w:rFonts w:eastAsia="Calibri"/>
                <w:b/>
                <w:bCs w:val="0"/>
                <w:szCs w:val="20"/>
              </w:rPr>
              <w:t xml:space="preserve"> </w:t>
            </w:r>
          </w:p>
        </w:tc>
        <w:tc>
          <w:tcPr>
            <w:tcW w:w="2168" w:type="pct"/>
            <w:shd w:val="clear" w:color="auto" w:fill="auto"/>
          </w:tcPr>
          <w:p w14:paraId="776E20EC" w14:textId="7B7C6558" w:rsidR="005429E3" w:rsidRDefault="00434644" w:rsidP="005429E3">
            <w:pPr>
              <w:tabs>
                <w:tab w:val="left" w:pos="-1980"/>
                <w:tab w:val="left" w:pos="750"/>
              </w:tabs>
              <w:spacing w:before="0" w:after="0"/>
              <w:rPr>
                <w:rFonts w:eastAsia="Calibri"/>
                <w:bCs w:val="0"/>
                <w:szCs w:val="20"/>
              </w:rPr>
            </w:pPr>
            <w:r>
              <w:rPr>
                <w:rFonts w:eastAsia="Calibri"/>
                <w:bCs w:val="0"/>
                <w:szCs w:val="20"/>
              </w:rPr>
              <w:t>This is a calculated field.</w:t>
            </w:r>
          </w:p>
          <w:p w14:paraId="56F1FAA4" w14:textId="77777777" w:rsidR="008E02CC" w:rsidRPr="00635F1C" w:rsidRDefault="008E02CC" w:rsidP="005F4BE6">
            <w:pPr>
              <w:tabs>
                <w:tab w:val="left" w:pos="750"/>
              </w:tabs>
              <w:spacing w:before="0" w:after="0"/>
              <w:rPr>
                <w:rFonts w:eastAsia="Calibri"/>
                <w:bCs w:val="0"/>
                <w:szCs w:val="20"/>
              </w:rPr>
            </w:pPr>
          </w:p>
        </w:tc>
      </w:tr>
      <w:tr w:rsidR="005A6D80" w:rsidRPr="008E02CC" w14:paraId="7CCC1135" w14:textId="77777777" w:rsidTr="001C4766">
        <w:trPr>
          <w:cantSplit/>
          <w:trHeight w:val="908"/>
        </w:trPr>
        <w:tc>
          <w:tcPr>
            <w:tcW w:w="647" w:type="pct"/>
            <w:gridSpan w:val="2"/>
            <w:shd w:val="clear" w:color="auto" w:fill="auto"/>
          </w:tcPr>
          <w:p w14:paraId="7447CAFD" w14:textId="77777777" w:rsidR="008E02CC" w:rsidRPr="00635F1C" w:rsidRDefault="008E02CC" w:rsidP="006A3BBE">
            <w:pPr>
              <w:tabs>
                <w:tab w:val="left" w:pos="750"/>
              </w:tabs>
              <w:spacing w:before="0" w:after="0"/>
              <w:jc w:val="center"/>
              <w:rPr>
                <w:rFonts w:eastAsia="Calibri"/>
                <w:bCs w:val="0"/>
                <w:szCs w:val="20"/>
              </w:rPr>
            </w:pPr>
            <w:r w:rsidRPr="00635F1C">
              <w:rPr>
                <w:rFonts w:eastAsia="Calibri"/>
                <w:bCs w:val="0"/>
                <w:szCs w:val="20"/>
              </w:rPr>
              <w:lastRenderedPageBreak/>
              <w:t>A-</w:t>
            </w:r>
            <w:r w:rsidR="008F271D" w:rsidRPr="00635F1C">
              <w:rPr>
                <w:rFonts w:eastAsia="Calibri"/>
                <w:bCs w:val="0"/>
                <w:szCs w:val="20"/>
              </w:rPr>
              <w:t>1</w:t>
            </w:r>
            <w:r w:rsidR="008F271D">
              <w:rPr>
                <w:rFonts w:eastAsia="Calibri"/>
                <w:bCs w:val="0"/>
                <w:szCs w:val="20"/>
              </w:rPr>
              <w:t>2</w:t>
            </w:r>
          </w:p>
        </w:tc>
        <w:tc>
          <w:tcPr>
            <w:tcW w:w="604" w:type="pct"/>
            <w:shd w:val="clear" w:color="auto" w:fill="auto"/>
          </w:tcPr>
          <w:p w14:paraId="01435243" w14:textId="77777777" w:rsidR="008B1276" w:rsidRPr="00635F1C" w:rsidRDefault="008B1276" w:rsidP="008B1276">
            <w:pPr>
              <w:spacing w:before="0" w:after="0"/>
              <w:jc w:val="center"/>
              <w:rPr>
                <w:rFonts w:eastAsia="Calibri"/>
                <w:bCs w:val="0"/>
                <w:szCs w:val="20"/>
              </w:rPr>
            </w:pPr>
            <w:r w:rsidRPr="00635F1C">
              <w:rPr>
                <w:rFonts w:eastAsia="Calibri"/>
                <w:bCs w:val="0"/>
                <w:szCs w:val="20"/>
              </w:rPr>
              <w:t>TK</w:t>
            </w:r>
            <w:r>
              <w:rPr>
                <w:rFonts w:eastAsia="Calibri"/>
                <w:bCs w:val="0"/>
                <w:szCs w:val="20"/>
              </w:rPr>
              <w:t>/</w:t>
            </w:r>
            <w:r w:rsidRPr="00635F1C">
              <w:rPr>
                <w:rFonts w:eastAsia="Calibri"/>
                <w:bCs w:val="0"/>
                <w:szCs w:val="20"/>
              </w:rPr>
              <w:t>K</w:t>
            </w:r>
            <w:r>
              <w:rPr>
                <w:rFonts w:eastAsia="Calibri"/>
                <w:bCs w:val="0"/>
                <w:szCs w:val="20"/>
              </w:rPr>
              <w:t>–</w:t>
            </w:r>
            <w:r w:rsidRPr="00635F1C">
              <w:rPr>
                <w:rFonts w:eastAsia="Calibri"/>
                <w:bCs w:val="0"/>
                <w:szCs w:val="20"/>
              </w:rPr>
              <w:t>3</w:t>
            </w:r>
          </w:p>
          <w:p w14:paraId="0EB77BAE" w14:textId="77777777" w:rsidR="009838EE" w:rsidRPr="00635F1C" w:rsidRDefault="009838EE" w:rsidP="009838EE">
            <w:pPr>
              <w:spacing w:before="0" w:after="0"/>
              <w:jc w:val="center"/>
              <w:rPr>
                <w:rFonts w:eastAsia="Calibri"/>
                <w:bCs w:val="0"/>
                <w:szCs w:val="20"/>
              </w:rPr>
            </w:pPr>
            <w:r w:rsidRPr="00635F1C">
              <w:rPr>
                <w:rFonts w:eastAsia="Calibri"/>
                <w:bCs w:val="0"/>
                <w:szCs w:val="20"/>
              </w:rPr>
              <w:t>4</w:t>
            </w:r>
            <w:r>
              <w:rPr>
                <w:rFonts w:eastAsia="Calibri"/>
                <w:bCs w:val="0"/>
                <w:szCs w:val="20"/>
              </w:rPr>
              <w:t>–</w:t>
            </w:r>
            <w:r w:rsidRPr="00635F1C">
              <w:rPr>
                <w:rFonts w:eastAsia="Calibri"/>
                <w:bCs w:val="0"/>
                <w:szCs w:val="20"/>
              </w:rPr>
              <w:t>6</w:t>
            </w:r>
          </w:p>
          <w:p w14:paraId="3010838D" w14:textId="77777777" w:rsidR="009838EE" w:rsidRPr="00635F1C" w:rsidRDefault="009838EE" w:rsidP="009838EE">
            <w:pPr>
              <w:spacing w:before="0" w:after="0"/>
              <w:jc w:val="center"/>
              <w:rPr>
                <w:rFonts w:eastAsia="Calibri"/>
                <w:bCs w:val="0"/>
                <w:szCs w:val="20"/>
              </w:rPr>
            </w:pPr>
            <w:r w:rsidRPr="00635F1C">
              <w:rPr>
                <w:rFonts w:eastAsia="Calibri"/>
                <w:bCs w:val="0"/>
                <w:szCs w:val="20"/>
              </w:rPr>
              <w:t>7</w:t>
            </w:r>
            <w:r>
              <w:rPr>
                <w:rFonts w:eastAsia="Calibri"/>
                <w:bCs w:val="0"/>
                <w:szCs w:val="20"/>
              </w:rPr>
              <w:t>–</w:t>
            </w:r>
            <w:r w:rsidRPr="00635F1C">
              <w:rPr>
                <w:rFonts w:eastAsia="Calibri"/>
                <w:bCs w:val="0"/>
                <w:szCs w:val="20"/>
              </w:rPr>
              <w:t>8</w:t>
            </w:r>
          </w:p>
          <w:p w14:paraId="04938631" w14:textId="77777777" w:rsidR="008E02CC" w:rsidRPr="00635F1C" w:rsidRDefault="009838EE" w:rsidP="00223C60">
            <w:pPr>
              <w:tabs>
                <w:tab w:val="left" w:pos="750"/>
              </w:tabs>
              <w:spacing w:before="0" w:after="0"/>
              <w:jc w:val="center"/>
              <w:rPr>
                <w:rFonts w:eastAsia="Calibri"/>
                <w:bCs w:val="0"/>
                <w:szCs w:val="20"/>
              </w:rPr>
            </w:pPr>
            <w:r w:rsidRPr="00635F1C">
              <w:rPr>
                <w:rFonts w:eastAsia="Calibri"/>
                <w:bCs w:val="0"/>
                <w:szCs w:val="20"/>
              </w:rPr>
              <w:t>9</w:t>
            </w:r>
            <w:r>
              <w:rPr>
                <w:rFonts w:eastAsia="Calibri"/>
                <w:bCs w:val="0"/>
                <w:szCs w:val="20"/>
              </w:rPr>
              <w:t>–</w:t>
            </w:r>
            <w:r w:rsidRPr="00635F1C">
              <w:rPr>
                <w:rFonts w:eastAsia="Calibri"/>
                <w:bCs w:val="0"/>
                <w:szCs w:val="20"/>
              </w:rPr>
              <w:t>12</w:t>
            </w:r>
            <w:r w:rsidR="008E02CC" w:rsidRPr="00635F1C">
              <w:rPr>
                <w:rFonts w:eastAsia="Calibri"/>
                <w:bCs w:val="0"/>
                <w:szCs w:val="20"/>
              </w:rPr>
              <w:t xml:space="preserve"> </w:t>
            </w:r>
          </w:p>
        </w:tc>
        <w:tc>
          <w:tcPr>
            <w:tcW w:w="1581" w:type="pct"/>
            <w:shd w:val="clear" w:color="auto" w:fill="auto"/>
          </w:tcPr>
          <w:p w14:paraId="63DF7BC4" w14:textId="12C5E6D2" w:rsidR="008E02CC" w:rsidRPr="00635F1C" w:rsidRDefault="008E02CC">
            <w:pPr>
              <w:tabs>
                <w:tab w:val="left" w:pos="750"/>
              </w:tabs>
              <w:spacing w:before="0" w:after="0"/>
              <w:rPr>
                <w:rFonts w:eastAsia="Calibri"/>
                <w:b/>
                <w:bCs w:val="0"/>
                <w:szCs w:val="20"/>
              </w:rPr>
            </w:pPr>
            <w:r w:rsidRPr="00635F1C">
              <w:rPr>
                <w:rFonts w:eastAsia="Calibri"/>
                <w:b/>
                <w:bCs w:val="0"/>
                <w:szCs w:val="20"/>
              </w:rPr>
              <w:t>Classroom-based ADA Totals</w:t>
            </w:r>
            <w:r w:rsidR="001B3783">
              <w:rPr>
                <w:rFonts w:eastAsia="Calibri"/>
                <w:b/>
                <w:bCs w:val="0"/>
                <w:szCs w:val="20"/>
              </w:rPr>
              <w:t xml:space="preserve"> </w:t>
            </w:r>
            <w:r w:rsidR="001B3783">
              <w:rPr>
                <w:rFonts w:eastAsia="Calibri"/>
                <w:bCs w:val="0"/>
                <w:szCs w:val="20"/>
              </w:rPr>
              <w:t>(Sum of A-2 through A-10 including only classroom-based ADA)</w:t>
            </w:r>
            <w:r w:rsidRPr="00635F1C">
              <w:rPr>
                <w:rFonts w:eastAsia="Calibri"/>
                <w:b/>
                <w:bCs w:val="0"/>
                <w:szCs w:val="20"/>
              </w:rPr>
              <w:t xml:space="preserve"> </w:t>
            </w:r>
          </w:p>
        </w:tc>
        <w:tc>
          <w:tcPr>
            <w:tcW w:w="2168" w:type="pct"/>
            <w:shd w:val="clear" w:color="auto" w:fill="auto"/>
          </w:tcPr>
          <w:p w14:paraId="05C57595" w14:textId="77777777" w:rsidR="00434644" w:rsidRDefault="00434644" w:rsidP="00434644">
            <w:pPr>
              <w:tabs>
                <w:tab w:val="left" w:pos="-1980"/>
                <w:tab w:val="left" w:pos="750"/>
              </w:tabs>
              <w:spacing w:before="0" w:after="0"/>
              <w:rPr>
                <w:rFonts w:eastAsia="Calibri"/>
                <w:bCs w:val="0"/>
                <w:szCs w:val="20"/>
              </w:rPr>
            </w:pPr>
            <w:r>
              <w:rPr>
                <w:rFonts w:eastAsia="Calibri"/>
                <w:bCs w:val="0"/>
                <w:szCs w:val="20"/>
              </w:rPr>
              <w:t>This is a calculated field.</w:t>
            </w:r>
          </w:p>
          <w:p w14:paraId="6BFDA5BC" w14:textId="77777777" w:rsidR="008E02CC" w:rsidRPr="00635F1C" w:rsidRDefault="008E02CC" w:rsidP="00681213">
            <w:pPr>
              <w:tabs>
                <w:tab w:val="left" w:pos="750"/>
              </w:tabs>
              <w:spacing w:before="0" w:after="0"/>
              <w:rPr>
                <w:rFonts w:eastAsia="Calibri"/>
                <w:bCs w:val="0"/>
                <w:szCs w:val="20"/>
              </w:rPr>
            </w:pPr>
          </w:p>
        </w:tc>
      </w:tr>
      <w:tr w:rsidR="008F271D" w:rsidRPr="008E02CC" w14:paraId="2024FD04" w14:textId="77777777" w:rsidTr="001C4766">
        <w:trPr>
          <w:cantSplit/>
          <w:trHeight w:val="908"/>
        </w:trPr>
        <w:tc>
          <w:tcPr>
            <w:tcW w:w="647" w:type="pct"/>
            <w:gridSpan w:val="2"/>
            <w:shd w:val="clear" w:color="auto" w:fill="auto"/>
          </w:tcPr>
          <w:p w14:paraId="3BBD1E75" w14:textId="77777777" w:rsidR="008F271D" w:rsidRPr="00635F1C" w:rsidRDefault="008F271D" w:rsidP="008F271D">
            <w:pPr>
              <w:tabs>
                <w:tab w:val="left" w:pos="750"/>
              </w:tabs>
              <w:spacing w:before="0" w:after="0"/>
              <w:jc w:val="center"/>
              <w:rPr>
                <w:rFonts w:eastAsia="Calibri"/>
                <w:bCs w:val="0"/>
                <w:szCs w:val="20"/>
              </w:rPr>
            </w:pPr>
            <w:r>
              <w:rPr>
                <w:rFonts w:eastAsia="Calibri"/>
                <w:bCs w:val="0"/>
                <w:szCs w:val="20"/>
              </w:rPr>
              <w:t>A-13</w:t>
            </w:r>
          </w:p>
        </w:tc>
        <w:tc>
          <w:tcPr>
            <w:tcW w:w="604" w:type="pct"/>
            <w:shd w:val="clear" w:color="auto" w:fill="auto"/>
          </w:tcPr>
          <w:p w14:paraId="61464040" w14:textId="77777777" w:rsidR="008F271D" w:rsidRPr="00635F1C" w:rsidRDefault="008F271D" w:rsidP="008F271D">
            <w:pPr>
              <w:spacing w:before="0" w:after="0"/>
              <w:jc w:val="center"/>
              <w:rPr>
                <w:rFonts w:eastAsia="Calibri"/>
                <w:bCs w:val="0"/>
                <w:szCs w:val="20"/>
              </w:rPr>
            </w:pPr>
            <w:r w:rsidRPr="00635F1C">
              <w:rPr>
                <w:rFonts w:eastAsia="Calibri"/>
                <w:bCs w:val="0"/>
                <w:szCs w:val="20"/>
              </w:rPr>
              <w:t>TK</w:t>
            </w:r>
            <w:r>
              <w:rPr>
                <w:rFonts w:eastAsia="Calibri"/>
                <w:bCs w:val="0"/>
                <w:szCs w:val="20"/>
              </w:rPr>
              <w:t>/</w:t>
            </w:r>
            <w:r w:rsidRPr="00635F1C">
              <w:rPr>
                <w:rFonts w:eastAsia="Calibri"/>
                <w:bCs w:val="0"/>
                <w:szCs w:val="20"/>
              </w:rPr>
              <w:t>K</w:t>
            </w:r>
            <w:r>
              <w:rPr>
                <w:rFonts w:eastAsia="Calibri"/>
                <w:bCs w:val="0"/>
                <w:szCs w:val="20"/>
              </w:rPr>
              <w:t>–</w:t>
            </w:r>
            <w:r w:rsidRPr="00635F1C">
              <w:rPr>
                <w:rFonts w:eastAsia="Calibri"/>
                <w:bCs w:val="0"/>
                <w:szCs w:val="20"/>
              </w:rPr>
              <w:t>3</w:t>
            </w:r>
          </w:p>
          <w:p w14:paraId="5F1BB79B" w14:textId="77777777" w:rsidR="008F271D" w:rsidRPr="00635F1C" w:rsidRDefault="008F271D" w:rsidP="008F271D">
            <w:pPr>
              <w:spacing w:before="0" w:after="0"/>
              <w:jc w:val="center"/>
              <w:rPr>
                <w:rFonts w:eastAsia="Calibri"/>
                <w:bCs w:val="0"/>
                <w:szCs w:val="20"/>
              </w:rPr>
            </w:pPr>
            <w:r w:rsidRPr="00635F1C">
              <w:rPr>
                <w:rFonts w:eastAsia="Calibri"/>
                <w:bCs w:val="0"/>
                <w:szCs w:val="20"/>
              </w:rPr>
              <w:t>4</w:t>
            </w:r>
            <w:r>
              <w:rPr>
                <w:rFonts w:eastAsia="Calibri"/>
                <w:bCs w:val="0"/>
                <w:szCs w:val="20"/>
              </w:rPr>
              <w:t>–</w:t>
            </w:r>
            <w:r w:rsidRPr="00635F1C">
              <w:rPr>
                <w:rFonts w:eastAsia="Calibri"/>
                <w:bCs w:val="0"/>
                <w:szCs w:val="20"/>
              </w:rPr>
              <w:t>6</w:t>
            </w:r>
          </w:p>
          <w:p w14:paraId="455FA5C7" w14:textId="77777777" w:rsidR="008F271D" w:rsidRPr="00635F1C" w:rsidRDefault="008F271D" w:rsidP="008F271D">
            <w:pPr>
              <w:spacing w:before="0" w:after="0"/>
              <w:jc w:val="center"/>
              <w:rPr>
                <w:rFonts w:eastAsia="Calibri"/>
                <w:bCs w:val="0"/>
                <w:szCs w:val="20"/>
              </w:rPr>
            </w:pPr>
            <w:r w:rsidRPr="00635F1C">
              <w:rPr>
                <w:rFonts w:eastAsia="Calibri"/>
                <w:bCs w:val="0"/>
                <w:szCs w:val="20"/>
              </w:rPr>
              <w:t>7</w:t>
            </w:r>
            <w:r>
              <w:rPr>
                <w:rFonts w:eastAsia="Calibri"/>
                <w:bCs w:val="0"/>
                <w:szCs w:val="20"/>
              </w:rPr>
              <w:t>–</w:t>
            </w:r>
            <w:r w:rsidRPr="00635F1C">
              <w:rPr>
                <w:rFonts w:eastAsia="Calibri"/>
                <w:bCs w:val="0"/>
                <w:szCs w:val="20"/>
              </w:rPr>
              <w:t>8</w:t>
            </w:r>
          </w:p>
          <w:p w14:paraId="01678F6D" w14:textId="77777777" w:rsidR="008F271D" w:rsidRPr="00635F1C" w:rsidRDefault="008F271D" w:rsidP="008F271D">
            <w:pPr>
              <w:spacing w:before="0" w:after="0"/>
              <w:jc w:val="center"/>
              <w:rPr>
                <w:rFonts w:eastAsia="Calibri"/>
                <w:bCs w:val="0"/>
                <w:szCs w:val="20"/>
              </w:rPr>
            </w:pPr>
            <w:r w:rsidRPr="00635F1C">
              <w:rPr>
                <w:rFonts w:eastAsia="Calibri"/>
                <w:bCs w:val="0"/>
                <w:szCs w:val="20"/>
              </w:rPr>
              <w:t>9</w:t>
            </w:r>
            <w:r>
              <w:rPr>
                <w:rFonts w:eastAsia="Calibri"/>
                <w:bCs w:val="0"/>
                <w:szCs w:val="20"/>
              </w:rPr>
              <w:t>–</w:t>
            </w:r>
            <w:r w:rsidRPr="00635F1C">
              <w:rPr>
                <w:rFonts w:eastAsia="Calibri"/>
                <w:bCs w:val="0"/>
                <w:szCs w:val="20"/>
              </w:rPr>
              <w:t>12</w:t>
            </w:r>
          </w:p>
        </w:tc>
        <w:tc>
          <w:tcPr>
            <w:tcW w:w="1581" w:type="pct"/>
            <w:shd w:val="clear" w:color="auto" w:fill="auto"/>
          </w:tcPr>
          <w:p w14:paraId="7CF5EAB0" w14:textId="77777777" w:rsidR="008F271D" w:rsidRPr="000815F7" w:rsidRDefault="00B659E0" w:rsidP="00635F1C">
            <w:pPr>
              <w:tabs>
                <w:tab w:val="left" w:pos="750"/>
              </w:tabs>
              <w:spacing w:before="0" w:after="0"/>
              <w:rPr>
                <w:rFonts w:eastAsia="Calibri"/>
                <w:bCs w:val="0"/>
                <w:szCs w:val="20"/>
              </w:rPr>
            </w:pPr>
            <w:r>
              <w:rPr>
                <w:rFonts w:eastAsia="Calibri"/>
                <w:b/>
                <w:bCs w:val="0"/>
                <w:szCs w:val="20"/>
              </w:rPr>
              <w:t>Non classroom</w:t>
            </w:r>
            <w:r w:rsidR="001B3783">
              <w:rPr>
                <w:rFonts w:eastAsia="Calibri"/>
                <w:b/>
                <w:bCs w:val="0"/>
                <w:szCs w:val="20"/>
              </w:rPr>
              <w:t>-</w:t>
            </w:r>
            <w:r>
              <w:rPr>
                <w:rFonts w:eastAsia="Calibri"/>
                <w:b/>
                <w:bCs w:val="0"/>
                <w:szCs w:val="20"/>
              </w:rPr>
              <w:t>based ADA Totals</w:t>
            </w:r>
            <w:r w:rsidR="001B3783">
              <w:rPr>
                <w:rFonts w:eastAsia="Calibri"/>
                <w:b/>
                <w:bCs w:val="0"/>
                <w:szCs w:val="20"/>
              </w:rPr>
              <w:t xml:space="preserve"> </w:t>
            </w:r>
            <w:r w:rsidR="001B3783">
              <w:rPr>
                <w:rFonts w:eastAsia="Calibri"/>
                <w:bCs w:val="0"/>
                <w:szCs w:val="20"/>
              </w:rPr>
              <w:t>(Difference of A-11 and A-12)</w:t>
            </w:r>
          </w:p>
        </w:tc>
        <w:tc>
          <w:tcPr>
            <w:tcW w:w="2168" w:type="pct"/>
            <w:shd w:val="clear" w:color="auto" w:fill="auto"/>
          </w:tcPr>
          <w:p w14:paraId="033C83F7" w14:textId="77777777" w:rsidR="00434644" w:rsidRDefault="00434644" w:rsidP="00434644">
            <w:pPr>
              <w:tabs>
                <w:tab w:val="left" w:pos="-1980"/>
                <w:tab w:val="left" w:pos="750"/>
              </w:tabs>
              <w:spacing w:before="0" w:after="0"/>
              <w:rPr>
                <w:rFonts w:eastAsia="Calibri"/>
                <w:bCs w:val="0"/>
                <w:szCs w:val="20"/>
              </w:rPr>
            </w:pPr>
            <w:r>
              <w:rPr>
                <w:rFonts w:eastAsia="Calibri"/>
                <w:bCs w:val="0"/>
                <w:szCs w:val="20"/>
              </w:rPr>
              <w:t>This is a calculated field.</w:t>
            </w:r>
          </w:p>
          <w:p w14:paraId="0F6E93B3" w14:textId="77777777" w:rsidR="008F271D" w:rsidRPr="00635F1C" w:rsidRDefault="008F271D" w:rsidP="00635F1C">
            <w:pPr>
              <w:tabs>
                <w:tab w:val="left" w:pos="750"/>
              </w:tabs>
              <w:spacing w:before="0" w:after="0"/>
              <w:rPr>
                <w:rFonts w:eastAsia="Calibri"/>
                <w:bCs w:val="0"/>
                <w:szCs w:val="20"/>
              </w:rPr>
            </w:pPr>
          </w:p>
        </w:tc>
      </w:tr>
    </w:tbl>
    <w:p w14:paraId="451AC90C" w14:textId="77777777" w:rsidR="001F4652" w:rsidRDefault="000749BA" w:rsidP="001F4652">
      <w:pPr>
        <w:rPr>
          <w:rFonts w:eastAsia="Calibri"/>
          <w:bCs w:val="0"/>
          <w:sz w:val="28"/>
          <w:szCs w:val="20"/>
        </w:rPr>
      </w:pPr>
      <w:r>
        <w:rPr>
          <w:rFonts w:eastAsia="Calibri"/>
          <w:bCs w:val="0"/>
          <w:sz w:val="28"/>
          <w:szCs w:val="20"/>
        </w:rPr>
        <w:br w:type="page"/>
      </w:r>
    </w:p>
    <w:p w14:paraId="3B131FAD" w14:textId="7C46D9B4" w:rsidR="00836387" w:rsidRPr="001C4766" w:rsidRDefault="00836387" w:rsidP="00836387">
      <w:pPr>
        <w:spacing w:before="0" w:after="60"/>
        <w:rPr>
          <w:rFonts w:eastAsia="Calibri"/>
          <w:b/>
          <w:bCs w:val="0"/>
          <w:szCs w:val="22"/>
        </w:rPr>
      </w:pPr>
      <w:r w:rsidRPr="001C4766">
        <w:rPr>
          <w:rFonts w:eastAsia="Calibri"/>
          <w:b/>
          <w:bCs w:val="0"/>
          <w:szCs w:val="22"/>
        </w:rPr>
        <w:lastRenderedPageBreak/>
        <w:t>Regular ADA Entry Tab Non-Resident ADA</w:t>
      </w:r>
    </w:p>
    <w:tbl>
      <w:tblPr>
        <w:tblW w:w="5000" w:type="pct"/>
        <w:tblInd w:w="-5" w:type="dxa"/>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Layout w:type="fixed"/>
        <w:tblLook w:val="04A0" w:firstRow="1" w:lastRow="0" w:firstColumn="1" w:lastColumn="0" w:noHBand="0" w:noVBand="1"/>
        <w:tblDescription w:val="This table contains the data reporting instructions for Regular ADA - Non-Resident on the Regular ADA tab in the Attendance Charter School - All Charter District data entry screen."/>
      </w:tblPr>
      <w:tblGrid>
        <w:gridCol w:w="1201"/>
        <w:gridCol w:w="1141"/>
        <w:gridCol w:w="2956"/>
        <w:gridCol w:w="4052"/>
      </w:tblGrid>
      <w:tr w:rsidR="00836387" w:rsidRPr="00635F1C" w14:paraId="47101718" w14:textId="77777777" w:rsidTr="001C4766">
        <w:trPr>
          <w:cantSplit/>
          <w:trHeight w:val="878"/>
          <w:tblHeader/>
        </w:trPr>
        <w:tc>
          <w:tcPr>
            <w:tcW w:w="642" w:type="pct"/>
            <w:shd w:val="pct10" w:color="auto" w:fill="auto"/>
            <w:vAlign w:val="center"/>
          </w:tcPr>
          <w:p w14:paraId="67B2FF45" w14:textId="77777777" w:rsidR="00836387" w:rsidRPr="001C4766" w:rsidRDefault="00836387" w:rsidP="00304C19">
            <w:pPr>
              <w:spacing w:before="0" w:after="0"/>
              <w:jc w:val="center"/>
              <w:rPr>
                <w:rFonts w:eastAsia="Calibri" w:cs="Times New Roman"/>
                <w:b/>
                <w:bCs w:val="0"/>
                <w:szCs w:val="22"/>
              </w:rPr>
            </w:pPr>
            <w:r w:rsidRPr="001C4766">
              <w:rPr>
                <w:rFonts w:eastAsia="Calibri" w:cs="Times New Roman"/>
                <w:b/>
                <w:bCs w:val="0"/>
                <w:szCs w:val="22"/>
              </w:rPr>
              <w:t>Line Number</w:t>
            </w:r>
          </w:p>
        </w:tc>
        <w:tc>
          <w:tcPr>
            <w:tcW w:w="610" w:type="pct"/>
            <w:shd w:val="pct10" w:color="auto" w:fill="auto"/>
            <w:vAlign w:val="center"/>
          </w:tcPr>
          <w:p w14:paraId="58F7E896" w14:textId="77777777" w:rsidR="00836387" w:rsidRPr="001C4766" w:rsidRDefault="00836387" w:rsidP="00304C19">
            <w:pPr>
              <w:spacing w:before="0" w:after="0"/>
              <w:jc w:val="center"/>
              <w:rPr>
                <w:rFonts w:eastAsia="Calibri" w:cs="Times New Roman"/>
                <w:b/>
                <w:bCs w:val="0"/>
                <w:szCs w:val="22"/>
              </w:rPr>
            </w:pPr>
            <w:r w:rsidRPr="001C4766">
              <w:rPr>
                <w:rFonts w:eastAsia="Calibri" w:cs="Times New Roman"/>
                <w:b/>
                <w:bCs w:val="0"/>
                <w:szCs w:val="22"/>
              </w:rPr>
              <w:t>Column</w:t>
            </w:r>
          </w:p>
        </w:tc>
        <w:tc>
          <w:tcPr>
            <w:tcW w:w="1581" w:type="pct"/>
            <w:shd w:val="pct10" w:color="auto" w:fill="auto"/>
            <w:vAlign w:val="center"/>
          </w:tcPr>
          <w:p w14:paraId="39A29943" w14:textId="77777777" w:rsidR="00836387" w:rsidRPr="001C4766" w:rsidRDefault="00836387" w:rsidP="00304C19">
            <w:pPr>
              <w:spacing w:before="0" w:after="0"/>
              <w:jc w:val="center"/>
              <w:rPr>
                <w:rFonts w:eastAsia="Calibri" w:cs="Times New Roman"/>
                <w:b/>
                <w:bCs w:val="0"/>
                <w:szCs w:val="22"/>
              </w:rPr>
            </w:pPr>
            <w:r w:rsidRPr="001C4766">
              <w:rPr>
                <w:rFonts w:eastAsia="Calibri" w:cs="Times New Roman"/>
                <w:b/>
                <w:bCs w:val="0"/>
                <w:szCs w:val="22"/>
              </w:rPr>
              <w:t>Field Description</w:t>
            </w:r>
          </w:p>
        </w:tc>
        <w:tc>
          <w:tcPr>
            <w:tcW w:w="2168" w:type="pct"/>
            <w:shd w:val="pct10" w:color="auto" w:fill="auto"/>
            <w:vAlign w:val="center"/>
          </w:tcPr>
          <w:p w14:paraId="2DDE5FDB" w14:textId="77777777" w:rsidR="00836387" w:rsidRPr="001C4766" w:rsidRDefault="00836387" w:rsidP="00304C19">
            <w:pPr>
              <w:spacing w:before="0" w:after="0"/>
              <w:jc w:val="center"/>
              <w:rPr>
                <w:rFonts w:eastAsia="Calibri" w:cs="Times New Roman"/>
                <w:b/>
                <w:bCs w:val="0"/>
                <w:szCs w:val="22"/>
              </w:rPr>
            </w:pPr>
            <w:r w:rsidRPr="001C4766">
              <w:rPr>
                <w:rFonts w:eastAsia="Calibri" w:cs="Times New Roman"/>
                <w:b/>
                <w:bCs w:val="0"/>
                <w:szCs w:val="22"/>
              </w:rPr>
              <w:t>Instructions</w:t>
            </w:r>
          </w:p>
        </w:tc>
      </w:tr>
      <w:tr w:rsidR="00BD69AF" w:rsidRPr="00635F1C" w14:paraId="28F8D773" w14:textId="77777777" w:rsidTr="001C4766">
        <w:trPr>
          <w:cantSplit/>
          <w:trHeight w:val="878"/>
        </w:trPr>
        <w:tc>
          <w:tcPr>
            <w:tcW w:w="642" w:type="pct"/>
            <w:shd w:val="clear" w:color="auto" w:fill="auto"/>
          </w:tcPr>
          <w:p w14:paraId="4F52D8F2" w14:textId="77777777" w:rsidR="00BD69AF" w:rsidRPr="00635F1C" w:rsidRDefault="00BD69AF" w:rsidP="00BD69AF">
            <w:pPr>
              <w:spacing w:before="0" w:after="0"/>
              <w:jc w:val="center"/>
              <w:rPr>
                <w:rFonts w:eastAsia="Calibri"/>
                <w:bCs w:val="0"/>
                <w:szCs w:val="20"/>
              </w:rPr>
            </w:pPr>
            <w:r w:rsidRPr="00635F1C">
              <w:rPr>
                <w:rFonts w:eastAsia="Calibri"/>
                <w:bCs w:val="0"/>
                <w:szCs w:val="20"/>
              </w:rPr>
              <w:t>B-1</w:t>
            </w:r>
          </w:p>
        </w:tc>
        <w:tc>
          <w:tcPr>
            <w:tcW w:w="610" w:type="pct"/>
            <w:shd w:val="clear" w:color="auto" w:fill="auto"/>
          </w:tcPr>
          <w:p w14:paraId="3859A4F7" w14:textId="77777777" w:rsidR="00BD69AF" w:rsidRPr="00635F1C" w:rsidRDefault="00BD69AF" w:rsidP="00BD69AF">
            <w:pPr>
              <w:spacing w:before="0" w:after="0"/>
              <w:jc w:val="center"/>
              <w:rPr>
                <w:rFonts w:eastAsia="Calibri"/>
                <w:bCs w:val="0"/>
                <w:szCs w:val="20"/>
              </w:rPr>
            </w:pPr>
            <w:r w:rsidRPr="00635F1C">
              <w:rPr>
                <w:rFonts w:eastAsia="Calibri"/>
                <w:bCs w:val="0"/>
                <w:szCs w:val="20"/>
              </w:rPr>
              <w:t>TK</w:t>
            </w:r>
            <w:r>
              <w:rPr>
                <w:rFonts w:eastAsia="Calibri"/>
                <w:bCs w:val="0"/>
                <w:szCs w:val="20"/>
              </w:rPr>
              <w:t>/</w:t>
            </w:r>
            <w:r w:rsidRPr="00635F1C">
              <w:rPr>
                <w:rFonts w:eastAsia="Calibri"/>
                <w:bCs w:val="0"/>
                <w:szCs w:val="20"/>
              </w:rPr>
              <w:t>K</w:t>
            </w:r>
            <w:r>
              <w:rPr>
                <w:rFonts w:eastAsia="Calibri"/>
                <w:bCs w:val="0"/>
                <w:szCs w:val="20"/>
              </w:rPr>
              <w:t>–</w:t>
            </w:r>
            <w:r w:rsidRPr="00635F1C">
              <w:rPr>
                <w:rFonts w:eastAsia="Calibri"/>
                <w:bCs w:val="0"/>
                <w:szCs w:val="20"/>
              </w:rPr>
              <w:t>3</w:t>
            </w:r>
          </w:p>
          <w:p w14:paraId="621A6488" w14:textId="77777777" w:rsidR="00BD69AF" w:rsidRPr="00635F1C" w:rsidRDefault="00BD69AF" w:rsidP="00BD69AF">
            <w:pPr>
              <w:spacing w:before="0" w:after="0"/>
              <w:jc w:val="center"/>
              <w:rPr>
                <w:rFonts w:eastAsia="Calibri"/>
                <w:bCs w:val="0"/>
                <w:szCs w:val="20"/>
              </w:rPr>
            </w:pPr>
            <w:r w:rsidRPr="00635F1C">
              <w:rPr>
                <w:rFonts w:eastAsia="Calibri"/>
                <w:bCs w:val="0"/>
                <w:szCs w:val="20"/>
              </w:rPr>
              <w:t>4</w:t>
            </w:r>
            <w:r>
              <w:rPr>
                <w:rFonts w:eastAsia="Calibri"/>
                <w:bCs w:val="0"/>
                <w:szCs w:val="20"/>
              </w:rPr>
              <w:t>–</w:t>
            </w:r>
            <w:r w:rsidRPr="00635F1C">
              <w:rPr>
                <w:rFonts w:eastAsia="Calibri"/>
                <w:bCs w:val="0"/>
                <w:szCs w:val="20"/>
              </w:rPr>
              <w:t>6</w:t>
            </w:r>
          </w:p>
          <w:p w14:paraId="298F9637" w14:textId="77777777" w:rsidR="00BD69AF" w:rsidRPr="00635F1C" w:rsidRDefault="00BD69AF" w:rsidP="00BD69AF">
            <w:pPr>
              <w:spacing w:before="0" w:after="0"/>
              <w:jc w:val="center"/>
              <w:rPr>
                <w:rFonts w:eastAsia="Calibri"/>
                <w:bCs w:val="0"/>
                <w:szCs w:val="20"/>
              </w:rPr>
            </w:pPr>
            <w:r w:rsidRPr="00635F1C">
              <w:rPr>
                <w:rFonts w:eastAsia="Calibri"/>
                <w:bCs w:val="0"/>
                <w:szCs w:val="20"/>
              </w:rPr>
              <w:t>7</w:t>
            </w:r>
            <w:r>
              <w:rPr>
                <w:rFonts w:eastAsia="Calibri"/>
                <w:bCs w:val="0"/>
                <w:szCs w:val="20"/>
              </w:rPr>
              <w:t>–</w:t>
            </w:r>
            <w:r w:rsidRPr="00635F1C">
              <w:rPr>
                <w:rFonts w:eastAsia="Calibri"/>
                <w:bCs w:val="0"/>
                <w:szCs w:val="20"/>
              </w:rPr>
              <w:t>8</w:t>
            </w:r>
          </w:p>
          <w:p w14:paraId="04828989" w14:textId="77777777" w:rsidR="00BD69AF" w:rsidRPr="00635F1C" w:rsidRDefault="00BD69AF" w:rsidP="00BD69AF">
            <w:pPr>
              <w:spacing w:before="0" w:after="0"/>
              <w:jc w:val="center"/>
              <w:rPr>
                <w:rFonts w:eastAsia="Calibri"/>
                <w:bCs w:val="0"/>
                <w:szCs w:val="20"/>
              </w:rPr>
            </w:pPr>
            <w:r w:rsidRPr="00635F1C">
              <w:rPr>
                <w:rFonts w:eastAsia="Calibri"/>
                <w:bCs w:val="0"/>
                <w:szCs w:val="20"/>
              </w:rPr>
              <w:t>9</w:t>
            </w:r>
            <w:r>
              <w:rPr>
                <w:rFonts w:eastAsia="Calibri"/>
                <w:bCs w:val="0"/>
                <w:szCs w:val="20"/>
              </w:rPr>
              <w:t>–</w:t>
            </w:r>
            <w:r w:rsidRPr="00635F1C">
              <w:rPr>
                <w:rFonts w:eastAsia="Calibri"/>
                <w:bCs w:val="0"/>
                <w:szCs w:val="20"/>
              </w:rPr>
              <w:t>12</w:t>
            </w:r>
          </w:p>
        </w:tc>
        <w:tc>
          <w:tcPr>
            <w:tcW w:w="1581" w:type="pct"/>
            <w:shd w:val="clear" w:color="auto" w:fill="auto"/>
          </w:tcPr>
          <w:p w14:paraId="1EE3002C" w14:textId="77777777" w:rsidR="00BD69AF" w:rsidRPr="00635F1C" w:rsidRDefault="00BD69AF" w:rsidP="00BD69AF">
            <w:pPr>
              <w:spacing w:before="0" w:after="0"/>
              <w:rPr>
                <w:rFonts w:eastAsia="Calibri"/>
                <w:bCs w:val="0"/>
                <w:szCs w:val="20"/>
              </w:rPr>
            </w:pPr>
            <w:r w:rsidRPr="00635F1C">
              <w:rPr>
                <w:rFonts w:eastAsia="Calibri"/>
                <w:bCs w:val="0"/>
                <w:szCs w:val="20"/>
              </w:rPr>
              <w:t>Regular ADA</w:t>
            </w:r>
          </w:p>
        </w:tc>
        <w:tc>
          <w:tcPr>
            <w:tcW w:w="2168" w:type="pct"/>
            <w:shd w:val="clear" w:color="auto" w:fill="auto"/>
          </w:tcPr>
          <w:p w14:paraId="058A62B1" w14:textId="77777777" w:rsidR="00BD69AF" w:rsidRPr="00635F1C" w:rsidRDefault="00BD69AF" w:rsidP="00BD69AF">
            <w:pPr>
              <w:spacing w:before="0" w:after="0"/>
              <w:rPr>
                <w:rFonts w:eastAsia="Calibri"/>
                <w:bCs w:val="0"/>
                <w:color w:val="000000"/>
                <w:szCs w:val="20"/>
              </w:rPr>
            </w:pPr>
            <w:r w:rsidRPr="00635F1C">
              <w:rPr>
                <w:rFonts w:eastAsia="Calibri"/>
                <w:bCs w:val="0"/>
                <w:color w:val="000000"/>
                <w:szCs w:val="20"/>
              </w:rPr>
              <w:t xml:space="preserve">Report all </w:t>
            </w:r>
            <w:r>
              <w:rPr>
                <w:rFonts w:eastAsia="Calibri"/>
                <w:bCs w:val="0"/>
                <w:color w:val="000000"/>
                <w:szCs w:val="20"/>
              </w:rPr>
              <w:t>r</w:t>
            </w:r>
            <w:r w:rsidRPr="00635F1C">
              <w:rPr>
                <w:rFonts w:eastAsia="Calibri"/>
                <w:bCs w:val="0"/>
                <w:color w:val="000000"/>
                <w:szCs w:val="20"/>
              </w:rPr>
              <w:t>egular ADA in the appropriate grade span column.</w:t>
            </w:r>
          </w:p>
        </w:tc>
      </w:tr>
      <w:tr w:rsidR="00BD69AF" w:rsidRPr="00635F1C" w14:paraId="0741C861" w14:textId="77777777" w:rsidTr="001C4766">
        <w:trPr>
          <w:cantSplit/>
          <w:trHeight w:val="720"/>
        </w:trPr>
        <w:tc>
          <w:tcPr>
            <w:tcW w:w="642" w:type="pct"/>
            <w:shd w:val="clear" w:color="auto" w:fill="auto"/>
          </w:tcPr>
          <w:p w14:paraId="6D6E24A0" w14:textId="77777777" w:rsidR="00BD69AF" w:rsidRPr="00635F1C" w:rsidRDefault="00BD69AF" w:rsidP="00BD69AF">
            <w:pPr>
              <w:spacing w:before="0" w:after="0"/>
              <w:jc w:val="center"/>
              <w:rPr>
                <w:rFonts w:eastAsia="Calibri"/>
                <w:bCs w:val="0"/>
                <w:szCs w:val="20"/>
              </w:rPr>
            </w:pPr>
            <w:r w:rsidRPr="00635F1C">
              <w:rPr>
                <w:rFonts w:eastAsia="Calibri"/>
                <w:bCs w:val="0"/>
                <w:szCs w:val="20"/>
              </w:rPr>
              <w:t>B-2</w:t>
            </w:r>
          </w:p>
        </w:tc>
        <w:tc>
          <w:tcPr>
            <w:tcW w:w="610" w:type="pct"/>
            <w:shd w:val="clear" w:color="auto" w:fill="auto"/>
          </w:tcPr>
          <w:p w14:paraId="358003C3" w14:textId="77777777" w:rsidR="00BD69AF" w:rsidRPr="00635F1C" w:rsidRDefault="00BD69AF" w:rsidP="00BD69AF">
            <w:pPr>
              <w:spacing w:before="0" w:after="0"/>
              <w:jc w:val="center"/>
              <w:rPr>
                <w:rFonts w:eastAsia="Calibri"/>
                <w:bCs w:val="0"/>
                <w:szCs w:val="20"/>
              </w:rPr>
            </w:pPr>
            <w:r w:rsidRPr="00635F1C">
              <w:rPr>
                <w:rFonts w:eastAsia="Calibri"/>
                <w:bCs w:val="0"/>
                <w:szCs w:val="20"/>
              </w:rPr>
              <w:t>TK</w:t>
            </w:r>
            <w:r>
              <w:rPr>
                <w:rFonts w:eastAsia="Calibri"/>
                <w:bCs w:val="0"/>
                <w:szCs w:val="20"/>
              </w:rPr>
              <w:t>/</w:t>
            </w:r>
            <w:r w:rsidRPr="00635F1C">
              <w:rPr>
                <w:rFonts w:eastAsia="Calibri"/>
                <w:bCs w:val="0"/>
                <w:szCs w:val="20"/>
              </w:rPr>
              <w:t>K</w:t>
            </w:r>
            <w:r>
              <w:rPr>
                <w:rFonts w:eastAsia="Calibri"/>
                <w:bCs w:val="0"/>
                <w:szCs w:val="20"/>
              </w:rPr>
              <w:t>–</w:t>
            </w:r>
            <w:r w:rsidRPr="00635F1C">
              <w:rPr>
                <w:rFonts w:eastAsia="Calibri"/>
                <w:bCs w:val="0"/>
                <w:szCs w:val="20"/>
              </w:rPr>
              <w:t>3</w:t>
            </w:r>
          </w:p>
          <w:p w14:paraId="0B1D3093" w14:textId="77777777" w:rsidR="00BD69AF" w:rsidRPr="00635F1C" w:rsidRDefault="00BD69AF" w:rsidP="00BD69AF">
            <w:pPr>
              <w:spacing w:before="0" w:after="0"/>
              <w:jc w:val="center"/>
              <w:rPr>
                <w:rFonts w:eastAsia="Calibri"/>
                <w:bCs w:val="0"/>
                <w:szCs w:val="20"/>
              </w:rPr>
            </w:pPr>
            <w:r w:rsidRPr="00635F1C">
              <w:rPr>
                <w:rFonts w:eastAsia="Calibri"/>
                <w:bCs w:val="0"/>
                <w:szCs w:val="20"/>
              </w:rPr>
              <w:t>4</w:t>
            </w:r>
            <w:r>
              <w:rPr>
                <w:rFonts w:eastAsia="Calibri"/>
                <w:bCs w:val="0"/>
                <w:szCs w:val="20"/>
              </w:rPr>
              <w:t>–</w:t>
            </w:r>
            <w:r w:rsidRPr="00635F1C">
              <w:rPr>
                <w:rFonts w:eastAsia="Calibri"/>
                <w:bCs w:val="0"/>
                <w:szCs w:val="20"/>
              </w:rPr>
              <w:t>6</w:t>
            </w:r>
          </w:p>
          <w:p w14:paraId="79DD3DFB" w14:textId="77777777" w:rsidR="00BD69AF" w:rsidRPr="00635F1C" w:rsidRDefault="00BD69AF" w:rsidP="00BD69AF">
            <w:pPr>
              <w:spacing w:before="0" w:after="0"/>
              <w:jc w:val="center"/>
              <w:rPr>
                <w:rFonts w:eastAsia="Calibri"/>
                <w:bCs w:val="0"/>
                <w:szCs w:val="20"/>
              </w:rPr>
            </w:pPr>
            <w:r w:rsidRPr="00635F1C">
              <w:rPr>
                <w:rFonts w:eastAsia="Calibri"/>
                <w:bCs w:val="0"/>
                <w:szCs w:val="20"/>
              </w:rPr>
              <w:t>7</w:t>
            </w:r>
            <w:r>
              <w:rPr>
                <w:rFonts w:eastAsia="Calibri"/>
                <w:bCs w:val="0"/>
                <w:szCs w:val="20"/>
              </w:rPr>
              <w:t>–</w:t>
            </w:r>
            <w:r w:rsidRPr="00635F1C">
              <w:rPr>
                <w:rFonts w:eastAsia="Calibri"/>
                <w:bCs w:val="0"/>
                <w:szCs w:val="20"/>
              </w:rPr>
              <w:t>8</w:t>
            </w:r>
          </w:p>
          <w:p w14:paraId="379FCA6F" w14:textId="77777777" w:rsidR="00BD69AF" w:rsidRPr="00635F1C" w:rsidRDefault="00BD69AF" w:rsidP="00BD69AF">
            <w:pPr>
              <w:spacing w:before="0" w:after="0"/>
              <w:jc w:val="center"/>
              <w:rPr>
                <w:rFonts w:eastAsia="Calibri"/>
                <w:bCs w:val="0"/>
                <w:szCs w:val="20"/>
              </w:rPr>
            </w:pPr>
            <w:r w:rsidRPr="00635F1C">
              <w:rPr>
                <w:rFonts w:eastAsia="Calibri"/>
                <w:bCs w:val="0"/>
                <w:szCs w:val="20"/>
              </w:rPr>
              <w:t>9</w:t>
            </w:r>
            <w:r>
              <w:rPr>
                <w:rFonts w:eastAsia="Calibri"/>
                <w:bCs w:val="0"/>
                <w:szCs w:val="20"/>
              </w:rPr>
              <w:t>–</w:t>
            </w:r>
            <w:r w:rsidRPr="00635F1C">
              <w:rPr>
                <w:rFonts w:eastAsia="Calibri"/>
                <w:bCs w:val="0"/>
                <w:szCs w:val="20"/>
              </w:rPr>
              <w:t>12</w:t>
            </w:r>
          </w:p>
        </w:tc>
        <w:tc>
          <w:tcPr>
            <w:tcW w:w="1581" w:type="pct"/>
            <w:shd w:val="clear" w:color="auto" w:fill="auto"/>
          </w:tcPr>
          <w:p w14:paraId="0825CEBB" w14:textId="77777777" w:rsidR="00BD69AF" w:rsidRPr="00635F1C" w:rsidRDefault="00BD69AF" w:rsidP="00BD69AF">
            <w:pPr>
              <w:spacing w:before="0" w:after="0"/>
              <w:rPr>
                <w:rFonts w:eastAsia="Calibri"/>
                <w:bCs w:val="0"/>
                <w:szCs w:val="20"/>
              </w:rPr>
            </w:pPr>
            <w:r w:rsidRPr="00635F1C">
              <w:rPr>
                <w:rFonts w:eastAsia="Calibri"/>
                <w:bCs w:val="0"/>
                <w:szCs w:val="20"/>
              </w:rPr>
              <w:t>Classroom-based ADA included in B-1</w:t>
            </w:r>
          </w:p>
        </w:tc>
        <w:tc>
          <w:tcPr>
            <w:tcW w:w="2168" w:type="pct"/>
            <w:shd w:val="clear" w:color="auto" w:fill="auto"/>
          </w:tcPr>
          <w:p w14:paraId="2D789D92" w14:textId="77777777" w:rsidR="00BD69AF" w:rsidRPr="00635F1C" w:rsidRDefault="00BD69AF" w:rsidP="00BD69AF">
            <w:pPr>
              <w:spacing w:before="0" w:after="0"/>
              <w:rPr>
                <w:rFonts w:eastAsia="Calibri"/>
                <w:bCs w:val="0"/>
                <w:szCs w:val="20"/>
              </w:rPr>
            </w:pPr>
            <w:r w:rsidRPr="00635F1C">
              <w:rPr>
                <w:rFonts w:eastAsia="Calibri"/>
                <w:bCs w:val="0"/>
                <w:szCs w:val="20"/>
              </w:rPr>
              <w:t xml:space="preserve">Report all ADA for classroom-based instruction </w:t>
            </w:r>
            <w:r>
              <w:rPr>
                <w:rFonts w:eastAsia="Calibri"/>
                <w:bCs w:val="0"/>
                <w:szCs w:val="20"/>
              </w:rPr>
              <w:t>o</w:t>
            </w:r>
            <w:r w:rsidRPr="00635F1C">
              <w:rPr>
                <w:rFonts w:eastAsia="Calibri"/>
                <w:bCs w:val="0"/>
                <w:szCs w:val="20"/>
              </w:rPr>
              <w:t xml:space="preserve">n </w:t>
            </w:r>
            <w:r>
              <w:rPr>
                <w:rFonts w:eastAsia="Calibri"/>
                <w:bCs w:val="0"/>
                <w:szCs w:val="20"/>
              </w:rPr>
              <w:t>L</w:t>
            </w:r>
            <w:r w:rsidRPr="00635F1C">
              <w:rPr>
                <w:rFonts w:eastAsia="Calibri"/>
                <w:bCs w:val="0"/>
                <w:szCs w:val="20"/>
              </w:rPr>
              <w:t xml:space="preserve">ine B-1 pursuant to </w:t>
            </w:r>
            <w:r w:rsidRPr="00635F1C">
              <w:rPr>
                <w:rFonts w:eastAsia="Calibri"/>
                <w:bCs w:val="0"/>
                <w:i/>
                <w:szCs w:val="20"/>
              </w:rPr>
              <w:t>EC</w:t>
            </w:r>
            <w:r w:rsidRPr="00635F1C">
              <w:rPr>
                <w:rFonts w:eastAsia="Calibri"/>
                <w:bCs w:val="0"/>
                <w:szCs w:val="20"/>
              </w:rPr>
              <w:t xml:space="preserve"> Section </w:t>
            </w:r>
            <w:r w:rsidRPr="003B2C0D">
              <w:rPr>
                <w:rFonts w:eastAsia="Calibri"/>
                <w:bCs w:val="0"/>
                <w:szCs w:val="20"/>
              </w:rPr>
              <w:t>47612.5(e)(1)</w:t>
            </w:r>
            <w:r w:rsidRPr="00635F1C">
              <w:rPr>
                <w:rFonts w:eastAsia="Calibri"/>
                <w:bCs w:val="0"/>
                <w:szCs w:val="20"/>
              </w:rPr>
              <w:t xml:space="preserve"> in the appropriate grade span column.</w:t>
            </w:r>
          </w:p>
        </w:tc>
      </w:tr>
      <w:tr w:rsidR="00BD69AF" w:rsidRPr="00635F1C" w14:paraId="032EC674" w14:textId="77777777" w:rsidTr="001C4766">
        <w:trPr>
          <w:cantSplit/>
          <w:trHeight w:val="450"/>
        </w:trPr>
        <w:tc>
          <w:tcPr>
            <w:tcW w:w="642" w:type="pct"/>
            <w:shd w:val="clear" w:color="auto" w:fill="auto"/>
          </w:tcPr>
          <w:p w14:paraId="01B0D8A8" w14:textId="77777777" w:rsidR="00BD69AF" w:rsidRPr="00635F1C" w:rsidRDefault="00BD69AF" w:rsidP="00BD69AF">
            <w:pPr>
              <w:spacing w:before="0" w:after="0"/>
              <w:jc w:val="center"/>
              <w:rPr>
                <w:rFonts w:eastAsia="Calibri"/>
                <w:bCs w:val="0"/>
                <w:szCs w:val="20"/>
              </w:rPr>
            </w:pPr>
            <w:r w:rsidRPr="00635F1C">
              <w:rPr>
                <w:rFonts w:eastAsia="Calibri"/>
                <w:bCs w:val="0"/>
                <w:szCs w:val="20"/>
              </w:rPr>
              <w:t>B-3</w:t>
            </w:r>
          </w:p>
        </w:tc>
        <w:tc>
          <w:tcPr>
            <w:tcW w:w="610" w:type="pct"/>
            <w:shd w:val="clear" w:color="auto" w:fill="auto"/>
          </w:tcPr>
          <w:p w14:paraId="787446F8" w14:textId="77777777" w:rsidR="00BD69AF" w:rsidRPr="00635F1C" w:rsidRDefault="00BD69AF" w:rsidP="00BD69AF">
            <w:pPr>
              <w:spacing w:before="0" w:after="0"/>
              <w:jc w:val="center"/>
              <w:rPr>
                <w:rFonts w:eastAsia="Calibri"/>
                <w:bCs w:val="0"/>
                <w:szCs w:val="20"/>
              </w:rPr>
            </w:pPr>
            <w:r w:rsidRPr="00635F1C">
              <w:rPr>
                <w:rFonts w:eastAsia="Calibri"/>
                <w:bCs w:val="0"/>
                <w:szCs w:val="20"/>
              </w:rPr>
              <w:t>TK</w:t>
            </w:r>
            <w:r>
              <w:rPr>
                <w:rFonts w:eastAsia="Calibri"/>
                <w:bCs w:val="0"/>
                <w:szCs w:val="20"/>
              </w:rPr>
              <w:t>/</w:t>
            </w:r>
            <w:r w:rsidRPr="00635F1C">
              <w:rPr>
                <w:rFonts w:eastAsia="Calibri"/>
                <w:bCs w:val="0"/>
                <w:szCs w:val="20"/>
              </w:rPr>
              <w:t>K</w:t>
            </w:r>
            <w:r>
              <w:rPr>
                <w:rFonts w:eastAsia="Calibri"/>
                <w:bCs w:val="0"/>
                <w:szCs w:val="20"/>
              </w:rPr>
              <w:t>–</w:t>
            </w:r>
            <w:r w:rsidRPr="00635F1C">
              <w:rPr>
                <w:rFonts w:eastAsia="Calibri"/>
                <w:bCs w:val="0"/>
                <w:szCs w:val="20"/>
              </w:rPr>
              <w:t>3</w:t>
            </w:r>
          </w:p>
          <w:p w14:paraId="1FD3A32A" w14:textId="77777777" w:rsidR="00BD69AF" w:rsidRPr="00635F1C" w:rsidRDefault="00BD69AF" w:rsidP="00BD69AF">
            <w:pPr>
              <w:spacing w:before="0" w:after="0"/>
              <w:jc w:val="center"/>
              <w:rPr>
                <w:rFonts w:eastAsia="Calibri"/>
                <w:bCs w:val="0"/>
                <w:szCs w:val="20"/>
              </w:rPr>
            </w:pPr>
            <w:r w:rsidRPr="00635F1C">
              <w:rPr>
                <w:rFonts w:eastAsia="Calibri"/>
                <w:bCs w:val="0"/>
                <w:szCs w:val="20"/>
              </w:rPr>
              <w:t>4</w:t>
            </w:r>
            <w:r>
              <w:rPr>
                <w:rFonts w:eastAsia="Calibri"/>
                <w:bCs w:val="0"/>
                <w:szCs w:val="20"/>
              </w:rPr>
              <w:t>–</w:t>
            </w:r>
            <w:r w:rsidRPr="00635F1C">
              <w:rPr>
                <w:rFonts w:eastAsia="Calibri"/>
                <w:bCs w:val="0"/>
                <w:szCs w:val="20"/>
              </w:rPr>
              <w:t>6</w:t>
            </w:r>
          </w:p>
          <w:p w14:paraId="1527519C" w14:textId="77777777" w:rsidR="00BD69AF" w:rsidRPr="00635F1C" w:rsidRDefault="00BD69AF" w:rsidP="00BD69AF">
            <w:pPr>
              <w:spacing w:before="0" w:after="0"/>
              <w:jc w:val="center"/>
              <w:rPr>
                <w:rFonts w:eastAsia="Calibri"/>
                <w:bCs w:val="0"/>
                <w:szCs w:val="20"/>
              </w:rPr>
            </w:pPr>
            <w:r w:rsidRPr="00635F1C">
              <w:rPr>
                <w:rFonts w:eastAsia="Calibri"/>
                <w:bCs w:val="0"/>
                <w:szCs w:val="20"/>
              </w:rPr>
              <w:t>7</w:t>
            </w:r>
            <w:r>
              <w:rPr>
                <w:rFonts w:eastAsia="Calibri"/>
                <w:bCs w:val="0"/>
                <w:szCs w:val="20"/>
              </w:rPr>
              <w:t>–</w:t>
            </w:r>
            <w:r w:rsidRPr="00635F1C">
              <w:rPr>
                <w:rFonts w:eastAsia="Calibri"/>
                <w:bCs w:val="0"/>
                <w:szCs w:val="20"/>
              </w:rPr>
              <w:t>8</w:t>
            </w:r>
          </w:p>
          <w:p w14:paraId="20728EDD" w14:textId="77777777" w:rsidR="00BD69AF" w:rsidRPr="00635F1C" w:rsidRDefault="00BD69AF" w:rsidP="00BD69AF">
            <w:pPr>
              <w:spacing w:before="0" w:after="0"/>
              <w:jc w:val="center"/>
              <w:rPr>
                <w:rFonts w:eastAsia="Calibri"/>
                <w:bCs w:val="0"/>
                <w:szCs w:val="20"/>
              </w:rPr>
            </w:pPr>
            <w:r w:rsidRPr="00635F1C">
              <w:rPr>
                <w:rFonts w:eastAsia="Calibri"/>
                <w:bCs w:val="0"/>
                <w:szCs w:val="20"/>
              </w:rPr>
              <w:t>9</w:t>
            </w:r>
            <w:r>
              <w:rPr>
                <w:rFonts w:eastAsia="Calibri"/>
                <w:bCs w:val="0"/>
                <w:szCs w:val="20"/>
              </w:rPr>
              <w:t>–</w:t>
            </w:r>
            <w:r w:rsidRPr="00635F1C">
              <w:rPr>
                <w:rFonts w:eastAsia="Calibri"/>
                <w:bCs w:val="0"/>
                <w:szCs w:val="20"/>
              </w:rPr>
              <w:t>12</w:t>
            </w:r>
          </w:p>
        </w:tc>
        <w:tc>
          <w:tcPr>
            <w:tcW w:w="1581" w:type="pct"/>
            <w:shd w:val="clear" w:color="auto" w:fill="auto"/>
          </w:tcPr>
          <w:p w14:paraId="65DF68CF" w14:textId="77777777" w:rsidR="00BD69AF" w:rsidRPr="00635F1C" w:rsidRDefault="00BD69AF" w:rsidP="00BD69AF">
            <w:pPr>
              <w:spacing w:before="0" w:after="0"/>
              <w:rPr>
                <w:rFonts w:eastAsia="Calibri"/>
                <w:bCs w:val="0"/>
                <w:szCs w:val="20"/>
              </w:rPr>
            </w:pPr>
            <w:r w:rsidRPr="00635F1C">
              <w:rPr>
                <w:rFonts w:eastAsia="Calibri"/>
                <w:bCs w:val="0"/>
                <w:szCs w:val="20"/>
              </w:rPr>
              <w:t>Extended Year Special Education [</w:t>
            </w:r>
            <w:r w:rsidRPr="00635F1C">
              <w:rPr>
                <w:rFonts w:eastAsia="Calibri"/>
                <w:bCs w:val="0"/>
                <w:i/>
                <w:szCs w:val="20"/>
              </w:rPr>
              <w:t>EC</w:t>
            </w:r>
            <w:r w:rsidRPr="00635F1C">
              <w:rPr>
                <w:rFonts w:eastAsia="Calibri"/>
                <w:bCs w:val="0"/>
                <w:szCs w:val="20"/>
              </w:rPr>
              <w:t xml:space="preserve"> </w:t>
            </w:r>
            <w:r w:rsidRPr="003B2C0D">
              <w:rPr>
                <w:rFonts w:eastAsia="Calibri"/>
                <w:bCs w:val="0"/>
                <w:szCs w:val="20"/>
              </w:rPr>
              <w:t>56345(b)(3)</w:t>
            </w:r>
            <w:r w:rsidRPr="00635F1C">
              <w:rPr>
                <w:rFonts w:eastAsia="Calibri"/>
                <w:bCs w:val="0"/>
                <w:szCs w:val="20"/>
              </w:rPr>
              <w:t>] (Divisor 175)</w:t>
            </w:r>
          </w:p>
        </w:tc>
        <w:tc>
          <w:tcPr>
            <w:tcW w:w="2168" w:type="pct"/>
            <w:shd w:val="clear" w:color="auto" w:fill="auto"/>
          </w:tcPr>
          <w:p w14:paraId="46C4B3B3" w14:textId="77777777" w:rsidR="00BD69AF" w:rsidRPr="00635F1C" w:rsidRDefault="00BD69AF" w:rsidP="00BD69AF">
            <w:pPr>
              <w:spacing w:before="0" w:after="0"/>
              <w:rPr>
                <w:rFonts w:eastAsia="Calibri"/>
                <w:bCs w:val="0"/>
                <w:szCs w:val="20"/>
              </w:rPr>
            </w:pPr>
            <w:r w:rsidRPr="00635F1C">
              <w:rPr>
                <w:rFonts w:eastAsia="Calibri"/>
                <w:bCs w:val="0"/>
                <w:szCs w:val="20"/>
              </w:rPr>
              <w:t xml:space="preserve">Report all </w:t>
            </w:r>
            <w:r>
              <w:rPr>
                <w:rFonts w:eastAsia="Calibri"/>
                <w:bCs w:val="0"/>
                <w:szCs w:val="20"/>
              </w:rPr>
              <w:t>e</w:t>
            </w:r>
            <w:r w:rsidRPr="00635F1C">
              <w:rPr>
                <w:rFonts w:eastAsia="Calibri"/>
                <w:bCs w:val="0"/>
                <w:szCs w:val="20"/>
              </w:rPr>
              <w:t xml:space="preserve">xtended </w:t>
            </w:r>
            <w:r>
              <w:rPr>
                <w:rFonts w:eastAsia="Calibri"/>
                <w:bCs w:val="0"/>
                <w:szCs w:val="20"/>
              </w:rPr>
              <w:t>y</w:t>
            </w:r>
            <w:r w:rsidRPr="00635F1C">
              <w:rPr>
                <w:rFonts w:eastAsia="Calibri"/>
                <w:bCs w:val="0"/>
                <w:szCs w:val="20"/>
              </w:rPr>
              <w:t xml:space="preserve">ear ADA for Special Education that meets the requirements of </w:t>
            </w:r>
            <w:r w:rsidRPr="00635F1C">
              <w:rPr>
                <w:rFonts w:eastAsia="Calibri"/>
                <w:bCs w:val="0"/>
                <w:i/>
                <w:szCs w:val="20"/>
              </w:rPr>
              <w:t xml:space="preserve">EC </w:t>
            </w:r>
            <w:r w:rsidRPr="00635F1C">
              <w:rPr>
                <w:rFonts w:eastAsia="Calibri"/>
                <w:bCs w:val="0"/>
                <w:szCs w:val="20"/>
              </w:rPr>
              <w:t xml:space="preserve">Section </w:t>
            </w:r>
            <w:r w:rsidRPr="003B2C0D">
              <w:rPr>
                <w:rFonts w:eastAsia="Calibri"/>
                <w:bCs w:val="0"/>
                <w:szCs w:val="20"/>
              </w:rPr>
              <w:t>56345(b)(3)</w:t>
            </w:r>
            <w:r w:rsidRPr="00635F1C">
              <w:rPr>
                <w:rFonts w:eastAsia="Calibri"/>
                <w:bCs w:val="0"/>
                <w:szCs w:val="20"/>
              </w:rPr>
              <w:t xml:space="preserve"> in the appropriate grade span column.</w:t>
            </w:r>
          </w:p>
        </w:tc>
      </w:tr>
      <w:tr w:rsidR="00BD69AF" w:rsidRPr="00635F1C" w14:paraId="5C955D43" w14:textId="77777777" w:rsidTr="001C4766">
        <w:trPr>
          <w:cantSplit/>
          <w:trHeight w:val="450"/>
        </w:trPr>
        <w:tc>
          <w:tcPr>
            <w:tcW w:w="642" w:type="pct"/>
            <w:shd w:val="clear" w:color="auto" w:fill="auto"/>
          </w:tcPr>
          <w:p w14:paraId="347FFD40" w14:textId="77777777" w:rsidR="00BD69AF" w:rsidRPr="00635F1C" w:rsidRDefault="00BD69AF" w:rsidP="00BD69AF">
            <w:pPr>
              <w:spacing w:before="0" w:after="0"/>
              <w:jc w:val="center"/>
              <w:rPr>
                <w:rFonts w:eastAsia="Calibri"/>
                <w:bCs w:val="0"/>
                <w:szCs w:val="20"/>
              </w:rPr>
            </w:pPr>
            <w:r w:rsidRPr="00635F1C">
              <w:rPr>
                <w:rFonts w:eastAsia="Calibri"/>
                <w:bCs w:val="0"/>
                <w:szCs w:val="20"/>
              </w:rPr>
              <w:t>B-4</w:t>
            </w:r>
          </w:p>
        </w:tc>
        <w:tc>
          <w:tcPr>
            <w:tcW w:w="610" w:type="pct"/>
            <w:shd w:val="clear" w:color="auto" w:fill="auto"/>
          </w:tcPr>
          <w:p w14:paraId="2D234111" w14:textId="77777777" w:rsidR="00BD69AF" w:rsidRPr="00635F1C" w:rsidRDefault="00BD69AF" w:rsidP="00BD69AF">
            <w:pPr>
              <w:spacing w:before="0" w:after="0"/>
              <w:jc w:val="center"/>
              <w:rPr>
                <w:rFonts w:eastAsia="Calibri"/>
                <w:bCs w:val="0"/>
                <w:szCs w:val="20"/>
              </w:rPr>
            </w:pPr>
            <w:r w:rsidRPr="00635F1C">
              <w:rPr>
                <w:rFonts w:eastAsia="Calibri"/>
                <w:bCs w:val="0"/>
                <w:szCs w:val="20"/>
              </w:rPr>
              <w:t>TK</w:t>
            </w:r>
            <w:r>
              <w:rPr>
                <w:rFonts w:eastAsia="Calibri"/>
                <w:bCs w:val="0"/>
                <w:szCs w:val="20"/>
              </w:rPr>
              <w:t>/</w:t>
            </w:r>
            <w:r w:rsidRPr="00635F1C">
              <w:rPr>
                <w:rFonts w:eastAsia="Calibri"/>
                <w:bCs w:val="0"/>
                <w:szCs w:val="20"/>
              </w:rPr>
              <w:t>K</w:t>
            </w:r>
            <w:r>
              <w:rPr>
                <w:rFonts w:eastAsia="Calibri"/>
                <w:bCs w:val="0"/>
                <w:szCs w:val="20"/>
              </w:rPr>
              <w:t>–</w:t>
            </w:r>
            <w:r w:rsidRPr="00635F1C">
              <w:rPr>
                <w:rFonts w:eastAsia="Calibri"/>
                <w:bCs w:val="0"/>
                <w:szCs w:val="20"/>
              </w:rPr>
              <w:t>3</w:t>
            </w:r>
          </w:p>
          <w:p w14:paraId="3C83F83A" w14:textId="77777777" w:rsidR="00BD69AF" w:rsidRPr="00635F1C" w:rsidRDefault="00BD69AF" w:rsidP="00BD69AF">
            <w:pPr>
              <w:spacing w:before="0" w:after="0"/>
              <w:jc w:val="center"/>
              <w:rPr>
                <w:rFonts w:eastAsia="Calibri"/>
                <w:bCs w:val="0"/>
                <w:szCs w:val="20"/>
              </w:rPr>
            </w:pPr>
            <w:r w:rsidRPr="00635F1C">
              <w:rPr>
                <w:rFonts w:eastAsia="Calibri"/>
                <w:bCs w:val="0"/>
                <w:szCs w:val="20"/>
              </w:rPr>
              <w:t>4</w:t>
            </w:r>
            <w:r>
              <w:rPr>
                <w:rFonts w:eastAsia="Calibri"/>
                <w:bCs w:val="0"/>
                <w:szCs w:val="20"/>
              </w:rPr>
              <w:t>–</w:t>
            </w:r>
            <w:r w:rsidRPr="00635F1C">
              <w:rPr>
                <w:rFonts w:eastAsia="Calibri"/>
                <w:bCs w:val="0"/>
                <w:szCs w:val="20"/>
              </w:rPr>
              <w:t>6</w:t>
            </w:r>
          </w:p>
          <w:p w14:paraId="2DD694C0" w14:textId="77777777" w:rsidR="00BD69AF" w:rsidRPr="00635F1C" w:rsidRDefault="00BD69AF" w:rsidP="00BD69AF">
            <w:pPr>
              <w:spacing w:before="0" w:after="0"/>
              <w:jc w:val="center"/>
              <w:rPr>
                <w:rFonts w:eastAsia="Calibri"/>
                <w:bCs w:val="0"/>
                <w:szCs w:val="20"/>
              </w:rPr>
            </w:pPr>
            <w:r w:rsidRPr="00635F1C">
              <w:rPr>
                <w:rFonts w:eastAsia="Calibri"/>
                <w:bCs w:val="0"/>
                <w:szCs w:val="20"/>
              </w:rPr>
              <w:t>7</w:t>
            </w:r>
            <w:r>
              <w:rPr>
                <w:rFonts w:eastAsia="Calibri"/>
                <w:bCs w:val="0"/>
                <w:szCs w:val="20"/>
              </w:rPr>
              <w:t>–</w:t>
            </w:r>
            <w:r w:rsidRPr="00635F1C">
              <w:rPr>
                <w:rFonts w:eastAsia="Calibri"/>
                <w:bCs w:val="0"/>
                <w:szCs w:val="20"/>
              </w:rPr>
              <w:t>8</w:t>
            </w:r>
          </w:p>
          <w:p w14:paraId="1C154EC3" w14:textId="77777777" w:rsidR="00BD69AF" w:rsidRPr="00635F1C" w:rsidRDefault="00BD69AF" w:rsidP="00BD69AF">
            <w:pPr>
              <w:spacing w:before="0" w:after="0"/>
              <w:jc w:val="center"/>
              <w:rPr>
                <w:rFonts w:eastAsia="Calibri"/>
                <w:bCs w:val="0"/>
                <w:szCs w:val="20"/>
              </w:rPr>
            </w:pPr>
            <w:r w:rsidRPr="00635F1C">
              <w:rPr>
                <w:rFonts w:eastAsia="Calibri"/>
                <w:bCs w:val="0"/>
                <w:szCs w:val="20"/>
              </w:rPr>
              <w:t>9</w:t>
            </w:r>
            <w:r>
              <w:rPr>
                <w:rFonts w:eastAsia="Calibri"/>
                <w:bCs w:val="0"/>
                <w:szCs w:val="20"/>
              </w:rPr>
              <w:t>–</w:t>
            </w:r>
            <w:r w:rsidRPr="00635F1C">
              <w:rPr>
                <w:rFonts w:eastAsia="Calibri"/>
                <w:bCs w:val="0"/>
                <w:szCs w:val="20"/>
              </w:rPr>
              <w:t>12</w:t>
            </w:r>
          </w:p>
        </w:tc>
        <w:tc>
          <w:tcPr>
            <w:tcW w:w="1581" w:type="pct"/>
            <w:shd w:val="clear" w:color="auto" w:fill="auto"/>
          </w:tcPr>
          <w:p w14:paraId="787B4D7A" w14:textId="77777777" w:rsidR="00BD69AF" w:rsidRPr="00635F1C" w:rsidRDefault="00BD69AF" w:rsidP="00BD69AF">
            <w:pPr>
              <w:spacing w:before="0" w:after="0"/>
              <w:rPr>
                <w:rFonts w:eastAsia="Calibri"/>
                <w:bCs w:val="0"/>
                <w:szCs w:val="20"/>
              </w:rPr>
            </w:pPr>
            <w:r w:rsidRPr="00635F1C">
              <w:rPr>
                <w:rFonts w:eastAsia="Calibri"/>
                <w:bCs w:val="0"/>
                <w:szCs w:val="20"/>
              </w:rPr>
              <w:t>Classroom-based ADA included</w:t>
            </w:r>
          </w:p>
          <w:p w14:paraId="2D583BD4" w14:textId="77777777" w:rsidR="00BD69AF" w:rsidRPr="00635F1C" w:rsidRDefault="00BD69AF" w:rsidP="00BD69AF">
            <w:pPr>
              <w:spacing w:before="0" w:after="0"/>
              <w:rPr>
                <w:rFonts w:eastAsia="Calibri"/>
                <w:bCs w:val="0"/>
                <w:szCs w:val="20"/>
              </w:rPr>
            </w:pPr>
            <w:r w:rsidRPr="00635F1C">
              <w:rPr>
                <w:rFonts w:eastAsia="Calibri"/>
                <w:bCs w:val="0"/>
                <w:szCs w:val="20"/>
              </w:rPr>
              <w:t>in B-3</w:t>
            </w:r>
          </w:p>
        </w:tc>
        <w:tc>
          <w:tcPr>
            <w:tcW w:w="2168" w:type="pct"/>
            <w:shd w:val="clear" w:color="auto" w:fill="auto"/>
          </w:tcPr>
          <w:p w14:paraId="2CFC0D42" w14:textId="77777777" w:rsidR="00BD69AF" w:rsidRPr="00635F1C" w:rsidRDefault="00BD69AF" w:rsidP="00BD69AF">
            <w:pPr>
              <w:spacing w:before="0" w:after="0"/>
              <w:rPr>
                <w:rFonts w:eastAsia="Calibri"/>
                <w:bCs w:val="0"/>
                <w:szCs w:val="20"/>
              </w:rPr>
            </w:pPr>
            <w:r w:rsidRPr="00635F1C">
              <w:rPr>
                <w:rFonts w:eastAsia="Calibri"/>
                <w:bCs w:val="0"/>
                <w:szCs w:val="20"/>
              </w:rPr>
              <w:t xml:space="preserve">Report all ADA for classroom-based instruction </w:t>
            </w:r>
            <w:r>
              <w:rPr>
                <w:rFonts w:eastAsia="Calibri"/>
                <w:bCs w:val="0"/>
                <w:szCs w:val="20"/>
              </w:rPr>
              <w:t>o</w:t>
            </w:r>
            <w:r w:rsidRPr="00635F1C">
              <w:rPr>
                <w:rFonts w:eastAsia="Calibri"/>
                <w:bCs w:val="0"/>
                <w:szCs w:val="20"/>
              </w:rPr>
              <w:t xml:space="preserve">n </w:t>
            </w:r>
            <w:r>
              <w:rPr>
                <w:rFonts w:eastAsia="Calibri"/>
                <w:bCs w:val="0"/>
                <w:szCs w:val="20"/>
              </w:rPr>
              <w:t>L</w:t>
            </w:r>
            <w:r w:rsidRPr="00635F1C">
              <w:rPr>
                <w:rFonts w:eastAsia="Calibri"/>
                <w:bCs w:val="0"/>
                <w:szCs w:val="20"/>
              </w:rPr>
              <w:t xml:space="preserve">ine B-3 pursuant to </w:t>
            </w:r>
            <w:r w:rsidRPr="00635F1C">
              <w:rPr>
                <w:rFonts w:eastAsia="Calibri"/>
                <w:bCs w:val="0"/>
                <w:i/>
                <w:szCs w:val="20"/>
              </w:rPr>
              <w:t>EC</w:t>
            </w:r>
            <w:r w:rsidRPr="00635F1C">
              <w:rPr>
                <w:rFonts w:eastAsia="Calibri"/>
                <w:bCs w:val="0"/>
                <w:szCs w:val="20"/>
              </w:rPr>
              <w:t xml:space="preserve"> Section </w:t>
            </w:r>
            <w:r w:rsidRPr="003B2C0D">
              <w:rPr>
                <w:rFonts w:eastAsia="Calibri"/>
                <w:bCs w:val="0"/>
                <w:szCs w:val="20"/>
              </w:rPr>
              <w:t>47612.5(e)(1)</w:t>
            </w:r>
            <w:r w:rsidRPr="00635F1C">
              <w:rPr>
                <w:rFonts w:eastAsia="Calibri"/>
                <w:bCs w:val="0"/>
                <w:szCs w:val="20"/>
              </w:rPr>
              <w:t xml:space="preserve"> in the appropriate grade span column.</w:t>
            </w:r>
          </w:p>
        </w:tc>
      </w:tr>
      <w:tr w:rsidR="00BD69AF" w:rsidRPr="00635F1C" w14:paraId="6E35BCE1" w14:textId="77777777" w:rsidTr="001C4766">
        <w:trPr>
          <w:cantSplit/>
          <w:trHeight w:val="612"/>
        </w:trPr>
        <w:tc>
          <w:tcPr>
            <w:tcW w:w="642" w:type="pct"/>
            <w:shd w:val="clear" w:color="auto" w:fill="auto"/>
          </w:tcPr>
          <w:p w14:paraId="6927CDB2" w14:textId="77777777" w:rsidR="00BD69AF" w:rsidRPr="00635F1C" w:rsidRDefault="00BD69AF" w:rsidP="00BD69AF">
            <w:pPr>
              <w:spacing w:before="0" w:after="0"/>
              <w:jc w:val="center"/>
              <w:rPr>
                <w:rFonts w:eastAsia="Calibri"/>
                <w:bCs w:val="0"/>
                <w:szCs w:val="20"/>
              </w:rPr>
            </w:pPr>
            <w:r w:rsidRPr="00635F1C">
              <w:rPr>
                <w:rFonts w:eastAsia="Calibri"/>
                <w:bCs w:val="0"/>
                <w:szCs w:val="20"/>
              </w:rPr>
              <w:t>B-5</w:t>
            </w:r>
          </w:p>
        </w:tc>
        <w:tc>
          <w:tcPr>
            <w:tcW w:w="610" w:type="pct"/>
            <w:shd w:val="clear" w:color="auto" w:fill="auto"/>
          </w:tcPr>
          <w:p w14:paraId="370B1742" w14:textId="77777777" w:rsidR="00BD69AF" w:rsidRPr="00635F1C" w:rsidRDefault="00BD69AF" w:rsidP="00BD69AF">
            <w:pPr>
              <w:spacing w:before="0" w:after="0"/>
              <w:jc w:val="center"/>
              <w:rPr>
                <w:rFonts w:eastAsia="Calibri"/>
                <w:bCs w:val="0"/>
                <w:szCs w:val="20"/>
              </w:rPr>
            </w:pPr>
            <w:r w:rsidRPr="00635F1C">
              <w:rPr>
                <w:rFonts w:eastAsia="Calibri"/>
                <w:bCs w:val="0"/>
                <w:szCs w:val="20"/>
              </w:rPr>
              <w:t>TK</w:t>
            </w:r>
            <w:r>
              <w:rPr>
                <w:rFonts w:eastAsia="Calibri"/>
                <w:bCs w:val="0"/>
                <w:szCs w:val="20"/>
              </w:rPr>
              <w:t>/</w:t>
            </w:r>
            <w:r w:rsidRPr="00635F1C">
              <w:rPr>
                <w:rFonts w:eastAsia="Calibri"/>
                <w:bCs w:val="0"/>
                <w:szCs w:val="20"/>
              </w:rPr>
              <w:t>K</w:t>
            </w:r>
            <w:r>
              <w:rPr>
                <w:rFonts w:eastAsia="Calibri"/>
                <w:bCs w:val="0"/>
                <w:szCs w:val="20"/>
              </w:rPr>
              <w:t>–</w:t>
            </w:r>
            <w:r w:rsidRPr="00635F1C">
              <w:rPr>
                <w:rFonts w:eastAsia="Calibri"/>
                <w:bCs w:val="0"/>
                <w:szCs w:val="20"/>
              </w:rPr>
              <w:t>3</w:t>
            </w:r>
          </w:p>
          <w:p w14:paraId="3F88008A" w14:textId="77777777" w:rsidR="00BD69AF" w:rsidRPr="00635F1C" w:rsidRDefault="00BD69AF" w:rsidP="00BD69AF">
            <w:pPr>
              <w:spacing w:before="0" w:after="0"/>
              <w:jc w:val="center"/>
              <w:rPr>
                <w:rFonts w:eastAsia="Calibri"/>
                <w:bCs w:val="0"/>
                <w:szCs w:val="20"/>
              </w:rPr>
            </w:pPr>
            <w:r w:rsidRPr="00635F1C">
              <w:rPr>
                <w:rFonts w:eastAsia="Calibri"/>
                <w:bCs w:val="0"/>
                <w:szCs w:val="20"/>
              </w:rPr>
              <w:t>4</w:t>
            </w:r>
            <w:r>
              <w:rPr>
                <w:rFonts w:eastAsia="Calibri"/>
                <w:bCs w:val="0"/>
                <w:szCs w:val="20"/>
              </w:rPr>
              <w:t>–</w:t>
            </w:r>
            <w:r w:rsidRPr="00635F1C">
              <w:rPr>
                <w:rFonts w:eastAsia="Calibri"/>
                <w:bCs w:val="0"/>
                <w:szCs w:val="20"/>
              </w:rPr>
              <w:t>6</w:t>
            </w:r>
          </w:p>
          <w:p w14:paraId="5F89857F" w14:textId="77777777" w:rsidR="00BD69AF" w:rsidRPr="00635F1C" w:rsidRDefault="00BD69AF" w:rsidP="00BD69AF">
            <w:pPr>
              <w:spacing w:before="0" w:after="0"/>
              <w:jc w:val="center"/>
              <w:rPr>
                <w:rFonts w:eastAsia="Calibri"/>
                <w:bCs w:val="0"/>
                <w:szCs w:val="20"/>
              </w:rPr>
            </w:pPr>
            <w:r w:rsidRPr="00635F1C">
              <w:rPr>
                <w:rFonts w:eastAsia="Calibri"/>
                <w:bCs w:val="0"/>
                <w:szCs w:val="20"/>
              </w:rPr>
              <w:t>7</w:t>
            </w:r>
            <w:r>
              <w:rPr>
                <w:rFonts w:eastAsia="Calibri"/>
                <w:bCs w:val="0"/>
                <w:szCs w:val="20"/>
              </w:rPr>
              <w:t>–</w:t>
            </w:r>
            <w:r w:rsidRPr="00635F1C">
              <w:rPr>
                <w:rFonts w:eastAsia="Calibri"/>
                <w:bCs w:val="0"/>
                <w:szCs w:val="20"/>
              </w:rPr>
              <w:t>8</w:t>
            </w:r>
          </w:p>
          <w:p w14:paraId="39D35166" w14:textId="77777777" w:rsidR="00BD69AF" w:rsidRPr="00635F1C" w:rsidRDefault="00BD69AF" w:rsidP="00BD69AF">
            <w:pPr>
              <w:spacing w:before="0" w:after="0"/>
              <w:jc w:val="center"/>
              <w:rPr>
                <w:rFonts w:eastAsia="Calibri"/>
                <w:bCs w:val="0"/>
                <w:szCs w:val="20"/>
              </w:rPr>
            </w:pPr>
            <w:r w:rsidRPr="00635F1C">
              <w:rPr>
                <w:rFonts w:eastAsia="Calibri"/>
                <w:bCs w:val="0"/>
                <w:szCs w:val="20"/>
              </w:rPr>
              <w:t>9</w:t>
            </w:r>
            <w:r>
              <w:rPr>
                <w:rFonts w:eastAsia="Calibri"/>
                <w:bCs w:val="0"/>
                <w:szCs w:val="20"/>
              </w:rPr>
              <w:t>–</w:t>
            </w:r>
            <w:r w:rsidRPr="00635F1C">
              <w:rPr>
                <w:rFonts w:eastAsia="Calibri"/>
                <w:bCs w:val="0"/>
                <w:szCs w:val="20"/>
              </w:rPr>
              <w:t>12</w:t>
            </w:r>
          </w:p>
        </w:tc>
        <w:tc>
          <w:tcPr>
            <w:tcW w:w="1581" w:type="pct"/>
            <w:shd w:val="clear" w:color="auto" w:fill="auto"/>
          </w:tcPr>
          <w:p w14:paraId="7AE67DFC" w14:textId="77777777" w:rsidR="00BD69AF" w:rsidRPr="00635F1C" w:rsidRDefault="00BD69AF" w:rsidP="00BD69AF">
            <w:pPr>
              <w:spacing w:before="0" w:after="0"/>
              <w:rPr>
                <w:rFonts w:eastAsia="Calibri"/>
                <w:bCs w:val="0"/>
                <w:szCs w:val="20"/>
              </w:rPr>
            </w:pPr>
            <w:r w:rsidRPr="00635F1C">
              <w:rPr>
                <w:rFonts w:eastAsia="Calibri"/>
                <w:bCs w:val="0"/>
                <w:color w:val="000000"/>
                <w:szCs w:val="20"/>
              </w:rPr>
              <w:t>Special Education - Nonpublic, Nonsectarian Schools [</w:t>
            </w:r>
            <w:r w:rsidRPr="00635F1C">
              <w:rPr>
                <w:rFonts w:eastAsia="Calibri"/>
                <w:bCs w:val="0"/>
                <w:i/>
                <w:color w:val="000000"/>
                <w:szCs w:val="20"/>
              </w:rPr>
              <w:t>EC</w:t>
            </w:r>
            <w:r w:rsidRPr="00635F1C">
              <w:rPr>
                <w:rFonts w:eastAsia="Calibri"/>
                <w:bCs w:val="0"/>
                <w:color w:val="000000"/>
                <w:szCs w:val="20"/>
              </w:rPr>
              <w:t xml:space="preserve"> </w:t>
            </w:r>
            <w:r w:rsidRPr="003B2C0D">
              <w:rPr>
                <w:rFonts w:eastAsia="Calibri"/>
                <w:bCs w:val="0"/>
                <w:color w:val="000000"/>
                <w:szCs w:val="20"/>
              </w:rPr>
              <w:t>56366(a)(7)</w:t>
            </w:r>
            <w:r w:rsidRPr="00635F1C">
              <w:rPr>
                <w:rFonts w:eastAsia="Calibri"/>
                <w:bCs w:val="0"/>
                <w:color w:val="000000"/>
                <w:szCs w:val="20"/>
              </w:rPr>
              <w:t>] and/or Nonpublic, Nonsectarian Schools - Licensed Children’s Institutions</w:t>
            </w:r>
          </w:p>
        </w:tc>
        <w:tc>
          <w:tcPr>
            <w:tcW w:w="2168" w:type="pct"/>
            <w:shd w:val="clear" w:color="auto" w:fill="auto"/>
          </w:tcPr>
          <w:p w14:paraId="777C14C5" w14:textId="77777777" w:rsidR="00BD69AF" w:rsidRPr="00635F1C" w:rsidRDefault="00BD69AF" w:rsidP="00BD69AF">
            <w:pPr>
              <w:spacing w:before="0" w:after="0"/>
              <w:rPr>
                <w:rFonts w:eastAsia="Calibri"/>
                <w:bCs w:val="0"/>
                <w:szCs w:val="20"/>
              </w:rPr>
            </w:pPr>
            <w:r w:rsidRPr="00635F1C">
              <w:rPr>
                <w:rFonts w:eastAsia="Calibri"/>
                <w:bCs w:val="0"/>
                <w:szCs w:val="20"/>
              </w:rPr>
              <w:t xml:space="preserve">Report all ADA for </w:t>
            </w:r>
            <w:r>
              <w:rPr>
                <w:rFonts w:eastAsia="Calibri"/>
                <w:bCs w:val="0"/>
                <w:szCs w:val="20"/>
              </w:rPr>
              <w:t>NPS</w:t>
            </w:r>
            <w:r w:rsidRPr="00635F1C">
              <w:rPr>
                <w:rFonts w:eastAsia="Calibri"/>
                <w:bCs w:val="0"/>
                <w:szCs w:val="20"/>
              </w:rPr>
              <w:t xml:space="preserve"> that meet the requirements of </w:t>
            </w:r>
            <w:r w:rsidRPr="00635F1C">
              <w:rPr>
                <w:rFonts w:eastAsia="Calibri"/>
                <w:bCs w:val="0"/>
                <w:i/>
                <w:szCs w:val="20"/>
              </w:rPr>
              <w:t>EC</w:t>
            </w:r>
            <w:r w:rsidRPr="00635F1C">
              <w:rPr>
                <w:rFonts w:eastAsia="Calibri"/>
                <w:bCs w:val="0"/>
                <w:szCs w:val="20"/>
              </w:rPr>
              <w:t xml:space="preserve"> Section </w:t>
            </w:r>
            <w:r w:rsidRPr="003B2C0D">
              <w:rPr>
                <w:rFonts w:eastAsia="Calibri"/>
                <w:bCs w:val="0"/>
                <w:szCs w:val="20"/>
              </w:rPr>
              <w:t>56366(a)(7)</w:t>
            </w:r>
            <w:r w:rsidRPr="00635F1C">
              <w:rPr>
                <w:rFonts w:eastAsia="Calibri"/>
                <w:bCs w:val="0"/>
                <w:szCs w:val="20"/>
              </w:rPr>
              <w:t xml:space="preserve"> and/or </w:t>
            </w:r>
            <w:r>
              <w:rPr>
                <w:rFonts w:eastAsia="Calibri"/>
                <w:bCs w:val="0"/>
                <w:szCs w:val="20"/>
              </w:rPr>
              <w:t>NPS/LCI</w:t>
            </w:r>
            <w:r w:rsidRPr="00635F1C">
              <w:rPr>
                <w:rFonts w:eastAsia="Calibri"/>
                <w:bCs w:val="0"/>
                <w:szCs w:val="20"/>
              </w:rPr>
              <w:t xml:space="preserve"> in the appropriate grade span column.</w:t>
            </w:r>
          </w:p>
        </w:tc>
      </w:tr>
      <w:tr w:rsidR="00BD69AF" w:rsidRPr="00635F1C" w14:paraId="0856C90B" w14:textId="77777777" w:rsidTr="001C4766">
        <w:trPr>
          <w:cantSplit/>
          <w:trHeight w:val="540"/>
        </w:trPr>
        <w:tc>
          <w:tcPr>
            <w:tcW w:w="642" w:type="pct"/>
            <w:shd w:val="clear" w:color="auto" w:fill="auto"/>
          </w:tcPr>
          <w:p w14:paraId="1E9BF28F" w14:textId="77777777" w:rsidR="00BD69AF" w:rsidRPr="00635F1C" w:rsidRDefault="00BD69AF" w:rsidP="00BD69AF">
            <w:pPr>
              <w:spacing w:before="0" w:after="0"/>
              <w:jc w:val="center"/>
              <w:rPr>
                <w:rFonts w:eastAsia="Calibri"/>
                <w:bCs w:val="0"/>
                <w:szCs w:val="20"/>
              </w:rPr>
            </w:pPr>
            <w:r w:rsidRPr="00635F1C">
              <w:rPr>
                <w:rFonts w:eastAsia="Calibri"/>
                <w:bCs w:val="0"/>
                <w:szCs w:val="20"/>
              </w:rPr>
              <w:t>B-6</w:t>
            </w:r>
          </w:p>
        </w:tc>
        <w:tc>
          <w:tcPr>
            <w:tcW w:w="610" w:type="pct"/>
            <w:shd w:val="clear" w:color="auto" w:fill="auto"/>
          </w:tcPr>
          <w:p w14:paraId="5FB5244D" w14:textId="77777777" w:rsidR="00BD69AF" w:rsidRPr="00635F1C" w:rsidRDefault="00BD69AF" w:rsidP="00BD69AF">
            <w:pPr>
              <w:spacing w:before="0" w:after="0"/>
              <w:jc w:val="center"/>
              <w:rPr>
                <w:rFonts w:eastAsia="Calibri"/>
                <w:bCs w:val="0"/>
                <w:szCs w:val="20"/>
              </w:rPr>
            </w:pPr>
            <w:r w:rsidRPr="00635F1C">
              <w:rPr>
                <w:rFonts w:eastAsia="Calibri"/>
                <w:bCs w:val="0"/>
                <w:szCs w:val="20"/>
              </w:rPr>
              <w:t>TK</w:t>
            </w:r>
            <w:r>
              <w:rPr>
                <w:rFonts w:eastAsia="Calibri"/>
                <w:bCs w:val="0"/>
                <w:szCs w:val="20"/>
              </w:rPr>
              <w:t>/</w:t>
            </w:r>
            <w:r w:rsidRPr="00635F1C">
              <w:rPr>
                <w:rFonts w:eastAsia="Calibri"/>
                <w:bCs w:val="0"/>
                <w:szCs w:val="20"/>
              </w:rPr>
              <w:t>K</w:t>
            </w:r>
            <w:r>
              <w:rPr>
                <w:rFonts w:eastAsia="Calibri"/>
                <w:bCs w:val="0"/>
                <w:szCs w:val="20"/>
              </w:rPr>
              <w:t>–</w:t>
            </w:r>
            <w:r w:rsidRPr="00635F1C">
              <w:rPr>
                <w:rFonts w:eastAsia="Calibri"/>
                <w:bCs w:val="0"/>
                <w:szCs w:val="20"/>
              </w:rPr>
              <w:t>3</w:t>
            </w:r>
          </w:p>
          <w:p w14:paraId="433E7B55" w14:textId="77777777" w:rsidR="00BD69AF" w:rsidRPr="00635F1C" w:rsidRDefault="00BD69AF" w:rsidP="00BD69AF">
            <w:pPr>
              <w:spacing w:before="0" w:after="0"/>
              <w:jc w:val="center"/>
              <w:rPr>
                <w:rFonts w:eastAsia="Calibri"/>
                <w:bCs w:val="0"/>
                <w:szCs w:val="20"/>
              </w:rPr>
            </w:pPr>
            <w:r w:rsidRPr="00635F1C">
              <w:rPr>
                <w:rFonts w:eastAsia="Calibri"/>
                <w:bCs w:val="0"/>
                <w:szCs w:val="20"/>
              </w:rPr>
              <w:t>4</w:t>
            </w:r>
            <w:r>
              <w:rPr>
                <w:rFonts w:eastAsia="Calibri"/>
                <w:bCs w:val="0"/>
                <w:szCs w:val="20"/>
              </w:rPr>
              <w:t>–</w:t>
            </w:r>
            <w:r w:rsidRPr="00635F1C">
              <w:rPr>
                <w:rFonts w:eastAsia="Calibri"/>
                <w:bCs w:val="0"/>
                <w:szCs w:val="20"/>
              </w:rPr>
              <w:t>6</w:t>
            </w:r>
          </w:p>
          <w:p w14:paraId="4F0E5228" w14:textId="77777777" w:rsidR="00BD69AF" w:rsidRPr="00635F1C" w:rsidRDefault="00BD69AF" w:rsidP="00BD69AF">
            <w:pPr>
              <w:spacing w:before="0" w:after="0"/>
              <w:jc w:val="center"/>
              <w:rPr>
                <w:rFonts w:eastAsia="Calibri"/>
                <w:bCs w:val="0"/>
                <w:szCs w:val="20"/>
              </w:rPr>
            </w:pPr>
            <w:r w:rsidRPr="00635F1C">
              <w:rPr>
                <w:rFonts w:eastAsia="Calibri"/>
                <w:bCs w:val="0"/>
                <w:szCs w:val="20"/>
              </w:rPr>
              <w:t>7</w:t>
            </w:r>
            <w:r>
              <w:rPr>
                <w:rFonts w:eastAsia="Calibri"/>
                <w:bCs w:val="0"/>
                <w:szCs w:val="20"/>
              </w:rPr>
              <w:t>–</w:t>
            </w:r>
            <w:r w:rsidRPr="00635F1C">
              <w:rPr>
                <w:rFonts w:eastAsia="Calibri"/>
                <w:bCs w:val="0"/>
                <w:szCs w:val="20"/>
              </w:rPr>
              <w:t>8</w:t>
            </w:r>
          </w:p>
          <w:p w14:paraId="7372A00B" w14:textId="77777777" w:rsidR="00BD69AF" w:rsidRPr="00635F1C" w:rsidRDefault="00BD69AF" w:rsidP="00BD69AF">
            <w:pPr>
              <w:spacing w:before="0" w:after="0"/>
              <w:jc w:val="center"/>
              <w:rPr>
                <w:rFonts w:eastAsia="Calibri"/>
                <w:bCs w:val="0"/>
                <w:szCs w:val="20"/>
              </w:rPr>
            </w:pPr>
            <w:r w:rsidRPr="00635F1C">
              <w:rPr>
                <w:rFonts w:eastAsia="Calibri"/>
                <w:bCs w:val="0"/>
                <w:szCs w:val="20"/>
              </w:rPr>
              <w:t>9</w:t>
            </w:r>
            <w:r>
              <w:rPr>
                <w:rFonts w:eastAsia="Calibri"/>
                <w:bCs w:val="0"/>
                <w:szCs w:val="20"/>
              </w:rPr>
              <w:t>–</w:t>
            </w:r>
            <w:r w:rsidRPr="00635F1C">
              <w:rPr>
                <w:rFonts w:eastAsia="Calibri"/>
                <w:bCs w:val="0"/>
                <w:szCs w:val="20"/>
              </w:rPr>
              <w:t>12</w:t>
            </w:r>
          </w:p>
        </w:tc>
        <w:tc>
          <w:tcPr>
            <w:tcW w:w="1581" w:type="pct"/>
            <w:shd w:val="clear" w:color="auto" w:fill="auto"/>
          </w:tcPr>
          <w:p w14:paraId="0F72CC32" w14:textId="77777777" w:rsidR="00BD69AF" w:rsidRPr="00635F1C" w:rsidRDefault="00BD69AF" w:rsidP="00BD69AF">
            <w:pPr>
              <w:spacing w:before="0" w:after="0"/>
              <w:rPr>
                <w:rFonts w:eastAsia="Calibri"/>
                <w:bCs w:val="0"/>
                <w:szCs w:val="20"/>
              </w:rPr>
            </w:pPr>
            <w:r w:rsidRPr="00635F1C">
              <w:rPr>
                <w:rFonts w:eastAsia="Calibri"/>
                <w:bCs w:val="0"/>
                <w:szCs w:val="20"/>
              </w:rPr>
              <w:t>Classroom-based ADA included in B-5</w:t>
            </w:r>
          </w:p>
        </w:tc>
        <w:tc>
          <w:tcPr>
            <w:tcW w:w="2168" w:type="pct"/>
            <w:shd w:val="clear" w:color="auto" w:fill="auto"/>
          </w:tcPr>
          <w:p w14:paraId="421059EE" w14:textId="77777777" w:rsidR="00BD69AF" w:rsidRPr="00635F1C" w:rsidRDefault="00BD69AF" w:rsidP="00BD69AF">
            <w:pPr>
              <w:spacing w:before="0" w:after="0"/>
              <w:rPr>
                <w:rFonts w:eastAsia="Calibri"/>
                <w:bCs w:val="0"/>
                <w:szCs w:val="20"/>
              </w:rPr>
            </w:pPr>
            <w:r w:rsidRPr="00635F1C">
              <w:rPr>
                <w:rFonts w:eastAsia="Calibri"/>
                <w:bCs w:val="0"/>
                <w:szCs w:val="20"/>
              </w:rPr>
              <w:t xml:space="preserve">Report all ADA for classroom-based instruction </w:t>
            </w:r>
            <w:r>
              <w:rPr>
                <w:rFonts w:eastAsia="Calibri"/>
                <w:bCs w:val="0"/>
                <w:szCs w:val="20"/>
              </w:rPr>
              <w:t>o</w:t>
            </w:r>
            <w:r w:rsidRPr="00635F1C">
              <w:rPr>
                <w:rFonts w:eastAsia="Calibri"/>
                <w:bCs w:val="0"/>
                <w:szCs w:val="20"/>
              </w:rPr>
              <w:t xml:space="preserve">n </w:t>
            </w:r>
            <w:r>
              <w:rPr>
                <w:rFonts w:eastAsia="Calibri"/>
                <w:bCs w:val="0"/>
                <w:szCs w:val="20"/>
              </w:rPr>
              <w:t>L</w:t>
            </w:r>
            <w:r w:rsidRPr="00635F1C">
              <w:rPr>
                <w:rFonts w:eastAsia="Calibri"/>
                <w:bCs w:val="0"/>
                <w:szCs w:val="20"/>
              </w:rPr>
              <w:t xml:space="preserve">ine B-5 pursuant to </w:t>
            </w:r>
            <w:r w:rsidRPr="00635F1C">
              <w:rPr>
                <w:rFonts w:eastAsia="Calibri"/>
                <w:bCs w:val="0"/>
                <w:i/>
                <w:szCs w:val="20"/>
              </w:rPr>
              <w:t>EC</w:t>
            </w:r>
            <w:r w:rsidRPr="00635F1C">
              <w:rPr>
                <w:rFonts w:eastAsia="Calibri"/>
                <w:bCs w:val="0"/>
                <w:szCs w:val="20"/>
              </w:rPr>
              <w:t xml:space="preserve"> Section </w:t>
            </w:r>
            <w:r w:rsidRPr="003B2C0D">
              <w:rPr>
                <w:rFonts w:eastAsia="Calibri"/>
                <w:bCs w:val="0"/>
                <w:szCs w:val="20"/>
              </w:rPr>
              <w:t>47612.5(e)(1)</w:t>
            </w:r>
            <w:r w:rsidRPr="00635F1C">
              <w:rPr>
                <w:rFonts w:eastAsia="Calibri"/>
                <w:bCs w:val="0"/>
                <w:szCs w:val="20"/>
              </w:rPr>
              <w:t xml:space="preserve"> in the appropriate grade span column</w:t>
            </w:r>
            <w:r>
              <w:rPr>
                <w:rFonts w:eastAsia="Calibri"/>
                <w:bCs w:val="0"/>
                <w:szCs w:val="20"/>
              </w:rPr>
              <w:t>.</w:t>
            </w:r>
          </w:p>
        </w:tc>
      </w:tr>
      <w:tr w:rsidR="00BD69AF" w:rsidRPr="00635F1C" w14:paraId="614DB3FA" w14:textId="77777777" w:rsidTr="001C4766">
        <w:trPr>
          <w:cantSplit/>
          <w:trHeight w:val="720"/>
        </w:trPr>
        <w:tc>
          <w:tcPr>
            <w:tcW w:w="642" w:type="pct"/>
            <w:shd w:val="clear" w:color="auto" w:fill="auto"/>
          </w:tcPr>
          <w:p w14:paraId="046B6CB6" w14:textId="77777777" w:rsidR="00BD69AF" w:rsidRPr="00635F1C" w:rsidRDefault="00BD69AF" w:rsidP="00BD69AF">
            <w:pPr>
              <w:spacing w:before="0" w:after="0"/>
              <w:jc w:val="center"/>
              <w:rPr>
                <w:rFonts w:eastAsia="Calibri"/>
                <w:bCs w:val="0"/>
                <w:szCs w:val="20"/>
              </w:rPr>
            </w:pPr>
            <w:r w:rsidRPr="00635F1C">
              <w:rPr>
                <w:rFonts w:eastAsia="Calibri"/>
                <w:bCs w:val="0"/>
                <w:szCs w:val="20"/>
              </w:rPr>
              <w:t>B-7</w:t>
            </w:r>
          </w:p>
        </w:tc>
        <w:tc>
          <w:tcPr>
            <w:tcW w:w="610" w:type="pct"/>
            <w:shd w:val="clear" w:color="auto" w:fill="auto"/>
          </w:tcPr>
          <w:p w14:paraId="2836410F" w14:textId="77777777" w:rsidR="00BD69AF" w:rsidRPr="00635F1C" w:rsidRDefault="00BD69AF" w:rsidP="00BD69AF">
            <w:pPr>
              <w:spacing w:before="0" w:after="0"/>
              <w:jc w:val="center"/>
              <w:rPr>
                <w:rFonts w:eastAsia="Calibri"/>
                <w:bCs w:val="0"/>
                <w:szCs w:val="20"/>
              </w:rPr>
            </w:pPr>
            <w:r w:rsidRPr="00635F1C">
              <w:rPr>
                <w:rFonts w:eastAsia="Calibri"/>
                <w:bCs w:val="0"/>
                <w:szCs w:val="20"/>
              </w:rPr>
              <w:t>TK</w:t>
            </w:r>
            <w:r>
              <w:rPr>
                <w:rFonts w:eastAsia="Calibri"/>
                <w:bCs w:val="0"/>
                <w:szCs w:val="20"/>
              </w:rPr>
              <w:t>/</w:t>
            </w:r>
            <w:r w:rsidRPr="00635F1C">
              <w:rPr>
                <w:rFonts w:eastAsia="Calibri"/>
                <w:bCs w:val="0"/>
                <w:szCs w:val="20"/>
              </w:rPr>
              <w:t>K</w:t>
            </w:r>
            <w:r>
              <w:rPr>
                <w:rFonts w:eastAsia="Calibri"/>
                <w:bCs w:val="0"/>
                <w:szCs w:val="20"/>
              </w:rPr>
              <w:t>–</w:t>
            </w:r>
            <w:r w:rsidRPr="00635F1C">
              <w:rPr>
                <w:rFonts w:eastAsia="Calibri"/>
                <w:bCs w:val="0"/>
                <w:szCs w:val="20"/>
              </w:rPr>
              <w:t>3</w:t>
            </w:r>
          </w:p>
          <w:p w14:paraId="446AA61B" w14:textId="77777777" w:rsidR="00BD69AF" w:rsidRPr="00635F1C" w:rsidRDefault="00BD69AF" w:rsidP="00BD69AF">
            <w:pPr>
              <w:spacing w:before="0" w:after="0"/>
              <w:jc w:val="center"/>
              <w:rPr>
                <w:rFonts w:eastAsia="Calibri"/>
                <w:bCs w:val="0"/>
                <w:szCs w:val="20"/>
              </w:rPr>
            </w:pPr>
            <w:r w:rsidRPr="00635F1C">
              <w:rPr>
                <w:rFonts w:eastAsia="Calibri"/>
                <w:bCs w:val="0"/>
                <w:szCs w:val="20"/>
              </w:rPr>
              <w:t>4</w:t>
            </w:r>
            <w:r>
              <w:rPr>
                <w:rFonts w:eastAsia="Calibri"/>
                <w:bCs w:val="0"/>
                <w:szCs w:val="20"/>
              </w:rPr>
              <w:t>–</w:t>
            </w:r>
            <w:r w:rsidRPr="00635F1C">
              <w:rPr>
                <w:rFonts w:eastAsia="Calibri"/>
                <w:bCs w:val="0"/>
                <w:szCs w:val="20"/>
              </w:rPr>
              <w:t>6</w:t>
            </w:r>
          </w:p>
          <w:p w14:paraId="4A73227D" w14:textId="77777777" w:rsidR="00BD69AF" w:rsidRPr="00635F1C" w:rsidRDefault="00BD69AF" w:rsidP="00BD69AF">
            <w:pPr>
              <w:spacing w:before="0" w:after="0"/>
              <w:jc w:val="center"/>
              <w:rPr>
                <w:rFonts w:eastAsia="Calibri"/>
                <w:bCs w:val="0"/>
                <w:szCs w:val="20"/>
              </w:rPr>
            </w:pPr>
            <w:r w:rsidRPr="00635F1C">
              <w:rPr>
                <w:rFonts w:eastAsia="Calibri"/>
                <w:bCs w:val="0"/>
                <w:szCs w:val="20"/>
              </w:rPr>
              <w:t>7</w:t>
            </w:r>
            <w:r>
              <w:rPr>
                <w:rFonts w:eastAsia="Calibri"/>
                <w:bCs w:val="0"/>
                <w:szCs w:val="20"/>
              </w:rPr>
              <w:t>–</w:t>
            </w:r>
            <w:r w:rsidRPr="00635F1C">
              <w:rPr>
                <w:rFonts w:eastAsia="Calibri"/>
                <w:bCs w:val="0"/>
                <w:szCs w:val="20"/>
              </w:rPr>
              <w:t>8</w:t>
            </w:r>
          </w:p>
          <w:p w14:paraId="3DFEF698" w14:textId="77777777" w:rsidR="00BD69AF" w:rsidRPr="00635F1C" w:rsidRDefault="00BD69AF" w:rsidP="00BD69AF">
            <w:pPr>
              <w:spacing w:before="0" w:after="0"/>
              <w:jc w:val="center"/>
              <w:rPr>
                <w:rFonts w:eastAsia="Calibri"/>
                <w:bCs w:val="0"/>
                <w:szCs w:val="20"/>
              </w:rPr>
            </w:pPr>
            <w:r w:rsidRPr="00635F1C">
              <w:rPr>
                <w:rFonts w:eastAsia="Calibri"/>
                <w:bCs w:val="0"/>
                <w:szCs w:val="20"/>
              </w:rPr>
              <w:t>9</w:t>
            </w:r>
            <w:r>
              <w:rPr>
                <w:rFonts w:eastAsia="Calibri"/>
                <w:bCs w:val="0"/>
                <w:szCs w:val="20"/>
              </w:rPr>
              <w:t>–</w:t>
            </w:r>
            <w:r w:rsidRPr="00635F1C">
              <w:rPr>
                <w:rFonts w:eastAsia="Calibri"/>
                <w:bCs w:val="0"/>
                <w:szCs w:val="20"/>
              </w:rPr>
              <w:t>12</w:t>
            </w:r>
          </w:p>
        </w:tc>
        <w:tc>
          <w:tcPr>
            <w:tcW w:w="1581" w:type="pct"/>
            <w:shd w:val="clear" w:color="auto" w:fill="auto"/>
          </w:tcPr>
          <w:p w14:paraId="7946EF3F" w14:textId="77777777" w:rsidR="00BD69AF" w:rsidRPr="00635F1C" w:rsidRDefault="00BD69AF" w:rsidP="00BD69AF">
            <w:pPr>
              <w:spacing w:before="0" w:after="0"/>
              <w:rPr>
                <w:rFonts w:eastAsia="Calibri"/>
                <w:bCs w:val="0"/>
                <w:szCs w:val="20"/>
              </w:rPr>
            </w:pPr>
            <w:r w:rsidRPr="00635F1C">
              <w:rPr>
                <w:rFonts w:eastAsia="Calibri"/>
                <w:bCs w:val="0"/>
                <w:szCs w:val="20"/>
              </w:rPr>
              <w:t>Extended Year Special Education - Nonpublic, Nonsectarian Schools [</w:t>
            </w:r>
            <w:r w:rsidRPr="00635F1C">
              <w:rPr>
                <w:rFonts w:eastAsia="Calibri"/>
                <w:bCs w:val="0"/>
                <w:i/>
                <w:szCs w:val="20"/>
              </w:rPr>
              <w:t>EC</w:t>
            </w:r>
            <w:r w:rsidRPr="00635F1C">
              <w:rPr>
                <w:rFonts w:eastAsia="Calibri"/>
                <w:bCs w:val="0"/>
                <w:szCs w:val="20"/>
              </w:rPr>
              <w:t xml:space="preserve"> </w:t>
            </w:r>
            <w:r w:rsidRPr="003B2C0D">
              <w:rPr>
                <w:rFonts w:eastAsia="Calibri"/>
                <w:bCs w:val="0"/>
                <w:szCs w:val="20"/>
              </w:rPr>
              <w:t>56366(a)(7)</w:t>
            </w:r>
            <w:r w:rsidRPr="00635F1C">
              <w:rPr>
                <w:rFonts w:eastAsia="Calibri"/>
                <w:bCs w:val="0"/>
                <w:szCs w:val="20"/>
              </w:rPr>
              <w:t>] and/or Nonpublic, Nonsectarian Schools - Licensed Children's Institutions (Divisor 175)</w:t>
            </w:r>
          </w:p>
        </w:tc>
        <w:tc>
          <w:tcPr>
            <w:tcW w:w="2168" w:type="pct"/>
            <w:shd w:val="clear" w:color="auto" w:fill="auto"/>
          </w:tcPr>
          <w:p w14:paraId="31552F69" w14:textId="77777777" w:rsidR="00BD69AF" w:rsidRPr="00635F1C" w:rsidRDefault="00BD69AF" w:rsidP="00BD69AF">
            <w:pPr>
              <w:spacing w:before="0" w:after="0"/>
              <w:rPr>
                <w:rFonts w:eastAsia="Calibri"/>
                <w:bCs w:val="0"/>
                <w:szCs w:val="20"/>
              </w:rPr>
            </w:pPr>
            <w:r w:rsidRPr="00635F1C">
              <w:rPr>
                <w:rFonts w:eastAsia="Calibri"/>
                <w:bCs w:val="0"/>
                <w:szCs w:val="20"/>
              </w:rPr>
              <w:t xml:space="preserve">Report all </w:t>
            </w:r>
            <w:r>
              <w:rPr>
                <w:rFonts w:eastAsia="Calibri"/>
                <w:bCs w:val="0"/>
                <w:szCs w:val="20"/>
              </w:rPr>
              <w:t>e</w:t>
            </w:r>
            <w:r w:rsidRPr="00635F1C">
              <w:rPr>
                <w:rFonts w:eastAsia="Calibri"/>
                <w:bCs w:val="0"/>
                <w:szCs w:val="20"/>
              </w:rPr>
              <w:t xml:space="preserve">xtended </w:t>
            </w:r>
            <w:r>
              <w:rPr>
                <w:rFonts w:eastAsia="Calibri"/>
                <w:bCs w:val="0"/>
                <w:szCs w:val="20"/>
              </w:rPr>
              <w:t>y</w:t>
            </w:r>
            <w:r w:rsidRPr="00635F1C">
              <w:rPr>
                <w:rFonts w:eastAsia="Calibri"/>
                <w:bCs w:val="0"/>
                <w:szCs w:val="20"/>
              </w:rPr>
              <w:t xml:space="preserve">ear ADA for </w:t>
            </w:r>
            <w:r>
              <w:rPr>
                <w:rFonts w:eastAsia="Calibri"/>
                <w:bCs w:val="0"/>
                <w:szCs w:val="20"/>
              </w:rPr>
              <w:t>NPS</w:t>
            </w:r>
            <w:r w:rsidRPr="00635F1C">
              <w:rPr>
                <w:rFonts w:eastAsia="Calibri"/>
                <w:bCs w:val="0"/>
                <w:szCs w:val="20"/>
              </w:rPr>
              <w:t xml:space="preserve"> that meet the requirements of </w:t>
            </w:r>
            <w:r w:rsidRPr="00635F1C">
              <w:rPr>
                <w:rFonts w:eastAsia="Calibri"/>
                <w:bCs w:val="0"/>
                <w:i/>
                <w:szCs w:val="20"/>
              </w:rPr>
              <w:t>EC</w:t>
            </w:r>
            <w:r w:rsidRPr="00635F1C">
              <w:rPr>
                <w:rFonts w:eastAsia="Calibri"/>
                <w:bCs w:val="0"/>
                <w:szCs w:val="20"/>
              </w:rPr>
              <w:t xml:space="preserve"> Section </w:t>
            </w:r>
            <w:r w:rsidRPr="003B2C0D">
              <w:rPr>
                <w:rFonts w:eastAsia="Calibri"/>
                <w:bCs w:val="0"/>
                <w:szCs w:val="20"/>
              </w:rPr>
              <w:t>56366(a)(7)</w:t>
            </w:r>
            <w:r w:rsidRPr="00635F1C">
              <w:rPr>
                <w:rFonts w:eastAsia="Calibri"/>
                <w:bCs w:val="0"/>
                <w:szCs w:val="20"/>
              </w:rPr>
              <w:t xml:space="preserve"> and/or </w:t>
            </w:r>
            <w:r>
              <w:rPr>
                <w:rFonts w:eastAsia="Calibri"/>
                <w:bCs w:val="0"/>
                <w:szCs w:val="20"/>
              </w:rPr>
              <w:t>NPS/LCI</w:t>
            </w:r>
            <w:r w:rsidRPr="00635F1C">
              <w:rPr>
                <w:rFonts w:eastAsia="Calibri"/>
                <w:bCs w:val="0"/>
                <w:szCs w:val="20"/>
              </w:rPr>
              <w:t xml:space="preserve"> in the appropriate grade span column.</w:t>
            </w:r>
          </w:p>
          <w:p w14:paraId="2C089BCC" w14:textId="77777777" w:rsidR="00BD69AF" w:rsidRPr="00635F1C" w:rsidRDefault="00BD69AF" w:rsidP="00BD69AF">
            <w:pPr>
              <w:spacing w:before="0" w:after="0"/>
              <w:rPr>
                <w:rFonts w:eastAsia="Calibri"/>
                <w:bCs w:val="0"/>
                <w:szCs w:val="20"/>
              </w:rPr>
            </w:pPr>
          </w:p>
        </w:tc>
      </w:tr>
      <w:tr w:rsidR="00BD69AF" w:rsidRPr="00635F1C" w14:paraId="4765E40D" w14:textId="77777777" w:rsidTr="001C4766">
        <w:trPr>
          <w:cantSplit/>
          <w:trHeight w:val="540"/>
        </w:trPr>
        <w:tc>
          <w:tcPr>
            <w:tcW w:w="642" w:type="pct"/>
            <w:shd w:val="clear" w:color="auto" w:fill="auto"/>
          </w:tcPr>
          <w:p w14:paraId="7CFE79F9" w14:textId="77777777" w:rsidR="00BD69AF" w:rsidRPr="00635F1C" w:rsidRDefault="00BD69AF" w:rsidP="00BD69AF">
            <w:pPr>
              <w:spacing w:before="0" w:after="0"/>
              <w:jc w:val="center"/>
              <w:rPr>
                <w:rFonts w:eastAsia="Calibri"/>
                <w:bCs w:val="0"/>
                <w:szCs w:val="20"/>
              </w:rPr>
            </w:pPr>
            <w:r w:rsidRPr="00635F1C">
              <w:rPr>
                <w:rFonts w:eastAsia="Calibri"/>
                <w:bCs w:val="0"/>
                <w:szCs w:val="20"/>
              </w:rPr>
              <w:t>B-8</w:t>
            </w:r>
          </w:p>
        </w:tc>
        <w:tc>
          <w:tcPr>
            <w:tcW w:w="610" w:type="pct"/>
            <w:shd w:val="clear" w:color="auto" w:fill="auto"/>
          </w:tcPr>
          <w:p w14:paraId="499A44D6" w14:textId="77777777" w:rsidR="00BD69AF" w:rsidRPr="00635F1C" w:rsidRDefault="00BD69AF" w:rsidP="00BD69AF">
            <w:pPr>
              <w:spacing w:before="0" w:after="0"/>
              <w:jc w:val="center"/>
              <w:rPr>
                <w:rFonts w:eastAsia="Calibri"/>
                <w:bCs w:val="0"/>
                <w:szCs w:val="20"/>
              </w:rPr>
            </w:pPr>
            <w:r w:rsidRPr="00635F1C">
              <w:rPr>
                <w:rFonts w:eastAsia="Calibri"/>
                <w:bCs w:val="0"/>
                <w:szCs w:val="20"/>
              </w:rPr>
              <w:t>TK</w:t>
            </w:r>
            <w:r>
              <w:rPr>
                <w:rFonts w:eastAsia="Calibri"/>
                <w:bCs w:val="0"/>
                <w:szCs w:val="20"/>
              </w:rPr>
              <w:t>/</w:t>
            </w:r>
            <w:r w:rsidRPr="00635F1C">
              <w:rPr>
                <w:rFonts w:eastAsia="Calibri"/>
                <w:bCs w:val="0"/>
                <w:szCs w:val="20"/>
              </w:rPr>
              <w:t>K</w:t>
            </w:r>
            <w:r>
              <w:rPr>
                <w:rFonts w:eastAsia="Calibri"/>
                <w:bCs w:val="0"/>
                <w:szCs w:val="20"/>
              </w:rPr>
              <w:t>–</w:t>
            </w:r>
            <w:r w:rsidRPr="00635F1C">
              <w:rPr>
                <w:rFonts w:eastAsia="Calibri"/>
                <w:bCs w:val="0"/>
                <w:szCs w:val="20"/>
              </w:rPr>
              <w:t>3</w:t>
            </w:r>
          </w:p>
          <w:p w14:paraId="3E4F977D" w14:textId="77777777" w:rsidR="00BD69AF" w:rsidRPr="00635F1C" w:rsidRDefault="00BD69AF" w:rsidP="00BD69AF">
            <w:pPr>
              <w:spacing w:before="0" w:after="0"/>
              <w:jc w:val="center"/>
              <w:rPr>
                <w:rFonts w:eastAsia="Calibri"/>
                <w:bCs w:val="0"/>
                <w:szCs w:val="20"/>
              </w:rPr>
            </w:pPr>
            <w:r w:rsidRPr="00635F1C">
              <w:rPr>
                <w:rFonts w:eastAsia="Calibri"/>
                <w:bCs w:val="0"/>
                <w:szCs w:val="20"/>
              </w:rPr>
              <w:t>4</w:t>
            </w:r>
            <w:r>
              <w:rPr>
                <w:rFonts w:eastAsia="Calibri"/>
                <w:bCs w:val="0"/>
                <w:szCs w:val="20"/>
              </w:rPr>
              <w:t>–</w:t>
            </w:r>
            <w:r w:rsidRPr="00635F1C">
              <w:rPr>
                <w:rFonts w:eastAsia="Calibri"/>
                <w:bCs w:val="0"/>
                <w:szCs w:val="20"/>
              </w:rPr>
              <w:t>6</w:t>
            </w:r>
          </w:p>
          <w:p w14:paraId="0E7376C5" w14:textId="77777777" w:rsidR="00BD69AF" w:rsidRPr="00635F1C" w:rsidRDefault="00BD69AF" w:rsidP="00BD69AF">
            <w:pPr>
              <w:spacing w:before="0" w:after="0"/>
              <w:jc w:val="center"/>
              <w:rPr>
                <w:rFonts w:eastAsia="Calibri"/>
                <w:bCs w:val="0"/>
                <w:szCs w:val="20"/>
              </w:rPr>
            </w:pPr>
            <w:r w:rsidRPr="00635F1C">
              <w:rPr>
                <w:rFonts w:eastAsia="Calibri"/>
                <w:bCs w:val="0"/>
                <w:szCs w:val="20"/>
              </w:rPr>
              <w:t>7</w:t>
            </w:r>
            <w:r>
              <w:rPr>
                <w:rFonts w:eastAsia="Calibri"/>
                <w:bCs w:val="0"/>
                <w:szCs w:val="20"/>
              </w:rPr>
              <w:t>–</w:t>
            </w:r>
            <w:r w:rsidRPr="00635F1C">
              <w:rPr>
                <w:rFonts w:eastAsia="Calibri"/>
                <w:bCs w:val="0"/>
                <w:szCs w:val="20"/>
              </w:rPr>
              <w:t>8</w:t>
            </w:r>
          </w:p>
          <w:p w14:paraId="7EA02DAB" w14:textId="77777777" w:rsidR="00BD69AF" w:rsidRPr="00635F1C" w:rsidRDefault="00BD69AF" w:rsidP="00BD69AF">
            <w:pPr>
              <w:spacing w:before="0" w:after="0"/>
              <w:jc w:val="center"/>
              <w:rPr>
                <w:rFonts w:eastAsia="Calibri"/>
                <w:bCs w:val="0"/>
                <w:szCs w:val="20"/>
              </w:rPr>
            </w:pPr>
            <w:r w:rsidRPr="00635F1C">
              <w:rPr>
                <w:rFonts w:eastAsia="Calibri"/>
                <w:bCs w:val="0"/>
                <w:szCs w:val="20"/>
              </w:rPr>
              <w:t>9</w:t>
            </w:r>
            <w:r>
              <w:rPr>
                <w:rFonts w:eastAsia="Calibri"/>
                <w:bCs w:val="0"/>
                <w:szCs w:val="20"/>
              </w:rPr>
              <w:t>–</w:t>
            </w:r>
            <w:r w:rsidRPr="00635F1C">
              <w:rPr>
                <w:rFonts w:eastAsia="Calibri"/>
                <w:bCs w:val="0"/>
                <w:szCs w:val="20"/>
              </w:rPr>
              <w:t>12</w:t>
            </w:r>
          </w:p>
        </w:tc>
        <w:tc>
          <w:tcPr>
            <w:tcW w:w="1581" w:type="pct"/>
            <w:shd w:val="clear" w:color="auto" w:fill="auto"/>
          </w:tcPr>
          <w:p w14:paraId="6204EB9C" w14:textId="77777777" w:rsidR="00BD69AF" w:rsidRPr="00635F1C" w:rsidRDefault="00BD69AF" w:rsidP="00BD69AF">
            <w:pPr>
              <w:spacing w:before="0" w:after="0"/>
              <w:rPr>
                <w:rFonts w:eastAsia="Calibri"/>
                <w:bCs w:val="0"/>
                <w:szCs w:val="20"/>
              </w:rPr>
            </w:pPr>
            <w:r w:rsidRPr="00635F1C">
              <w:rPr>
                <w:rFonts w:eastAsia="Calibri"/>
                <w:bCs w:val="0"/>
                <w:szCs w:val="20"/>
              </w:rPr>
              <w:t>Classroom-based ADA included in B-7</w:t>
            </w:r>
          </w:p>
        </w:tc>
        <w:tc>
          <w:tcPr>
            <w:tcW w:w="2168" w:type="pct"/>
            <w:shd w:val="clear" w:color="auto" w:fill="auto"/>
          </w:tcPr>
          <w:p w14:paraId="71CFAE7D" w14:textId="77777777" w:rsidR="00BD69AF" w:rsidRPr="00635F1C" w:rsidRDefault="00BD69AF" w:rsidP="00BD69AF">
            <w:pPr>
              <w:spacing w:before="0" w:after="0"/>
              <w:rPr>
                <w:rFonts w:eastAsia="Calibri"/>
                <w:bCs w:val="0"/>
                <w:szCs w:val="20"/>
              </w:rPr>
            </w:pPr>
            <w:r w:rsidRPr="00635F1C">
              <w:rPr>
                <w:rFonts w:eastAsia="Calibri"/>
                <w:bCs w:val="0"/>
                <w:szCs w:val="20"/>
              </w:rPr>
              <w:t xml:space="preserve">Report all ADA for classroom-based instruction </w:t>
            </w:r>
            <w:r>
              <w:rPr>
                <w:rFonts w:eastAsia="Calibri"/>
                <w:bCs w:val="0"/>
                <w:szCs w:val="20"/>
              </w:rPr>
              <w:t>o</w:t>
            </w:r>
            <w:r w:rsidRPr="00635F1C">
              <w:rPr>
                <w:rFonts w:eastAsia="Calibri"/>
                <w:bCs w:val="0"/>
                <w:szCs w:val="20"/>
              </w:rPr>
              <w:t xml:space="preserve">n </w:t>
            </w:r>
            <w:r>
              <w:rPr>
                <w:rFonts w:eastAsia="Calibri"/>
                <w:bCs w:val="0"/>
                <w:szCs w:val="20"/>
              </w:rPr>
              <w:t>L</w:t>
            </w:r>
            <w:r w:rsidRPr="00635F1C">
              <w:rPr>
                <w:rFonts w:eastAsia="Calibri"/>
                <w:bCs w:val="0"/>
                <w:szCs w:val="20"/>
              </w:rPr>
              <w:t xml:space="preserve">ine B-7 pursuant to </w:t>
            </w:r>
            <w:r w:rsidRPr="00635F1C">
              <w:rPr>
                <w:rFonts w:eastAsia="Calibri"/>
                <w:bCs w:val="0"/>
                <w:i/>
                <w:szCs w:val="20"/>
              </w:rPr>
              <w:t>EC</w:t>
            </w:r>
            <w:r w:rsidRPr="00635F1C">
              <w:rPr>
                <w:rFonts w:eastAsia="Calibri"/>
                <w:bCs w:val="0"/>
                <w:szCs w:val="20"/>
              </w:rPr>
              <w:t xml:space="preserve"> Section </w:t>
            </w:r>
            <w:r w:rsidRPr="003B2C0D">
              <w:rPr>
                <w:rFonts w:eastAsia="Calibri"/>
                <w:bCs w:val="0"/>
                <w:szCs w:val="20"/>
              </w:rPr>
              <w:t>47612.5(e)(1)</w:t>
            </w:r>
            <w:r w:rsidRPr="00635F1C">
              <w:rPr>
                <w:rFonts w:eastAsia="Calibri"/>
                <w:bCs w:val="0"/>
                <w:szCs w:val="20"/>
              </w:rPr>
              <w:t xml:space="preserve"> in the appropriate grade span column.</w:t>
            </w:r>
          </w:p>
        </w:tc>
      </w:tr>
      <w:tr w:rsidR="00BD69AF" w:rsidRPr="00635F1C" w14:paraId="310E0472" w14:textId="77777777" w:rsidTr="001C4766">
        <w:trPr>
          <w:cantSplit/>
          <w:trHeight w:val="540"/>
        </w:trPr>
        <w:tc>
          <w:tcPr>
            <w:tcW w:w="642" w:type="pct"/>
            <w:shd w:val="clear" w:color="auto" w:fill="auto"/>
          </w:tcPr>
          <w:p w14:paraId="2AEA9D44" w14:textId="77777777" w:rsidR="00BD69AF" w:rsidRPr="00635F1C" w:rsidRDefault="00BD69AF" w:rsidP="00BD69AF">
            <w:pPr>
              <w:spacing w:before="0" w:after="0"/>
              <w:jc w:val="center"/>
              <w:rPr>
                <w:rFonts w:eastAsia="Calibri"/>
                <w:bCs w:val="0"/>
                <w:szCs w:val="20"/>
              </w:rPr>
            </w:pPr>
            <w:r>
              <w:rPr>
                <w:rFonts w:eastAsia="Calibri"/>
                <w:bCs w:val="0"/>
                <w:szCs w:val="20"/>
              </w:rPr>
              <w:lastRenderedPageBreak/>
              <w:t>B-9</w:t>
            </w:r>
          </w:p>
        </w:tc>
        <w:tc>
          <w:tcPr>
            <w:tcW w:w="610" w:type="pct"/>
            <w:shd w:val="clear" w:color="auto" w:fill="auto"/>
          </w:tcPr>
          <w:p w14:paraId="05A00BAE" w14:textId="77777777" w:rsidR="00BD69AF" w:rsidRPr="00635F1C" w:rsidRDefault="00BD69AF" w:rsidP="00BD69AF">
            <w:pPr>
              <w:spacing w:before="0" w:after="0"/>
              <w:jc w:val="center"/>
              <w:rPr>
                <w:rFonts w:eastAsia="Calibri"/>
                <w:bCs w:val="0"/>
                <w:szCs w:val="20"/>
              </w:rPr>
            </w:pPr>
            <w:r w:rsidRPr="00635F1C">
              <w:rPr>
                <w:rFonts w:eastAsia="Calibri"/>
                <w:bCs w:val="0"/>
                <w:szCs w:val="20"/>
              </w:rPr>
              <w:t>TK</w:t>
            </w:r>
            <w:r>
              <w:rPr>
                <w:rFonts w:eastAsia="Calibri"/>
                <w:bCs w:val="0"/>
                <w:szCs w:val="20"/>
              </w:rPr>
              <w:t>/</w:t>
            </w:r>
            <w:r w:rsidRPr="00635F1C">
              <w:rPr>
                <w:rFonts w:eastAsia="Calibri"/>
                <w:bCs w:val="0"/>
                <w:szCs w:val="20"/>
              </w:rPr>
              <w:t>K</w:t>
            </w:r>
            <w:r>
              <w:rPr>
                <w:rFonts w:eastAsia="Calibri"/>
                <w:bCs w:val="0"/>
                <w:szCs w:val="20"/>
              </w:rPr>
              <w:t>–</w:t>
            </w:r>
            <w:r w:rsidRPr="00635F1C">
              <w:rPr>
                <w:rFonts w:eastAsia="Calibri"/>
                <w:bCs w:val="0"/>
                <w:szCs w:val="20"/>
              </w:rPr>
              <w:t>3</w:t>
            </w:r>
          </w:p>
          <w:p w14:paraId="67ECBABF" w14:textId="77777777" w:rsidR="00BD69AF" w:rsidRPr="00635F1C" w:rsidRDefault="00BD69AF" w:rsidP="00BD69AF">
            <w:pPr>
              <w:spacing w:before="0" w:after="0"/>
              <w:jc w:val="center"/>
              <w:rPr>
                <w:rFonts w:eastAsia="Calibri"/>
                <w:bCs w:val="0"/>
                <w:szCs w:val="20"/>
              </w:rPr>
            </w:pPr>
            <w:r w:rsidRPr="00635F1C">
              <w:rPr>
                <w:rFonts w:eastAsia="Calibri"/>
                <w:bCs w:val="0"/>
                <w:szCs w:val="20"/>
              </w:rPr>
              <w:t>4</w:t>
            </w:r>
            <w:r>
              <w:rPr>
                <w:rFonts w:eastAsia="Calibri"/>
                <w:bCs w:val="0"/>
                <w:szCs w:val="20"/>
              </w:rPr>
              <w:t>–</w:t>
            </w:r>
            <w:r w:rsidRPr="00635F1C">
              <w:rPr>
                <w:rFonts w:eastAsia="Calibri"/>
                <w:bCs w:val="0"/>
                <w:szCs w:val="20"/>
              </w:rPr>
              <w:t>6</w:t>
            </w:r>
          </w:p>
          <w:p w14:paraId="7FC5157D" w14:textId="77777777" w:rsidR="00BD69AF" w:rsidRPr="00635F1C" w:rsidRDefault="00BD69AF" w:rsidP="00BD69AF">
            <w:pPr>
              <w:spacing w:before="0" w:after="0"/>
              <w:jc w:val="center"/>
              <w:rPr>
                <w:rFonts w:eastAsia="Calibri"/>
                <w:bCs w:val="0"/>
                <w:szCs w:val="20"/>
              </w:rPr>
            </w:pPr>
            <w:r w:rsidRPr="00635F1C">
              <w:rPr>
                <w:rFonts w:eastAsia="Calibri"/>
                <w:bCs w:val="0"/>
                <w:szCs w:val="20"/>
              </w:rPr>
              <w:t>7</w:t>
            </w:r>
            <w:r>
              <w:rPr>
                <w:rFonts w:eastAsia="Calibri"/>
                <w:bCs w:val="0"/>
                <w:szCs w:val="20"/>
              </w:rPr>
              <w:t>–</w:t>
            </w:r>
            <w:r w:rsidRPr="00635F1C">
              <w:rPr>
                <w:rFonts w:eastAsia="Calibri"/>
                <w:bCs w:val="0"/>
                <w:szCs w:val="20"/>
              </w:rPr>
              <w:t>8</w:t>
            </w:r>
          </w:p>
          <w:p w14:paraId="46D65006" w14:textId="77777777" w:rsidR="00BD69AF" w:rsidRPr="00635F1C" w:rsidRDefault="00BD69AF" w:rsidP="00BD69AF">
            <w:pPr>
              <w:spacing w:before="0" w:after="0"/>
              <w:jc w:val="center"/>
              <w:rPr>
                <w:rFonts w:eastAsia="Calibri"/>
                <w:bCs w:val="0"/>
                <w:szCs w:val="20"/>
              </w:rPr>
            </w:pPr>
            <w:r w:rsidRPr="00635F1C">
              <w:rPr>
                <w:rFonts w:eastAsia="Calibri"/>
                <w:bCs w:val="0"/>
                <w:szCs w:val="20"/>
              </w:rPr>
              <w:t>9</w:t>
            </w:r>
            <w:r>
              <w:rPr>
                <w:rFonts w:eastAsia="Calibri"/>
                <w:bCs w:val="0"/>
                <w:szCs w:val="20"/>
              </w:rPr>
              <w:t>–</w:t>
            </w:r>
            <w:r w:rsidRPr="00635F1C">
              <w:rPr>
                <w:rFonts w:eastAsia="Calibri"/>
                <w:bCs w:val="0"/>
                <w:szCs w:val="20"/>
              </w:rPr>
              <w:t>12</w:t>
            </w:r>
          </w:p>
        </w:tc>
        <w:tc>
          <w:tcPr>
            <w:tcW w:w="1581" w:type="pct"/>
            <w:shd w:val="clear" w:color="auto" w:fill="auto"/>
          </w:tcPr>
          <w:p w14:paraId="26C8DA83" w14:textId="77777777" w:rsidR="00BD69AF" w:rsidRPr="006A3BBE" w:rsidRDefault="00BD69AF" w:rsidP="00BD69AF">
            <w:pPr>
              <w:spacing w:before="0" w:after="0"/>
              <w:rPr>
                <w:rFonts w:eastAsia="Calibri"/>
                <w:bCs w:val="0"/>
                <w:szCs w:val="20"/>
              </w:rPr>
            </w:pPr>
            <w:r>
              <w:rPr>
                <w:rFonts w:eastAsia="Calibri"/>
                <w:bCs w:val="0"/>
                <w:szCs w:val="20"/>
              </w:rPr>
              <w:t>Community Day School [</w:t>
            </w:r>
            <w:r w:rsidRPr="00FD6CF6">
              <w:rPr>
                <w:rFonts w:eastAsia="Calibri"/>
                <w:bCs w:val="0"/>
                <w:i/>
                <w:szCs w:val="20"/>
              </w:rPr>
              <w:t>EC</w:t>
            </w:r>
            <w:r>
              <w:rPr>
                <w:rFonts w:eastAsia="Calibri"/>
                <w:bCs w:val="0"/>
                <w:i/>
                <w:szCs w:val="20"/>
              </w:rPr>
              <w:t xml:space="preserve"> </w:t>
            </w:r>
            <w:r w:rsidRPr="003B2C0D">
              <w:rPr>
                <w:rFonts w:eastAsia="Calibri"/>
                <w:bCs w:val="0"/>
                <w:szCs w:val="20"/>
              </w:rPr>
              <w:t>48660</w:t>
            </w:r>
            <w:r>
              <w:rPr>
                <w:rFonts w:eastAsia="Calibri"/>
                <w:bCs w:val="0"/>
                <w:szCs w:val="20"/>
              </w:rPr>
              <w:t xml:space="preserve">] (Divisor 70/135/180) </w:t>
            </w:r>
          </w:p>
        </w:tc>
        <w:tc>
          <w:tcPr>
            <w:tcW w:w="2168" w:type="pct"/>
            <w:shd w:val="clear" w:color="auto" w:fill="auto"/>
          </w:tcPr>
          <w:p w14:paraId="78781016" w14:textId="0D5D1A2D" w:rsidR="00BD69AF" w:rsidRPr="00635F1C" w:rsidRDefault="00BD69AF" w:rsidP="00BD69AF">
            <w:pPr>
              <w:spacing w:before="0" w:after="0"/>
              <w:rPr>
                <w:rFonts w:eastAsia="Calibri"/>
                <w:bCs w:val="0"/>
                <w:szCs w:val="20"/>
              </w:rPr>
            </w:pPr>
            <w:r>
              <w:rPr>
                <w:rFonts w:eastAsia="Calibri"/>
                <w:bCs w:val="0"/>
                <w:szCs w:val="20"/>
              </w:rPr>
              <w:t xml:space="preserve">Report all ADA for students in community day schools that meet the requirements of </w:t>
            </w:r>
            <w:r>
              <w:rPr>
                <w:rFonts w:eastAsia="Calibri"/>
                <w:bCs w:val="0"/>
                <w:i/>
                <w:szCs w:val="20"/>
              </w:rPr>
              <w:t>EC</w:t>
            </w:r>
            <w:r>
              <w:rPr>
                <w:rFonts w:eastAsia="Calibri"/>
                <w:bCs w:val="0"/>
                <w:szCs w:val="20"/>
              </w:rPr>
              <w:t xml:space="preserve"> Section </w:t>
            </w:r>
            <w:r w:rsidRPr="003B2C0D">
              <w:rPr>
                <w:rFonts w:eastAsia="Calibri"/>
                <w:bCs w:val="0"/>
                <w:szCs w:val="20"/>
              </w:rPr>
              <w:t>48660</w:t>
            </w:r>
            <w:r>
              <w:rPr>
                <w:rFonts w:eastAsia="Calibri"/>
                <w:bCs w:val="0"/>
                <w:szCs w:val="20"/>
              </w:rPr>
              <w:t xml:space="preserve"> in the appropriate grade span column.</w:t>
            </w:r>
          </w:p>
        </w:tc>
      </w:tr>
      <w:tr w:rsidR="00BD69AF" w:rsidRPr="006A3BBE" w14:paraId="459C95DE" w14:textId="77777777" w:rsidTr="001C4766">
        <w:trPr>
          <w:cantSplit/>
          <w:trHeight w:val="540"/>
        </w:trPr>
        <w:tc>
          <w:tcPr>
            <w:tcW w:w="642" w:type="pct"/>
            <w:shd w:val="clear" w:color="auto" w:fill="auto"/>
          </w:tcPr>
          <w:p w14:paraId="01CD44FC" w14:textId="77777777" w:rsidR="00BD69AF" w:rsidRPr="00635F1C" w:rsidRDefault="00BD69AF" w:rsidP="00BD69AF">
            <w:pPr>
              <w:spacing w:before="0" w:after="0"/>
              <w:jc w:val="center"/>
              <w:rPr>
                <w:rFonts w:eastAsia="Calibri"/>
                <w:bCs w:val="0"/>
                <w:szCs w:val="20"/>
              </w:rPr>
            </w:pPr>
            <w:r>
              <w:rPr>
                <w:rFonts w:eastAsia="Calibri"/>
                <w:bCs w:val="0"/>
                <w:szCs w:val="20"/>
              </w:rPr>
              <w:t>B-10</w:t>
            </w:r>
          </w:p>
        </w:tc>
        <w:tc>
          <w:tcPr>
            <w:tcW w:w="610" w:type="pct"/>
            <w:shd w:val="clear" w:color="auto" w:fill="auto"/>
          </w:tcPr>
          <w:p w14:paraId="3ADC3A89" w14:textId="77777777" w:rsidR="00BD69AF" w:rsidRPr="00635F1C" w:rsidRDefault="00BD69AF" w:rsidP="00BD69AF">
            <w:pPr>
              <w:spacing w:before="0" w:after="0"/>
              <w:jc w:val="center"/>
              <w:rPr>
                <w:rFonts w:eastAsia="Calibri"/>
                <w:bCs w:val="0"/>
                <w:szCs w:val="20"/>
              </w:rPr>
            </w:pPr>
            <w:r w:rsidRPr="00635F1C">
              <w:rPr>
                <w:rFonts w:eastAsia="Calibri"/>
                <w:bCs w:val="0"/>
                <w:szCs w:val="20"/>
              </w:rPr>
              <w:t>TK</w:t>
            </w:r>
            <w:r>
              <w:rPr>
                <w:rFonts w:eastAsia="Calibri"/>
                <w:bCs w:val="0"/>
                <w:szCs w:val="20"/>
              </w:rPr>
              <w:t>/</w:t>
            </w:r>
            <w:r w:rsidRPr="00635F1C">
              <w:rPr>
                <w:rFonts w:eastAsia="Calibri"/>
                <w:bCs w:val="0"/>
                <w:szCs w:val="20"/>
              </w:rPr>
              <w:t>K</w:t>
            </w:r>
            <w:r>
              <w:rPr>
                <w:rFonts w:eastAsia="Calibri"/>
                <w:bCs w:val="0"/>
                <w:szCs w:val="20"/>
              </w:rPr>
              <w:t>–</w:t>
            </w:r>
            <w:r w:rsidRPr="00635F1C">
              <w:rPr>
                <w:rFonts w:eastAsia="Calibri"/>
                <w:bCs w:val="0"/>
                <w:szCs w:val="20"/>
              </w:rPr>
              <w:t>3</w:t>
            </w:r>
          </w:p>
          <w:p w14:paraId="2DBE5C16" w14:textId="77777777" w:rsidR="00BD69AF" w:rsidRPr="00635F1C" w:rsidRDefault="00BD69AF" w:rsidP="00BD69AF">
            <w:pPr>
              <w:spacing w:before="0" w:after="0"/>
              <w:jc w:val="center"/>
              <w:rPr>
                <w:rFonts w:eastAsia="Calibri"/>
                <w:bCs w:val="0"/>
                <w:szCs w:val="20"/>
              </w:rPr>
            </w:pPr>
            <w:r w:rsidRPr="00635F1C">
              <w:rPr>
                <w:rFonts w:eastAsia="Calibri"/>
                <w:bCs w:val="0"/>
                <w:szCs w:val="20"/>
              </w:rPr>
              <w:t>4</w:t>
            </w:r>
            <w:r>
              <w:rPr>
                <w:rFonts w:eastAsia="Calibri"/>
                <w:bCs w:val="0"/>
                <w:szCs w:val="20"/>
              </w:rPr>
              <w:t>–</w:t>
            </w:r>
            <w:r w:rsidRPr="00635F1C">
              <w:rPr>
                <w:rFonts w:eastAsia="Calibri"/>
                <w:bCs w:val="0"/>
                <w:szCs w:val="20"/>
              </w:rPr>
              <w:t>6</w:t>
            </w:r>
          </w:p>
          <w:p w14:paraId="7ADF78F4" w14:textId="77777777" w:rsidR="00BD69AF" w:rsidRPr="00635F1C" w:rsidRDefault="00BD69AF" w:rsidP="00BD69AF">
            <w:pPr>
              <w:spacing w:before="0" w:after="0"/>
              <w:jc w:val="center"/>
              <w:rPr>
                <w:rFonts w:eastAsia="Calibri"/>
                <w:bCs w:val="0"/>
                <w:szCs w:val="20"/>
              </w:rPr>
            </w:pPr>
            <w:r w:rsidRPr="00635F1C">
              <w:rPr>
                <w:rFonts w:eastAsia="Calibri"/>
                <w:bCs w:val="0"/>
                <w:szCs w:val="20"/>
              </w:rPr>
              <w:t>7</w:t>
            </w:r>
            <w:r>
              <w:rPr>
                <w:rFonts w:eastAsia="Calibri"/>
                <w:bCs w:val="0"/>
                <w:szCs w:val="20"/>
              </w:rPr>
              <w:t>–</w:t>
            </w:r>
            <w:r w:rsidRPr="00635F1C">
              <w:rPr>
                <w:rFonts w:eastAsia="Calibri"/>
                <w:bCs w:val="0"/>
                <w:szCs w:val="20"/>
              </w:rPr>
              <w:t>8</w:t>
            </w:r>
          </w:p>
          <w:p w14:paraId="6A3014FC" w14:textId="77777777" w:rsidR="00BD69AF" w:rsidRPr="00635F1C" w:rsidRDefault="00BD69AF" w:rsidP="00BD69AF">
            <w:pPr>
              <w:spacing w:before="0" w:after="0"/>
              <w:jc w:val="center"/>
              <w:rPr>
                <w:rFonts w:eastAsia="Calibri"/>
                <w:bCs w:val="0"/>
                <w:szCs w:val="20"/>
              </w:rPr>
            </w:pPr>
            <w:r w:rsidRPr="00635F1C">
              <w:rPr>
                <w:rFonts w:eastAsia="Calibri"/>
                <w:bCs w:val="0"/>
                <w:szCs w:val="20"/>
              </w:rPr>
              <w:t>9</w:t>
            </w:r>
            <w:r>
              <w:rPr>
                <w:rFonts w:eastAsia="Calibri"/>
                <w:bCs w:val="0"/>
                <w:szCs w:val="20"/>
              </w:rPr>
              <w:t>–</w:t>
            </w:r>
            <w:r w:rsidRPr="00635F1C">
              <w:rPr>
                <w:rFonts w:eastAsia="Calibri"/>
                <w:bCs w:val="0"/>
                <w:szCs w:val="20"/>
              </w:rPr>
              <w:t>12</w:t>
            </w:r>
          </w:p>
        </w:tc>
        <w:tc>
          <w:tcPr>
            <w:tcW w:w="1581" w:type="pct"/>
            <w:shd w:val="clear" w:color="auto" w:fill="auto"/>
          </w:tcPr>
          <w:p w14:paraId="51A1FA90" w14:textId="77777777" w:rsidR="00BD69AF" w:rsidRPr="00635F1C" w:rsidRDefault="00BD69AF" w:rsidP="00BD69AF">
            <w:pPr>
              <w:spacing w:before="0" w:after="0"/>
              <w:rPr>
                <w:rFonts w:eastAsia="Calibri"/>
                <w:bCs w:val="0"/>
                <w:szCs w:val="20"/>
              </w:rPr>
            </w:pPr>
            <w:r>
              <w:rPr>
                <w:rFonts w:eastAsia="Calibri"/>
                <w:bCs w:val="0"/>
                <w:szCs w:val="20"/>
              </w:rPr>
              <w:t>Classroom-based ADA included in B-9</w:t>
            </w:r>
          </w:p>
        </w:tc>
        <w:tc>
          <w:tcPr>
            <w:tcW w:w="2168" w:type="pct"/>
            <w:shd w:val="clear" w:color="auto" w:fill="auto"/>
          </w:tcPr>
          <w:p w14:paraId="4E16392F" w14:textId="77777777" w:rsidR="00BD69AF" w:rsidRPr="006A3BBE" w:rsidRDefault="00BD69AF" w:rsidP="00BD69AF">
            <w:pPr>
              <w:spacing w:before="0" w:after="0"/>
              <w:rPr>
                <w:rFonts w:eastAsia="Calibri"/>
                <w:bCs w:val="0"/>
                <w:szCs w:val="20"/>
              </w:rPr>
            </w:pPr>
            <w:r>
              <w:rPr>
                <w:rFonts w:eastAsia="Calibri"/>
                <w:bCs w:val="0"/>
                <w:szCs w:val="20"/>
              </w:rPr>
              <w:t xml:space="preserve">Report all ADA for classroom-based instruction on Line B-9 pursuant to </w:t>
            </w:r>
            <w:r>
              <w:rPr>
                <w:rFonts w:eastAsia="Calibri"/>
                <w:bCs w:val="0"/>
                <w:i/>
                <w:szCs w:val="20"/>
              </w:rPr>
              <w:t>EC</w:t>
            </w:r>
            <w:r>
              <w:rPr>
                <w:rFonts w:eastAsia="Calibri"/>
                <w:bCs w:val="0"/>
                <w:szCs w:val="20"/>
              </w:rPr>
              <w:t xml:space="preserve"> Section </w:t>
            </w:r>
            <w:r w:rsidRPr="003B2C0D">
              <w:rPr>
                <w:rFonts w:eastAsia="Calibri"/>
                <w:bCs w:val="0"/>
                <w:szCs w:val="20"/>
              </w:rPr>
              <w:t>48660</w:t>
            </w:r>
            <w:r>
              <w:rPr>
                <w:rFonts w:eastAsia="Calibri"/>
                <w:bCs w:val="0"/>
                <w:szCs w:val="20"/>
              </w:rPr>
              <w:t xml:space="preserve"> in the appropriate grade span column.</w:t>
            </w:r>
          </w:p>
        </w:tc>
      </w:tr>
      <w:tr w:rsidR="00BD69AF" w:rsidRPr="00635F1C" w14:paraId="0C268782" w14:textId="77777777" w:rsidTr="001C4766">
        <w:trPr>
          <w:cantSplit/>
          <w:trHeight w:val="818"/>
        </w:trPr>
        <w:tc>
          <w:tcPr>
            <w:tcW w:w="642" w:type="pct"/>
            <w:shd w:val="clear" w:color="auto" w:fill="auto"/>
          </w:tcPr>
          <w:p w14:paraId="232E3EAA" w14:textId="77777777" w:rsidR="00BD69AF" w:rsidRPr="00635F1C" w:rsidRDefault="00BD69AF" w:rsidP="00BD69AF">
            <w:pPr>
              <w:tabs>
                <w:tab w:val="left" w:pos="750"/>
              </w:tabs>
              <w:spacing w:before="0" w:after="0"/>
              <w:jc w:val="center"/>
              <w:rPr>
                <w:rFonts w:eastAsia="Calibri"/>
                <w:bCs w:val="0"/>
                <w:szCs w:val="20"/>
              </w:rPr>
            </w:pPr>
            <w:r w:rsidRPr="00635F1C">
              <w:rPr>
                <w:rFonts w:eastAsia="Calibri"/>
                <w:bCs w:val="0"/>
                <w:szCs w:val="20"/>
              </w:rPr>
              <w:t>B-</w:t>
            </w:r>
            <w:r>
              <w:rPr>
                <w:rFonts w:eastAsia="Calibri"/>
                <w:bCs w:val="0"/>
                <w:szCs w:val="20"/>
              </w:rPr>
              <w:t>11</w:t>
            </w:r>
          </w:p>
        </w:tc>
        <w:tc>
          <w:tcPr>
            <w:tcW w:w="610" w:type="pct"/>
            <w:shd w:val="clear" w:color="auto" w:fill="auto"/>
          </w:tcPr>
          <w:p w14:paraId="4026D181" w14:textId="77777777" w:rsidR="00BD69AF" w:rsidRPr="00635F1C" w:rsidRDefault="00BD69AF" w:rsidP="00BD69AF">
            <w:pPr>
              <w:spacing w:before="0" w:after="0"/>
              <w:jc w:val="center"/>
              <w:rPr>
                <w:rFonts w:eastAsia="Calibri"/>
                <w:bCs w:val="0"/>
                <w:szCs w:val="20"/>
              </w:rPr>
            </w:pPr>
            <w:r w:rsidRPr="00635F1C">
              <w:rPr>
                <w:rFonts w:eastAsia="Calibri"/>
                <w:bCs w:val="0"/>
                <w:szCs w:val="20"/>
              </w:rPr>
              <w:t>TK</w:t>
            </w:r>
            <w:r>
              <w:rPr>
                <w:rFonts w:eastAsia="Calibri"/>
                <w:bCs w:val="0"/>
                <w:szCs w:val="20"/>
              </w:rPr>
              <w:t>/</w:t>
            </w:r>
            <w:r w:rsidRPr="00635F1C">
              <w:rPr>
                <w:rFonts w:eastAsia="Calibri"/>
                <w:bCs w:val="0"/>
                <w:szCs w:val="20"/>
              </w:rPr>
              <w:t>K</w:t>
            </w:r>
            <w:r>
              <w:rPr>
                <w:rFonts w:eastAsia="Calibri"/>
                <w:bCs w:val="0"/>
                <w:szCs w:val="20"/>
              </w:rPr>
              <w:t>–</w:t>
            </w:r>
            <w:r w:rsidRPr="00635F1C">
              <w:rPr>
                <w:rFonts w:eastAsia="Calibri"/>
                <w:bCs w:val="0"/>
                <w:szCs w:val="20"/>
              </w:rPr>
              <w:t>3</w:t>
            </w:r>
          </w:p>
          <w:p w14:paraId="2C402239" w14:textId="77777777" w:rsidR="00BD69AF" w:rsidRPr="00635F1C" w:rsidRDefault="00BD69AF" w:rsidP="00BD69AF">
            <w:pPr>
              <w:spacing w:before="0" w:after="0"/>
              <w:jc w:val="center"/>
              <w:rPr>
                <w:rFonts w:eastAsia="Calibri"/>
                <w:bCs w:val="0"/>
                <w:szCs w:val="20"/>
              </w:rPr>
            </w:pPr>
            <w:r w:rsidRPr="00635F1C">
              <w:rPr>
                <w:rFonts w:eastAsia="Calibri"/>
                <w:bCs w:val="0"/>
                <w:szCs w:val="20"/>
              </w:rPr>
              <w:t>4</w:t>
            </w:r>
            <w:r>
              <w:rPr>
                <w:rFonts w:eastAsia="Calibri"/>
                <w:bCs w:val="0"/>
                <w:szCs w:val="20"/>
              </w:rPr>
              <w:t>–</w:t>
            </w:r>
            <w:r w:rsidRPr="00635F1C">
              <w:rPr>
                <w:rFonts w:eastAsia="Calibri"/>
                <w:bCs w:val="0"/>
                <w:szCs w:val="20"/>
              </w:rPr>
              <w:t>6</w:t>
            </w:r>
          </w:p>
          <w:p w14:paraId="336DAED0" w14:textId="77777777" w:rsidR="00BD69AF" w:rsidRPr="00635F1C" w:rsidRDefault="00BD69AF" w:rsidP="00BD69AF">
            <w:pPr>
              <w:spacing w:before="0" w:after="0"/>
              <w:jc w:val="center"/>
              <w:rPr>
                <w:rFonts w:eastAsia="Calibri"/>
                <w:bCs w:val="0"/>
                <w:szCs w:val="20"/>
              </w:rPr>
            </w:pPr>
            <w:r w:rsidRPr="00635F1C">
              <w:rPr>
                <w:rFonts w:eastAsia="Calibri"/>
                <w:bCs w:val="0"/>
                <w:szCs w:val="20"/>
              </w:rPr>
              <w:t>7</w:t>
            </w:r>
            <w:r>
              <w:rPr>
                <w:rFonts w:eastAsia="Calibri"/>
                <w:bCs w:val="0"/>
                <w:szCs w:val="20"/>
              </w:rPr>
              <w:t>–</w:t>
            </w:r>
            <w:r w:rsidRPr="00635F1C">
              <w:rPr>
                <w:rFonts w:eastAsia="Calibri"/>
                <w:bCs w:val="0"/>
                <w:szCs w:val="20"/>
              </w:rPr>
              <w:t>8</w:t>
            </w:r>
          </w:p>
          <w:p w14:paraId="11D82DB1" w14:textId="77777777" w:rsidR="00BD69AF" w:rsidRPr="00635F1C" w:rsidRDefault="00BD69AF" w:rsidP="00BD69AF">
            <w:pPr>
              <w:tabs>
                <w:tab w:val="left" w:pos="750"/>
              </w:tabs>
              <w:spacing w:before="0" w:after="0"/>
              <w:jc w:val="center"/>
              <w:rPr>
                <w:rFonts w:eastAsia="Calibri"/>
                <w:bCs w:val="0"/>
                <w:szCs w:val="20"/>
              </w:rPr>
            </w:pPr>
            <w:r w:rsidRPr="00635F1C">
              <w:rPr>
                <w:rFonts w:eastAsia="Calibri"/>
                <w:bCs w:val="0"/>
                <w:szCs w:val="20"/>
              </w:rPr>
              <w:t>9</w:t>
            </w:r>
            <w:r>
              <w:rPr>
                <w:rFonts w:eastAsia="Calibri"/>
                <w:bCs w:val="0"/>
                <w:szCs w:val="20"/>
              </w:rPr>
              <w:t>–</w:t>
            </w:r>
            <w:r w:rsidRPr="00635F1C">
              <w:rPr>
                <w:rFonts w:eastAsia="Calibri"/>
                <w:bCs w:val="0"/>
                <w:szCs w:val="20"/>
              </w:rPr>
              <w:t>12</w:t>
            </w:r>
          </w:p>
        </w:tc>
        <w:tc>
          <w:tcPr>
            <w:tcW w:w="1581" w:type="pct"/>
            <w:shd w:val="clear" w:color="auto" w:fill="auto"/>
          </w:tcPr>
          <w:p w14:paraId="2D5DA7C2" w14:textId="77777777" w:rsidR="00BD69AF" w:rsidRPr="00635F1C" w:rsidRDefault="00BD69AF" w:rsidP="00BD69AF">
            <w:pPr>
              <w:tabs>
                <w:tab w:val="left" w:pos="750"/>
              </w:tabs>
              <w:spacing w:before="0" w:after="0"/>
              <w:rPr>
                <w:rFonts w:eastAsia="Calibri"/>
                <w:b/>
                <w:bCs w:val="0"/>
                <w:szCs w:val="20"/>
              </w:rPr>
            </w:pPr>
            <w:r w:rsidRPr="00635F1C">
              <w:rPr>
                <w:rFonts w:eastAsia="Calibri"/>
                <w:b/>
                <w:bCs w:val="0"/>
                <w:szCs w:val="20"/>
              </w:rPr>
              <w:t>ADA Totals</w:t>
            </w:r>
            <w:r>
              <w:rPr>
                <w:rFonts w:eastAsia="Calibri"/>
                <w:b/>
                <w:bCs w:val="0"/>
                <w:szCs w:val="20"/>
              </w:rPr>
              <w:t xml:space="preserve"> </w:t>
            </w:r>
            <w:r>
              <w:rPr>
                <w:rFonts w:eastAsia="Calibri"/>
                <w:bCs w:val="0"/>
                <w:szCs w:val="20"/>
              </w:rPr>
              <w:t>(Sum of B-1 through B-9 excluding classroom-based ADA)</w:t>
            </w:r>
            <w:r w:rsidRPr="00635F1C">
              <w:rPr>
                <w:rFonts w:eastAsia="Calibri"/>
                <w:b/>
                <w:bCs w:val="0"/>
                <w:szCs w:val="20"/>
              </w:rPr>
              <w:t xml:space="preserve"> </w:t>
            </w:r>
          </w:p>
        </w:tc>
        <w:tc>
          <w:tcPr>
            <w:tcW w:w="2168" w:type="pct"/>
            <w:shd w:val="clear" w:color="auto" w:fill="auto"/>
          </w:tcPr>
          <w:p w14:paraId="63174DE2" w14:textId="77777777" w:rsidR="00434644" w:rsidRDefault="00434644" w:rsidP="00434644">
            <w:pPr>
              <w:tabs>
                <w:tab w:val="left" w:pos="-1980"/>
                <w:tab w:val="left" w:pos="750"/>
              </w:tabs>
              <w:spacing w:before="0" w:after="0"/>
              <w:rPr>
                <w:rFonts w:eastAsia="Calibri"/>
                <w:bCs w:val="0"/>
                <w:szCs w:val="20"/>
              </w:rPr>
            </w:pPr>
            <w:r>
              <w:rPr>
                <w:rFonts w:eastAsia="Calibri"/>
                <w:bCs w:val="0"/>
                <w:szCs w:val="20"/>
              </w:rPr>
              <w:t>This is a calculated field.</w:t>
            </w:r>
          </w:p>
          <w:p w14:paraId="7CF989C0" w14:textId="3A5ED4D2" w:rsidR="00BD69AF" w:rsidRPr="00C8349A" w:rsidRDefault="00BD69AF" w:rsidP="00C8349A">
            <w:pPr>
              <w:tabs>
                <w:tab w:val="left" w:pos="-1980"/>
                <w:tab w:val="left" w:pos="750"/>
              </w:tabs>
              <w:spacing w:before="0" w:after="0"/>
              <w:rPr>
                <w:rFonts w:eastAsia="Calibri"/>
                <w:bCs w:val="0"/>
                <w:szCs w:val="20"/>
                <w:highlight w:val="yellow"/>
              </w:rPr>
            </w:pPr>
          </w:p>
        </w:tc>
      </w:tr>
      <w:tr w:rsidR="00BD69AF" w:rsidRPr="00635F1C" w14:paraId="66A591AC" w14:textId="77777777" w:rsidTr="001C4766">
        <w:trPr>
          <w:cantSplit/>
          <w:trHeight w:val="908"/>
        </w:trPr>
        <w:tc>
          <w:tcPr>
            <w:tcW w:w="642" w:type="pct"/>
            <w:shd w:val="clear" w:color="auto" w:fill="auto"/>
          </w:tcPr>
          <w:p w14:paraId="3D294A56" w14:textId="77777777" w:rsidR="00BD69AF" w:rsidRPr="00635F1C" w:rsidRDefault="00BD69AF" w:rsidP="00BD69AF">
            <w:pPr>
              <w:tabs>
                <w:tab w:val="left" w:pos="750"/>
              </w:tabs>
              <w:spacing w:before="0" w:after="0"/>
              <w:jc w:val="center"/>
              <w:rPr>
                <w:rFonts w:eastAsia="Calibri"/>
                <w:bCs w:val="0"/>
                <w:szCs w:val="20"/>
              </w:rPr>
            </w:pPr>
            <w:r w:rsidRPr="00635F1C">
              <w:rPr>
                <w:rFonts w:eastAsia="Calibri"/>
                <w:bCs w:val="0"/>
                <w:szCs w:val="20"/>
              </w:rPr>
              <w:t>B-1</w:t>
            </w:r>
            <w:r>
              <w:rPr>
                <w:rFonts w:eastAsia="Calibri"/>
                <w:bCs w:val="0"/>
                <w:szCs w:val="20"/>
              </w:rPr>
              <w:t>2</w:t>
            </w:r>
          </w:p>
        </w:tc>
        <w:tc>
          <w:tcPr>
            <w:tcW w:w="610" w:type="pct"/>
            <w:shd w:val="clear" w:color="auto" w:fill="auto"/>
          </w:tcPr>
          <w:p w14:paraId="7415A359" w14:textId="77777777" w:rsidR="00BD69AF" w:rsidRPr="00635F1C" w:rsidRDefault="00BD69AF" w:rsidP="00BD69AF">
            <w:pPr>
              <w:spacing w:before="0" w:after="0"/>
              <w:jc w:val="center"/>
              <w:rPr>
                <w:rFonts w:eastAsia="Calibri"/>
                <w:bCs w:val="0"/>
                <w:szCs w:val="20"/>
              </w:rPr>
            </w:pPr>
            <w:r w:rsidRPr="00635F1C">
              <w:rPr>
                <w:rFonts w:eastAsia="Calibri"/>
                <w:bCs w:val="0"/>
                <w:szCs w:val="20"/>
              </w:rPr>
              <w:t>TK</w:t>
            </w:r>
            <w:r>
              <w:rPr>
                <w:rFonts w:eastAsia="Calibri"/>
                <w:bCs w:val="0"/>
                <w:szCs w:val="20"/>
              </w:rPr>
              <w:t>/</w:t>
            </w:r>
            <w:r w:rsidRPr="00635F1C">
              <w:rPr>
                <w:rFonts w:eastAsia="Calibri"/>
                <w:bCs w:val="0"/>
                <w:szCs w:val="20"/>
              </w:rPr>
              <w:t>K</w:t>
            </w:r>
            <w:r>
              <w:rPr>
                <w:rFonts w:eastAsia="Calibri"/>
                <w:bCs w:val="0"/>
                <w:szCs w:val="20"/>
              </w:rPr>
              <w:t>–</w:t>
            </w:r>
            <w:r w:rsidRPr="00635F1C">
              <w:rPr>
                <w:rFonts w:eastAsia="Calibri"/>
                <w:bCs w:val="0"/>
                <w:szCs w:val="20"/>
              </w:rPr>
              <w:t>3</w:t>
            </w:r>
          </w:p>
          <w:p w14:paraId="7D2892ED" w14:textId="77777777" w:rsidR="00BD69AF" w:rsidRPr="00635F1C" w:rsidRDefault="00BD69AF" w:rsidP="00BD69AF">
            <w:pPr>
              <w:spacing w:before="0" w:after="0"/>
              <w:jc w:val="center"/>
              <w:rPr>
                <w:rFonts w:eastAsia="Calibri"/>
                <w:bCs w:val="0"/>
                <w:szCs w:val="20"/>
              </w:rPr>
            </w:pPr>
            <w:r w:rsidRPr="00635F1C">
              <w:rPr>
                <w:rFonts w:eastAsia="Calibri"/>
                <w:bCs w:val="0"/>
                <w:szCs w:val="20"/>
              </w:rPr>
              <w:t>4</w:t>
            </w:r>
            <w:r>
              <w:rPr>
                <w:rFonts w:eastAsia="Calibri"/>
                <w:bCs w:val="0"/>
                <w:szCs w:val="20"/>
              </w:rPr>
              <w:t>–</w:t>
            </w:r>
            <w:r w:rsidRPr="00635F1C">
              <w:rPr>
                <w:rFonts w:eastAsia="Calibri"/>
                <w:bCs w:val="0"/>
                <w:szCs w:val="20"/>
              </w:rPr>
              <w:t>6</w:t>
            </w:r>
          </w:p>
          <w:p w14:paraId="18998935" w14:textId="77777777" w:rsidR="00BD69AF" w:rsidRPr="00635F1C" w:rsidRDefault="00BD69AF" w:rsidP="00BD69AF">
            <w:pPr>
              <w:spacing w:before="0" w:after="0"/>
              <w:jc w:val="center"/>
              <w:rPr>
                <w:rFonts w:eastAsia="Calibri"/>
                <w:bCs w:val="0"/>
                <w:szCs w:val="20"/>
              </w:rPr>
            </w:pPr>
            <w:r w:rsidRPr="00635F1C">
              <w:rPr>
                <w:rFonts w:eastAsia="Calibri"/>
                <w:bCs w:val="0"/>
                <w:szCs w:val="20"/>
              </w:rPr>
              <w:t>7</w:t>
            </w:r>
            <w:r>
              <w:rPr>
                <w:rFonts w:eastAsia="Calibri"/>
                <w:bCs w:val="0"/>
                <w:szCs w:val="20"/>
              </w:rPr>
              <w:t>–</w:t>
            </w:r>
            <w:r w:rsidRPr="00635F1C">
              <w:rPr>
                <w:rFonts w:eastAsia="Calibri"/>
                <w:bCs w:val="0"/>
                <w:szCs w:val="20"/>
              </w:rPr>
              <w:t>8</w:t>
            </w:r>
          </w:p>
          <w:p w14:paraId="55317A83" w14:textId="77777777" w:rsidR="00BD69AF" w:rsidRPr="00635F1C" w:rsidRDefault="00BD69AF" w:rsidP="00BD69AF">
            <w:pPr>
              <w:tabs>
                <w:tab w:val="left" w:pos="750"/>
              </w:tabs>
              <w:spacing w:before="0" w:after="0"/>
              <w:jc w:val="center"/>
              <w:rPr>
                <w:rFonts w:eastAsia="Calibri"/>
                <w:bCs w:val="0"/>
                <w:szCs w:val="20"/>
              </w:rPr>
            </w:pPr>
            <w:r w:rsidRPr="00635F1C">
              <w:rPr>
                <w:rFonts w:eastAsia="Calibri"/>
                <w:bCs w:val="0"/>
                <w:szCs w:val="20"/>
              </w:rPr>
              <w:t>9</w:t>
            </w:r>
            <w:r>
              <w:rPr>
                <w:rFonts w:eastAsia="Calibri"/>
                <w:bCs w:val="0"/>
                <w:szCs w:val="20"/>
              </w:rPr>
              <w:t>–</w:t>
            </w:r>
            <w:r w:rsidRPr="00635F1C">
              <w:rPr>
                <w:rFonts w:eastAsia="Calibri"/>
                <w:bCs w:val="0"/>
                <w:szCs w:val="20"/>
              </w:rPr>
              <w:t>12</w:t>
            </w:r>
          </w:p>
        </w:tc>
        <w:tc>
          <w:tcPr>
            <w:tcW w:w="1581" w:type="pct"/>
            <w:shd w:val="clear" w:color="auto" w:fill="auto"/>
          </w:tcPr>
          <w:p w14:paraId="6635DFA2" w14:textId="77777777" w:rsidR="00BD69AF" w:rsidRPr="000815F7" w:rsidRDefault="00BD69AF" w:rsidP="00BD69AF">
            <w:pPr>
              <w:tabs>
                <w:tab w:val="left" w:pos="750"/>
              </w:tabs>
              <w:spacing w:before="0" w:after="0"/>
              <w:rPr>
                <w:rFonts w:eastAsia="Calibri"/>
                <w:bCs w:val="0"/>
                <w:szCs w:val="20"/>
              </w:rPr>
            </w:pPr>
            <w:r w:rsidRPr="00635F1C">
              <w:rPr>
                <w:rFonts w:eastAsia="Calibri"/>
                <w:b/>
                <w:bCs w:val="0"/>
                <w:szCs w:val="20"/>
              </w:rPr>
              <w:t xml:space="preserve">Classroom-based ADA Totals </w:t>
            </w:r>
            <w:r>
              <w:rPr>
                <w:rFonts w:eastAsia="Calibri"/>
                <w:bCs w:val="0"/>
                <w:szCs w:val="20"/>
              </w:rPr>
              <w:t>(Sum of B-2 through B-10 including only classroom-based ADA)</w:t>
            </w:r>
          </w:p>
        </w:tc>
        <w:tc>
          <w:tcPr>
            <w:tcW w:w="2168" w:type="pct"/>
            <w:shd w:val="clear" w:color="auto" w:fill="auto"/>
          </w:tcPr>
          <w:p w14:paraId="631B09CF" w14:textId="77777777" w:rsidR="00434644" w:rsidRDefault="00434644" w:rsidP="00434644">
            <w:pPr>
              <w:tabs>
                <w:tab w:val="left" w:pos="-1980"/>
                <w:tab w:val="left" w:pos="750"/>
              </w:tabs>
              <w:spacing w:before="0" w:after="0"/>
              <w:rPr>
                <w:rFonts w:eastAsia="Calibri"/>
                <w:bCs w:val="0"/>
                <w:szCs w:val="20"/>
              </w:rPr>
            </w:pPr>
            <w:r>
              <w:rPr>
                <w:rFonts w:eastAsia="Calibri"/>
                <w:bCs w:val="0"/>
                <w:szCs w:val="20"/>
              </w:rPr>
              <w:t>This is a calculated field.</w:t>
            </w:r>
          </w:p>
          <w:p w14:paraId="3BD14735" w14:textId="1013CFE4" w:rsidR="00BD69AF" w:rsidRPr="005429E3" w:rsidRDefault="00BD69AF" w:rsidP="00C8349A">
            <w:pPr>
              <w:tabs>
                <w:tab w:val="left" w:pos="-1980"/>
                <w:tab w:val="left" w:pos="750"/>
              </w:tabs>
              <w:spacing w:before="0" w:after="0"/>
              <w:rPr>
                <w:rFonts w:eastAsia="Calibri"/>
                <w:bCs w:val="0"/>
                <w:szCs w:val="20"/>
              </w:rPr>
            </w:pPr>
          </w:p>
        </w:tc>
      </w:tr>
      <w:tr w:rsidR="00BD69AF" w:rsidRPr="00635F1C" w14:paraId="3C8DF956" w14:textId="77777777" w:rsidTr="001C4766">
        <w:trPr>
          <w:cantSplit/>
          <w:trHeight w:val="908"/>
        </w:trPr>
        <w:tc>
          <w:tcPr>
            <w:tcW w:w="642" w:type="pct"/>
            <w:shd w:val="clear" w:color="auto" w:fill="auto"/>
          </w:tcPr>
          <w:p w14:paraId="78D25005" w14:textId="77777777" w:rsidR="00BD69AF" w:rsidRPr="00635F1C" w:rsidRDefault="00BD69AF" w:rsidP="00BD69AF">
            <w:pPr>
              <w:tabs>
                <w:tab w:val="left" w:pos="750"/>
              </w:tabs>
              <w:spacing w:before="0" w:after="0"/>
              <w:jc w:val="center"/>
              <w:rPr>
                <w:rFonts w:eastAsia="Calibri"/>
                <w:bCs w:val="0"/>
                <w:szCs w:val="20"/>
              </w:rPr>
            </w:pPr>
            <w:r>
              <w:rPr>
                <w:rFonts w:eastAsia="Calibri"/>
                <w:bCs w:val="0"/>
                <w:szCs w:val="20"/>
              </w:rPr>
              <w:t>B-13</w:t>
            </w:r>
          </w:p>
        </w:tc>
        <w:tc>
          <w:tcPr>
            <w:tcW w:w="610" w:type="pct"/>
            <w:shd w:val="clear" w:color="auto" w:fill="auto"/>
          </w:tcPr>
          <w:p w14:paraId="3754B62B" w14:textId="77777777" w:rsidR="00BD69AF" w:rsidRPr="00635F1C" w:rsidRDefault="00BD69AF" w:rsidP="00BD69AF">
            <w:pPr>
              <w:spacing w:before="0" w:after="0"/>
              <w:jc w:val="center"/>
              <w:rPr>
                <w:rFonts w:eastAsia="Calibri"/>
                <w:bCs w:val="0"/>
                <w:szCs w:val="20"/>
              </w:rPr>
            </w:pPr>
            <w:r w:rsidRPr="00635F1C">
              <w:rPr>
                <w:rFonts w:eastAsia="Calibri"/>
                <w:bCs w:val="0"/>
                <w:szCs w:val="20"/>
              </w:rPr>
              <w:t>TK</w:t>
            </w:r>
            <w:r>
              <w:rPr>
                <w:rFonts w:eastAsia="Calibri"/>
                <w:bCs w:val="0"/>
                <w:szCs w:val="20"/>
              </w:rPr>
              <w:t>/</w:t>
            </w:r>
            <w:r w:rsidRPr="00635F1C">
              <w:rPr>
                <w:rFonts w:eastAsia="Calibri"/>
                <w:bCs w:val="0"/>
                <w:szCs w:val="20"/>
              </w:rPr>
              <w:t>K</w:t>
            </w:r>
            <w:r>
              <w:rPr>
                <w:rFonts w:eastAsia="Calibri"/>
                <w:bCs w:val="0"/>
                <w:szCs w:val="20"/>
              </w:rPr>
              <w:t>–</w:t>
            </w:r>
            <w:r w:rsidRPr="00635F1C">
              <w:rPr>
                <w:rFonts w:eastAsia="Calibri"/>
                <w:bCs w:val="0"/>
                <w:szCs w:val="20"/>
              </w:rPr>
              <w:t>3</w:t>
            </w:r>
          </w:p>
          <w:p w14:paraId="47DD6E41" w14:textId="77777777" w:rsidR="00BD69AF" w:rsidRPr="00635F1C" w:rsidRDefault="00BD69AF" w:rsidP="00BD69AF">
            <w:pPr>
              <w:spacing w:before="0" w:after="0"/>
              <w:jc w:val="center"/>
              <w:rPr>
                <w:rFonts w:eastAsia="Calibri"/>
                <w:bCs w:val="0"/>
                <w:szCs w:val="20"/>
              </w:rPr>
            </w:pPr>
            <w:r w:rsidRPr="00635F1C">
              <w:rPr>
                <w:rFonts w:eastAsia="Calibri"/>
                <w:bCs w:val="0"/>
                <w:szCs w:val="20"/>
              </w:rPr>
              <w:t>4</w:t>
            </w:r>
            <w:r>
              <w:rPr>
                <w:rFonts w:eastAsia="Calibri"/>
                <w:bCs w:val="0"/>
                <w:szCs w:val="20"/>
              </w:rPr>
              <w:t>–</w:t>
            </w:r>
            <w:r w:rsidRPr="00635F1C">
              <w:rPr>
                <w:rFonts w:eastAsia="Calibri"/>
                <w:bCs w:val="0"/>
                <w:szCs w:val="20"/>
              </w:rPr>
              <w:t>6</w:t>
            </w:r>
          </w:p>
          <w:p w14:paraId="14DB9D44" w14:textId="77777777" w:rsidR="00BD69AF" w:rsidRPr="00635F1C" w:rsidRDefault="00BD69AF" w:rsidP="00BD69AF">
            <w:pPr>
              <w:spacing w:before="0" w:after="0"/>
              <w:jc w:val="center"/>
              <w:rPr>
                <w:rFonts w:eastAsia="Calibri"/>
                <w:bCs w:val="0"/>
                <w:szCs w:val="20"/>
              </w:rPr>
            </w:pPr>
            <w:r w:rsidRPr="00635F1C">
              <w:rPr>
                <w:rFonts w:eastAsia="Calibri"/>
                <w:bCs w:val="0"/>
                <w:szCs w:val="20"/>
              </w:rPr>
              <w:t>7</w:t>
            </w:r>
            <w:r>
              <w:rPr>
                <w:rFonts w:eastAsia="Calibri"/>
                <w:bCs w:val="0"/>
                <w:szCs w:val="20"/>
              </w:rPr>
              <w:t>–</w:t>
            </w:r>
            <w:r w:rsidRPr="00635F1C">
              <w:rPr>
                <w:rFonts w:eastAsia="Calibri"/>
                <w:bCs w:val="0"/>
                <w:szCs w:val="20"/>
              </w:rPr>
              <w:t>8</w:t>
            </w:r>
          </w:p>
          <w:p w14:paraId="482CF186" w14:textId="77777777" w:rsidR="00BD69AF" w:rsidRPr="00635F1C" w:rsidRDefault="00BD69AF" w:rsidP="00BD69AF">
            <w:pPr>
              <w:spacing w:before="0" w:after="0"/>
              <w:jc w:val="center"/>
              <w:rPr>
                <w:rFonts w:eastAsia="Calibri"/>
                <w:bCs w:val="0"/>
                <w:szCs w:val="20"/>
              </w:rPr>
            </w:pPr>
            <w:r w:rsidRPr="00635F1C">
              <w:rPr>
                <w:rFonts w:eastAsia="Calibri"/>
                <w:bCs w:val="0"/>
                <w:szCs w:val="20"/>
              </w:rPr>
              <w:t>9</w:t>
            </w:r>
            <w:r>
              <w:rPr>
                <w:rFonts w:eastAsia="Calibri"/>
                <w:bCs w:val="0"/>
                <w:szCs w:val="20"/>
              </w:rPr>
              <w:t>–</w:t>
            </w:r>
            <w:r w:rsidRPr="00635F1C">
              <w:rPr>
                <w:rFonts w:eastAsia="Calibri"/>
                <w:bCs w:val="0"/>
                <w:szCs w:val="20"/>
              </w:rPr>
              <w:t>12</w:t>
            </w:r>
          </w:p>
        </w:tc>
        <w:tc>
          <w:tcPr>
            <w:tcW w:w="1581" w:type="pct"/>
            <w:shd w:val="clear" w:color="auto" w:fill="auto"/>
          </w:tcPr>
          <w:p w14:paraId="7F3A87E1" w14:textId="77777777" w:rsidR="00BD69AF" w:rsidRPr="000815F7" w:rsidRDefault="00BD69AF" w:rsidP="00BD69AF">
            <w:pPr>
              <w:tabs>
                <w:tab w:val="left" w:pos="750"/>
              </w:tabs>
              <w:spacing w:before="0" w:after="0"/>
              <w:rPr>
                <w:rFonts w:eastAsia="Calibri"/>
                <w:bCs w:val="0"/>
                <w:szCs w:val="20"/>
              </w:rPr>
            </w:pPr>
            <w:r>
              <w:rPr>
                <w:rFonts w:eastAsia="Calibri"/>
                <w:b/>
                <w:bCs w:val="0"/>
                <w:szCs w:val="20"/>
              </w:rPr>
              <w:t xml:space="preserve">Non classroom-based ADA Totals </w:t>
            </w:r>
            <w:r>
              <w:rPr>
                <w:rFonts w:eastAsia="Calibri"/>
                <w:bCs w:val="0"/>
                <w:szCs w:val="20"/>
              </w:rPr>
              <w:t>(Difference of B-11 and B-12)</w:t>
            </w:r>
          </w:p>
        </w:tc>
        <w:tc>
          <w:tcPr>
            <w:tcW w:w="2168" w:type="pct"/>
            <w:shd w:val="clear" w:color="auto" w:fill="auto"/>
          </w:tcPr>
          <w:p w14:paraId="7D8C5C0C" w14:textId="77777777" w:rsidR="00434644" w:rsidRDefault="00434644" w:rsidP="00434644">
            <w:pPr>
              <w:tabs>
                <w:tab w:val="left" w:pos="-1980"/>
                <w:tab w:val="left" w:pos="750"/>
              </w:tabs>
              <w:spacing w:before="0" w:after="0"/>
              <w:rPr>
                <w:rFonts w:eastAsia="Calibri"/>
                <w:bCs w:val="0"/>
                <w:szCs w:val="20"/>
              </w:rPr>
            </w:pPr>
            <w:r>
              <w:rPr>
                <w:rFonts w:eastAsia="Calibri"/>
                <w:bCs w:val="0"/>
                <w:szCs w:val="20"/>
              </w:rPr>
              <w:t>This is a calculated field.</w:t>
            </w:r>
          </w:p>
          <w:p w14:paraId="037BB9A7" w14:textId="1F543BF1" w:rsidR="00BD69AF" w:rsidRPr="00C8349A" w:rsidRDefault="00BD69AF" w:rsidP="00C8349A">
            <w:pPr>
              <w:tabs>
                <w:tab w:val="left" w:pos="-1980"/>
                <w:tab w:val="left" w:pos="750"/>
              </w:tabs>
              <w:spacing w:before="0" w:after="0"/>
              <w:rPr>
                <w:rFonts w:eastAsia="Calibri"/>
                <w:bCs w:val="0"/>
                <w:szCs w:val="20"/>
                <w:highlight w:val="yellow"/>
              </w:rPr>
            </w:pPr>
          </w:p>
        </w:tc>
      </w:tr>
    </w:tbl>
    <w:p w14:paraId="65D6E30E" w14:textId="77777777" w:rsidR="00836387" w:rsidRPr="001C4766" w:rsidRDefault="00BD69AF" w:rsidP="00905D43">
      <w:pPr>
        <w:spacing w:after="60"/>
        <w:rPr>
          <w:rFonts w:eastAsia="Calibri"/>
          <w:bCs w:val="0"/>
          <w:szCs w:val="22"/>
        </w:rPr>
      </w:pPr>
      <w:r w:rsidRPr="001C4766">
        <w:rPr>
          <w:rFonts w:eastAsia="Calibri"/>
          <w:b/>
          <w:bCs w:val="0"/>
          <w:szCs w:val="22"/>
        </w:rPr>
        <w:t>Other</w:t>
      </w:r>
    </w:p>
    <w:tbl>
      <w:tblPr>
        <w:tblW w:w="5000" w:type="pct"/>
        <w:tblInd w:w="-5" w:type="dxa"/>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Layout w:type="fixed"/>
        <w:tblLook w:val="04A0" w:firstRow="1" w:lastRow="0" w:firstColumn="1" w:lastColumn="0" w:noHBand="0" w:noVBand="1"/>
        <w:tblDescription w:val="This table contains the data reporting instructions for Other ADA on the Regular ADA Tab in the Attendance Charter School - All Charter District data entry screen."/>
      </w:tblPr>
      <w:tblGrid>
        <w:gridCol w:w="1201"/>
        <w:gridCol w:w="1141"/>
        <w:gridCol w:w="2956"/>
        <w:gridCol w:w="4052"/>
      </w:tblGrid>
      <w:tr w:rsidR="00BD69AF" w:rsidRPr="00635F1C" w14:paraId="6C7B7DDF" w14:textId="77777777" w:rsidTr="001C4766">
        <w:trPr>
          <w:cantSplit/>
          <w:trHeight w:val="878"/>
          <w:tblHeader/>
        </w:trPr>
        <w:tc>
          <w:tcPr>
            <w:tcW w:w="642" w:type="pct"/>
            <w:shd w:val="pct10" w:color="auto" w:fill="auto"/>
            <w:vAlign w:val="center"/>
          </w:tcPr>
          <w:p w14:paraId="7FD16AE5" w14:textId="77777777" w:rsidR="00BD69AF" w:rsidRPr="001C4766" w:rsidRDefault="00BD69AF" w:rsidP="00304C19">
            <w:pPr>
              <w:spacing w:before="0" w:after="0"/>
              <w:jc w:val="center"/>
              <w:rPr>
                <w:rFonts w:eastAsia="Calibri" w:cs="Times New Roman"/>
                <w:b/>
                <w:bCs w:val="0"/>
                <w:szCs w:val="22"/>
              </w:rPr>
            </w:pPr>
            <w:r w:rsidRPr="001C4766">
              <w:rPr>
                <w:rFonts w:eastAsia="Calibri" w:cs="Times New Roman"/>
                <w:b/>
                <w:bCs w:val="0"/>
                <w:szCs w:val="22"/>
              </w:rPr>
              <w:t>Line Number</w:t>
            </w:r>
          </w:p>
        </w:tc>
        <w:tc>
          <w:tcPr>
            <w:tcW w:w="610" w:type="pct"/>
            <w:shd w:val="pct10" w:color="auto" w:fill="auto"/>
            <w:vAlign w:val="center"/>
          </w:tcPr>
          <w:p w14:paraId="1FFED917" w14:textId="77777777" w:rsidR="00BD69AF" w:rsidRPr="001C4766" w:rsidRDefault="00BD69AF" w:rsidP="00304C19">
            <w:pPr>
              <w:spacing w:before="0" w:after="0"/>
              <w:jc w:val="center"/>
              <w:rPr>
                <w:rFonts w:eastAsia="Calibri" w:cs="Times New Roman"/>
                <w:b/>
                <w:bCs w:val="0"/>
                <w:szCs w:val="22"/>
              </w:rPr>
            </w:pPr>
            <w:r w:rsidRPr="001C4766">
              <w:rPr>
                <w:rFonts w:eastAsia="Calibri" w:cs="Times New Roman"/>
                <w:b/>
                <w:bCs w:val="0"/>
                <w:szCs w:val="22"/>
              </w:rPr>
              <w:t>Column</w:t>
            </w:r>
          </w:p>
        </w:tc>
        <w:tc>
          <w:tcPr>
            <w:tcW w:w="1581" w:type="pct"/>
            <w:shd w:val="pct10" w:color="auto" w:fill="auto"/>
            <w:vAlign w:val="center"/>
          </w:tcPr>
          <w:p w14:paraId="0EDB119D" w14:textId="77777777" w:rsidR="00BD69AF" w:rsidRPr="001C4766" w:rsidRDefault="00BD69AF" w:rsidP="00304C19">
            <w:pPr>
              <w:spacing w:before="0" w:after="0"/>
              <w:jc w:val="center"/>
              <w:rPr>
                <w:rFonts w:eastAsia="Calibri" w:cs="Times New Roman"/>
                <w:b/>
                <w:bCs w:val="0"/>
                <w:szCs w:val="22"/>
              </w:rPr>
            </w:pPr>
            <w:r w:rsidRPr="001C4766">
              <w:rPr>
                <w:rFonts w:eastAsia="Calibri" w:cs="Times New Roman"/>
                <w:b/>
                <w:bCs w:val="0"/>
                <w:szCs w:val="22"/>
              </w:rPr>
              <w:t>Field Description</w:t>
            </w:r>
          </w:p>
        </w:tc>
        <w:tc>
          <w:tcPr>
            <w:tcW w:w="2168" w:type="pct"/>
            <w:shd w:val="pct10" w:color="auto" w:fill="auto"/>
            <w:vAlign w:val="center"/>
          </w:tcPr>
          <w:p w14:paraId="053F67BD" w14:textId="77777777" w:rsidR="00BD69AF" w:rsidRPr="001C4766" w:rsidRDefault="00BD69AF" w:rsidP="00304C19">
            <w:pPr>
              <w:spacing w:before="0" w:after="0"/>
              <w:jc w:val="center"/>
              <w:rPr>
                <w:rFonts w:eastAsia="Calibri" w:cs="Times New Roman"/>
                <w:b/>
                <w:bCs w:val="0"/>
                <w:szCs w:val="22"/>
              </w:rPr>
            </w:pPr>
            <w:r w:rsidRPr="001C4766">
              <w:rPr>
                <w:rFonts w:eastAsia="Calibri" w:cs="Times New Roman"/>
                <w:b/>
                <w:bCs w:val="0"/>
                <w:szCs w:val="22"/>
              </w:rPr>
              <w:t>Instructions</w:t>
            </w:r>
          </w:p>
        </w:tc>
      </w:tr>
      <w:tr w:rsidR="00BD69AF" w:rsidRPr="00635F1C" w14:paraId="5353D293" w14:textId="77777777" w:rsidTr="001C4766">
        <w:trPr>
          <w:cantSplit/>
          <w:trHeight w:val="878"/>
        </w:trPr>
        <w:tc>
          <w:tcPr>
            <w:tcW w:w="642" w:type="pct"/>
            <w:shd w:val="clear" w:color="auto" w:fill="auto"/>
          </w:tcPr>
          <w:p w14:paraId="5898C766" w14:textId="77777777" w:rsidR="00BD69AF" w:rsidRPr="00635F1C" w:rsidRDefault="00BD69AF" w:rsidP="00BD69AF">
            <w:pPr>
              <w:spacing w:before="0" w:after="0"/>
              <w:jc w:val="center"/>
              <w:rPr>
                <w:rFonts w:eastAsia="Calibri"/>
                <w:bCs w:val="0"/>
                <w:szCs w:val="20"/>
              </w:rPr>
            </w:pPr>
            <w:r w:rsidRPr="00635F1C">
              <w:rPr>
                <w:rFonts w:eastAsia="Calibri"/>
                <w:bCs w:val="0"/>
                <w:szCs w:val="20"/>
              </w:rPr>
              <w:t>C-1</w:t>
            </w:r>
          </w:p>
        </w:tc>
        <w:tc>
          <w:tcPr>
            <w:tcW w:w="610" w:type="pct"/>
            <w:shd w:val="clear" w:color="auto" w:fill="auto"/>
          </w:tcPr>
          <w:p w14:paraId="782689C4" w14:textId="77777777" w:rsidR="00BD69AF" w:rsidRPr="00635F1C" w:rsidRDefault="00BD69AF" w:rsidP="00BD69AF">
            <w:pPr>
              <w:spacing w:before="0" w:after="0"/>
              <w:jc w:val="center"/>
              <w:rPr>
                <w:rFonts w:eastAsia="Calibri"/>
                <w:bCs w:val="0"/>
                <w:szCs w:val="20"/>
              </w:rPr>
            </w:pPr>
            <w:r w:rsidRPr="00635F1C">
              <w:rPr>
                <w:rFonts w:eastAsia="Calibri"/>
                <w:bCs w:val="0"/>
                <w:szCs w:val="20"/>
              </w:rPr>
              <w:t>TK</w:t>
            </w:r>
            <w:r>
              <w:rPr>
                <w:rFonts w:eastAsia="Calibri"/>
                <w:bCs w:val="0"/>
                <w:szCs w:val="20"/>
              </w:rPr>
              <w:t>/</w:t>
            </w:r>
            <w:r w:rsidRPr="00635F1C">
              <w:rPr>
                <w:rFonts w:eastAsia="Calibri"/>
                <w:bCs w:val="0"/>
                <w:szCs w:val="20"/>
              </w:rPr>
              <w:t>K</w:t>
            </w:r>
            <w:r>
              <w:rPr>
                <w:rFonts w:eastAsia="Calibri"/>
                <w:bCs w:val="0"/>
                <w:szCs w:val="20"/>
              </w:rPr>
              <w:t>–</w:t>
            </w:r>
            <w:r w:rsidRPr="00635F1C">
              <w:rPr>
                <w:rFonts w:eastAsia="Calibri"/>
                <w:bCs w:val="0"/>
                <w:szCs w:val="20"/>
              </w:rPr>
              <w:t>3</w:t>
            </w:r>
          </w:p>
          <w:p w14:paraId="79800BC0" w14:textId="77777777" w:rsidR="00BD69AF" w:rsidRPr="00635F1C" w:rsidRDefault="00BD69AF" w:rsidP="00BD69AF">
            <w:pPr>
              <w:spacing w:before="0" w:after="0"/>
              <w:jc w:val="center"/>
              <w:rPr>
                <w:rFonts w:eastAsia="Calibri"/>
                <w:bCs w:val="0"/>
                <w:szCs w:val="20"/>
              </w:rPr>
            </w:pPr>
          </w:p>
        </w:tc>
        <w:tc>
          <w:tcPr>
            <w:tcW w:w="1581" w:type="pct"/>
            <w:shd w:val="clear" w:color="auto" w:fill="auto"/>
          </w:tcPr>
          <w:p w14:paraId="404FC627" w14:textId="77777777" w:rsidR="00BD69AF" w:rsidRPr="00635F1C" w:rsidRDefault="00BD69AF" w:rsidP="00BD69AF">
            <w:pPr>
              <w:spacing w:before="0" w:after="0"/>
              <w:rPr>
                <w:rFonts w:eastAsia="Calibri"/>
                <w:bCs w:val="0"/>
                <w:szCs w:val="20"/>
              </w:rPr>
            </w:pPr>
            <w:r w:rsidRPr="00635F1C">
              <w:rPr>
                <w:rFonts w:eastAsia="Calibri"/>
                <w:bCs w:val="0"/>
                <w:szCs w:val="20"/>
              </w:rPr>
              <w:t xml:space="preserve">ADA for Students in Transitional Kindergarten pursuant to </w:t>
            </w:r>
            <w:r w:rsidRPr="00635F1C">
              <w:rPr>
                <w:rFonts w:eastAsia="Calibri"/>
                <w:bCs w:val="0"/>
                <w:i/>
                <w:szCs w:val="20"/>
              </w:rPr>
              <w:t>EC</w:t>
            </w:r>
            <w:r>
              <w:rPr>
                <w:rFonts w:eastAsia="Calibri"/>
                <w:bCs w:val="0"/>
                <w:szCs w:val="20"/>
              </w:rPr>
              <w:t xml:space="preserve"> </w:t>
            </w:r>
            <w:r w:rsidRPr="003B2C0D">
              <w:rPr>
                <w:rFonts w:eastAsia="Calibri"/>
                <w:bCs w:val="0"/>
                <w:szCs w:val="20"/>
              </w:rPr>
              <w:t>46300</w:t>
            </w:r>
            <w:r w:rsidRPr="00635F1C">
              <w:rPr>
                <w:rFonts w:eastAsia="Calibri"/>
                <w:bCs w:val="0"/>
                <w:szCs w:val="20"/>
              </w:rPr>
              <w:t xml:space="preserve"> included in </w:t>
            </w:r>
            <w:r>
              <w:rPr>
                <w:rFonts w:eastAsia="Calibri"/>
                <w:bCs w:val="0"/>
                <w:szCs w:val="20"/>
              </w:rPr>
              <w:t>S</w:t>
            </w:r>
            <w:r w:rsidRPr="00635F1C">
              <w:rPr>
                <w:rFonts w:eastAsia="Calibri"/>
                <w:bCs w:val="0"/>
                <w:szCs w:val="20"/>
              </w:rPr>
              <w:t>ections A and B (</w:t>
            </w:r>
            <w:r>
              <w:rPr>
                <w:rFonts w:eastAsia="Calibri"/>
                <w:bCs w:val="0"/>
                <w:szCs w:val="20"/>
              </w:rPr>
              <w:t>L</w:t>
            </w:r>
            <w:r w:rsidRPr="00635F1C">
              <w:rPr>
                <w:rFonts w:eastAsia="Calibri"/>
                <w:bCs w:val="0"/>
                <w:szCs w:val="20"/>
              </w:rPr>
              <w:t xml:space="preserve">ines A-1, A-3, A-5, A-7, </w:t>
            </w:r>
            <w:r>
              <w:rPr>
                <w:rFonts w:eastAsia="Calibri"/>
                <w:bCs w:val="0"/>
                <w:szCs w:val="20"/>
              </w:rPr>
              <w:t xml:space="preserve">A-9, </w:t>
            </w:r>
            <w:r w:rsidRPr="00635F1C">
              <w:rPr>
                <w:rFonts w:eastAsia="Calibri"/>
                <w:bCs w:val="0"/>
                <w:szCs w:val="20"/>
              </w:rPr>
              <w:t>B-1, B-3, B-5</w:t>
            </w:r>
            <w:r>
              <w:rPr>
                <w:rFonts w:eastAsia="Calibri"/>
                <w:bCs w:val="0"/>
                <w:szCs w:val="20"/>
              </w:rPr>
              <w:t xml:space="preserve">, </w:t>
            </w:r>
            <w:r w:rsidRPr="00635F1C">
              <w:rPr>
                <w:rFonts w:eastAsia="Calibri"/>
                <w:bCs w:val="0"/>
                <w:szCs w:val="20"/>
              </w:rPr>
              <w:t>B-7</w:t>
            </w:r>
            <w:r>
              <w:rPr>
                <w:rFonts w:eastAsia="Calibri"/>
                <w:bCs w:val="0"/>
                <w:szCs w:val="20"/>
              </w:rPr>
              <w:t xml:space="preserve"> and B-9, </w:t>
            </w:r>
            <w:r w:rsidRPr="00635F1C">
              <w:rPr>
                <w:rFonts w:eastAsia="Calibri"/>
                <w:bCs w:val="0"/>
                <w:szCs w:val="20"/>
              </w:rPr>
              <w:t>TK/K</w:t>
            </w:r>
            <w:r>
              <w:rPr>
                <w:rFonts w:eastAsia="Calibri"/>
                <w:bCs w:val="0"/>
                <w:szCs w:val="20"/>
              </w:rPr>
              <w:t>–</w:t>
            </w:r>
            <w:r w:rsidRPr="00635F1C">
              <w:rPr>
                <w:rFonts w:eastAsia="Calibri"/>
                <w:bCs w:val="0"/>
                <w:szCs w:val="20"/>
              </w:rPr>
              <w:t xml:space="preserve">3 Column, First Year ADA </w:t>
            </w:r>
            <w:r>
              <w:rPr>
                <w:rFonts w:eastAsia="Calibri"/>
                <w:bCs w:val="0"/>
                <w:szCs w:val="20"/>
              </w:rPr>
              <w:t>Only)</w:t>
            </w:r>
          </w:p>
        </w:tc>
        <w:tc>
          <w:tcPr>
            <w:tcW w:w="2168" w:type="pct"/>
            <w:shd w:val="clear" w:color="auto" w:fill="auto"/>
          </w:tcPr>
          <w:p w14:paraId="4F719451" w14:textId="77777777" w:rsidR="00BD69AF" w:rsidRPr="006A3BBE" w:rsidRDefault="00BD69AF" w:rsidP="00BD69AF">
            <w:pPr>
              <w:spacing w:before="0" w:after="0"/>
              <w:rPr>
                <w:rFonts w:eastAsia="Calibri"/>
                <w:bCs w:val="0"/>
                <w:szCs w:val="20"/>
              </w:rPr>
            </w:pPr>
            <w:r w:rsidRPr="00635F1C">
              <w:rPr>
                <w:rFonts w:eastAsia="Calibri"/>
                <w:bCs w:val="0"/>
                <w:szCs w:val="20"/>
              </w:rPr>
              <w:t xml:space="preserve">Report all ADA for students in </w:t>
            </w:r>
            <w:r>
              <w:rPr>
                <w:rFonts w:eastAsia="Calibri"/>
                <w:bCs w:val="0"/>
                <w:szCs w:val="20"/>
              </w:rPr>
              <w:t>t</w:t>
            </w:r>
            <w:r w:rsidRPr="00635F1C">
              <w:rPr>
                <w:rFonts w:eastAsia="Calibri"/>
                <w:bCs w:val="0"/>
                <w:szCs w:val="20"/>
              </w:rPr>
              <w:t xml:space="preserve">ransitional </w:t>
            </w:r>
            <w:r>
              <w:rPr>
                <w:rFonts w:eastAsia="Calibri"/>
                <w:bCs w:val="0"/>
                <w:szCs w:val="20"/>
              </w:rPr>
              <w:t>k</w:t>
            </w:r>
            <w:r w:rsidRPr="00635F1C">
              <w:rPr>
                <w:rFonts w:eastAsia="Calibri"/>
                <w:bCs w:val="0"/>
                <w:szCs w:val="20"/>
              </w:rPr>
              <w:t>indergarten included in sections A and B</w:t>
            </w:r>
            <w:r>
              <w:rPr>
                <w:rFonts w:eastAsia="Calibri"/>
                <w:bCs w:val="0"/>
                <w:szCs w:val="20"/>
              </w:rPr>
              <w:t xml:space="preserve">. Do not include ADA for students enrolled in second year of transitional kindergarten and students not eligible for funding pursuant to </w:t>
            </w:r>
            <w:r>
              <w:rPr>
                <w:rFonts w:eastAsia="Calibri"/>
                <w:bCs w:val="0"/>
                <w:i/>
                <w:szCs w:val="20"/>
              </w:rPr>
              <w:t>EC</w:t>
            </w:r>
            <w:r>
              <w:rPr>
                <w:rFonts w:eastAsia="Calibri"/>
                <w:bCs w:val="0"/>
                <w:szCs w:val="20"/>
              </w:rPr>
              <w:t xml:space="preserve"> Section </w:t>
            </w:r>
            <w:r w:rsidRPr="003B2C0D">
              <w:rPr>
                <w:rFonts w:eastAsia="Calibri"/>
                <w:bCs w:val="0"/>
                <w:szCs w:val="20"/>
              </w:rPr>
              <w:t>48000</w:t>
            </w:r>
            <w:r>
              <w:rPr>
                <w:rFonts w:eastAsia="Calibri"/>
                <w:bCs w:val="0"/>
                <w:szCs w:val="20"/>
              </w:rPr>
              <w:t>.</w:t>
            </w:r>
          </w:p>
        </w:tc>
      </w:tr>
      <w:tr w:rsidR="00BD69AF" w:rsidRPr="0033191B" w14:paraId="56838FC9" w14:textId="77777777" w:rsidTr="001C4766">
        <w:trPr>
          <w:cantSplit/>
          <w:trHeight w:val="638"/>
        </w:trPr>
        <w:tc>
          <w:tcPr>
            <w:tcW w:w="642" w:type="pct"/>
            <w:shd w:val="clear" w:color="auto" w:fill="auto"/>
          </w:tcPr>
          <w:p w14:paraId="51C22180" w14:textId="77777777" w:rsidR="00BD69AF" w:rsidRPr="00635F1C" w:rsidRDefault="00BD69AF" w:rsidP="00BD69AF">
            <w:pPr>
              <w:spacing w:before="0" w:after="0"/>
              <w:jc w:val="center"/>
              <w:rPr>
                <w:rFonts w:eastAsia="Calibri"/>
                <w:bCs w:val="0"/>
                <w:szCs w:val="20"/>
              </w:rPr>
            </w:pPr>
            <w:r>
              <w:rPr>
                <w:rFonts w:eastAsia="Calibri"/>
                <w:bCs w:val="0"/>
                <w:szCs w:val="20"/>
              </w:rPr>
              <w:lastRenderedPageBreak/>
              <w:t>C-2</w:t>
            </w:r>
          </w:p>
        </w:tc>
        <w:tc>
          <w:tcPr>
            <w:tcW w:w="610" w:type="pct"/>
            <w:shd w:val="clear" w:color="auto" w:fill="auto"/>
          </w:tcPr>
          <w:p w14:paraId="1F8C0C03" w14:textId="77777777" w:rsidR="00BD69AF" w:rsidRPr="00635F1C" w:rsidRDefault="00BD69AF" w:rsidP="00BD69AF">
            <w:pPr>
              <w:spacing w:before="0" w:after="0"/>
              <w:jc w:val="center"/>
              <w:rPr>
                <w:rFonts w:eastAsia="Calibri"/>
                <w:bCs w:val="0"/>
                <w:szCs w:val="20"/>
              </w:rPr>
            </w:pPr>
            <w:r w:rsidRPr="00635F1C">
              <w:rPr>
                <w:rFonts w:eastAsia="Calibri"/>
                <w:bCs w:val="0"/>
                <w:szCs w:val="20"/>
              </w:rPr>
              <w:t>TK</w:t>
            </w:r>
            <w:r>
              <w:rPr>
                <w:rFonts w:eastAsia="Calibri"/>
                <w:bCs w:val="0"/>
                <w:szCs w:val="20"/>
              </w:rPr>
              <w:t>/</w:t>
            </w:r>
            <w:r w:rsidRPr="00635F1C">
              <w:rPr>
                <w:rFonts w:eastAsia="Calibri"/>
                <w:bCs w:val="0"/>
                <w:szCs w:val="20"/>
              </w:rPr>
              <w:t>K</w:t>
            </w:r>
            <w:r>
              <w:rPr>
                <w:rFonts w:eastAsia="Calibri"/>
                <w:bCs w:val="0"/>
                <w:szCs w:val="20"/>
              </w:rPr>
              <w:t>–</w:t>
            </w:r>
            <w:r w:rsidRPr="00635F1C">
              <w:rPr>
                <w:rFonts w:eastAsia="Calibri"/>
                <w:bCs w:val="0"/>
                <w:szCs w:val="20"/>
              </w:rPr>
              <w:t>3</w:t>
            </w:r>
          </w:p>
          <w:p w14:paraId="5AB580C4" w14:textId="77777777" w:rsidR="00BD69AF" w:rsidRPr="00635F1C" w:rsidRDefault="00BD69AF" w:rsidP="00BD69AF">
            <w:pPr>
              <w:spacing w:before="0" w:after="0"/>
              <w:jc w:val="center"/>
              <w:rPr>
                <w:rFonts w:eastAsia="Calibri"/>
                <w:bCs w:val="0"/>
                <w:szCs w:val="20"/>
              </w:rPr>
            </w:pPr>
            <w:r w:rsidRPr="00635F1C">
              <w:rPr>
                <w:rFonts w:eastAsia="Calibri"/>
                <w:bCs w:val="0"/>
                <w:szCs w:val="20"/>
              </w:rPr>
              <w:t>4</w:t>
            </w:r>
            <w:r>
              <w:rPr>
                <w:rFonts w:eastAsia="Calibri"/>
                <w:bCs w:val="0"/>
                <w:szCs w:val="20"/>
              </w:rPr>
              <w:t>–</w:t>
            </w:r>
            <w:r w:rsidRPr="00635F1C">
              <w:rPr>
                <w:rFonts w:eastAsia="Calibri"/>
                <w:bCs w:val="0"/>
                <w:szCs w:val="20"/>
              </w:rPr>
              <w:t>6</w:t>
            </w:r>
          </w:p>
          <w:p w14:paraId="0019C975" w14:textId="77777777" w:rsidR="00BD69AF" w:rsidRPr="00635F1C" w:rsidRDefault="00BD69AF" w:rsidP="00BD69AF">
            <w:pPr>
              <w:spacing w:before="0" w:after="0"/>
              <w:jc w:val="center"/>
              <w:rPr>
                <w:rFonts w:eastAsia="Calibri"/>
                <w:bCs w:val="0"/>
                <w:szCs w:val="20"/>
              </w:rPr>
            </w:pPr>
            <w:r w:rsidRPr="00635F1C">
              <w:rPr>
                <w:rFonts w:eastAsia="Calibri"/>
                <w:bCs w:val="0"/>
                <w:szCs w:val="20"/>
              </w:rPr>
              <w:t>7</w:t>
            </w:r>
            <w:r>
              <w:rPr>
                <w:rFonts w:eastAsia="Calibri"/>
                <w:bCs w:val="0"/>
                <w:szCs w:val="20"/>
              </w:rPr>
              <w:t>–</w:t>
            </w:r>
            <w:r w:rsidRPr="00635F1C">
              <w:rPr>
                <w:rFonts w:eastAsia="Calibri"/>
                <w:bCs w:val="0"/>
                <w:szCs w:val="20"/>
              </w:rPr>
              <w:t>8</w:t>
            </w:r>
          </w:p>
          <w:p w14:paraId="78523058" w14:textId="77777777" w:rsidR="00BD69AF" w:rsidRPr="00635F1C" w:rsidRDefault="00BD69AF" w:rsidP="00BD69AF">
            <w:pPr>
              <w:spacing w:before="0" w:after="0"/>
              <w:jc w:val="center"/>
              <w:rPr>
                <w:rFonts w:eastAsia="Calibri"/>
                <w:bCs w:val="0"/>
                <w:szCs w:val="20"/>
              </w:rPr>
            </w:pPr>
            <w:r w:rsidRPr="00635F1C">
              <w:rPr>
                <w:rFonts w:eastAsia="Calibri"/>
                <w:bCs w:val="0"/>
                <w:szCs w:val="20"/>
              </w:rPr>
              <w:t>9</w:t>
            </w:r>
            <w:r>
              <w:rPr>
                <w:rFonts w:eastAsia="Calibri"/>
                <w:bCs w:val="0"/>
                <w:szCs w:val="20"/>
              </w:rPr>
              <w:t>–</w:t>
            </w:r>
            <w:r w:rsidRPr="00635F1C">
              <w:rPr>
                <w:rFonts w:eastAsia="Calibri"/>
                <w:bCs w:val="0"/>
                <w:szCs w:val="20"/>
              </w:rPr>
              <w:t>12</w:t>
            </w:r>
          </w:p>
        </w:tc>
        <w:tc>
          <w:tcPr>
            <w:tcW w:w="1581" w:type="pct"/>
            <w:shd w:val="clear" w:color="auto" w:fill="auto"/>
          </w:tcPr>
          <w:p w14:paraId="04158B92" w14:textId="77777777" w:rsidR="00BD69AF" w:rsidRPr="0033191B" w:rsidRDefault="00BD69AF" w:rsidP="00BD69AF">
            <w:pPr>
              <w:spacing w:before="0" w:after="0"/>
              <w:rPr>
                <w:rFonts w:eastAsia="Calibri"/>
                <w:bCs w:val="0"/>
                <w:szCs w:val="20"/>
              </w:rPr>
            </w:pPr>
            <w:r>
              <w:rPr>
                <w:rFonts w:eastAsia="Calibri"/>
                <w:bCs w:val="0"/>
                <w:szCs w:val="20"/>
              </w:rPr>
              <w:t xml:space="preserve">Non classroom-based ADA not eligible for funding pursuant to </w:t>
            </w:r>
            <w:r>
              <w:rPr>
                <w:rFonts w:eastAsia="Calibri"/>
                <w:bCs w:val="0"/>
                <w:i/>
                <w:szCs w:val="20"/>
              </w:rPr>
              <w:t xml:space="preserve">EC </w:t>
            </w:r>
            <w:r w:rsidRPr="003B2C0D">
              <w:rPr>
                <w:rFonts w:eastAsia="Calibri"/>
                <w:bCs w:val="0"/>
                <w:szCs w:val="20"/>
              </w:rPr>
              <w:t>47612.5(b)</w:t>
            </w:r>
            <w:r>
              <w:rPr>
                <w:rFonts w:eastAsia="Calibri"/>
                <w:bCs w:val="0"/>
                <w:szCs w:val="20"/>
              </w:rPr>
              <w:t xml:space="preserve"> and </w:t>
            </w:r>
            <w:r w:rsidRPr="003B2C0D">
              <w:rPr>
                <w:rFonts w:eastAsia="Calibri"/>
                <w:bCs w:val="0"/>
                <w:szCs w:val="20"/>
              </w:rPr>
              <w:t>51745.6</w:t>
            </w:r>
            <w:r>
              <w:rPr>
                <w:rFonts w:eastAsia="Calibri"/>
                <w:bCs w:val="0"/>
                <w:szCs w:val="20"/>
              </w:rPr>
              <w:t xml:space="preserve"> and not included in A-13 and B-13</w:t>
            </w:r>
          </w:p>
        </w:tc>
        <w:tc>
          <w:tcPr>
            <w:tcW w:w="2168" w:type="pct"/>
            <w:shd w:val="clear" w:color="auto" w:fill="auto"/>
          </w:tcPr>
          <w:p w14:paraId="1D773E2E" w14:textId="77777777" w:rsidR="001F4652" w:rsidRDefault="00BD69AF" w:rsidP="001F4652">
            <w:pPr>
              <w:widowControl w:val="0"/>
              <w:rPr>
                <w:rFonts w:eastAsia="Calibri"/>
                <w:bCs w:val="0"/>
                <w:color w:val="000000"/>
                <w:szCs w:val="20"/>
              </w:rPr>
            </w:pPr>
            <w:r w:rsidRPr="00FD6CF6">
              <w:rPr>
                <w:rFonts w:eastAsia="Calibri"/>
                <w:bCs w:val="0"/>
                <w:szCs w:val="20"/>
              </w:rPr>
              <w:t xml:space="preserve">Report </w:t>
            </w:r>
            <w:r w:rsidRPr="00FD6CF6">
              <w:rPr>
                <w:rFonts w:eastAsia="Calibri"/>
                <w:bCs w:val="0"/>
                <w:color w:val="000000"/>
                <w:szCs w:val="20"/>
              </w:rPr>
              <w:t xml:space="preserve">full-time traditional independent study ADA not included </w:t>
            </w:r>
            <w:r>
              <w:rPr>
                <w:rFonts w:eastAsia="Calibri"/>
                <w:bCs w:val="0"/>
                <w:color w:val="000000"/>
                <w:szCs w:val="20"/>
              </w:rPr>
              <w:t>o</w:t>
            </w:r>
            <w:r w:rsidRPr="00FD6CF6">
              <w:rPr>
                <w:rFonts w:eastAsia="Calibri"/>
                <w:bCs w:val="0"/>
                <w:color w:val="000000"/>
                <w:szCs w:val="20"/>
              </w:rPr>
              <w:t xml:space="preserve">n </w:t>
            </w:r>
            <w:r>
              <w:rPr>
                <w:rFonts w:eastAsia="Calibri"/>
                <w:bCs w:val="0"/>
                <w:color w:val="000000"/>
                <w:szCs w:val="20"/>
              </w:rPr>
              <w:t>l</w:t>
            </w:r>
            <w:r w:rsidRPr="00FD6CF6">
              <w:rPr>
                <w:rFonts w:eastAsia="Calibri"/>
                <w:bCs w:val="0"/>
                <w:color w:val="000000"/>
                <w:szCs w:val="20"/>
              </w:rPr>
              <w:t>ine</w:t>
            </w:r>
            <w:r>
              <w:rPr>
                <w:rFonts w:eastAsia="Calibri"/>
                <w:bCs w:val="0"/>
                <w:color w:val="000000"/>
                <w:szCs w:val="20"/>
              </w:rPr>
              <w:t>s</w:t>
            </w:r>
            <w:r w:rsidRPr="00FD6CF6">
              <w:rPr>
                <w:rFonts w:eastAsia="Calibri"/>
                <w:bCs w:val="0"/>
                <w:color w:val="000000"/>
                <w:szCs w:val="20"/>
              </w:rPr>
              <w:t xml:space="preserve"> A-1</w:t>
            </w:r>
            <w:r>
              <w:rPr>
                <w:rFonts w:eastAsia="Calibri"/>
                <w:bCs w:val="0"/>
                <w:color w:val="000000"/>
                <w:szCs w:val="20"/>
              </w:rPr>
              <w:t>3 and B-13</w:t>
            </w:r>
          </w:p>
          <w:p w14:paraId="4C242FB0" w14:textId="77777777" w:rsidR="001F4652" w:rsidRDefault="00BD69AF" w:rsidP="001F4652">
            <w:pPr>
              <w:widowControl w:val="0"/>
              <w:rPr>
                <w:rFonts w:eastAsia="Calibri"/>
                <w:bCs w:val="0"/>
                <w:color w:val="000000"/>
                <w:szCs w:val="20"/>
              </w:rPr>
            </w:pPr>
            <w:r w:rsidRPr="00FD6CF6">
              <w:rPr>
                <w:rFonts w:eastAsia="Calibri"/>
                <w:bCs w:val="0"/>
                <w:color w:val="000000"/>
                <w:szCs w:val="20"/>
              </w:rPr>
              <w:t>Disallowed ADA should be proportionately allocated amongst grade spans.</w:t>
            </w:r>
          </w:p>
          <w:p w14:paraId="2B6B82BE" w14:textId="02993F75" w:rsidR="00BD69AF" w:rsidRPr="0033191B" w:rsidRDefault="00BD69AF" w:rsidP="00BD69AF">
            <w:pPr>
              <w:spacing w:before="0" w:after="0"/>
              <w:rPr>
                <w:rFonts w:eastAsia="Calibri"/>
                <w:bCs w:val="0"/>
                <w:szCs w:val="20"/>
              </w:rPr>
            </w:pPr>
            <w:r w:rsidRPr="00FD6CF6">
              <w:rPr>
                <w:rFonts w:eastAsia="Calibri" w:hAnsi="Calibri" w:cs="Times New Roman"/>
                <w:bCs w:val="0"/>
                <w:spacing w:val="-1"/>
                <w:szCs w:val="22"/>
              </w:rPr>
              <w:t xml:space="preserve">See </w:t>
            </w:r>
            <w:hyperlink w:anchor="ADAReportingAllCharter" w:history="1">
              <w:r w:rsidRPr="00E21283">
                <w:rPr>
                  <w:rStyle w:val="Hyperlink"/>
                  <w:rFonts w:eastAsia="Calibri" w:hAnsi="Calibri" w:cs="Times New Roman"/>
                  <w:bCs w:val="0"/>
                  <w:spacing w:val="-1"/>
                  <w:szCs w:val="22"/>
                </w:rPr>
                <w:t>ADA Reporting Instructions</w:t>
              </w:r>
            </w:hyperlink>
            <w:r w:rsidRPr="002347AE">
              <w:rPr>
                <w:rFonts w:eastAsia="Calibri" w:hAnsi="Calibri" w:cs="Times New Roman"/>
                <w:bCs w:val="0"/>
                <w:spacing w:val="-1"/>
                <w:szCs w:val="22"/>
              </w:rPr>
              <w:t xml:space="preserve"> section for information regarding</w:t>
            </w:r>
            <w:r w:rsidRPr="0007037A">
              <w:rPr>
                <w:rFonts w:eastAsia="Calibri" w:hAnsi="Calibri" w:cs="Times New Roman"/>
                <w:bCs w:val="0"/>
                <w:spacing w:val="-1"/>
                <w:szCs w:val="22"/>
              </w:rPr>
              <w:t xml:space="preserve"> </w:t>
            </w:r>
            <w:r>
              <w:rPr>
                <w:rFonts w:eastAsia="Calibri" w:hAnsi="Calibri" w:cs="Times New Roman"/>
                <w:bCs w:val="0"/>
                <w:spacing w:val="-1"/>
                <w:szCs w:val="22"/>
              </w:rPr>
              <w:t>t</w:t>
            </w:r>
            <w:r w:rsidRPr="0007037A">
              <w:rPr>
                <w:rFonts w:eastAsia="Calibri" w:hAnsi="Calibri" w:cs="Times New Roman"/>
                <w:bCs w:val="0"/>
                <w:spacing w:val="-1"/>
                <w:szCs w:val="22"/>
              </w:rPr>
              <w:t xml:space="preserve">raditional </w:t>
            </w:r>
            <w:r>
              <w:rPr>
                <w:rFonts w:eastAsia="Calibri" w:hAnsi="Calibri" w:cs="Times New Roman"/>
                <w:bCs w:val="0"/>
                <w:spacing w:val="-1"/>
                <w:szCs w:val="22"/>
              </w:rPr>
              <w:t>i</w:t>
            </w:r>
            <w:r w:rsidRPr="0007037A">
              <w:rPr>
                <w:rFonts w:eastAsia="Calibri" w:hAnsi="Calibri" w:cs="Times New Roman"/>
                <w:bCs w:val="0"/>
                <w:spacing w:val="-1"/>
                <w:szCs w:val="22"/>
              </w:rPr>
              <w:t xml:space="preserve">ndependent </w:t>
            </w:r>
            <w:r>
              <w:rPr>
                <w:rFonts w:eastAsia="Calibri" w:hAnsi="Calibri" w:cs="Times New Roman"/>
                <w:bCs w:val="0"/>
                <w:spacing w:val="-1"/>
                <w:szCs w:val="22"/>
              </w:rPr>
              <w:t>s</w:t>
            </w:r>
            <w:r w:rsidRPr="0007037A">
              <w:rPr>
                <w:rFonts w:eastAsia="Calibri" w:hAnsi="Calibri" w:cs="Times New Roman"/>
                <w:bCs w:val="0"/>
                <w:spacing w:val="-1"/>
                <w:szCs w:val="22"/>
              </w:rPr>
              <w:t>tudy ADA not eligible for general funding.</w:t>
            </w:r>
          </w:p>
        </w:tc>
      </w:tr>
      <w:tr w:rsidR="00BD69AF" w:rsidDel="007F00CB" w14:paraId="35E61F4A" w14:textId="77777777" w:rsidTr="001C4766">
        <w:trPr>
          <w:cantSplit/>
          <w:trHeight w:val="872"/>
        </w:trPr>
        <w:tc>
          <w:tcPr>
            <w:tcW w:w="642" w:type="pct"/>
            <w:shd w:val="clear" w:color="auto" w:fill="auto"/>
          </w:tcPr>
          <w:p w14:paraId="102FE6EB" w14:textId="77777777" w:rsidR="00BD69AF" w:rsidRDefault="00BD69AF" w:rsidP="00BD69AF">
            <w:pPr>
              <w:spacing w:before="0" w:after="0"/>
              <w:jc w:val="center"/>
              <w:rPr>
                <w:rFonts w:eastAsia="Calibri"/>
                <w:bCs w:val="0"/>
                <w:szCs w:val="20"/>
              </w:rPr>
            </w:pPr>
            <w:r>
              <w:rPr>
                <w:rFonts w:eastAsia="Calibri"/>
                <w:bCs w:val="0"/>
                <w:szCs w:val="20"/>
              </w:rPr>
              <w:t>C-3</w:t>
            </w:r>
          </w:p>
        </w:tc>
        <w:tc>
          <w:tcPr>
            <w:tcW w:w="610" w:type="pct"/>
            <w:shd w:val="clear" w:color="auto" w:fill="auto"/>
          </w:tcPr>
          <w:p w14:paraId="18BA7122" w14:textId="77777777" w:rsidR="00BD69AF" w:rsidRPr="00635F1C" w:rsidRDefault="00BD69AF" w:rsidP="00BD69AF">
            <w:pPr>
              <w:spacing w:before="0" w:after="0"/>
              <w:jc w:val="center"/>
              <w:rPr>
                <w:rFonts w:eastAsia="Calibri"/>
                <w:bCs w:val="0"/>
                <w:szCs w:val="20"/>
              </w:rPr>
            </w:pPr>
            <w:r w:rsidRPr="00635F1C">
              <w:rPr>
                <w:rFonts w:eastAsia="Calibri"/>
                <w:bCs w:val="0"/>
                <w:szCs w:val="20"/>
              </w:rPr>
              <w:t>TK</w:t>
            </w:r>
            <w:r>
              <w:rPr>
                <w:rFonts w:eastAsia="Calibri"/>
                <w:bCs w:val="0"/>
                <w:szCs w:val="20"/>
              </w:rPr>
              <w:t>/</w:t>
            </w:r>
            <w:r w:rsidRPr="00635F1C">
              <w:rPr>
                <w:rFonts w:eastAsia="Calibri"/>
                <w:bCs w:val="0"/>
                <w:szCs w:val="20"/>
              </w:rPr>
              <w:t>K</w:t>
            </w:r>
            <w:r>
              <w:rPr>
                <w:rFonts w:eastAsia="Calibri"/>
                <w:bCs w:val="0"/>
                <w:szCs w:val="20"/>
              </w:rPr>
              <w:t>–</w:t>
            </w:r>
            <w:r w:rsidRPr="00635F1C">
              <w:rPr>
                <w:rFonts w:eastAsia="Calibri"/>
                <w:bCs w:val="0"/>
                <w:szCs w:val="20"/>
              </w:rPr>
              <w:t>3</w:t>
            </w:r>
          </w:p>
          <w:p w14:paraId="4392DBD3" w14:textId="77777777" w:rsidR="00BD69AF" w:rsidRPr="00635F1C" w:rsidRDefault="00BD69AF" w:rsidP="00BD69AF">
            <w:pPr>
              <w:spacing w:before="0" w:after="0"/>
              <w:jc w:val="center"/>
              <w:rPr>
                <w:rFonts w:eastAsia="Calibri"/>
                <w:bCs w:val="0"/>
                <w:szCs w:val="20"/>
              </w:rPr>
            </w:pPr>
            <w:r w:rsidRPr="00635F1C">
              <w:rPr>
                <w:rFonts w:eastAsia="Calibri"/>
                <w:bCs w:val="0"/>
                <w:szCs w:val="20"/>
              </w:rPr>
              <w:t>4</w:t>
            </w:r>
            <w:r>
              <w:rPr>
                <w:rFonts w:eastAsia="Calibri"/>
                <w:bCs w:val="0"/>
                <w:szCs w:val="20"/>
              </w:rPr>
              <w:t>–</w:t>
            </w:r>
            <w:r w:rsidRPr="00635F1C">
              <w:rPr>
                <w:rFonts w:eastAsia="Calibri"/>
                <w:bCs w:val="0"/>
                <w:szCs w:val="20"/>
              </w:rPr>
              <w:t>6</w:t>
            </w:r>
          </w:p>
          <w:p w14:paraId="74080983" w14:textId="77777777" w:rsidR="00BD69AF" w:rsidRPr="00635F1C" w:rsidRDefault="00BD69AF" w:rsidP="00BD69AF">
            <w:pPr>
              <w:spacing w:before="0" w:after="0"/>
              <w:jc w:val="center"/>
              <w:rPr>
                <w:rFonts w:eastAsia="Calibri"/>
                <w:bCs w:val="0"/>
                <w:szCs w:val="20"/>
              </w:rPr>
            </w:pPr>
            <w:r w:rsidRPr="00635F1C">
              <w:rPr>
                <w:rFonts w:eastAsia="Calibri"/>
                <w:bCs w:val="0"/>
                <w:szCs w:val="20"/>
              </w:rPr>
              <w:t>7</w:t>
            </w:r>
            <w:r>
              <w:rPr>
                <w:rFonts w:eastAsia="Calibri"/>
                <w:bCs w:val="0"/>
                <w:szCs w:val="20"/>
              </w:rPr>
              <w:t>–</w:t>
            </w:r>
            <w:r w:rsidRPr="00635F1C">
              <w:rPr>
                <w:rFonts w:eastAsia="Calibri"/>
                <w:bCs w:val="0"/>
                <w:szCs w:val="20"/>
              </w:rPr>
              <w:t>8</w:t>
            </w:r>
          </w:p>
          <w:p w14:paraId="7361DAF3" w14:textId="77777777" w:rsidR="00BD69AF" w:rsidRPr="00635F1C" w:rsidRDefault="00BD69AF" w:rsidP="00BD69AF">
            <w:pPr>
              <w:spacing w:before="0" w:after="0"/>
              <w:jc w:val="center"/>
              <w:rPr>
                <w:rFonts w:eastAsia="Calibri"/>
                <w:bCs w:val="0"/>
                <w:szCs w:val="20"/>
              </w:rPr>
            </w:pPr>
            <w:r w:rsidRPr="00635F1C">
              <w:rPr>
                <w:rFonts w:eastAsia="Calibri"/>
                <w:bCs w:val="0"/>
                <w:szCs w:val="20"/>
              </w:rPr>
              <w:t>9</w:t>
            </w:r>
            <w:r>
              <w:rPr>
                <w:rFonts w:eastAsia="Calibri"/>
                <w:bCs w:val="0"/>
                <w:szCs w:val="20"/>
              </w:rPr>
              <w:t>–</w:t>
            </w:r>
            <w:r w:rsidRPr="00635F1C">
              <w:rPr>
                <w:rFonts w:eastAsia="Calibri"/>
                <w:bCs w:val="0"/>
                <w:szCs w:val="20"/>
              </w:rPr>
              <w:t>12</w:t>
            </w:r>
          </w:p>
        </w:tc>
        <w:tc>
          <w:tcPr>
            <w:tcW w:w="1581" w:type="pct"/>
            <w:shd w:val="clear" w:color="auto" w:fill="auto"/>
          </w:tcPr>
          <w:p w14:paraId="0C199FEE" w14:textId="7381DEDF" w:rsidR="00BD69AF" w:rsidRPr="006A3BBE" w:rsidDel="007F00CB" w:rsidRDefault="00BD69AF">
            <w:pPr>
              <w:spacing w:before="0" w:after="0"/>
              <w:rPr>
                <w:rFonts w:eastAsia="Calibri"/>
                <w:bCs w:val="0"/>
                <w:szCs w:val="20"/>
              </w:rPr>
            </w:pPr>
            <w:r>
              <w:rPr>
                <w:rFonts w:eastAsia="Calibri"/>
                <w:bCs w:val="0"/>
                <w:szCs w:val="20"/>
              </w:rPr>
              <w:t xml:space="preserve">Course Based Independent Study ADA, pursuant to </w:t>
            </w:r>
            <w:r>
              <w:rPr>
                <w:rFonts w:eastAsia="Calibri"/>
                <w:bCs w:val="0"/>
                <w:i/>
                <w:szCs w:val="20"/>
              </w:rPr>
              <w:t>EC</w:t>
            </w:r>
            <w:r>
              <w:rPr>
                <w:rFonts w:eastAsia="Calibri"/>
                <w:bCs w:val="0"/>
                <w:szCs w:val="20"/>
              </w:rPr>
              <w:t xml:space="preserve"> </w:t>
            </w:r>
            <w:r w:rsidRPr="003B2C0D">
              <w:rPr>
                <w:rFonts w:eastAsia="Calibri"/>
                <w:bCs w:val="0"/>
                <w:szCs w:val="20"/>
              </w:rPr>
              <w:t>51749.5</w:t>
            </w:r>
            <w:r>
              <w:rPr>
                <w:rFonts w:eastAsia="Calibri"/>
                <w:bCs w:val="0"/>
                <w:szCs w:val="20"/>
              </w:rPr>
              <w:t>, included in</w:t>
            </w:r>
            <w:r w:rsidR="00190C3B">
              <w:rPr>
                <w:rFonts w:eastAsia="Calibri"/>
                <w:bCs w:val="0"/>
                <w:szCs w:val="20"/>
              </w:rPr>
              <w:t xml:space="preserve"> </w:t>
            </w:r>
            <w:r>
              <w:rPr>
                <w:rFonts w:eastAsia="Calibri"/>
                <w:bCs w:val="0"/>
                <w:szCs w:val="20"/>
              </w:rPr>
              <w:t>A-13 and B-13</w:t>
            </w:r>
          </w:p>
        </w:tc>
        <w:tc>
          <w:tcPr>
            <w:tcW w:w="2168" w:type="pct"/>
            <w:shd w:val="clear" w:color="auto" w:fill="auto"/>
          </w:tcPr>
          <w:p w14:paraId="4E19267B" w14:textId="77777777" w:rsidR="00BD69AF" w:rsidDel="007F00CB" w:rsidRDefault="00BD69AF" w:rsidP="00BD69AF">
            <w:pPr>
              <w:widowControl w:val="0"/>
              <w:spacing w:before="0" w:after="0"/>
              <w:rPr>
                <w:rFonts w:eastAsia="Calibri"/>
                <w:bCs w:val="0"/>
                <w:szCs w:val="20"/>
              </w:rPr>
            </w:pPr>
            <w:r w:rsidRPr="00FD6CF6">
              <w:rPr>
                <w:rFonts w:eastAsia="Calibri"/>
                <w:bCs w:val="0"/>
                <w:szCs w:val="20"/>
              </w:rPr>
              <w:t xml:space="preserve">Report </w:t>
            </w:r>
            <w:r>
              <w:rPr>
                <w:rFonts w:eastAsia="Calibri"/>
                <w:bCs w:val="0"/>
                <w:szCs w:val="20"/>
              </w:rPr>
              <w:t>CBIS</w:t>
            </w:r>
            <w:r w:rsidRPr="0007037A">
              <w:rPr>
                <w:rFonts w:eastAsia="Calibri"/>
                <w:bCs w:val="0"/>
                <w:szCs w:val="20"/>
              </w:rPr>
              <w:t xml:space="preserve"> ADA, included </w:t>
            </w:r>
            <w:r>
              <w:rPr>
                <w:rFonts w:eastAsia="Calibri"/>
                <w:bCs w:val="0"/>
                <w:szCs w:val="20"/>
              </w:rPr>
              <w:t>o</w:t>
            </w:r>
            <w:r w:rsidRPr="0007037A">
              <w:rPr>
                <w:rFonts w:eastAsia="Calibri"/>
                <w:bCs w:val="0"/>
                <w:szCs w:val="20"/>
              </w:rPr>
              <w:t xml:space="preserve">n </w:t>
            </w:r>
            <w:r>
              <w:rPr>
                <w:rFonts w:eastAsia="Calibri"/>
                <w:bCs w:val="0"/>
                <w:szCs w:val="20"/>
              </w:rPr>
              <w:t>l</w:t>
            </w:r>
            <w:r w:rsidRPr="00A742CE">
              <w:rPr>
                <w:rFonts w:eastAsia="Calibri"/>
                <w:bCs w:val="0"/>
                <w:szCs w:val="20"/>
              </w:rPr>
              <w:t>ine</w:t>
            </w:r>
            <w:r>
              <w:rPr>
                <w:rFonts w:eastAsia="Calibri"/>
                <w:bCs w:val="0"/>
                <w:szCs w:val="20"/>
              </w:rPr>
              <w:t>s</w:t>
            </w:r>
            <w:r w:rsidRPr="00BA0309">
              <w:rPr>
                <w:rFonts w:eastAsia="Calibri"/>
                <w:bCs w:val="0"/>
                <w:szCs w:val="20"/>
              </w:rPr>
              <w:t xml:space="preserve"> A</w:t>
            </w:r>
            <w:r w:rsidRPr="00B11A7A">
              <w:rPr>
                <w:rFonts w:eastAsia="Calibri"/>
                <w:bCs w:val="0"/>
                <w:szCs w:val="20"/>
              </w:rPr>
              <w:t>-1</w:t>
            </w:r>
            <w:r>
              <w:rPr>
                <w:rFonts w:eastAsia="Calibri"/>
                <w:bCs w:val="0"/>
                <w:szCs w:val="20"/>
              </w:rPr>
              <w:t xml:space="preserve">3 and B-13 </w:t>
            </w:r>
            <w:r w:rsidRPr="00B11A7A">
              <w:rPr>
                <w:rFonts w:eastAsia="Calibri"/>
                <w:bCs w:val="0"/>
                <w:szCs w:val="20"/>
              </w:rPr>
              <w:t>in the appropriate grade span</w:t>
            </w:r>
            <w:r>
              <w:rPr>
                <w:rFonts w:eastAsia="Calibri"/>
                <w:bCs w:val="0"/>
                <w:szCs w:val="20"/>
              </w:rPr>
              <w:t xml:space="preserve"> column</w:t>
            </w:r>
            <w:r w:rsidRPr="00B11A7A">
              <w:rPr>
                <w:rFonts w:eastAsia="Calibri"/>
                <w:bCs w:val="0"/>
                <w:szCs w:val="20"/>
              </w:rPr>
              <w:t>.</w:t>
            </w:r>
          </w:p>
        </w:tc>
      </w:tr>
      <w:tr w:rsidR="00BD69AF" w:rsidDel="007F00CB" w14:paraId="38C9AD4D" w14:textId="77777777" w:rsidTr="001C4766">
        <w:trPr>
          <w:cantSplit/>
          <w:trHeight w:val="1871"/>
        </w:trPr>
        <w:tc>
          <w:tcPr>
            <w:tcW w:w="642" w:type="pct"/>
            <w:shd w:val="clear" w:color="auto" w:fill="auto"/>
          </w:tcPr>
          <w:p w14:paraId="584B3538" w14:textId="77777777" w:rsidR="00BD69AF" w:rsidRDefault="00BD69AF" w:rsidP="00BD69AF">
            <w:pPr>
              <w:spacing w:before="0" w:after="0"/>
              <w:jc w:val="center"/>
              <w:rPr>
                <w:rFonts w:eastAsia="Calibri"/>
                <w:bCs w:val="0"/>
                <w:szCs w:val="20"/>
              </w:rPr>
            </w:pPr>
            <w:r>
              <w:rPr>
                <w:rFonts w:eastAsia="Calibri"/>
                <w:bCs w:val="0"/>
                <w:szCs w:val="20"/>
              </w:rPr>
              <w:t>C-4</w:t>
            </w:r>
          </w:p>
        </w:tc>
        <w:tc>
          <w:tcPr>
            <w:tcW w:w="610" w:type="pct"/>
            <w:shd w:val="clear" w:color="auto" w:fill="auto"/>
          </w:tcPr>
          <w:p w14:paraId="58458F4B" w14:textId="77777777" w:rsidR="00BD69AF" w:rsidRPr="00635F1C" w:rsidRDefault="00BD69AF" w:rsidP="00BD69AF">
            <w:pPr>
              <w:spacing w:before="0" w:after="0"/>
              <w:jc w:val="center"/>
              <w:rPr>
                <w:rFonts w:eastAsia="Calibri"/>
                <w:bCs w:val="0"/>
                <w:szCs w:val="20"/>
              </w:rPr>
            </w:pPr>
            <w:r w:rsidRPr="00635F1C">
              <w:rPr>
                <w:rFonts w:eastAsia="Calibri"/>
                <w:bCs w:val="0"/>
                <w:szCs w:val="20"/>
              </w:rPr>
              <w:t>TK</w:t>
            </w:r>
            <w:r>
              <w:rPr>
                <w:rFonts w:eastAsia="Calibri"/>
                <w:bCs w:val="0"/>
                <w:szCs w:val="20"/>
              </w:rPr>
              <w:t>/</w:t>
            </w:r>
            <w:r w:rsidRPr="00635F1C">
              <w:rPr>
                <w:rFonts w:eastAsia="Calibri"/>
                <w:bCs w:val="0"/>
                <w:szCs w:val="20"/>
              </w:rPr>
              <w:t>K</w:t>
            </w:r>
            <w:r>
              <w:rPr>
                <w:rFonts w:eastAsia="Calibri"/>
                <w:bCs w:val="0"/>
                <w:szCs w:val="20"/>
              </w:rPr>
              <w:t>–</w:t>
            </w:r>
            <w:r w:rsidRPr="00635F1C">
              <w:rPr>
                <w:rFonts w:eastAsia="Calibri"/>
                <w:bCs w:val="0"/>
                <w:szCs w:val="20"/>
              </w:rPr>
              <w:t>3</w:t>
            </w:r>
          </w:p>
          <w:p w14:paraId="7F9703F0" w14:textId="77777777" w:rsidR="00BD69AF" w:rsidRPr="00635F1C" w:rsidRDefault="00BD69AF" w:rsidP="00BD69AF">
            <w:pPr>
              <w:spacing w:before="0" w:after="0"/>
              <w:jc w:val="center"/>
              <w:rPr>
                <w:rFonts w:eastAsia="Calibri"/>
                <w:bCs w:val="0"/>
                <w:szCs w:val="20"/>
              </w:rPr>
            </w:pPr>
            <w:r w:rsidRPr="00635F1C">
              <w:rPr>
                <w:rFonts w:eastAsia="Calibri"/>
                <w:bCs w:val="0"/>
                <w:szCs w:val="20"/>
              </w:rPr>
              <w:t>4</w:t>
            </w:r>
            <w:r>
              <w:rPr>
                <w:rFonts w:eastAsia="Calibri"/>
                <w:bCs w:val="0"/>
                <w:szCs w:val="20"/>
              </w:rPr>
              <w:t>–</w:t>
            </w:r>
            <w:r w:rsidRPr="00635F1C">
              <w:rPr>
                <w:rFonts w:eastAsia="Calibri"/>
                <w:bCs w:val="0"/>
                <w:szCs w:val="20"/>
              </w:rPr>
              <w:t>6</w:t>
            </w:r>
          </w:p>
          <w:p w14:paraId="5F7F0A44" w14:textId="77777777" w:rsidR="00BD69AF" w:rsidRPr="00635F1C" w:rsidRDefault="00BD69AF" w:rsidP="00BD69AF">
            <w:pPr>
              <w:spacing w:before="0" w:after="0"/>
              <w:jc w:val="center"/>
              <w:rPr>
                <w:rFonts w:eastAsia="Calibri"/>
                <w:bCs w:val="0"/>
                <w:szCs w:val="20"/>
              </w:rPr>
            </w:pPr>
            <w:r w:rsidRPr="00635F1C">
              <w:rPr>
                <w:rFonts w:eastAsia="Calibri"/>
                <w:bCs w:val="0"/>
                <w:szCs w:val="20"/>
              </w:rPr>
              <w:t>7</w:t>
            </w:r>
            <w:r>
              <w:rPr>
                <w:rFonts w:eastAsia="Calibri"/>
                <w:bCs w:val="0"/>
                <w:szCs w:val="20"/>
              </w:rPr>
              <w:t>–</w:t>
            </w:r>
            <w:r w:rsidRPr="00635F1C">
              <w:rPr>
                <w:rFonts w:eastAsia="Calibri"/>
                <w:bCs w:val="0"/>
                <w:szCs w:val="20"/>
              </w:rPr>
              <w:t>8</w:t>
            </w:r>
          </w:p>
          <w:p w14:paraId="27B9CB1D" w14:textId="77777777" w:rsidR="00BD69AF" w:rsidRPr="00635F1C" w:rsidRDefault="00BD69AF" w:rsidP="00BD69AF">
            <w:pPr>
              <w:spacing w:before="0" w:after="0"/>
              <w:jc w:val="center"/>
              <w:rPr>
                <w:rFonts w:eastAsia="Calibri"/>
                <w:bCs w:val="0"/>
                <w:szCs w:val="20"/>
              </w:rPr>
            </w:pPr>
            <w:r w:rsidRPr="00635F1C">
              <w:rPr>
                <w:rFonts w:eastAsia="Calibri"/>
                <w:bCs w:val="0"/>
                <w:szCs w:val="20"/>
              </w:rPr>
              <w:t>9</w:t>
            </w:r>
            <w:r>
              <w:rPr>
                <w:rFonts w:eastAsia="Calibri"/>
                <w:bCs w:val="0"/>
                <w:szCs w:val="20"/>
              </w:rPr>
              <w:t>–</w:t>
            </w:r>
            <w:r w:rsidRPr="00635F1C">
              <w:rPr>
                <w:rFonts w:eastAsia="Calibri"/>
                <w:bCs w:val="0"/>
                <w:szCs w:val="20"/>
              </w:rPr>
              <w:t>12</w:t>
            </w:r>
          </w:p>
        </w:tc>
        <w:tc>
          <w:tcPr>
            <w:tcW w:w="1581" w:type="pct"/>
            <w:shd w:val="clear" w:color="auto" w:fill="auto"/>
          </w:tcPr>
          <w:p w14:paraId="1DB1ED68" w14:textId="77777777" w:rsidR="00BD69AF" w:rsidRPr="006A3BBE" w:rsidDel="007F00CB" w:rsidRDefault="00BD69AF" w:rsidP="00BD69AF">
            <w:pPr>
              <w:spacing w:before="0" w:after="0"/>
              <w:rPr>
                <w:rFonts w:eastAsia="Calibri"/>
                <w:bCs w:val="0"/>
                <w:szCs w:val="20"/>
              </w:rPr>
            </w:pPr>
            <w:r>
              <w:rPr>
                <w:rFonts w:eastAsia="Calibri"/>
                <w:bCs w:val="0"/>
                <w:szCs w:val="20"/>
              </w:rPr>
              <w:t xml:space="preserve">Course Based Independent Study ADA not eligible for funding, pursuant to </w:t>
            </w:r>
            <w:r>
              <w:rPr>
                <w:rFonts w:eastAsia="Calibri"/>
                <w:bCs w:val="0"/>
                <w:i/>
                <w:szCs w:val="20"/>
              </w:rPr>
              <w:t>EC</w:t>
            </w:r>
            <w:r>
              <w:rPr>
                <w:rFonts w:eastAsia="Calibri"/>
                <w:bCs w:val="0"/>
                <w:szCs w:val="20"/>
              </w:rPr>
              <w:t xml:space="preserve"> </w:t>
            </w:r>
            <w:r w:rsidRPr="003B2C0D">
              <w:rPr>
                <w:rFonts w:eastAsia="Calibri"/>
                <w:bCs w:val="0"/>
                <w:szCs w:val="20"/>
              </w:rPr>
              <w:t>47612.5(b)</w:t>
            </w:r>
            <w:r>
              <w:rPr>
                <w:rFonts w:eastAsia="Calibri"/>
                <w:bCs w:val="0"/>
                <w:szCs w:val="20"/>
              </w:rPr>
              <w:t xml:space="preserve"> and </w:t>
            </w:r>
            <w:r w:rsidRPr="003B2C0D">
              <w:rPr>
                <w:rFonts w:eastAsia="Calibri"/>
                <w:bCs w:val="0"/>
                <w:szCs w:val="20"/>
              </w:rPr>
              <w:t>51745.6</w:t>
            </w:r>
            <w:r>
              <w:rPr>
                <w:rFonts w:eastAsia="Calibri"/>
                <w:bCs w:val="0"/>
                <w:szCs w:val="20"/>
              </w:rPr>
              <w:t>, included in C-2</w:t>
            </w:r>
          </w:p>
        </w:tc>
        <w:tc>
          <w:tcPr>
            <w:tcW w:w="2168" w:type="pct"/>
            <w:shd w:val="clear" w:color="auto" w:fill="auto"/>
          </w:tcPr>
          <w:p w14:paraId="5CAB8391" w14:textId="77777777" w:rsidR="001F4652" w:rsidRDefault="00BD69AF" w:rsidP="001F4652">
            <w:pPr>
              <w:widowControl w:val="0"/>
              <w:rPr>
                <w:rFonts w:eastAsia="Calibri"/>
                <w:bCs w:val="0"/>
                <w:szCs w:val="20"/>
              </w:rPr>
            </w:pPr>
            <w:r w:rsidRPr="00FD6CF6">
              <w:rPr>
                <w:rFonts w:eastAsia="Calibri"/>
                <w:bCs w:val="0"/>
                <w:szCs w:val="20"/>
              </w:rPr>
              <w:t xml:space="preserve">Report </w:t>
            </w:r>
            <w:r>
              <w:rPr>
                <w:rFonts w:eastAsia="Calibri"/>
                <w:bCs w:val="0"/>
                <w:szCs w:val="20"/>
              </w:rPr>
              <w:t>CBIS</w:t>
            </w:r>
            <w:r w:rsidRPr="0007037A">
              <w:rPr>
                <w:rFonts w:eastAsia="Calibri"/>
                <w:bCs w:val="0"/>
                <w:szCs w:val="20"/>
              </w:rPr>
              <w:t xml:space="preserve"> ADA included </w:t>
            </w:r>
            <w:r>
              <w:rPr>
                <w:rFonts w:eastAsia="Calibri"/>
                <w:bCs w:val="0"/>
                <w:szCs w:val="20"/>
              </w:rPr>
              <w:t>o</w:t>
            </w:r>
            <w:r w:rsidRPr="0007037A">
              <w:rPr>
                <w:rFonts w:eastAsia="Calibri"/>
                <w:bCs w:val="0"/>
                <w:szCs w:val="20"/>
              </w:rPr>
              <w:t xml:space="preserve">n </w:t>
            </w:r>
            <w:r w:rsidRPr="00A742CE">
              <w:rPr>
                <w:rFonts w:eastAsia="Calibri"/>
                <w:bCs w:val="0"/>
                <w:szCs w:val="20"/>
              </w:rPr>
              <w:t>Line</w:t>
            </w:r>
            <w:r w:rsidRPr="00BA0309">
              <w:rPr>
                <w:rFonts w:eastAsia="Calibri"/>
                <w:bCs w:val="0"/>
                <w:szCs w:val="20"/>
              </w:rPr>
              <w:t xml:space="preserve"> </w:t>
            </w:r>
            <w:r>
              <w:rPr>
                <w:rFonts w:eastAsia="Calibri"/>
                <w:bCs w:val="0"/>
                <w:szCs w:val="20"/>
              </w:rPr>
              <w:t>C-2.</w:t>
            </w:r>
            <w:r w:rsidRPr="00B11A7A">
              <w:rPr>
                <w:rFonts w:eastAsia="Calibri"/>
                <w:bCs w:val="0"/>
                <w:szCs w:val="20"/>
              </w:rPr>
              <w:t xml:space="preserve"> </w:t>
            </w:r>
          </w:p>
          <w:p w14:paraId="3BB52E56" w14:textId="77777777" w:rsidR="001F4652" w:rsidRDefault="00BD69AF" w:rsidP="001F4652">
            <w:pPr>
              <w:widowControl w:val="0"/>
              <w:rPr>
                <w:rFonts w:eastAsia="Calibri"/>
                <w:bCs w:val="0"/>
                <w:color w:val="000000"/>
                <w:szCs w:val="20"/>
              </w:rPr>
            </w:pPr>
            <w:r w:rsidRPr="00FD6CF6">
              <w:rPr>
                <w:rFonts w:eastAsia="Calibri"/>
                <w:bCs w:val="0"/>
                <w:color w:val="000000"/>
                <w:szCs w:val="20"/>
              </w:rPr>
              <w:t>Disallowed ADA should be proportionately allocated amongst grade spans.</w:t>
            </w:r>
          </w:p>
          <w:p w14:paraId="11E5D283" w14:textId="3AE34404" w:rsidR="00BD69AF" w:rsidDel="007F00CB" w:rsidRDefault="00BD69AF" w:rsidP="00BD69AF">
            <w:pPr>
              <w:widowControl w:val="0"/>
              <w:spacing w:before="0" w:after="0"/>
              <w:rPr>
                <w:rFonts w:eastAsia="Calibri"/>
                <w:bCs w:val="0"/>
                <w:szCs w:val="20"/>
              </w:rPr>
            </w:pPr>
            <w:r w:rsidRPr="00FD6CF6">
              <w:rPr>
                <w:rFonts w:eastAsia="Calibri"/>
                <w:bCs w:val="0"/>
                <w:szCs w:val="20"/>
              </w:rPr>
              <w:t xml:space="preserve">See </w:t>
            </w:r>
            <w:r w:rsidR="00434644" w:rsidRPr="00C8349A">
              <w:rPr>
                <w:rFonts w:eastAsia="Calibri"/>
              </w:rPr>
              <w:t>ADA Reporting Instructions</w:t>
            </w:r>
            <w:r w:rsidRPr="002347AE">
              <w:rPr>
                <w:rFonts w:eastAsia="Calibri"/>
                <w:bCs w:val="0"/>
                <w:szCs w:val="20"/>
              </w:rPr>
              <w:t xml:space="preserve"> section for information regarding </w:t>
            </w:r>
            <w:r>
              <w:rPr>
                <w:rFonts w:eastAsia="Calibri"/>
                <w:bCs w:val="0"/>
                <w:szCs w:val="20"/>
              </w:rPr>
              <w:t>CBIS</w:t>
            </w:r>
            <w:r w:rsidRPr="002347AE">
              <w:rPr>
                <w:rFonts w:eastAsia="Calibri"/>
                <w:bCs w:val="0"/>
                <w:szCs w:val="20"/>
              </w:rPr>
              <w:t xml:space="preserve"> ADA not eligible for general funding.</w:t>
            </w:r>
          </w:p>
        </w:tc>
      </w:tr>
    </w:tbl>
    <w:p w14:paraId="5A358F9B" w14:textId="77777777" w:rsidR="00434644" w:rsidRPr="00626A5E" w:rsidRDefault="00434644" w:rsidP="00BD69AF">
      <w:pPr>
        <w:spacing w:before="0" w:after="60"/>
        <w:rPr>
          <w:rFonts w:eastAsia="Calibri"/>
          <w:b/>
          <w:bCs w:val="0"/>
          <w:szCs w:val="22"/>
        </w:rPr>
      </w:pPr>
      <w:r w:rsidRPr="00626A5E">
        <w:rPr>
          <w:rFonts w:eastAsia="Calibri"/>
          <w:b/>
          <w:bCs w:val="0"/>
          <w:szCs w:val="22"/>
        </w:rPr>
        <w:br w:type="page"/>
      </w:r>
    </w:p>
    <w:p w14:paraId="21839573" w14:textId="3C45BB77" w:rsidR="00BD69AF" w:rsidRPr="001C4766" w:rsidRDefault="00BD69AF" w:rsidP="00BD69AF">
      <w:pPr>
        <w:spacing w:before="0" w:after="60"/>
        <w:rPr>
          <w:rFonts w:eastAsia="Calibri"/>
          <w:b/>
          <w:bCs w:val="0"/>
          <w:szCs w:val="22"/>
        </w:rPr>
      </w:pPr>
      <w:r w:rsidRPr="001C4766">
        <w:rPr>
          <w:rFonts w:eastAsia="Calibri"/>
          <w:b/>
          <w:bCs w:val="0"/>
          <w:szCs w:val="22"/>
        </w:rPr>
        <w:lastRenderedPageBreak/>
        <w:t>Multitrack Entry Tab</w:t>
      </w:r>
    </w:p>
    <w:tbl>
      <w:tblPr>
        <w:tblW w:w="5000" w:type="pct"/>
        <w:tblInd w:w="-5" w:type="dxa"/>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Layout w:type="fixed"/>
        <w:tblLook w:val="04A0" w:firstRow="1" w:lastRow="0" w:firstColumn="1" w:lastColumn="0" w:noHBand="0" w:noVBand="1"/>
        <w:tblDescription w:val="This table contains the data reporting instructions for the Track and School Day fields in the Attendance Charter School - All Charter District data entry screen."/>
      </w:tblPr>
      <w:tblGrid>
        <w:gridCol w:w="1170"/>
        <w:gridCol w:w="1350"/>
        <w:gridCol w:w="2781"/>
        <w:gridCol w:w="4049"/>
      </w:tblGrid>
      <w:tr w:rsidR="00BD69AF" w:rsidRPr="00635F1C" w14:paraId="31B2D031" w14:textId="77777777" w:rsidTr="008E635E">
        <w:trPr>
          <w:cantSplit/>
          <w:trHeight w:val="878"/>
          <w:tblHeader/>
        </w:trPr>
        <w:tc>
          <w:tcPr>
            <w:tcW w:w="626" w:type="pct"/>
            <w:shd w:val="pct10" w:color="auto" w:fill="auto"/>
            <w:vAlign w:val="center"/>
          </w:tcPr>
          <w:p w14:paraId="50092575" w14:textId="77777777" w:rsidR="00BD69AF" w:rsidRPr="001C4766" w:rsidRDefault="00BD69AF" w:rsidP="00304C19">
            <w:pPr>
              <w:spacing w:before="0" w:after="0"/>
              <w:jc w:val="center"/>
              <w:rPr>
                <w:rFonts w:eastAsia="Calibri" w:cs="Times New Roman"/>
                <w:b/>
                <w:bCs w:val="0"/>
                <w:szCs w:val="22"/>
              </w:rPr>
            </w:pPr>
            <w:r w:rsidRPr="001C4766">
              <w:rPr>
                <w:rFonts w:eastAsia="Calibri" w:cs="Times New Roman"/>
                <w:b/>
                <w:bCs w:val="0"/>
                <w:szCs w:val="22"/>
              </w:rPr>
              <w:t>Line Number</w:t>
            </w:r>
          </w:p>
        </w:tc>
        <w:tc>
          <w:tcPr>
            <w:tcW w:w="722" w:type="pct"/>
            <w:shd w:val="pct10" w:color="auto" w:fill="auto"/>
            <w:vAlign w:val="center"/>
          </w:tcPr>
          <w:p w14:paraId="09EEDAB1" w14:textId="77777777" w:rsidR="00BD69AF" w:rsidRPr="001C4766" w:rsidRDefault="00BD69AF" w:rsidP="00304C19">
            <w:pPr>
              <w:spacing w:before="0" w:after="0"/>
              <w:jc w:val="center"/>
              <w:rPr>
                <w:rFonts w:eastAsia="Calibri" w:cs="Times New Roman"/>
                <w:b/>
                <w:bCs w:val="0"/>
                <w:szCs w:val="22"/>
              </w:rPr>
            </w:pPr>
            <w:r w:rsidRPr="001C4766">
              <w:rPr>
                <w:rFonts w:eastAsia="Calibri" w:cs="Times New Roman"/>
                <w:b/>
                <w:bCs w:val="0"/>
                <w:szCs w:val="22"/>
              </w:rPr>
              <w:t>Column</w:t>
            </w:r>
          </w:p>
        </w:tc>
        <w:tc>
          <w:tcPr>
            <w:tcW w:w="1487" w:type="pct"/>
            <w:shd w:val="pct10" w:color="auto" w:fill="auto"/>
            <w:vAlign w:val="center"/>
          </w:tcPr>
          <w:p w14:paraId="2B485BF8" w14:textId="77777777" w:rsidR="00BD69AF" w:rsidRPr="001C4766" w:rsidRDefault="00BD69AF" w:rsidP="00304C19">
            <w:pPr>
              <w:spacing w:before="0" w:after="0"/>
              <w:jc w:val="center"/>
              <w:rPr>
                <w:rFonts w:eastAsia="Calibri" w:cs="Times New Roman"/>
                <w:b/>
                <w:bCs w:val="0"/>
                <w:szCs w:val="22"/>
              </w:rPr>
            </w:pPr>
            <w:r w:rsidRPr="001C4766">
              <w:rPr>
                <w:rFonts w:eastAsia="Calibri" w:cs="Times New Roman"/>
                <w:b/>
                <w:bCs w:val="0"/>
                <w:szCs w:val="22"/>
              </w:rPr>
              <w:t>Field Description</w:t>
            </w:r>
          </w:p>
        </w:tc>
        <w:tc>
          <w:tcPr>
            <w:tcW w:w="2165" w:type="pct"/>
            <w:shd w:val="pct10" w:color="auto" w:fill="auto"/>
            <w:vAlign w:val="center"/>
          </w:tcPr>
          <w:p w14:paraId="11FCFE41" w14:textId="77777777" w:rsidR="00BD69AF" w:rsidRPr="001C4766" w:rsidRDefault="00BD69AF" w:rsidP="00304C19">
            <w:pPr>
              <w:spacing w:before="0" w:after="0"/>
              <w:jc w:val="center"/>
              <w:rPr>
                <w:rFonts w:eastAsia="Calibri" w:cs="Times New Roman"/>
                <w:b/>
                <w:bCs w:val="0"/>
                <w:szCs w:val="22"/>
              </w:rPr>
            </w:pPr>
            <w:r w:rsidRPr="001C4766">
              <w:rPr>
                <w:rFonts w:eastAsia="Calibri" w:cs="Times New Roman"/>
                <w:b/>
                <w:bCs w:val="0"/>
                <w:szCs w:val="22"/>
              </w:rPr>
              <w:t>Instructions</w:t>
            </w:r>
          </w:p>
        </w:tc>
      </w:tr>
      <w:tr w:rsidR="00BD69AF" w:rsidRPr="00635F1C" w14:paraId="3E240D3C" w14:textId="77777777" w:rsidTr="008E635E">
        <w:trPr>
          <w:cantSplit/>
          <w:trHeight w:val="878"/>
          <w:tblHeader/>
        </w:trPr>
        <w:tc>
          <w:tcPr>
            <w:tcW w:w="626" w:type="pct"/>
            <w:shd w:val="clear" w:color="auto" w:fill="auto"/>
          </w:tcPr>
          <w:p w14:paraId="33E9B3B4" w14:textId="77777777" w:rsidR="00BD69AF" w:rsidRPr="00635F1C" w:rsidRDefault="00BD69AF" w:rsidP="00BD69AF">
            <w:pPr>
              <w:spacing w:before="0" w:after="0"/>
              <w:jc w:val="center"/>
              <w:rPr>
                <w:rFonts w:eastAsia="Calibri"/>
                <w:bCs w:val="0"/>
                <w:szCs w:val="20"/>
              </w:rPr>
            </w:pPr>
            <w:r w:rsidRPr="00635F1C">
              <w:rPr>
                <w:rFonts w:eastAsia="Calibri"/>
                <w:bCs w:val="0"/>
                <w:szCs w:val="20"/>
              </w:rPr>
              <w:t>D-1</w:t>
            </w:r>
          </w:p>
        </w:tc>
        <w:tc>
          <w:tcPr>
            <w:tcW w:w="722" w:type="pct"/>
            <w:shd w:val="clear" w:color="auto" w:fill="auto"/>
          </w:tcPr>
          <w:p w14:paraId="3A86BAFA" w14:textId="317E64DA" w:rsidR="00BD69AF" w:rsidRPr="00F1305B" w:rsidRDefault="00F1305B">
            <w:pPr>
              <w:spacing w:before="0" w:after="0"/>
              <w:jc w:val="center"/>
              <w:rPr>
                <w:rFonts w:eastAsia="Calibri"/>
                <w:bCs w:val="0"/>
                <w:szCs w:val="20"/>
              </w:rPr>
            </w:pPr>
            <w:r w:rsidRPr="000645A6">
              <w:rPr>
                <w:rFonts w:eastAsia="Calibri"/>
                <w:bCs w:val="0"/>
                <w:szCs w:val="20"/>
              </w:rPr>
              <w:t xml:space="preserve">Not </w:t>
            </w:r>
            <w:r w:rsidR="00EB766F">
              <w:rPr>
                <w:rFonts w:eastAsia="Calibri"/>
                <w:bCs w:val="0"/>
                <w:szCs w:val="20"/>
              </w:rPr>
              <w:t>A</w:t>
            </w:r>
            <w:r w:rsidRPr="000645A6">
              <w:rPr>
                <w:rFonts w:eastAsia="Calibri"/>
                <w:bCs w:val="0"/>
                <w:szCs w:val="20"/>
              </w:rPr>
              <w:t>pplicable</w:t>
            </w:r>
            <w:r w:rsidRPr="00F1305B">
              <w:rPr>
                <w:rFonts w:eastAsia="Calibri"/>
                <w:bCs w:val="0"/>
                <w:szCs w:val="20"/>
              </w:rPr>
              <w:t xml:space="preserve"> </w:t>
            </w:r>
          </w:p>
        </w:tc>
        <w:tc>
          <w:tcPr>
            <w:tcW w:w="1487" w:type="pct"/>
            <w:shd w:val="clear" w:color="auto" w:fill="auto"/>
          </w:tcPr>
          <w:p w14:paraId="5DBFDE16" w14:textId="77777777" w:rsidR="00BD69AF" w:rsidRPr="00635F1C" w:rsidRDefault="00BD69AF" w:rsidP="00BD69AF">
            <w:pPr>
              <w:spacing w:before="0" w:after="0"/>
              <w:rPr>
                <w:rFonts w:eastAsia="Calibri"/>
                <w:bCs w:val="0"/>
                <w:szCs w:val="20"/>
              </w:rPr>
            </w:pPr>
            <w:r>
              <w:rPr>
                <w:rFonts w:eastAsia="Calibri"/>
                <w:bCs w:val="0"/>
                <w:szCs w:val="20"/>
              </w:rPr>
              <w:t xml:space="preserve">Select </w:t>
            </w:r>
            <w:r w:rsidRPr="00635F1C">
              <w:rPr>
                <w:rFonts w:eastAsia="Calibri"/>
                <w:bCs w:val="0"/>
                <w:szCs w:val="20"/>
              </w:rPr>
              <w:t>Track</w:t>
            </w:r>
          </w:p>
        </w:tc>
        <w:tc>
          <w:tcPr>
            <w:tcW w:w="2165" w:type="pct"/>
            <w:shd w:val="clear" w:color="auto" w:fill="auto"/>
          </w:tcPr>
          <w:p w14:paraId="24B7E6F5" w14:textId="77777777" w:rsidR="00BD69AF" w:rsidRPr="00635F1C" w:rsidRDefault="00BD69AF" w:rsidP="00BD69AF">
            <w:pPr>
              <w:spacing w:before="0" w:after="0"/>
              <w:rPr>
                <w:rFonts w:eastAsia="Calibri"/>
                <w:bCs w:val="0"/>
                <w:szCs w:val="20"/>
              </w:rPr>
            </w:pPr>
            <w:r w:rsidRPr="00635F1C">
              <w:rPr>
                <w:rFonts w:eastAsia="Calibri"/>
                <w:bCs w:val="0"/>
                <w:szCs w:val="20"/>
              </w:rPr>
              <w:t>Select a Track in the drop down box.</w:t>
            </w:r>
          </w:p>
        </w:tc>
      </w:tr>
      <w:tr w:rsidR="00BD69AF" w:rsidRPr="00635F1C" w14:paraId="4095270B" w14:textId="77777777" w:rsidTr="008E635E">
        <w:trPr>
          <w:cantSplit/>
          <w:trHeight w:val="630"/>
        </w:trPr>
        <w:tc>
          <w:tcPr>
            <w:tcW w:w="626" w:type="pct"/>
            <w:shd w:val="clear" w:color="auto" w:fill="auto"/>
          </w:tcPr>
          <w:p w14:paraId="081C9489" w14:textId="77777777" w:rsidR="00BD69AF" w:rsidRPr="00635F1C" w:rsidRDefault="00BD69AF" w:rsidP="00BD69AF">
            <w:pPr>
              <w:spacing w:before="0" w:after="0"/>
              <w:jc w:val="center"/>
              <w:rPr>
                <w:rFonts w:eastAsia="Calibri"/>
                <w:bCs w:val="0"/>
                <w:szCs w:val="20"/>
              </w:rPr>
            </w:pPr>
            <w:r w:rsidRPr="00635F1C">
              <w:rPr>
                <w:rFonts w:eastAsia="Calibri"/>
                <w:bCs w:val="0"/>
                <w:szCs w:val="20"/>
              </w:rPr>
              <w:t>D-2</w:t>
            </w:r>
          </w:p>
        </w:tc>
        <w:tc>
          <w:tcPr>
            <w:tcW w:w="722" w:type="pct"/>
            <w:shd w:val="clear" w:color="auto" w:fill="auto"/>
          </w:tcPr>
          <w:p w14:paraId="49F4F62B" w14:textId="6D584113" w:rsidR="00BD69AF" w:rsidRPr="00C8349A" w:rsidRDefault="00F1305B" w:rsidP="00C8349A">
            <w:pPr>
              <w:tabs>
                <w:tab w:val="left" w:pos="-1980"/>
                <w:tab w:val="left" w:pos="750"/>
              </w:tabs>
              <w:spacing w:before="0" w:after="0"/>
              <w:jc w:val="center"/>
              <w:rPr>
                <w:rFonts w:eastAsia="Calibri"/>
                <w:bCs w:val="0"/>
                <w:szCs w:val="20"/>
                <w:highlight w:val="yellow"/>
              </w:rPr>
            </w:pPr>
            <w:r w:rsidRPr="000645A6">
              <w:rPr>
                <w:rFonts w:eastAsia="Calibri"/>
                <w:bCs w:val="0"/>
                <w:szCs w:val="20"/>
              </w:rPr>
              <w:t xml:space="preserve">Not </w:t>
            </w:r>
            <w:r w:rsidR="003A396F">
              <w:rPr>
                <w:rFonts w:eastAsia="Calibri"/>
                <w:bCs w:val="0"/>
                <w:szCs w:val="20"/>
              </w:rPr>
              <w:t>A</w:t>
            </w:r>
            <w:r w:rsidRPr="000645A6">
              <w:rPr>
                <w:rFonts w:eastAsia="Calibri"/>
                <w:bCs w:val="0"/>
                <w:szCs w:val="20"/>
              </w:rPr>
              <w:t>pplicable</w:t>
            </w:r>
          </w:p>
        </w:tc>
        <w:tc>
          <w:tcPr>
            <w:tcW w:w="1487" w:type="pct"/>
            <w:shd w:val="clear" w:color="auto" w:fill="auto"/>
          </w:tcPr>
          <w:p w14:paraId="5594B154" w14:textId="77777777" w:rsidR="00BD69AF" w:rsidRPr="00635F1C" w:rsidRDefault="00BD69AF" w:rsidP="00BD69AF">
            <w:pPr>
              <w:spacing w:before="0" w:after="0"/>
              <w:rPr>
                <w:rFonts w:eastAsia="Calibri"/>
                <w:bCs w:val="0"/>
                <w:szCs w:val="20"/>
              </w:rPr>
            </w:pPr>
            <w:r w:rsidRPr="00635F1C">
              <w:rPr>
                <w:rFonts w:eastAsia="Calibri"/>
                <w:bCs w:val="0"/>
                <w:szCs w:val="20"/>
              </w:rPr>
              <w:t xml:space="preserve">Number of </w:t>
            </w:r>
            <w:r>
              <w:rPr>
                <w:rFonts w:eastAsia="Calibri"/>
                <w:bCs w:val="0"/>
                <w:szCs w:val="20"/>
              </w:rPr>
              <w:t>s</w:t>
            </w:r>
            <w:r w:rsidRPr="00635F1C">
              <w:rPr>
                <w:rFonts w:eastAsia="Calibri"/>
                <w:bCs w:val="0"/>
                <w:szCs w:val="20"/>
              </w:rPr>
              <w:t xml:space="preserve">chool </w:t>
            </w:r>
            <w:r>
              <w:rPr>
                <w:rFonts w:eastAsia="Calibri"/>
                <w:bCs w:val="0"/>
                <w:szCs w:val="20"/>
              </w:rPr>
              <w:t>d</w:t>
            </w:r>
            <w:r w:rsidRPr="00635F1C">
              <w:rPr>
                <w:rFonts w:eastAsia="Calibri"/>
                <w:bCs w:val="0"/>
                <w:szCs w:val="20"/>
              </w:rPr>
              <w:t>ays</w:t>
            </w:r>
            <w:r>
              <w:rPr>
                <w:rFonts w:eastAsia="Calibri"/>
                <w:bCs w:val="0"/>
                <w:szCs w:val="20"/>
              </w:rPr>
              <w:t xml:space="preserve"> from July 1 through June 30</w:t>
            </w:r>
          </w:p>
        </w:tc>
        <w:tc>
          <w:tcPr>
            <w:tcW w:w="2165" w:type="pct"/>
            <w:shd w:val="clear" w:color="auto" w:fill="auto"/>
          </w:tcPr>
          <w:p w14:paraId="4463B7F6" w14:textId="77777777" w:rsidR="00BD69AF" w:rsidRPr="00635F1C" w:rsidRDefault="00BD69AF" w:rsidP="00BD69AF">
            <w:pPr>
              <w:spacing w:before="0" w:after="0"/>
              <w:rPr>
                <w:rFonts w:eastAsia="Calibri"/>
                <w:bCs w:val="0"/>
                <w:szCs w:val="20"/>
              </w:rPr>
            </w:pPr>
            <w:r w:rsidRPr="00635F1C">
              <w:rPr>
                <w:rFonts w:eastAsia="Calibri"/>
                <w:bCs w:val="0"/>
                <w:szCs w:val="20"/>
              </w:rPr>
              <w:t>Enter the days of charter school operation for the selected track from July 1 through June 30.  The value entered must be a whole number.</w:t>
            </w:r>
          </w:p>
        </w:tc>
      </w:tr>
    </w:tbl>
    <w:p w14:paraId="009977C8" w14:textId="77777777" w:rsidR="00BD69AF" w:rsidRPr="001C4766" w:rsidRDefault="0012498E" w:rsidP="00905D43">
      <w:pPr>
        <w:spacing w:after="60"/>
        <w:rPr>
          <w:rFonts w:eastAsia="Calibri"/>
          <w:bCs w:val="0"/>
          <w:szCs w:val="22"/>
        </w:rPr>
      </w:pPr>
      <w:r w:rsidRPr="001C4766">
        <w:rPr>
          <w:rFonts w:eastAsia="Calibri"/>
          <w:b/>
          <w:bCs w:val="0"/>
          <w:szCs w:val="22"/>
        </w:rPr>
        <w:t>Multitrack Entry Tab Resident ADA</w:t>
      </w:r>
    </w:p>
    <w:tbl>
      <w:tblPr>
        <w:tblW w:w="5000" w:type="pct"/>
        <w:tblInd w:w="-5" w:type="dxa"/>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Layout w:type="fixed"/>
        <w:tblLook w:val="04A0" w:firstRow="1" w:lastRow="0" w:firstColumn="1" w:lastColumn="0" w:noHBand="0" w:noVBand="1"/>
        <w:tblDescription w:val="This table contains the data reporting instructions for Resident ADA on the Multitrack tab in the Attendance Charter School - All Charter District data entry screen."/>
      </w:tblPr>
      <w:tblGrid>
        <w:gridCol w:w="1171"/>
        <w:gridCol w:w="1171"/>
        <w:gridCol w:w="2956"/>
        <w:gridCol w:w="4052"/>
      </w:tblGrid>
      <w:tr w:rsidR="00BD69AF" w:rsidRPr="00635F1C" w14:paraId="3745EF5D" w14:textId="77777777" w:rsidTr="001C4766">
        <w:trPr>
          <w:cantSplit/>
          <w:trHeight w:val="878"/>
          <w:tblHeader/>
        </w:trPr>
        <w:tc>
          <w:tcPr>
            <w:tcW w:w="626" w:type="pct"/>
            <w:shd w:val="pct10" w:color="auto" w:fill="auto"/>
            <w:vAlign w:val="center"/>
          </w:tcPr>
          <w:p w14:paraId="1A94F06D" w14:textId="77777777" w:rsidR="00BD69AF" w:rsidRPr="001C4766" w:rsidRDefault="00BD69AF" w:rsidP="00304C19">
            <w:pPr>
              <w:spacing w:before="0" w:after="0"/>
              <w:jc w:val="center"/>
              <w:rPr>
                <w:rFonts w:eastAsia="Calibri" w:cs="Times New Roman"/>
                <w:b/>
                <w:bCs w:val="0"/>
                <w:szCs w:val="22"/>
              </w:rPr>
            </w:pPr>
            <w:r w:rsidRPr="001C4766">
              <w:rPr>
                <w:rFonts w:eastAsia="Calibri" w:cs="Times New Roman"/>
                <w:b/>
                <w:bCs w:val="0"/>
                <w:szCs w:val="22"/>
              </w:rPr>
              <w:t>Line Number</w:t>
            </w:r>
          </w:p>
        </w:tc>
        <w:tc>
          <w:tcPr>
            <w:tcW w:w="626" w:type="pct"/>
            <w:shd w:val="pct10" w:color="auto" w:fill="auto"/>
            <w:vAlign w:val="center"/>
          </w:tcPr>
          <w:p w14:paraId="5ED844FD" w14:textId="77777777" w:rsidR="00BD69AF" w:rsidRPr="001C4766" w:rsidRDefault="00BD69AF" w:rsidP="00304C19">
            <w:pPr>
              <w:spacing w:before="0" w:after="0"/>
              <w:jc w:val="center"/>
              <w:rPr>
                <w:rFonts w:eastAsia="Calibri" w:cs="Times New Roman"/>
                <w:b/>
                <w:bCs w:val="0"/>
                <w:szCs w:val="22"/>
              </w:rPr>
            </w:pPr>
            <w:r w:rsidRPr="001C4766">
              <w:rPr>
                <w:rFonts w:eastAsia="Calibri" w:cs="Times New Roman"/>
                <w:b/>
                <w:bCs w:val="0"/>
                <w:szCs w:val="22"/>
              </w:rPr>
              <w:t>Column</w:t>
            </w:r>
          </w:p>
        </w:tc>
        <w:tc>
          <w:tcPr>
            <w:tcW w:w="1581" w:type="pct"/>
            <w:shd w:val="pct10" w:color="auto" w:fill="auto"/>
            <w:vAlign w:val="center"/>
          </w:tcPr>
          <w:p w14:paraId="29DB7684" w14:textId="77777777" w:rsidR="00BD69AF" w:rsidRPr="001C4766" w:rsidRDefault="00BD69AF" w:rsidP="00304C19">
            <w:pPr>
              <w:spacing w:before="0" w:after="0"/>
              <w:jc w:val="center"/>
              <w:rPr>
                <w:rFonts w:eastAsia="Calibri" w:cs="Times New Roman"/>
                <w:b/>
                <w:bCs w:val="0"/>
                <w:szCs w:val="22"/>
              </w:rPr>
            </w:pPr>
            <w:r w:rsidRPr="001C4766">
              <w:rPr>
                <w:rFonts w:eastAsia="Calibri" w:cs="Times New Roman"/>
                <w:b/>
                <w:bCs w:val="0"/>
                <w:szCs w:val="22"/>
              </w:rPr>
              <w:t>Field Description</w:t>
            </w:r>
          </w:p>
        </w:tc>
        <w:tc>
          <w:tcPr>
            <w:tcW w:w="2168" w:type="pct"/>
            <w:shd w:val="pct10" w:color="auto" w:fill="auto"/>
            <w:vAlign w:val="center"/>
          </w:tcPr>
          <w:p w14:paraId="635E6497" w14:textId="77777777" w:rsidR="00BD69AF" w:rsidRPr="001C4766" w:rsidRDefault="00BD69AF" w:rsidP="00304C19">
            <w:pPr>
              <w:spacing w:before="0" w:after="0"/>
              <w:jc w:val="center"/>
              <w:rPr>
                <w:rFonts w:eastAsia="Calibri" w:cs="Times New Roman"/>
                <w:b/>
                <w:bCs w:val="0"/>
                <w:szCs w:val="22"/>
              </w:rPr>
            </w:pPr>
            <w:r w:rsidRPr="001C4766">
              <w:rPr>
                <w:rFonts w:eastAsia="Calibri" w:cs="Times New Roman"/>
                <w:b/>
                <w:bCs w:val="0"/>
                <w:szCs w:val="22"/>
              </w:rPr>
              <w:t>Instructions</w:t>
            </w:r>
          </w:p>
        </w:tc>
      </w:tr>
      <w:tr w:rsidR="0012498E" w:rsidRPr="00635F1C" w14:paraId="5BFE2601" w14:textId="77777777" w:rsidTr="001C4766">
        <w:trPr>
          <w:cantSplit/>
          <w:trHeight w:val="878"/>
        </w:trPr>
        <w:tc>
          <w:tcPr>
            <w:tcW w:w="626" w:type="pct"/>
            <w:shd w:val="clear" w:color="auto" w:fill="auto"/>
          </w:tcPr>
          <w:p w14:paraId="10FC9BF4" w14:textId="77777777" w:rsidR="0012498E" w:rsidRPr="00635F1C" w:rsidRDefault="0012498E" w:rsidP="0012498E">
            <w:pPr>
              <w:spacing w:before="0" w:after="0"/>
              <w:jc w:val="center"/>
              <w:rPr>
                <w:rFonts w:eastAsia="Calibri"/>
                <w:bCs w:val="0"/>
                <w:szCs w:val="20"/>
              </w:rPr>
            </w:pPr>
            <w:r w:rsidRPr="00635F1C">
              <w:rPr>
                <w:rFonts w:eastAsia="Calibri"/>
                <w:bCs w:val="0"/>
                <w:szCs w:val="20"/>
              </w:rPr>
              <w:t>D-3</w:t>
            </w:r>
          </w:p>
        </w:tc>
        <w:tc>
          <w:tcPr>
            <w:tcW w:w="626" w:type="pct"/>
            <w:shd w:val="clear" w:color="auto" w:fill="auto"/>
          </w:tcPr>
          <w:p w14:paraId="45F798F6" w14:textId="77777777" w:rsidR="0012498E" w:rsidRPr="00635F1C" w:rsidRDefault="0012498E" w:rsidP="0012498E">
            <w:pPr>
              <w:spacing w:before="0" w:after="0"/>
              <w:jc w:val="center"/>
              <w:rPr>
                <w:rFonts w:eastAsia="Calibri"/>
                <w:bCs w:val="0"/>
                <w:szCs w:val="20"/>
              </w:rPr>
            </w:pPr>
            <w:r w:rsidRPr="00635F1C">
              <w:rPr>
                <w:rFonts w:eastAsia="Calibri"/>
                <w:bCs w:val="0"/>
                <w:szCs w:val="20"/>
              </w:rPr>
              <w:t>TK</w:t>
            </w:r>
            <w:r>
              <w:rPr>
                <w:rFonts w:eastAsia="Calibri"/>
                <w:bCs w:val="0"/>
                <w:szCs w:val="20"/>
              </w:rPr>
              <w:t>/</w:t>
            </w:r>
            <w:r w:rsidRPr="00635F1C">
              <w:rPr>
                <w:rFonts w:eastAsia="Calibri"/>
                <w:bCs w:val="0"/>
                <w:szCs w:val="20"/>
              </w:rPr>
              <w:t>K</w:t>
            </w:r>
            <w:r>
              <w:rPr>
                <w:rFonts w:eastAsia="Calibri"/>
                <w:bCs w:val="0"/>
                <w:szCs w:val="20"/>
              </w:rPr>
              <w:t>–</w:t>
            </w:r>
            <w:r w:rsidRPr="00635F1C">
              <w:rPr>
                <w:rFonts w:eastAsia="Calibri"/>
                <w:bCs w:val="0"/>
                <w:szCs w:val="20"/>
              </w:rPr>
              <w:t>3</w:t>
            </w:r>
          </w:p>
          <w:p w14:paraId="46B3ED7C" w14:textId="77777777" w:rsidR="0012498E" w:rsidRPr="00635F1C" w:rsidRDefault="0012498E" w:rsidP="0012498E">
            <w:pPr>
              <w:spacing w:before="0" w:after="0"/>
              <w:jc w:val="center"/>
              <w:rPr>
                <w:rFonts w:eastAsia="Calibri"/>
                <w:bCs w:val="0"/>
                <w:szCs w:val="20"/>
              </w:rPr>
            </w:pPr>
            <w:r w:rsidRPr="00635F1C">
              <w:rPr>
                <w:rFonts w:eastAsia="Calibri"/>
                <w:bCs w:val="0"/>
                <w:szCs w:val="20"/>
              </w:rPr>
              <w:t>4</w:t>
            </w:r>
            <w:r>
              <w:rPr>
                <w:rFonts w:eastAsia="Calibri"/>
                <w:bCs w:val="0"/>
                <w:szCs w:val="20"/>
              </w:rPr>
              <w:t>–</w:t>
            </w:r>
            <w:r w:rsidRPr="00635F1C">
              <w:rPr>
                <w:rFonts w:eastAsia="Calibri"/>
                <w:bCs w:val="0"/>
                <w:szCs w:val="20"/>
              </w:rPr>
              <w:t>6</w:t>
            </w:r>
          </w:p>
          <w:p w14:paraId="7FAA78E6" w14:textId="77777777" w:rsidR="0012498E" w:rsidRPr="00635F1C" w:rsidRDefault="0012498E" w:rsidP="0012498E">
            <w:pPr>
              <w:spacing w:before="0" w:after="0"/>
              <w:jc w:val="center"/>
              <w:rPr>
                <w:rFonts w:eastAsia="Calibri"/>
                <w:bCs w:val="0"/>
                <w:szCs w:val="20"/>
              </w:rPr>
            </w:pPr>
            <w:r w:rsidRPr="00635F1C">
              <w:rPr>
                <w:rFonts w:eastAsia="Calibri"/>
                <w:bCs w:val="0"/>
                <w:szCs w:val="20"/>
              </w:rPr>
              <w:t>7</w:t>
            </w:r>
            <w:r>
              <w:rPr>
                <w:rFonts w:eastAsia="Calibri"/>
                <w:bCs w:val="0"/>
                <w:szCs w:val="20"/>
              </w:rPr>
              <w:t>–</w:t>
            </w:r>
            <w:r w:rsidRPr="00635F1C">
              <w:rPr>
                <w:rFonts w:eastAsia="Calibri"/>
                <w:bCs w:val="0"/>
                <w:szCs w:val="20"/>
              </w:rPr>
              <w:t>8</w:t>
            </w:r>
          </w:p>
          <w:p w14:paraId="49ECFB00" w14:textId="77777777" w:rsidR="0012498E" w:rsidRPr="00635F1C" w:rsidRDefault="0012498E" w:rsidP="0012498E">
            <w:pPr>
              <w:spacing w:before="0" w:after="0"/>
              <w:jc w:val="center"/>
              <w:rPr>
                <w:rFonts w:eastAsia="Calibri"/>
                <w:bCs w:val="0"/>
                <w:szCs w:val="20"/>
              </w:rPr>
            </w:pPr>
            <w:r w:rsidRPr="00635F1C">
              <w:rPr>
                <w:rFonts w:eastAsia="Calibri"/>
                <w:bCs w:val="0"/>
                <w:szCs w:val="20"/>
              </w:rPr>
              <w:t>9</w:t>
            </w:r>
            <w:r>
              <w:rPr>
                <w:rFonts w:eastAsia="Calibri"/>
                <w:bCs w:val="0"/>
                <w:szCs w:val="20"/>
              </w:rPr>
              <w:t>–</w:t>
            </w:r>
            <w:r w:rsidRPr="00635F1C">
              <w:rPr>
                <w:rFonts w:eastAsia="Calibri"/>
                <w:bCs w:val="0"/>
                <w:szCs w:val="20"/>
              </w:rPr>
              <w:t>12</w:t>
            </w:r>
          </w:p>
        </w:tc>
        <w:tc>
          <w:tcPr>
            <w:tcW w:w="1581" w:type="pct"/>
            <w:shd w:val="clear" w:color="auto" w:fill="auto"/>
          </w:tcPr>
          <w:p w14:paraId="23661B20" w14:textId="77777777" w:rsidR="0012498E" w:rsidRPr="00635F1C" w:rsidRDefault="0012498E" w:rsidP="0012498E">
            <w:pPr>
              <w:spacing w:before="0" w:after="0"/>
              <w:rPr>
                <w:rFonts w:eastAsia="Calibri"/>
                <w:bCs w:val="0"/>
                <w:szCs w:val="20"/>
              </w:rPr>
            </w:pPr>
            <w:r w:rsidRPr="00635F1C">
              <w:rPr>
                <w:rFonts w:eastAsia="Calibri"/>
                <w:bCs w:val="0"/>
                <w:szCs w:val="20"/>
              </w:rPr>
              <w:t>Regular ADA</w:t>
            </w:r>
          </w:p>
        </w:tc>
        <w:tc>
          <w:tcPr>
            <w:tcW w:w="2168" w:type="pct"/>
            <w:shd w:val="clear" w:color="auto" w:fill="auto"/>
          </w:tcPr>
          <w:p w14:paraId="1F2B5239" w14:textId="77777777" w:rsidR="0012498E" w:rsidRPr="00635F1C" w:rsidRDefault="0012498E" w:rsidP="0012498E">
            <w:pPr>
              <w:spacing w:before="0" w:after="0"/>
              <w:rPr>
                <w:rFonts w:eastAsia="Calibri"/>
                <w:bCs w:val="0"/>
                <w:szCs w:val="20"/>
              </w:rPr>
            </w:pPr>
            <w:r w:rsidRPr="00635F1C">
              <w:rPr>
                <w:rFonts w:eastAsia="Calibri"/>
                <w:bCs w:val="0"/>
                <w:color w:val="000000"/>
                <w:szCs w:val="20"/>
              </w:rPr>
              <w:t xml:space="preserve">Report </w:t>
            </w:r>
            <w:r>
              <w:rPr>
                <w:rFonts w:eastAsia="Calibri"/>
                <w:bCs w:val="0"/>
                <w:color w:val="000000"/>
                <w:szCs w:val="20"/>
              </w:rPr>
              <w:t>all r</w:t>
            </w:r>
            <w:r w:rsidRPr="00635F1C">
              <w:rPr>
                <w:rFonts w:eastAsia="Calibri"/>
                <w:bCs w:val="0"/>
                <w:color w:val="000000"/>
                <w:szCs w:val="20"/>
              </w:rPr>
              <w:t>egular ADA in the appropriate grade span column.</w:t>
            </w:r>
          </w:p>
        </w:tc>
      </w:tr>
      <w:tr w:rsidR="0012498E" w:rsidRPr="00635F1C" w14:paraId="0979D586" w14:textId="77777777" w:rsidTr="001C4766">
        <w:trPr>
          <w:cantSplit/>
          <w:trHeight w:val="665"/>
        </w:trPr>
        <w:tc>
          <w:tcPr>
            <w:tcW w:w="626" w:type="pct"/>
            <w:shd w:val="clear" w:color="auto" w:fill="auto"/>
          </w:tcPr>
          <w:p w14:paraId="4004D146" w14:textId="77777777" w:rsidR="0012498E" w:rsidRPr="00635F1C" w:rsidRDefault="0012498E" w:rsidP="0012498E">
            <w:pPr>
              <w:spacing w:before="0" w:after="0"/>
              <w:jc w:val="center"/>
              <w:rPr>
                <w:rFonts w:eastAsia="Calibri"/>
                <w:bCs w:val="0"/>
                <w:szCs w:val="20"/>
              </w:rPr>
            </w:pPr>
            <w:r w:rsidRPr="00635F1C">
              <w:rPr>
                <w:rFonts w:eastAsia="Calibri"/>
                <w:bCs w:val="0"/>
                <w:szCs w:val="20"/>
              </w:rPr>
              <w:t>D-4</w:t>
            </w:r>
          </w:p>
        </w:tc>
        <w:tc>
          <w:tcPr>
            <w:tcW w:w="626" w:type="pct"/>
            <w:shd w:val="clear" w:color="auto" w:fill="auto"/>
          </w:tcPr>
          <w:p w14:paraId="13DD4D43" w14:textId="77777777" w:rsidR="0012498E" w:rsidRPr="00635F1C" w:rsidRDefault="0012498E" w:rsidP="0012498E">
            <w:pPr>
              <w:spacing w:before="0" w:after="0"/>
              <w:jc w:val="center"/>
              <w:rPr>
                <w:rFonts w:eastAsia="Calibri"/>
                <w:bCs w:val="0"/>
                <w:szCs w:val="20"/>
              </w:rPr>
            </w:pPr>
            <w:r w:rsidRPr="00635F1C">
              <w:rPr>
                <w:rFonts w:eastAsia="Calibri"/>
                <w:bCs w:val="0"/>
                <w:szCs w:val="20"/>
              </w:rPr>
              <w:t>TK</w:t>
            </w:r>
            <w:r>
              <w:rPr>
                <w:rFonts w:eastAsia="Calibri"/>
                <w:bCs w:val="0"/>
                <w:szCs w:val="20"/>
              </w:rPr>
              <w:t>/</w:t>
            </w:r>
            <w:r w:rsidRPr="00635F1C">
              <w:rPr>
                <w:rFonts w:eastAsia="Calibri"/>
                <w:bCs w:val="0"/>
                <w:szCs w:val="20"/>
              </w:rPr>
              <w:t>K</w:t>
            </w:r>
            <w:r>
              <w:rPr>
                <w:rFonts w:eastAsia="Calibri"/>
                <w:bCs w:val="0"/>
                <w:szCs w:val="20"/>
              </w:rPr>
              <w:t>–</w:t>
            </w:r>
            <w:r w:rsidRPr="00635F1C">
              <w:rPr>
                <w:rFonts w:eastAsia="Calibri"/>
                <w:bCs w:val="0"/>
                <w:szCs w:val="20"/>
              </w:rPr>
              <w:t>3</w:t>
            </w:r>
          </w:p>
          <w:p w14:paraId="2BE9CD38" w14:textId="77777777" w:rsidR="0012498E" w:rsidRPr="00635F1C" w:rsidRDefault="0012498E" w:rsidP="0012498E">
            <w:pPr>
              <w:spacing w:before="0" w:after="0"/>
              <w:jc w:val="center"/>
              <w:rPr>
                <w:rFonts w:eastAsia="Calibri"/>
                <w:bCs w:val="0"/>
                <w:szCs w:val="20"/>
              </w:rPr>
            </w:pPr>
            <w:r w:rsidRPr="00635F1C">
              <w:rPr>
                <w:rFonts w:eastAsia="Calibri"/>
                <w:bCs w:val="0"/>
                <w:szCs w:val="20"/>
              </w:rPr>
              <w:t>4</w:t>
            </w:r>
            <w:r>
              <w:rPr>
                <w:rFonts w:eastAsia="Calibri"/>
                <w:bCs w:val="0"/>
                <w:szCs w:val="20"/>
              </w:rPr>
              <w:t>–</w:t>
            </w:r>
            <w:r w:rsidRPr="00635F1C">
              <w:rPr>
                <w:rFonts w:eastAsia="Calibri"/>
                <w:bCs w:val="0"/>
                <w:szCs w:val="20"/>
              </w:rPr>
              <w:t>6</w:t>
            </w:r>
          </w:p>
          <w:p w14:paraId="4372BAEE" w14:textId="77777777" w:rsidR="0012498E" w:rsidRPr="00635F1C" w:rsidRDefault="0012498E" w:rsidP="0012498E">
            <w:pPr>
              <w:spacing w:before="0" w:after="0"/>
              <w:jc w:val="center"/>
              <w:rPr>
                <w:rFonts w:eastAsia="Calibri"/>
                <w:bCs w:val="0"/>
                <w:szCs w:val="20"/>
              </w:rPr>
            </w:pPr>
            <w:r w:rsidRPr="00635F1C">
              <w:rPr>
                <w:rFonts w:eastAsia="Calibri"/>
                <w:bCs w:val="0"/>
                <w:szCs w:val="20"/>
              </w:rPr>
              <w:t>7</w:t>
            </w:r>
            <w:r>
              <w:rPr>
                <w:rFonts w:eastAsia="Calibri"/>
                <w:bCs w:val="0"/>
                <w:szCs w:val="20"/>
              </w:rPr>
              <w:t>–</w:t>
            </w:r>
            <w:r w:rsidRPr="00635F1C">
              <w:rPr>
                <w:rFonts w:eastAsia="Calibri"/>
                <w:bCs w:val="0"/>
                <w:szCs w:val="20"/>
              </w:rPr>
              <w:t>8</w:t>
            </w:r>
          </w:p>
          <w:p w14:paraId="237A1148" w14:textId="77777777" w:rsidR="0012498E" w:rsidRPr="00635F1C" w:rsidRDefault="0012498E" w:rsidP="0012498E">
            <w:pPr>
              <w:spacing w:before="0" w:after="0"/>
              <w:jc w:val="center"/>
              <w:rPr>
                <w:rFonts w:eastAsia="Calibri"/>
                <w:bCs w:val="0"/>
                <w:szCs w:val="20"/>
              </w:rPr>
            </w:pPr>
            <w:r w:rsidRPr="00635F1C">
              <w:rPr>
                <w:rFonts w:eastAsia="Calibri"/>
                <w:bCs w:val="0"/>
                <w:szCs w:val="20"/>
              </w:rPr>
              <w:t>9</w:t>
            </w:r>
            <w:r>
              <w:rPr>
                <w:rFonts w:eastAsia="Calibri"/>
                <w:bCs w:val="0"/>
                <w:szCs w:val="20"/>
              </w:rPr>
              <w:t>–</w:t>
            </w:r>
            <w:r w:rsidRPr="00635F1C">
              <w:rPr>
                <w:rFonts w:eastAsia="Calibri"/>
                <w:bCs w:val="0"/>
                <w:szCs w:val="20"/>
              </w:rPr>
              <w:t>12</w:t>
            </w:r>
          </w:p>
        </w:tc>
        <w:tc>
          <w:tcPr>
            <w:tcW w:w="1581" w:type="pct"/>
            <w:shd w:val="clear" w:color="auto" w:fill="auto"/>
          </w:tcPr>
          <w:p w14:paraId="1CF5C250" w14:textId="77777777" w:rsidR="0012498E" w:rsidRPr="00635F1C" w:rsidRDefault="0012498E" w:rsidP="0012498E">
            <w:pPr>
              <w:spacing w:before="0" w:after="0"/>
              <w:rPr>
                <w:rFonts w:eastAsia="Calibri"/>
                <w:bCs w:val="0"/>
                <w:szCs w:val="20"/>
              </w:rPr>
            </w:pPr>
            <w:r w:rsidRPr="00635F1C">
              <w:rPr>
                <w:rFonts w:eastAsia="Calibri"/>
                <w:bCs w:val="0"/>
                <w:szCs w:val="20"/>
              </w:rPr>
              <w:t>Classroom-based ADA included in D-3</w:t>
            </w:r>
          </w:p>
        </w:tc>
        <w:tc>
          <w:tcPr>
            <w:tcW w:w="2168" w:type="pct"/>
            <w:shd w:val="clear" w:color="auto" w:fill="auto"/>
          </w:tcPr>
          <w:p w14:paraId="1B2C31A9" w14:textId="77777777" w:rsidR="0012498E" w:rsidRPr="00635F1C" w:rsidRDefault="0012498E" w:rsidP="0012498E">
            <w:pPr>
              <w:spacing w:before="0" w:after="0"/>
              <w:rPr>
                <w:rFonts w:eastAsia="Calibri"/>
                <w:bCs w:val="0"/>
                <w:szCs w:val="20"/>
              </w:rPr>
            </w:pPr>
            <w:r w:rsidRPr="00635F1C">
              <w:rPr>
                <w:rFonts w:eastAsia="Calibri"/>
                <w:bCs w:val="0"/>
                <w:szCs w:val="20"/>
              </w:rPr>
              <w:t xml:space="preserve">Report </w:t>
            </w:r>
            <w:r>
              <w:rPr>
                <w:rFonts w:eastAsia="Calibri"/>
                <w:bCs w:val="0"/>
                <w:szCs w:val="20"/>
              </w:rPr>
              <w:t>all</w:t>
            </w:r>
            <w:r w:rsidRPr="00635F1C">
              <w:rPr>
                <w:rFonts w:eastAsia="Calibri"/>
                <w:bCs w:val="0"/>
                <w:szCs w:val="20"/>
              </w:rPr>
              <w:t xml:space="preserve"> ADA for classroom-based instruction </w:t>
            </w:r>
            <w:r>
              <w:rPr>
                <w:rFonts w:eastAsia="Calibri"/>
                <w:bCs w:val="0"/>
                <w:szCs w:val="20"/>
              </w:rPr>
              <w:t>o</w:t>
            </w:r>
            <w:r w:rsidRPr="00635F1C">
              <w:rPr>
                <w:rFonts w:eastAsia="Calibri"/>
                <w:bCs w:val="0"/>
                <w:szCs w:val="20"/>
              </w:rPr>
              <w:t xml:space="preserve">n </w:t>
            </w:r>
            <w:r>
              <w:rPr>
                <w:rFonts w:eastAsia="Calibri"/>
                <w:bCs w:val="0"/>
                <w:szCs w:val="20"/>
              </w:rPr>
              <w:t>L</w:t>
            </w:r>
            <w:r w:rsidRPr="00635F1C">
              <w:rPr>
                <w:rFonts w:eastAsia="Calibri"/>
                <w:bCs w:val="0"/>
                <w:szCs w:val="20"/>
              </w:rPr>
              <w:t xml:space="preserve">ine D-3 pursuant to </w:t>
            </w:r>
            <w:r w:rsidRPr="00635F1C">
              <w:rPr>
                <w:rFonts w:eastAsia="Calibri"/>
                <w:bCs w:val="0"/>
                <w:i/>
                <w:szCs w:val="20"/>
              </w:rPr>
              <w:t>EC</w:t>
            </w:r>
            <w:r w:rsidRPr="00635F1C">
              <w:rPr>
                <w:rFonts w:eastAsia="Calibri"/>
                <w:bCs w:val="0"/>
                <w:szCs w:val="20"/>
              </w:rPr>
              <w:t xml:space="preserve"> Section </w:t>
            </w:r>
            <w:r w:rsidRPr="0029475B">
              <w:rPr>
                <w:rFonts w:eastAsia="Calibri"/>
                <w:bCs w:val="0"/>
                <w:szCs w:val="20"/>
              </w:rPr>
              <w:t>47612.5(e)(1)</w:t>
            </w:r>
            <w:r w:rsidRPr="00635F1C">
              <w:rPr>
                <w:rFonts w:eastAsia="Calibri"/>
                <w:bCs w:val="0"/>
                <w:szCs w:val="20"/>
              </w:rPr>
              <w:t xml:space="preserve"> in the appropriate grade span column.</w:t>
            </w:r>
          </w:p>
        </w:tc>
      </w:tr>
      <w:tr w:rsidR="0012498E" w:rsidRPr="00635F1C" w14:paraId="6FF2CB2A" w14:textId="77777777" w:rsidTr="001C4766">
        <w:trPr>
          <w:cantSplit/>
          <w:trHeight w:val="638"/>
        </w:trPr>
        <w:tc>
          <w:tcPr>
            <w:tcW w:w="626" w:type="pct"/>
            <w:shd w:val="clear" w:color="auto" w:fill="auto"/>
          </w:tcPr>
          <w:p w14:paraId="220120D7" w14:textId="77777777" w:rsidR="0012498E" w:rsidRPr="00635F1C" w:rsidRDefault="0012498E" w:rsidP="0012498E">
            <w:pPr>
              <w:spacing w:before="0" w:after="0"/>
              <w:jc w:val="center"/>
              <w:rPr>
                <w:rFonts w:eastAsia="Calibri"/>
                <w:bCs w:val="0"/>
                <w:szCs w:val="20"/>
              </w:rPr>
            </w:pPr>
            <w:r w:rsidRPr="00635F1C">
              <w:rPr>
                <w:rFonts w:eastAsia="Calibri"/>
                <w:bCs w:val="0"/>
                <w:szCs w:val="20"/>
              </w:rPr>
              <w:t>D-5</w:t>
            </w:r>
          </w:p>
        </w:tc>
        <w:tc>
          <w:tcPr>
            <w:tcW w:w="626" w:type="pct"/>
            <w:shd w:val="clear" w:color="auto" w:fill="auto"/>
          </w:tcPr>
          <w:p w14:paraId="2055A38F" w14:textId="77777777" w:rsidR="0012498E" w:rsidRPr="00635F1C" w:rsidRDefault="0012498E" w:rsidP="0012498E">
            <w:pPr>
              <w:spacing w:before="0" w:after="0"/>
              <w:jc w:val="center"/>
              <w:rPr>
                <w:rFonts w:eastAsia="Calibri"/>
                <w:bCs w:val="0"/>
                <w:szCs w:val="20"/>
              </w:rPr>
            </w:pPr>
            <w:r w:rsidRPr="00635F1C">
              <w:rPr>
                <w:rFonts w:eastAsia="Calibri"/>
                <w:bCs w:val="0"/>
                <w:szCs w:val="20"/>
              </w:rPr>
              <w:t>TK</w:t>
            </w:r>
            <w:r>
              <w:rPr>
                <w:rFonts w:eastAsia="Calibri"/>
                <w:bCs w:val="0"/>
                <w:szCs w:val="20"/>
              </w:rPr>
              <w:t>/</w:t>
            </w:r>
            <w:r w:rsidRPr="00635F1C">
              <w:rPr>
                <w:rFonts w:eastAsia="Calibri"/>
                <w:bCs w:val="0"/>
                <w:szCs w:val="20"/>
              </w:rPr>
              <w:t>K</w:t>
            </w:r>
            <w:r>
              <w:rPr>
                <w:rFonts w:eastAsia="Calibri"/>
                <w:bCs w:val="0"/>
                <w:szCs w:val="20"/>
              </w:rPr>
              <w:t>–</w:t>
            </w:r>
            <w:r w:rsidRPr="00635F1C">
              <w:rPr>
                <w:rFonts w:eastAsia="Calibri"/>
                <w:bCs w:val="0"/>
                <w:szCs w:val="20"/>
              </w:rPr>
              <w:t>3</w:t>
            </w:r>
          </w:p>
          <w:p w14:paraId="10707B6B" w14:textId="77777777" w:rsidR="0012498E" w:rsidRPr="00635F1C" w:rsidRDefault="0012498E" w:rsidP="0012498E">
            <w:pPr>
              <w:spacing w:before="0" w:after="0"/>
              <w:jc w:val="center"/>
              <w:rPr>
                <w:rFonts w:eastAsia="Calibri"/>
                <w:bCs w:val="0"/>
                <w:szCs w:val="20"/>
              </w:rPr>
            </w:pPr>
            <w:r w:rsidRPr="00635F1C">
              <w:rPr>
                <w:rFonts w:eastAsia="Calibri"/>
                <w:bCs w:val="0"/>
                <w:szCs w:val="20"/>
              </w:rPr>
              <w:t>4</w:t>
            </w:r>
            <w:r>
              <w:rPr>
                <w:rFonts w:eastAsia="Calibri"/>
                <w:bCs w:val="0"/>
                <w:szCs w:val="20"/>
              </w:rPr>
              <w:t>–</w:t>
            </w:r>
            <w:r w:rsidRPr="00635F1C">
              <w:rPr>
                <w:rFonts w:eastAsia="Calibri"/>
                <w:bCs w:val="0"/>
                <w:szCs w:val="20"/>
              </w:rPr>
              <w:t>6</w:t>
            </w:r>
          </w:p>
          <w:p w14:paraId="463B82E0" w14:textId="77777777" w:rsidR="0012498E" w:rsidRPr="00635F1C" w:rsidRDefault="0012498E" w:rsidP="0012498E">
            <w:pPr>
              <w:spacing w:before="0" w:after="0"/>
              <w:jc w:val="center"/>
              <w:rPr>
                <w:rFonts w:eastAsia="Calibri"/>
                <w:bCs w:val="0"/>
                <w:szCs w:val="20"/>
              </w:rPr>
            </w:pPr>
            <w:r w:rsidRPr="00635F1C">
              <w:rPr>
                <w:rFonts w:eastAsia="Calibri"/>
                <w:bCs w:val="0"/>
                <w:szCs w:val="20"/>
              </w:rPr>
              <w:t>7</w:t>
            </w:r>
            <w:r>
              <w:rPr>
                <w:rFonts w:eastAsia="Calibri"/>
                <w:bCs w:val="0"/>
                <w:szCs w:val="20"/>
              </w:rPr>
              <w:t>–</w:t>
            </w:r>
            <w:r w:rsidRPr="00635F1C">
              <w:rPr>
                <w:rFonts w:eastAsia="Calibri"/>
                <w:bCs w:val="0"/>
                <w:szCs w:val="20"/>
              </w:rPr>
              <w:t>8</w:t>
            </w:r>
          </w:p>
          <w:p w14:paraId="74189E65" w14:textId="77777777" w:rsidR="0012498E" w:rsidRPr="00635F1C" w:rsidRDefault="0012498E" w:rsidP="0012498E">
            <w:pPr>
              <w:spacing w:before="0" w:after="0"/>
              <w:jc w:val="center"/>
              <w:rPr>
                <w:rFonts w:eastAsia="Calibri"/>
                <w:bCs w:val="0"/>
                <w:szCs w:val="20"/>
              </w:rPr>
            </w:pPr>
            <w:r w:rsidRPr="00635F1C">
              <w:rPr>
                <w:rFonts w:eastAsia="Calibri"/>
                <w:bCs w:val="0"/>
                <w:szCs w:val="20"/>
              </w:rPr>
              <w:t>9</w:t>
            </w:r>
            <w:r>
              <w:rPr>
                <w:rFonts w:eastAsia="Calibri"/>
                <w:bCs w:val="0"/>
                <w:szCs w:val="20"/>
              </w:rPr>
              <w:t>–</w:t>
            </w:r>
            <w:r w:rsidRPr="00635F1C">
              <w:rPr>
                <w:rFonts w:eastAsia="Calibri"/>
                <w:bCs w:val="0"/>
                <w:szCs w:val="20"/>
              </w:rPr>
              <w:t>12</w:t>
            </w:r>
          </w:p>
        </w:tc>
        <w:tc>
          <w:tcPr>
            <w:tcW w:w="1581" w:type="pct"/>
            <w:shd w:val="clear" w:color="auto" w:fill="auto"/>
          </w:tcPr>
          <w:p w14:paraId="6F816C6B" w14:textId="77777777" w:rsidR="0012498E" w:rsidRPr="00635F1C" w:rsidRDefault="0012498E" w:rsidP="0012498E">
            <w:pPr>
              <w:spacing w:before="0" w:after="0"/>
              <w:rPr>
                <w:rFonts w:eastAsia="Calibri"/>
                <w:bCs w:val="0"/>
                <w:szCs w:val="20"/>
              </w:rPr>
            </w:pPr>
            <w:r w:rsidRPr="00635F1C">
              <w:rPr>
                <w:rFonts w:eastAsia="Calibri"/>
                <w:bCs w:val="0"/>
                <w:szCs w:val="20"/>
              </w:rPr>
              <w:t>Extended Year Special Education [</w:t>
            </w:r>
            <w:r w:rsidRPr="00635F1C">
              <w:rPr>
                <w:rFonts w:eastAsia="Calibri"/>
                <w:bCs w:val="0"/>
                <w:i/>
                <w:szCs w:val="20"/>
              </w:rPr>
              <w:t>EC</w:t>
            </w:r>
            <w:r w:rsidRPr="00635F1C">
              <w:rPr>
                <w:rFonts w:eastAsia="Calibri"/>
                <w:bCs w:val="0"/>
                <w:szCs w:val="20"/>
              </w:rPr>
              <w:t xml:space="preserve"> </w:t>
            </w:r>
            <w:r w:rsidRPr="003B2C0D">
              <w:rPr>
                <w:rFonts w:eastAsia="Calibri"/>
                <w:bCs w:val="0"/>
                <w:szCs w:val="20"/>
              </w:rPr>
              <w:t>56345(b)(3)</w:t>
            </w:r>
            <w:r w:rsidRPr="00635F1C">
              <w:rPr>
                <w:rFonts w:eastAsia="Calibri"/>
                <w:bCs w:val="0"/>
                <w:szCs w:val="20"/>
              </w:rPr>
              <w:t>] (Divisor 175)</w:t>
            </w:r>
          </w:p>
        </w:tc>
        <w:tc>
          <w:tcPr>
            <w:tcW w:w="2168" w:type="pct"/>
            <w:shd w:val="clear" w:color="auto" w:fill="auto"/>
          </w:tcPr>
          <w:p w14:paraId="53293C15" w14:textId="77777777" w:rsidR="0012498E" w:rsidRPr="00635F1C" w:rsidRDefault="0012498E" w:rsidP="0012498E">
            <w:pPr>
              <w:spacing w:before="0" w:after="0"/>
              <w:rPr>
                <w:rFonts w:eastAsia="Calibri"/>
                <w:bCs w:val="0"/>
                <w:szCs w:val="20"/>
              </w:rPr>
            </w:pPr>
            <w:r w:rsidRPr="00635F1C">
              <w:rPr>
                <w:rFonts w:eastAsia="Calibri"/>
                <w:bCs w:val="0"/>
                <w:szCs w:val="20"/>
              </w:rPr>
              <w:t xml:space="preserve">Report </w:t>
            </w:r>
            <w:r>
              <w:rPr>
                <w:rFonts w:eastAsia="Calibri"/>
                <w:bCs w:val="0"/>
                <w:szCs w:val="20"/>
              </w:rPr>
              <w:t>all</w:t>
            </w:r>
            <w:r w:rsidRPr="00635F1C">
              <w:rPr>
                <w:rFonts w:eastAsia="Calibri"/>
                <w:bCs w:val="0"/>
                <w:szCs w:val="20"/>
              </w:rPr>
              <w:t xml:space="preserve"> </w:t>
            </w:r>
            <w:r>
              <w:rPr>
                <w:rFonts w:eastAsia="Calibri"/>
                <w:bCs w:val="0"/>
                <w:szCs w:val="20"/>
              </w:rPr>
              <w:t>e</w:t>
            </w:r>
            <w:r w:rsidRPr="00635F1C">
              <w:rPr>
                <w:rFonts w:eastAsia="Calibri"/>
                <w:bCs w:val="0"/>
                <w:szCs w:val="20"/>
              </w:rPr>
              <w:t xml:space="preserve">xtended </w:t>
            </w:r>
            <w:r>
              <w:rPr>
                <w:rFonts w:eastAsia="Calibri"/>
                <w:bCs w:val="0"/>
                <w:szCs w:val="20"/>
              </w:rPr>
              <w:t>y</w:t>
            </w:r>
            <w:r w:rsidRPr="00635F1C">
              <w:rPr>
                <w:rFonts w:eastAsia="Calibri"/>
                <w:bCs w:val="0"/>
                <w:szCs w:val="20"/>
              </w:rPr>
              <w:t xml:space="preserve">ear ADA for Special Education that meets the requirements of </w:t>
            </w:r>
            <w:r w:rsidRPr="00635F1C">
              <w:rPr>
                <w:rFonts w:eastAsia="Calibri"/>
                <w:bCs w:val="0"/>
                <w:i/>
                <w:szCs w:val="20"/>
              </w:rPr>
              <w:t xml:space="preserve">EC </w:t>
            </w:r>
            <w:r w:rsidRPr="00635F1C">
              <w:rPr>
                <w:rFonts w:eastAsia="Calibri"/>
                <w:bCs w:val="0"/>
                <w:szCs w:val="20"/>
              </w:rPr>
              <w:t xml:space="preserve">Section </w:t>
            </w:r>
            <w:r w:rsidRPr="0029475B">
              <w:rPr>
                <w:rFonts w:eastAsia="Calibri"/>
                <w:bCs w:val="0"/>
                <w:szCs w:val="20"/>
              </w:rPr>
              <w:t>56345(b)(3)</w:t>
            </w:r>
            <w:r w:rsidRPr="00635F1C">
              <w:rPr>
                <w:rFonts w:eastAsia="Calibri"/>
                <w:bCs w:val="0"/>
                <w:szCs w:val="20"/>
              </w:rPr>
              <w:t xml:space="preserve"> in the appropriate grade span column.</w:t>
            </w:r>
          </w:p>
        </w:tc>
      </w:tr>
      <w:tr w:rsidR="0012498E" w:rsidRPr="00635F1C" w14:paraId="0E243437" w14:textId="77777777" w:rsidTr="001C4766">
        <w:trPr>
          <w:cantSplit/>
          <w:trHeight w:val="638"/>
        </w:trPr>
        <w:tc>
          <w:tcPr>
            <w:tcW w:w="626" w:type="pct"/>
            <w:shd w:val="clear" w:color="auto" w:fill="auto"/>
          </w:tcPr>
          <w:p w14:paraId="50690CC8" w14:textId="77777777" w:rsidR="0012498E" w:rsidRPr="00635F1C" w:rsidRDefault="0012498E" w:rsidP="0012498E">
            <w:pPr>
              <w:spacing w:before="0" w:after="0"/>
              <w:jc w:val="center"/>
              <w:rPr>
                <w:rFonts w:eastAsia="Calibri"/>
                <w:bCs w:val="0"/>
                <w:szCs w:val="20"/>
              </w:rPr>
            </w:pPr>
            <w:r w:rsidRPr="00635F1C">
              <w:rPr>
                <w:rFonts w:eastAsia="Calibri"/>
                <w:bCs w:val="0"/>
                <w:szCs w:val="20"/>
              </w:rPr>
              <w:t>D-6</w:t>
            </w:r>
          </w:p>
        </w:tc>
        <w:tc>
          <w:tcPr>
            <w:tcW w:w="626" w:type="pct"/>
            <w:shd w:val="clear" w:color="auto" w:fill="auto"/>
          </w:tcPr>
          <w:p w14:paraId="691C3EAD" w14:textId="77777777" w:rsidR="0012498E" w:rsidRPr="00635F1C" w:rsidRDefault="0012498E" w:rsidP="0012498E">
            <w:pPr>
              <w:spacing w:before="0" w:after="0"/>
              <w:jc w:val="center"/>
              <w:rPr>
                <w:rFonts w:eastAsia="Calibri"/>
                <w:bCs w:val="0"/>
                <w:szCs w:val="20"/>
              </w:rPr>
            </w:pPr>
            <w:r w:rsidRPr="00635F1C">
              <w:rPr>
                <w:rFonts w:eastAsia="Calibri"/>
                <w:bCs w:val="0"/>
                <w:szCs w:val="20"/>
              </w:rPr>
              <w:t>TK</w:t>
            </w:r>
            <w:r>
              <w:rPr>
                <w:rFonts w:eastAsia="Calibri"/>
                <w:bCs w:val="0"/>
                <w:szCs w:val="20"/>
              </w:rPr>
              <w:t>/</w:t>
            </w:r>
            <w:r w:rsidRPr="00635F1C">
              <w:rPr>
                <w:rFonts w:eastAsia="Calibri"/>
                <w:bCs w:val="0"/>
                <w:szCs w:val="20"/>
              </w:rPr>
              <w:t>K</w:t>
            </w:r>
            <w:r>
              <w:rPr>
                <w:rFonts w:eastAsia="Calibri"/>
                <w:bCs w:val="0"/>
                <w:szCs w:val="20"/>
              </w:rPr>
              <w:t>–</w:t>
            </w:r>
            <w:r w:rsidRPr="00635F1C">
              <w:rPr>
                <w:rFonts w:eastAsia="Calibri"/>
                <w:bCs w:val="0"/>
                <w:szCs w:val="20"/>
              </w:rPr>
              <w:t>3</w:t>
            </w:r>
          </w:p>
          <w:p w14:paraId="7B9D73DF" w14:textId="77777777" w:rsidR="0012498E" w:rsidRPr="00635F1C" w:rsidRDefault="0012498E" w:rsidP="0012498E">
            <w:pPr>
              <w:spacing w:before="0" w:after="0"/>
              <w:jc w:val="center"/>
              <w:rPr>
                <w:rFonts w:eastAsia="Calibri"/>
                <w:bCs w:val="0"/>
                <w:szCs w:val="20"/>
              </w:rPr>
            </w:pPr>
            <w:r w:rsidRPr="00635F1C">
              <w:rPr>
                <w:rFonts w:eastAsia="Calibri"/>
                <w:bCs w:val="0"/>
                <w:szCs w:val="20"/>
              </w:rPr>
              <w:t>4</w:t>
            </w:r>
            <w:r>
              <w:rPr>
                <w:rFonts w:eastAsia="Calibri"/>
                <w:bCs w:val="0"/>
                <w:szCs w:val="20"/>
              </w:rPr>
              <w:t>–</w:t>
            </w:r>
            <w:r w:rsidRPr="00635F1C">
              <w:rPr>
                <w:rFonts w:eastAsia="Calibri"/>
                <w:bCs w:val="0"/>
                <w:szCs w:val="20"/>
              </w:rPr>
              <w:t>6</w:t>
            </w:r>
          </w:p>
          <w:p w14:paraId="627329F8" w14:textId="77777777" w:rsidR="0012498E" w:rsidRPr="00635F1C" w:rsidRDefault="0012498E" w:rsidP="0012498E">
            <w:pPr>
              <w:spacing w:before="0" w:after="0"/>
              <w:jc w:val="center"/>
              <w:rPr>
                <w:rFonts w:eastAsia="Calibri"/>
                <w:bCs w:val="0"/>
                <w:szCs w:val="20"/>
              </w:rPr>
            </w:pPr>
            <w:r w:rsidRPr="00635F1C">
              <w:rPr>
                <w:rFonts w:eastAsia="Calibri"/>
                <w:bCs w:val="0"/>
                <w:szCs w:val="20"/>
              </w:rPr>
              <w:t>7</w:t>
            </w:r>
            <w:r>
              <w:rPr>
                <w:rFonts w:eastAsia="Calibri"/>
                <w:bCs w:val="0"/>
                <w:szCs w:val="20"/>
              </w:rPr>
              <w:t>–</w:t>
            </w:r>
            <w:r w:rsidRPr="00635F1C">
              <w:rPr>
                <w:rFonts w:eastAsia="Calibri"/>
                <w:bCs w:val="0"/>
                <w:szCs w:val="20"/>
              </w:rPr>
              <w:t>8</w:t>
            </w:r>
          </w:p>
          <w:p w14:paraId="771E07F3" w14:textId="77777777" w:rsidR="0012498E" w:rsidRPr="00635F1C" w:rsidRDefault="0012498E" w:rsidP="0012498E">
            <w:pPr>
              <w:spacing w:before="0" w:after="0"/>
              <w:jc w:val="center"/>
              <w:rPr>
                <w:rFonts w:eastAsia="Calibri"/>
                <w:bCs w:val="0"/>
                <w:szCs w:val="20"/>
              </w:rPr>
            </w:pPr>
            <w:r w:rsidRPr="00635F1C">
              <w:rPr>
                <w:rFonts w:eastAsia="Calibri"/>
                <w:bCs w:val="0"/>
                <w:szCs w:val="20"/>
              </w:rPr>
              <w:t>9</w:t>
            </w:r>
            <w:r>
              <w:rPr>
                <w:rFonts w:eastAsia="Calibri"/>
                <w:bCs w:val="0"/>
                <w:szCs w:val="20"/>
              </w:rPr>
              <w:t>–</w:t>
            </w:r>
            <w:r w:rsidRPr="00635F1C">
              <w:rPr>
                <w:rFonts w:eastAsia="Calibri"/>
                <w:bCs w:val="0"/>
                <w:szCs w:val="20"/>
              </w:rPr>
              <w:t>12</w:t>
            </w:r>
          </w:p>
        </w:tc>
        <w:tc>
          <w:tcPr>
            <w:tcW w:w="1581" w:type="pct"/>
            <w:shd w:val="clear" w:color="auto" w:fill="auto"/>
          </w:tcPr>
          <w:p w14:paraId="5623F4F4" w14:textId="77777777" w:rsidR="0012498E" w:rsidRPr="00635F1C" w:rsidRDefault="0012498E" w:rsidP="0012498E">
            <w:pPr>
              <w:spacing w:before="0" w:after="0"/>
              <w:rPr>
                <w:rFonts w:eastAsia="Calibri"/>
                <w:bCs w:val="0"/>
                <w:szCs w:val="20"/>
              </w:rPr>
            </w:pPr>
            <w:r w:rsidRPr="00635F1C">
              <w:rPr>
                <w:rFonts w:eastAsia="Calibri"/>
                <w:bCs w:val="0"/>
                <w:szCs w:val="20"/>
              </w:rPr>
              <w:t>Classroom-based ADA included in D-5</w:t>
            </w:r>
          </w:p>
        </w:tc>
        <w:tc>
          <w:tcPr>
            <w:tcW w:w="2168" w:type="pct"/>
            <w:shd w:val="clear" w:color="auto" w:fill="auto"/>
          </w:tcPr>
          <w:p w14:paraId="3C792243" w14:textId="77777777" w:rsidR="0012498E" w:rsidRPr="00635F1C" w:rsidRDefault="0012498E" w:rsidP="0012498E">
            <w:pPr>
              <w:spacing w:before="0" w:after="0"/>
              <w:rPr>
                <w:rFonts w:eastAsia="Calibri"/>
                <w:bCs w:val="0"/>
                <w:szCs w:val="20"/>
              </w:rPr>
            </w:pPr>
            <w:r w:rsidRPr="00635F1C">
              <w:rPr>
                <w:rFonts w:eastAsia="Calibri"/>
                <w:bCs w:val="0"/>
                <w:szCs w:val="20"/>
              </w:rPr>
              <w:t xml:space="preserve">Report </w:t>
            </w:r>
            <w:r>
              <w:rPr>
                <w:rFonts w:eastAsia="Calibri"/>
                <w:bCs w:val="0"/>
                <w:szCs w:val="20"/>
              </w:rPr>
              <w:t>all</w:t>
            </w:r>
            <w:r w:rsidRPr="00635F1C">
              <w:rPr>
                <w:rFonts w:eastAsia="Calibri"/>
                <w:bCs w:val="0"/>
                <w:szCs w:val="20"/>
              </w:rPr>
              <w:t xml:space="preserve"> ADA for classroom-based instruction </w:t>
            </w:r>
            <w:r>
              <w:rPr>
                <w:rFonts w:eastAsia="Calibri"/>
                <w:bCs w:val="0"/>
                <w:szCs w:val="20"/>
              </w:rPr>
              <w:t>o</w:t>
            </w:r>
            <w:r w:rsidRPr="00635F1C">
              <w:rPr>
                <w:rFonts w:eastAsia="Calibri"/>
                <w:bCs w:val="0"/>
                <w:szCs w:val="20"/>
              </w:rPr>
              <w:t xml:space="preserve">n </w:t>
            </w:r>
            <w:r>
              <w:rPr>
                <w:rFonts w:eastAsia="Calibri"/>
                <w:bCs w:val="0"/>
                <w:szCs w:val="20"/>
              </w:rPr>
              <w:t>L</w:t>
            </w:r>
            <w:r w:rsidRPr="00635F1C">
              <w:rPr>
                <w:rFonts w:eastAsia="Calibri"/>
                <w:bCs w:val="0"/>
                <w:szCs w:val="20"/>
              </w:rPr>
              <w:t xml:space="preserve">ine D-5 pursuant to </w:t>
            </w:r>
            <w:r w:rsidRPr="00635F1C">
              <w:rPr>
                <w:rFonts w:eastAsia="Calibri"/>
                <w:bCs w:val="0"/>
                <w:i/>
                <w:szCs w:val="20"/>
              </w:rPr>
              <w:t>EC</w:t>
            </w:r>
            <w:r w:rsidRPr="00635F1C">
              <w:rPr>
                <w:rFonts w:eastAsia="Calibri"/>
                <w:bCs w:val="0"/>
                <w:szCs w:val="20"/>
              </w:rPr>
              <w:t xml:space="preserve"> Section </w:t>
            </w:r>
            <w:r w:rsidRPr="0029475B">
              <w:rPr>
                <w:rFonts w:eastAsia="Calibri"/>
                <w:bCs w:val="0"/>
                <w:szCs w:val="20"/>
              </w:rPr>
              <w:t>47612.5(e)(1)</w:t>
            </w:r>
            <w:r w:rsidRPr="00635F1C">
              <w:rPr>
                <w:rFonts w:eastAsia="Calibri"/>
                <w:bCs w:val="0"/>
                <w:szCs w:val="20"/>
              </w:rPr>
              <w:t xml:space="preserve"> in the appropriate grade span column.</w:t>
            </w:r>
          </w:p>
        </w:tc>
      </w:tr>
      <w:tr w:rsidR="0012498E" w:rsidRPr="00635F1C" w14:paraId="5D4DB622" w14:textId="77777777" w:rsidTr="001C4766">
        <w:trPr>
          <w:cantSplit/>
          <w:trHeight w:val="638"/>
        </w:trPr>
        <w:tc>
          <w:tcPr>
            <w:tcW w:w="626" w:type="pct"/>
            <w:shd w:val="clear" w:color="auto" w:fill="auto"/>
          </w:tcPr>
          <w:p w14:paraId="1DF3ED96" w14:textId="77777777" w:rsidR="0012498E" w:rsidRPr="00635F1C" w:rsidRDefault="0012498E" w:rsidP="0012498E">
            <w:pPr>
              <w:spacing w:before="0" w:after="0"/>
              <w:jc w:val="center"/>
              <w:rPr>
                <w:rFonts w:eastAsia="Calibri"/>
                <w:bCs w:val="0"/>
                <w:szCs w:val="20"/>
              </w:rPr>
            </w:pPr>
            <w:r w:rsidRPr="00635F1C">
              <w:rPr>
                <w:rFonts w:eastAsia="Calibri"/>
                <w:bCs w:val="0"/>
                <w:szCs w:val="20"/>
              </w:rPr>
              <w:t>D-7</w:t>
            </w:r>
          </w:p>
        </w:tc>
        <w:tc>
          <w:tcPr>
            <w:tcW w:w="626" w:type="pct"/>
            <w:shd w:val="clear" w:color="auto" w:fill="auto"/>
          </w:tcPr>
          <w:p w14:paraId="31EE5189" w14:textId="77777777" w:rsidR="0012498E" w:rsidRPr="00635F1C" w:rsidRDefault="0012498E" w:rsidP="0012498E">
            <w:pPr>
              <w:spacing w:before="0" w:after="0"/>
              <w:jc w:val="center"/>
              <w:rPr>
                <w:rFonts w:eastAsia="Calibri"/>
                <w:bCs w:val="0"/>
                <w:szCs w:val="20"/>
              </w:rPr>
            </w:pPr>
            <w:r w:rsidRPr="00635F1C">
              <w:rPr>
                <w:rFonts w:eastAsia="Calibri"/>
                <w:bCs w:val="0"/>
                <w:szCs w:val="20"/>
              </w:rPr>
              <w:t>TK</w:t>
            </w:r>
            <w:r>
              <w:rPr>
                <w:rFonts w:eastAsia="Calibri"/>
                <w:bCs w:val="0"/>
                <w:szCs w:val="20"/>
              </w:rPr>
              <w:t>/</w:t>
            </w:r>
            <w:r w:rsidRPr="00635F1C">
              <w:rPr>
                <w:rFonts w:eastAsia="Calibri"/>
                <w:bCs w:val="0"/>
                <w:szCs w:val="20"/>
              </w:rPr>
              <w:t>K</w:t>
            </w:r>
            <w:r>
              <w:rPr>
                <w:rFonts w:eastAsia="Calibri"/>
                <w:bCs w:val="0"/>
                <w:szCs w:val="20"/>
              </w:rPr>
              <w:t>–</w:t>
            </w:r>
            <w:r w:rsidRPr="00635F1C">
              <w:rPr>
                <w:rFonts w:eastAsia="Calibri"/>
                <w:bCs w:val="0"/>
                <w:szCs w:val="20"/>
              </w:rPr>
              <w:t>3</w:t>
            </w:r>
          </w:p>
          <w:p w14:paraId="1EBAB788" w14:textId="77777777" w:rsidR="0012498E" w:rsidRPr="00635F1C" w:rsidRDefault="0012498E" w:rsidP="0012498E">
            <w:pPr>
              <w:spacing w:before="0" w:after="0"/>
              <w:jc w:val="center"/>
              <w:rPr>
                <w:rFonts w:eastAsia="Calibri"/>
                <w:bCs w:val="0"/>
                <w:szCs w:val="20"/>
              </w:rPr>
            </w:pPr>
            <w:r w:rsidRPr="00635F1C">
              <w:rPr>
                <w:rFonts w:eastAsia="Calibri"/>
                <w:bCs w:val="0"/>
                <w:szCs w:val="20"/>
              </w:rPr>
              <w:t>4</w:t>
            </w:r>
            <w:r>
              <w:rPr>
                <w:rFonts w:eastAsia="Calibri"/>
                <w:bCs w:val="0"/>
                <w:szCs w:val="20"/>
              </w:rPr>
              <w:t>–</w:t>
            </w:r>
            <w:r w:rsidRPr="00635F1C">
              <w:rPr>
                <w:rFonts w:eastAsia="Calibri"/>
                <w:bCs w:val="0"/>
                <w:szCs w:val="20"/>
              </w:rPr>
              <w:t>6</w:t>
            </w:r>
          </w:p>
          <w:p w14:paraId="7C1FB02C" w14:textId="77777777" w:rsidR="0012498E" w:rsidRPr="00635F1C" w:rsidRDefault="0012498E" w:rsidP="0012498E">
            <w:pPr>
              <w:spacing w:before="0" w:after="0"/>
              <w:jc w:val="center"/>
              <w:rPr>
                <w:rFonts w:eastAsia="Calibri"/>
                <w:bCs w:val="0"/>
                <w:szCs w:val="20"/>
              </w:rPr>
            </w:pPr>
            <w:r w:rsidRPr="00635F1C">
              <w:rPr>
                <w:rFonts w:eastAsia="Calibri"/>
                <w:bCs w:val="0"/>
                <w:szCs w:val="20"/>
              </w:rPr>
              <w:t>7</w:t>
            </w:r>
            <w:r>
              <w:rPr>
                <w:rFonts w:eastAsia="Calibri"/>
                <w:bCs w:val="0"/>
                <w:szCs w:val="20"/>
              </w:rPr>
              <w:t>–</w:t>
            </w:r>
            <w:r w:rsidRPr="00635F1C">
              <w:rPr>
                <w:rFonts w:eastAsia="Calibri"/>
                <w:bCs w:val="0"/>
                <w:szCs w:val="20"/>
              </w:rPr>
              <w:t>8</w:t>
            </w:r>
          </w:p>
          <w:p w14:paraId="66B68B08" w14:textId="77777777" w:rsidR="0012498E" w:rsidRPr="00635F1C" w:rsidRDefault="0012498E" w:rsidP="0012498E">
            <w:pPr>
              <w:spacing w:before="0" w:after="0"/>
              <w:jc w:val="center"/>
              <w:rPr>
                <w:rFonts w:eastAsia="Calibri"/>
                <w:bCs w:val="0"/>
                <w:szCs w:val="20"/>
              </w:rPr>
            </w:pPr>
            <w:r w:rsidRPr="00635F1C">
              <w:rPr>
                <w:rFonts w:eastAsia="Calibri"/>
                <w:bCs w:val="0"/>
                <w:szCs w:val="20"/>
              </w:rPr>
              <w:t>9</w:t>
            </w:r>
            <w:r>
              <w:rPr>
                <w:rFonts w:eastAsia="Calibri"/>
                <w:bCs w:val="0"/>
                <w:szCs w:val="20"/>
              </w:rPr>
              <w:t>–</w:t>
            </w:r>
            <w:r w:rsidRPr="00635F1C">
              <w:rPr>
                <w:rFonts w:eastAsia="Calibri"/>
                <w:bCs w:val="0"/>
                <w:szCs w:val="20"/>
              </w:rPr>
              <w:t>12</w:t>
            </w:r>
          </w:p>
        </w:tc>
        <w:tc>
          <w:tcPr>
            <w:tcW w:w="1581" w:type="pct"/>
            <w:shd w:val="clear" w:color="auto" w:fill="auto"/>
          </w:tcPr>
          <w:p w14:paraId="0400A646" w14:textId="77777777" w:rsidR="0012498E" w:rsidRPr="00635F1C" w:rsidRDefault="0012498E" w:rsidP="0012498E">
            <w:pPr>
              <w:spacing w:before="0" w:after="0"/>
              <w:rPr>
                <w:rFonts w:eastAsia="Calibri"/>
                <w:bCs w:val="0"/>
                <w:szCs w:val="20"/>
              </w:rPr>
            </w:pPr>
            <w:r w:rsidRPr="00635F1C">
              <w:rPr>
                <w:rFonts w:eastAsia="Calibri"/>
                <w:bCs w:val="0"/>
                <w:color w:val="000000"/>
                <w:szCs w:val="20"/>
              </w:rPr>
              <w:t>Special Education - Nonpublic, Nonsectarian Schools [</w:t>
            </w:r>
            <w:r w:rsidRPr="00635F1C">
              <w:rPr>
                <w:rFonts w:eastAsia="Calibri"/>
                <w:bCs w:val="0"/>
                <w:i/>
                <w:color w:val="000000"/>
                <w:szCs w:val="20"/>
              </w:rPr>
              <w:t>EC</w:t>
            </w:r>
            <w:r w:rsidRPr="00635F1C">
              <w:rPr>
                <w:rFonts w:eastAsia="Calibri"/>
                <w:bCs w:val="0"/>
                <w:color w:val="000000"/>
                <w:szCs w:val="20"/>
              </w:rPr>
              <w:t xml:space="preserve"> </w:t>
            </w:r>
            <w:r w:rsidRPr="003B2C0D">
              <w:rPr>
                <w:rFonts w:eastAsia="Calibri"/>
                <w:bCs w:val="0"/>
                <w:color w:val="000000"/>
                <w:szCs w:val="20"/>
              </w:rPr>
              <w:t>56366(a)(7)</w:t>
            </w:r>
            <w:r w:rsidRPr="00635F1C">
              <w:rPr>
                <w:rFonts w:eastAsia="Calibri"/>
                <w:bCs w:val="0"/>
                <w:color w:val="000000"/>
                <w:szCs w:val="20"/>
              </w:rPr>
              <w:t>] and/or Nonpublic, Nonsectarian Schools - Licensed Children’s Institutions</w:t>
            </w:r>
          </w:p>
        </w:tc>
        <w:tc>
          <w:tcPr>
            <w:tcW w:w="2168" w:type="pct"/>
            <w:shd w:val="clear" w:color="auto" w:fill="auto"/>
          </w:tcPr>
          <w:p w14:paraId="27F78247" w14:textId="77777777" w:rsidR="0012498E" w:rsidRPr="00635F1C" w:rsidRDefault="0012498E" w:rsidP="0012498E">
            <w:pPr>
              <w:spacing w:before="0" w:after="0"/>
              <w:rPr>
                <w:rFonts w:eastAsia="Calibri"/>
                <w:bCs w:val="0"/>
                <w:szCs w:val="20"/>
              </w:rPr>
            </w:pPr>
            <w:r w:rsidRPr="00635F1C">
              <w:rPr>
                <w:rFonts w:eastAsia="Calibri"/>
                <w:bCs w:val="0"/>
                <w:szCs w:val="20"/>
              </w:rPr>
              <w:t xml:space="preserve">Report </w:t>
            </w:r>
            <w:r>
              <w:rPr>
                <w:rFonts w:eastAsia="Calibri"/>
                <w:bCs w:val="0"/>
                <w:szCs w:val="20"/>
              </w:rPr>
              <w:t>all</w:t>
            </w:r>
            <w:r w:rsidRPr="00635F1C">
              <w:rPr>
                <w:rFonts w:eastAsia="Calibri"/>
                <w:bCs w:val="0"/>
                <w:szCs w:val="20"/>
              </w:rPr>
              <w:t xml:space="preserve"> ADA for </w:t>
            </w:r>
            <w:r>
              <w:rPr>
                <w:rFonts w:eastAsia="Calibri"/>
                <w:bCs w:val="0"/>
                <w:szCs w:val="20"/>
              </w:rPr>
              <w:t>NPS</w:t>
            </w:r>
            <w:r w:rsidRPr="00635F1C">
              <w:rPr>
                <w:rFonts w:eastAsia="Calibri"/>
                <w:bCs w:val="0"/>
                <w:szCs w:val="20"/>
              </w:rPr>
              <w:t xml:space="preserve"> that meet the requirements of </w:t>
            </w:r>
            <w:r w:rsidRPr="00635F1C">
              <w:rPr>
                <w:rFonts w:eastAsia="Calibri"/>
                <w:bCs w:val="0"/>
                <w:i/>
                <w:szCs w:val="20"/>
              </w:rPr>
              <w:t>EC</w:t>
            </w:r>
            <w:r w:rsidRPr="00635F1C">
              <w:rPr>
                <w:rFonts w:eastAsia="Calibri"/>
                <w:bCs w:val="0"/>
                <w:szCs w:val="20"/>
              </w:rPr>
              <w:t xml:space="preserve"> Section </w:t>
            </w:r>
            <w:r w:rsidRPr="0029475B">
              <w:rPr>
                <w:rFonts w:eastAsia="Calibri"/>
                <w:bCs w:val="0"/>
                <w:szCs w:val="20"/>
              </w:rPr>
              <w:t>56366(a)(7)</w:t>
            </w:r>
            <w:r w:rsidRPr="00635F1C">
              <w:rPr>
                <w:rFonts w:eastAsia="Calibri"/>
                <w:bCs w:val="0"/>
                <w:szCs w:val="20"/>
              </w:rPr>
              <w:t xml:space="preserve"> and/or </w:t>
            </w:r>
            <w:r>
              <w:rPr>
                <w:rFonts w:eastAsia="Calibri"/>
                <w:bCs w:val="0"/>
                <w:szCs w:val="20"/>
              </w:rPr>
              <w:t>NPS/LCI</w:t>
            </w:r>
            <w:r w:rsidRPr="00635F1C">
              <w:rPr>
                <w:rFonts w:eastAsia="Calibri"/>
                <w:bCs w:val="0"/>
                <w:szCs w:val="20"/>
              </w:rPr>
              <w:t xml:space="preserve"> in the appropriate grade span column.</w:t>
            </w:r>
          </w:p>
        </w:tc>
      </w:tr>
      <w:tr w:rsidR="0012498E" w:rsidRPr="00635F1C" w14:paraId="405E75A6" w14:textId="77777777" w:rsidTr="001C4766">
        <w:trPr>
          <w:cantSplit/>
          <w:trHeight w:val="638"/>
        </w:trPr>
        <w:tc>
          <w:tcPr>
            <w:tcW w:w="626" w:type="pct"/>
            <w:shd w:val="clear" w:color="auto" w:fill="auto"/>
          </w:tcPr>
          <w:p w14:paraId="0951161D" w14:textId="77777777" w:rsidR="0012498E" w:rsidRPr="00635F1C" w:rsidRDefault="0012498E" w:rsidP="0012498E">
            <w:pPr>
              <w:spacing w:before="0" w:after="0"/>
              <w:jc w:val="center"/>
              <w:rPr>
                <w:rFonts w:eastAsia="Calibri"/>
                <w:bCs w:val="0"/>
                <w:szCs w:val="20"/>
              </w:rPr>
            </w:pPr>
            <w:r w:rsidRPr="00635F1C">
              <w:rPr>
                <w:rFonts w:eastAsia="Calibri"/>
                <w:bCs w:val="0"/>
                <w:szCs w:val="20"/>
              </w:rPr>
              <w:t>D-8</w:t>
            </w:r>
          </w:p>
        </w:tc>
        <w:tc>
          <w:tcPr>
            <w:tcW w:w="626" w:type="pct"/>
            <w:shd w:val="clear" w:color="auto" w:fill="auto"/>
          </w:tcPr>
          <w:p w14:paraId="06CA0F42" w14:textId="77777777" w:rsidR="0012498E" w:rsidRPr="00635F1C" w:rsidRDefault="0012498E" w:rsidP="0012498E">
            <w:pPr>
              <w:spacing w:before="0" w:after="0"/>
              <w:jc w:val="center"/>
              <w:rPr>
                <w:rFonts w:eastAsia="Calibri"/>
                <w:bCs w:val="0"/>
                <w:szCs w:val="20"/>
              </w:rPr>
            </w:pPr>
            <w:r w:rsidRPr="00635F1C">
              <w:rPr>
                <w:rFonts w:eastAsia="Calibri"/>
                <w:bCs w:val="0"/>
                <w:szCs w:val="20"/>
              </w:rPr>
              <w:t>TK</w:t>
            </w:r>
            <w:r>
              <w:rPr>
                <w:rFonts w:eastAsia="Calibri"/>
                <w:bCs w:val="0"/>
                <w:szCs w:val="20"/>
              </w:rPr>
              <w:t>/</w:t>
            </w:r>
            <w:r w:rsidRPr="00635F1C">
              <w:rPr>
                <w:rFonts w:eastAsia="Calibri"/>
                <w:bCs w:val="0"/>
                <w:szCs w:val="20"/>
              </w:rPr>
              <w:t>K</w:t>
            </w:r>
            <w:r>
              <w:rPr>
                <w:rFonts w:eastAsia="Calibri"/>
                <w:bCs w:val="0"/>
                <w:szCs w:val="20"/>
              </w:rPr>
              <w:t>–</w:t>
            </w:r>
            <w:r w:rsidRPr="00635F1C">
              <w:rPr>
                <w:rFonts w:eastAsia="Calibri"/>
                <w:bCs w:val="0"/>
                <w:szCs w:val="20"/>
              </w:rPr>
              <w:t>3</w:t>
            </w:r>
          </w:p>
          <w:p w14:paraId="10B81DB6" w14:textId="77777777" w:rsidR="0012498E" w:rsidRPr="00635F1C" w:rsidRDefault="0012498E" w:rsidP="0012498E">
            <w:pPr>
              <w:spacing w:before="0" w:after="0"/>
              <w:jc w:val="center"/>
              <w:rPr>
                <w:rFonts w:eastAsia="Calibri"/>
                <w:bCs w:val="0"/>
                <w:szCs w:val="20"/>
              </w:rPr>
            </w:pPr>
            <w:r w:rsidRPr="00635F1C">
              <w:rPr>
                <w:rFonts w:eastAsia="Calibri"/>
                <w:bCs w:val="0"/>
                <w:szCs w:val="20"/>
              </w:rPr>
              <w:t>4</w:t>
            </w:r>
            <w:r>
              <w:rPr>
                <w:rFonts w:eastAsia="Calibri"/>
                <w:bCs w:val="0"/>
                <w:szCs w:val="20"/>
              </w:rPr>
              <w:t>–</w:t>
            </w:r>
            <w:r w:rsidRPr="00635F1C">
              <w:rPr>
                <w:rFonts w:eastAsia="Calibri"/>
                <w:bCs w:val="0"/>
                <w:szCs w:val="20"/>
              </w:rPr>
              <w:t>6</w:t>
            </w:r>
          </w:p>
          <w:p w14:paraId="02589494" w14:textId="77777777" w:rsidR="0012498E" w:rsidRPr="00635F1C" w:rsidRDefault="0012498E" w:rsidP="0012498E">
            <w:pPr>
              <w:spacing w:before="0" w:after="0"/>
              <w:jc w:val="center"/>
              <w:rPr>
                <w:rFonts w:eastAsia="Calibri"/>
                <w:bCs w:val="0"/>
                <w:szCs w:val="20"/>
              </w:rPr>
            </w:pPr>
            <w:r w:rsidRPr="00635F1C">
              <w:rPr>
                <w:rFonts w:eastAsia="Calibri"/>
                <w:bCs w:val="0"/>
                <w:szCs w:val="20"/>
              </w:rPr>
              <w:t>7</w:t>
            </w:r>
            <w:r>
              <w:rPr>
                <w:rFonts w:eastAsia="Calibri"/>
                <w:bCs w:val="0"/>
                <w:szCs w:val="20"/>
              </w:rPr>
              <w:t>–</w:t>
            </w:r>
            <w:r w:rsidRPr="00635F1C">
              <w:rPr>
                <w:rFonts w:eastAsia="Calibri"/>
                <w:bCs w:val="0"/>
                <w:szCs w:val="20"/>
              </w:rPr>
              <w:t>8</w:t>
            </w:r>
          </w:p>
          <w:p w14:paraId="1B48B3DB" w14:textId="77777777" w:rsidR="0012498E" w:rsidRPr="00635F1C" w:rsidRDefault="0012498E" w:rsidP="0012498E">
            <w:pPr>
              <w:spacing w:before="0" w:after="0"/>
              <w:jc w:val="center"/>
              <w:rPr>
                <w:rFonts w:eastAsia="Calibri"/>
                <w:bCs w:val="0"/>
                <w:szCs w:val="20"/>
              </w:rPr>
            </w:pPr>
            <w:r w:rsidRPr="00635F1C">
              <w:rPr>
                <w:rFonts w:eastAsia="Calibri"/>
                <w:bCs w:val="0"/>
                <w:szCs w:val="20"/>
              </w:rPr>
              <w:t>9</w:t>
            </w:r>
            <w:r>
              <w:rPr>
                <w:rFonts w:eastAsia="Calibri"/>
                <w:bCs w:val="0"/>
                <w:szCs w:val="20"/>
              </w:rPr>
              <w:t>–</w:t>
            </w:r>
            <w:r w:rsidRPr="00635F1C">
              <w:rPr>
                <w:rFonts w:eastAsia="Calibri"/>
                <w:bCs w:val="0"/>
                <w:szCs w:val="20"/>
              </w:rPr>
              <w:t>12</w:t>
            </w:r>
          </w:p>
        </w:tc>
        <w:tc>
          <w:tcPr>
            <w:tcW w:w="1581" w:type="pct"/>
            <w:shd w:val="clear" w:color="auto" w:fill="auto"/>
          </w:tcPr>
          <w:p w14:paraId="4F2893FA" w14:textId="77777777" w:rsidR="0012498E" w:rsidRPr="00635F1C" w:rsidRDefault="0012498E" w:rsidP="0012498E">
            <w:pPr>
              <w:spacing w:before="0" w:after="0"/>
              <w:rPr>
                <w:rFonts w:eastAsia="Calibri"/>
                <w:bCs w:val="0"/>
                <w:szCs w:val="20"/>
              </w:rPr>
            </w:pPr>
            <w:r w:rsidRPr="00635F1C">
              <w:rPr>
                <w:rFonts w:eastAsia="Calibri"/>
                <w:bCs w:val="0"/>
                <w:szCs w:val="20"/>
              </w:rPr>
              <w:t>Classroom-based ADA included in D-7</w:t>
            </w:r>
          </w:p>
        </w:tc>
        <w:tc>
          <w:tcPr>
            <w:tcW w:w="2168" w:type="pct"/>
            <w:shd w:val="clear" w:color="auto" w:fill="auto"/>
          </w:tcPr>
          <w:p w14:paraId="62C1D03C" w14:textId="77777777" w:rsidR="0012498E" w:rsidRPr="00635F1C" w:rsidRDefault="0012498E" w:rsidP="0012498E">
            <w:pPr>
              <w:spacing w:before="0" w:after="0"/>
              <w:rPr>
                <w:rFonts w:eastAsia="Calibri"/>
                <w:bCs w:val="0"/>
                <w:szCs w:val="20"/>
              </w:rPr>
            </w:pPr>
            <w:r w:rsidRPr="00635F1C">
              <w:rPr>
                <w:rFonts w:eastAsia="Calibri"/>
                <w:bCs w:val="0"/>
                <w:szCs w:val="20"/>
              </w:rPr>
              <w:t xml:space="preserve">Report </w:t>
            </w:r>
            <w:r>
              <w:rPr>
                <w:rFonts w:eastAsia="Calibri"/>
                <w:bCs w:val="0"/>
                <w:szCs w:val="20"/>
              </w:rPr>
              <w:t>all</w:t>
            </w:r>
            <w:r w:rsidRPr="00635F1C">
              <w:rPr>
                <w:rFonts w:eastAsia="Calibri"/>
                <w:bCs w:val="0"/>
                <w:szCs w:val="20"/>
              </w:rPr>
              <w:t xml:space="preserve"> ADA for classroom-based instruction </w:t>
            </w:r>
            <w:r>
              <w:rPr>
                <w:rFonts w:eastAsia="Calibri"/>
                <w:bCs w:val="0"/>
                <w:szCs w:val="20"/>
              </w:rPr>
              <w:t>o</w:t>
            </w:r>
            <w:r w:rsidRPr="00635F1C">
              <w:rPr>
                <w:rFonts w:eastAsia="Calibri"/>
                <w:bCs w:val="0"/>
                <w:szCs w:val="20"/>
              </w:rPr>
              <w:t xml:space="preserve">n </w:t>
            </w:r>
            <w:r>
              <w:rPr>
                <w:rFonts w:eastAsia="Calibri"/>
                <w:bCs w:val="0"/>
                <w:szCs w:val="20"/>
              </w:rPr>
              <w:t>L</w:t>
            </w:r>
            <w:r w:rsidRPr="00635F1C">
              <w:rPr>
                <w:rFonts w:eastAsia="Calibri"/>
                <w:bCs w:val="0"/>
                <w:szCs w:val="20"/>
              </w:rPr>
              <w:t xml:space="preserve">ine D-7 pursuant to </w:t>
            </w:r>
            <w:r w:rsidRPr="00635F1C">
              <w:rPr>
                <w:rFonts w:eastAsia="Calibri"/>
                <w:bCs w:val="0"/>
                <w:i/>
                <w:szCs w:val="20"/>
              </w:rPr>
              <w:t>EC</w:t>
            </w:r>
            <w:r w:rsidRPr="00635F1C">
              <w:rPr>
                <w:rFonts w:eastAsia="Calibri"/>
                <w:bCs w:val="0"/>
                <w:szCs w:val="20"/>
              </w:rPr>
              <w:t xml:space="preserve"> Section </w:t>
            </w:r>
            <w:r w:rsidRPr="0029475B">
              <w:rPr>
                <w:rFonts w:eastAsia="Calibri"/>
                <w:bCs w:val="0"/>
                <w:szCs w:val="20"/>
              </w:rPr>
              <w:t>47612.5(e)(1)</w:t>
            </w:r>
            <w:r w:rsidRPr="00635F1C">
              <w:rPr>
                <w:rFonts w:eastAsia="Calibri"/>
                <w:bCs w:val="0"/>
                <w:szCs w:val="20"/>
              </w:rPr>
              <w:t xml:space="preserve"> in the appropriate grade span column.</w:t>
            </w:r>
          </w:p>
        </w:tc>
      </w:tr>
      <w:tr w:rsidR="0012498E" w:rsidRPr="00635F1C" w14:paraId="2AA36CE2" w14:textId="77777777" w:rsidTr="001C4766">
        <w:trPr>
          <w:cantSplit/>
          <w:trHeight w:val="638"/>
        </w:trPr>
        <w:tc>
          <w:tcPr>
            <w:tcW w:w="626" w:type="pct"/>
            <w:shd w:val="clear" w:color="auto" w:fill="auto"/>
          </w:tcPr>
          <w:p w14:paraId="02D431B5" w14:textId="77777777" w:rsidR="0012498E" w:rsidRPr="00635F1C" w:rsidRDefault="0012498E" w:rsidP="0012498E">
            <w:pPr>
              <w:spacing w:before="0" w:after="0"/>
              <w:jc w:val="center"/>
              <w:rPr>
                <w:rFonts w:eastAsia="Calibri"/>
                <w:bCs w:val="0"/>
                <w:szCs w:val="20"/>
              </w:rPr>
            </w:pPr>
            <w:r w:rsidRPr="00635F1C">
              <w:rPr>
                <w:rFonts w:eastAsia="Calibri"/>
                <w:bCs w:val="0"/>
                <w:szCs w:val="20"/>
              </w:rPr>
              <w:lastRenderedPageBreak/>
              <w:t>D-9</w:t>
            </w:r>
          </w:p>
        </w:tc>
        <w:tc>
          <w:tcPr>
            <w:tcW w:w="626" w:type="pct"/>
            <w:shd w:val="clear" w:color="auto" w:fill="auto"/>
          </w:tcPr>
          <w:p w14:paraId="21839C69" w14:textId="77777777" w:rsidR="0012498E" w:rsidRPr="00635F1C" w:rsidRDefault="0012498E" w:rsidP="0012498E">
            <w:pPr>
              <w:spacing w:before="0" w:after="0"/>
              <w:jc w:val="center"/>
              <w:rPr>
                <w:rFonts w:eastAsia="Calibri"/>
                <w:bCs w:val="0"/>
                <w:szCs w:val="20"/>
              </w:rPr>
            </w:pPr>
            <w:r w:rsidRPr="00635F1C">
              <w:rPr>
                <w:rFonts w:eastAsia="Calibri"/>
                <w:bCs w:val="0"/>
                <w:szCs w:val="20"/>
              </w:rPr>
              <w:t>TK</w:t>
            </w:r>
            <w:r>
              <w:rPr>
                <w:rFonts w:eastAsia="Calibri"/>
                <w:bCs w:val="0"/>
                <w:szCs w:val="20"/>
              </w:rPr>
              <w:t>/</w:t>
            </w:r>
            <w:r w:rsidRPr="00635F1C">
              <w:rPr>
                <w:rFonts w:eastAsia="Calibri"/>
                <w:bCs w:val="0"/>
                <w:szCs w:val="20"/>
              </w:rPr>
              <w:t>K</w:t>
            </w:r>
            <w:r>
              <w:rPr>
                <w:rFonts w:eastAsia="Calibri"/>
                <w:bCs w:val="0"/>
                <w:szCs w:val="20"/>
              </w:rPr>
              <w:t>–</w:t>
            </w:r>
            <w:r w:rsidRPr="00635F1C">
              <w:rPr>
                <w:rFonts w:eastAsia="Calibri"/>
                <w:bCs w:val="0"/>
                <w:szCs w:val="20"/>
              </w:rPr>
              <w:t>3</w:t>
            </w:r>
          </w:p>
          <w:p w14:paraId="51142FB4" w14:textId="77777777" w:rsidR="0012498E" w:rsidRPr="00635F1C" w:rsidRDefault="0012498E" w:rsidP="0012498E">
            <w:pPr>
              <w:spacing w:before="0" w:after="0"/>
              <w:jc w:val="center"/>
              <w:rPr>
                <w:rFonts w:eastAsia="Calibri"/>
                <w:bCs w:val="0"/>
                <w:szCs w:val="20"/>
              </w:rPr>
            </w:pPr>
            <w:r w:rsidRPr="00635F1C">
              <w:rPr>
                <w:rFonts w:eastAsia="Calibri"/>
                <w:bCs w:val="0"/>
                <w:szCs w:val="20"/>
              </w:rPr>
              <w:t>4</w:t>
            </w:r>
            <w:r>
              <w:rPr>
                <w:rFonts w:eastAsia="Calibri"/>
                <w:bCs w:val="0"/>
                <w:szCs w:val="20"/>
              </w:rPr>
              <w:t>–</w:t>
            </w:r>
            <w:r w:rsidRPr="00635F1C">
              <w:rPr>
                <w:rFonts w:eastAsia="Calibri"/>
                <w:bCs w:val="0"/>
                <w:szCs w:val="20"/>
              </w:rPr>
              <w:t>6</w:t>
            </w:r>
          </w:p>
          <w:p w14:paraId="0E76E8C8" w14:textId="77777777" w:rsidR="0012498E" w:rsidRPr="00635F1C" w:rsidRDefault="0012498E" w:rsidP="0012498E">
            <w:pPr>
              <w:spacing w:before="0" w:after="0"/>
              <w:jc w:val="center"/>
              <w:rPr>
                <w:rFonts w:eastAsia="Calibri"/>
                <w:bCs w:val="0"/>
                <w:szCs w:val="20"/>
              </w:rPr>
            </w:pPr>
            <w:r w:rsidRPr="00635F1C">
              <w:rPr>
                <w:rFonts w:eastAsia="Calibri"/>
                <w:bCs w:val="0"/>
                <w:szCs w:val="20"/>
              </w:rPr>
              <w:t>7</w:t>
            </w:r>
            <w:r>
              <w:rPr>
                <w:rFonts w:eastAsia="Calibri"/>
                <w:bCs w:val="0"/>
                <w:szCs w:val="20"/>
              </w:rPr>
              <w:t>–</w:t>
            </w:r>
            <w:r w:rsidRPr="00635F1C">
              <w:rPr>
                <w:rFonts w:eastAsia="Calibri"/>
                <w:bCs w:val="0"/>
                <w:szCs w:val="20"/>
              </w:rPr>
              <w:t>8</w:t>
            </w:r>
          </w:p>
          <w:p w14:paraId="02CCF2B6" w14:textId="77777777" w:rsidR="0012498E" w:rsidRPr="00635F1C" w:rsidRDefault="0012498E" w:rsidP="0012498E">
            <w:pPr>
              <w:spacing w:before="0" w:after="0"/>
              <w:jc w:val="center"/>
              <w:rPr>
                <w:rFonts w:eastAsia="Calibri"/>
                <w:bCs w:val="0"/>
                <w:szCs w:val="20"/>
              </w:rPr>
            </w:pPr>
            <w:r w:rsidRPr="00635F1C">
              <w:rPr>
                <w:rFonts w:eastAsia="Calibri"/>
                <w:bCs w:val="0"/>
                <w:szCs w:val="20"/>
              </w:rPr>
              <w:t>9</w:t>
            </w:r>
            <w:r>
              <w:rPr>
                <w:rFonts w:eastAsia="Calibri"/>
                <w:bCs w:val="0"/>
                <w:szCs w:val="20"/>
              </w:rPr>
              <w:t>–</w:t>
            </w:r>
            <w:r w:rsidRPr="00635F1C">
              <w:rPr>
                <w:rFonts w:eastAsia="Calibri"/>
                <w:bCs w:val="0"/>
                <w:szCs w:val="20"/>
              </w:rPr>
              <w:t>12</w:t>
            </w:r>
          </w:p>
        </w:tc>
        <w:tc>
          <w:tcPr>
            <w:tcW w:w="1581" w:type="pct"/>
            <w:shd w:val="clear" w:color="auto" w:fill="auto"/>
          </w:tcPr>
          <w:p w14:paraId="0B87F07C" w14:textId="77777777" w:rsidR="0012498E" w:rsidRPr="00635F1C" w:rsidRDefault="0012498E" w:rsidP="0012498E">
            <w:pPr>
              <w:spacing w:before="0" w:after="0"/>
              <w:rPr>
                <w:rFonts w:eastAsia="Calibri"/>
                <w:bCs w:val="0"/>
                <w:szCs w:val="20"/>
              </w:rPr>
            </w:pPr>
            <w:r w:rsidRPr="00635F1C">
              <w:rPr>
                <w:rFonts w:eastAsia="Calibri"/>
                <w:bCs w:val="0"/>
                <w:szCs w:val="20"/>
              </w:rPr>
              <w:t>Extended Year Special Education - Nonpublic, Nonsectarian Schools [</w:t>
            </w:r>
            <w:r w:rsidRPr="00635F1C">
              <w:rPr>
                <w:rFonts w:eastAsia="Calibri"/>
                <w:bCs w:val="0"/>
                <w:i/>
                <w:szCs w:val="20"/>
              </w:rPr>
              <w:t xml:space="preserve">EC </w:t>
            </w:r>
            <w:r w:rsidRPr="003B2C0D">
              <w:rPr>
                <w:rFonts w:eastAsia="Calibri"/>
                <w:bCs w:val="0"/>
                <w:szCs w:val="20"/>
              </w:rPr>
              <w:t>56366(a)(7)</w:t>
            </w:r>
            <w:r w:rsidRPr="00635F1C">
              <w:rPr>
                <w:rFonts w:eastAsia="Calibri"/>
                <w:bCs w:val="0"/>
                <w:szCs w:val="20"/>
              </w:rPr>
              <w:t>] and/or Nonpublic, Nonsectarian Schools - Licensed Children's Institutions (Divisor 175)</w:t>
            </w:r>
          </w:p>
        </w:tc>
        <w:tc>
          <w:tcPr>
            <w:tcW w:w="2168" w:type="pct"/>
            <w:shd w:val="clear" w:color="auto" w:fill="auto"/>
          </w:tcPr>
          <w:p w14:paraId="792179A5" w14:textId="77777777" w:rsidR="0012498E" w:rsidRPr="00635F1C" w:rsidRDefault="0012498E" w:rsidP="0012498E">
            <w:pPr>
              <w:spacing w:before="0" w:after="0"/>
              <w:rPr>
                <w:rFonts w:eastAsia="Calibri"/>
                <w:bCs w:val="0"/>
                <w:szCs w:val="20"/>
              </w:rPr>
            </w:pPr>
            <w:r w:rsidRPr="00635F1C">
              <w:rPr>
                <w:rFonts w:eastAsia="Calibri"/>
                <w:bCs w:val="0"/>
                <w:szCs w:val="20"/>
              </w:rPr>
              <w:t xml:space="preserve">Report </w:t>
            </w:r>
            <w:r>
              <w:rPr>
                <w:rFonts w:eastAsia="Calibri"/>
                <w:bCs w:val="0"/>
                <w:szCs w:val="20"/>
              </w:rPr>
              <w:t>all</w:t>
            </w:r>
            <w:r w:rsidRPr="00635F1C">
              <w:rPr>
                <w:rFonts w:eastAsia="Calibri"/>
                <w:bCs w:val="0"/>
                <w:szCs w:val="20"/>
              </w:rPr>
              <w:t xml:space="preserve"> </w:t>
            </w:r>
            <w:r>
              <w:rPr>
                <w:rFonts w:eastAsia="Calibri"/>
                <w:bCs w:val="0"/>
                <w:szCs w:val="20"/>
              </w:rPr>
              <w:t>e</w:t>
            </w:r>
            <w:r w:rsidRPr="00635F1C">
              <w:rPr>
                <w:rFonts w:eastAsia="Calibri"/>
                <w:bCs w:val="0"/>
                <w:szCs w:val="20"/>
              </w:rPr>
              <w:t xml:space="preserve">xtended </w:t>
            </w:r>
            <w:r>
              <w:rPr>
                <w:rFonts w:eastAsia="Calibri"/>
                <w:bCs w:val="0"/>
                <w:szCs w:val="20"/>
              </w:rPr>
              <w:t>y</w:t>
            </w:r>
            <w:r w:rsidRPr="00635F1C">
              <w:rPr>
                <w:rFonts w:eastAsia="Calibri"/>
                <w:bCs w:val="0"/>
                <w:szCs w:val="20"/>
              </w:rPr>
              <w:t xml:space="preserve">ear ADA for </w:t>
            </w:r>
            <w:r>
              <w:rPr>
                <w:rFonts w:eastAsia="Calibri"/>
                <w:bCs w:val="0"/>
                <w:szCs w:val="20"/>
              </w:rPr>
              <w:t>NPS</w:t>
            </w:r>
            <w:r w:rsidRPr="00635F1C">
              <w:rPr>
                <w:rFonts w:eastAsia="Calibri"/>
                <w:bCs w:val="0"/>
                <w:szCs w:val="20"/>
              </w:rPr>
              <w:t xml:space="preserve"> that meet the requirements of </w:t>
            </w:r>
            <w:r w:rsidRPr="00635F1C">
              <w:rPr>
                <w:rFonts w:eastAsia="Calibri"/>
                <w:bCs w:val="0"/>
                <w:i/>
                <w:szCs w:val="20"/>
              </w:rPr>
              <w:t xml:space="preserve">EC </w:t>
            </w:r>
            <w:r w:rsidRPr="00635F1C">
              <w:rPr>
                <w:rFonts w:eastAsia="Calibri"/>
                <w:bCs w:val="0"/>
                <w:szCs w:val="20"/>
              </w:rPr>
              <w:t xml:space="preserve">Section </w:t>
            </w:r>
            <w:r w:rsidRPr="0029475B">
              <w:rPr>
                <w:rFonts w:eastAsia="Calibri"/>
                <w:bCs w:val="0"/>
                <w:szCs w:val="20"/>
              </w:rPr>
              <w:t>56366(a)(7)</w:t>
            </w:r>
            <w:r w:rsidRPr="00635F1C">
              <w:rPr>
                <w:rFonts w:eastAsia="Calibri"/>
                <w:bCs w:val="0"/>
                <w:szCs w:val="20"/>
              </w:rPr>
              <w:t xml:space="preserve"> and/or </w:t>
            </w:r>
            <w:r>
              <w:rPr>
                <w:rFonts w:eastAsia="Calibri"/>
                <w:bCs w:val="0"/>
                <w:szCs w:val="20"/>
              </w:rPr>
              <w:t>NPS/LCI</w:t>
            </w:r>
            <w:r w:rsidRPr="00635F1C">
              <w:rPr>
                <w:rFonts w:eastAsia="Calibri"/>
                <w:bCs w:val="0"/>
                <w:szCs w:val="20"/>
              </w:rPr>
              <w:t xml:space="preserve"> in the appropriate grade span column.</w:t>
            </w:r>
          </w:p>
          <w:p w14:paraId="1444B369" w14:textId="77777777" w:rsidR="0012498E" w:rsidRPr="00635F1C" w:rsidRDefault="0012498E" w:rsidP="0012498E">
            <w:pPr>
              <w:spacing w:before="0" w:after="0"/>
              <w:rPr>
                <w:rFonts w:eastAsia="Calibri"/>
                <w:bCs w:val="0"/>
                <w:szCs w:val="20"/>
              </w:rPr>
            </w:pPr>
          </w:p>
        </w:tc>
      </w:tr>
      <w:tr w:rsidR="0012498E" w:rsidRPr="00635F1C" w14:paraId="4D5524FB" w14:textId="77777777" w:rsidTr="001C4766">
        <w:trPr>
          <w:cantSplit/>
          <w:trHeight w:val="287"/>
        </w:trPr>
        <w:tc>
          <w:tcPr>
            <w:tcW w:w="626" w:type="pct"/>
            <w:shd w:val="clear" w:color="auto" w:fill="auto"/>
          </w:tcPr>
          <w:p w14:paraId="5A94D43F" w14:textId="77777777" w:rsidR="0012498E" w:rsidRPr="00635F1C" w:rsidRDefault="0012498E" w:rsidP="0012498E">
            <w:pPr>
              <w:spacing w:before="0" w:after="0"/>
              <w:jc w:val="center"/>
              <w:rPr>
                <w:rFonts w:eastAsia="Calibri"/>
                <w:bCs w:val="0"/>
                <w:szCs w:val="20"/>
              </w:rPr>
            </w:pPr>
            <w:r w:rsidRPr="00635F1C">
              <w:rPr>
                <w:rFonts w:eastAsia="Calibri"/>
                <w:bCs w:val="0"/>
                <w:szCs w:val="20"/>
              </w:rPr>
              <w:t>D-10</w:t>
            </w:r>
          </w:p>
        </w:tc>
        <w:tc>
          <w:tcPr>
            <w:tcW w:w="626" w:type="pct"/>
            <w:shd w:val="clear" w:color="auto" w:fill="auto"/>
          </w:tcPr>
          <w:p w14:paraId="1A9F4CEE" w14:textId="77777777" w:rsidR="0012498E" w:rsidRPr="00635F1C" w:rsidRDefault="0012498E" w:rsidP="0012498E">
            <w:pPr>
              <w:spacing w:before="0" w:after="0"/>
              <w:jc w:val="center"/>
              <w:rPr>
                <w:rFonts w:eastAsia="Calibri"/>
                <w:bCs w:val="0"/>
                <w:szCs w:val="20"/>
              </w:rPr>
            </w:pPr>
            <w:r w:rsidRPr="00635F1C">
              <w:rPr>
                <w:rFonts w:eastAsia="Calibri"/>
                <w:bCs w:val="0"/>
                <w:szCs w:val="20"/>
              </w:rPr>
              <w:t>TK</w:t>
            </w:r>
            <w:r>
              <w:rPr>
                <w:rFonts w:eastAsia="Calibri"/>
                <w:bCs w:val="0"/>
                <w:szCs w:val="20"/>
              </w:rPr>
              <w:t>/</w:t>
            </w:r>
            <w:r w:rsidRPr="00635F1C">
              <w:rPr>
                <w:rFonts w:eastAsia="Calibri"/>
                <w:bCs w:val="0"/>
                <w:szCs w:val="20"/>
              </w:rPr>
              <w:t>K</w:t>
            </w:r>
            <w:r>
              <w:rPr>
                <w:rFonts w:eastAsia="Calibri"/>
                <w:bCs w:val="0"/>
                <w:szCs w:val="20"/>
              </w:rPr>
              <w:t>–</w:t>
            </w:r>
            <w:r w:rsidRPr="00635F1C">
              <w:rPr>
                <w:rFonts w:eastAsia="Calibri"/>
                <w:bCs w:val="0"/>
                <w:szCs w:val="20"/>
              </w:rPr>
              <w:t>3</w:t>
            </w:r>
          </w:p>
          <w:p w14:paraId="6C570A58" w14:textId="77777777" w:rsidR="0012498E" w:rsidRPr="00635F1C" w:rsidRDefault="0012498E" w:rsidP="0012498E">
            <w:pPr>
              <w:spacing w:before="0" w:after="0"/>
              <w:jc w:val="center"/>
              <w:rPr>
                <w:rFonts w:eastAsia="Calibri"/>
                <w:bCs w:val="0"/>
                <w:szCs w:val="20"/>
              </w:rPr>
            </w:pPr>
            <w:r w:rsidRPr="00635F1C">
              <w:rPr>
                <w:rFonts w:eastAsia="Calibri"/>
                <w:bCs w:val="0"/>
                <w:szCs w:val="20"/>
              </w:rPr>
              <w:t>4</w:t>
            </w:r>
            <w:r>
              <w:rPr>
                <w:rFonts w:eastAsia="Calibri"/>
                <w:bCs w:val="0"/>
                <w:szCs w:val="20"/>
              </w:rPr>
              <w:t>–</w:t>
            </w:r>
            <w:r w:rsidRPr="00635F1C">
              <w:rPr>
                <w:rFonts w:eastAsia="Calibri"/>
                <w:bCs w:val="0"/>
                <w:szCs w:val="20"/>
              </w:rPr>
              <w:t>6</w:t>
            </w:r>
          </w:p>
          <w:p w14:paraId="6234C189" w14:textId="77777777" w:rsidR="0012498E" w:rsidRPr="00635F1C" w:rsidRDefault="0012498E" w:rsidP="0012498E">
            <w:pPr>
              <w:spacing w:before="0" w:after="0"/>
              <w:jc w:val="center"/>
              <w:rPr>
                <w:rFonts w:eastAsia="Calibri"/>
                <w:bCs w:val="0"/>
                <w:szCs w:val="20"/>
              </w:rPr>
            </w:pPr>
            <w:r w:rsidRPr="00635F1C">
              <w:rPr>
                <w:rFonts w:eastAsia="Calibri"/>
                <w:bCs w:val="0"/>
                <w:szCs w:val="20"/>
              </w:rPr>
              <w:t>7</w:t>
            </w:r>
            <w:r>
              <w:rPr>
                <w:rFonts w:eastAsia="Calibri"/>
                <w:bCs w:val="0"/>
                <w:szCs w:val="20"/>
              </w:rPr>
              <w:t>–</w:t>
            </w:r>
            <w:r w:rsidRPr="00635F1C">
              <w:rPr>
                <w:rFonts w:eastAsia="Calibri"/>
                <w:bCs w:val="0"/>
                <w:szCs w:val="20"/>
              </w:rPr>
              <w:t>8</w:t>
            </w:r>
          </w:p>
          <w:p w14:paraId="1CF19072" w14:textId="77777777" w:rsidR="0012498E" w:rsidRPr="00635F1C" w:rsidRDefault="0012498E" w:rsidP="0012498E">
            <w:pPr>
              <w:spacing w:before="0" w:after="0"/>
              <w:jc w:val="center"/>
              <w:rPr>
                <w:rFonts w:eastAsia="Calibri"/>
                <w:bCs w:val="0"/>
                <w:szCs w:val="20"/>
              </w:rPr>
            </w:pPr>
            <w:r w:rsidRPr="00635F1C">
              <w:rPr>
                <w:rFonts w:eastAsia="Calibri"/>
                <w:bCs w:val="0"/>
                <w:szCs w:val="20"/>
              </w:rPr>
              <w:t>9</w:t>
            </w:r>
            <w:r>
              <w:rPr>
                <w:rFonts w:eastAsia="Calibri"/>
                <w:bCs w:val="0"/>
                <w:szCs w:val="20"/>
              </w:rPr>
              <w:t>–</w:t>
            </w:r>
            <w:r w:rsidRPr="00635F1C">
              <w:rPr>
                <w:rFonts w:eastAsia="Calibri"/>
                <w:bCs w:val="0"/>
                <w:szCs w:val="20"/>
              </w:rPr>
              <w:t>12</w:t>
            </w:r>
          </w:p>
        </w:tc>
        <w:tc>
          <w:tcPr>
            <w:tcW w:w="1581" w:type="pct"/>
            <w:shd w:val="clear" w:color="auto" w:fill="auto"/>
          </w:tcPr>
          <w:p w14:paraId="7A3F1990" w14:textId="77777777" w:rsidR="0012498E" w:rsidRPr="00635F1C" w:rsidRDefault="0012498E" w:rsidP="0012498E">
            <w:pPr>
              <w:spacing w:before="0" w:after="0"/>
              <w:rPr>
                <w:rFonts w:eastAsia="Calibri"/>
                <w:bCs w:val="0"/>
                <w:szCs w:val="20"/>
              </w:rPr>
            </w:pPr>
            <w:r w:rsidRPr="00635F1C">
              <w:rPr>
                <w:rFonts w:eastAsia="Calibri"/>
                <w:bCs w:val="0"/>
                <w:szCs w:val="20"/>
              </w:rPr>
              <w:t>Classroom-based ADA included in D-9</w:t>
            </w:r>
          </w:p>
        </w:tc>
        <w:tc>
          <w:tcPr>
            <w:tcW w:w="2168" w:type="pct"/>
            <w:shd w:val="clear" w:color="auto" w:fill="auto"/>
          </w:tcPr>
          <w:p w14:paraId="61C49356" w14:textId="77777777" w:rsidR="0012498E" w:rsidRPr="00635F1C" w:rsidRDefault="0012498E" w:rsidP="0012498E">
            <w:pPr>
              <w:spacing w:before="0" w:after="0"/>
              <w:rPr>
                <w:rFonts w:eastAsia="Calibri"/>
                <w:bCs w:val="0"/>
                <w:szCs w:val="20"/>
              </w:rPr>
            </w:pPr>
            <w:r w:rsidRPr="00635F1C">
              <w:rPr>
                <w:rFonts w:eastAsia="Calibri"/>
                <w:bCs w:val="0"/>
                <w:szCs w:val="20"/>
              </w:rPr>
              <w:t xml:space="preserve">Report </w:t>
            </w:r>
            <w:r>
              <w:rPr>
                <w:rFonts w:eastAsia="Calibri"/>
                <w:bCs w:val="0"/>
                <w:szCs w:val="20"/>
              </w:rPr>
              <w:t>all</w:t>
            </w:r>
            <w:r w:rsidRPr="00635F1C">
              <w:rPr>
                <w:rFonts w:eastAsia="Calibri"/>
                <w:bCs w:val="0"/>
                <w:szCs w:val="20"/>
              </w:rPr>
              <w:t xml:space="preserve"> ADA for classroom-based instruction </w:t>
            </w:r>
            <w:r>
              <w:rPr>
                <w:rFonts w:eastAsia="Calibri"/>
                <w:bCs w:val="0"/>
                <w:szCs w:val="20"/>
              </w:rPr>
              <w:t>o</w:t>
            </w:r>
            <w:r w:rsidRPr="00635F1C">
              <w:rPr>
                <w:rFonts w:eastAsia="Calibri"/>
                <w:bCs w:val="0"/>
                <w:szCs w:val="20"/>
              </w:rPr>
              <w:t xml:space="preserve">n </w:t>
            </w:r>
            <w:r>
              <w:rPr>
                <w:rFonts w:eastAsia="Calibri"/>
                <w:bCs w:val="0"/>
                <w:szCs w:val="20"/>
              </w:rPr>
              <w:t>L</w:t>
            </w:r>
            <w:r w:rsidRPr="00635F1C">
              <w:rPr>
                <w:rFonts w:eastAsia="Calibri"/>
                <w:bCs w:val="0"/>
                <w:szCs w:val="20"/>
              </w:rPr>
              <w:t xml:space="preserve">ine D-9 pursuant to </w:t>
            </w:r>
            <w:r w:rsidRPr="00635F1C">
              <w:rPr>
                <w:rFonts w:eastAsia="Calibri"/>
                <w:bCs w:val="0"/>
                <w:i/>
                <w:szCs w:val="20"/>
              </w:rPr>
              <w:t>EC</w:t>
            </w:r>
            <w:r w:rsidRPr="00635F1C">
              <w:rPr>
                <w:rFonts w:eastAsia="Calibri"/>
                <w:bCs w:val="0"/>
                <w:szCs w:val="20"/>
              </w:rPr>
              <w:t xml:space="preserve"> Section </w:t>
            </w:r>
            <w:r w:rsidRPr="0029475B">
              <w:rPr>
                <w:rFonts w:eastAsia="Calibri"/>
                <w:bCs w:val="0"/>
                <w:szCs w:val="20"/>
              </w:rPr>
              <w:t>47612.5(e)(1)</w:t>
            </w:r>
            <w:r w:rsidRPr="00635F1C">
              <w:rPr>
                <w:rFonts w:eastAsia="Calibri"/>
                <w:bCs w:val="0"/>
                <w:szCs w:val="20"/>
              </w:rPr>
              <w:t xml:space="preserve"> in the appropriate grade span column.</w:t>
            </w:r>
          </w:p>
        </w:tc>
      </w:tr>
      <w:tr w:rsidR="0012498E" w:rsidRPr="0033191B" w14:paraId="7B321944" w14:textId="77777777" w:rsidTr="001C4766">
        <w:trPr>
          <w:cantSplit/>
          <w:trHeight w:val="603"/>
        </w:trPr>
        <w:tc>
          <w:tcPr>
            <w:tcW w:w="626" w:type="pct"/>
            <w:shd w:val="clear" w:color="auto" w:fill="auto"/>
          </w:tcPr>
          <w:p w14:paraId="567889BF" w14:textId="77777777" w:rsidR="0012498E" w:rsidRPr="00635F1C" w:rsidRDefault="0012498E" w:rsidP="0012498E">
            <w:pPr>
              <w:spacing w:before="0" w:after="0"/>
              <w:jc w:val="center"/>
              <w:rPr>
                <w:rFonts w:eastAsia="Calibri"/>
                <w:bCs w:val="0"/>
                <w:szCs w:val="20"/>
              </w:rPr>
            </w:pPr>
            <w:r w:rsidRPr="00635F1C">
              <w:rPr>
                <w:rFonts w:eastAsia="Calibri"/>
                <w:bCs w:val="0"/>
                <w:szCs w:val="20"/>
              </w:rPr>
              <w:t>D-11</w:t>
            </w:r>
          </w:p>
        </w:tc>
        <w:tc>
          <w:tcPr>
            <w:tcW w:w="626" w:type="pct"/>
            <w:shd w:val="clear" w:color="auto" w:fill="auto"/>
          </w:tcPr>
          <w:p w14:paraId="6949590C" w14:textId="77777777" w:rsidR="0012498E" w:rsidRPr="00635F1C" w:rsidRDefault="0012498E" w:rsidP="0012498E">
            <w:pPr>
              <w:spacing w:before="0" w:after="0"/>
              <w:jc w:val="center"/>
              <w:rPr>
                <w:rFonts w:eastAsia="Calibri"/>
                <w:bCs w:val="0"/>
                <w:szCs w:val="20"/>
              </w:rPr>
            </w:pPr>
            <w:r w:rsidRPr="00635F1C">
              <w:rPr>
                <w:rFonts w:eastAsia="Calibri"/>
                <w:bCs w:val="0"/>
                <w:szCs w:val="20"/>
              </w:rPr>
              <w:t>TK</w:t>
            </w:r>
            <w:r>
              <w:rPr>
                <w:rFonts w:eastAsia="Calibri"/>
                <w:bCs w:val="0"/>
                <w:szCs w:val="20"/>
              </w:rPr>
              <w:t>/</w:t>
            </w:r>
            <w:r w:rsidRPr="00635F1C">
              <w:rPr>
                <w:rFonts w:eastAsia="Calibri"/>
                <w:bCs w:val="0"/>
                <w:szCs w:val="20"/>
              </w:rPr>
              <w:t>K</w:t>
            </w:r>
            <w:r>
              <w:rPr>
                <w:rFonts w:eastAsia="Calibri"/>
                <w:bCs w:val="0"/>
                <w:szCs w:val="20"/>
              </w:rPr>
              <w:t>–</w:t>
            </w:r>
            <w:r w:rsidRPr="00635F1C">
              <w:rPr>
                <w:rFonts w:eastAsia="Calibri"/>
                <w:bCs w:val="0"/>
                <w:szCs w:val="20"/>
              </w:rPr>
              <w:t>3</w:t>
            </w:r>
          </w:p>
          <w:p w14:paraId="3DEA1A72" w14:textId="77777777" w:rsidR="0012498E" w:rsidRPr="00635F1C" w:rsidRDefault="0012498E" w:rsidP="0012498E">
            <w:pPr>
              <w:spacing w:before="0" w:after="0"/>
              <w:jc w:val="center"/>
              <w:rPr>
                <w:rFonts w:eastAsia="Calibri"/>
                <w:bCs w:val="0"/>
                <w:szCs w:val="20"/>
              </w:rPr>
            </w:pPr>
            <w:r w:rsidRPr="00635F1C">
              <w:rPr>
                <w:rFonts w:eastAsia="Calibri"/>
                <w:bCs w:val="0"/>
                <w:szCs w:val="20"/>
              </w:rPr>
              <w:t>4</w:t>
            </w:r>
            <w:r>
              <w:rPr>
                <w:rFonts w:eastAsia="Calibri"/>
                <w:bCs w:val="0"/>
                <w:szCs w:val="20"/>
              </w:rPr>
              <w:t>–</w:t>
            </w:r>
            <w:r w:rsidRPr="00635F1C">
              <w:rPr>
                <w:rFonts w:eastAsia="Calibri"/>
                <w:bCs w:val="0"/>
                <w:szCs w:val="20"/>
              </w:rPr>
              <w:t>6</w:t>
            </w:r>
          </w:p>
          <w:p w14:paraId="59054F45" w14:textId="77777777" w:rsidR="0012498E" w:rsidRPr="00635F1C" w:rsidRDefault="0012498E" w:rsidP="0012498E">
            <w:pPr>
              <w:spacing w:before="0" w:after="0"/>
              <w:jc w:val="center"/>
              <w:rPr>
                <w:rFonts w:eastAsia="Calibri"/>
                <w:bCs w:val="0"/>
                <w:szCs w:val="20"/>
              </w:rPr>
            </w:pPr>
            <w:r w:rsidRPr="00635F1C">
              <w:rPr>
                <w:rFonts w:eastAsia="Calibri"/>
                <w:bCs w:val="0"/>
                <w:szCs w:val="20"/>
              </w:rPr>
              <w:t>7</w:t>
            </w:r>
            <w:r>
              <w:rPr>
                <w:rFonts w:eastAsia="Calibri"/>
                <w:bCs w:val="0"/>
                <w:szCs w:val="20"/>
              </w:rPr>
              <w:t>–</w:t>
            </w:r>
            <w:r w:rsidRPr="00635F1C">
              <w:rPr>
                <w:rFonts w:eastAsia="Calibri"/>
                <w:bCs w:val="0"/>
                <w:szCs w:val="20"/>
              </w:rPr>
              <w:t>8</w:t>
            </w:r>
          </w:p>
          <w:p w14:paraId="3BBEEB53" w14:textId="77777777" w:rsidR="0012498E" w:rsidRPr="00635F1C" w:rsidRDefault="0012498E" w:rsidP="0012498E">
            <w:pPr>
              <w:spacing w:before="0" w:after="0"/>
              <w:jc w:val="center"/>
              <w:rPr>
                <w:rFonts w:eastAsia="Calibri"/>
                <w:bCs w:val="0"/>
                <w:szCs w:val="20"/>
              </w:rPr>
            </w:pPr>
            <w:r w:rsidRPr="00635F1C">
              <w:rPr>
                <w:rFonts w:eastAsia="Calibri"/>
                <w:bCs w:val="0"/>
                <w:szCs w:val="20"/>
              </w:rPr>
              <w:t>9</w:t>
            </w:r>
            <w:r>
              <w:rPr>
                <w:rFonts w:eastAsia="Calibri"/>
                <w:bCs w:val="0"/>
                <w:szCs w:val="20"/>
              </w:rPr>
              <w:t>–</w:t>
            </w:r>
            <w:r w:rsidRPr="00635F1C">
              <w:rPr>
                <w:rFonts w:eastAsia="Calibri"/>
                <w:bCs w:val="0"/>
                <w:szCs w:val="20"/>
              </w:rPr>
              <w:t>12</w:t>
            </w:r>
          </w:p>
        </w:tc>
        <w:tc>
          <w:tcPr>
            <w:tcW w:w="1581" w:type="pct"/>
            <w:shd w:val="clear" w:color="auto" w:fill="auto"/>
          </w:tcPr>
          <w:p w14:paraId="2656A027" w14:textId="018B04FD" w:rsidR="00190C3B" w:rsidRDefault="0012498E">
            <w:pPr>
              <w:spacing w:before="0" w:after="0"/>
              <w:rPr>
                <w:rFonts w:eastAsia="Calibri"/>
                <w:bCs w:val="0"/>
                <w:szCs w:val="20"/>
              </w:rPr>
            </w:pPr>
            <w:r>
              <w:rPr>
                <w:rFonts w:eastAsia="Calibri"/>
                <w:bCs w:val="0"/>
                <w:szCs w:val="20"/>
              </w:rPr>
              <w:t>Community Day School</w:t>
            </w:r>
            <w:r w:rsidR="00190C3B">
              <w:rPr>
                <w:rFonts w:eastAsia="Calibri"/>
                <w:bCs w:val="0"/>
                <w:szCs w:val="20"/>
              </w:rPr>
              <w:t xml:space="preserve"> </w:t>
            </w:r>
          </w:p>
          <w:p w14:paraId="644AB934" w14:textId="4D4B13EF" w:rsidR="0012498E" w:rsidRPr="0033191B" w:rsidRDefault="0012498E">
            <w:pPr>
              <w:spacing w:before="0" w:after="0"/>
              <w:rPr>
                <w:rFonts w:eastAsia="Calibri"/>
                <w:bCs w:val="0"/>
                <w:szCs w:val="20"/>
              </w:rPr>
            </w:pPr>
            <w:r>
              <w:rPr>
                <w:rFonts w:eastAsia="Calibri"/>
                <w:bCs w:val="0"/>
                <w:szCs w:val="20"/>
              </w:rPr>
              <w:t>[</w:t>
            </w:r>
            <w:r>
              <w:rPr>
                <w:rFonts w:eastAsia="Calibri"/>
                <w:bCs w:val="0"/>
                <w:i/>
                <w:szCs w:val="20"/>
              </w:rPr>
              <w:t>EC</w:t>
            </w:r>
            <w:r>
              <w:rPr>
                <w:rFonts w:eastAsia="Calibri"/>
                <w:bCs w:val="0"/>
                <w:szCs w:val="20"/>
              </w:rPr>
              <w:t xml:space="preserve"> </w:t>
            </w:r>
            <w:r w:rsidRPr="0029475B">
              <w:rPr>
                <w:rFonts w:eastAsia="Calibri"/>
                <w:bCs w:val="0"/>
                <w:szCs w:val="20"/>
              </w:rPr>
              <w:t>48660</w:t>
            </w:r>
            <w:r w:rsidRPr="00BE7883">
              <w:rPr>
                <w:rFonts w:eastAsia="Calibri"/>
                <w:bCs w:val="0"/>
                <w:szCs w:val="20"/>
              </w:rPr>
              <w:t>]</w:t>
            </w:r>
            <w:r>
              <w:rPr>
                <w:rFonts w:eastAsia="Calibri"/>
                <w:bCs w:val="0"/>
                <w:szCs w:val="20"/>
              </w:rPr>
              <w:t xml:space="preserve"> (Divisor 70/135/180)</w:t>
            </w:r>
          </w:p>
        </w:tc>
        <w:tc>
          <w:tcPr>
            <w:tcW w:w="2168" w:type="pct"/>
            <w:shd w:val="clear" w:color="auto" w:fill="auto"/>
          </w:tcPr>
          <w:p w14:paraId="2BAF3286" w14:textId="0FEF61F1" w:rsidR="0012498E" w:rsidRPr="0033191B" w:rsidRDefault="0012498E" w:rsidP="0012498E">
            <w:pPr>
              <w:spacing w:before="0" w:after="0"/>
              <w:rPr>
                <w:rFonts w:eastAsia="Calibri"/>
                <w:bCs w:val="0"/>
                <w:color w:val="000000"/>
                <w:szCs w:val="20"/>
              </w:rPr>
            </w:pPr>
            <w:r>
              <w:rPr>
                <w:rFonts w:eastAsia="Calibri"/>
                <w:bCs w:val="0"/>
                <w:szCs w:val="20"/>
              </w:rPr>
              <w:t xml:space="preserve">Report all ADA for students in community day schools that meet the requirements of </w:t>
            </w:r>
            <w:r>
              <w:rPr>
                <w:rFonts w:eastAsia="Calibri"/>
                <w:bCs w:val="0"/>
                <w:i/>
                <w:szCs w:val="20"/>
              </w:rPr>
              <w:t>EC</w:t>
            </w:r>
            <w:r>
              <w:rPr>
                <w:rFonts w:eastAsia="Calibri"/>
                <w:bCs w:val="0"/>
                <w:szCs w:val="20"/>
              </w:rPr>
              <w:t xml:space="preserve"> Section </w:t>
            </w:r>
            <w:r w:rsidRPr="0029475B">
              <w:rPr>
                <w:rFonts w:eastAsia="Calibri"/>
                <w:bCs w:val="0"/>
                <w:szCs w:val="20"/>
              </w:rPr>
              <w:t>48660</w:t>
            </w:r>
            <w:r>
              <w:rPr>
                <w:rFonts w:eastAsia="Calibri"/>
                <w:bCs w:val="0"/>
                <w:szCs w:val="20"/>
              </w:rPr>
              <w:t xml:space="preserve"> in the appropriate grade span column.</w:t>
            </w:r>
          </w:p>
        </w:tc>
      </w:tr>
      <w:tr w:rsidR="0012498E" w:rsidRPr="00635F1C" w14:paraId="4566B253" w14:textId="77777777" w:rsidTr="001C4766">
        <w:trPr>
          <w:cantSplit/>
          <w:trHeight w:val="603"/>
        </w:trPr>
        <w:tc>
          <w:tcPr>
            <w:tcW w:w="626" w:type="pct"/>
            <w:shd w:val="clear" w:color="auto" w:fill="auto"/>
          </w:tcPr>
          <w:p w14:paraId="4C0036B2" w14:textId="77777777" w:rsidR="0012498E" w:rsidRPr="00635F1C" w:rsidRDefault="0012498E" w:rsidP="0012498E">
            <w:pPr>
              <w:spacing w:before="0" w:after="0"/>
              <w:jc w:val="center"/>
              <w:rPr>
                <w:rFonts w:eastAsia="Calibri"/>
                <w:bCs w:val="0"/>
                <w:szCs w:val="20"/>
              </w:rPr>
            </w:pPr>
            <w:r w:rsidRPr="00635F1C">
              <w:rPr>
                <w:rFonts w:eastAsia="Calibri"/>
                <w:bCs w:val="0"/>
                <w:szCs w:val="20"/>
              </w:rPr>
              <w:t>D-12</w:t>
            </w:r>
          </w:p>
        </w:tc>
        <w:tc>
          <w:tcPr>
            <w:tcW w:w="626" w:type="pct"/>
            <w:shd w:val="clear" w:color="auto" w:fill="auto"/>
          </w:tcPr>
          <w:p w14:paraId="3F3F2135" w14:textId="77777777" w:rsidR="0012498E" w:rsidRPr="00635F1C" w:rsidRDefault="0012498E" w:rsidP="0012498E">
            <w:pPr>
              <w:spacing w:before="0" w:after="0"/>
              <w:jc w:val="center"/>
              <w:rPr>
                <w:rFonts w:eastAsia="Calibri"/>
                <w:bCs w:val="0"/>
                <w:szCs w:val="20"/>
              </w:rPr>
            </w:pPr>
            <w:r w:rsidRPr="00635F1C">
              <w:rPr>
                <w:rFonts w:eastAsia="Calibri"/>
                <w:bCs w:val="0"/>
                <w:szCs w:val="20"/>
              </w:rPr>
              <w:t>TK</w:t>
            </w:r>
            <w:r>
              <w:rPr>
                <w:rFonts w:eastAsia="Calibri"/>
                <w:bCs w:val="0"/>
                <w:szCs w:val="20"/>
              </w:rPr>
              <w:t>/</w:t>
            </w:r>
            <w:r w:rsidRPr="00635F1C">
              <w:rPr>
                <w:rFonts w:eastAsia="Calibri"/>
                <w:bCs w:val="0"/>
                <w:szCs w:val="20"/>
              </w:rPr>
              <w:t>K</w:t>
            </w:r>
            <w:r>
              <w:rPr>
                <w:rFonts w:eastAsia="Calibri"/>
                <w:bCs w:val="0"/>
                <w:szCs w:val="20"/>
              </w:rPr>
              <w:t>–</w:t>
            </w:r>
            <w:r w:rsidRPr="00635F1C">
              <w:rPr>
                <w:rFonts w:eastAsia="Calibri"/>
                <w:bCs w:val="0"/>
                <w:szCs w:val="20"/>
              </w:rPr>
              <w:t>3</w:t>
            </w:r>
          </w:p>
          <w:p w14:paraId="73E9C039" w14:textId="77777777" w:rsidR="0012498E" w:rsidRPr="00635F1C" w:rsidRDefault="0012498E" w:rsidP="0012498E">
            <w:pPr>
              <w:spacing w:before="0" w:after="0"/>
              <w:jc w:val="center"/>
              <w:rPr>
                <w:rFonts w:eastAsia="Calibri"/>
                <w:bCs w:val="0"/>
                <w:szCs w:val="20"/>
              </w:rPr>
            </w:pPr>
            <w:r w:rsidRPr="00635F1C">
              <w:rPr>
                <w:rFonts w:eastAsia="Calibri"/>
                <w:bCs w:val="0"/>
                <w:szCs w:val="20"/>
              </w:rPr>
              <w:t>4</w:t>
            </w:r>
            <w:r>
              <w:rPr>
                <w:rFonts w:eastAsia="Calibri"/>
                <w:bCs w:val="0"/>
                <w:szCs w:val="20"/>
              </w:rPr>
              <w:t>–</w:t>
            </w:r>
            <w:r w:rsidRPr="00635F1C">
              <w:rPr>
                <w:rFonts w:eastAsia="Calibri"/>
                <w:bCs w:val="0"/>
                <w:szCs w:val="20"/>
              </w:rPr>
              <w:t>6</w:t>
            </w:r>
          </w:p>
          <w:p w14:paraId="69803FF8" w14:textId="77777777" w:rsidR="0012498E" w:rsidRPr="00635F1C" w:rsidRDefault="0012498E" w:rsidP="0012498E">
            <w:pPr>
              <w:spacing w:before="0" w:after="0"/>
              <w:jc w:val="center"/>
              <w:rPr>
                <w:rFonts w:eastAsia="Calibri"/>
                <w:bCs w:val="0"/>
                <w:szCs w:val="20"/>
              </w:rPr>
            </w:pPr>
            <w:r w:rsidRPr="00635F1C">
              <w:rPr>
                <w:rFonts w:eastAsia="Calibri"/>
                <w:bCs w:val="0"/>
                <w:szCs w:val="20"/>
              </w:rPr>
              <w:t>7</w:t>
            </w:r>
            <w:r>
              <w:rPr>
                <w:rFonts w:eastAsia="Calibri"/>
                <w:bCs w:val="0"/>
                <w:szCs w:val="20"/>
              </w:rPr>
              <w:t>–</w:t>
            </w:r>
            <w:r w:rsidRPr="00635F1C">
              <w:rPr>
                <w:rFonts w:eastAsia="Calibri"/>
                <w:bCs w:val="0"/>
                <w:szCs w:val="20"/>
              </w:rPr>
              <w:t>8</w:t>
            </w:r>
          </w:p>
          <w:p w14:paraId="7822F145" w14:textId="77777777" w:rsidR="0012498E" w:rsidRPr="00635F1C" w:rsidRDefault="0012498E" w:rsidP="0012498E">
            <w:pPr>
              <w:spacing w:before="0" w:after="0"/>
              <w:jc w:val="center"/>
              <w:rPr>
                <w:rFonts w:eastAsia="Calibri"/>
                <w:bCs w:val="0"/>
                <w:szCs w:val="20"/>
              </w:rPr>
            </w:pPr>
            <w:r w:rsidRPr="00635F1C">
              <w:rPr>
                <w:rFonts w:eastAsia="Calibri"/>
                <w:bCs w:val="0"/>
                <w:szCs w:val="20"/>
              </w:rPr>
              <w:t>9</w:t>
            </w:r>
            <w:r>
              <w:rPr>
                <w:rFonts w:eastAsia="Calibri"/>
                <w:bCs w:val="0"/>
                <w:szCs w:val="20"/>
              </w:rPr>
              <w:t>–</w:t>
            </w:r>
            <w:r w:rsidRPr="00635F1C">
              <w:rPr>
                <w:rFonts w:eastAsia="Calibri"/>
                <w:bCs w:val="0"/>
                <w:szCs w:val="20"/>
              </w:rPr>
              <w:t>12</w:t>
            </w:r>
          </w:p>
        </w:tc>
        <w:tc>
          <w:tcPr>
            <w:tcW w:w="1581" w:type="pct"/>
            <w:shd w:val="clear" w:color="auto" w:fill="auto"/>
          </w:tcPr>
          <w:p w14:paraId="6F8EDEA6" w14:textId="77777777" w:rsidR="0012498E" w:rsidRPr="00635F1C" w:rsidRDefault="0012498E" w:rsidP="0012498E">
            <w:pPr>
              <w:spacing w:before="0" w:after="0"/>
              <w:rPr>
                <w:rFonts w:eastAsia="Calibri"/>
                <w:bCs w:val="0"/>
                <w:szCs w:val="20"/>
              </w:rPr>
            </w:pPr>
            <w:r w:rsidRPr="00635F1C">
              <w:rPr>
                <w:rFonts w:eastAsia="Calibri"/>
                <w:bCs w:val="0"/>
                <w:szCs w:val="20"/>
              </w:rPr>
              <w:t>Classroom-based ADA included in D-11</w:t>
            </w:r>
          </w:p>
        </w:tc>
        <w:tc>
          <w:tcPr>
            <w:tcW w:w="2168" w:type="pct"/>
            <w:shd w:val="clear" w:color="auto" w:fill="auto"/>
          </w:tcPr>
          <w:p w14:paraId="57006670" w14:textId="77777777" w:rsidR="0012498E" w:rsidRPr="00635F1C" w:rsidRDefault="0012498E" w:rsidP="0012498E">
            <w:pPr>
              <w:spacing w:before="0" w:after="0"/>
              <w:rPr>
                <w:rFonts w:eastAsia="Calibri"/>
                <w:bCs w:val="0"/>
                <w:color w:val="000000"/>
                <w:szCs w:val="20"/>
              </w:rPr>
            </w:pPr>
            <w:r w:rsidRPr="00635F1C">
              <w:rPr>
                <w:rFonts w:eastAsia="Calibri"/>
                <w:bCs w:val="0"/>
                <w:szCs w:val="20"/>
              </w:rPr>
              <w:t xml:space="preserve">Report all ADA for classroom-based instruction </w:t>
            </w:r>
            <w:r>
              <w:rPr>
                <w:rFonts w:eastAsia="Calibri"/>
                <w:bCs w:val="0"/>
                <w:szCs w:val="20"/>
              </w:rPr>
              <w:t>o</w:t>
            </w:r>
            <w:r w:rsidRPr="00635F1C">
              <w:rPr>
                <w:rFonts w:eastAsia="Calibri"/>
                <w:bCs w:val="0"/>
                <w:szCs w:val="20"/>
              </w:rPr>
              <w:t xml:space="preserve">n </w:t>
            </w:r>
            <w:r>
              <w:rPr>
                <w:rFonts w:eastAsia="Calibri"/>
                <w:bCs w:val="0"/>
                <w:szCs w:val="20"/>
              </w:rPr>
              <w:t>L</w:t>
            </w:r>
            <w:r w:rsidRPr="00635F1C">
              <w:rPr>
                <w:rFonts w:eastAsia="Calibri"/>
                <w:bCs w:val="0"/>
                <w:szCs w:val="20"/>
              </w:rPr>
              <w:t xml:space="preserve">ine D-11 pursuant to </w:t>
            </w:r>
            <w:r w:rsidRPr="00635F1C">
              <w:rPr>
                <w:rFonts w:eastAsia="Calibri"/>
                <w:bCs w:val="0"/>
                <w:i/>
                <w:szCs w:val="20"/>
              </w:rPr>
              <w:t>EC</w:t>
            </w:r>
            <w:r w:rsidRPr="00635F1C">
              <w:rPr>
                <w:rFonts w:eastAsia="Calibri"/>
                <w:bCs w:val="0"/>
                <w:szCs w:val="20"/>
              </w:rPr>
              <w:t xml:space="preserve"> Section </w:t>
            </w:r>
            <w:r w:rsidRPr="0029475B">
              <w:rPr>
                <w:rFonts w:eastAsia="Calibri"/>
                <w:bCs w:val="0"/>
                <w:szCs w:val="20"/>
              </w:rPr>
              <w:t>47612.5(e)(1)</w:t>
            </w:r>
            <w:r w:rsidRPr="00635F1C">
              <w:rPr>
                <w:rFonts w:eastAsia="Calibri"/>
                <w:bCs w:val="0"/>
                <w:szCs w:val="20"/>
              </w:rPr>
              <w:t xml:space="preserve"> in the appropriate grade span column.</w:t>
            </w:r>
          </w:p>
        </w:tc>
      </w:tr>
    </w:tbl>
    <w:p w14:paraId="521BBF3F" w14:textId="77777777" w:rsidR="00BD69AF" w:rsidRPr="001C4766" w:rsidRDefault="0012498E" w:rsidP="00905D43">
      <w:pPr>
        <w:spacing w:after="60"/>
        <w:rPr>
          <w:rFonts w:eastAsia="Calibri"/>
          <w:bCs w:val="0"/>
          <w:szCs w:val="22"/>
        </w:rPr>
      </w:pPr>
      <w:r w:rsidRPr="001C4766">
        <w:rPr>
          <w:rFonts w:eastAsia="Calibri"/>
          <w:b/>
          <w:bCs w:val="0"/>
          <w:color w:val="000000"/>
          <w:szCs w:val="22"/>
        </w:rPr>
        <w:t>Multitrack Entry Tab Non-Resident ADA</w:t>
      </w:r>
    </w:p>
    <w:tbl>
      <w:tblPr>
        <w:tblW w:w="5000" w:type="pct"/>
        <w:tblInd w:w="-5" w:type="dxa"/>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Layout w:type="fixed"/>
        <w:tblLook w:val="04A0" w:firstRow="1" w:lastRow="0" w:firstColumn="1" w:lastColumn="0" w:noHBand="0" w:noVBand="1"/>
        <w:tblDescription w:val="This table contains the data reporting instructions for Non-Resident ADA on the Multitrack tab in the Attendance Charter School - All Charter District data entry screen."/>
      </w:tblPr>
      <w:tblGrid>
        <w:gridCol w:w="1201"/>
        <w:gridCol w:w="1141"/>
        <w:gridCol w:w="2956"/>
        <w:gridCol w:w="4052"/>
      </w:tblGrid>
      <w:tr w:rsidR="0012498E" w:rsidRPr="00635F1C" w14:paraId="27CE87A3" w14:textId="77777777" w:rsidTr="001C4766">
        <w:trPr>
          <w:cantSplit/>
          <w:trHeight w:val="878"/>
          <w:tblHeader/>
        </w:trPr>
        <w:tc>
          <w:tcPr>
            <w:tcW w:w="642" w:type="pct"/>
            <w:shd w:val="pct10" w:color="auto" w:fill="auto"/>
            <w:vAlign w:val="center"/>
          </w:tcPr>
          <w:p w14:paraId="0D84AB1B" w14:textId="77777777" w:rsidR="0012498E" w:rsidRPr="001C4766" w:rsidRDefault="0012498E" w:rsidP="00304C19">
            <w:pPr>
              <w:spacing w:before="0" w:after="0"/>
              <w:jc w:val="center"/>
              <w:rPr>
                <w:rFonts w:eastAsia="Calibri" w:cs="Times New Roman"/>
                <w:b/>
                <w:bCs w:val="0"/>
                <w:szCs w:val="22"/>
              </w:rPr>
            </w:pPr>
            <w:r w:rsidRPr="001C4766">
              <w:rPr>
                <w:rFonts w:eastAsia="Calibri" w:cs="Times New Roman"/>
                <w:b/>
                <w:bCs w:val="0"/>
                <w:szCs w:val="22"/>
              </w:rPr>
              <w:t>Line Number</w:t>
            </w:r>
          </w:p>
        </w:tc>
        <w:tc>
          <w:tcPr>
            <w:tcW w:w="610" w:type="pct"/>
            <w:shd w:val="pct10" w:color="auto" w:fill="auto"/>
            <w:vAlign w:val="center"/>
          </w:tcPr>
          <w:p w14:paraId="35A4EEC5" w14:textId="77777777" w:rsidR="0012498E" w:rsidRPr="001C4766" w:rsidRDefault="0012498E" w:rsidP="00304C19">
            <w:pPr>
              <w:spacing w:before="0" w:after="0"/>
              <w:jc w:val="center"/>
              <w:rPr>
                <w:rFonts w:eastAsia="Calibri" w:cs="Times New Roman"/>
                <w:b/>
                <w:bCs w:val="0"/>
                <w:szCs w:val="22"/>
              </w:rPr>
            </w:pPr>
            <w:r w:rsidRPr="001C4766">
              <w:rPr>
                <w:rFonts w:eastAsia="Calibri" w:cs="Times New Roman"/>
                <w:b/>
                <w:bCs w:val="0"/>
                <w:szCs w:val="22"/>
              </w:rPr>
              <w:t>Column</w:t>
            </w:r>
          </w:p>
        </w:tc>
        <w:tc>
          <w:tcPr>
            <w:tcW w:w="1581" w:type="pct"/>
            <w:shd w:val="pct10" w:color="auto" w:fill="auto"/>
            <w:vAlign w:val="center"/>
          </w:tcPr>
          <w:p w14:paraId="1368CBBE" w14:textId="77777777" w:rsidR="0012498E" w:rsidRPr="001C4766" w:rsidRDefault="0012498E" w:rsidP="00304C19">
            <w:pPr>
              <w:spacing w:before="0" w:after="0"/>
              <w:jc w:val="center"/>
              <w:rPr>
                <w:rFonts w:eastAsia="Calibri" w:cs="Times New Roman"/>
                <w:b/>
                <w:bCs w:val="0"/>
                <w:szCs w:val="22"/>
              </w:rPr>
            </w:pPr>
            <w:r w:rsidRPr="001C4766">
              <w:rPr>
                <w:rFonts w:eastAsia="Calibri" w:cs="Times New Roman"/>
                <w:b/>
                <w:bCs w:val="0"/>
                <w:szCs w:val="22"/>
              </w:rPr>
              <w:t>Field Description</w:t>
            </w:r>
          </w:p>
        </w:tc>
        <w:tc>
          <w:tcPr>
            <w:tcW w:w="2168" w:type="pct"/>
            <w:shd w:val="pct10" w:color="auto" w:fill="auto"/>
            <w:vAlign w:val="center"/>
          </w:tcPr>
          <w:p w14:paraId="365CF923" w14:textId="77777777" w:rsidR="0012498E" w:rsidRPr="001C4766" w:rsidRDefault="0012498E" w:rsidP="00304C19">
            <w:pPr>
              <w:spacing w:before="0" w:after="0"/>
              <w:jc w:val="center"/>
              <w:rPr>
                <w:rFonts w:eastAsia="Calibri" w:cs="Times New Roman"/>
                <w:b/>
                <w:bCs w:val="0"/>
                <w:szCs w:val="22"/>
              </w:rPr>
            </w:pPr>
            <w:r w:rsidRPr="001C4766">
              <w:rPr>
                <w:rFonts w:eastAsia="Calibri" w:cs="Times New Roman"/>
                <w:b/>
                <w:bCs w:val="0"/>
                <w:szCs w:val="22"/>
              </w:rPr>
              <w:t>Instructions</w:t>
            </w:r>
          </w:p>
        </w:tc>
      </w:tr>
      <w:tr w:rsidR="0012498E" w:rsidRPr="00635F1C" w14:paraId="5731EC5C" w14:textId="77777777" w:rsidTr="001C4766">
        <w:trPr>
          <w:cantSplit/>
          <w:trHeight w:val="878"/>
        </w:trPr>
        <w:tc>
          <w:tcPr>
            <w:tcW w:w="642" w:type="pct"/>
            <w:shd w:val="clear" w:color="auto" w:fill="auto"/>
          </w:tcPr>
          <w:p w14:paraId="39363C7A" w14:textId="77777777" w:rsidR="0012498E" w:rsidRPr="00635F1C" w:rsidRDefault="0012498E" w:rsidP="0012498E">
            <w:pPr>
              <w:spacing w:before="0" w:after="0"/>
              <w:jc w:val="center"/>
              <w:rPr>
                <w:rFonts w:eastAsia="Calibri"/>
                <w:bCs w:val="0"/>
                <w:szCs w:val="20"/>
              </w:rPr>
            </w:pPr>
            <w:r w:rsidRPr="00635F1C">
              <w:rPr>
                <w:rFonts w:eastAsia="Calibri"/>
                <w:bCs w:val="0"/>
                <w:szCs w:val="20"/>
              </w:rPr>
              <w:t>D-1</w:t>
            </w:r>
            <w:r>
              <w:rPr>
                <w:rFonts w:eastAsia="Calibri"/>
                <w:bCs w:val="0"/>
                <w:szCs w:val="20"/>
              </w:rPr>
              <w:t>3</w:t>
            </w:r>
          </w:p>
        </w:tc>
        <w:tc>
          <w:tcPr>
            <w:tcW w:w="610" w:type="pct"/>
            <w:shd w:val="clear" w:color="auto" w:fill="auto"/>
          </w:tcPr>
          <w:p w14:paraId="70BADA00" w14:textId="77777777" w:rsidR="0012498E" w:rsidRPr="00635F1C" w:rsidRDefault="0012498E" w:rsidP="0012498E">
            <w:pPr>
              <w:spacing w:before="0" w:after="0"/>
              <w:jc w:val="center"/>
              <w:rPr>
                <w:rFonts w:eastAsia="Calibri"/>
                <w:bCs w:val="0"/>
                <w:szCs w:val="20"/>
              </w:rPr>
            </w:pPr>
            <w:r w:rsidRPr="00635F1C">
              <w:rPr>
                <w:rFonts w:eastAsia="Calibri"/>
                <w:bCs w:val="0"/>
                <w:szCs w:val="20"/>
              </w:rPr>
              <w:t>TK</w:t>
            </w:r>
            <w:r>
              <w:rPr>
                <w:rFonts w:eastAsia="Calibri"/>
                <w:bCs w:val="0"/>
                <w:szCs w:val="20"/>
              </w:rPr>
              <w:t>/</w:t>
            </w:r>
            <w:r w:rsidRPr="00635F1C">
              <w:rPr>
                <w:rFonts w:eastAsia="Calibri"/>
                <w:bCs w:val="0"/>
                <w:szCs w:val="20"/>
              </w:rPr>
              <w:t>K</w:t>
            </w:r>
            <w:r>
              <w:rPr>
                <w:rFonts w:eastAsia="Calibri"/>
                <w:bCs w:val="0"/>
                <w:szCs w:val="20"/>
              </w:rPr>
              <w:t>–</w:t>
            </w:r>
            <w:r w:rsidRPr="00635F1C">
              <w:rPr>
                <w:rFonts w:eastAsia="Calibri"/>
                <w:bCs w:val="0"/>
                <w:szCs w:val="20"/>
              </w:rPr>
              <w:t>3</w:t>
            </w:r>
          </w:p>
          <w:p w14:paraId="4B4A2F5B" w14:textId="77777777" w:rsidR="0012498E" w:rsidRPr="00635F1C" w:rsidRDefault="0012498E" w:rsidP="0012498E">
            <w:pPr>
              <w:spacing w:before="0" w:after="0"/>
              <w:jc w:val="center"/>
              <w:rPr>
                <w:rFonts w:eastAsia="Calibri"/>
                <w:bCs w:val="0"/>
                <w:szCs w:val="20"/>
              </w:rPr>
            </w:pPr>
            <w:r w:rsidRPr="00635F1C">
              <w:rPr>
                <w:rFonts w:eastAsia="Calibri"/>
                <w:bCs w:val="0"/>
                <w:szCs w:val="20"/>
              </w:rPr>
              <w:t>4</w:t>
            </w:r>
            <w:r>
              <w:rPr>
                <w:rFonts w:eastAsia="Calibri"/>
                <w:bCs w:val="0"/>
                <w:szCs w:val="20"/>
              </w:rPr>
              <w:t>–</w:t>
            </w:r>
            <w:r w:rsidRPr="00635F1C">
              <w:rPr>
                <w:rFonts w:eastAsia="Calibri"/>
                <w:bCs w:val="0"/>
                <w:szCs w:val="20"/>
              </w:rPr>
              <w:t>6</w:t>
            </w:r>
          </w:p>
          <w:p w14:paraId="78078B8C" w14:textId="77777777" w:rsidR="0012498E" w:rsidRPr="00635F1C" w:rsidRDefault="0012498E" w:rsidP="0012498E">
            <w:pPr>
              <w:spacing w:before="0" w:after="0"/>
              <w:jc w:val="center"/>
              <w:rPr>
                <w:rFonts w:eastAsia="Calibri"/>
                <w:bCs w:val="0"/>
                <w:szCs w:val="20"/>
              </w:rPr>
            </w:pPr>
            <w:r w:rsidRPr="00635F1C">
              <w:rPr>
                <w:rFonts w:eastAsia="Calibri"/>
                <w:bCs w:val="0"/>
                <w:szCs w:val="20"/>
              </w:rPr>
              <w:t>7</w:t>
            </w:r>
            <w:r>
              <w:rPr>
                <w:rFonts w:eastAsia="Calibri"/>
                <w:bCs w:val="0"/>
                <w:szCs w:val="20"/>
              </w:rPr>
              <w:t>–</w:t>
            </w:r>
            <w:r w:rsidRPr="00635F1C">
              <w:rPr>
                <w:rFonts w:eastAsia="Calibri"/>
                <w:bCs w:val="0"/>
                <w:szCs w:val="20"/>
              </w:rPr>
              <w:t>8</w:t>
            </w:r>
          </w:p>
          <w:p w14:paraId="548183BA" w14:textId="77777777" w:rsidR="0012498E" w:rsidRPr="00635F1C" w:rsidRDefault="0012498E" w:rsidP="0012498E">
            <w:pPr>
              <w:spacing w:before="0" w:after="0"/>
              <w:jc w:val="center"/>
              <w:rPr>
                <w:rFonts w:eastAsia="Calibri"/>
                <w:bCs w:val="0"/>
                <w:szCs w:val="20"/>
              </w:rPr>
            </w:pPr>
            <w:r w:rsidRPr="00635F1C">
              <w:rPr>
                <w:rFonts w:eastAsia="Calibri"/>
                <w:bCs w:val="0"/>
                <w:szCs w:val="20"/>
              </w:rPr>
              <w:t>9</w:t>
            </w:r>
            <w:r>
              <w:rPr>
                <w:rFonts w:eastAsia="Calibri"/>
                <w:bCs w:val="0"/>
                <w:szCs w:val="20"/>
              </w:rPr>
              <w:t>–</w:t>
            </w:r>
            <w:r w:rsidRPr="00635F1C">
              <w:rPr>
                <w:rFonts w:eastAsia="Calibri"/>
                <w:bCs w:val="0"/>
                <w:szCs w:val="20"/>
              </w:rPr>
              <w:t>12</w:t>
            </w:r>
          </w:p>
        </w:tc>
        <w:tc>
          <w:tcPr>
            <w:tcW w:w="1581" w:type="pct"/>
            <w:shd w:val="clear" w:color="auto" w:fill="auto"/>
          </w:tcPr>
          <w:p w14:paraId="07A758CE" w14:textId="77777777" w:rsidR="0012498E" w:rsidRPr="00635F1C" w:rsidRDefault="0012498E" w:rsidP="0012498E">
            <w:pPr>
              <w:spacing w:before="0" w:after="0"/>
              <w:rPr>
                <w:rFonts w:eastAsia="Calibri"/>
                <w:bCs w:val="0"/>
                <w:szCs w:val="20"/>
              </w:rPr>
            </w:pPr>
            <w:r w:rsidRPr="00635F1C">
              <w:rPr>
                <w:rFonts w:eastAsia="Calibri"/>
                <w:bCs w:val="0"/>
                <w:szCs w:val="20"/>
              </w:rPr>
              <w:t>Regular ADA</w:t>
            </w:r>
          </w:p>
        </w:tc>
        <w:tc>
          <w:tcPr>
            <w:tcW w:w="2168" w:type="pct"/>
            <w:shd w:val="clear" w:color="auto" w:fill="auto"/>
          </w:tcPr>
          <w:p w14:paraId="28B58812" w14:textId="5890A681" w:rsidR="0012498E" w:rsidRPr="00635F1C" w:rsidRDefault="0012498E">
            <w:pPr>
              <w:spacing w:before="0" w:after="0"/>
              <w:rPr>
                <w:rFonts w:eastAsia="Calibri"/>
                <w:bCs w:val="0"/>
                <w:szCs w:val="20"/>
              </w:rPr>
            </w:pPr>
            <w:r w:rsidRPr="00635F1C">
              <w:rPr>
                <w:rFonts w:eastAsia="Calibri"/>
                <w:bCs w:val="0"/>
                <w:color w:val="000000"/>
                <w:szCs w:val="20"/>
              </w:rPr>
              <w:t xml:space="preserve">Report all </w:t>
            </w:r>
            <w:r>
              <w:rPr>
                <w:rFonts w:eastAsia="Calibri"/>
                <w:bCs w:val="0"/>
                <w:color w:val="000000"/>
                <w:szCs w:val="20"/>
              </w:rPr>
              <w:t>r</w:t>
            </w:r>
            <w:r w:rsidRPr="00635F1C">
              <w:rPr>
                <w:rFonts w:eastAsia="Calibri"/>
                <w:bCs w:val="0"/>
                <w:color w:val="000000"/>
                <w:szCs w:val="20"/>
              </w:rPr>
              <w:t>egular ADA in the appropriate grade span column.</w:t>
            </w:r>
          </w:p>
        </w:tc>
      </w:tr>
      <w:tr w:rsidR="0012498E" w:rsidRPr="00635F1C" w14:paraId="5ED2AAF3" w14:textId="77777777" w:rsidTr="001C4766">
        <w:trPr>
          <w:cantSplit/>
          <w:trHeight w:val="657"/>
        </w:trPr>
        <w:tc>
          <w:tcPr>
            <w:tcW w:w="642" w:type="pct"/>
            <w:shd w:val="clear" w:color="auto" w:fill="auto"/>
          </w:tcPr>
          <w:p w14:paraId="31456CC0" w14:textId="77777777" w:rsidR="0012498E" w:rsidRPr="00635F1C" w:rsidRDefault="0012498E" w:rsidP="0012498E">
            <w:pPr>
              <w:spacing w:before="0" w:after="0"/>
              <w:jc w:val="center"/>
              <w:rPr>
                <w:rFonts w:eastAsia="Calibri"/>
                <w:bCs w:val="0"/>
                <w:szCs w:val="20"/>
              </w:rPr>
            </w:pPr>
            <w:r w:rsidRPr="00635F1C">
              <w:rPr>
                <w:rFonts w:eastAsia="Calibri"/>
                <w:bCs w:val="0"/>
                <w:szCs w:val="20"/>
              </w:rPr>
              <w:t>D-1</w:t>
            </w:r>
            <w:r>
              <w:rPr>
                <w:rFonts w:eastAsia="Calibri"/>
                <w:bCs w:val="0"/>
                <w:szCs w:val="20"/>
              </w:rPr>
              <w:t>4</w:t>
            </w:r>
          </w:p>
        </w:tc>
        <w:tc>
          <w:tcPr>
            <w:tcW w:w="610" w:type="pct"/>
            <w:shd w:val="clear" w:color="auto" w:fill="auto"/>
          </w:tcPr>
          <w:p w14:paraId="4F69C7BB" w14:textId="77777777" w:rsidR="0012498E" w:rsidRPr="00635F1C" w:rsidRDefault="0012498E" w:rsidP="0012498E">
            <w:pPr>
              <w:spacing w:before="0" w:after="0"/>
              <w:jc w:val="center"/>
              <w:rPr>
                <w:rFonts w:eastAsia="Calibri"/>
                <w:bCs w:val="0"/>
                <w:szCs w:val="20"/>
              </w:rPr>
            </w:pPr>
            <w:r w:rsidRPr="00635F1C">
              <w:rPr>
                <w:rFonts w:eastAsia="Calibri"/>
                <w:bCs w:val="0"/>
                <w:szCs w:val="20"/>
              </w:rPr>
              <w:t>TK</w:t>
            </w:r>
            <w:r>
              <w:rPr>
                <w:rFonts w:eastAsia="Calibri"/>
                <w:bCs w:val="0"/>
                <w:szCs w:val="20"/>
              </w:rPr>
              <w:t>/</w:t>
            </w:r>
            <w:r w:rsidRPr="00635F1C">
              <w:rPr>
                <w:rFonts w:eastAsia="Calibri"/>
                <w:bCs w:val="0"/>
                <w:szCs w:val="20"/>
              </w:rPr>
              <w:t>K</w:t>
            </w:r>
            <w:r>
              <w:rPr>
                <w:rFonts w:eastAsia="Calibri"/>
                <w:bCs w:val="0"/>
                <w:szCs w:val="20"/>
              </w:rPr>
              <w:t>–</w:t>
            </w:r>
            <w:r w:rsidRPr="00635F1C">
              <w:rPr>
                <w:rFonts w:eastAsia="Calibri"/>
                <w:bCs w:val="0"/>
                <w:szCs w:val="20"/>
              </w:rPr>
              <w:t>3</w:t>
            </w:r>
          </w:p>
          <w:p w14:paraId="282043CD" w14:textId="77777777" w:rsidR="0012498E" w:rsidRPr="00635F1C" w:rsidRDefault="0012498E" w:rsidP="0012498E">
            <w:pPr>
              <w:spacing w:before="0" w:after="0"/>
              <w:jc w:val="center"/>
              <w:rPr>
                <w:rFonts w:eastAsia="Calibri"/>
                <w:bCs w:val="0"/>
                <w:szCs w:val="20"/>
              </w:rPr>
            </w:pPr>
            <w:r w:rsidRPr="00635F1C">
              <w:rPr>
                <w:rFonts w:eastAsia="Calibri"/>
                <w:bCs w:val="0"/>
                <w:szCs w:val="20"/>
              </w:rPr>
              <w:t>4</w:t>
            </w:r>
            <w:r>
              <w:rPr>
                <w:rFonts w:eastAsia="Calibri"/>
                <w:bCs w:val="0"/>
                <w:szCs w:val="20"/>
              </w:rPr>
              <w:t>–</w:t>
            </w:r>
            <w:r w:rsidRPr="00635F1C">
              <w:rPr>
                <w:rFonts w:eastAsia="Calibri"/>
                <w:bCs w:val="0"/>
                <w:szCs w:val="20"/>
              </w:rPr>
              <w:t>6</w:t>
            </w:r>
          </w:p>
          <w:p w14:paraId="78D5D467" w14:textId="77777777" w:rsidR="0012498E" w:rsidRPr="00635F1C" w:rsidRDefault="0012498E" w:rsidP="0012498E">
            <w:pPr>
              <w:spacing w:before="0" w:after="0"/>
              <w:jc w:val="center"/>
              <w:rPr>
                <w:rFonts w:eastAsia="Calibri"/>
                <w:bCs w:val="0"/>
                <w:szCs w:val="20"/>
              </w:rPr>
            </w:pPr>
            <w:r w:rsidRPr="00635F1C">
              <w:rPr>
                <w:rFonts w:eastAsia="Calibri"/>
                <w:bCs w:val="0"/>
                <w:szCs w:val="20"/>
              </w:rPr>
              <w:t>7</w:t>
            </w:r>
            <w:r>
              <w:rPr>
                <w:rFonts w:eastAsia="Calibri"/>
                <w:bCs w:val="0"/>
                <w:szCs w:val="20"/>
              </w:rPr>
              <w:t>–</w:t>
            </w:r>
            <w:r w:rsidRPr="00635F1C">
              <w:rPr>
                <w:rFonts w:eastAsia="Calibri"/>
                <w:bCs w:val="0"/>
                <w:szCs w:val="20"/>
              </w:rPr>
              <w:t>8</w:t>
            </w:r>
          </w:p>
          <w:p w14:paraId="3E4277D1" w14:textId="77777777" w:rsidR="0012498E" w:rsidRPr="00635F1C" w:rsidRDefault="0012498E" w:rsidP="0012498E">
            <w:pPr>
              <w:spacing w:before="0" w:after="0"/>
              <w:jc w:val="center"/>
              <w:rPr>
                <w:rFonts w:eastAsia="Calibri"/>
                <w:bCs w:val="0"/>
                <w:szCs w:val="20"/>
              </w:rPr>
            </w:pPr>
            <w:r w:rsidRPr="00635F1C">
              <w:rPr>
                <w:rFonts w:eastAsia="Calibri"/>
                <w:bCs w:val="0"/>
                <w:szCs w:val="20"/>
              </w:rPr>
              <w:t>9</w:t>
            </w:r>
            <w:r>
              <w:rPr>
                <w:rFonts w:eastAsia="Calibri"/>
                <w:bCs w:val="0"/>
                <w:szCs w:val="20"/>
              </w:rPr>
              <w:t>–</w:t>
            </w:r>
            <w:r w:rsidRPr="00635F1C">
              <w:rPr>
                <w:rFonts w:eastAsia="Calibri"/>
                <w:bCs w:val="0"/>
                <w:szCs w:val="20"/>
              </w:rPr>
              <w:t>12</w:t>
            </w:r>
          </w:p>
        </w:tc>
        <w:tc>
          <w:tcPr>
            <w:tcW w:w="1581" w:type="pct"/>
            <w:shd w:val="clear" w:color="auto" w:fill="auto"/>
          </w:tcPr>
          <w:p w14:paraId="16FB6545" w14:textId="77777777" w:rsidR="0012498E" w:rsidRPr="00635F1C" w:rsidRDefault="0012498E" w:rsidP="0012498E">
            <w:pPr>
              <w:spacing w:before="0" w:after="0"/>
              <w:rPr>
                <w:rFonts w:eastAsia="Calibri"/>
                <w:bCs w:val="0"/>
                <w:szCs w:val="20"/>
              </w:rPr>
            </w:pPr>
            <w:r w:rsidRPr="00635F1C">
              <w:rPr>
                <w:rFonts w:eastAsia="Calibri"/>
                <w:bCs w:val="0"/>
                <w:szCs w:val="20"/>
              </w:rPr>
              <w:t>Classroom-based ADA included in D-1</w:t>
            </w:r>
            <w:r>
              <w:rPr>
                <w:rFonts w:eastAsia="Calibri"/>
                <w:bCs w:val="0"/>
                <w:szCs w:val="20"/>
              </w:rPr>
              <w:t>3</w:t>
            </w:r>
          </w:p>
        </w:tc>
        <w:tc>
          <w:tcPr>
            <w:tcW w:w="2168" w:type="pct"/>
            <w:shd w:val="clear" w:color="auto" w:fill="auto"/>
          </w:tcPr>
          <w:p w14:paraId="4568C176" w14:textId="77777777" w:rsidR="0012498E" w:rsidRPr="00635F1C" w:rsidRDefault="0012498E" w:rsidP="0012498E">
            <w:pPr>
              <w:spacing w:before="0" w:after="0"/>
              <w:rPr>
                <w:rFonts w:eastAsia="Calibri"/>
                <w:bCs w:val="0"/>
                <w:szCs w:val="20"/>
              </w:rPr>
            </w:pPr>
            <w:r w:rsidRPr="00635F1C">
              <w:rPr>
                <w:rFonts w:eastAsia="Calibri"/>
                <w:bCs w:val="0"/>
                <w:szCs w:val="20"/>
              </w:rPr>
              <w:t xml:space="preserve">Report all ADA for classroom-based instruction </w:t>
            </w:r>
            <w:r>
              <w:rPr>
                <w:rFonts w:eastAsia="Calibri"/>
                <w:bCs w:val="0"/>
                <w:szCs w:val="20"/>
              </w:rPr>
              <w:t>o</w:t>
            </w:r>
            <w:r w:rsidRPr="00635F1C">
              <w:rPr>
                <w:rFonts w:eastAsia="Calibri"/>
                <w:bCs w:val="0"/>
                <w:szCs w:val="20"/>
              </w:rPr>
              <w:t xml:space="preserve">n </w:t>
            </w:r>
            <w:r>
              <w:rPr>
                <w:rFonts w:eastAsia="Calibri"/>
                <w:bCs w:val="0"/>
                <w:szCs w:val="20"/>
              </w:rPr>
              <w:t>L</w:t>
            </w:r>
            <w:r w:rsidRPr="00635F1C">
              <w:rPr>
                <w:rFonts w:eastAsia="Calibri"/>
                <w:bCs w:val="0"/>
                <w:szCs w:val="20"/>
              </w:rPr>
              <w:t>ine D-1</w:t>
            </w:r>
            <w:r>
              <w:rPr>
                <w:rFonts w:eastAsia="Calibri"/>
                <w:bCs w:val="0"/>
                <w:szCs w:val="20"/>
              </w:rPr>
              <w:t>3</w:t>
            </w:r>
            <w:r w:rsidRPr="00635F1C">
              <w:rPr>
                <w:rFonts w:eastAsia="Calibri"/>
                <w:bCs w:val="0"/>
                <w:szCs w:val="20"/>
              </w:rPr>
              <w:t xml:space="preserve"> pursuant to </w:t>
            </w:r>
            <w:r w:rsidRPr="00635F1C">
              <w:rPr>
                <w:rFonts w:eastAsia="Calibri"/>
                <w:bCs w:val="0"/>
                <w:i/>
                <w:szCs w:val="20"/>
              </w:rPr>
              <w:t>EC</w:t>
            </w:r>
            <w:r w:rsidRPr="00635F1C">
              <w:rPr>
                <w:rFonts w:eastAsia="Calibri"/>
                <w:bCs w:val="0"/>
                <w:szCs w:val="20"/>
              </w:rPr>
              <w:t xml:space="preserve"> Section </w:t>
            </w:r>
            <w:r w:rsidRPr="0029475B">
              <w:rPr>
                <w:rFonts w:eastAsia="Calibri"/>
                <w:bCs w:val="0"/>
                <w:szCs w:val="20"/>
              </w:rPr>
              <w:t>47612.5(e)(1)</w:t>
            </w:r>
            <w:r w:rsidRPr="00635F1C">
              <w:rPr>
                <w:rFonts w:eastAsia="Calibri"/>
                <w:bCs w:val="0"/>
                <w:szCs w:val="20"/>
              </w:rPr>
              <w:t xml:space="preserve"> in the appropriate grade span column.</w:t>
            </w:r>
          </w:p>
        </w:tc>
      </w:tr>
      <w:tr w:rsidR="0012498E" w:rsidRPr="00635F1C" w14:paraId="7CA9891A" w14:textId="77777777" w:rsidTr="001C4766">
        <w:trPr>
          <w:cantSplit/>
          <w:trHeight w:val="657"/>
        </w:trPr>
        <w:tc>
          <w:tcPr>
            <w:tcW w:w="642" w:type="pct"/>
            <w:shd w:val="clear" w:color="auto" w:fill="auto"/>
          </w:tcPr>
          <w:p w14:paraId="52F5195F" w14:textId="77777777" w:rsidR="0012498E" w:rsidRPr="00635F1C" w:rsidRDefault="0012498E" w:rsidP="0012498E">
            <w:pPr>
              <w:spacing w:before="0" w:after="0"/>
              <w:jc w:val="center"/>
              <w:rPr>
                <w:rFonts w:eastAsia="Calibri"/>
                <w:bCs w:val="0"/>
                <w:szCs w:val="20"/>
              </w:rPr>
            </w:pPr>
            <w:r w:rsidRPr="00635F1C">
              <w:rPr>
                <w:rFonts w:eastAsia="Calibri"/>
                <w:bCs w:val="0"/>
                <w:szCs w:val="20"/>
              </w:rPr>
              <w:t>D-1</w:t>
            </w:r>
            <w:r>
              <w:rPr>
                <w:rFonts w:eastAsia="Calibri"/>
                <w:bCs w:val="0"/>
                <w:szCs w:val="20"/>
              </w:rPr>
              <w:t>5</w:t>
            </w:r>
          </w:p>
        </w:tc>
        <w:tc>
          <w:tcPr>
            <w:tcW w:w="610" w:type="pct"/>
            <w:shd w:val="clear" w:color="auto" w:fill="auto"/>
          </w:tcPr>
          <w:p w14:paraId="1FDB3D56" w14:textId="77777777" w:rsidR="0012498E" w:rsidRPr="00635F1C" w:rsidRDefault="0012498E" w:rsidP="0012498E">
            <w:pPr>
              <w:spacing w:before="0" w:after="0"/>
              <w:jc w:val="center"/>
              <w:rPr>
                <w:rFonts w:eastAsia="Calibri"/>
                <w:bCs w:val="0"/>
                <w:szCs w:val="20"/>
              </w:rPr>
            </w:pPr>
            <w:r w:rsidRPr="00635F1C">
              <w:rPr>
                <w:rFonts w:eastAsia="Calibri"/>
                <w:bCs w:val="0"/>
                <w:szCs w:val="20"/>
              </w:rPr>
              <w:t>TK</w:t>
            </w:r>
            <w:r>
              <w:rPr>
                <w:rFonts w:eastAsia="Calibri"/>
                <w:bCs w:val="0"/>
                <w:szCs w:val="20"/>
              </w:rPr>
              <w:t>/</w:t>
            </w:r>
            <w:r w:rsidRPr="00635F1C">
              <w:rPr>
                <w:rFonts w:eastAsia="Calibri"/>
                <w:bCs w:val="0"/>
                <w:szCs w:val="20"/>
              </w:rPr>
              <w:t>K</w:t>
            </w:r>
            <w:r>
              <w:rPr>
                <w:rFonts w:eastAsia="Calibri"/>
                <w:bCs w:val="0"/>
                <w:szCs w:val="20"/>
              </w:rPr>
              <w:t>–</w:t>
            </w:r>
            <w:r w:rsidRPr="00635F1C">
              <w:rPr>
                <w:rFonts w:eastAsia="Calibri"/>
                <w:bCs w:val="0"/>
                <w:szCs w:val="20"/>
              </w:rPr>
              <w:t>3</w:t>
            </w:r>
          </w:p>
          <w:p w14:paraId="38CCCE54" w14:textId="77777777" w:rsidR="0012498E" w:rsidRPr="00635F1C" w:rsidRDefault="0012498E" w:rsidP="0012498E">
            <w:pPr>
              <w:spacing w:before="0" w:after="0"/>
              <w:jc w:val="center"/>
              <w:rPr>
                <w:rFonts w:eastAsia="Calibri"/>
                <w:bCs w:val="0"/>
                <w:szCs w:val="20"/>
              </w:rPr>
            </w:pPr>
            <w:r w:rsidRPr="00635F1C">
              <w:rPr>
                <w:rFonts w:eastAsia="Calibri"/>
                <w:bCs w:val="0"/>
                <w:szCs w:val="20"/>
              </w:rPr>
              <w:t>4</w:t>
            </w:r>
            <w:r>
              <w:rPr>
                <w:rFonts w:eastAsia="Calibri"/>
                <w:bCs w:val="0"/>
                <w:szCs w:val="20"/>
              </w:rPr>
              <w:t>–</w:t>
            </w:r>
            <w:r w:rsidRPr="00635F1C">
              <w:rPr>
                <w:rFonts w:eastAsia="Calibri"/>
                <w:bCs w:val="0"/>
                <w:szCs w:val="20"/>
              </w:rPr>
              <w:t>6</w:t>
            </w:r>
          </w:p>
          <w:p w14:paraId="24144E4D" w14:textId="77777777" w:rsidR="0012498E" w:rsidRPr="00635F1C" w:rsidRDefault="0012498E" w:rsidP="0012498E">
            <w:pPr>
              <w:spacing w:before="0" w:after="0"/>
              <w:jc w:val="center"/>
              <w:rPr>
                <w:rFonts w:eastAsia="Calibri"/>
                <w:bCs w:val="0"/>
                <w:szCs w:val="20"/>
              </w:rPr>
            </w:pPr>
            <w:r w:rsidRPr="00635F1C">
              <w:rPr>
                <w:rFonts w:eastAsia="Calibri"/>
                <w:bCs w:val="0"/>
                <w:szCs w:val="20"/>
              </w:rPr>
              <w:t>7</w:t>
            </w:r>
            <w:r>
              <w:rPr>
                <w:rFonts w:eastAsia="Calibri"/>
                <w:bCs w:val="0"/>
                <w:szCs w:val="20"/>
              </w:rPr>
              <w:t>–</w:t>
            </w:r>
            <w:r w:rsidRPr="00635F1C">
              <w:rPr>
                <w:rFonts w:eastAsia="Calibri"/>
                <w:bCs w:val="0"/>
                <w:szCs w:val="20"/>
              </w:rPr>
              <w:t>8</w:t>
            </w:r>
          </w:p>
          <w:p w14:paraId="3A0C9506" w14:textId="77777777" w:rsidR="0012498E" w:rsidRPr="00635F1C" w:rsidRDefault="0012498E" w:rsidP="0012498E">
            <w:pPr>
              <w:spacing w:before="0" w:after="0"/>
              <w:jc w:val="center"/>
              <w:rPr>
                <w:rFonts w:eastAsia="Calibri"/>
                <w:bCs w:val="0"/>
                <w:szCs w:val="20"/>
              </w:rPr>
            </w:pPr>
            <w:r w:rsidRPr="00635F1C">
              <w:rPr>
                <w:rFonts w:eastAsia="Calibri"/>
                <w:bCs w:val="0"/>
                <w:szCs w:val="20"/>
              </w:rPr>
              <w:t>9</w:t>
            </w:r>
            <w:r>
              <w:rPr>
                <w:rFonts w:eastAsia="Calibri"/>
                <w:bCs w:val="0"/>
                <w:szCs w:val="20"/>
              </w:rPr>
              <w:t>–</w:t>
            </w:r>
            <w:r w:rsidRPr="00635F1C">
              <w:rPr>
                <w:rFonts w:eastAsia="Calibri"/>
                <w:bCs w:val="0"/>
                <w:szCs w:val="20"/>
              </w:rPr>
              <w:t>12</w:t>
            </w:r>
          </w:p>
        </w:tc>
        <w:tc>
          <w:tcPr>
            <w:tcW w:w="1581" w:type="pct"/>
            <w:shd w:val="clear" w:color="auto" w:fill="auto"/>
          </w:tcPr>
          <w:p w14:paraId="0FBDD1BD" w14:textId="77777777" w:rsidR="0012498E" w:rsidRPr="00635F1C" w:rsidRDefault="0012498E" w:rsidP="0012498E">
            <w:pPr>
              <w:spacing w:before="0" w:after="0"/>
              <w:rPr>
                <w:rFonts w:eastAsia="Calibri"/>
                <w:bCs w:val="0"/>
                <w:szCs w:val="20"/>
              </w:rPr>
            </w:pPr>
            <w:r w:rsidRPr="00635F1C">
              <w:rPr>
                <w:rFonts w:eastAsia="Calibri"/>
                <w:bCs w:val="0"/>
                <w:szCs w:val="20"/>
              </w:rPr>
              <w:t>Extended Year Special Education [</w:t>
            </w:r>
            <w:r w:rsidRPr="00635F1C">
              <w:rPr>
                <w:rFonts w:eastAsia="Calibri"/>
                <w:bCs w:val="0"/>
                <w:i/>
                <w:szCs w:val="20"/>
              </w:rPr>
              <w:t>EC</w:t>
            </w:r>
            <w:r w:rsidRPr="00635F1C">
              <w:rPr>
                <w:rFonts w:eastAsia="Calibri"/>
                <w:bCs w:val="0"/>
                <w:szCs w:val="20"/>
              </w:rPr>
              <w:t xml:space="preserve"> </w:t>
            </w:r>
            <w:r w:rsidRPr="0029475B">
              <w:rPr>
                <w:rFonts w:eastAsia="Calibri"/>
                <w:bCs w:val="0"/>
                <w:szCs w:val="20"/>
              </w:rPr>
              <w:t>56345(b)(3)</w:t>
            </w:r>
            <w:r w:rsidRPr="00635F1C">
              <w:rPr>
                <w:rFonts w:eastAsia="Calibri"/>
                <w:bCs w:val="0"/>
                <w:szCs w:val="20"/>
              </w:rPr>
              <w:t>] (Divisor 175)</w:t>
            </w:r>
          </w:p>
        </w:tc>
        <w:tc>
          <w:tcPr>
            <w:tcW w:w="2168" w:type="pct"/>
            <w:shd w:val="clear" w:color="auto" w:fill="auto"/>
          </w:tcPr>
          <w:p w14:paraId="0023E8E0" w14:textId="77777777" w:rsidR="0012498E" w:rsidRPr="00635F1C" w:rsidRDefault="0012498E" w:rsidP="0012498E">
            <w:pPr>
              <w:spacing w:before="0" w:after="0"/>
              <w:rPr>
                <w:rFonts w:eastAsia="Calibri"/>
                <w:bCs w:val="0"/>
                <w:szCs w:val="20"/>
              </w:rPr>
            </w:pPr>
            <w:r w:rsidRPr="00635F1C">
              <w:rPr>
                <w:rFonts w:eastAsia="Calibri"/>
                <w:bCs w:val="0"/>
                <w:szCs w:val="20"/>
              </w:rPr>
              <w:t xml:space="preserve">Report all </w:t>
            </w:r>
            <w:r>
              <w:rPr>
                <w:rFonts w:eastAsia="Calibri"/>
                <w:bCs w:val="0"/>
                <w:szCs w:val="20"/>
              </w:rPr>
              <w:t>e</w:t>
            </w:r>
            <w:r w:rsidRPr="00635F1C">
              <w:rPr>
                <w:rFonts w:eastAsia="Calibri"/>
                <w:bCs w:val="0"/>
                <w:szCs w:val="20"/>
              </w:rPr>
              <w:t xml:space="preserve">xtended </w:t>
            </w:r>
            <w:r>
              <w:rPr>
                <w:rFonts w:eastAsia="Calibri"/>
                <w:bCs w:val="0"/>
                <w:szCs w:val="20"/>
              </w:rPr>
              <w:t>y</w:t>
            </w:r>
            <w:r w:rsidRPr="00635F1C">
              <w:rPr>
                <w:rFonts w:eastAsia="Calibri"/>
                <w:bCs w:val="0"/>
                <w:szCs w:val="20"/>
              </w:rPr>
              <w:t xml:space="preserve">ear ADA for Special Education that meets the requirements of </w:t>
            </w:r>
            <w:r w:rsidRPr="00635F1C">
              <w:rPr>
                <w:rFonts w:eastAsia="Calibri"/>
                <w:bCs w:val="0"/>
                <w:i/>
                <w:szCs w:val="20"/>
              </w:rPr>
              <w:t>EC</w:t>
            </w:r>
            <w:r w:rsidRPr="00635F1C">
              <w:rPr>
                <w:rFonts w:eastAsia="Calibri"/>
                <w:bCs w:val="0"/>
                <w:szCs w:val="20"/>
              </w:rPr>
              <w:t xml:space="preserve"> Section</w:t>
            </w:r>
            <w:r w:rsidRPr="0029475B">
              <w:rPr>
                <w:rFonts w:eastAsia="Calibri"/>
                <w:bCs w:val="0"/>
                <w:i/>
                <w:szCs w:val="20"/>
              </w:rPr>
              <w:t xml:space="preserve"> </w:t>
            </w:r>
            <w:r w:rsidRPr="0029475B">
              <w:rPr>
                <w:rFonts w:eastAsia="Calibri"/>
                <w:bCs w:val="0"/>
                <w:szCs w:val="20"/>
              </w:rPr>
              <w:t>56345(b)(3)</w:t>
            </w:r>
            <w:r w:rsidRPr="00635F1C">
              <w:rPr>
                <w:rFonts w:eastAsia="Calibri"/>
                <w:bCs w:val="0"/>
                <w:szCs w:val="20"/>
              </w:rPr>
              <w:t xml:space="preserve"> in the appropriate grade span column.</w:t>
            </w:r>
          </w:p>
        </w:tc>
      </w:tr>
      <w:tr w:rsidR="0012498E" w:rsidRPr="00635F1C" w14:paraId="50C4ADC1" w14:textId="77777777" w:rsidTr="001C4766">
        <w:trPr>
          <w:cantSplit/>
          <w:trHeight w:val="657"/>
        </w:trPr>
        <w:tc>
          <w:tcPr>
            <w:tcW w:w="642" w:type="pct"/>
            <w:shd w:val="clear" w:color="auto" w:fill="auto"/>
          </w:tcPr>
          <w:p w14:paraId="0EFD9F57" w14:textId="77777777" w:rsidR="0012498E" w:rsidRPr="00635F1C" w:rsidRDefault="0012498E" w:rsidP="0012498E">
            <w:pPr>
              <w:spacing w:before="0" w:after="0"/>
              <w:jc w:val="center"/>
              <w:rPr>
                <w:rFonts w:eastAsia="Calibri"/>
                <w:bCs w:val="0"/>
                <w:szCs w:val="20"/>
              </w:rPr>
            </w:pPr>
            <w:r w:rsidRPr="00635F1C">
              <w:rPr>
                <w:rFonts w:eastAsia="Calibri"/>
                <w:bCs w:val="0"/>
                <w:szCs w:val="20"/>
              </w:rPr>
              <w:t>D-1</w:t>
            </w:r>
            <w:r>
              <w:rPr>
                <w:rFonts w:eastAsia="Calibri"/>
                <w:bCs w:val="0"/>
                <w:szCs w:val="20"/>
              </w:rPr>
              <w:t>6</w:t>
            </w:r>
          </w:p>
        </w:tc>
        <w:tc>
          <w:tcPr>
            <w:tcW w:w="610" w:type="pct"/>
            <w:shd w:val="clear" w:color="auto" w:fill="auto"/>
          </w:tcPr>
          <w:p w14:paraId="32D675E4" w14:textId="77777777" w:rsidR="0012498E" w:rsidRPr="00635F1C" w:rsidRDefault="0012498E" w:rsidP="0012498E">
            <w:pPr>
              <w:spacing w:before="0" w:after="0"/>
              <w:jc w:val="center"/>
              <w:rPr>
                <w:rFonts w:eastAsia="Calibri"/>
                <w:bCs w:val="0"/>
                <w:szCs w:val="20"/>
              </w:rPr>
            </w:pPr>
            <w:r w:rsidRPr="00635F1C">
              <w:rPr>
                <w:rFonts w:eastAsia="Calibri"/>
                <w:bCs w:val="0"/>
                <w:szCs w:val="20"/>
              </w:rPr>
              <w:t>TK</w:t>
            </w:r>
            <w:r>
              <w:rPr>
                <w:rFonts w:eastAsia="Calibri"/>
                <w:bCs w:val="0"/>
                <w:szCs w:val="20"/>
              </w:rPr>
              <w:t>/</w:t>
            </w:r>
            <w:r w:rsidRPr="00635F1C">
              <w:rPr>
                <w:rFonts w:eastAsia="Calibri"/>
                <w:bCs w:val="0"/>
                <w:szCs w:val="20"/>
              </w:rPr>
              <w:t>K</w:t>
            </w:r>
            <w:r>
              <w:rPr>
                <w:rFonts w:eastAsia="Calibri"/>
                <w:bCs w:val="0"/>
                <w:szCs w:val="20"/>
              </w:rPr>
              <w:t>–</w:t>
            </w:r>
            <w:r w:rsidRPr="00635F1C">
              <w:rPr>
                <w:rFonts w:eastAsia="Calibri"/>
                <w:bCs w:val="0"/>
                <w:szCs w:val="20"/>
              </w:rPr>
              <w:t>3</w:t>
            </w:r>
          </w:p>
          <w:p w14:paraId="687588E3" w14:textId="77777777" w:rsidR="0012498E" w:rsidRPr="00635F1C" w:rsidRDefault="0012498E" w:rsidP="0012498E">
            <w:pPr>
              <w:spacing w:before="0" w:after="0"/>
              <w:jc w:val="center"/>
              <w:rPr>
                <w:rFonts w:eastAsia="Calibri"/>
                <w:bCs w:val="0"/>
                <w:szCs w:val="20"/>
              </w:rPr>
            </w:pPr>
            <w:r w:rsidRPr="00635F1C">
              <w:rPr>
                <w:rFonts w:eastAsia="Calibri"/>
                <w:bCs w:val="0"/>
                <w:szCs w:val="20"/>
              </w:rPr>
              <w:t>4</w:t>
            </w:r>
            <w:r>
              <w:rPr>
                <w:rFonts w:eastAsia="Calibri"/>
                <w:bCs w:val="0"/>
                <w:szCs w:val="20"/>
              </w:rPr>
              <w:t>–</w:t>
            </w:r>
            <w:r w:rsidRPr="00635F1C">
              <w:rPr>
                <w:rFonts w:eastAsia="Calibri"/>
                <w:bCs w:val="0"/>
                <w:szCs w:val="20"/>
              </w:rPr>
              <w:t>6</w:t>
            </w:r>
          </w:p>
          <w:p w14:paraId="00115D3C" w14:textId="77777777" w:rsidR="0012498E" w:rsidRPr="00635F1C" w:rsidRDefault="0012498E" w:rsidP="0012498E">
            <w:pPr>
              <w:spacing w:before="0" w:after="0"/>
              <w:jc w:val="center"/>
              <w:rPr>
                <w:rFonts w:eastAsia="Calibri"/>
                <w:bCs w:val="0"/>
                <w:szCs w:val="20"/>
              </w:rPr>
            </w:pPr>
            <w:r w:rsidRPr="00635F1C">
              <w:rPr>
                <w:rFonts w:eastAsia="Calibri"/>
                <w:bCs w:val="0"/>
                <w:szCs w:val="20"/>
              </w:rPr>
              <w:t>7</w:t>
            </w:r>
            <w:r>
              <w:rPr>
                <w:rFonts w:eastAsia="Calibri"/>
                <w:bCs w:val="0"/>
                <w:szCs w:val="20"/>
              </w:rPr>
              <w:t>–</w:t>
            </w:r>
            <w:r w:rsidRPr="00635F1C">
              <w:rPr>
                <w:rFonts w:eastAsia="Calibri"/>
                <w:bCs w:val="0"/>
                <w:szCs w:val="20"/>
              </w:rPr>
              <w:t>8</w:t>
            </w:r>
          </w:p>
          <w:p w14:paraId="3532886F" w14:textId="77777777" w:rsidR="0012498E" w:rsidRPr="00635F1C" w:rsidRDefault="0012498E" w:rsidP="0012498E">
            <w:pPr>
              <w:spacing w:before="0" w:after="0"/>
              <w:jc w:val="center"/>
              <w:rPr>
                <w:rFonts w:eastAsia="Calibri"/>
                <w:bCs w:val="0"/>
                <w:szCs w:val="20"/>
              </w:rPr>
            </w:pPr>
            <w:r w:rsidRPr="00635F1C">
              <w:rPr>
                <w:rFonts w:eastAsia="Calibri"/>
                <w:bCs w:val="0"/>
                <w:szCs w:val="20"/>
              </w:rPr>
              <w:t>9</w:t>
            </w:r>
            <w:r>
              <w:rPr>
                <w:rFonts w:eastAsia="Calibri"/>
                <w:bCs w:val="0"/>
                <w:szCs w:val="20"/>
              </w:rPr>
              <w:t>–</w:t>
            </w:r>
            <w:r w:rsidRPr="00635F1C">
              <w:rPr>
                <w:rFonts w:eastAsia="Calibri"/>
                <w:bCs w:val="0"/>
                <w:szCs w:val="20"/>
              </w:rPr>
              <w:t>12</w:t>
            </w:r>
          </w:p>
        </w:tc>
        <w:tc>
          <w:tcPr>
            <w:tcW w:w="1581" w:type="pct"/>
            <w:shd w:val="clear" w:color="auto" w:fill="auto"/>
          </w:tcPr>
          <w:p w14:paraId="6EA8E8A8" w14:textId="77777777" w:rsidR="0012498E" w:rsidRPr="00635F1C" w:rsidRDefault="0012498E" w:rsidP="0012498E">
            <w:pPr>
              <w:spacing w:before="0" w:after="0"/>
              <w:rPr>
                <w:rFonts w:eastAsia="Calibri"/>
                <w:bCs w:val="0"/>
                <w:szCs w:val="20"/>
              </w:rPr>
            </w:pPr>
            <w:r w:rsidRPr="00635F1C">
              <w:rPr>
                <w:rFonts w:eastAsia="Calibri"/>
                <w:bCs w:val="0"/>
                <w:szCs w:val="20"/>
              </w:rPr>
              <w:t>Classroom-based ADA included in D-1</w:t>
            </w:r>
            <w:r>
              <w:rPr>
                <w:rFonts w:eastAsia="Calibri"/>
                <w:bCs w:val="0"/>
                <w:szCs w:val="20"/>
              </w:rPr>
              <w:t>5</w:t>
            </w:r>
          </w:p>
        </w:tc>
        <w:tc>
          <w:tcPr>
            <w:tcW w:w="2168" w:type="pct"/>
            <w:shd w:val="clear" w:color="auto" w:fill="auto"/>
          </w:tcPr>
          <w:p w14:paraId="60F276CE" w14:textId="77777777" w:rsidR="0012498E" w:rsidRPr="00635F1C" w:rsidRDefault="0012498E" w:rsidP="0012498E">
            <w:pPr>
              <w:spacing w:before="0" w:after="0"/>
              <w:rPr>
                <w:rFonts w:eastAsia="Calibri"/>
                <w:bCs w:val="0"/>
                <w:szCs w:val="20"/>
              </w:rPr>
            </w:pPr>
            <w:r w:rsidRPr="00635F1C">
              <w:rPr>
                <w:rFonts w:eastAsia="Calibri"/>
                <w:bCs w:val="0"/>
                <w:szCs w:val="20"/>
              </w:rPr>
              <w:t xml:space="preserve">Report all ADA for classroom-based instruction </w:t>
            </w:r>
            <w:r>
              <w:rPr>
                <w:rFonts w:eastAsia="Calibri"/>
                <w:bCs w:val="0"/>
                <w:szCs w:val="20"/>
              </w:rPr>
              <w:t>o</w:t>
            </w:r>
            <w:r w:rsidRPr="00635F1C">
              <w:rPr>
                <w:rFonts w:eastAsia="Calibri"/>
                <w:bCs w:val="0"/>
                <w:szCs w:val="20"/>
              </w:rPr>
              <w:t xml:space="preserve">n </w:t>
            </w:r>
            <w:r>
              <w:rPr>
                <w:rFonts w:eastAsia="Calibri"/>
                <w:bCs w:val="0"/>
                <w:szCs w:val="20"/>
              </w:rPr>
              <w:t>L</w:t>
            </w:r>
            <w:r w:rsidRPr="00635F1C">
              <w:rPr>
                <w:rFonts w:eastAsia="Calibri"/>
                <w:bCs w:val="0"/>
                <w:szCs w:val="20"/>
              </w:rPr>
              <w:t>ine D-1</w:t>
            </w:r>
            <w:r>
              <w:rPr>
                <w:rFonts w:eastAsia="Calibri"/>
                <w:bCs w:val="0"/>
                <w:szCs w:val="20"/>
              </w:rPr>
              <w:t>5</w:t>
            </w:r>
            <w:r w:rsidRPr="00635F1C">
              <w:rPr>
                <w:rFonts w:eastAsia="Calibri"/>
                <w:bCs w:val="0"/>
                <w:szCs w:val="20"/>
              </w:rPr>
              <w:t xml:space="preserve"> pursuant to </w:t>
            </w:r>
            <w:r w:rsidRPr="00635F1C">
              <w:rPr>
                <w:rFonts w:eastAsia="Calibri"/>
                <w:bCs w:val="0"/>
                <w:i/>
                <w:szCs w:val="20"/>
              </w:rPr>
              <w:t>EC</w:t>
            </w:r>
            <w:r w:rsidRPr="00635F1C">
              <w:rPr>
                <w:rFonts w:eastAsia="Calibri"/>
                <w:bCs w:val="0"/>
                <w:szCs w:val="20"/>
              </w:rPr>
              <w:t xml:space="preserve"> Section </w:t>
            </w:r>
            <w:r w:rsidRPr="0029475B">
              <w:rPr>
                <w:rFonts w:eastAsia="Calibri"/>
                <w:bCs w:val="0"/>
                <w:szCs w:val="20"/>
              </w:rPr>
              <w:t>47612.5(e)(1)</w:t>
            </w:r>
            <w:r w:rsidRPr="00635F1C">
              <w:rPr>
                <w:rFonts w:eastAsia="Calibri"/>
                <w:bCs w:val="0"/>
                <w:szCs w:val="20"/>
              </w:rPr>
              <w:t xml:space="preserve"> in the appropriate grade span column.</w:t>
            </w:r>
          </w:p>
        </w:tc>
      </w:tr>
      <w:tr w:rsidR="0012498E" w:rsidRPr="00635F1C" w14:paraId="3DBBD8D4" w14:textId="77777777" w:rsidTr="001C4766">
        <w:trPr>
          <w:cantSplit/>
          <w:trHeight w:val="80"/>
        </w:trPr>
        <w:tc>
          <w:tcPr>
            <w:tcW w:w="642" w:type="pct"/>
            <w:shd w:val="clear" w:color="auto" w:fill="auto"/>
          </w:tcPr>
          <w:p w14:paraId="244A94B0" w14:textId="77777777" w:rsidR="0012498E" w:rsidRPr="00635F1C" w:rsidRDefault="0012498E" w:rsidP="0012498E">
            <w:pPr>
              <w:spacing w:before="0" w:after="0"/>
              <w:jc w:val="center"/>
              <w:rPr>
                <w:rFonts w:eastAsia="Calibri"/>
                <w:bCs w:val="0"/>
                <w:szCs w:val="20"/>
              </w:rPr>
            </w:pPr>
            <w:r w:rsidRPr="00635F1C">
              <w:rPr>
                <w:rFonts w:eastAsia="Calibri"/>
                <w:bCs w:val="0"/>
                <w:szCs w:val="20"/>
              </w:rPr>
              <w:lastRenderedPageBreak/>
              <w:t>D-1</w:t>
            </w:r>
            <w:r>
              <w:rPr>
                <w:rFonts w:eastAsia="Calibri"/>
                <w:bCs w:val="0"/>
                <w:szCs w:val="20"/>
              </w:rPr>
              <w:t>7</w:t>
            </w:r>
          </w:p>
        </w:tc>
        <w:tc>
          <w:tcPr>
            <w:tcW w:w="610" w:type="pct"/>
            <w:shd w:val="clear" w:color="auto" w:fill="auto"/>
          </w:tcPr>
          <w:p w14:paraId="5C36FA07" w14:textId="77777777" w:rsidR="0012498E" w:rsidRPr="00635F1C" w:rsidRDefault="0012498E" w:rsidP="0012498E">
            <w:pPr>
              <w:spacing w:before="0" w:after="0"/>
              <w:jc w:val="center"/>
              <w:rPr>
                <w:rFonts w:eastAsia="Calibri"/>
                <w:bCs w:val="0"/>
                <w:szCs w:val="20"/>
              </w:rPr>
            </w:pPr>
            <w:r w:rsidRPr="00635F1C">
              <w:rPr>
                <w:rFonts w:eastAsia="Calibri"/>
                <w:bCs w:val="0"/>
                <w:szCs w:val="20"/>
              </w:rPr>
              <w:t>TK</w:t>
            </w:r>
            <w:r>
              <w:rPr>
                <w:rFonts w:eastAsia="Calibri"/>
                <w:bCs w:val="0"/>
                <w:szCs w:val="20"/>
              </w:rPr>
              <w:t>/</w:t>
            </w:r>
            <w:r w:rsidRPr="00635F1C">
              <w:rPr>
                <w:rFonts w:eastAsia="Calibri"/>
                <w:bCs w:val="0"/>
                <w:szCs w:val="20"/>
              </w:rPr>
              <w:t>K</w:t>
            </w:r>
            <w:r>
              <w:rPr>
                <w:rFonts w:eastAsia="Calibri"/>
                <w:bCs w:val="0"/>
                <w:szCs w:val="20"/>
              </w:rPr>
              <w:t>–</w:t>
            </w:r>
            <w:r w:rsidRPr="00635F1C">
              <w:rPr>
                <w:rFonts w:eastAsia="Calibri"/>
                <w:bCs w:val="0"/>
                <w:szCs w:val="20"/>
              </w:rPr>
              <w:t>3</w:t>
            </w:r>
          </w:p>
          <w:p w14:paraId="4422D36E" w14:textId="77777777" w:rsidR="0012498E" w:rsidRPr="00635F1C" w:rsidRDefault="0012498E" w:rsidP="0012498E">
            <w:pPr>
              <w:spacing w:before="0" w:after="0"/>
              <w:jc w:val="center"/>
              <w:rPr>
                <w:rFonts w:eastAsia="Calibri"/>
                <w:bCs w:val="0"/>
                <w:szCs w:val="20"/>
              </w:rPr>
            </w:pPr>
            <w:r w:rsidRPr="00635F1C">
              <w:rPr>
                <w:rFonts w:eastAsia="Calibri"/>
                <w:bCs w:val="0"/>
                <w:szCs w:val="20"/>
              </w:rPr>
              <w:t>4</w:t>
            </w:r>
            <w:r>
              <w:rPr>
                <w:rFonts w:eastAsia="Calibri"/>
                <w:bCs w:val="0"/>
                <w:szCs w:val="20"/>
              </w:rPr>
              <w:t>–</w:t>
            </w:r>
            <w:r w:rsidRPr="00635F1C">
              <w:rPr>
                <w:rFonts w:eastAsia="Calibri"/>
                <w:bCs w:val="0"/>
                <w:szCs w:val="20"/>
              </w:rPr>
              <w:t>6</w:t>
            </w:r>
          </w:p>
          <w:p w14:paraId="07160A97" w14:textId="77777777" w:rsidR="0012498E" w:rsidRPr="00635F1C" w:rsidRDefault="0012498E" w:rsidP="0012498E">
            <w:pPr>
              <w:spacing w:before="0" w:after="0"/>
              <w:jc w:val="center"/>
              <w:rPr>
                <w:rFonts w:eastAsia="Calibri"/>
                <w:bCs w:val="0"/>
                <w:szCs w:val="20"/>
              </w:rPr>
            </w:pPr>
            <w:r w:rsidRPr="00635F1C">
              <w:rPr>
                <w:rFonts w:eastAsia="Calibri"/>
                <w:bCs w:val="0"/>
                <w:szCs w:val="20"/>
              </w:rPr>
              <w:t>7</w:t>
            </w:r>
            <w:r>
              <w:rPr>
                <w:rFonts w:eastAsia="Calibri"/>
                <w:bCs w:val="0"/>
                <w:szCs w:val="20"/>
              </w:rPr>
              <w:t>–</w:t>
            </w:r>
            <w:r w:rsidRPr="00635F1C">
              <w:rPr>
                <w:rFonts w:eastAsia="Calibri"/>
                <w:bCs w:val="0"/>
                <w:szCs w:val="20"/>
              </w:rPr>
              <w:t>8</w:t>
            </w:r>
          </w:p>
          <w:p w14:paraId="73A0FE59" w14:textId="77777777" w:rsidR="0012498E" w:rsidRPr="00635F1C" w:rsidRDefault="0012498E" w:rsidP="0012498E">
            <w:pPr>
              <w:spacing w:before="0" w:after="0"/>
              <w:jc w:val="center"/>
              <w:rPr>
                <w:rFonts w:eastAsia="Calibri"/>
                <w:bCs w:val="0"/>
                <w:szCs w:val="20"/>
              </w:rPr>
            </w:pPr>
            <w:r w:rsidRPr="00635F1C">
              <w:rPr>
                <w:rFonts w:eastAsia="Calibri"/>
                <w:bCs w:val="0"/>
                <w:szCs w:val="20"/>
              </w:rPr>
              <w:t>9</w:t>
            </w:r>
            <w:r>
              <w:rPr>
                <w:rFonts w:eastAsia="Calibri"/>
                <w:bCs w:val="0"/>
                <w:szCs w:val="20"/>
              </w:rPr>
              <w:t>–</w:t>
            </w:r>
            <w:r w:rsidRPr="00635F1C">
              <w:rPr>
                <w:rFonts w:eastAsia="Calibri"/>
                <w:bCs w:val="0"/>
                <w:szCs w:val="20"/>
              </w:rPr>
              <w:t>12</w:t>
            </w:r>
          </w:p>
        </w:tc>
        <w:tc>
          <w:tcPr>
            <w:tcW w:w="1581" w:type="pct"/>
            <w:shd w:val="clear" w:color="auto" w:fill="auto"/>
          </w:tcPr>
          <w:p w14:paraId="024A7EB8" w14:textId="77777777" w:rsidR="0012498E" w:rsidRPr="00635F1C" w:rsidRDefault="0012498E" w:rsidP="0012498E">
            <w:pPr>
              <w:spacing w:before="0" w:after="0"/>
              <w:rPr>
                <w:rFonts w:eastAsia="Calibri"/>
                <w:bCs w:val="0"/>
                <w:szCs w:val="20"/>
              </w:rPr>
            </w:pPr>
            <w:r w:rsidRPr="00635F1C">
              <w:rPr>
                <w:rFonts w:eastAsia="Calibri"/>
                <w:bCs w:val="0"/>
                <w:color w:val="000000"/>
                <w:szCs w:val="20"/>
              </w:rPr>
              <w:t>Special Education - Nonpublic, Nonsectarian Schools [</w:t>
            </w:r>
            <w:r w:rsidRPr="00635F1C">
              <w:rPr>
                <w:rFonts w:eastAsia="Calibri"/>
                <w:bCs w:val="0"/>
                <w:i/>
                <w:color w:val="000000"/>
                <w:szCs w:val="20"/>
              </w:rPr>
              <w:t>EC</w:t>
            </w:r>
            <w:r w:rsidRPr="00635F1C">
              <w:rPr>
                <w:rFonts w:eastAsia="Calibri"/>
                <w:bCs w:val="0"/>
                <w:color w:val="000000"/>
                <w:szCs w:val="20"/>
              </w:rPr>
              <w:t xml:space="preserve"> </w:t>
            </w:r>
            <w:r w:rsidRPr="0029475B">
              <w:rPr>
                <w:rFonts w:eastAsia="Calibri"/>
                <w:bCs w:val="0"/>
                <w:color w:val="000000"/>
                <w:szCs w:val="20"/>
              </w:rPr>
              <w:t>56366(a)(7)</w:t>
            </w:r>
            <w:r w:rsidRPr="00635F1C">
              <w:rPr>
                <w:rFonts w:eastAsia="Calibri"/>
                <w:bCs w:val="0"/>
                <w:color w:val="000000"/>
                <w:szCs w:val="20"/>
              </w:rPr>
              <w:t>] and/or Nonpublic, Nonsectarian Schools - Licensed Children’s Institutions</w:t>
            </w:r>
          </w:p>
        </w:tc>
        <w:tc>
          <w:tcPr>
            <w:tcW w:w="2168" w:type="pct"/>
            <w:shd w:val="clear" w:color="auto" w:fill="auto"/>
          </w:tcPr>
          <w:p w14:paraId="7EEBF8FC" w14:textId="77777777" w:rsidR="0012498E" w:rsidRPr="00635F1C" w:rsidRDefault="0012498E" w:rsidP="0012498E">
            <w:pPr>
              <w:spacing w:before="0" w:after="0"/>
              <w:rPr>
                <w:rFonts w:eastAsia="Calibri"/>
                <w:bCs w:val="0"/>
                <w:szCs w:val="20"/>
              </w:rPr>
            </w:pPr>
            <w:r w:rsidRPr="00635F1C">
              <w:rPr>
                <w:rFonts w:eastAsia="Calibri"/>
                <w:bCs w:val="0"/>
                <w:szCs w:val="20"/>
              </w:rPr>
              <w:t xml:space="preserve">Report all ADA for </w:t>
            </w:r>
            <w:r>
              <w:rPr>
                <w:rFonts w:eastAsia="Calibri"/>
                <w:bCs w:val="0"/>
                <w:szCs w:val="20"/>
              </w:rPr>
              <w:t>NPS</w:t>
            </w:r>
            <w:r w:rsidRPr="00635F1C">
              <w:rPr>
                <w:rFonts w:eastAsia="Calibri"/>
                <w:bCs w:val="0"/>
                <w:szCs w:val="20"/>
              </w:rPr>
              <w:t xml:space="preserve"> that meet the requirements of </w:t>
            </w:r>
            <w:r w:rsidRPr="00635F1C">
              <w:rPr>
                <w:rFonts w:eastAsia="Calibri"/>
                <w:bCs w:val="0"/>
                <w:i/>
                <w:szCs w:val="20"/>
              </w:rPr>
              <w:t>EC</w:t>
            </w:r>
            <w:r w:rsidRPr="00635F1C">
              <w:rPr>
                <w:rFonts w:eastAsia="Calibri"/>
                <w:bCs w:val="0"/>
                <w:szCs w:val="20"/>
              </w:rPr>
              <w:t xml:space="preserve"> Section </w:t>
            </w:r>
            <w:r w:rsidRPr="0029475B">
              <w:rPr>
                <w:rFonts w:eastAsia="Calibri"/>
                <w:bCs w:val="0"/>
                <w:szCs w:val="20"/>
              </w:rPr>
              <w:t>56366(a)(7)</w:t>
            </w:r>
            <w:r w:rsidRPr="00635F1C">
              <w:rPr>
                <w:rFonts w:eastAsia="Calibri"/>
                <w:bCs w:val="0"/>
                <w:szCs w:val="20"/>
              </w:rPr>
              <w:t xml:space="preserve"> and/or </w:t>
            </w:r>
            <w:r>
              <w:rPr>
                <w:rFonts w:eastAsia="Calibri"/>
                <w:bCs w:val="0"/>
                <w:szCs w:val="20"/>
              </w:rPr>
              <w:t>NPS/LCI</w:t>
            </w:r>
            <w:r w:rsidRPr="00635F1C">
              <w:rPr>
                <w:rFonts w:eastAsia="Calibri"/>
                <w:bCs w:val="0"/>
                <w:szCs w:val="20"/>
              </w:rPr>
              <w:t xml:space="preserve"> in the appropriate grade span column.</w:t>
            </w:r>
          </w:p>
        </w:tc>
      </w:tr>
      <w:tr w:rsidR="0012498E" w:rsidRPr="00635F1C" w14:paraId="010F0261" w14:textId="77777777" w:rsidTr="001C4766">
        <w:trPr>
          <w:cantSplit/>
          <w:trHeight w:val="792"/>
        </w:trPr>
        <w:tc>
          <w:tcPr>
            <w:tcW w:w="642" w:type="pct"/>
            <w:shd w:val="clear" w:color="auto" w:fill="auto"/>
          </w:tcPr>
          <w:p w14:paraId="6A7A228B" w14:textId="77777777" w:rsidR="0012498E" w:rsidRPr="00635F1C" w:rsidRDefault="0012498E" w:rsidP="0012498E">
            <w:pPr>
              <w:spacing w:before="0" w:after="0"/>
              <w:jc w:val="center"/>
              <w:rPr>
                <w:rFonts w:eastAsia="Calibri"/>
                <w:bCs w:val="0"/>
                <w:szCs w:val="20"/>
              </w:rPr>
            </w:pPr>
            <w:r w:rsidRPr="00635F1C">
              <w:rPr>
                <w:rFonts w:eastAsia="Calibri"/>
                <w:bCs w:val="0"/>
                <w:szCs w:val="20"/>
              </w:rPr>
              <w:t>D-1</w:t>
            </w:r>
            <w:r>
              <w:rPr>
                <w:rFonts w:eastAsia="Calibri"/>
                <w:bCs w:val="0"/>
                <w:szCs w:val="20"/>
              </w:rPr>
              <w:t>8</w:t>
            </w:r>
          </w:p>
        </w:tc>
        <w:tc>
          <w:tcPr>
            <w:tcW w:w="610" w:type="pct"/>
            <w:shd w:val="clear" w:color="auto" w:fill="auto"/>
          </w:tcPr>
          <w:p w14:paraId="6A8C0D0E" w14:textId="77777777" w:rsidR="0012498E" w:rsidRPr="00635F1C" w:rsidRDefault="0012498E" w:rsidP="0012498E">
            <w:pPr>
              <w:spacing w:before="0" w:after="0"/>
              <w:jc w:val="center"/>
              <w:rPr>
                <w:rFonts w:eastAsia="Calibri"/>
                <w:bCs w:val="0"/>
                <w:szCs w:val="20"/>
              </w:rPr>
            </w:pPr>
            <w:r w:rsidRPr="00635F1C">
              <w:rPr>
                <w:rFonts w:eastAsia="Calibri"/>
                <w:bCs w:val="0"/>
                <w:szCs w:val="20"/>
              </w:rPr>
              <w:t>TK</w:t>
            </w:r>
            <w:r>
              <w:rPr>
                <w:rFonts w:eastAsia="Calibri"/>
                <w:bCs w:val="0"/>
                <w:szCs w:val="20"/>
              </w:rPr>
              <w:t>/</w:t>
            </w:r>
            <w:r w:rsidRPr="00635F1C">
              <w:rPr>
                <w:rFonts w:eastAsia="Calibri"/>
                <w:bCs w:val="0"/>
                <w:szCs w:val="20"/>
              </w:rPr>
              <w:t>K</w:t>
            </w:r>
            <w:r>
              <w:rPr>
                <w:rFonts w:eastAsia="Calibri"/>
                <w:bCs w:val="0"/>
                <w:szCs w:val="20"/>
              </w:rPr>
              <w:t>–</w:t>
            </w:r>
            <w:r w:rsidRPr="00635F1C">
              <w:rPr>
                <w:rFonts w:eastAsia="Calibri"/>
                <w:bCs w:val="0"/>
                <w:szCs w:val="20"/>
              </w:rPr>
              <w:t>3</w:t>
            </w:r>
          </w:p>
          <w:p w14:paraId="19DDB4C5" w14:textId="77777777" w:rsidR="0012498E" w:rsidRPr="00635F1C" w:rsidRDefault="0012498E" w:rsidP="0012498E">
            <w:pPr>
              <w:spacing w:before="0" w:after="0"/>
              <w:jc w:val="center"/>
              <w:rPr>
                <w:rFonts w:eastAsia="Calibri"/>
                <w:bCs w:val="0"/>
                <w:szCs w:val="20"/>
              </w:rPr>
            </w:pPr>
            <w:r w:rsidRPr="00635F1C">
              <w:rPr>
                <w:rFonts w:eastAsia="Calibri"/>
                <w:bCs w:val="0"/>
                <w:szCs w:val="20"/>
              </w:rPr>
              <w:t>4</w:t>
            </w:r>
            <w:r>
              <w:rPr>
                <w:rFonts w:eastAsia="Calibri"/>
                <w:bCs w:val="0"/>
                <w:szCs w:val="20"/>
              </w:rPr>
              <w:t>–</w:t>
            </w:r>
            <w:r w:rsidRPr="00635F1C">
              <w:rPr>
                <w:rFonts w:eastAsia="Calibri"/>
                <w:bCs w:val="0"/>
                <w:szCs w:val="20"/>
              </w:rPr>
              <w:t>6</w:t>
            </w:r>
          </w:p>
          <w:p w14:paraId="696CA582" w14:textId="77777777" w:rsidR="0012498E" w:rsidRPr="00635F1C" w:rsidRDefault="0012498E" w:rsidP="0012498E">
            <w:pPr>
              <w:spacing w:before="0" w:after="0"/>
              <w:jc w:val="center"/>
              <w:rPr>
                <w:rFonts w:eastAsia="Calibri"/>
                <w:bCs w:val="0"/>
                <w:szCs w:val="20"/>
              </w:rPr>
            </w:pPr>
            <w:r w:rsidRPr="00635F1C">
              <w:rPr>
                <w:rFonts w:eastAsia="Calibri"/>
                <w:bCs w:val="0"/>
                <w:szCs w:val="20"/>
              </w:rPr>
              <w:t>7</w:t>
            </w:r>
            <w:r>
              <w:rPr>
                <w:rFonts w:eastAsia="Calibri"/>
                <w:bCs w:val="0"/>
                <w:szCs w:val="20"/>
              </w:rPr>
              <w:t>–</w:t>
            </w:r>
            <w:r w:rsidRPr="00635F1C">
              <w:rPr>
                <w:rFonts w:eastAsia="Calibri"/>
                <w:bCs w:val="0"/>
                <w:szCs w:val="20"/>
              </w:rPr>
              <w:t>8</w:t>
            </w:r>
          </w:p>
          <w:p w14:paraId="0816520F" w14:textId="77777777" w:rsidR="0012498E" w:rsidRPr="00635F1C" w:rsidRDefault="0012498E" w:rsidP="0012498E">
            <w:pPr>
              <w:spacing w:before="0" w:after="0"/>
              <w:jc w:val="center"/>
              <w:rPr>
                <w:rFonts w:eastAsia="Calibri"/>
                <w:bCs w:val="0"/>
                <w:szCs w:val="20"/>
              </w:rPr>
            </w:pPr>
            <w:r w:rsidRPr="00635F1C">
              <w:rPr>
                <w:rFonts w:eastAsia="Calibri"/>
                <w:bCs w:val="0"/>
                <w:szCs w:val="20"/>
              </w:rPr>
              <w:t>9</w:t>
            </w:r>
            <w:r>
              <w:rPr>
                <w:rFonts w:eastAsia="Calibri"/>
                <w:bCs w:val="0"/>
                <w:szCs w:val="20"/>
              </w:rPr>
              <w:t>–</w:t>
            </w:r>
            <w:r w:rsidRPr="00635F1C">
              <w:rPr>
                <w:rFonts w:eastAsia="Calibri"/>
                <w:bCs w:val="0"/>
                <w:szCs w:val="20"/>
              </w:rPr>
              <w:t>12</w:t>
            </w:r>
          </w:p>
        </w:tc>
        <w:tc>
          <w:tcPr>
            <w:tcW w:w="1581" w:type="pct"/>
            <w:shd w:val="clear" w:color="auto" w:fill="auto"/>
          </w:tcPr>
          <w:p w14:paraId="5B56B727" w14:textId="77777777" w:rsidR="0012498E" w:rsidRPr="00635F1C" w:rsidRDefault="0012498E" w:rsidP="0012498E">
            <w:pPr>
              <w:spacing w:before="0" w:after="0"/>
              <w:rPr>
                <w:rFonts w:eastAsia="Calibri"/>
                <w:bCs w:val="0"/>
                <w:szCs w:val="20"/>
              </w:rPr>
            </w:pPr>
            <w:r w:rsidRPr="00635F1C">
              <w:rPr>
                <w:rFonts w:eastAsia="Calibri"/>
                <w:bCs w:val="0"/>
                <w:szCs w:val="20"/>
              </w:rPr>
              <w:t>Classroom-based ADA included in D-1</w:t>
            </w:r>
            <w:r>
              <w:rPr>
                <w:rFonts w:eastAsia="Calibri"/>
                <w:bCs w:val="0"/>
                <w:szCs w:val="20"/>
              </w:rPr>
              <w:t>7</w:t>
            </w:r>
          </w:p>
        </w:tc>
        <w:tc>
          <w:tcPr>
            <w:tcW w:w="2168" w:type="pct"/>
            <w:shd w:val="clear" w:color="auto" w:fill="auto"/>
          </w:tcPr>
          <w:p w14:paraId="28BD4BBB" w14:textId="77777777" w:rsidR="0012498E" w:rsidRPr="00635F1C" w:rsidRDefault="0012498E" w:rsidP="0012498E">
            <w:pPr>
              <w:spacing w:before="0" w:after="0"/>
              <w:rPr>
                <w:rFonts w:eastAsia="Calibri"/>
                <w:bCs w:val="0"/>
                <w:szCs w:val="20"/>
              </w:rPr>
            </w:pPr>
            <w:r w:rsidRPr="00635F1C">
              <w:rPr>
                <w:rFonts w:eastAsia="Calibri"/>
                <w:bCs w:val="0"/>
                <w:szCs w:val="20"/>
              </w:rPr>
              <w:t xml:space="preserve">Report all ADA for classroom-based instruction </w:t>
            </w:r>
            <w:r>
              <w:rPr>
                <w:rFonts w:eastAsia="Calibri"/>
                <w:bCs w:val="0"/>
                <w:szCs w:val="20"/>
              </w:rPr>
              <w:t>o</w:t>
            </w:r>
            <w:r w:rsidRPr="00635F1C">
              <w:rPr>
                <w:rFonts w:eastAsia="Calibri"/>
                <w:bCs w:val="0"/>
                <w:szCs w:val="20"/>
              </w:rPr>
              <w:t xml:space="preserve">n </w:t>
            </w:r>
            <w:r>
              <w:rPr>
                <w:rFonts w:eastAsia="Calibri"/>
                <w:bCs w:val="0"/>
                <w:szCs w:val="20"/>
              </w:rPr>
              <w:t>L</w:t>
            </w:r>
            <w:r w:rsidRPr="00635F1C">
              <w:rPr>
                <w:rFonts w:eastAsia="Calibri"/>
                <w:bCs w:val="0"/>
                <w:szCs w:val="20"/>
              </w:rPr>
              <w:t>ine D-1</w:t>
            </w:r>
            <w:r>
              <w:rPr>
                <w:rFonts w:eastAsia="Calibri"/>
                <w:bCs w:val="0"/>
                <w:szCs w:val="20"/>
              </w:rPr>
              <w:t>7</w:t>
            </w:r>
            <w:r w:rsidRPr="00635F1C">
              <w:rPr>
                <w:rFonts w:eastAsia="Calibri"/>
                <w:bCs w:val="0"/>
                <w:szCs w:val="20"/>
              </w:rPr>
              <w:t xml:space="preserve"> pursuant to </w:t>
            </w:r>
            <w:r w:rsidRPr="00635F1C">
              <w:rPr>
                <w:rFonts w:eastAsia="Calibri"/>
                <w:bCs w:val="0"/>
                <w:i/>
                <w:szCs w:val="20"/>
              </w:rPr>
              <w:t>EC</w:t>
            </w:r>
            <w:r w:rsidRPr="00635F1C">
              <w:rPr>
                <w:rFonts w:eastAsia="Calibri"/>
                <w:bCs w:val="0"/>
                <w:szCs w:val="20"/>
              </w:rPr>
              <w:t xml:space="preserve"> Section </w:t>
            </w:r>
            <w:r w:rsidRPr="0029475B">
              <w:rPr>
                <w:rFonts w:eastAsia="Calibri"/>
                <w:bCs w:val="0"/>
                <w:szCs w:val="20"/>
              </w:rPr>
              <w:t>47612.5(e)(1)</w:t>
            </w:r>
            <w:r w:rsidRPr="00635F1C">
              <w:rPr>
                <w:rFonts w:eastAsia="Calibri"/>
                <w:bCs w:val="0"/>
                <w:szCs w:val="20"/>
              </w:rPr>
              <w:t xml:space="preserve"> in the appropriate grade span column.</w:t>
            </w:r>
          </w:p>
        </w:tc>
      </w:tr>
      <w:tr w:rsidR="0012498E" w:rsidRPr="00635F1C" w14:paraId="3E3C4676" w14:textId="77777777" w:rsidTr="001C4766">
        <w:trPr>
          <w:cantSplit/>
          <w:trHeight w:val="1593"/>
        </w:trPr>
        <w:tc>
          <w:tcPr>
            <w:tcW w:w="642" w:type="pct"/>
            <w:shd w:val="clear" w:color="auto" w:fill="auto"/>
          </w:tcPr>
          <w:p w14:paraId="37DAF49E" w14:textId="77777777" w:rsidR="0012498E" w:rsidRPr="00635F1C" w:rsidRDefault="0012498E" w:rsidP="0012498E">
            <w:pPr>
              <w:spacing w:before="0" w:after="0"/>
              <w:jc w:val="center"/>
              <w:rPr>
                <w:rFonts w:eastAsia="Calibri"/>
                <w:bCs w:val="0"/>
                <w:szCs w:val="20"/>
              </w:rPr>
            </w:pPr>
            <w:r w:rsidRPr="00635F1C">
              <w:rPr>
                <w:rFonts w:eastAsia="Calibri"/>
                <w:bCs w:val="0"/>
                <w:szCs w:val="20"/>
              </w:rPr>
              <w:t>D-1</w:t>
            </w:r>
            <w:r>
              <w:rPr>
                <w:rFonts w:eastAsia="Calibri"/>
                <w:bCs w:val="0"/>
                <w:szCs w:val="20"/>
              </w:rPr>
              <w:t>9</w:t>
            </w:r>
          </w:p>
        </w:tc>
        <w:tc>
          <w:tcPr>
            <w:tcW w:w="610" w:type="pct"/>
            <w:shd w:val="clear" w:color="auto" w:fill="auto"/>
          </w:tcPr>
          <w:p w14:paraId="65E71FC6" w14:textId="77777777" w:rsidR="0012498E" w:rsidRPr="00635F1C" w:rsidRDefault="0012498E" w:rsidP="0012498E">
            <w:pPr>
              <w:spacing w:before="0" w:after="0"/>
              <w:jc w:val="center"/>
              <w:rPr>
                <w:rFonts w:eastAsia="Calibri"/>
                <w:bCs w:val="0"/>
                <w:szCs w:val="20"/>
              </w:rPr>
            </w:pPr>
            <w:r w:rsidRPr="00635F1C">
              <w:rPr>
                <w:rFonts w:eastAsia="Calibri"/>
                <w:bCs w:val="0"/>
                <w:szCs w:val="20"/>
              </w:rPr>
              <w:t>TK</w:t>
            </w:r>
            <w:r>
              <w:rPr>
                <w:rFonts w:eastAsia="Calibri"/>
                <w:bCs w:val="0"/>
                <w:szCs w:val="20"/>
              </w:rPr>
              <w:t>/</w:t>
            </w:r>
            <w:r w:rsidRPr="00635F1C">
              <w:rPr>
                <w:rFonts w:eastAsia="Calibri"/>
                <w:bCs w:val="0"/>
                <w:szCs w:val="20"/>
              </w:rPr>
              <w:t>K</w:t>
            </w:r>
            <w:r>
              <w:rPr>
                <w:rFonts w:eastAsia="Calibri"/>
                <w:bCs w:val="0"/>
                <w:szCs w:val="20"/>
              </w:rPr>
              <w:t>–</w:t>
            </w:r>
            <w:r w:rsidRPr="00635F1C">
              <w:rPr>
                <w:rFonts w:eastAsia="Calibri"/>
                <w:bCs w:val="0"/>
                <w:szCs w:val="20"/>
              </w:rPr>
              <w:t>3</w:t>
            </w:r>
          </w:p>
          <w:p w14:paraId="6EBAD415" w14:textId="77777777" w:rsidR="0012498E" w:rsidRPr="00635F1C" w:rsidRDefault="0012498E" w:rsidP="0012498E">
            <w:pPr>
              <w:spacing w:before="0" w:after="0"/>
              <w:jc w:val="center"/>
              <w:rPr>
                <w:rFonts w:eastAsia="Calibri"/>
                <w:bCs w:val="0"/>
                <w:szCs w:val="20"/>
              </w:rPr>
            </w:pPr>
            <w:r w:rsidRPr="00635F1C">
              <w:rPr>
                <w:rFonts w:eastAsia="Calibri"/>
                <w:bCs w:val="0"/>
                <w:szCs w:val="20"/>
              </w:rPr>
              <w:t>4</w:t>
            </w:r>
            <w:r>
              <w:rPr>
                <w:rFonts w:eastAsia="Calibri"/>
                <w:bCs w:val="0"/>
                <w:szCs w:val="20"/>
              </w:rPr>
              <w:t>–</w:t>
            </w:r>
            <w:r w:rsidRPr="00635F1C">
              <w:rPr>
                <w:rFonts w:eastAsia="Calibri"/>
                <w:bCs w:val="0"/>
                <w:szCs w:val="20"/>
              </w:rPr>
              <w:t>6</w:t>
            </w:r>
          </w:p>
          <w:p w14:paraId="10670BB7" w14:textId="77777777" w:rsidR="0012498E" w:rsidRPr="00635F1C" w:rsidRDefault="0012498E" w:rsidP="0012498E">
            <w:pPr>
              <w:spacing w:before="0" w:after="0"/>
              <w:jc w:val="center"/>
              <w:rPr>
                <w:rFonts w:eastAsia="Calibri"/>
                <w:bCs w:val="0"/>
                <w:szCs w:val="20"/>
              </w:rPr>
            </w:pPr>
            <w:r w:rsidRPr="00635F1C">
              <w:rPr>
                <w:rFonts w:eastAsia="Calibri"/>
                <w:bCs w:val="0"/>
                <w:szCs w:val="20"/>
              </w:rPr>
              <w:t>7</w:t>
            </w:r>
            <w:r>
              <w:rPr>
                <w:rFonts w:eastAsia="Calibri"/>
                <w:bCs w:val="0"/>
                <w:szCs w:val="20"/>
              </w:rPr>
              <w:t>–</w:t>
            </w:r>
            <w:r w:rsidRPr="00635F1C">
              <w:rPr>
                <w:rFonts w:eastAsia="Calibri"/>
                <w:bCs w:val="0"/>
                <w:szCs w:val="20"/>
              </w:rPr>
              <w:t>8</w:t>
            </w:r>
          </w:p>
          <w:p w14:paraId="5C39161D" w14:textId="77777777" w:rsidR="0012498E" w:rsidRPr="00635F1C" w:rsidRDefault="0012498E" w:rsidP="0012498E">
            <w:pPr>
              <w:spacing w:before="0" w:after="0"/>
              <w:jc w:val="center"/>
              <w:rPr>
                <w:rFonts w:eastAsia="Calibri"/>
                <w:bCs w:val="0"/>
                <w:szCs w:val="20"/>
              </w:rPr>
            </w:pPr>
            <w:r w:rsidRPr="00635F1C">
              <w:rPr>
                <w:rFonts w:eastAsia="Calibri"/>
                <w:bCs w:val="0"/>
                <w:szCs w:val="20"/>
              </w:rPr>
              <w:t>9</w:t>
            </w:r>
            <w:r>
              <w:rPr>
                <w:rFonts w:eastAsia="Calibri"/>
                <w:bCs w:val="0"/>
                <w:szCs w:val="20"/>
              </w:rPr>
              <w:t>–</w:t>
            </w:r>
            <w:r w:rsidRPr="00635F1C">
              <w:rPr>
                <w:rFonts w:eastAsia="Calibri"/>
                <w:bCs w:val="0"/>
                <w:szCs w:val="20"/>
              </w:rPr>
              <w:t>12</w:t>
            </w:r>
          </w:p>
        </w:tc>
        <w:tc>
          <w:tcPr>
            <w:tcW w:w="1581" w:type="pct"/>
            <w:shd w:val="clear" w:color="auto" w:fill="auto"/>
          </w:tcPr>
          <w:p w14:paraId="15123DF0" w14:textId="77777777" w:rsidR="0012498E" w:rsidRPr="00635F1C" w:rsidRDefault="0012498E" w:rsidP="0012498E">
            <w:pPr>
              <w:spacing w:before="0" w:after="0"/>
              <w:rPr>
                <w:rFonts w:eastAsia="Calibri"/>
                <w:bCs w:val="0"/>
                <w:szCs w:val="20"/>
              </w:rPr>
            </w:pPr>
            <w:r w:rsidRPr="00635F1C">
              <w:rPr>
                <w:rFonts w:eastAsia="Calibri"/>
                <w:bCs w:val="0"/>
                <w:szCs w:val="20"/>
              </w:rPr>
              <w:t>Extended Year Special Education - Nonpublic, Nonsectarian Schools [</w:t>
            </w:r>
            <w:r w:rsidRPr="00635F1C">
              <w:rPr>
                <w:rFonts w:eastAsia="Calibri"/>
                <w:bCs w:val="0"/>
                <w:i/>
                <w:szCs w:val="20"/>
              </w:rPr>
              <w:t>EC</w:t>
            </w:r>
            <w:r w:rsidRPr="00635F1C">
              <w:rPr>
                <w:rFonts w:eastAsia="Calibri"/>
                <w:bCs w:val="0"/>
                <w:szCs w:val="20"/>
              </w:rPr>
              <w:t xml:space="preserve"> </w:t>
            </w:r>
            <w:r w:rsidRPr="0029475B">
              <w:rPr>
                <w:rFonts w:eastAsia="Calibri"/>
                <w:bCs w:val="0"/>
                <w:szCs w:val="20"/>
              </w:rPr>
              <w:t>56366(a)(7)</w:t>
            </w:r>
            <w:r w:rsidRPr="00635F1C">
              <w:rPr>
                <w:rFonts w:eastAsia="Calibri"/>
                <w:bCs w:val="0"/>
                <w:szCs w:val="20"/>
              </w:rPr>
              <w:t>] and/or Nonpublic, Nonsectarian Schools - Licensed Children's Institutions (Divisor 175)</w:t>
            </w:r>
          </w:p>
        </w:tc>
        <w:tc>
          <w:tcPr>
            <w:tcW w:w="2168" w:type="pct"/>
            <w:shd w:val="clear" w:color="auto" w:fill="auto"/>
          </w:tcPr>
          <w:p w14:paraId="77DEED23" w14:textId="77777777" w:rsidR="0012498E" w:rsidRPr="00635F1C" w:rsidRDefault="0012498E" w:rsidP="0012498E">
            <w:pPr>
              <w:spacing w:before="0" w:after="0"/>
              <w:rPr>
                <w:rFonts w:eastAsia="Calibri"/>
                <w:bCs w:val="0"/>
                <w:szCs w:val="20"/>
              </w:rPr>
            </w:pPr>
            <w:r w:rsidRPr="00635F1C">
              <w:rPr>
                <w:rFonts w:eastAsia="Calibri"/>
                <w:bCs w:val="0"/>
                <w:szCs w:val="20"/>
              </w:rPr>
              <w:t xml:space="preserve">Report all </w:t>
            </w:r>
            <w:r>
              <w:rPr>
                <w:rFonts w:eastAsia="Calibri"/>
                <w:bCs w:val="0"/>
                <w:szCs w:val="20"/>
              </w:rPr>
              <w:t>e</w:t>
            </w:r>
            <w:r w:rsidRPr="00635F1C">
              <w:rPr>
                <w:rFonts w:eastAsia="Calibri"/>
                <w:bCs w:val="0"/>
                <w:szCs w:val="20"/>
              </w:rPr>
              <w:t xml:space="preserve">xtended </w:t>
            </w:r>
            <w:r>
              <w:rPr>
                <w:rFonts w:eastAsia="Calibri"/>
                <w:bCs w:val="0"/>
                <w:szCs w:val="20"/>
              </w:rPr>
              <w:t>y</w:t>
            </w:r>
            <w:r w:rsidRPr="00635F1C">
              <w:rPr>
                <w:rFonts w:eastAsia="Calibri"/>
                <w:bCs w:val="0"/>
                <w:szCs w:val="20"/>
              </w:rPr>
              <w:t xml:space="preserve">ear ADA for </w:t>
            </w:r>
            <w:r>
              <w:rPr>
                <w:rFonts w:eastAsia="Calibri"/>
                <w:bCs w:val="0"/>
                <w:szCs w:val="20"/>
              </w:rPr>
              <w:t>NPS</w:t>
            </w:r>
            <w:r w:rsidRPr="00635F1C">
              <w:rPr>
                <w:rFonts w:eastAsia="Calibri"/>
                <w:bCs w:val="0"/>
                <w:szCs w:val="20"/>
              </w:rPr>
              <w:t xml:space="preserve"> that meet the requirements of </w:t>
            </w:r>
            <w:r w:rsidRPr="00635F1C">
              <w:rPr>
                <w:rFonts w:eastAsia="Calibri"/>
                <w:bCs w:val="0"/>
                <w:i/>
                <w:szCs w:val="20"/>
              </w:rPr>
              <w:t>EC</w:t>
            </w:r>
            <w:r w:rsidRPr="00635F1C">
              <w:rPr>
                <w:rFonts w:eastAsia="Calibri"/>
                <w:bCs w:val="0"/>
                <w:szCs w:val="20"/>
              </w:rPr>
              <w:t xml:space="preserve"> Section </w:t>
            </w:r>
            <w:r w:rsidRPr="0029475B">
              <w:rPr>
                <w:rFonts w:eastAsia="Calibri"/>
                <w:bCs w:val="0"/>
                <w:szCs w:val="20"/>
              </w:rPr>
              <w:t>56366(a)(7)</w:t>
            </w:r>
            <w:r w:rsidRPr="00635F1C">
              <w:rPr>
                <w:rFonts w:eastAsia="Calibri"/>
                <w:bCs w:val="0"/>
                <w:szCs w:val="20"/>
              </w:rPr>
              <w:t xml:space="preserve"> and/or </w:t>
            </w:r>
            <w:r>
              <w:rPr>
                <w:rFonts w:eastAsia="Calibri"/>
                <w:bCs w:val="0"/>
                <w:szCs w:val="20"/>
              </w:rPr>
              <w:t>NPS/LCI</w:t>
            </w:r>
            <w:r w:rsidRPr="00635F1C">
              <w:rPr>
                <w:rFonts w:eastAsia="Calibri"/>
                <w:bCs w:val="0"/>
                <w:szCs w:val="20"/>
              </w:rPr>
              <w:t xml:space="preserve"> in the appropriate grade span column.</w:t>
            </w:r>
          </w:p>
        </w:tc>
      </w:tr>
      <w:tr w:rsidR="0012498E" w:rsidRPr="00635F1C" w14:paraId="6B718A2B" w14:textId="77777777" w:rsidTr="001C4766">
        <w:trPr>
          <w:cantSplit/>
          <w:trHeight w:val="657"/>
        </w:trPr>
        <w:tc>
          <w:tcPr>
            <w:tcW w:w="642" w:type="pct"/>
            <w:shd w:val="clear" w:color="auto" w:fill="auto"/>
          </w:tcPr>
          <w:p w14:paraId="2967E254" w14:textId="77777777" w:rsidR="0012498E" w:rsidRPr="00635F1C" w:rsidRDefault="0012498E" w:rsidP="0012498E">
            <w:pPr>
              <w:spacing w:before="0" w:after="0"/>
              <w:jc w:val="center"/>
              <w:rPr>
                <w:rFonts w:eastAsia="Calibri"/>
                <w:bCs w:val="0"/>
                <w:szCs w:val="20"/>
              </w:rPr>
            </w:pPr>
            <w:r w:rsidRPr="00635F1C">
              <w:rPr>
                <w:rFonts w:eastAsia="Calibri"/>
                <w:bCs w:val="0"/>
                <w:szCs w:val="20"/>
              </w:rPr>
              <w:t>D-</w:t>
            </w:r>
            <w:r>
              <w:rPr>
                <w:rFonts w:eastAsia="Calibri"/>
                <w:bCs w:val="0"/>
                <w:szCs w:val="20"/>
              </w:rPr>
              <w:t>20</w:t>
            </w:r>
          </w:p>
        </w:tc>
        <w:tc>
          <w:tcPr>
            <w:tcW w:w="610" w:type="pct"/>
            <w:shd w:val="clear" w:color="auto" w:fill="auto"/>
          </w:tcPr>
          <w:p w14:paraId="1162729B" w14:textId="77777777" w:rsidR="0012498E" w:rsidRPr="00635F1C" w:rsidRDefault="0012498E" w:rsidP="0012498E">
            <w:pPr>
              <w:spacing w:before="0" w:after="0"/>
              <w:jc w:val="center"/>
              <w:rPr>
                <w:rFonts w:eastAsia="Calibri"/>
                <w:bCs w:val="0"/>
                <w:szCs w:val="20"/>
              </w:rPr>
            </w:pPr>
            <w:r w:rsidRPr="00635F1C">
              <w:rPr>
                <w:rFonts w:eastAsia="Calibri"/>
                <w:bCs w:val="0"/>
                <w:szCs w:val="20"/>
              </w:rPr>
              <w:t>TK</w:t>
            </w:r>
            <w:r>
              <w:rPr>
                <w:rFonts w:eastAsia="Calibri"/>
                <w:bCs w:val="0"/>
                <w:szCs w:val="20"/>
              </w:rPr>
              <w:t>/</w:t>
            </w:r>
            <w:r w:rsidRPr="00635F1C">
              <w:rPr>
                <w:rFonts w:eastAsia="Calibri"/>
                <w:bCs w:val="0"/>
                <w:szCs w:val="20"/>
              </w:rPr>
              <w:t>K</w:t>
            </w:r>
            <w:r>
              <w:rPr>
                <w:rFonts w:eastAsia="Calibri"/>
                <w:bCs w:val="0"/>
                <w:szCs w:val="20"/>
              </w:rPr>
              <w:t>–</w:t>
            </w:r>
            <w:r w:rsidRPr="00635F1C">
              <w:rPr>
                <w:rFonts w:eastAsia="Calibri"/>
                <w:bCs w:val="0"/>
                <w:szCs w:val="20"/>
              </w:rPr>
              <w:t>3</w:t>
            </w:r>
          </w:p>
          <w:p w14:paraId="08D35FBB" w14:textId="77777777" w:rsidR="0012498E" w:rsidRPr="00635F1C" w:rsidRDefault="0012498E" w:rsidP="0012498E">
            <w:pPr>
              <w:spacing w:before="0" w:after="0"/>
              <w:jc w:val="center"/>
              <w:rPr>
                <w:rFonts w:eastAsia="Calibri"/>
                <w:bCs w:val="0"/>
                <w:szCs w:val="20"/>
              </w:rPr>
            </w:pPr>
            <w:r w:rsidRPr="00635F1C">
              <w:rPr>
                <w:rFonts w:eastAsia="Calibri"/>
                <w:bCs w:val="0"/>
                <w:szCs w:val="20"/>
              </w:rPr>
              <w:t>4</w:t>
            </w:r>
            <w:r>
              <w:rPr>
                <w:rFonts w:eastAsia="Calibri"/>
                <w:bCs w:val="0"/>
                <w:szCs w:val="20"/>
              </w:rPr>
              <w:t>–</w:t>
            </w:r>
            <w:r w:rsidRPr="00635F1C">
              <w:rPr>
                <w:rFonts w:eastAsia="Calibri"/>
                <w:bCs w:val="0"/>
                <w:szCs w:val="20"/>
              </w:rPr>
              <w:t>6</w:t>
            </w:r>
          </w:p>
          <w:p w14:paraId="300C3DFC" w14:textId="77777777" w:rsidR="0012498E" w:rsidRPr="00635F1C" w:rsidRDefault="0012498E" w:rsidP="0012498E">
            <w:pPr>
              <w:spacing w:before="0" w:after="0"/>
              <w:jc w:val="center"/>
              <w:rPr>
                <w:rFonts w:eastAsia="Calibri"/>
                <w:bCs w:val="0"/>
                <w:szCs w:val="20"/>
              </w:rPr>
            </w:pPr>
            <w:r w:rsidRPr="00635F1C">
              <w:rPr>
                <w:rFonts w:eastAsia="Calibri"/>
                <w:bCs w:val="0"/>
                <w:szCs w:val="20"/>
              </w:rPr>
              <w:t>7</w:t>
            </w:r>
            <w:r>
              <w:rPr>
                <w:rFonts w:eastAsia="Calibri"/>
                <w:bCs w:val="0"/>
                <w:szCs w:val="20"/>
              </w:rPr>
              <w:t>–</w:t>
            </w:r>
            <w:r w:rsidRPr="00635F1C">
              <w:rPr>
                <w:rFonts w:eastAsia="Calibri"/>
                <w:bCs w:val="0"/>
                <w:szCs w:val="20"/>
              </w:rPr>
              <w:t>8</w:t>
            </w:r>
          </w:p>
          <w:p w14:paraId="60B2B719" w14:textId="77777777" w:rsidR="0012498E" w:rsidRPr="00635F1C" w:rsidRDefault="0012498E" w:rsidP="0012498E">
            <w:pPr>
              <w:spacing w:before="0" w:after="0"/>
              <w:jc w:val="center"/>
              <w:rPr>
                <w:rFonts w:eastAsia="Calibri"/>
                <w:bCs w:val="0"/>
                <w:szCs w:val="20"/>
              </w:rPr>
            </w:pPr>
            <w:r w:rsidRPr="00635F1C">
              <w:rPr>
                <w:rFonts w:eastAsia="Calibri"/>
                <w:bCs w:val="0"/>
                <w:szCs w:val="20"/>
              </w:rPr>
              <w:t>9</w:t>
            </w:r>
            <w:r>
              <w:rPr>
                <w:rFonts w:eastAsia="Calibri"/>
                <w:bCs w:val="0"/>
                <w:szCs w:val="20"/>
              </w:rPr>
              <w:t>–</w:t>
            </w:r>
            <w:r w:rsidRPr="00635F1C">
              <w:rPr>
                <w:rFonts w:eastAsia="Calibri"/>
                <w:bCs w:val="0"/>
                <w:szCs w:val="20"/>
              </w:rPr>
              <w:t>12</w:t>
            </w:r>
          </w:p>
        </w:tc>
        <w:tc>
          <w:tcPr>
            <w:tcW w:w="1581" w:type="pct"/>
            <w:shd w:val="clear" w:color="auto" w:fill="auto"/>
          </w:tcPr>
          <w:p w14:paraId="43273005" w14:textId="77777777" w:rsidR="0012498E" w:rsidRPr="00635F1C" w:rsidRDefault="0012498E" w:rsidP="0012498E">
            <w:pPr>
              <w:spacing w:before="0" w:after="0"/>
              <w:rPr>
                <w:rFonts w:eastAsia="Calibri"/>
                <w:bCs w:val="0"/>
                <w:szCs w:val="20"/>
              </w:rPr>
            </w:pPr>
            <w:r w:rsidRPr="00635F1C">
              <w:rPr>
                <w:rFonts w:eastAsia="Calibri"/>
                <w:bCs w:val="0"/>
                <w:szCs w:val="20"/>
              </w:rPr>
              <w:t>Classroom-based ADA included in D-1</w:t>
            </w:r>
            <w:r>
              <w:rPr>
                <w:rFonts w:eastAsia="Calibri"/>
                <w:bCs w:val="0"/>
                <w:szCs w:val="20"/>
              </w:rPr>
              <w:t>9</w:t>
            </w:r>
          </w:p>
        </w:tc>
        <w:tc>
          <w:tcPr>
            <w:tcW w:w="2168" w:type="pct"/>
            <w:shd w:val="clear" w:color="auto" w:fill="auto"/>
          </w:tcPr>
          <w:p w14:paraId="516A05E9" w14:textId="77777777" w:rsidR="0012498E" w:rsidRPr="00635F1C" w:rsidRDefault="0012498E" w:rsidP="0012498E">
            <w:pPr>
              <w:spacing w:before="0" w:after="0"/>
              <w:rPr>
                <w:rFonts w:eastAsia="Calibri"/>
                <w:bCs w:val="0"/>
                <w:szCs w:val="20"/>
              </w:rPr>
            </w:pPr>
            <w:r w:rsidRPr="00635F1C">
              <w:rPr>
                <w:rFonts w:eastAsia="Calibri"/>
                <w:bCs w:val="0"/>
                <w:szCs w:val="20"/>
              </w:rPr>
              <w:t xml:space="preserve">Report all ADA for classroom-based instruction </w:t>
            </w:r>
            <w:r>
              <w:rPr>
                <w:rFonts w:eastAsia="Calibri"/>
                <w:bCs w:val="0"/>
                <w:szCs w:val="20"/>
              </w:rPr>
              <w:t>o</w:t>
            </w:r>
            <w:r w:rsidRPr="00635F1C">
              <w:rPr>
                <w:rFonts w:eastAsia="Calibri"/>
                <w:bCs w:val="0"/>
                <w:szCs w:val="20"/>
              </w:rPr>
              <w:t xml:space="preserve">n </w:t>
            </w:r>
            <w:r>
              <w:rPr>
                <w:rFonts w:eastAsia="Calibri"/>
                <w:bCs w:val="0"/>
                <w:szCs w:val="20"/>
              </w:rPr>
              <w:t>L</w:t>
            </w:r>
            <w:r w:rsidRPr="00635F1C">
              <w:rPr>
                <w:rFonts w:eastAsia="Calibri"/>
                <w:bCs w:val="0"/>
                <w:szCs w:val="20"/>
              </w:rPr>
              <w:t>ine D-1</w:t>
            </w:r>
            <w:r>
              <w:rPr>
                <w:rFonts w:eastAsia="Calibri"/>
                <w:bCs w:val="0"/>
                <w:szCs w:val="20"/>
              </w:rPr>
              <w:t>9</w:t>
            </w:r>
            <w:r w:rsidRPr="00635F1C">
              <w:rPr>
                <w:rFonts w:eastAsia="Calibri"/>
                <w:bCs w:val="0"/>
                <w:szCs w:val="20"/>
              </w:rPr>
              <w:t xml:space="preserve"> pursuant to </w:t>
            </w:r>
            <w:r w:rsidRPr="00635F1C">
              <w:rPr>
                <w:rFonts w:eastAsia="Calibri"/>
                <w:bCs w:val="0"/>
                <w:i/>
                <w:szCs w:val="20"/>
              </w:rPr>
              <w:t>EC</w:t>
            </w:r>
            <w:r w:rsidRPr="00635F1C">
              <w:rPr>
                <w:rFonts w:eastAsia="Calibri"/>
                <w:bCs w:val="0"/>
                <w:szCs w:val="20"/>
              </w:rPr>
              <w:t xml:space="preserve"> Section </w:t>
            </w:r>
            <w:r w:rsidRPr="0029475B">
              <w:rPr>
                <w:rFonts w:eastAsia="Calibri"/>
                <w:bCs w:val="0"/>
                <w:szCs w:val="20"/>
              </w:rPr>
              <w:t>47612.5(e)(1)</w:t>
            </w:r>
            <w:r w:rsidRPr="00635F1C">
              <w:rPr>
                <w:rFonts w:eastAsia="Calibri"/>
                <w:bCs w:val="0"/>
                <w:szCs w:val="20"/>
              </w:rPr>
              <w:t xml:space="preserve"> in the appropriate grade span column.</w:t>
            </w:r>
          </w:p>
        </w:tc>
      </w:tr>
      <w:tr w:rsidR="0012498E" w:rsidRPr="0033191B" w14:paraId="3E06B65E" w14:textId="77777777" w:rsidTr="001C4766">
        <w:trPr>
          <w:cantSplit/>
          <w:trHeight w:val="657"/>
        </w:trPr>
        <w:tc>
          <w:tcPr>
            <w:tcW w:w="642" w:type="pct"/>
            <w:shd w:val="clear" w:color="auto" w:fill="auto"/>
          </w:tcPr>
          <w:p w14:paraId="7DCE7B3E" w14:textId="77777777" w:rsidR="0012498E" w:rsidRPr="00635F1C" w:rsidRDefault="0012498E" w:rsidP="0012498E">
            <w:pPr>
              <w:spacing w:before="0" w:after="0"/>
              <w:jc w:val="center"/>
              <w:rPr>
                <w:rFonts w:eastAsia="Calibri"/>
                <w:bCs w:val="0"/>
                <w:szCs w:val="20"/>
              </w:rPr>
            </w:pPr>
            <w:r>
              <w:rPr>
                <w:rFonts w:eastAsia="Calibri"/>
                <w:bCs w:val="0"/>
                <w:szCs w:val="20"/>
              </w:rPr>
              <w:t>D-21</w:t>
            </w:r>
          </w:p>
        </w:tc>
        <w:tc>
          <w:tcPr>
            <w:tcW w:w="610" w:type="pct"/>
            <w:shd w:val="clear" w:color="auto" w:fill="auto"/>
          </w:tcPr>
          <w:p w14:paraId="755B01D1" w14:textId="77777777" w:rsidR="0012498E" w:rsidRPr="00635F1C" w:rsidRDefault="0012498E" w:rsidP="0012498E">
            <w:pPr>
              <w:spacing w:before="0" w:after="0"/>
              <w:jc w:val="center"/>
              <w:rPr>
                <w:rFonts w:eastAsia="Calibri"/>
                <w:bCs w:val="0"/>
                <w:szCs w:val="20"/>
              </w:rPr>
            </w:pPr>
            <w:r w:rsidRPr="00635F1C">
              <w:rPr>
                <w:rFonts w:eastAsia="Calibri"/>
                <w:bCs w:val="0"/>
                <w:szCs w:val="20"/>
              </w:rPr>
              <w:t>TK</w:t>
            </w:r>
            <w:r>
              <w:rPr>
                <w:rFonts w:eastAsia="Calibri"/>
                <w:bCs w:val="0"/>
                <w:szCs w:val="20"/>
              </w:rPr>
              <w:t>/</w:t>
            </w:r>
            <w:r w:rsidRPr="00635F1C">
              <w:rPr>
                <w:rFonts w:eastAsia="Calibri"/>
                <w:bCs w:val="0"/>
                <w:szCs w:val="20"/>
              </w:rPr>
              <w:t>K</w:t>
            </w:r>
            <w:r>
              <w:rPr>
                <w:rFonts w:eastAsia="Calibri"/>
                <w:bCs w:val="0"/>
                <w:szCs w:val="20"/>
              </w:rPr>
              <w:t>–</w:t>
            </w:r>
            <w:r w:rsidRPr="00635F1C">
              <w:rPr>
                <w:rFonts w:eastAsia="Calibri"/>
                <w:bCs w:val="0"/>
                <w:szCs w:val="20"/>
              </w:rPr>
              <w:t>3</w:t>
            </w:r>
          </w:p>
          <w:p w14:paraId="3F61985A" w14:textId="77777777" w:rsidR="0012498E" w:rsidRPr="00635F1C" w:rsidRDefault="0012498E" w:rsidP="0012498E">
            <w:pPr>
              <w:spacing w:before="0" w:after="0"/>
              <w:jc w:val="center"/>
              <w:rPr>
                <w:rFonts w:eastAsia="Calibri"/>
                <w:bCs w:val="0"/>
                <w:szCs w:val="20"/>
              </w:rPr>
            </w:pPr>
            <w:r w:rsidRPr="00635F1C">
              <w:rPr>
                <w:rFonts w:eastAsia="Calibri"/>
                <w:bCs w:val="0"/>
                <w:szCs w:val="20"/>
              </w:rPr>
              <w:t>4</w:t>
            </w:r>
            <w:r>
              <w:rPr>
                <w:rFonts w:eastAsia="Calibri"/>
                <w:bCs w:val="0"/>
                <w:szCs w:val="20"/>
              </w:rPr>
              <w:t>–</w:t>
            </w:r>
            <w:r w:rsidRPr="00635F1C">
              <w:rPr>
                <w:rFonts w:eastAsia="Calibri"/>
                <w:bCs w:val="0"/>
                <w:szCs w:val="20"/>
              </w:rPr>
              <w:t>6</w:t>
            </w:r>
          </w:p>
          <w:p w14:paraId="1E1E7E0D" w14:textId="77777777" w:rsidR="0012498E" w:rsidRPr="00635F1C" w:rsidRDefault="0012498E" w:rsidP="0012498E">
            <w:pPr>
              <w:spacing w:before="0" w:after="0"/>
              <w:jc w:val="center"/>
              <w:rPr>
                <w:rFonts w:eastAsia="Calibri"/>
                <w:bCs w:val="0"/>
                <w:szCs w:val="20"/>
              </w:rPr>
            </w:pPr>
            <w:r w:rsidRPr="00635F1C">
              <w:rPr>
                <w:rFonts w:eastAsia="Calibri"/>
                <w:bCs w:val="0"/>
                <w:szCs w:val="20"/>
              </w:rPr>
              <w:t>7</w:t>
            </w:r>
            <w:r>
              <w:rPr>
                <w:rFonts w:eastAsia="Calibri"/>
                <w:bCs w:val="0"/>
                <w:szCs w:val="20"/>
              </w:rPr>
              <w:t>–</w:t>
            </w:r>
            <w:r w:rsidRPr="00635F1C">
              <w:rPr>
                <w:rFonts w:eastAsia="Calibri"/>
                <w:bCs w:val="0"/>
                <w:szCs w:val="20"/>
              </w:rPr>
              <w:t>8</w:t>
            </w:r>
          </w:p>
          <w:p w14:paraId="12D68BE5" w14:textId="77777777" w:rsidR="0012498E" w:rsidRPr="00635F1C" w:rsidRDefault="0012498E" w:rsidP="0012498E">
            <w:pPr>
              <w:spacing w:before="0" w:after="0"/>
              <w:jc w:val="center"/>
              <w:rPr>
                <w:rFonts w:eastAsia="Calibri"/>
                <w:bCs w:val="0"/>
                <w:szCs w:val="20"/>
              </w:rPr>
            </w:pPr>
            <w:r w:rsidRPr="00635F1C">
              <w:rPr>
                <w:rFonts w:eastAsia="Calibri"/>
                <w:bCs w:val="0"/>
                <w:szCs w:val="20"/>
              </w:rPr>
              <w:t>9</w:t>
            </w:r>
            <w:r>
              <w:rPr>
                <w:rFonts w:eastAsia="Calibri"/>
                <w:bCs w:val="0"/>
                <w:szCs w:val="20"/>
              </w:rPr>
              <w:t>–</w:t>
            </w:r>
            <w:r w:rsidRPr="00635F1C">
              <w:rPr>
                <w:rFonts w:eastAsia="Calibri"/>
                <w:bCs w:val="0"/>
                <w:szCs w:val="20"/>
              </w:rPr>
              <w:t>12</w:t>
            </w:r>
          </w:p>
        </w:tc>
        <w:tc>
          <w:tcPr>
            <w:tcW w:w="1581" w:type="pct"/>
            <w:shd w:val="clear" w:color="auto" w:fill="auto"/>
          </w:tcPr>
          <w:p w14:paraId="4BC19B7E" w14:textId="77777777" w:rsidR="0012498E" w:rsidRPr="0033191B" w:rsidRDefault="0012498E" w:rsidP="0012498E">
            <w:pPr>
              <w:spacing w:before="0" w:after="0"/>
              <w:rPr>
                <w:rFonts w:eastAsia="Calibri"/>
                <w:bCs w:val="0"/>
                <w:szCs w:val="20"/>
              </w:rPr>
            </w:pPr>
            <w:r>
              <w:rPr>
                <w:rFonts w:eastAsia="Calibri"/>
                <w:bCs w:val="0"/>
                <w:szCs w:val="20"/>
              </w:rPr>
              <w:t xml:space="preserve">Community Day School </w:t>
            </w:r>
            <w:r>
              <w:rPr>
                <w:rFonts w:eastAsia="Calibri"/>
                <w:bCs w:val="0"/>
                <w:szCs w:val="20"/>
              </w:rPr>
              <w:br/>
              <w:t>[</w:t>
            </w:r>
            <w:r>
              <w:rPr>
                <w:rFonts w:eastAsia="Calibri"/>
                <w:bCs w:val="0"/>
                <w:i/>
                <w:szCs w:val="20"/>
              </w:rPr>
              <w:t xml:space="preserve">EC </w:t>
            </w:r>
            <w:r w:rsidRPr="0029475B">
              <w:rPr>
                <w:rFonts w:eastAsia="Calibri"/>
                <w:bCs w:val="0"/>
                <w:szCs w:val="20"/>
              </w:rPr>
              <w:t>48660</w:t>
            </w:r>
            <w:r>
              <w:rPr>
                <w:rFonts w:eastAsia="Calibri"/>
                <w:bCs w:val="0"/>
                <w:szCs w:val="20"/>
              </w:rPr>
              <w:t>]</w:t>
            </w:r>
            <w:r>
              <w:rPr>
                <w:rFonts w:eastAsia="Calibri"/>
                <w:bCs w:val="0"/>
                <w:szCs w:val="20"/>
              </w:rPr>
              <w:br/>
              <w:t>(Divisor 70/135/180)</w:t>
            </w:r>
          </w:p>
        </w:tc>
        <w:tc>
          <w:tcPr>
            <w:tcW w:w="2168" w:type="pct"/>
            <w:shd w:val="clear" w:color="auto" w:fill="auto"/>
          </w:tcPr>
          <w:p w14:paraId="5D771FAA" w14:textId="77777777" w:rsidR="0012498E" w:rsidRPr="0033191B" w:rsidRDefault="0012498E" w:rsidP="0012498E">
            <w:pPr>
              <w:spacing w:before="0" w:after="0"/>
              <w:rPr>
                <w:rFonts w:eastAsia="Calibri"/>
                <w:bCs w:val="0"/>
                <w:szCs w:val="20"/>
              </w:rPr>
            </w:pPr>
            <w:r>
              <w:rPr>
                <w:rFonts w:eastAsia="Calibri"/>
                <w:bCs w:val="0"/>
                <w:szCs w:val="20"/>
              </w:rPr>
              <w:t xml:space="preserve">Report all ADA for students in community day schools that meet the requirements of </w:t>
            </w:r>
            <w:r>
              <w:rPr>
                <w:rFonts w:eastAsia="Calibri"/>
                <w:bCs w:val="0"/>
                <w:i/>
                <w:szCs w:val="20"/>
              </w:rPr>
              <w:t xml:space="preserve">EC </w:t>
            </w:r>
            <w:r>
              <w:rPr>
                <w:rFonts w:eastAsia="Calibri"/>
                <w:bCs w:val="0"/>
                <w:szCs w:val="20"/>
              </w:rPr>
              <w:t xml:space="preserve">Section </w:t>
            </w:r>
            <w:r w:rsidRPr="0029475B">
              <w:rPr>
                <w:rFonts w:eastAsia="Calibri"/>
                <w:bCs w:val="0"/>
                <w:szCs w:val="20"/>
              </w:rPr>
              <w:t>48660</w:t>
            </w:r>
            <w:r>
              <w:rPr>
                <w:rFonts w:eastAsia="Calibri"/>
                <w:bCs w:val="0"/>
                <w:szCs w:val="20"/>
              </w:rPr>
              <w:t xml:space="preserve"> in the appropriate grade span column.</w:t>
            </w:r>
          </w:p>
        </w:tc>
      </w:tr>
      <w:tr w:rsidR="0012498E" w:rsidRPr="0033191B" w14:paraId="3E9A7D21" w14:textId="77777777" w:rsidTr="001C4766">
        <w:trPr>
          <w:cantSplit/>
          <w:trHeight w:val="657"/>
        </w:trPr>
        <w:tc>
          <w:tcPr>
            <w:tcW w:w="642" w:type="pct"/>
            <w:shd w:val="clear" w:color="auto" w:fill="auto"/>
          </w:tcPr>
          <w:p w14:paraId="228F066C" w14:textId="77777777" w:rsidR="0012498E" w:rsidRDefault="0012498E" w:rsidP="0012498E">
            <w:pPr>
              <w:spacing w:before="0" w:after="0"/>
              <w:jc w:val="center"/>
              <w:rPr>
                <w:rFonts w:eastAsia="Calibri"/>
                <w:bCs w:val="0"/>
                <w:szCs w:val="20"/>
              </w:rPr>
            </w:pPr>
            <w:r>
              <w:rPr>
                <w:rFonts w:eastAsia="Calibri"/>
                <w:bCs w:val="0"/>
                <w:szCs w:val="20"/>
              </w:rPr>
              <w:t>D-22</w:t>
            </w:r>
          </w:p>
        </w:tc>
        <w:tc>
          <w:tcPr>
            <w:tcW w:w="610" w:type="pct"/>
            <w:shd w:val="clear" w:color="auto" w:fill="auto"/>
          </w:tcPr>
          <w:p w14:paraId="63F621A4" w14:textId="77777777" w:rsidR="0012498E" w:rsidRPr="00635F1C" w:rsidRDefault="0012498E" w:rsidP="0012498E">
            <w:pPr>
              <w:spacing w:before="0" w:after="0"/>
              <w:jc w:val="center"/>
              <w:rPr>
                <w:rFonts w:eastAsia="Calibri"/>
                <w:bCs w:val="0"/>
                <w:szCs w:val="20"/>
              </w:rPr>
            </w:pPr>
            <w:r w:rsidRPr="00635F1C">
              <w:rPr>
                <w:rFonts w:eastAsia="Calibri"/>
                <w:bCs w:val="0"/>
                <w:szCs w:val="20"/>
              </w:rPr>
              <w:t>TK</w:t>
            </w:r>
            <w:r>
              <w:rPr>
                <w:rFonts w:eastAsia="Calibri"/>
                <w:bCs w:val="0"/>
                <w:szCs w:val="20"/>
              </w:rPr>
              <w:t>/</w:t>
            </w:r>
            <w:r w:rsidRPr="00635F1C">
              <w:rPr>
                <w:rFonts w:eastAsia="Calibri"/>
                <w:bCs w:val="0"/>
                <w:szCs w:val="20"/>
              </w:rPr>
              <w:t>K</w:t>
            </w:r>
            <w:r>
              <w:rPr>
                <w:rFonts w:eastAsia="Calibri"/>
                <w:bCs w:val="0"/>
                <w:szCs w:val="20"/>
              </w:rPr>
              <w:t>–</w:t>
            </w:r>
            <w:r w:rsidRPr="00635F1C">
              <w:rPr>
                <w:rFonts w:eastAsia="Calibri"/>
                <w:bCs w:val="0"/>
                <w:szCs w:val="20"/>
              </w:rPr>
              <w:t>3</w:t>
            </w:r>
          </w:p>
          <w:p w14:paraId="74758A8F" w14:textId="77777777" w:rsidR="0012498E" w:rsidRPr="00635F1C" w:rsidRDefault="0012498E" w:rsidP="0012498E">
            <w:pPr>
              <w:spacing w:before="0" w:after="0"/>
              <w:jc w:val="center"/>
              <w:rPr>
                <w:rFonts w:eastAsia="Calibri"/>
                <w:bCs w:val="0"/>
                <w:szCs w:val="20"/>
              </w:rPr>
            </w:pPr>
            <w:r w:rsidRPr="00635F1C">
              <w:rPr>
                <w:rFonts w:eastAsia="Calibri"/>
                <w:bCs w:val="0"/>
                <w:szCs w:val="20"/>
              </w:rPr>
              <w:t>4</w:t>
            </w:r>
            <w:r>
              <w:rPr>
                <w:rFonts w:eastAsia="Calibri"/>
                <w:bCs w:val="0"/>
                <w:szCs w:val="20"/>
              </w:rPr>
              <w:t>–</w:t>
            </w:r>
            <w:r w:rsidRPr="00635F1C">
              <w:rPr>
                <w:rFonts w:eastAsia="Calibri"/>
                <w:bCs w:val="0"/>
                <w:szCs w:val="20"/>
              </w:rPr>
              <w:t>6</w:t>
            </w:r>
          </w:p>
          <w:p w14:paraId="5C518510" w14:textId="77777777" w:rsidR="0012498E" w:rsidRPr="00635F1C" w:rsidRDefault="0012498E" w:rsidP="0012498E">
            <w:pPr>
              <w:spacing w:before="0" w:after="0"/>
              <w:jc w:val="center"/>
              <w:rPr>
                <w:rFonts w:eastAsia="Calibri"/>
                <w:bCs w:val="0"/>
                <w:szCs w:val="20"/>
              </w:rPr>
            </w:pPr>
            <w:r w:rsidRPr="00635F1C">
              <w:rPr>
                <w:rFonts w:eastAsia="Calibri"/>
                <w:bCs w:val="0"/>
                <w:szCs w:val="20"/>
              </w:rPr>
              <w:t>7</w:t>
            </w:r>
            <w:r>
              <w:rPr>
                <w:rFonts w:eastAsia="Calibri"/>
                <w:bCs w:val="0"/>
                <w:szCs w:val="20"/>
              </w:rPr>
              <w:t>–</w:t>
            </w:r>
            <w:r w:rsidRPr="00635F1C">
              <w:rPr>
                <w:rFonts w:eastAsia="Calibri"/>
                <w:bCs w:val="0"/>
                <w:szCs w:val="20"/>
              </w:rPr>
              <w:t>8</w:t>
            </w:r>
          </w:p>
          <w:p w14:paraId="3E6A8D0E" w14:textId="77777777" w:rsidR="0012498E" w:rsidRPr="00635F1C" w:rsidRDefault="0012498E" w:rsidP="0012498E">
            <w:pPr>
              <w:spacing w:before="0" w:after="0"/>
              <w:jc w:val="center"/>
              <w:rPr>
                <w:rFonts w:eastAsia="Calibri"/>
                <w:bCs w:val="0"/>
                <w:szCs w:val="20"/>
              </w:rPr>
            </w:pPr>
            <w:r w:rsidRPr="00635F1C">
              <w:rPr>
                <w:rFonts w:eastAsia="Calibri"/>
                <w:bCs w:val="0"/>
                <w:szCs w:val="20"/>
              </w:rPr>
              <w:t>9</w:t>
            </w:r>
            <w:r>
              <w:rPr>
                <w:rFonts w:eastAsia="Calibri"/>
                <w:bCs w:val="0"/>
                <w:szCs w:val="20"/>
              </w:rPr>
              <w:t>–</w:t>
            </w:r>
            <w:r w:rsidRPr="00635F1C">
              <w:rPr>
                <w:rFonts w:eastAsia="Calibri"/>
                <w:bCs w:val="0"/>
                <w:szCs w:val="20"/>
              </w:rPr>
              <w:t>12</w:t>
            </w:r>
          </w:p>
        </w:tc>
        <w:tc>
          <w:tcPr>
            <w:tcW w:w="1581" w:type="pct"/>
            <w:shd w:val="clear" w:color="auto" w:fill="auto"/>
          </w:tcPr>
          <w:p w14:paraId="18B22E8D" w14:textId="77777777" w:rsidR="0012498E" w:rsidRDefault="0012498E" w:rsidP="0012498E">
            <w:pPr>
              <w:spacing w:before="0" w:after="0"/>
              <w:rPr>
                <w:rFonts w:eastAsia="Calibri"/>
                <w:bCs w:val="0"/>
                <w:szCs w:val="20"/>
              </w:rPr>
            </w:pPr>
            <w:r>
              <w:rPr>
                <w:rFonts w:eastAsia="Calibri"/>
                <w:bCs w:val="0"/>
                <w:szCs w:val="20"/>
              </w:rPr>
              <w:t>Classroom-based ADA included in D-21</w:t>
            </w:r>
          </w:p>
        </w:tc>
        <w:tc>
          <w:tcPr>
            <w:tcW w:w="2168" w:type="pct"/>
            <w:shd w:val="clear" w:color="auto" w:fill="auto"/>
          </w:tcPr>
          <w:p w14:paraId="06B0903F" w14:textId="77777777" w:rsidR="0012498E" w:rsidRPr="0033191B" w:rsidRDefault="0012498E" w:rsidP="0012498E">
            <w:pPr>
              <w:spacing w:before="0" w:after="0"/>
              <w:rPr>
                <w:rFonts w:eastAsia="Calibri"/>
                <w:bCs w:val="0"/>
                <w:szCs w:val="20"/>
              </w:rPr>
            </w:pPr>
            <w:r>
              <w:rPr>
                <w:rFonts w:eastAsia="Calibri"/>
                <w:bCs w:val="0"/>
                <w:szCs w:val="20"/>
              </w:rPr>
              <w:t xml:space="preserve">Report all ADA for classroom-based instruction on Line D-21 pursuant to </w:t>
            </w:r>
            <w:r w:rsidRPr="00E01F59">
              <w:rPr>
                <w:rFonts w:eastAsia="Calibri"/>
                <w:bCs w:val="0"/>
                <w:i/>
                <w:szCs w:val="20"/>
              </w:rPr>
              <w:t>EC</w:t>
            </w:r>
            <w:r>
              <w:rPr>
                <w:rFonts w:eastAsia="Calibri"/>
                <w:bCs w:val="0"/>
                <w:i/>
                <w:szCs w:val="20"/>
              </w:rPr>
              <w:t xml:space="preserve"> </w:t>
            </w:r>
            <w:r>
              <w:rPr>
                <w:rFonts w:eastAsia="Calibri"/>
                <w:bCs w:val="0"/>
                <w:szCs w:val="20"/>
              </w:rPr>
              <w:t xml:space="preserve">Section </w:t>
            </w:r>
            <w:r w:rsidRPr="0029475B">
              <w:rPr>
                <w:rFonts w:eastAsia="Calibri"/>
                <w:bCs w:val="0"/>
                <w:szCs w:val="20"/>
              </w:rPr>
              <w:t>48660</w:t>
            </w:r>
            <w:r>
              <w:rPr>
                <w:rFonts w:eastAsia="Calibri"/>
                <w:bCs w:val="0"/>
                <w:szCs w:val="20"/>
              </w:rPr>
              <w:t xml:space="preserve"> in the appropriate grade span column.</w:t>
            </w:r>
          </w:p>
        </w:tc>
      </w:tr>
    </w:tbl>
    <w:p w14:paraId="47BF3653" w14:textId="77777777" w:rsidR="00836387" w:rsidRDefault="00836387" w:rsidP="008E02CC">
      <w:pPr>
        <w:spacing w:before="0" w:after="0"/>
        <w:rPr>
          <w:rFonts w:eastAsia="Calibri"/>
          <w:bCs w:val="0"/>
          <w:szCs w:val="20"/>
        </w:rPr>
      </w:pPr>
    </w:p>
    <w:p w14:paraId="0D93F81B" w14:textId="77777777" w:rsidR="0012498E" w:rsidRPr="0012498E" w:rsidRDefault="0012498E" w:rsidP="0012498E">
      <w:pPr>
        <w:pStyle w:val="Header"/>
        <w:tabs>
          <w:tab w:val="clear" w:pos="4680"/>
          <w:tab w:val="clear" w:pos="9360"/>
        </w:tabs>
        <w:rPr>
          <w:rFonts w:eastAsia="Calibri"/>
          <w:bCs w:val="0"/>
          <w:szCs w:val="20"/>
        </w:rPr>
        <w:sectPr w:rsidR="0012498E" w:rsidRPr="0012498E" w:rsidSect="00CA1CD4">
          <w:headerReference w:type="even" r:id="rId49"/>
          <w:headerReference w:type="default" r:id="rId50"/>
          <w:headerReference w:type="first" r:id="rId51"/>
          <w:pgSz w:w="12240" w:h="15840"/>
          <w:pgMar w:top="1440" w:right="1440" w:bottom="1440" w:left="1440" w:header="720" w:footer="720" w:gutter="0"/>
          <w:cols w:space="720"/>
          <w:titlePg/>
          <w:docGrid w:linePitch="360"/>
        </w:sectPr>
      </w:pPr>
    </w:p>
    <w:p w14:paraId="3AE2A77C" w14:textId="77777777" w:rsidR="001F4652" w:rsidRDefault="000D1704" w:rsidP="001F4652">
      <w:pPr>
        <w:pStyle w:val="Heading3"/>
        <w:spacing w:before="120" w:after="120"/>
      </w:pPr>
      <w:bookmarkStart w:id="46" w:name="_Toc383508666"/>
      <w:bookmarkStart w:id="47" w:name="_Toc383511222"/>
      <w:bookmarkStart w:id="48" w:name="_Toc383511284"/>
      <w:bookmarkStart w:id="49" w:name="_Toc26523772"/>
      <w:r w:rsidRPr="00635F1C">
        <w:lastRenderedPageBreak/>
        <w:t>Attendance Charter Funded County Programs</w:t>
      </w:r>
      <w:bookmarkEnd w:id="46"/>
      <w:bookmarkEnd w:id="47"/>
      <w:bookmarkEnd w:id="48"/>
      <w:bookmarkEnd w:id="49"/>
    </w:p>
    <w:p w14:paraId="044F3A98" w14:textId="0A63BDE2" w:rsidR="001F4652" w:rsidRDefault="005726C3" w:rsidP="001F4652">
      <w:pPr>
        <w:rPr>
          <w:bCs w:val="0"/>
          <w:szCs w:val="24"/>
        </w:rPr>
      </w:pPr>
      <w:r w:rsidRPr="006A3BBE">
        <w:rPr>
          <w:rFonts w:eastAsia="Calibri" w:cs="Times New Roman"/>
          <w:bCs w:val="0"/>
          <w:szCs w:val="20"/>
        </w:rPr>
        <w:t xml:space="preserve">County program charters established pursuant to </w:t>
      </w:r>
      <w:r w:rsidRPr="00BE7883">
        <w:rPr>
          <w:rFonts w:eastAsia="Calibri" w:cs="Times New Roman"/>
          <w:bCs w:val="0"/>
          <w:i/>
          <w:szCs w:val="20"/>
        </w:rPr>
        <w:t>EC</w:t>
      </w:r>
      <w:r w:rsidRPr="00462E31">
        <w:rPr>
          <w:rFonts w:eastAsia="Calibri" w:cs="Times New Roman"/>
          <w:bCs w:val="0"/>
          <w:szCs w:val="20"/>
        </w:rPr>
        <w:t xml:space="preserve"> Section </w:t>
      </w:r>
      <w:r w:rsidRPr="004B2BD9">
        <w:rPr>
          <w:rFonts w:eastAsia="Calibri" w:cs="Times New Roman"/>
          <w:bCs w:val="0"/>
          <w:szCs w:val="20"/>
        </w:rPr>
        <w:t>47605.5</w:t>
      </w:r>
      <w:r w:rsidRPr="00462E31">
        <w:rPr>
          <w:rFonts w:eastAsia="Calibri" w:cs="Times New Roman"/>
          <w:bCs w:val="0"/>
          <w:szCs w:val="20"/>
        </w:rPr>
        <w:t xml:space="preserve"> use this screen to report ADA that does not meet the criteria in </w:t>
      </w:r>
      <w:r w:rsidRPr="006A3BBE">
        <w:rPr>
          <w:rFonts w:eastAsia="Calibri" w:cs="Times New Roman"/>
          <w:bCs w:val="0"/>
          <w:i/>
          <w:szCs w:val="20"/>
        </w:rPr>
        <w:t>EC</w:t>
      </w:r>
      <w:r w:rsidR="004F0686" w:rsidRPr="00BE7883">
        <w:rPr>
          <w:rFonts w:eastAsia="Calibri" w:cs="Times New Roman"/>
          <w:bCs w:val="0"/>
          <w:szCs w:val="20"/>
        </w:rPr>
        <w:t xml:space="preserve"> </w:t>
      </w:r>
      <w:r>
        <w:rPr>
          <w:rFonts w:eastAsia="Calibri" w:cs="Times New Roman"/>
          <w:bCs w:val="0"/>
          <w:szCs w:val="20"/>
        </w:rPr>
        <w:t xml:space="preserve">Section </w:t>
      </w:r>
      <w:r w:rsidRPr="004B2BD9">
        <w:rPr>
          <w:rFonts w:eastAsia="Calibri" w:cs="Times New Roman"/>
          <w:bCs w:val="0"/>
          <w:szCs w:val="20"/>
        </w:rPr>
        <w:t>2574</w:t>
      </w:r>
      <w:r w:rsidR="00A9332D" w:rsidRPr="004B2BD9">
        <w:rPr>
          <w:rFonts w:eastAsia="Calibri" w:cs="Times New Roman"/>
          <w:bCs w:val="0"/>
          <w:szCs w:val="20"/>
        </w:rPr>
        <w:t>(c)(4)(A) or (B)</w:t>
      </w:r>
      <w:r w:rsidR="00D12615">
        <w:rPr>
          <w:rFonts w:eastAsia="Calibri" w:cs="Times New Roman"/>
          <w:bCs w:val="0"/>
          <w:szCs w:val="20"/>
        </w:rPr>
        <w:t>.</w:t>
      </w:r>
      <w:r w:rsidR="00690593">
        <w:rPr>
          <w:rFonts w:eastAsia="Calibri" w:cs="Times New Roman"/>
          <w:bCs w:val="0"/>
          <w:szCs w:val="20"/>
        </w:rPr>
        <w:t xml:space="preserve"> </w:t>
      </w:r>
      <w:r w:rsidR="00690593" w:rsidRPr="00690593">
        <w:rPr>
          <w:rFonts w:eastAsia="Calibri" w:cs="Times New Roman"/>
          <w:bCs w:val="0"/>
          <w:szCs w:val="20"/>
        </w:rPr>
        <w:t>Access to this entry screen and any other charter school attendance entry screen is dependent upon first completing the Charter School Status entry screen.</w:t>
      </w:r>
      <w:bookmarkStart w:id="50" w:name="ADAReportingInstructionsACFCP"/>
      <w:bookmarkEnd w:id="50"/>
    </w:p>
    <w:p w14:paraId="6310449B" w14:textId="77777777" w:rsidR="001F4652" w:rsidRDefault="00D12615" w:rsidP="001F4652">
      <w:pPr>
        <w:pStyle w:val="Heading4"/>
        <w:spacing w:before="120" w:after="120"/>
      </w:pPr>
      <w:r w:rsidRPr="00D73FB4">
        <w:t>ADA Reporting Instructions</w:t>
      </w:r>
    </w:p>
    <w:p w14:paraId="5D8E6CE2" w14:textId="16013C87" w:rsidR="001F4652" w:rsidRDefault="00D12615" w:rsidP="001F4652">
      <w:pPr>
        <w:widowControl w:val="0"/>
        <w:rPr>
          <w:rFonts w:eastAsia="Arial" w:cs="Times New Roman"/>
          <w:bCs w:val="0"/>
          <w:szCs w:val="20"/>
        </w:rPr>
      </w:pPr>
      <w:r w:rsidRPr="00D73FB4">
        <w:rPr>
          <w:rFonts w:eastAsia="Arial" w:cs="Times New Roman"/>
          <w:b/>
          <w:bCs w:val="0"/>
          <w:szCs w:val="20"/>
        </w:rPr>
        <w:t xml:space="preserve">Reporting Periods: </w:t>
      </w:r>
      <w:r w:rsidRPr="00D73FB4">
        <w:rPr>
          <w:rFonts w:eastAsia="Arial" w:cs="Times New Roman"/>
          <w:bCs w:val="0"/>
          <w:szCs w:val="20"/>
        </w:rPr>
        <w:t xml:space="preserve">Enter </w:t>
      </w:r>
      <w:r>
        <w:rPr>
          <w:rFonts w:eastAsia="Arial" w:cs="Times New Roman"/>
          <w:bCs w:val="0"/>
          <w:szCs w:val="20"/>
        </w:rPr>
        <w:t>ADA at all reporting periods. T</w:t>
      </w:r>
      <w:r w:rsidRPr="00D73FB4">
        <w:rPr>
          <w:rFonts w:eastAsia="Arial" w:cs="Times New Roman"/>
          <w:bCs w:val="0"/>
          <w:szCs w:val="20"/>
        </w:rPr>
        <w:t>he P-1 report should include ADA</w:t>
      </w:r>
      <w:r w:rsidR="00BA40AE">
        <w:rPr>
          <w:rFonts w:eastAsia="Arial" w:cs="Times New Roman"/>
          <w:bCs w:val="0"/>
          <w:szCs w:val="20"/>
        </w:rPr>
        <w:t xml:space="preserve"> </w:t>
      </w:r>
      <w:r w:rsidR="00D262B9">
        <w:rPr>
          <w:rFonts w:eastAsia="Arial" w:cs="Times New Roman"/>
          <w:bCs w:val="0"/>
          <w:szCs w:val="20"/>
        </w:rPr>
        <w:t xml:space="preserve">for all full school months </w:t>
      </w:r>
      <w:r w:rsidR="00BA40AE">
        <w:rPr>
          <w:rFonts w:eastAsia="Arial" w:cs="Times New Roman"/>
          <w:bCs w:val="0"/>
          <w:szCs w:val="20"/>
        </w:rPr>
        <w:t>during the period</w:t>
      </w:r>
      <w:r w:rsidRPr="00D73FB4">
        <w:rPr>
          <w:rFonts w:eastAsia="Arial" w:cs="Times New Roman"/>
          <w:bCs w:val="0"/>
          <w:szCs w:val="20"/>
        </w:rPr>
        <w:t xml:space="preserve"> fr</w:t>
      </w:r>
      <w:r>
        <w:rPr>
          <w:rFonts w:eastAsia="Arial" w:cs="Times New Roman"/>
          <w:bCs w:val="0"/>
          <w:szCs w:val="20"/>
        </w:rPr>
        <w:t xml:space="preserve">om July 1 through </w:t>
      </w:r>
      <w:r w:rsidR="00BA40AE">
        <w:rPr>
          <w:rFonts w:eastAsia="Arial" w:cs="Times New Roman"/>
          <w:bCs w:val="0"/>
          <w:szCs w:val="20"/>
        </w:rPr>
        <w:t xml:space="preserve">the last school month that ends on or before </w:t>
      </w:r>
      <w:r>
        <w:rPr>
          <w:rFonts w:eastAsia="Arial" w:cs="Times New Roman"/>
          <w:bCs w:val="0"/>
          <w:szCs w:val="20"/>
        </w:rPr>
        <w:t>December 31.</w:t>
      </w:r>
      <w:r w:rsidR="005E68E9">
        <w:rPr>
          <w:rFonts w:eastAsia="Arial" w:cs="Times New Roman"/>
          <w:bCs w:val="0"/>
          <w:szCs w:val="20"/>
        </w:rPr>
        <w:t xml:space="preserve"> </w:t>
      </w:r>
      <w:r>
        <w:rPr>
          <w:rFonts w:eastAsia="Arial" w:cs="Times New Roman"/>
          <w:bCs w:val="0"/>
          <w:szCs w:val="20"/>
        </w:rPr>
        <w:t>Th</w:t>
      </w:r>
      <w:r w:rsidRPr="00D73FB4">
        <w:rPr>
          <w:rFonts w:eastAsia="Arial" w:cs="Times New Roman"/>
          <w:bCs w:val="0"/>
          <w:szCs w:val="20"/>
        </w:rPr>
        <w:t xml:space="preserve">e P-2 report should include ADA </w:t>
      </w:r>
      <w:r w:rsidR="00BA40AE">
        <w:rPr>
          <w:rFonts w:eastAsia="Arial" w:cs="Times New Roman"/>
          <w:bCs w:val="0"/>
          <w:szCs w:val="20"/>
        </w:rPr>
        <w:t xml:space="preserve">for all full school months </w:t>
      </w:r>
      <w:r w:rsidRPr="00D73FB4">
        <w:rPr>
          <w:rFonts w:eastAsia="Arial" w:cs="Times New Roman"/>
          <w:bCs w:val="0"/>
          <w:szCs w:val="20"/>
        </w:rPr>
        <w:t>from July 1 through</w:t>
      </w:r>
      <w:r w:rsidR="00BA40AE">
        <w:rPr>
          <w:rFonts w:eastAsia="Arial" w:cs="Times New Roman"/>
          <w:bCs w:val="0"/>
          <w:szCs w:val="20"/>
        </w:rPr>
        <w:t xml:space="preserve"> the last school month that ends on or before</w:t>
      </w:r>
      <w:r w:rsidRPr="00D73FB4">
        <w:rPr>
          <w:rFonts w:eastAsia="Arial" w:cs="Times New Roman"/>
          <w:bCs w:val="0"/>
          <w:szCs w:val="20"/>
        </w:rPr>
        <w:t xml:space="preserve"> April 15. The Annual report should include ADA from the entire year, July 1 through June 30. Although ADA is reported at every period, final </w:t>
      </w:r>
      <w:r w:rsidR="00197340">
        <w:rPr>
          <w:rFonts w:eastAsia="Arial" w:cs="Times New Roman"/>
          <w:bCs w:val="0"/>
          <w:szCs w:val="20"/>
        </w:rPr>
        <w:t xml:space="preserve">program </w:t>
      </w:r>
      <w:r w:rsidRPr="00D73FB4">
        <w:rPr>
          <w:rFonts w:eastAsia="Arial" w:cs="Times New Roman"/>
          <w:bCs w:val="0"/>
          <w:szCs w:val="20"/>
        </w:rPr>
        <w:t>funding is determined based on reporting as of the specific period, in accordance with applicable provisions of</w:t>
      </w:r>
      <w:r w:rsidR="00197340">
        <w:rPr>
          <w:rFonts w:eastAsia="Arial" w:cs="Times New Roman"/>
          <w:bCs w:val="0"/>
          <w:szCs w:val="20"/>
        </w:rPr>
        <w:t xml:space="preserve"> statute and the Budget Act.</w:t>
      </w:r>
      <w:r w:rsidRPr="00D73FB4">
        <w:rPr>
          <w:rFonts w:eastAsia="Arial" w:cs="Times New Roman"/>
          <w:bCs w:val="0"/>
          <w:szCs w:val="20"/>
        </w:rPr>
        <w:t xml:space="preserve"> For information on ADA funding periods, see </w:t>
      </w:r>
      <w:hyperlink w:anchor="PrincipalApportionmentPeriods" w:tooltip="Principal Apportionment Periods" w:history="1">
        <w:r w:rsidRPr="001106EC">
          <w:rPr>
            <w:rStyle w:val="Hyperlink"/>
            <w:rFonts w:eastAsia="Arial" w:cs="Times New Roman"/>
            <w:bCs w:val="0"/>
            <w:szCs w:val="20"/>
          </w:rPr>
          <w:t>Principal Apportionment Periods</w:t>
        </w:r>
      </w:hyperlink>
      <w:r w:rsidRPr="00D73FB4">
        <w:rPr>
          <w:rFonts w:eastAsia="Arial" w:cs="Times New Roman"/>
          <w:bCs w:val="0"/>
          <w:szCs w:val="20"/>
        </w:rPr>
        <w:t>.</w:t>
      </w:r>
    </w:p>
    <w:p w14:paraId="18DC8D7D" w14:textId="77777777" w:rsidR="001F4652" w:rsidRDefault="00D12615" w:rsidP="001F4652">
      <w:pPr>
        <w:widowControl w:val="0"/>
        <w:rPr>
          <w:rFonts w:eastAsia="Arial" w:cs="Times New Roman"/>
          <w:bCs w:val="0"/>
          <w:szCs w:val="20"/>
        </w:rPr>
      </w:pPr>
      <w:r w:rsidRPr="00D73FB4">
        <w:rPr>
          <w:rFonts w:eastAsia="Arial" w:cs="Times New Roman"/>
          <w:b/>
          <w:bCs w:val="0"/>
          <w:szCs w:val="20"/>
        </w:rPr>
        <w:t xml:space="preserve">Reporting by Grade Span: </w:t>
      </w:r>
      <w:r w:rsidRPr="00D73FB4">
        <w:rPr>
          <w:rFonts w:eastAsia="Arial" w:cs="Times New Roman"/>
          <w:bCs w:val="0"/>
          <w:szCs w:val="20"/>
        </w:rPr>
        <w:t xml:space="preserve">ADA is reported by grade span. A </w:t>
      </w:r>
      <w:r>
        <w:rPr>
          <w:rFonts w:eastAsia="Arial" w:cs="Times New Roman"/>
          <w:bCs w:val="0"/>
          <w:szCs w:val="20"/>
        </w:rPr>
        <w:t xml:space="preserve">charter </w:t>
      </w:r>
      <w:r w:rsidR="0062793C">
        <w:rPr>
          <w:rFonts w:eastAsia="Arial" w:cs="Times New Roman"/>
          <w:bCs w:val="0"/>
          <w:szCs w:val="20"/>
        </w:rPr>
        <w:t>school</w:t>
      </w:r>
      <w:r w:rsidRPr="00D73FB4">
        <w:rPr>
          <w:rFonts w:eastAsia="Arial" w:cs="Times New Roman"/>
          <w:bCs w:val="0"/>
          <w:szCs w:val="20"/>
        </w:rPr>
        <w:t xml:space="preserve"> should report ADA for ALL </w:t>
      </w:r>
      <w:r>
        <w:rPr>
          <w:rFonts w:eastAsia="Arial" w:cs="Times New Roman"/>
          <w:bCs w:val="0"/>
          <w:szCs w:val="20"/>
        </w:rPr>
        <w:t>students</w:t>
      </w:r>
      <w:r w:rsidRPr="00D73FB4">
        <w:rPr>
          <w:rFonts w:eastAsia="Arial" w:cs="Times New Roman"/>
          <w:bCs w:val="0"/>
          <w:szCs w:val="20"/>
        </w:rPr>
        <w:t xml:space="preserve"> that are enrolled in </w:t>
      </w:r>
      <w:r>
        <w:rPr>
          <w:rFonts w:eastAsia="Arial" w:cs="Times New Roman"/>
          <w:bCs w:val="0"/>
          <w:szCs w:val="20"/>
        </w:rPr>
        <w:t xml:space="preserve">the </w:t>
      </w:r>
      <w:r w:rsidR="0062793C">
        <w:rPr>
          <w:rFonts w:eastAsia="Arial" w:cs="Times New Roman"/>
          <w:bCs w:val="0"/>
          <w:szCs w:val="20"/>
        </w:rPr>
        <w:t>charter school</w:t>
      </w:r>
      <w:r w:rsidRPr="00D73FB4">
        <w:rPr>
          <w:rFonts w:eastAsia="Arial" w:cs="Times New Roman"/>
          <w:bCs w:val="0"/>
          <w:szCs w:val="20"/>
        </w:rPr>
        <w:t xml:space="preserve">. For example, if a </w:t>
      </w:r>
      <w:r w:rsidR="007F752D">
        <w:rPr>
          <w:rFonts w:eastAsia="Arial" w:cs="Times New Roman"/>
          <w:bCs w:val="0"/>
          <w:szCs w:val="20"/>
        </w:rPr>
        <w:t xml:space="preserve">charter </w:t>
      </w:r>
      <w:r w:rsidRPr="00D73FB4">
        <w:rPr>
          <w:rFonts w:eastAsia="Arial" w:cs="Times New Roman"/>
          <w:bCs w:val="0"/>
          <w:szCs w:val="20"/>
        </w:rPr>
        <w:t xml:space="preserve">high school (grades 9–12) enrolls a student in grades 7–8, the </w:t>
      </w:r>
      <w:r w:rsidR="007F752D">
        <w:rPr>
          <w:rFonts w:eastAsia="Arial" w:cs="Times New Roman"/>
          <w:bCs w:val="0"/>
          <w:szCs w:val="20"/>
        </w:rPr>
        <w:t>charter school</w:t>
      </w:r>
      <w:r w:rsidRPr="00D73FB4">
        <w:rPr>
          <w:rFonts w:eastAsia="Arial" w:cs="Times New Roman"/>
          <w:bCs w:val="0"/>
          <w:szCs w:val="20"/>
        </w:rPr>
        <w:t xml:space="preserve"> should claim and report the ADA for the student in the Grade</w:t>
      </w:r>
      <w:r w:rsidR="00BA40AE">
        <w:rPr>
          <w:rFonts w:eastAsia="Arial" w:cs="Times New Roman"/>
          <w:bCs w:val="0"/>
          <w:szCs w:val="20"/>
        </w:rPr>
        <w:t>s</w:t>
      </w:r>
      <w:r w:rsidRPr="00D73FB4">
        <w:rPr>
          <w:rFonts w:eastAsia="Arial" w:cs="Times New Roman"/>
          <w:bCs w:val="0"/>
          <w:szCs w:val="20"/>
        </w:rPr>
        <w:t xml:space="preserve"> 7–8 column for the appropriate ADA category.</w:t>
      </w:r>
    </w:p>
    <w:p w14:paraId="2C00A356" w14:textId="77777777" w:rsidR="001F4652" w:rsidRDefault="00CB5243" w:rsidP="001F4652">
      <w:r w:rsidRPr="00874964">
        <w:rPr>
          <w:b/>
        </w:rPr>
        <w:t>Transitional Kindergarten:</w:t>
      </w:r>
      <w:r w:rsidRPr="006C3D2C">
        <w:t xml:space="preserve"> In accordance with </w:t>
      </w:r>
      <w:r w:rsidRPr="00751D95">
        <w:rPr>
          <w:i/>
        </w:rPr>
        <w:t>EC</w:t>
      </w:r>
      <w:r w:rsidRPr="006C3D2C">
        <w:t xml:space="preserve"> Section 48000, </w:t>
      </w:r>
      <w:r>
        <w:t xml:space="preserve">for the 2015–16 </w:t>
      </w:r>
      <w:r w:rsidRPr="0004702E">
        <w:t>school year and each year thereafter, a charter school may, at any time during a school year, admit a student to a transitional kindergarten program who will have his or her fifth birthday after September 1 but during the same school year. If the student turns five between September 2 and December 2, then the charter school may claim ADA beginning the first day of the school year. If the student turns five after December 2, then the charter school may claim ADA once the student has attained his or her fifth birthday, regardless of when the student was admitted during the school year. ADA may not be retroactively claimed from the start of the school year.</w:t>
      </w:r>
      <w:r>
        <w:t xml:space="preserve"> </w:t>
      </w:r>
    </w:p>
    <w:p w14:paraId="663D8796" w14:textId="77777777" w:rsidR="001F4652" w:rsidRDefault="00D12615" w:rsidP="001F4652">
      <w:pPr>
        <w:widowControl w:val="0"/>
        <w:rPr>
          <w:rFonts w:eastAsia="Arial" w:cs="Times New Roman"/>
          <w:bCs w:val="0"/>
          <w:szCs w:val="20"/>
        </w:rPr>
      </w:pPr>
      <w:r w:rsidRPr="00D73FB4">
        <w:rPr>
          <w:rFonts w:eastAsia="Arial" w:cs="Times New Roman"/>
          <w:b/>
          <w:bCs w:val="0"/>
          <w:szCs w:val="20"/>
        </w:rPr>
        <w:t xml:space="preserve">Combination Classes: </w:t>
      </w:r>
      <w:r w:rsidRPr="00D73FB4">
        <w:rPr>
          <w:rFonts w:eastAsia="Arial" w:cs="Times New Roman"/>
          <w:bCs w:val="0"/>
          <w:szCs w:val="20"/>
        </w:rPr>
        <w:t>Report the ADA based on grade level. For example, for a combination class that includes b</w:t>
      </w:r>
      <w:r w:rsidR="004B76B0">
        <w:rPr>
          <w:rFonts w:eastAsia="Arial" w:cs="Times New Roman"/>
          <w:bCs w:val="0"/>
          <w:szCs w:val="20"/>
        </w:rPr>
        <w:t>oth third and fourth grade students</w:t>
      </w:r>
      <w:r w:rsidR="00905C4F">
        <w:rPr>
          <w:rFonts w:eastAsia="Arial" w:cs="Times New Roman"/>
          <w:bCs w:val="0"/>
          <w:szCs w:val="20"/>
        </w:rPr>
        <w:t>,</w:t>
      </w:r>
      <w:r w:rsidRPr="00D73FB4">
        <w:rPr>
          <w:rFonts w:eastAsia="Arial" w:cs="Times New Roman"/>
          <w:bCs w:val="0"/>
          <w:szCs w:val="20"/>
        </w:rPr>
        <w:t xml:space="preserve"> report ADA attributable to </w:t>
      </w:r>
      <w:r w:rsidR="004B76B0">
        <w:rPr>
          <w:rFonts w:eastAsia="Arial" w:cs="Times New Roman"/>
          <w:bCs w:val="0"/>
          <w:szCs w:val="20"/>
        </w:rPr>
        <w:t>student</w:t>
      </w:r>
      <w:r w:rsidRPr="00D73FB4">
        <w:rPr>
          <w:rFonts w:eastAsia="Arial" w:cs="Times New Roman"/>
          <w:bCs w:val="0"/>
          <w:szCs w:val="20"/>
        </w:rPr>
        <w:t xml:space="preserve">s in the third grade in the </w:t>
      </w:r>
      <w:r w:rsidR="00905C4F">
        <w:rPr>
          <w:rFonts w:eastAsia="Arial" w:cs="Times New Roman"/>
          <w:bCs w:val="0"/>
          <w:szCs w:val="20"/>
        </w:rPr>
        <w:t xml:space="preserve">Grades </w:t>
      </w:r>
      <w:r w:rsidRPr="00D73FB4">
        <w:rPr>
          <w:rFonts w:eastAsia="Arial" w:cs="Times New Roman"/>
          <w:bCs w:val="0"/>
          <w:szCs w:val="20"/>
        </w:rPr>
        <w:t xml:space="preserve">TK/K–3 column and ADA attributable to </w:t>
      </w:r>
      <w:r w:rsidR="004B76B0">
        <w:rPr>
          <w:rFonts w:eastAsia="Arial" w:cs="Times New Roman"/>
          <w:bCs w:val="0"/>
          <w:szCs w:val="20"/>
        </w:rPr>
        <w:t>student</w:t>
      </w:r>
      <w:r w:rsidRPr="00D73FB4">
        <w:rPr>
          <w:rFonts w:eastAsia="Arial" w:cs="Times New Roman"/>
          <w:bCs w:val="0"/>
          <w:szCs w:val="20"/>
        </w:rPr>
        <w:t>s in the fourth grade in the Grades 4–6 column.</w:t>
      </w:r>
    </w:p>
    <w:p w14:paraId="227DA4C0" w14:textId="0B427028" w:rsidR="001F4652" w:rsidRDefault="00CB5243" w:rsidP="001F4652">
      <w:pPr>
        <w:widowControl w:val="0"/>
        <w:rPr>
          <w:szCs w:val="24"/>
        </w:rPr>
      </w:pPr>
      <w:r w:rsidRPr="00A877DF">
        <w:rPr>
          <w:b/>
          <w:szCs w:val="24"/>
        </w:rPr>
        <w:t xml:space="preserve">Special Education Programs: </w:t>
      </w:r>
      <w:r w:rsidRPr="00A877DF">
        <w:rPr>
          <w:szCs w:val="24"/>
        </w:rPr>
        <w:t xml:space="preserve">Grade levels UE and US were retired in CALPADS as of June 30, 2018. This change impacts the way ungraded ADA is reported for special education students in the PADC Software. Guidance on assigning the grade level for students who were previously identified with a grade level of UE or US is provided in the CALPADS Update FLASH #139, available on CDE’s website at </w:t>
      </w:r>
      <w:r w:rsidR="00F966F3" w:rsidRPr="00F966F3">
        <w:rPr>
          <w:strike/>
          <w:szCs w:val="24"/>
        </w:rPr>
        <w:t>https://www.cde.ca.gov/ds/sp/cl/calpadsupdflash139.asp</w:t>
      </w:r>
      <w:r w:rsidR="00F966F3">
        <w:rPr>
          <w:szCs w:val="24"/>
        </w:rPr>
        <w:t xml:space="preserve"> </w:t>
      </w:r>
      <w:r w:rsidR="00F966F3" w:rsidRPr="00F966F3">
        <w:rPr>
          <w:szCs w:val="24"/>
        </w:rPr>
        <w:t>[Note: The preceding link is no longer valid.]</w:t>
      </w:r>
      <w:r w:rsidRPr="00A877DF">
        <w:rPr>
          <w:szCs w:val="24"/>
        </w:rPr>
        <w:t>. ADA should be reported in the grade level that corresponds to the CALPADS assigned grade level</w:t>
      </w:r>
      <w:r>
        <w:rPr>
          <w:bCs w:val="0"/>
          <w:szCs w:val="24"/>
        </w:rPr>
        <w:t>.</w:t>
      </w:r>
    </w:p>
    <w:p w14:paraId="55DE8455" w14:textId="77777777" w:rsidR="001F4652" w:rsidRDefault="00D12615" w:rsidP="001F4652">
      <w:pPr>
        <w:widowControl w:val="0"/>
        <w:rPr>
          <w:rFonts w:eastAsia="Arial" w:cs="Times New Roman"/>
          <w:bCs w:val="0"/>
          <w:szCs w:val="20"/>
        </w:rPr>
      </w:pPr>
      <w:r w:rsidRPr="00D73FB4">
        <w:rPr>
          <w:rFonts w:eastAsia="Arial" w:cs="Times New Roman"/>
          <w:b/>
          <w:bCs w:val="0"/>
          <w:szCs w:val="20"/>
        </w:rPr>
        <w:t xml:space="preserve">Extended Year Special Education: </w:t>
      </w:r>
      <w:r w:rsidRPr="00D73FB4">
        <w:rPr>
          <w:rFonts w:eastAsia="Arial" w:cs="Times New Roman"/>
          <w:bCs w:val="0"/>
          <w:szCs w:val="20"/>
        </w:rPr>
        <w:t xml:space="preserve">Pursuant to </w:t>
      </w:r>
      <w:r w:rsidRPr="005F1F5C">
        <w:rPr>
          <w:rFonts w:eastAsia="Arial" w:cs="Times New Roman"/>
          <w:bCs w:val="0"/>
          <w:szCs w:val="20"/>
        </w:rPr>
        <w:t>5</w:t>
      </w:r>
      <w:r w:rsidRPr="00FD6CF6">
        <w:rPr>
          <w:rFonts w:eastAsia="Arial" w:cs="Times New Roman"/>
          <w:bCs w:val="0"/>
          <w:i/>
          <w:szCs w:val="20"/>
        </w:rPr>
        <w:t xml:space="preserve"> </w:t>
      </w:r>
      <w:r w:rsidRPr="005F1F5C">
        <w:rPr>
          <w:rFonts w:eastAsia="Arial" w:cs="Times New Roman"/>
          <w:bCs w:val="0"/>
          <w:i/>
          <w:szCs w:val="20"/>
        </w:rPr>
        <w:t>CCR</w:t>
      </w:r>
      <w:r w:rsidRPr="00D73FB4">
        <w:rPr>
          <w:rFonts w:eastAsia="Arial" w:cs="Times New Roman"/>
          <w:bCs w:val="0"/>
          <w:szCs w:val="20"/>
        </w:rPr>
        <w:t xml:space="preserve">, Section </w:t>
      </w:r>
      <w:r w:rsidRPr="004B2BD9">
        <w:rPr>
          <w:rFonts w:eastAsia="Arial" w:cs="Times New Roman"/>
          <w:bCs w:val="0"/>
          <w:szCs w:val="20"/>
        </w:rPr>
        <w:t>3043(d)</w:t>
      </w:r>
      <w:r w:rsidRPr="00D73FB4">
        <w:rPr>
          <w:rFonts w:eastAsia="Arial" w:cs="Times New Roman"/>
          <w:bCs w:val="0"/>
          <w:szCs w:val="20"/>
        </w:rPr>
        <w:t xml:space="preserve">, an extended </w:t>
      </w:r>
      <w:r w:rsidRPr="00D73FB4">
        <w:rPr>
          <w:rFonts w:eastAsia="Arial" w:cs="Times New Roman"/>
          <w:bCs w:val="0"/>
          <w:szCs w:val="20"/>
        </w:rPr>
        <w:lastRenderedPageBreak/>
        <w:t xml:space="preserve">year program shall be provided for a minimum of 20 instructional days including holidays. Extended Year Special Education is considered an extension of the current school year, occurring between the end of the regular academic year and the beginning of the following academic year, and is included in the annual individualized education program for the </w:t>
      </w:r>
      <w:r>
        <w:rPr>
          <w:rFonts w:eastAsia="Arial" w:cs="Times New Roman"/>
          <w:bCs w:val="0"/>
          <w:szCs w:val="20"/>
        </w:rPr>
        <w:t>student</w:t>
      </w:r>
      <w:r w:rsidRPr="00D73FB4">
        <w:rPr>
          <w:rFonts w:eastAsia="Arial" w:cs="Times New Roman"/>
          <w:bCs w:val="0"/>
          <w:szCs w:val="20"/>
        </w:rPr>
        <w:t xml:space="preserve">. However, the ADA attributed to the Extended Year Program is reported in the </w:t>
      </w:r>
      <w:r w:rsidR="002D14FB">
        <w:rPr>
          <w:rFonts w:ascii="Helvetica" w:hAnsi="Helvetica"/>
          <w:color w:val="000000"/>
          <w:szCs w:val="20"/>
        </w:rPr>
        <w:t>FY</w:t>
      </w:r>
      <w:r w:rsidRPr="00D73FB4">
        <w:rPr>
          <w:rFonts w:eastAsia="Arial" w:cs="Times New Roman"/>
          <w:bCs w:val="0"/>
          <w:szCs w:val="20"/>
        </w:rPr>
        <w:t xml:space="preserve"> that the program ends. For example, if a </w:t>
      </w:r>
      <w:r>
        <w:rPr>
          <w:rFonts w:eastAsia="Arial" w:cs="Times New Roman"/>
          <w:bCs w:val="0"/>
          <w:szCs w:val="20"/>
        </w:rPr>
        <w:t>student</w:t>
      </w:r>
      <w:r w:rsidRPr="00D73FB4">
        <w:rPr>
          <w:rFonts w:eastAsia="Arial" w:cs="Times New Roman"/>
          <w:bCs w:val="0"/>
          <w:szCs w:val="20"/>
        </w:rPr>
        <w:t xml:space="preserve"> is in the sixth grade in the </w:t>
      </w:r>
      <w:r w:rsidR="00905C4F" w:rsidRPr="00D73FB4">
        <w:rPr>
          <w:rFonts w:eastAsia="Arial" w:cs="Times New Roman"/>
          <w:bCs w:val="0"/>
          <w:szCs w:val="20"/>
        </w:rPr>
        <w:t>201</w:t>
      </w:r>
      <w:r w:rsidR="00905C4F">
        <w:rPr>
          <w:rFonts w:eastAsia="Arial" w:cs="Times New Roman"/>
          <w:bCs w:val="0"/>
          <w:szCs w:val="20"/>
        </w:rPr>
        <w:t>6</w:t>
      </w:r>
      <w:r w:rsidRPr="00D73FB4">
        <w:rPr>
          <w:rFonts w:eastAsia="Arial" w:cs="Times New Roman"/>
          <w:bCs w:val="0"/>
          <w:szCs w:val="20"/>
        </w:rPr>
        <w:t>–</w:t>
      </w:r>
      <w:r w:rsidR="00905C4F" w:rsidRPr="00D73FB4">
        <w:rPr>
          <w:rFonts w:eastAsia="Arial" w:cs="Times New Roman"/>
          <w:bCs w:val="0"/>
          <w:szCs w:val="20"/>
        </w:rPr>
        <w:t>1</w:t>
      </w:r>
      <w:r w:rsidR="00905C4F">
        <w:rPr>
          <w:rFonts w:eastAsia="Arial" w:cs="Times New Roman"/>
          <w:bCs w:val="0"/>
          <w:szCs w:val="20"/>
        </w:rPr>
        <w:t>7</w:t>
      </w:r>
      <w:r w:rsidR="00905C4F" w:rsidRPr="00D73FB4">
        <w:rPr>
          <w:rFonts w:eastAsia="Arial" w:cs="Times New Roman"/>
          <w:bCs w:val="0"/>
          <w:szCs w:val="20"/>
        </w:rPr>
        <w:t xml:space="preserve"> </w:t>
      </w:r>
      <w:r w:rsidRPr="00D73FB4">
        <w:rPr>
          <w:rFonts w:eastAsia="Arial" w:cs="Times New Roman"/>
          <w:bCs w:val="0"/>
          <w:szCs w:val="20"/>
        </w:rPr>
        <w:t xml:space="preserve">academic year, and participates in Extended Year Special Education program that ends in July </w:t>
      </w:r>
      <w:r w:rsidR="00905C4F" w:rsidRPr="00D73FB4">
        <w:rPr>
          <w:rFonts w:eastAsia="Arial" w:cs="Times New Roman"/>
          <w:bCs w:val="0"/>
          <w:szCs w:val="20"/>
        </w:rPr>
        <w:t>201</w:t>
      </w:r>
      <w:r w:rsidR="00905C4F">
        <w:rPr>
          <w:rFonts w:eastAsia="Arial" w:cs="Times New Roman"/>
          <w:bCs w:val="0"/>
          <w:szCs w:val="20"/>
        </w:rPr>
        <w:t>7</w:t>
      </w:r>
      <w:r w:rsidRPr="00D73FB4">
        <w:rPr>
          <w:rFonts w:eastAsia="Arial" w:cs="Times New Roman"/>
          <w:bCs w:val="0"/>
          <w:szCs w:val="20"/>
        </w:rPr>
        <w:t xml:space="preserve">, his or her Extended Year Special Education ADA shall be reported in Grades 4–6 in the </w:t>
      </w:r>
      <w:r w:rsidR="00905C4F" w:rsidRPr="00D73FB4">
        <w:rPr>
          <w:rFonts w:eastAsia="Arial" w:cs="Times New Roman"/>
          <w:bCs w:val="0"/>
          <w:szCs w:val="20"/>
        </w:rPr>
        <w:t>201</w:t>
      </w:r>
      <w:r w:rsidR="00905C4F">
        <w:rPr>
          <w:rFonts w:eastAsia="Arial" w:cs="Times New Roman"/>
          <w:bCs w:val="0"/>
          <w:szCs w:val="20"/>
        </w:rPr>
        <w:t>7</w:t>
      </w:r>
      <w:r w:rsidRPr="00D73FB4">
        <w:rPr>
          <w:rFonts w:eastAsia="Arial" w:cs="Times New Roman"/>
          <w:bCs w:val="0"/>
          <w:szCs w:val="20"/>
        </w:rPr>
        <w:t>–</w:t>
      </w:r>
      <w:r w:rsidR="00905C4F" w:rsidRPr="00D73FB4">
        <w:rPr>
          <w:rFonts w:eastAsia="Arial" w:cs="Times New Roman"/>
          <w:bCs w:val="0"/>
          <w:szCs w:val="20"/>
        </w:rPr>
        <w:t>1</w:t>
      </w:r>
      <w:r w:rsidR="00905C4F">
        <w:rPr>
          <w:rFonts w:eastAsia="Arial" w:cs="Times New Roman"/>
          <w:bCs w:val="0"/>
          <w:szCs w:val="20"/>
        </w:rPr>
        <w:t>8</w:t>
      </w:r>
      <w:r w:rsidR="00905C4F" w:rsidRPr="00D73FB4">
        <w:rPr>
          <w:rFonts w:eastAsia="Arial" w:cs="Times New Roman"/>
          <w:bCs w:val="0"/>
          <w:szCs w:val="20"/>
        </w:rPr>
        <w:t xml:space="preserve"> </w:t>
      </w:r>
      <w:r w:rsidR="002D14FB">
        <w:rPr>
          <w:rFonts w:ascii="Helvetica" w:hAnsi="Helvetica"/>
          <w:color w:val="000000"/>
          <w:szCs w:val="20"/>
        </w:rPr>
        <w:t>FY</w:t>
      </w:r>
      <w:r w:rsidRPr="00D73FB4">
        <w:rPr>
          <w:rFonts w:eastAsia="Arial" w:cs="Times New Roman"/>
          <w:bCs w:val="0"/>
          <w:szCs w:val="20"/>
        </w:rPr>
        <w:t>.</w:t>
      </w:r>
    </w:p>
    <w:p w14:paraId="42F4343E" w14:textId="77777777" w:rsidR="00AB5DB1" w:rsidRDefault="00D12615" w:rsidP="008410F9">
      <w:pPr>
        <w:widowControl w:val="0"/>
        <w:spacing w:after="0"/>
        <w:rPr>
          <w:szCs w:val="20"/>
        </w:rPr>
      </w:pPr>
      <w:r w:rsidRPr="00D73FB4">
        <w:rPr>
          <w:rFonts w:eastAsia="Arial" w:cs="Times New Roman"/>
          <w:b/>
          <w:bCs w:val="0"/>
          <w:szCs w:val="20"/>
        </w:rPr>
        <w:t>Traditional Independent Study:</w:t>
      </w:r>
      <w:r w:rsidRPr="00D73FB4">
        <w:rPr>
          <w:rFonts w:eastAsia="Arial" w:cs="Times New Roman"/>
          <w:bCs w:val="0"/>
          <w:szCs w:val="20"/>
        </w:rPr>
        <w:t xml:space="preserve"> </w:t>
      </w:r>
      <w:r w:rsidR="00097F6B" w:rsidRPr="00023838">
        <w:rPr>
          <w:szCs w:val="20"/>
        </w:rPr>
        <w:t xml:space="preserve">Traditional independent study is the independent study program offered by LEAs for almost four decades and was renamed in FY </w:t>
      </w:r>
    </w:p>
    <w:p w14:paraId="7203826E" w14:textId="64B305D9" w:rsidR="001F4652" w:rsidRDefault="00097F6B" w:rsidP="008410F9">
      <w:pPr>
        <w:widowControl w:val="0"/>
        <w:spacing w:before="0"/>
        <w:rPr>
          <w:szCs w:val="20"/>
        </w:rPr>
      </w:pPr>
      <w:r w:rsidRPr="00023838">
        <w:rPr>
          <w:szCs w:val="20"/>
        </w:rPr>
        <w:t>2015</w:t>
      </w:r>
      <w:r>
        <w:rPr>
          <w:szCs w:val="20"/>
        </w:rPr>
        <w:t>–</w:t>
      </w:r>
      <w:r w:rsidR="00AB5DB1">
        <w:rPr>
          <w:szCs w:val="20"/>
        </w:rPr>
        <w:t>1</w:t>
      </w:r>
      <w:r w:rsidRPr="00023838">
        <w:rPr>
          <w:szCs w:val="20"/>
        </w:rPr>
        <w:t xml:space="preserve">6 to distinguish from CBIS program (described in the next section). In traditional independent study, attendance credit is based on the time value of the student’s work product. In addition to time value, traditional independent study has distinct apportionment significant requirements that differ from the apportionment significant requirements of CBIS. Refer to </w:t>
      </w:r>
      <w:r w:rsidRPr="00023838">
        <w:rPr>
          <w:i/>
          <w:szCs w:val="20"/>
        </w:rPr>
        <w:t>EC</w:t>
      </w:r>
      <w:r w:rsidRPr="00023838">
        <w:rPr>
          <w:szCs w:val="20"/>
        </w:rPr>
        <w:t xml:space="preserve"> sections 51745</w:t>
      </w:r>
      <w:r w:rsidR="004C5BB9">
        <w:rPr>
          <w:szCs w:val="20"/>
        </w:rPr>
        <w:t xml:space="preserve"> through </w:t>
      </w:r>
      <w:r w:rsidRPr="00023838">
        <w:rPr>
          <w:szCs w:val="20"/>
        </w:rPr>
        <w:t>51749 for the traditional independent study statutory requirements.</w:t>
      </w:r>
      <w:r>
        <w:rPr>
          <w:szCs w:val="20"/>
        </w:rPr>
        <w:t xml:space="preserve"> </w:t>
      </w:r>
    </w:p>
    <w:p w14:paraId="6F0619C3" w14:textId="45083A8F" w:rsidR="001F4652" w:rsidRDefault="0062793C" w:rsidP="001F4652">
      <w:pPr>
        <w:widowControl w:val="0"/>
        <w:rPr>
          <w:rFonts w:eastAsia="Arial" w:cs="Times New Roman"/>
          <w:bCs w:val="0"/>
          <w:szCs w:val="20"/>
        </w:rPr>
      </w:pPr>
      <w:r>
        <w:rPr>
          <w:rFonts w:eastAsia="Arial" w:cs="Times New Roman"/>
          <w:bCs w:val="0"/>
          <w:szCs w:val="20"/>
        </w:rPr>
        <w:t>Charter school</w:t>
      </w:r>
      <w:r w:rsidR="00D12615">
        <w:rPr>
          <w:rFonts w:eastAsia="Arial" w:cs="Times New Roman"/>
          <w:bCs w:val="0"/>
          <w:szCs w:val="20"/>
        </w:rPr>
        <w:t>s</w:t>
      </w:r>
      <w:r w:rsidR="00D12615" w:rsidRPr="00D73FB4">
        <w:rPr>
          <w:rFonts w:eastAsia="Arial" w:cs="Times New Roman"/>
          <w:bCs w:val="0"/>
          <w:szCs w:val="20"/>
        </w:rPr>
        <w:t xml:space="preserve"> offering traditional independent study must compute the ratio of independent study </w:t>
      </w:r>
      <w:r w:rsidR="00016FF2">
        <w:rPr>
          <w:rFonts w:eastAsia="Arial" w:cs="Times New Roman"/>
          <w:bCs w:val="0"/>
          <w:szCs w:val="20"/>
        </w:rPr>
        <w:t>student</w:t>
      </w:r>
      <w:r w:rsidR="00016FF2" w:rsidRPr="00D73FB4">
        <w:rPr>
          <w:rFonts w:eastAsia="Arial" w:cs="Times New Roman"/>
          <w:bCs w:val="0"/>
          <w:szCs w:val="20"/>
        </w:rPr>
        <w:t xml:space="preserve">s </w:t>
      </w:r>
      <w:r w:rsidR="00D12615" w:rsidRPr="00D73FB4">
        <w:rPr>
          <w:rFonts w:eastAsia="Arial" w:cs="Times New Roman"/>
          <w:bCs w:val="0"/>
          <w:szCs w:val="20"/>
        </w:rPr>
        <w:t xml:space="preserve">to FTE certificated employees responsible for independent study and the comparative ratio for all other educational programs pursuant to </w:t>
      </w:r>
      <w:r w:rsidR="00D12615" w:rsidRPr="00D73FB4">
        <w:rPr>
          <w:rFonts w:eastAsia="Arial" w:cs="Times New Roman"/>
          <w:bCs w:val="0"/>
          <w:i/>
          <w:szCs w:val="20"/>
        </w:rPr>
        <w:t>EC</w:t>
      </w:r>
      <w:r w:rsidR="00D12615" w:rsidRPr="00D73FB4">
        <w:rPr>
          <w:rFonts w:eastAsia="Arial" w:cs="Times New Roman"/>
          <w:bCs w:val="0"/>
          <w:szCs w:val="20"/>
        </w:rPr>
        <w:t xml:space="preserve"> Section </w:t>
      </w:r>
      <w:r w:rsidR="00D12615" w:rsidRPr="004B2BD9">
        <w:rPr>
          <w:rFonts w:eastAsia="Arial" w:cs="Times New Roman"/>
          <w:bCs w:val="0"/>
          <w:szCs w:val="20"/>
        </w:rPr>
        <w:t>51745.6</w:t>
      </w:r>
      <w:r w:rsidR="00D12615" w:rsidRPr="00D73FB4">
        <w:rPr>
          <w:rFonts w:eastAsia="Arial" w:cs="Times New Roman"/>
          <w:bCs w:val="0"/>
          <w:szCs w:val="20"/>
        </w:rPr>
        <w:t xml:space="preserve"> and </w:t>
      </w:r>
      <w:r w:rsidR="00D12615">
        <w:rPr>
          <w:rFonts w:eastAsia="Arial" w:cs="Times New Roman"/>
          <w:bCs w:val="0"/>
          <w:szCs w:val="20"/>
        </w:rPr>
        <w:t xml:space="preserve">the </w:t>
      </w:r>
      <w:r w:rsidR="00D12615" w:rsidRPr="00D73FB4">
        <w:rPr>
          <w:rFonts w:eastAsia="Arial" w:cs="Times New Roman"/>
          <w:bCs w:val="0"/>
          <w:szCs w:val="20"/>
        </w:rPr>
        <w:t xml:space="preserve">Independent Study Ratio Calculation instructions provided on the CDE’s Independent Study Ratio Calculations </w:t>
      </w:r>
      <w:r w:rsidR="004D3A46">
        <w:rPr>
          <w:rFonts w:eastAsia="Arial" w:cs="Times New Roman"/>
          <w:bCs w:val="0"/>
          <w:szCs w:val="20"/>
        </w:rPr>
        <w:t>w</w:t>
      </w:r>
      <w:r w:rsidR="00D12615" w:rsidRPr="00D73FB4">
        <w:rPr>
          <w:rFonts w:eastAsia="Arial" w:cs="Times New Roman"/>
          <w:bCs w:val="0"/>
          <w:szCs w:val="20"/>
        </w:rPr>
        <w:t xml:space="preserve">eb page at </w:t>
      </w:r>
      <w:hyperlink r:id="rId52" w:tooltip="CDE’s Independent Study Ratio Calculations web page" w:history="1">
        <w:r w:rsidR="006B61F4">
          <w:rPr>
            <w:rStyle w:val="Hyperlink"/>
            <w:rFonts w:eastAsia="Arial" w:cs="Times New Roman"/>
            <w:bCs w:val="0"/>
            <w:szCs w:val="20"/>
          </w:rPr>
          <w:t>https:</w:t>
        </w:r>
        <w:r w:rsidR="00D12615" w:rsidRPr="00F32C4C">
          <w:rPr>
            <w:rStyle w:val="Hyperlink"/>
            <w:rFonts w:eastAsia="Arial" w:cs="Times New Roman"/>
            <w:bCs w:val="0"/>
            <w:szCs w:val="20"/>
          </w:rPr>
          <w:t>//www.cde.ca.gov/sp/eo/is/calculations.asp</w:t>
        </w:r>
      </w:hyperlink>
      <w:r w:rsidR="00D12615" w:rsidRPr="00D73FB4">
        <w:rPr>
          <w:rFonts w:eastAsia="Arial" w:cs="Times New Roman"/>
          <w:bCs w:val="0"/>
          <w:szCs w:val="20"/>
        </w:rPr>
        <w:t xml:space="preserve">. </w:t>
      </w:r>
    </w:p>
    <w:p w14:paraId="11396C66" w14:textId="60ADFC06" w:rsidR="001F4652" w:rsidRDefault="007F752D" w:rsidP="001F4652">
      <w:pPr>
        <w:widowControl w:val="0"/>
        <w:rPr>
          <w:rFonts w:eastAsia="Arial" w:cs="Times New Roman"/>
          <w:bCs w:val="0"/>
          <w:szCs w:val="20"/>
        </w:rPr>
      </w:pPr>
      <w:r>
        <w:rPr>
          <w:rFonts w:eastAsia="Arial" w:cs="Times New Roman"/>
          <w:bCs w:val="0"/>
          <w:szCs w:val="20"/>
        </w:rPr>
        <w:t>Charter school</w:t>
      </w:r>
      <w:r w:rsidR="00D12615">
        <w:rPr>
          <w:rFonts w:eastAsia="Arial" w:cs="Times New Roman"/>
          <w:bCs w:val="0"/>
          <w:szCs w:val="20"/>
        </w:rPr>
        <w:t xml:space="preserve">s </w:t>
      </w:r>
      <w:r w:rsidR="00D12615" w:rsidRPr="00D73FB4">
        <w:rPr>
          <w:rFonts w:eastAsia="Arial" w:cs="Times New Roman"/>
          <w:bCs w:val="0"/>
          <w:szCs w:val="20"/>
        </w:rPr>
        <w:t xml:space="preserve">with continuation and/or opportunity education </w:t>
      </w:r>
      <w:r w:rsidR="00016FF2">
        <w:rPr>
          <w:rFonts w:eastAsia="Arial" w:cs="Times New Roman"/>
          <w:bCs w:val="0"/>
          <w:szCs w:val="20"/>
        </w:rPr>
        <w:t>student</w:t>
      </w:r>
      <w:r w:rsidR="00D12615" w:rsidRPr="00D73FB4">
        <w:rPr>
          <w:rFonts w:eastAsia="Arial" w:cs="Times New Roman"/>
          <w:bCs w:val="0"/>
          <w:szCs w:val="20"/>
        </w:rPr>
        <w:t xml:space="preserve">s served through independent study have a 10 percent cap on the number of continuation and/or opportunity education independent study ADA claimed. Instructions and guidance on the 10 percent cap for continuation education and opportunity education are provided on the CDE’s Independent Study Ratio Calculations </w:t>
      </w:r>
      <w:r w:rsidR="004D3A46">
        <w:rPr>
          <w:rFonts w:eastAsia="Arial" w:cs="Times New Roman"/>
          <w:bCs w:val="0"/>
          <w:szCs w:val="20"/>
        </w:rPr>
        <w:t>w</w:t>
      </w:r>
      <w:r w:rsidR="00D12615" w:rsidRPr="00D73FB4">
        <w:rPr>
          <w:rFonts w:eastAsia="Arial" w:cs="Times New Roman"/>
          <w:bCs w:val="0"/>
          <w:szCs w:val="20"/>
        </w:rPr>
        <w:t xml:space="preserve">eb page at </w:t>
      </w:r>
      <w:hyperlink r:id="rId53" w:tooltip="CDE’s Independent Study Ratio Calculations web page" w:history="1">
        <w:r w:rsidR="006B61F4">
          <w:rPr>
            <w:rStyle w:val="Hyperlink"/>
            <w:rFonts w:eastAsia="Arial" w:cs="Times New Roman"/>
            <w:bCs w:val="0"/>
            <w:szCs w:val="20"/>
          </w:rPr>
          <w:t>https:</w:t>
        </w:r>
        <w:r w:rsidR="00D12615" w:rsidRPr="00F32C4C">
          <w:rPr>
            <w:rStyle w:val="Hyperlink"/>
            <w:rFonts w:eastAsia="Arial" w:cs="Times New Roman"/>
            <w:bCs w:val="0"/>
            <w:szCs w:val="20"/>
          </w:rPr>
          <w:t>//www.cde.ca.gov/sp/eo/is/calculations.asp</w:t>
        </w:r>
      </w:hyperlink>
      <w:r w:rsidR="00D12615" w:rsidRPr="00D73FB4">
        <w:rPr>
          <w:rFonts w:eastAsia="Arial" w:cs="Times New Roman"/>
          <w:bCs w:val="0"/>
          <w:szCs w:val="20"/>
        </w:rPr>
        <w:t xml:space="preserve">. </w:t>
      </w:r>
    </w:p>
    <w:p w14:paraId="1B7F9FD4" w14:textId="77777777" w:rsidR="001F4652" w:rsidRDefault="00D12615" w:rsidP="001F4652">
      <w:pPr>
        <w:widowControl w:val="0"/>
        <w:rPr>
          <w:rFonts w:eastAsia="Arial" w:cs="Times New Roman"/>
          <w:bCs w:val="0"/>
          <w:szCs w:val="20"/>
        </w:rPr>
      </w:pPr>
      <w:r w:rsidRPr="00D73FB4">
        <w:rPr>
          <w:rFonts w:eastAsia="Arial" w:cs="Times New Roman"/>
          <w:bCs w:val="0"/>
          <w:szCs w:val="20"/>
        </w:rPr>
        <w:t xml:space="preserve">Independent study ADA that exceeds the </w:t>
      </w:r>
      <w:r w:rsidR="00016FF2">
        <w:rPr>
          <w:rFonts w:eastAsia="Arial" w:cs="Times New Roman"/>
          <w:bCs w:val="0"/>
          <w:szCs w:val="20"/>
        </w:rPr>
        <w:t>student</w:t>
      </w:r>
      <w:r w:rsidRPr="00D73FB4">
        <w:rPr>
          <w:rFonts w:eastAsia="Arial" w:cs="Times New Roman"/>
          <w:bCs w:val="0"/>
          <w:szCs w:val="20"/>
        </w:rPr>
        <w:t xml:space="preserve"> to FTE certificated comparative ratio</w:t>
      </w:r>
      <w:r w:rsidR="004B76B0">
        <w:rPr>
          <w:rFonts w:eastAsia="Arial" w:cs="Times New Roman"/>
          <w:bCs w:val="0"/>
          <w:szCs w:val="20"/>
        </w:rPr>
        <w:t>,</w:t>
      </w:r>
      <w:r w:rsidRPr="00D73FB4">
        <w:rPr>
          <w:rFonts w:eastAsia="Arial" w:cs="Times New Roman"/>
          <w:bCs w:val="0"/>
          <w:szCs w:val="20"/>
        </w:rPr>
        <w:t xml:space="preserve"> and ADA for continuation education or opportunity education students participating in independent study that exceeds the 10 percent cap</w:t>
      </w:r>
      <w:r w:rsidR="004B76B0">
        <w:rPr>
          <w:rFonts w:eastAsia="Arial" w:cs="Times New Roman"/>
          <w:bCs w:val="0"/>
          <w:szCs w:val="20"/>
        </w:rPr>
        <w:t>,</w:t>
      </w:r>
      <w:r w:rsidRPr="00D73FB4">
        <w:rPr>
          <w:rFonts w:eastAsia="Arial" w:cs="Times New Roman"/>
          <w:bCs w:val="0"/>
          <w:szCs w:val="20"/>
        </w:rPr>
        <w:t xml:space="preserve"> must be subtracted from ADA reported on Line A-1</w:t>
      </w:r>
      <w:r w:rsidR="004B76B0">
        <w:rPr>
          <w:rFonts w:eastAsia="Arial" w:cs="Times New Roman"/>
          <w:bCs w:val="0"/>
          <w:szCs w:val="20"/>
        </w:rPr>
        <w:t xml:space="preserve">. </w:t>
      </w:r>
      <w:r w:rsidR="00097F6B">
        <w:rPr>
          <w:rFonts w:eastAsia="Arial" w:cs="Times New Roman"/>
          <w:bCs w:val="0"/>
          <w:szCs w:val="20"/>
        </w:rPr>
        <w:t xml:space="preserve">The excess </w:t>
      </w:r>
      <w:r w:rsidRPr="00D73FB4">
        <w:rPr>
          <w:rFonts w:eastAsia="Arial" w:cs="Times New Roman"/>
          <w:bCs w:val="0"/>
          <w:szCs w:val="20"/>
        </w:rPr>
        <w:t xml:space="preserve">ADA should be reported on Line B-2 as ADA not eligible for general funding. The ratio calculations are made at P-2, and </w:t>
      </w:r>
      <w:r w:rsidR="00907437">
        <w:rPr>
          <w:rFonts w:eastAsia="Arial" w:cs="Times New Roman"/>
          <w:bCs w:val="0"/>
          <w:szCs w:val="20"/>
        </w:rPr>
        <w:t xml:space="preserve">are </w:t>
      </w:r>
      <w:r w:rsidR="004B76B0">
        <w:rPr>
          <w:rFonts w:eastAsia="Arial" w:cs="Times New Roman"/>
          <w:bCs w:val="0"/>
          <w:szCs w:val="20"/>
        </w:rPr>
        <w:t>used for reporting ADA</w:t>
      </w:r>
      <w:r w:rsidRPr="00D73FB4">
        <w:rPr>
          <w:rFonts w:eastAsia="Arial" w:cs="Times New Roman"/>
          <w:bCs w:val="0"/>
          <w:szCs w:val="20"/>
        </w:rPr>
        <w:t xml:space="preserve"> at P-2 and Annual.</w:t>
      </w:r>
    </w:p>
    <w:p w14:paraId="085FD7E7" w14:textId="55778884" w:rsidR="001F4652" w:rsidRDefault="00DB04BF" w:rsidP="001F4652">
      <w:pPr>
        <w:widowControl w:val="0"/>
        <w:rPr>
          <w:rFonts w:eastAsia="Arial" w:cs="Times New Roman"/>
          <w:bCs w:val="0"/>
          <w:szCs w:val="20"/>
        </w:rPr>
      </w:pPr>
      <w:r>
        <w:rPr>
          <w:rFonts w:eastAsia="Arial" w:cs="Times New Roman"/>
          <w:b/>
          <w:bCs w:val="0"/>
          <w:szCs w:val="20"/>
        </w:rPr>
        <w:t xml:space="preserve">NOTE: </w:t>
      </w:r>
      <w:r>
        <w:rPr>
          <w:rFonts w:eastAsia="Arial" w:cs="Times New Roman"/>
          <w:bCs w:val="0"/>
          <w:szCs w:val="20"/>
        </w:rPr>
        <w:t>Independent study is equivalent to non</w:t>
      </w:r>
      <w:r w:rsidR="00BF0557">
        <w:rPr>
          <w:rFonts w:eastAsia="Arial" w:cs="Times New Roman"/>
          <w:bCs w:val="0"/>
          <w:szCs w:val="20"/>
        </w:rPr>
        <w:t xml:space="preserve"> </w:t>
      </w:r>
      <w:r>
        <w:rPr>
          <w:rFonts w:eastAsia="Arial" w:cs="Times New Roman"/>
          <w:bCs w:val="0"/>
          <w:szCs w:val="20"/>
        </w:rPr>
        <w:t>classroom</w:t>
      </w:r>
      <w:r w:rsidR="00BF0557">
        <w:rPr>
          <w:rFonts w:eastAsia="Arial" w:cs="Times New Roman"/>
          <w:bCs w:val="0"/>
          <w:szCs w:val="20"/>
        </w:rPr>
        <w:t>-</w:t>
      </w:r>
      <w:r>
        <w:rPr>
          <w:rFonts w:eastAsia="Arial" w:cs="Times New Roman"/>
          <w:bCs w:val="0"/>
          <w:szCs w:val="20"/>
        </w:rPr>
        <w:t>based instruction.</w:t>
      </w:r>
    </w:p>
    <w:p w14:paraId="3D44E7C6" w14:textId="77777777" w:rsidR="001F4652" w:rsidRDefault="00D12615" w:rsidP="001F4652">
      <w:pPr>
        <w:widowControl w:val="0"/>
        <w:rPr>
          <w:szCs w:val="20"/>
        </w:rPr>
      </w:pPr>
      <w:r w:rsidRPr="00D73FB4">
        <w:rPr>
          <w:rFonts w:eastAsia="Arial" w:cs="Times New Roman"/>
          <w:b/>
          <w:bCs w:val="0"/>
          <w:szCs w:val="20"/>
        </w:rPr>
        <w:t>Course Based Independent Study:</w:t>
      </w:r>
      <w:r w:rsidRPr="00D73FB4">
        <w:rPr>
          <w:rFonts w:eastAsia="Arial" w:cs="Times New Roman"/>
          <w:bCs w:val="0"/>
          <w:szCs w:val="20"/>
        </w:rPr>
        <w:t xml:space="preserve"> </w:t>
      </w:r>
      <w:r w:rsidR="00097F6B" w:rsidRPr="00023838">
        <w:rPr>
          <w:szCs w:val="20"/>
        </w:rPr>
        <w:t>CBIS is a new type of independent study program authorized in statute in FY 2015</w:t>
      </w:r>
      <w:r w:rsidR="00097F6B">
        <w:rPr>
          <w:szCs w:val="20"/>
        </w:rPr>
        <w:t>–</w:t>
      </w:r>
      <w:r w:rsidR="00097F6B" w:rsidRPr="00023838">
        <w:rPr>
          <w:szCs w:val="20"/>
        </w:rPr>
        <w:t xml:space="preserve">16. CBIS attendance credit is based on satisfactory educational progress in courses certified annually by the local governing board. The annual certification must meet the requirements pursuant to </w:t>
      </w:r>
      <w:r w:rsidR="00097F6B" w:rsidRPr="00023838">
        <w:rPr>
          <w:i/>
          <w:iCs/>
          <w:szCs w:val="20"/>
        </w:rPr>
        <w:t>EC</w:t>
      </w:r>
      <w:r w:rsidR="00097F6B" w:rsidRPr="00023838">
        <w:rPr>
          <w:szCs w:val="20"/>
        </w:rPr>
        <w:t xml:space="preserve"> Section 51749.5(a)(4). In CBIS, students also have to meet the minimum </w:t>
      </w:r>
      <w:r w:rsidR="009423BE">
        <w:rPr>
          <w:szCs w:val="20"/>
        </w:rPr>
        <w:t>school day</w:t>
      </w:r>
      <w:r w:rsidR="00097F6B" w:rsidRPr="00023838">
        <w:rPr>
          <w:szCs w:val="20"/>
        </w:rPr>
        <w:t xml:space="preserve"> requirement for the enrolled courses. CBIS has its own distinct apportionment significant requirements that differ from traditional independent study. Refer to </w:t>
      </w:r>
      <w:r w:rsidR="00097F6B" w:rsidRPr="00023838">
        <w:rPr>
          <w:i/>
          <w:iCs/>
          <w:szCs w:val="20"/>
        </w:rPr>
        <w:t>EC</w:t>
      </w:r>
      <w:r w:rsidR="00097F6B">
        <w:rPr>
          <w:szCs w:val="20"/>
        </w:rPr>
        <w:t xml:space="preserve"> sections 51749.5 through </w:t>
      </w:r>
      <w:r w:rsidR="00097F6B" w:rsidRPr="00023838">
        <w:rPr>
          <w:szCs w:val="20"/>
        </w:rPr>
        <w:t>51749.6 for the CBIS statutory requirements.</w:t>
      </w:r>
      <w:r w:rsidR="00097F6B">
        <w:rPr>
          <w:szCs w:val="20"/>
        </w:rPr>
        <w:t xml:space="preserve"> </w:t>
      </w:r>
    </w:p>
    <w:p w14:paraId="18BA8CE0" w14:textId="2F7836D5" w:rsidR="001F4652" w:rsidRDefault="007F752D" w:rsidP="001F4652">
      <w:pPr>
        <w:widowControl w:val="0"/>
        <w:rPr>
          <w:rFonts w:eastAsia="Arial" w:cs="Times New Roman"/>
          <w:bCs w:val="0"/>
          <w:szCs w:val="20"/>
        </w:rPr>
      </w:pPr>
      <w:r>
        <w:rPr>
          <w:rFonts w:eastAsia="Arial" w:cs="Times New Roman"/>
          <w:bCs w:val="0"/>
          <w:szCs w:val="20"/>
        </w:rPr>
        <w:lastRenderedPageBreak/>
        <w:t>Charter school</w:t>
      </w:r>
      <w:r w:rsidR="00D12615">
        <w:rPr>
          <w:rFonts w:eastAsia="Arial" w:cs="Times New Roman"/>
          <w:bCs w:val="0"/>
          <w:szCs w:val="20"/>
        </w:rPr>
        <w:t>s</w:t>
      </w:r>
      <w:r w:rsidR="00D12615" w:rsidRPr="00D73FB4">
        <w:rPr>
          <w:rFonts w:eastAsia="Arial" w:cs="Times New Roman"/>
          <w:bCs w:val="0"/>
          <w:szCs w:val="20"/>
        </w:rPr>
        <w:t xml:space="preserve"> with </w:t>
      </w:r>
      <w:r w:rsidR="00D12615">
        <w:rPr>
          <w:rFonts w:eastAsia="Arial" w:cs="Times New Roman"/>
          <w:bCs w:val="0"/>
          <w:szCs w:val="20"/>
        </w:rPr>
        <w:t>CBIS</w:t>
      </w:r>
      <w:r w:rsidR="00D12615" w:rsidRPr="00D73FB4">
        <w:rPr>
          <w:rFonts w:eastAsia="Arial" w:cs="Times New Roman"/>
          <w:bCs w:val="0"/>
          <w:szCs w:val="20"/>
        </w:rPr>
        <w:t xml:space="preserve"> programs must compute ADA for each </w:t>
      </w:r>
      <w:r w:rsidR="00D12615">
        <w:rPr>
          <w:rFonts w:eastAsia="Arial" w:cs="Times New Roman"/>
          <w:bCs w:val="0"/>
          <w:szCs w:val="20"/>
        </w:rPr>
        <w:t>student</w:t>
      </w:r>
      <w:r w:rsidR="00D12615" w:rsidRPr="00D73FB4">
        <w:rPr>
          <w:rFonts w:eastAsia="Arial" w:cs="Times New Roman"/>
          <w:bCs w:val="0"/>
          <w:szCs w:val="20"/>
        </w:rPr>
        <w:t xml:space="preserve"> enrolled, in accordance with </w:t>
      </w:r>
      <w:r w:rsidR="00D12615" w:rsidRPr="00D73FB4">
        <w:rPr>
          <w:rFonts w:eastAsia="Arial" w:cs="Times New Roman"/>
          <w:bCs w:val="0"/>
          <w:i/>
          <w:szCs w:val="20"/>
        </w:rPr>
        <w:t>EC</w:t>
      </w:r>
      <w:r w:rsidR="00D12615" w:rsidRPr="00D73FB4">
        <w:rPr>
          <w:rFonts w:eastAsia="Arial" w:cs="Times New Roman"/>
          <w:bCs w:val="0"/>
          <w:szCs w:val="20"/>
        </w:rPr>
        <w:t xml:space="preserve"> Section </w:t>
      </w:r>
      <w:r w:rsidR="00D12615" w:rsidRPr="004B2BD9">
        <w:rPr>
          <w:rFonts w:eastAsia="Arial" w:cs="Times New Roman"/>
          <w:bCs w:val="0"/>
          <w:szCs w:val="20"/>
        </w:rPr>
        <w:t>51749.5(b)</w:t>
      </w:r>
      <w:r w:rsidR="00D12615" w:rsidRPr="00D73FB4">
        <w:rPr>
          <w:rFonts w:eastAsia="Arial" w:cs="Times New Roman"/>
          <w:bCs w:val="0"/>
          <w:szCs w:val="20"/>
        </w:rPr>
        <w:t xml:space="preserve">. If the total </w:t>
      </w:r>
      <w:r w:rsidR="00D12615">
        <w:rPr>
          <w:rFonts w:eastAsia="Arial" w:cs="Times New Roman"/>
          <w:bCs w:val="0"/>
          <w:szCs w:val="20"/>
        </w:rPr>
        <w:t>CBIS</w:t>
      </w:r>
      <w:r w:rsidR="00D12615" w:rsidRPr="00D73FB4">
        <w:rPr>
          <w:rFonts w:eastAsia="Arial" w:cs="Times New Roman"/>
          <w:bCs w:val="0"/>
          <w:szCs w:val="20"/>
        </w:rPr>
        <w:t xml:space="preserve"> ADA is greater than 10 percent of total </w:t>
      </w:r>
      <w:r>
        <w:rPr>
          <w:rFonts w:eastAsia="Arial" w:cs="Times New Roman"/>
          <w:bCs w:val="0"/>
          <w:szCs w:val="20"/>
        </w:rPr>
        <w:t>charter school</w:t>
      </w:r>
      <w:r w:rsidR="00D12615" w:rsidRPr="00D73FB4">
        <w:rPr>
          <w:rFonts w:eastAsia="Arial" w:cs="Times New Roman"/>
          <w:bCs w:val="0"/>
          <w:szCs w:val="20"/>
        </w:rPr>
        <w:t xml:space="preserve"> ADA, </w:t>
      </w:r>
      <w:r w:rsidR="00D12615">
        <w:rPr>
          <w:rFonts w:eastAsia="Arial" w:cs="Times New Roman"/>
          <w:bCs w:val="0"/>
          <w:szCs w:val="20"/>
        </w:rPr>
        <w:t xml:space="preserve">any CBIS </w:t>
      </w:r>
      <w:r w:rsidR="00D12615" w:rsidRPr="00D73FB4">
        <w:rPr>
          <w:rFonts w:eastAsia="Arial" w:cs="Times New Roman"/>
          <w:bCs w:val="0"/>
          <w:szCs w:val="20"/>
        </w:rPr>
        <w:t xml:space="preserve">ADA </w:t>
      </w:r>
      <w:r w:rsidR="00D12615">
        <w:rPr>
          <w:rFonts w:eastAsia="Arial" w:cs="Times New Roman"/>
          <w:bCs w:val="0"/>
          <w:szCs w:val="20"/>
        </w:rPr>
        <w:t xml:space="preserve">above 10 percent </w:t>
      </w:r>
      <w:r w:rsidR="00D12615" w:rsidRPr="00D73FB4">
        <w:rPr>
          <w:rFonts w:eastAsia="Arial" w:cs="Times New Roman"/>
          <w:bCs w:val="0"/>
          <w:szCs w:val="20"/>
        </w:rPr>
        <w:t xml:space="preserve">must be reduced by the statewide absence rate, available on the CDE’s </w:t>
      </w:r>
      <w:r w:rsidR="00ED5311">
        <w:rPr>
          <w:rFonts w:eastAsia="Arial" w:cs="Times New Roman"/>
          <w:bCs w:val="0"/>
          <w:szCs w:val="20"/>
        </w:rPr>
        <w:t>2019–20</w:t>
      </w:r>
      <w:r w:rsidR="00097F6B">
        <w:rPr>
          <w:rFonts w:eastAsia="Arial" w:cs="Times New Roman"/>
          <w:bCs w:val="0"/>
          <w:szCs w:val="20"/>
        </w:rPr>
        <w:t xml:space="preserve"> </w:t>
      </w:r>
      <w:r w:rsidR="00D12615" w:rsidRPr="00D73FB4">
        <w:rPr>
          <w:rFonts w:eastAsia="Arial" w:cs="Times New Roman"/>
          <w:bCs w:val="0"/>
          <w:szCs w:val="20"/>
        </w:rPr>
        <w:t xml:space="preserve">Funding Rates and Information </w:t>
      </w:r>
      <w:r w:rsidR="00DB04BF">
        <w:rPr>
          <w:rFonts w:eastAsia="Arial" w:cs="Times New Roman"/>
          <w:bCs w:val="0"/>
          <w:szCs w:val="20"/>
        </w:rPr>
        <w:t>w</w:t>
      </w:r>
      <w:r w:rsidR="00D12615" w:rsidRPr="00D73FB4">
        <w:rPr>
          <w:rFonts w:eastAsia="Arial" w:cs="Times New Roman"/>
          <w:bCs w:val="0"/>
          <w:szCs w:val="20"/>
        </w:rPr>
        <w:t xml:space="preserve">eb page at </w:t>
      </w:r>
      <w:hyperlink r:id="rId54" w:history="1">
        <w:r w:rsidR="00120E71" w:rsidRPr="00902ED6">
          <w:rPr>
            <w:rStyle w:val="Hyperlink"/>
            <w:rFonts w:eastAsia="Arial" w:cs="Times New Roman"/>
            <w:bCs w:val="0"/>
            <w:szCs w:val="20"/>
          </w:rPr>
          <w:t>https://www.cde.ca.gov/fg/aa/pa/pa</w:t>
        </w:r>
        <w:r w:rsidR="00120E71" w:rsidRPr="00443105">
          <w:rPr>
            <w:rStyle w:val="Hyperlink"/>
            <w:rFonts w:eastAsia="Arial" w:cs="Times New Roman"/>
            <w:bCs w:val="0"/>
            <w:szCs w:val="20"/>
          </w:rPr>
          <w:t>19</w:t>
        </w:r>
        <w:r w:rsidR="00120E71" w:rsidRPr="00DC721C">
          <w:rPr>
            <w:rStyle w:val="Hyperlink"/>
            <w:rFonts w:eastAsia="Arial" w:cs="Times New Roman"/>
            <w:bCs w:val="0"/>
            <w:szCs w:val="20"/>
          </w:rPr>
          <w:t>20rates.asp</w:t>
        </w:r>
      </w:hyperlink>
      <w:r w:rsidR="00D12615">
        <w:rPr>
          <w:rFonts w:eastAsia="Arial" w:cs="Times New Roman"/>
          <w:bCs w:val="0"/>
          <w:szCs w:val="20"/>
        </w:rPr>
        <w:t xml:space="preserve"> along with a sample calculation</w:t>
      </w:r>
      <w:r w:rsidR="00D12615" w:rsidRPr="00D73FB4">
        <w:rPr>
          <w:rFonts w:eastAsia="Arial" w:cs="Times New Roman"/>
          <w:bCs w:val="0"/>
          <w:szCs w:val="20"/>
        </w:rPr>
        <w:t xml:space="preserve">. For this adjustment, total </w:t>
      </w:r>
      <w:r>
        <w:rPr>
          <w:rFonts w:eastAsia="Arial" w:cs="Times New Roman"/>
          <w:bCs w:val="0"/>
          <w:szCs w:val="20"/>
        </w:rPr>
        <w:t>charter school</w:t>
      </w:r>
      <w:r w:rsidDel="007F752D">
        <w:rPr>
          <w:rFonts w:eastAsia="Arial" w:cs="Times New Roman"/>
          <w:bCs w:val="0"/>
          <w:szCs w:val="20"/>
        </w:rPr>
        <w:t xml:space="preserve"> </w:t>
      </w:r>
      <w:r w:rsidR="00D12615" w:rsidRPr="00D73FB4">
        <w:rPr>
          <w:rFonts w:eastAsia="Arial" w:cs="Times New Roman"/>
          <w:bCs w:val="0"/>
          <w:szCs w:val="20"/>
        </w:rPr>
        <w:t xml:space="preserve">ADA shall include </w:t>
      </w:r>
      <w:r w:rsidR="00D12615">
        <w:rPr>
          <w:rFonts w:eastAsia="Arial" w:cs="Times New Roman"/>
          <w:bCs w:val="0"/>
          <w:szCs w:val="20"/>
        </w:rPr>
        <w:t>r</w:t>
      </w:r>
      <w:r w:rsidR="00D12615" w:rsidRPr="00D73FB4">
        <w:rPr>
          <w:rFonts w:eastAsia="Arial" w:cs="Times New Roman"/>
          <w:bCs w:val="0"/>
          <w:szCs w:val="20"/>
        </w:rPr>
        <w:t xml:space="preserve">egular ADA reported on Line A-1 of the Attendance </w:t>
      </w:r>
      <w:r w:rsidR="00D12615">
        <w:rPr>
          <w:rFonts w:eastAsia="Arial" w:cs="Times New Roman"/>
          <w:bCs w:val="0"/>
          <w:szCs w:val="20"/>
        </w:rPr>
        <w:t>Charter Funded County Programs</w:t>
      </w:r>
      <w:r>
        <w:rPr>
          <w:rFonts w:eastAsia="Arial" w:cs="Times New Roman"/>
          <w:bCs w:val="0"/>
          <w:szCs w:val="20"/>
        </w:rPr>
        <w:t xml:space="preserve"> entry screen</w:t>
      </w:r>
      <w:r w:rsidR="00D12615" w:rsidRPr="00D73FB4">
        <w:rPr>
          <w:rFonts w:eastAsia="Arial" w:cs="Times New Roman"/>
          <w:bCs w:val="0"/>
          <w:szCs w:val="20"/>
        </w:rPr>
        <w:t>.</w:t>
      </w:r>
    </w:p>
    <w:p w14:paraId="72552C71" w14:textId="53CC79DA" w:rsidR="001F4652" w:rsidRDefault="00D12615" w:rsidP="001F4652">
      <w:pPr>
        <w:widowControl w:val="0"/>
        <w:rPr>
          <w:rFonts w:eastAsia="Arial" w:cs="Times New Roman"/>
          <w:bCs w:val="0"/>
          <w:szCs w:val="20"/>
        </w:rPr>
      </w:pPr>
      <w:r w:rsidRPr="00D73FB4">
        <w:rPr>
          <w:rFonts w:eastAsia="Arial" w:cs="Times New Roman"/>
          <w:bCs w:val="0"/>
          <w:szCs w:val="20"/>
        </w:rPr>
        <w:t xml:space="preserve">In addition, </w:t>
      </w:r>
      <w:r w:rsidR="001F2B09">
        <w:rPr>
          <w:rFonts w:eastAsia="Arial" w:cs="Times New Roman"/>
          <w:bCs w:val="0"/>
          <w:szCs w:val="20"/>
        </w:rPr>
        <w:t>charter schools</w:t>
      </w:r>
      <w:r w:rsidRPr="00D73FB4">
        <w:rPr>
          <w:rFonts w:eastAsia="Arial" w:cs="Times New Roman"/>
          <w:bCs w:val="0"/>
          <w:szCs w:val="20"/>
        </w:rPr>
        <w:t xml:space="preserve"> offering </w:t>
      </w:r>
      <w:r>
        <w:rPr>
          <w:rFonts w:eastAsia="Arial" w:cs="Times New Roman"/>
          <w:bCs w:val="0"/>
          <w:szCs w:val="20"/>
        </w:rPr>
        <w:t>CBIS</w:t>
      </w:r>
      <w:r w:rsidRPr="00D73FB4">
        <w:rPr>
          <w:rFonts w:eastAsia="Arial" w:cs="Times New Roman"/>
          <w:bCs w:val="0"/>
          <w:szCs w:val="20"/>
        </w:rPr>
        <w:t xml:space="preserve"> must compute the ratio of independent study </w:t>
      </w:r>
      <w:r w:rsidR="00016FF2">
        <w:rPr>
          <w:rFonts w:eastAsia="Arial" w:cs="Times New Roman"/>
          <w:bCs w:val="0"/>
          <w:szCs w:val="20"/>
        </w:rPr>
        <w:t>student</w:t>
      </w:r>
      <w:r w:rsidRPr="00D73FB4">
        <w:rPr>
          <w:rFonts w:eastAsia="Arial" w:cs="Times New Roman"/>
          <w:bCs w:val="0"/>
          <w:szCs w:val="20"/>
        </w:rPr>
        <w:t>s to FTE certificated employees responsible for independent study and the comparative ratio for all other educational programs</w:t>
      </w:r>
      <w:r w:rsidR="009D5FF0">
        <w:rPr>
          <w:rFonts w:eastAsia="Arial" w:cs="Times New Roman"/>
          <w:bCs w:val="0"/>
          <w:szCs w:val="20"/>
        </w:rPr>
        <w:t>,</w:t>
      </w:r>
      <w:r w:rsidRPr="00D73FB4">
        <w:rPr>
          <w:rFonts w:eastAsia="Arial" w:cs="Times New Roman"/>
          <w:bCs w:val="0"/>
          <w:szCs w:val="20"/>
        </w:rPr>
        <w:t xml:space="preserve"> pursuant to </w:t>
      </w:r>
      <w:r w:rsidRPr="00D73FB4">
        <w:rPr>
          <w:rFonts w:eastAsia="Arial" w:cs="Times New Roman"/>
          <w:bCs w:val="0"/>
          <w:i/>
          <w:szCs w:val="20"/>
        </w:rPr>
        <w:t>EC</w:t>
      </w:r>
      <w:r w:rsidRPr="00D73FB4">
        <w:rPr>
          <w:rFonts w:eastAsia="Arial" w:cs="Times New Roman"/>
          <w:bCs w:val="0"/>
          <w:szCs w:val="20"/>
        </w:rPr>
        <w:t xml:space="preserve"> Section </w:t>
      </w:r>
      <w:r w:rsidRPr="004B2BD9">
        <w:rPr>
          <w:rFonts w:eastAsia="Arial" w:cs="Times New Roman"/>
          <w:bCs w:val="0"/>
          <w:szCs w:val="20"/>
        </w:rPr>
        <w:t>51745.6</w:t>
      </w:r>
      <w:r w:rsidRPr="00D73FB4">
        <w:rPr>
          <w:rFonts w:eastAsia="Arial" w:cs="Times New Roman"/>
          <w:bCs w:val="0"/>
          <w:szCs w:val="20"/>
        </w:rPr>
        <w:t xml:space="preserve"> and </w:t>
      </w:r>
      <w:r>
        <w:rPr>
          <w:rFonts w:eastAsia="Arial" w:cs="Times New Roman"/>
          <w:bCs w:val="0"/>
          <w:szCs w:val="20"/>
        </w:rPr>
        <w:t xml:space="preserve">the </w:t>
      </w:r>
      <w:r w:rsidRPr="00D73FB4">
        <w:rPr>
          <w:rFonts w:eastAsia="Arial" w:cs="Times New Roman"/>
          <w:bCs w:val="0"/>
          <w:szCs w:val="20"/>
        </w:rPr>
        <w:t xml:space="preserve">Independent Study Ratio Calculation instructions provided on the CDE’s Independent Study Ratio Calculations </w:t>
      </w:r>
      <w:r w:rsidR="00DB04BF">
        <w:rPr>
          <w:rFonts w:eastAsia="Arial" w:cs="Times New Roman"/>
          <w:bCs w:val="0"/>
          <w:szCs w:val="20"/>
        </w:rPr>
        <w:t>w</w:t>
      </w:r>
      <w:r w:rsidRPr="00D73FB4">
        <w:rPr>
          <w:rFonts w:eastAsia="Arial" w:cs="Times New Roman"/>
          <w:bCs w:val="0"/>
          <w:szCs w:val="20"/>
        </w:rPr>
        <w:t xml:space="preserve">eb page at </w:t>
      </w:r>
      <w:hyperlink r:id="rId55" w:tooltip="CDE’s Independent Study Ratio Calculations web page" w:history="1">
        <w:r w:rsidR="006B61F4">
          <w:rPr>
            <w:rStyle w:val="Hyperlink"/>
            <w:rFonts w:eastAsia="Arial" w:cs="Times New Roman"/>
            <w:bCs w:val="0"/>
            <w:szCs w:val="20"/>
          </w:rPr>
          <w:t>https:</w:t>
        </w:r>
        <w:r w:rsidRPr="00F32C4C">
          <w:rPr>
            <w:rStyle w:val="Hyperlink"/>
            <w:rFonts w:eastAsia="Arial" w:cs="Times New Roman"/>
            <w:bCs w:val="0"/>
            <w:szCs w:val="20"/>
          </w:rPr>
          <w:t>//www.cde.ca.gov/sp/eo/is/calculations.asp</w:t>
        </w:r>
      </w:hyperlink>
      <w:r w:rsidRPr="00D73FB4">
        <w:rPr>
          <w:rFonts w:eastAsia="Arial" w:cs="Times New Roman"/>
          <w:bCs w:val="0"/>
          <w:szCs w:val="20"/>
        </w:rPr>
        <w:t xml:space="preserve">. </w:t>
      </w:r>
    </w:p>
    <w:p w14:paraId="5D08F99C" w14:textId="5F2EE978" w:rsidR="001F4652" w:rsidRDefault="007F752D" w:rsidP="001F4652">
      <w:pPr>
        <w:widowControl w:val="0"/>
        <w:rPr>
          <w:rFonts w:eastAsia="Arial" w:cs="Times New Roman"/>
          <w:bCs w:val="0"/>
          <w:szCs w:val="20"/>
        </w:rPr>
      </w:pPr>
      <w:r>
        <w:rPr>
          <w:rFonts w:eastAsia="Arial" w:cs="Times New Roman"/>
          <w:bCs w:val="0"/>
          <w:szCs w:val="20"/>
        </w:rPr>
        <w:t>Charter school</w:t>
      </w:r>
      <w:r w:rsidR="00A277E9">
        <w:rPr>
          <w:rFonts w:eastAsia="Arial" w:cs="Times New Roman"/>
          <w:bCs w:val="0"/>
          <w:szCs w:val="20"/>
        </w:rPr>
        <w:t>s</w:t>
      </w:r>
      <w:r w:rsidR="00D12615" w:rsidRPr="00D73FB4">
        <w:rPr>
          <w:rFonts w:eastAsia="Arial" w:cs="Times New Roman"/>
          <w:bCs w:val="0"/>
          <w:szCs w:val="20"/>
        </w:rPr>
        <w:t xml:space="preserve"> with continuation and/or opportunity education </w:t>
      </w:r>
      <w:r w:rsidR="00D12615">
        <w:rPr>
          <w:rFonts w:eastAsia="Arial" w:cs="Times New Roman"/>
          <w:bCs w:val="0"/>
          <w:szCs w:val="20"/>
        </w:rPr>
        <w:t>students</w:t>
      </w:r>
      <w:r w:rsidR="00D12615" w:rsidRPr="00D73FB4">
        <w:rPr>
          <w:rFonts w:eastAsia="Arial" w:cs="Times New Roman"/>
          <w:bCs w:val="0"/>
          <w:szCs w:val="20"/>
        </w:rPr>
        <w:t xml:space="preserve"> served through </w:t>
      </w:r>
      <w:r w:rsidR="00907437">
        <w:rPr>
          <w:rFonts w:eastAsia="Arial" w:cs="Times New Roman"/>
          <w:bCs w:val="0"/>
          <w:szCs w:val="20"/>
        </w:rPr>
        <w:t>CBIS</w:t>
      </w:r>
      <w:r w:rsidR="00D12615" w:rsidRPr="00D73FB4">
        <w:rPr>
          <w:rFonts w:eastAsia="Arial" w:cs="Times New Roman"/>
          <w:bCs w:val="0"/>
          <w:szCs w:val="20"/>
        </w:rPr>
        <w:t xml:space="preserve"> have a 10 percent cap on the number of continuation and/or opportunity education independent study ADA claimed. Instructions and guidance on the 10 percent cap for continuation education and opportunity education are provided on the CDE’s Independent Study Ratio Calculations </w:t>
      </w:r>
      <w:r w:rsidR="00DB04BF">
        <w:rPr>
          <w:rFonts w:eastAsia="Arial" w:cs="Times New Roman"/>
          <w:bCs w:val="0"/>
          <w:szCs w:val="20"/>
        </w:rPr>
        <w:t>w</w:t>
      </w:r>
      <w:r w:rsidR="00D12615" w:rsidRPr="00D73FB4">
        <w:rPr>
          <w:rFonts w:eastAsia="Arial" w:cs="Times New Roman"/>
          <w:bCs w:val="0"/>
          <w:szCs w:val="20"/>
        </w:rPr>
        <w:t xml:space="preserve">eb page at </w:t>
      </w:r>
      <w:hyperlink r:id="rId56" w:tooltip="CDE’s Independent Study Ratio Calculations web page" w:history="1">
        <w:r w:rsidR="006B61F4">
          <w:rPr>
            <w:rStyle w:val="Hyperlink"/>
            <w:rFonts w:eastAsia="Arial" w:cs="Times New Roman"/>
            <w:bCs w:val="0"/>
            <w:szCs w:val="20"/>
          </w:rPr>
          <w:t>https:</w:t>
        </w:r>
        <w:r w:rsidR="00D12615" w:rsidRPr="005E1A96">
          <w:rPr>
            <w:rStyle w:val="Hyperlink"/>
            <w:rFonts w:eastAsia="Arial" w:cs="Times New Roman"/>
            <w:bCs w:val="0"/>
            <w:szCs w:val="20"/>
          </w:rPr>
          <w:t>//www.cde.ca.gov/sp/eo/is/calculations.asp</w:t>
        </w:r>
      </w:hyperlink>
      <w:r w:rsidR="00D12615" w:rsidRPr="00D73FB4">
        <w:rPr>
          <w:rFonts w:eastAsia="Arial" w:cs="Times New Roman"/>
          <w:bCs w:val="0"/>
          <w:szCs w:val="20"/>
        </w:rPr>
        <w:t xml:space="preserve">. </w:t>
      </w:r>
    </w:p>
    <w:p w14:paraId="52932714" w14:textId="4896D227" w:rsidR="00D12615" w:rsidRDefault="00907437" w:rsidP="00462E31">
      <w:pPr>
        <w:spacing w:before="0" w:after="0"/>
        <w:contextualSpacing/>
        <w:rPr>
          <w:rFonts w:eastAsia="Arial" w:cs="Times New Roman"/>
          <w:bCs w:val="0"/>
          <w:szCs w:val="20"/>
        </w:rPr>
      </w:pPr>
      <w:r>
        <w:rPr>
          <w:rFonts w:eastAsia="Arial" w:cs="Times New Roman"/>
          <w:bCs w:val="0"/>
          <w:szCs w:val="20"/>
        </w:rPr>
        <w:t>CBIS</w:t>
      </w:r>
      <w:r w:rsidR="00D12615" w:rsidRPr="002347AE">
        <w:rPr>
          <w:rFonts w:eastAsia="Arial" w:cs="Times New Roman"/>
          <w:bCs w:val="0"/>
          <w:szCs w:val="20"/>
        </w:rPr>
        <w:t xml:space="preserve"> ADA that exceeds the </w:t>
      </w:r>
      <w:r w:rsidR="00016FF2">
        <w:rPr>
          <w:rFonts w:eastAsia="Arial" w:cs="Times New Roman"/>
          <w:bCs w:val="0"/>
          <w:szCs w:val="20"/>
        </w:rPr>
        <w:t>student</w:t>
      </w:r>
      <w:r w:rsidR="00D12615" w:rsidRPr="002347AE">
        <w:rPr>
          <w:rFonts w:eastAsia="Arial" w:cs="Times New Roman"/>
          <w:bCs w:val="0"/>
          <w:szCs w:val="20"/>
        </w:rPr>
        <w:t xml:space="preserve"> to FTE certificated comparative ratio</w:t>
      </w:r>
      <w:r w:rsidR="004B76B0">
        <w:rPr>
          <w:rFonts w:eastAsia="Arial" w:cs="Times New Roman"/>
          <w:bCs w:val="0"/>
          <w:szCs w:val="20"/>
        </w:rPr>
        <w:t>,</w:t>
      </w:r>
      <w:r w:rsidR="00D12615" w:rsidRPr="002347AE">
        <w:rPr>
          <w:rFonts w:eastAsia="Arial" w:cs="Times New Roman"/>
          <w:bCs w:val="0"/>
          <w:szCs w:val="20"/>
        </w:rPr>
        <w:t xml:space="preserve"> and ADA for continuation education or opportunity education students participating in independent study that exceeds the 10 perc</w:t>
      </w:r>
      <w:r w:rsidR="00D12615" w:rsidRPr="0007037A">
        <w:rPr>
          <w:rFonts w:eastAsia="Arial" w:cs="Times New Roman"/>
          <w:bCs w:val="0"/>
          <w:szCs w:val="20"/>
        </w:rPr>
        <w:t>ent cap</w:t>
      </w:r>
      <w:r w:rsidR="004B76B0">
        <w:rPr>
          <w:rFonts w:eastAsia="Arial" w:cs="Times New Roman"/>
          <w:bCs w:val="0"/>
          <w:szCs w:val="20"/>
        </w:rPr>
        <w:t>,</w:t>
      </w:r>
      <w:r w:rsidR="00D12615" w:rsidRPr="0007037A">
        <w:rPr>
          <w:rFonts w:eastAsia="Arial" w:cs="Times New Roman"/>
          <w:bCs w:val="0"/>
          <w:szCs w:val="20"/>
        </w:rPr>
        <w:t xml:space="preserve"> must be subtracted from ADA reported on Line A-1</w:t>
      </w:r>
      <w:r w:rsidR="004B76B0">
        <w:rPr>
          <w:rFonts w:eastAsia="Arial" w:cs="Times New Roman"/>
          <w:bCs w:val="0"/>
          <w:szCs w:val="20"/>
        </w:rPr>
        <w:t xml:space="preserve">. </w:t>
      </w:r>
      <w:r w:rsidR="00B110F3">
        <w:rPr>
          <w:rFonts w:eastAsia="Arial" w:cs="Times New Roman"/>
          <w:bCs w:val="0"/>
          <w:szCs w:val="20"/>
        </w:rPr>
        <w:t>T</w:t>
      </w:r>
      <w:r w:rsidR="00B110F3" w:rsidRPr="0007037A">
        <w:rPr>
          <w:rFonts w:eastAsia="Arial" w:cs="Times New Roman"/>
          <w:bCs w:val="0"/>
          <w:szCs w:val="20"/>
        </w:rPr>
        <w:t>h</w:t>
      </w:r>
      <w:r w:rsidR="00B110F3">
        <w:rPr>
          <w:rFonts w:eastAsia="Arial" w:cs="Times New Roman"/>
          <w:bCs w:val="0"/>
          <w:szCs w:val="20"/>
        </w:rPr>
        <w:t>e excess</w:t>
      </w:r>
      <w:r w:rsidR="00B110F3" w:rsidRPr="0007037A">
        <w:rPr>
          <w:rFonts w:eastAsia="Arial" w:cs="Times New Roman"/>
          <w:bCs w:val="0"/>
          <w:szCs w:val="20"/>
        </w:rPr>
        <w:t xml:space="preserve"> </w:t>
      </w:r>
      <w:r w:rsidR="00D12615" w:rsidRPr="0007037A">
        <w:rPr>
          <w:rFonts w:eastAsia="Arial" w:cs="Times New Roman"/>
          <w:bCs w:val="0"/>
          <w:szCs w:val="20"/>
        </w:rPr>
        <w:t xml:space="preserve">ADA should be reported on Line B-4 as ADA not eligible for general funding. The ratio calculations are made at P-2, and </w:t>
      </w:r>
      <w:r>
        <w:rPr>
          <w:rFonts w:eastAsia="Arial" w:cs="Times New Roman"/>
          <w:bCs w:val="0"/>
          <w:szCs w:val="20"/>
        </w:rPr>
        <w:t xml:space="preserve">are </w:t>
      </w:r>
      <w:r w:rsidR="004B76B0">
        <w:rPr>
          <w:rFonts w:eastAsia="Arial" w:cs="Times New Roman"/>
          <w:bCs w:val="0"/>
          <w:szCs w:val="20"/>
        </w:rPr>
        <w:t>used for reporting</w:t>
      </w:r>
      <w:r w:rsidR="00D12615" w:rsidRPr="0007037A">
        <w:rPr>
          <w:rFonts w:eastAsia="Arial" w:cs="Times New Roman"/>
          <w:bCs w:val="0"/>
          <w:szCs w:val="20"/>
        </w:rPr>
        <w:t xml:space="preserve"> </w:t>
      </w:r>
      <w:r w:rsidR="009D5FF0">
        <w:rPr>
          <w:rFonts w:eastAsia="Arial" w:cs="Times New Roman"/>
          <w:bCs w:val="0"/>
          <w:szCs w:val="20"/>
        </w:rPr>
        <w:t xml:space="preserve">ADA </w:t>
      </w:r>
      <w:r w:rsidR="00D12615" w:rsidRPr="0007037A">
        <w:rPr>
          <w:rFonts w:eastAsia="Arial" w:cs="Times New Roman"/>
          <w:bCs w:val="0"/>
          <w:szCs w:val="20"/>
        </w:rPr>
        <w:t>at P-2 and Annual.</w:t>
      </w:r>
    </w:p>
    <w:p w14:paraId="4AA0A7F1" w14:textId="2772EDDB" w:rsidR="001F4652" w:rsidRDefault="00DB04BF" w:rsidP="001F4652">
      <w:pPr>
        <w:widowControl w:val="0"/>
        <w:rPr>
          <w:rFonts w:eastAsia="Arial" w:cs="Times New Roman"/>
          <w:bCs w:val="0"/>
          <w:szCs w:val="20"/>
        </w:rPr>
      </w:pPr>
      <w:r>
        <w:rPr>
          <w:rFonts w:eastAsia="Arial" w:cs="Times New Roman"/>
          <w:b/>
          <w:bCs w:val="0"/>
          <w:szCs w:val="20"/>
        </w:rPr>
        <w:t xml:space="preserve">NOTE: </w:t>
      </w:r>
      <w:r>
        <w:rPr>
          <w:rFonts w:eastAsia="Arial" w:cs="Times New Roman"/>
          <w:bCs w:val="0"/>
          <w:szCs w:val="20"/>
        </w:rPr>
        <w:t>Independent study is equivalent to non</w:t>
      </w:r>
      <w:r w:rsidR="00BF0557">
        <w:rPr>
          <w:rFonts w:eastAsia="Arial" w:cs="Times New Roman"/>
          <w:bCs w:val="0"/>
          <w:szCs w:val="20"/>
        </w:rPr>
        <w:t xml:space="preserve"> </w:t>
      </w:r>
      <w:r>
        <w:rPr>
          <w:rFonts w:eastAsia="Arial" w:cs="Times New Roman"/>
          <w:bCs w:val="0"/>
          <w:szCs w:val="20"/>
        </w:rPr>
        <w:t>classroom</w:t>
      </w:r>
      <w:r w:rsidR="00BF0557">
        <w:rPr>
          <w:rFonts w:eastAsia="Arial" w:cs="Times New Roman"/>
          <w:bCs w:val="0"/>
          <w:szCs w:val="20"/>
        </w:rPr>
        <w:t>-</w:t>
      </w:r>
      <w:r>
        <w:rPr>
          <w:rFonts w:eastAsia="Arial" w:cs="Times New Roman"/>
          <w:bCs w:val="0"/>
          <w:szCs w:val="20"/>
        </w:rPr>
        <w:t>based instruction.</w:t>
      </w:r>
    </w:p>
    <w:p w14:paraId="3D3F0271" w14:textId="77777777" w:rsidR="001F4652" w:rsidRDefault="00F04862" w:rsidP="001F4652">
      <w:pPr>
        <w:pStyle w:val="Heading4"/>
        <w:spacing w:before="120" w:after="120"/>
      </w:pPr>
      <w:bookmarkStart w:id="51" w:name="_Toc383508668"/>
      <w:bookmarkStart w:id="52" w:name="_Toc383511286"/>
      <w:r w:rsidRPr="00F04862">
        <w:t>Data Entry Instructions</w:t>
      </w:r>
      <w:bookmarkEnd w:id="51"/>
      <w:bookmarkEnd w:id="52"/>
    </w:p>
    <w:p w14:paraId="766D1B7C" w14:textId="77777777" w:rsidR="001F4652" w:rsidRDefault="000D1704" w:rsidP="001F4652">
      <w:pPr>
        <w:rPr>
          <w:rFonts w:cs="Times New Roman"/>
          <w:bCs w:val="0"/>
          <w:szCs w:val="20"/>
          <w:lang w:bidi="he-IL"/>
        </w:rPr>
      </w:pPr>
      <w:r w:rsidRPr="000D1704">
        <w:rPr>
          <w:rFonts w:cs="Times New Roman"/>
          <w:bCs w:val="0"/>
          <w:szCs w:val="20"/>
          <w:lang w:bidi="he-IL"/>
        </w:rPr>
        <w:t xml:space="preserve">To access the Attendance Charter Funded County Programs entry screen, select </w:t>
      </w:r>
      <w:r w:rsidRPr="00462E31">
        <w:rPr>
          <w:rFonts w:cs="Times New Roman"/>
          <w:b/>
          <w:bCs w:val="0"/>
          <w:szCs w:val="20"/>
          <w:lang w:bidi="he-IL"/>
        </w:rPr>
        <w:t>Charter School</w:t>
      </w:r>
      <w:r w:rsidRPr="000D1704">
        <w:rPr>
          <w:rFonts w:cs="Times New Roman"/>
          <w:bCs w:val="0"/>
          <w:szCs w:val="20"/>
          <w:lang w:bidi="he-IL"/>
        </w:rPr>
        <w:t xml:space="preserve"> from the LEA menu. Select the appropriate LEA on the LEA grid. Select </w:t>
      </w:r>
      <w:r w:rsidRPr="00C8349A">
        <w:rPr>
          <w:rFonts w:cs="Times New Roman"/>
          <w:b/>
          <w:bCs w:val="0"/>
          <w:szCs w:val="20"/>
          <w:lang w:bidi="he-IL"/>
        </w:rPr>
        <w:t>Attendance Charter Funded County Programs</w:t>
      </w:r>
      <w:r w:rsidRPr="000D1704">
        <w:rPr>
          <w:rFonts w:cs="Times New Roman"/>
          <w:bCs w:val="0"/>
          <w:szCs w:val="20"/>
          <w:lang w:bidi="he-IL"/>
        </w:rPr>
        <w:t xml:space="preserve"> from the </w:t>
      </w:r>
      <w:r w:rsidR="00A53141">
        <w:rPr>
          <w:rFonts w:cs="Times New Roman"/>
          <w:bCs w:val="0"/>
          <w:szCs w:val="20"/>
          <w:lang w:bidi="he-IL"/>
        </w:rPr>
        <w:t>Entry Screens grid</w:t>
      </w:r>
      <w:r w:rsidRPr="000D1704">
        <w:rPr>
          <w:rFonts w:cs="Times New Roman"/>
          <w:bCs w:val="0"/>
          <w:szCs w:val="20"/>
          <w:lang w:bidi="he-IL"/>
        </w:rPr>
        <w:t>.</w:t>
      </w:r>
    </w:p>
    <w:p w14:paraId="519D5023" w14:textId="01087AB1" w:rsidR="001F4652" w:rsidRDefault="00A277E9" w:rsidP="001F4652">
      <w:pPr>
        <w:tabs>
          <w:tab w:val="left" w:pos="120"/>
        </w:tabs>
        <w:ind w:right="130"/>
        <w:rPr>
          <w:rFonts w:cs="Times New Roman"/>
          <w:bCs w:val="0"/>
          <w:szCs w:val="20"/>
          <w:lang w:bidi="he-IL"/>
        </w:rPr>
      </w:pPr>
      <w:r w:rsidRPr="000D1704">
        <w:rPr>
          <w:rFonts w:cs="Times New Roman"/>
          <w:bCs w:val="0"/>
          <w:szCs w:val="20"/>
          <w:lang w:bidi="he-IL"/>
        </w:rPr>
        <w:t xml:space="preserve">See </w:t>
      </w:r>
      <w:hyperlink w:anchor="PrincipalApportionmentPeriods" w:tooltip="Principal Apportionment Periods" w:history="1">
        <w:r w:rsidRPr="00C66EBB">
          <w:rPr>
            <w:rStyle w:val="Hyperlink"/>
            <w:rFonts w:cs="Times New Roman"/>
            <w:bCs w:val="0"/>
            <w:szCs w:val="20"/>
            <w:lang w:bidi="he-IL"/>
          </w:rPr>
          <w:t>Principal Apportionment Periods</w:t>
        </w:r>
      </w:hyperlink>
      <w:r w:rsidRPr="00AD4828">
        <w:rPr>
          <w:rFonts w:cs="Times New Roman"/>
          <w:bCs w:val="0"/>
          <w:szCs w:val="20"/>
          <w:lang w:bidi="he-IL"/>
        </w:rPr>
        <w:t xml:space="preserve"> </w:t>
      </w:r>
      <w:r w:rsidRPr="000D1704">
        <w:rPr>
          <w:rFonts w:cs="Times New Roman"/>
          <w:bCs w:val="0"/>
          <w:szCs w:val="20"/>
          <w:lang w:bidi="he-IL"/>
        </w:rPr>
        <w:t>for information about changing the reporting period.</w:t>
      </w:r>
    </w:p>
    <w:p w14:paraId="093D3CBC" w14:textId="77777777" w:rsidR="001F4652" w:rsidRDefault="00AF1348" w:rsidP="001F4652">
      <w:pPr>
        <w:rPr>
          <w:bCs w:val="0"/>
          <w:szCs w:val="20"/>
        </w:rPr>
      </w:pPr>
      <w:r w:rsidRPr="00AF1348">
        <w:rPr>
          <w:bCs w:val="0"/>
          <w:szCs w:val="20"/>
        </w:rPr>
        <w:t xml:space="preserve">Enter </w:t>
      </w:r>
      <w:r w:rsidR="00E128B5">
        <w:rPr>
          <w:bCs w:val="0"/>
          <w:szCs w:val="20"/>
        </w:rPr>
        <w:t xml:space="preserve">charter school </w:t>
      </w:r>
      <w:r w:rsidR="00A277E9">
        <w:rPr>
          <w:bCs w:val="0"/>
          <w:szCs w:val="20"/>
        </w:rPr>
        <w:t>ADA for the selected period in this entry screen.</w:t>
      </w:r>
      <w:r w:rsidRPr="00AF1348">
        <w:rPr>
          <w:bCs w:val="0"/>
          <w:szCs w:val="20"/>
        </w:rPr>
        <w:t xml:space="preserve"> </w:t>
      </w:r>
      <w:r w:rsidR="00A277E9">
        <w:rPr>
          <w:bCs w:val="0"/>
          <w:szCs w:val="20"/>
        </w:rPr>
        <w:t>After you enter data into the screen</w:t>
      </w:r>
      <w:r w:rsidR="00E128B5">
        <w:rPr>
          <w:bCs w:val="0"/>
          <w:szCs w:val="20"/>
        </w:rPr>
        <w:t>,</w:t>
      </w:r>
      <w:r w:rsidR="00A277E9">
        <w:rPr>
          <w:bCs w:val="0"/>
          <w:szCs w:val="20"/>
        </w:rPr>
        <w:t xml:space="preserve"> you can </w:t>
      </w:r>
      <w:r w:rsidR="00097F6B">
        <w:rPr>
          <w:b/>
          <w:bCs w:val="0"/>
          <w:szCs w:val="20"/>
        </w:rPr>
        <w:t>Save</w:t>
      </w:r>
      <w:r w:rsidR="00A277E9">
        <w:rPr>
          <w:b/>
          <w:bCs w:val="0"/>
          <w:szCs w:val="20"/>
        </w:rPr>
        <w:t xml:space="preserve">, </w:t>
      </w:r>
      <w:r w:rsidR="00097F6B">
        <w:rPr>
          <w:b/>
          <w:bCs w:val="0"/>
          <w:szCs w:val="20"/>
        </w:rPr>
        <w:t>Check</w:t>
      </w:r>
      <w:r w:rsidR="00A277E9">
        <w:rPr>
          <w:b/>
          <w:bCs w:val="0"/>
          <w:szCs w:val="20"/>
        </w:rPr>
        <w:t>/</w:t>
      </w:r>
      <w:r w:rsidR="00097F6B">
        <w:rPr>
          <w:b/>
          <w:bCs w:val="0"/>
          <w:szCs w:val="20"/>
        </w:rPr>
        <w:t>Save</w:t>
      </w:r>
      <w:r w:rsidR="00A277E9">
        <w:rPr>
          <w:b/>
          <w:bCs w:val="0"/>
          <w:szCs w:val="20"/>
        </w:rPr>
        <w:t xml:space="preserve">, </w:t>
      </w:r>
      <w:r w:rsidR="00097F6B">
        <w:rPr>
          <w:b/>
          <w:bCs w:val="0"/>
          <w:szCs w:val="20"/>
        </w:rPr>
        <w:t>Delete</w:t>
      </w:r>
      <w:r w:rsidR="00A277E9">
        <w:rPr>
          <w:b/>
          <w:bCs w:val="0"/>
          <w:szCs w:val="20"/>
        </w:rPr>
        <w:t xml:space="preserve">, </w:t>
      </w:r>
      <w:r w:rsidR="00097F6B">
        <w:rPr>
          <w:b/>
          <w:bCs w:val="0"/>
          <w:szCs w:val="20"/>
        </w:rPr>
        <w:t>Cancel</w:t>
      </w:r>
      <w:r w:rsidR="00A277E9">
        <w:rPr>
          <w:b/>
          <w:bCs w:val="0"/>
          <w:szCs w:val="20"/>
        </w:rPr>
        <w:t xml:space="preserve">, </w:t>
      </w:r>
      <w:r w:rsidR="00A277E9">
        <w:rPr>
          <w:bCs w:val="0"/>
          <w:szCs w:val="20"/>
        </w:rPr>
        <w:t xml:space="preserve">or </w:t>
      </w:r>
      <w:r w:rsidR="00097F6B">
        <w:rPr>
          <w:b/>
          <w:bCs w:val="0"/>
          <w:szCs w:val="20"/>
        </w:rPr>
        <w:t>C</w:t>
      </w:r>
      <w:r w:rsidR="00097F6B" w:rsidRPr="00462E31">
        <w:rPr>
          <w:b/>
          <w:bCs w:val="0"/>
          <w:szCs w:val="20"/>
        </w:rPr>
        <w:t>lose</w:t>
      </w:r>
      <w:r w:rsidR="00097F6B">
        <w:rPr>
          <w:bCs w:val="0"/>
          <w:szCs w:val="20"/>
        </w:rPr>
        <w:t xml:space="preserve"> </w:t>
      </w:r>
      <w:r w:rsidR="00A277E9">
        <w:rPr>
          <w:bCs w:val="0"/>
          <w:szCs w:val="20"/>
        </w:rPr>
        <w:t xml:space="preserve">the record. You can also print the </w:t>
      </w:r>
      <w:r w:rsidR="001D027C">
        <w:rPr>
          <w:bCs w:val="0"/>
          <w:szCs w:val="20"/>
        </w:rPr>
        <w:t>Attendance Charter Funded County Programs report from this entry screen.</w:t>
      </w:r>
    </w:p>
    <w:p w14:paraId="45CDED78" w14:textId="15071F7D" w:rsidR="001F4652" w:rsidRDefault="000D1704" w:rsidP="001F4652">
      <w:pPr>
        <w:rPr>
          <w:rFonts w:cs="Times New Roman"/>
          <w:bCs w:val="0"/>
          <w:szCs w:val="20"/>
          <w:lang w:bidi="he-IL"/>
        </w:rPr>
      </w:pPr>
      <w:r w:rsidRPr="00635F1C">
        <w:rPr>
          <w:rFonts w:eastAsia="Calibri" w:cs="Times New Roman"/>
          <w:bCs w:val="0"/>
          <w:color w:val="010100"/>
          <w:szCs w:val="20"/>
        </w:rPr>
        <w:t xml:space="preserve">After you finish entering data into the screen, you </w:t>
      </w:r>
      <w:r w:rsidRPr="00E01F59">
        <w:rPr>
          <w:rFonts w:eastAsia="Calibri" w:cs="Times New Roman"/>
          <w:bCs w:val="0"/>
          <w:iCs/>
          <w:color w:val="010100"/>
          <w:szCs w:val="20"/>
        </w:rPr>
        <w:t>must</w:t>
      </w:r>
      <w:r w:rsidRPr="00635F1C">
        <w:rPr>
          <w:rFonts w:eastAsia="Calibri" w:cs="Times New Roman"/>
          <w:bCs w:val="0"/>
          <w:color w:val="010100"/>
          <w:szCs w:val="20"/>
        </w:rPr>
        <w:t xml:space="preserve"> </w:t>
      </w:r>
      <w:r w:rsidR="00F44DE0">
        <w:rPr>
          <w:rFonts w:eastAsia="Calibri" w:cs="Times New Roman"/>
          <w:bCs w:val="0"/>
          <w:color w:val="010100"/>
          <w:szCs w:val="20"/>
        </w:rPr>
        <w:t>select</w:t>
      </w:r>
      <w:r w:rsidRPr="00635F1C">
        <w:rPr>
          <w:rFonts w:eastAsia="Calibri" w:cs="Times New Roman"/>
          <w:bCs w:val="0"/>
          <w:color w:val="010100"/>
          <w:szCs w:val="20"/>
        </w:rPr>
        <w:t xml:space="preserve"> the </w:t>
      </w:r>
      <w:r w:rsidRPr="00635F1C">
        <w:rPr>
          <w:rFonts w:eastAsia="Calibri" w:cs="Times New Roman"/>
          <w:b/>
          <w:color w:val="010100"/>
          <w:szCs w:val="20"/>
        </w:rPr>
        <w:t>Check/Save</w:t>
      </w:r>
      <w:r w:rsidRPr="00635F1C">
        <w:rPr>
          <w:rFonts w:eastAsia="Calibri" w:cs="Times New Roman"/>
          <w:bCs w:val="0"/>
          <w:color w:val="010100"/>
          <w:szCs w:val="20"/>
        </w:rPr>
        <w:t xml:space="preserve"> button to ensure </w:t>
      </w:r>
      <w:r w:rsidRPr="000D1704">
        <w:rPr>
          <w:rFonts w:cs="Times New Roman"/>
          <w:bCs w:val="0"/>
          <w:szCs w:val="20"/>
          <w:lang w:bidi="he-IL"/>
        </w:rPr>
        <w:t>that your data has no errors and can be exported.</w:t>
      </w:r>
    </w:p>
    <w:p w14:paraId="3500EE31" w14:textId="77777777" w:rsidR="001F4652" w:rsidRDefault="000D1704" w:rsidP="001F4652">
      <w:pPr>
        <w:pStyle w:val="Heading5"/>
        <w:spacing w:before="120" w:after="120"/>
      </w:pPr>
      <w:r w:rsidRPr="000D1704">
        <w:t xml:space="preserve">ADA </w:t>
      </w:r>
      <w:r w:rsidR="00907437">
        <w:t>Tab</w:t>
      </w:r>
    </w:p>
    <w:p w14:paraId="4F93F75D" w14:textId="77777777" w:rsidR="001F4652" w:rsidRDefault="000D1704" w:rsidP="001F4652">
      <w:pPr>
        <w:ind w:right="130"/>
        <w:rPr>
          <w:bCs w:val="0"/>
          <w:szCs w:val="20"/>
          <w:lang w:bidi="he-IL"/>
        </w:rPr>
      </w:pPr>
      <w:r w:rsidRPr="000D1704">
        <w:rPr>
          <w:bCs w:val="0"/>
          <w:szCs w:val="20"/>
          <w:lang w:bidi="he-IL"/>
        </w:rPr>
        <w:t>Enter the ADA in the appropriate grade span column</w:t>
      </w:r>
      <w:r w:rsidR="00907437">
        <w:rPr>
          <w:bCs w:val="0"/>
          <w:szCs w:val="20"/>
          <w:lang w:bidi="he-IL"/>
        </w:rPr>
        <w:t>. See the table below for additional instructions.</w:t>
      </w:r>
    </w:p>
    <w:p w14:paraId="6EA84685" w14:textId="77777777" w:rsidR="001F4652" w:rsidRDefault="000D1704" w:rsidP="001F4652">
      <w:pPr>
        <w:ind w:right="130"/>
        <w:rPr>
          <w:rFonts w:cs="Times New Roman"/>
          <w:bCs w:val="0"/>
          <w:szCs w:val="20"/>
          <w:lang w:bidi="he-IL"/>
        </w:rPr>
      </w:pPr>
      <w:r w:rsidRPr="000D1704">
        <w:rPr>
          <w:rFonts w:cs="Times New Roman"/>
          <w:bCs w:val="0"/>
          <w:szCs w:val="20"/>
          <w:lang w:bidi="he-IL"/>
        </w:rPr>
        <w:lastRenderedPageBreak/>
        <w:t xml:space="preserve">For County Community Schools, Line A-1, and Other County Operated Programs ADA, Line A-9, the ADA is determined by dividing the total days of attendance by 70 for P-1, by 135 for </w:t>
      </w:r>
      <w:r w:rsidR="00FB06BA">
        <w:rPr>
          <w:lang w:bidi="he-IL"/>
        </w:rPr>
        <w:t>P-2</w:t>
      </w:r>
      <w:r w:rsidRPr="000D1704">
        <w:rPr>
          <w:rFonts w:cs="Times New Roman"/>
          <w:bCs w:val="0"/>
          <w:szCs w:val="20"/>
          <w:lang w:bidi="he-IL"/>
        </w:rPr>
        <w:t xml:space="preserve">, and by 175 for Annual. For Special Education, Line A-3 </w:t>
      </w:r>
      <w:r w:rsidR="008E5FE5">
        <w:rPr>
          <w:rFonts w:cs="Times New Roman"/>
          <w:bCs w:val="0"/>
          <w:szCs w:val="20"/>
          <w:lang w:bidi="he-IL"/>
        </w:rPr>
        <w:t>and</w:t>
      </w:r>
      <w:r w:rsidRPr="000D1704">
        <w:rPr>
          <w:rFonts w:cs="Times New Roman"/>
          <w:bCs w:val="0"/>
          <w:szCs w:val="20"/>
          <w:lang w:bidi="he-IL"/>
        </w:rPr>
        <w:t xml:space="preserve"> Line A-5, the ADA is determined by dividing the total days of attendance by the days taught. Extended Year Special Education ADA on Line A-7 is divided by 175.</w:t>
      </w:r>
    </w:p>
    <w:p w14:paraId="2ECB4800" w14:textId="77777777" w:rsidR="001F4652" w:rsidRDefault="00903A21" w:rsidP="001F4652">
      <w:pPr>
        <w:pStyle w:val="Heading5"/>
        <w:spacing w:before="120" w:after="120"/>
      </w:pPr>
      <w:r w:rsidRPr="006523E8">
        <w:t>Multi</w:t>
      </w:r>
      <w:r w:rsidR="001D027C" w:rsidRPr="006523E8">
        <w:t>t</w:t>
      </w:r>
      <w:r w:rsidRPr="006523E8">
        <w:t>rack Entry Tab</w:t>
      </w:r>
    </w:p>
    <w:p w14:paraId="5D36B04A" w14:textId="4829DD1F" w:rsidR="001F4652" w:rsidRDefault="00903A21" w:rsidP="001F4652">
      <w:pPr>
        <w:rPr>
          <w:lang w:bidi="he-IL"/>
        </w:rPr>
      </w:pPr>
      <w:r>
        <w:rPr>
          <w:lang w:bidi="he-IL"/>
        </w:rPr>
        <w:t xml:space="preserve">If the charter school operates multiple tracks, you must report ADA by track for the P-2 and Annual reporting period. </w:t>
      </w:r>
      <w:r w:rsidR="00E128B5">
        <w:rPr>
          <w:lang w:bidi="he-IL"/>
        </w:rPr>
        <w:t xml:space="preserve">The order of tracks reported at P-2 and Annual must match. </w:t>
      </w:r>
      <w:r w:rsidR="00902ED6">
        <w:rPr>
          <w:rFonts w:eastAsia="Calibri" w:cs="Times New Roman"/>
          <w:bCs w:val="0"/>
          <w:color w:val="010100"/>
          <w:szCs w:val="20"/>
        </w:rPr>
        <w:t>For example, if data is submitted for tracks A, B, and C at P-2, you must select tracks A, B, and C when submitting Annual data.</w:t>
      </w:r>
    </w:p>
    <w:p w14:paraId="630FABB6" w14:textId="77777777" w:rsidR="001F4652" w:rsidRDefault="00F67EDC" w:rsidP="001F4652">
      <w:pPr>
        <w:tabs>
          <w:tab w:val="left" w:pos="-1980"/>
          <w:tab w:val="left" w:pos="0"/>
        </w:tabs>
        <w:ind w:right="130"/>
        <w:rPr>
          <w:rFonts w:eastAsia="Calibri" w:cs="Times New Roman"/>
          <w:bCs w:val="0"/>
          <w:color w:val="010100"/>
          <w:szCs w:val="20"/>
        </w:rPr>
      </w:pPr>
      <w:r w:rsidRPr="00FF649F">
        <w:rPr>
          <w:rFonts w:eastAsia="Calibri" w:cs="Times New Roman"/>
          <w:b/>
          <w:bCs w:val="0"/>
          <w:color w:val="010100"/>
          <w:szCs w:val="20"/>
        </w:rPr>
        <w:t>NOTE:</w:t>
      </w:r>
      <w:r>
        <w:rPr>
          <w:rFonts w:eastAsia="Calibri" w:cs="Times New Roman"/>
          <w:bCs w:val="0"/>
          <w:color w:val="010100"/>
          <w:szCs w:val="20"/>
        </w:rPr>
        <w:t xml:space="preserve"> A charter school that has ceased operation in the current reporting period must report multitrack data, including days of operation, in the current and subsequent reporting period(s), through Annual.</w:t>
      </w:r>
    </w:p>
    <w:p w14:paraId="69BC13C2" w14:textId="1615F2C8" w:rsidR="00516566" w:rsidRDefault="00516566" w:rsidP="001C4766">
      <w:pPr>
        <w:numPr>
          <w:ilvl w:val="0"/>
          <w:numId w:val="95"/>
        </w:numPr>
        <w:spacing w:before="0"/>
        <w:rPr>
          <w:lang w:bidi="he-IL"/>
        </w:rPr>
      </w:pPr>
      <w:r w:rsidRPr="00297B4B">
        <w:rPr>
          <w:lang w:bidi="he-IL"/>
        </w:rPr>
        <w:t>Select</w:t>
      </w:r>
      <w:r>
        <w:rPr>
          <w:lang w:bidi="he-IL"/>
        </w:rPr>
        <w:t xml:space="preserve"> a track from the Select Track drop-down box.</w:t>
      </w:r>
    </w:p>
    <w:p w14:paraId="6F4EDCAE" w14:textId="4C4EDC40" w:rsidR="00516566" w:rsidRPr="00106E00" w:rsidRDefault="00516566" w:rsidP="001C4766">
      <w:pPr>
        <w:numPr>
          <w:ilvl w:val="0"/>
          <w:numId w:val="95"/>
        </w:numPr>
        <w:spacing w:before="0"/>
        <w:rPr>
          <w:lang w:bidi="he-IL"/>
        </w:rPr>
      </w:pPr>
      <w:r>
        <w:rPr>
          <w:lang w:bidi="he-IL"/>
        </w:rPr>
        <w:t xml:space="preserve">Enter the days of charter school operation in the </w:t>
      </w:r>
      <w:r>
        <w:rPr>
          <w:b/>
          <w:lang w:bidi="he-IL"/>
        </w:rPr>
        <w:t xml:space="preserve">Number of School Days from July 1 through July 30 </w:t>
      </w:r>
      <w:r>
        <w:rPr>
          <w:lang w:bidi="he-IL"/>
        </w:rPr>
        <w:t>field</w:t>
      </w:r>
      <w:r w:rsidR="00AD1727">
        <w:rPr>
          <w:lang w:bidi="he-IL"/>
        </w:rPr>
        <w:t xml:space="preserve"> (only required at Annual unless</w:t>
      </w:r>
      <w:r w:rsidR="00751C3C">
        <w:rPr>
          <w:lang w:bidi="he-IL"/>
        </w:rPr>
        <w:t xml:space="preserve"> the</w:t>
      </w:r>
      <w:r w:rsidR="00AD1727">
        <w:rPr>
          <w:lang w:bidi="he-IL"/>
        </w:rPr>
        <w:t xml:space="preserve"> charter school closed mid-year)</w:t>
      </w:r>
      <w:r>
        <w:rPr>
          <w:lang w:bidi="he-IL"/>
        </w:rPr>
        <w:t>. The value you enter must be a whole number.</w:t>
      </w:r>
      <w:r w:rsidR="004C5BB9">
        <w:rPr>
          <w:lang w:bidi="he-IL"/>
        </w:rPr>
        <w:t xml:space="preserve"> The number should be the actual days of operation and </w:t>
      </w:r>
      <w:r w:rsidR="001E23B1" w:rsidRPr="00C8349A">
        <w:rPr>
          <w:b/>
          <w:lang w:bidi="he-IL"/>
        </w:rPr>
        <w:t>not</w:t>
      </w:r>
      <w:r w:rsidR="001E23B1" w:rsidRPr="00C8349A">
        <w:rPr>
          <w:lang w:bidi="he-IL"/>
        </w:rPr>
        <w:t xml:space="preserve"> include any adjustments for approved J-13A waivers</w:t>
      </w:r>
      <w:r w:rsidR="001E23B1">
        <w:rPr>
          <w:lang w:bidi="he-IL"/>
        </w:rPr>
        <w:t>. If school closed mid-year, ADA will still be calculated using the total actual days of attendance divided by the total actual days of instruction.</w:t>
      </w:r>
    </w:p>
    <w:p w14:paraId="3F74EBEF" w14:textId="77777777" w:rsidR="00516566" w:rsidRDefault="00516566" w:rsidP="00E01F59">
      <w:pPr>
        <w:numPr>
          <w:ilvl w:val="0"/>
          <w:numId w:val="95"/>
        </w:numPr>
        <w:rPr>
          <w:lang w:bidi="he-IL"/>
        </w:rPr>
      </w:pPr>
      <w:r>
        <w:rPr>
          <w:lang w:bidi="he-IL"/>
        </w:rPr>
        <w:t>Enter ADA by type in the appropriate grade span columns for the selected track.</w:t>
      </w:r>
    </w:p>
    <w:p w14:paraId="038BF8E2" w14:textId="048ACD19" w:rsidR="00516566" w:rsidRDefault="00F44DE0" w:rsidP="00E01F59">
      <w:pPr>
        <w:numPr>
          <w:ilvl w:val="0"/>
          <w:numId w:val="95"/>
        </w:numPr>
        <w:rPr>
          <w:lang w:bidi="he-IL"/>
        </w:rPr>
      </w:pPr>
      <w:r>
        <w:rPr>
          <w:lang w:bidi="he-IL"/>
        </w:rPr>
        <w:t>Select</w:t>
      </w:r>
      <w:r w:rsidR="00516566">
        <w:rPr>
          <w:lang w:bidi="he-IL"/>
        </w:rPr>
        <w:t xml:space="preserve"> </w:t>
      </w:r>
      <w:r w:rsidR="00516566" w:rsidRPr="00E01F59">
        <w:rPr>
          <w:b/>
          <w:lang w:bidi="he-IL"/>
        </w:rPr>
        <w:t>Save</w:t>
      </w:r>
      <w:r w:rsidR="00516566">
        <w:rPr>
          <w:lang w:bidi="he-IL"/>
        </w:rPr>
        <w:t>.</w:t>
      </w:r>
    </w:p>
    <w:p w14:paraId="2BD7AD66" w14:textId="77777777" w:rsidR="00516566" w:rsidRDefault="00516566" w:rsidP="00E01F59">
      <w:pPr>
        <w:numPr>
          <w:ilvl w:val="0"/>
          <w:numId w:val="95"/>
        </w:numPr>
        <w:rPr>
          <w:lang w:bidi="he-IL"/>
        </w:rPr>
      </w:pPr>
      <w:r>
        <w:rPr>
          <w:lang w:bidi="he-IL"/>
        </w:rPr>
        <w:t xml:space="preserve">Repeat steps 1 through 4 for every track </w:t>
      </w:r>
      <w:r w:rsidR="00907437">
        <w:rPr>
          <w:lang w:bidi="he-IL"/>
        </w:rPr>
        <w:t xml:space="preserve">the charter school </w:t>
      </w:r>
      <w:r>
        <w:rPr>
          <w:lang w:bidi="he-IL"/>
        </w:rPr>
        <w:t>is operating.</w:t>
      </w:r>
    </w:p>
    <w:p w14:paraId="0C23FDD8" w14:textId="77777777" w:rsidR="00516566" w:rsidRDefault="00516566" w:rsidP="00E01F59">
      <w:pPr>
        <w:numPr>
          <w:ilvl w:val="0"/>
          <w:numId w:val="95"/>
        </w:numPr>
        <w:rPr>
          <w:lang w:bidi="he-IL"/>
        </w:rPr>
      </w:pPr>
      <w:r>
        <w:rPr>
          <w:lang w:bidi="he-IL"/>
        </w:rPr>
        <w:t>The sum of all tracks for each ADA type by grade span must equal the ADA reported on the ADA tab for each ADA type and grade span.</w:t>
      </w:r>
    </w:p>
    <w:p w14:paraId="5B7DA814" w14:textId="77777777" w:rsidR="001F4652" w:rsidRDefault="00516566" w:rsidP="001F4652">
      <w:pPr>
        <w:pStyle w:val="Heading5"/>
        <w:spacing w:before="120" w:after="120"/>
      </w:pPr>
      <w:r>
        <w:t>ADA Allocation</w:t>
      </w:r>
      <w:r w:rsidR="00907437">
        <w:t xml:space="preserve"> Entry Screen</w:t>
      </w:r>
    </w:p>
    <w:p w14:paraId="3FAAB899" w14:textId="77777777" w:rsidR="001F4652" w:rsidRDefault="00516566" w:rsidP="001F4652">
      <w:pPr>
        <w:rPr>
          <w:lang w:bidi="he-IL"/>
        </w:rPr>
      </w:pPr>
      <w:r>
        <w:rPr>
          <w:lang w:bidi="he-IL"/>
        </w:rPr>
        <w:t xml:space="preserve">County program charters </w:t>
      </w:r>
      <w:r w:rsidR="00E97E72">
        <w:rPr>
          <w:lang w:bidi="he-IL"/>
        </w:rPr>
        <w:t xml:space="preserve">established pursuant to </w:t>
      </w:r>
      <w:r w:rsidR="00E97E72" w:rsidRPr="000815F7">
        <w:rPr>
          <w:i/>
          <w:lang w:bidi="he-IL"/>
        </w:rPr>
        <w:t>EC</w:t>
      </w:r>
      <w:r w:rsidR="00E97E72">
        <w:rPr>
          <w:lang w:bidi="he-IL"/>
        </w:rPr>
        <w:t xml:space="preserve"> 47605.5 </w:t>
      </w:r>
      <w:r>
        <w:rPr>
          <w:lang w:bidi="he-IL"/>
        </w:rPr>
        <w:t>must use this screen to attribute ADA to the appropriate districts of residence.</w:t>
      </w:r>
    </w:p>
    <w:p w14:paraId="14A2CE41" w14:textId="77777777" w:rsidR="001F4652" w:rsidRDefault="00516566" w:rsidP="001F4652">
      <w:pPr>
        <w:rPr>
          <w:lang w:bidi="he-IL"/>
        </w:rPr>
      </w:pPr>
      <w:r>
        <w:rPr>
          <w:lang w:bidi="he-IL"/>
        </w:rPr>
        <w:t xml:space="preserve">All ADA reported in the ADA tab must be </w:t>
      </w:r>
      <w:r w:rsidR="00E76852">
        <w:rPr>
          <w:lang w:bidi="he-IL"/>
        </w:rPr>
        <w:t>allocated to the resident school districts. Both the total and classroom-based ADA must be reported by grade span in the ADA entry screen tab.</w:t>
      </w:r>
      <w:r w:rsidR="00DB04BF">
        <w:rPr>
          <w:lang w:bidi="he-IL"/>
        </w:rPr>
        <w:t xml:space="preserve"> </w:t>
      </w:r>
      <w:r w:rsidR="00DB04BF" w:rsidRPr="001C4766">
        <w:rPr>
          <w:b/>
          <w:lang w:bidi="he-IL"/>
        </w:rPr>
        <w:t>NOTE:</w:t>
      </w:r>
      <w:r w:rsidR="00DB04BF">
        <w:rPr>
          <w:lang w:bidi="he-IL"/>
        </w:rPr>
        <w:t xml:space="preserve"> A district of residence reported at P-2 should also be reported at Annual. If a district of residence was misreported at P-2 a corrected P-2 file should be submitted.</w:t>
      </w:r>
    </w:p>
    <w:p w14:paraId="32B71231" w14:textId="5FD9ED6B" w:rsidR="00E76852" w:rsidRDefault="00E76852" w:rsidP="00C8349A">
      <w:pPr>
        <w:spacing w:before="0" w:after="0"/>
        <w:rPr>
          <w:lang w:bidi="he-IL"/>
        </w:rPr>
      </w:pPr>
      <w:r>
        <w:rPr>
          <w:lang w:bidi="he-IL"/>
        </w:rPr>
        <w:t xml:space="preserve">To access ADA Allocation, </w:t>
      </w:r>
      <w:r w:rsidR="00F44DE0">
        <w:rPr>
          <w:lang w:bidi="he-IL"/>
        </w:rPr>
        <w:t>select</w:t>
      </w:r>
      <w:r>
        <w:rPr>
          <w:lang w:bidi="he-IL"/>
        </w:rPr>
        <w:t xml:space="preserve"> the ADA Allocation button at the bottom of the screen. Then, for each district of residence, complete the following sequence until all districts applicable to the school have been added:</w:t>
      </w:r>
    </w:p>
    <w:p w14:paraId="3441BE57" w14:textId="3B4E385D" w:rsidR="00E76852" w:rsidRDefault="00F44DE0" w:rsidP="00E01F59">
      <w:pPr>
        <w:numPr>
          <w:ilvl w:val="0"/>
          <w:numId w:val="96"/>
        </w:numPr>
        <w:rPr>
          <w:lang w:bidi="he-IL"/>
        </w:rPr>
      </w:pPr>
      <w:r>
        <w:rPr>
          <w:lang w:bidi="he-IL"/>
        </w:rPr>
        <w:t>Select</w:t>
      </w:r>
      <w:r w:rsidR="00E76852">
        <w:rPr>
          <w:lang w:bidi="he-IL"/>
        </w:rPr>
        <w:t xml:space="preserve"> </w:t>
      </w:r>
      <w:r w:rsidR="00E76852">
        <w:rPr>
          <w:b/>
          <w:lang w:bidi="he-IL"/>
        </w:rPr>
        <w:t>Add New</w:t>
      </w:r>
      <w:r w:rsidR="00E76852">
        <w:rPr>
          <w:lang w:bidi="he-IL"/>
        </w:rPr>
        <w:t>. The Add New Record dialog box displays.</w:t>
      </w:r>
    </w:p>
    <w:p w14:paraId="592FCF98" w14:textId="77777777" w:rsidR="00E76852" w:rsidRDefault="00E76852" w:rsidP="00E01F59">
      <w:pPr>
        <w:numPr>
          <w:ilvl w:val="0"/>
          <w:numId w:val="96"/>
        </w:numPr>
        <w:rPr>
          <w:lang w:bidi="he-IL"/>
        </w:rPr>
      </w:pPr>
      <w:r>
        <w:rPr>
          <w:b/>
          <w:lang w:bidi="he-IL"/>
        </w:rPr>
        <w:t>County of Residence</w:t>
      </w:r>
      <w:r>
        <w:rPr>
          <w:lang w:bidi="he-IL"/>
        </w:rPr>
        <w:t>: Select the appropriate county of residence using the drop down box.</w:t>
      </w:r>
    </w:p>
    <w:p w14:paraId="1A3BD8B5" w14:textId="77777777" w:rsidR="00E76852" w:rsidRDefault="00E76852" w:rsidP="00E01F59">
      <w:pPr>
        <w:numPr>
          <w:ilvl w:val="0"/>
          <w:numId w:val="96"/>
        </w:numPr>
        <w:rPr>
          <w:lang w:bidi="he-IL"/>
        </w:rPr>
      </w:pPr>
      <w:r>
        <w:rPr>
          <w:b/>
          <w:lang w:bidi="he-IL"/>
        </w:rPr>
        <w:lastRenderedPageBreak/>
        <w:t>District of Residence</w:t>
      </w:r>
      <w:r>
        <w:rPr>
          <w:lang w:bidi="he-IL"/>
        </w:rPr>
        <w:t>: Select the appropriate district of residence using the drop down box.</w:t>
      </w:r>
    </w:p>
    <w:p w14:paraId="04F54D1B" w14:textId="0227CEF4" w:rsidR="00E76852" w:rsidRDefault="00F44DE0" w:rsidP="00E01F59">
      <w:pPr>
        <w:numPr>
          <w:ilvl w:val="0"/>
          <w:numId w:val="96"/>
        </w:numPr>
        <w:rPr>
          <w:lang w:bidi="he-IL"/>
        </w:rPr>
      </w:pPr>
      <w:r>
        <w:rPr>
          <w:lang w:bidi="he-IL"/>
        </w:rPr>
        <w:t>Select</w:t>
      </w:r>
      <w:r w:rsidR="00E76852">
        <w:rPr>
          <w:lang w:bidi="he-IL"/>
        </w:rPr>
        <w:t xml:space="preserve"> </w:t>
      </w:r>
      <w:r w:rsidR="00E76852">
        <w:rPr>
          <w:b/>
          <w:lang w:bidi="he-IL"/>
        </w:rPr>
        <w:t>Add Record</w:t>
      </w:r>
      <w:r w:rsidR="00E76852">
        <w:rPr>
          <w:lang w:bidi="he-IL"/>
        </w:rPr>
        <w:t>.</w:t>
      </w:r>
    </w:p>
    <w:p w14:paraId="519BC4DF" w14:textId="108B77EA" w:rsidR="00E76852" w:rsidRDefault="00E76852" w:rsidP="00E01F59">
      <w:pPr>
        <w:numPr>
          <w:ilvl w:val="0"/>
          <w:numId w:val="96"/>
        </w:numPr>
        <w:rPr>
          <w:lang w:bidi="he-IL"/>
        </w:rPr>
      </w:pPr>
      <w:r>
        <w:rPr>
          <w:lang w:bidi="he-IL"/>
        </w:rPr>
        <w:t xml:space="preserve">Enter the ADA for the district of residence in the appropriate grade span column, </w:t>
      </w:r>
      <w:r w:rsidR="001E23B1">
        <w:rPr>
          <w:lang w:bidi="he-IL"/>
        </w:rPr>
        <w:t xml:space="preserve">and </w:t>
      </w:r>
      <w:r w:rsidR="00F44DE0">
        <w:rPr>
          <w:lang w:bidi="he-IL"/>
        </w:rPr>
        <w:t>select</w:t>
      </w:r>
      <w:r>
        <w:rPr>
          <w:lang w:bidi="he-IL"/>
        </w:rPr>
        <w:t xml:space="preserve"> </w:t>
      </w:r>
      <w:r>
        <w:rPr>
          <w:b/>
          <w:lang w:bidi="he-IL"/>
        </w:rPr>
        <w:t>Save</w:t>
      </w:r>
      <w:r>
        <w:rPr>
          <w:lang w:bidi="he-IL"/>
        </w:rPr>
        <w:t>.</w:t>
      </w:r>
    </w:p>
    <w:p w14:paraId="633E3595" w14:textId="1B3D7C6A" w:rsidR="001E23B1" w:rsidRDefault="00E76852" w:rsidP="000815F7">
      <w:pPr>
        <w:rPr>
          <w:lang w:bidi="he-IL"/>
        </w:rPr>
      </w:pPr>
      <w:r>
        <w:rPr>
          <w:lang w:bidi="he-IL"/>
        </w:rPr>
        <w:t xml:space="preserve">Because this is a multi-record entry screen, you are required to re-validate data for this screen after importing. Prior to exporting data for this entry screen, the edit check process must be completed by using the </w:t>
      </w:r>
      <w:r>
        <w:rPr>
          <w:b/>
          <w:lang w:bidi="he-IL"/>
        </w:rPr>
        <w:t>Check/Save</w:t>
      </w:r>
      <w:r>
        <w:rPr>
          <w:lang w:bidi="he-IL"/>
        </w:rPr>
        <w:t xml:space="preserve"> button in the entry screen. If the edit check process is not completed after importing, the data will not be exported. </w:t>
      </w:r>
    </w:p>
    <w:p w14:paraId="623FA87D" w14:textId="711960E5" w:rsidR="001F4652" w:rsidRDefault="008E5FE5" w:rsidP="001F4652">
      <w:pPr>
        <w:rPr>
          <w:rFonts w:cs="Times New Roman"/>
          <w:bCs w:val="0"/>
          <w:szCs w:val="20"/>
          <w:lang w:bidi="he-IL"/>
        </w:rPr>
      </w:pPr>
      <w:r>
        <w:rPr>
          <w:rFonts w:cs="Times New Roman"/>
          <w:bCs w:val="0"/>
          <w:szCs w:val="20"/>
          <w:lang w:bidi="he-IL"/>
        </w:rPr>
        <w:t>The following table</w:t>
      </w:r>
      <w:r w:rsidR="00304C19">
        <w:rPr>
          <w:rFonts w:cs="Times New Roman"/>
          <w:bCs w:val="0"/>
          <w:szCs w:val="20"/>
          <w:lang w:bidi="he-IL"/>
        </w:rPr>
        <w:t>s describe</w:t>
      </w:r>
      <w:r>
        <w:rPr>
          <w:rFonts w:cs="Times New Roman"/>
          <w:bCs w:val="0"/>
          <w:szCs w:val="20"/>
          <w:lang w:bidi="he-IL"/>
        </w:rPr>
        <w:t xml:space="preserve"> the tabs and fields in this screen</w:t>
      </w:r>
      <w:r w:rsidR="00BD59C6">
        <w:rPr>
          <w:rFonts w:cs="Times New Roman"/>
          <w:bCs w:val="0"/>
          <w:szCs w:val="20"/>
          <w:lang w:bidi="he-IL"/>
        </w:rPr>
        <w:t>:</w:t>
      </w:r>
    </w:p>
    <w:p w14:paraId="29D2A0D3" w14:textId="44CF5D6B" w:rsidR="00420F43" w:rsidRPr="001C4766" w:rsidRDefault="00420F43" w:rsidP="00420F43">
      <w:pPr>
        <w:spacing w:before="0" w:after="60"/>
        <w:rPr>
          <w:rFonts w:cs="Times New Roman"/>
          <w:bCs w:val="0"/>
          <w:szCs w:val="22"/>
          <w:lang w:bidi="he-IL"/>
        </w:rPr>
      </w:pPr>
      <w:r w:rsidRPr="001C4766">
        <w:rPr>
          <w:rFonts w:eastAsia="Calibri"/>
          <w:b/>
          <w:bCs w:val="0"/>
          <w:szCs w:val="22"/>
        </w:rPr>
        <w:t>ADA Entry Tab</w:t>
      </w:r>
    </w:p>
    <w:tbl>
      <w:tblPr>
        <w:tblW w:w="5005" w:type="pct"/>
        <w:tblInd w:w="-5" w:type="dxa"/>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Look w:val="04A0" w:firstRow="1" w:lastRow="0" w:firstColumn="1" w:lastColumn="0" w:noHBand="0" w:noVBand="1"/>
        <w:tblDescription w:val="This table contains the data reporting instructions for Regular ADA on the Regular ADA tab in the Attendance Charter Funded County Programs screen."/>
      </w:tblPr>
      <w:tblGrid>
        <w:gridCol w:w="1270"/>
        <w:gridCol w:w="1110"/>
        <w:gridCol w:w="2957"/>
        <w:gridCol w:w="4022"/>
      </w:tblGrid>
      <w:tr w:rsidR="005A6D80" w:rsidRPr="000D1704" w14:paraId="09CF1060" w14:textId="77777777" w:rsidTr="001C4766">
        <w:trPr>
          <w:cantSplit/>
          <w:trHeight w:val="878"/>
          <w:tblHeader/>
        </w:trPr>
        <w:tc>
          <w:tcPr>
            <w:tcW w:w="683" w:type="pct"/>
            <w:shd w:val="pct10" w:color="auto" w:fill="auto"/>
            <w:vAlign w:val="center"/>
          </w:tcPr>
          <w:p w14:paraId="3CF44884" w14:textId="77777777" w:rsidR="009066EE" w:rsidRDefault="000D1704" w:rsidP="009066EE">
            <w:pPr>
              <w:spacing w:before="0" w:after="0"/>
              <w:jc w:val="center"/>
              <w:rPr>
                <w:rFonts w:eastAsia="Calibri" w:cs="Times New Roman"/>
                <w:b/>
                <w:bCs w:val="0"/>
                <w:szCs w:val="22"/>
              </w:rPr>
            </w:pPr>
            <w:r w:rsidRPr="001C4766">
              <w:rPr>
                <w:rFonts w:eastAsia="Calibri" w:cs="Times New Roman"/>
                <w:b/>
                <w:bCs w:val="0"/>
                <w:szCs w:val="22"/>
              </w:rPr>
              <w:t>Line</w:t>
            </w:r>
          </w:p>
          <w:p w14:paraId="46C87749" w14:textId="028ECAC5" w:rsidR="000D1704" w:rsidRPr="001C4766" w:rsidRDefault="009066EE" w:rsidP="009066EE">
            <w:pPr>
              <w:spacing w:before="0" w:after="0"/>
              <w:jc w:val="center"/>
              <w:rPr>
                <w:rFonts w:eastAsia="Calibri" w:cs="Times New Roman"/>
                <w:b/>
                <w:bCs w:val="0"/>
                <w:szCs w:val="22"/>
              </w:rPr>
            </w:pPr>
            <w:r>
              <w:rPr>
                <w:rFonts w:eastAsia="Calibri" w:cs="Times New Roman"/>
                <w:b/>
                <w:bCs w:val="0"/>
                <w:szCs w:val="22"/>
              </w:rPr>
              <w:t>N</w:t>
            </w:r>
            <w:r w:rsidR="000D1704" w:rsidRPr="001C4766">
              <w:rPr>
                <w:rFonts w:eastAsia="Calibri" w:cs="Times New Roman"/>
                <w:b/>
                <w:bCs w:val="0"/>
                <w:szCs w:val="22"/>
              </w:rPr>
              <w:t>umber</w:t>
            </w:r>
          </w:p>
        </w:tc>
        <w:tc>
          <w:tcPr>
            <w:tcW w:w="580" w:type="pct"/>
            <w:shd w:val="pct10" w:color="auto" w:fill="auto"/>
            <w:vAlign w:val="center"/>
          </w:tcPr>
          <w:p w14:paraId="139514DF" w14:textId="77777777" w:rsidR="000D1704" w:rsidRPr="001C4766" w:rsidRDefault="000D1704" w:rsidP="00635F1C">
            <w:pPr>
              <w:spacing w:before="0" w:after="0"/>
              <w:jc w:val="center"/>
              <w:rPr>
                <w:rFonts w:eastAsia="Calibri" w:cs="Times New Roman"/>
                <w:b/>
                <w:bCs w:val="0"/>
                <w:szCs w:val="22"/>
              </w:rPr>
            </w:pPr>
            <w:r w:rsidRPr="001C4766">
              <w:rPr>
                <w:rFonts w:eastAsia="Calibri" w:cs="Times New Roman"/>
                <w:b/>
                <w:bCs w:val="0"/>
                <w:szCs w:val="22"/>
              </w:rPr>
              <w:t>Column</w:t>
            </w:r>
          </w:p>
        </w:tc>
        <w:tc>
          <w:tcPr>
            <w:tcW w:w="1584" w:type="pct"/>
            <w:shd w:val="pct10" w:color="auto" w:fill="auto"/>
            <w:vAlign w:val="center"/>
          </w:tcPr>
          <w:p w14:paraId="594E7152" w14:textId="77777777" w:rsidR="000D1704" w:rsidRPr="001C4766" w:rsidRDefault="000D1704" w:rsidP="00635F1C">
            <w:pPr>
              <w:spacing w:before="0" w:after="0"/>
              <w:jc w:val="center"/>
              <w:rPr>
                <w:rFonts w:eastAsia="Calibri" w:cs="Times New Roman"/>
                <w:b/>
                <w:bCs w:val="0"/>
                <w:szCs w:val="22"/>
              </w:rPr>
            </w:pPr>
            <w:r w:rsidRPr="001C4766">
              <w:rPr>
                <w:rFonts w:eastAsia="Calibri" w:cs="Times New Roman"/>
                <w:b/>
                <w:bCs w:val="0"/>
                <w:szCs w:val="22"/>
              </w:rPr>
              <w:t>Field Description</w:t>
            </w:r>
          </w:p>
        </w:tc>
        <w:tc>
          <w:tcPr>
            <w:tcW w:w="2153" w:type="pct"/>
            <w:shd w:val="pct10" w:color="auto" w:fill="auto"/>
            <w:vAlign w:val="center"/>
          </w:tcPr>
          <w:p w14:paraId="315E4D7A" w14:textId="77777777" w:rsidR="000D1704" w:rsidRPr="001C4766" w:rsidRDefault="000D1704" w:rsidP="00635F1C">
            <w:pPr>
              <w:spacing w:before="0" w:after="0"/>
              <w:jc w:val="center"/>
              <w:rPr>
                <w:rFonts w:eastAsia="Calibri" w:cs="Times New Roman"/>
                <w:b/>
                <w:bCs w:val="0"/>
                <w:szCs w:val="22"/>
              </w:rPr>
            </w:pPr>
            <w:r w:rsidRPr="001C4766">
              <w:rPr>
                <w:rFonts w:eastAsia="Calibri" w:cs="Times New Roman"/>
                <w:b/>
                <w:bCs w:val="0"/>
                <w:szCs w:val="22"/>
              </w:rPr>
              <w:t>Instructions</w:t>
            </w:r>
          </w:p>
        </w:tc>
      </w:tr>
      <w:tr w:rsidR="005A6D80" w:rsidRPr="000D1704" w14:paraId="0C352E53" w14:textId="77777777" w:rsidTr="001C4766">
        <w:trPr>
          <w:cantSplit/>
          <w:trHeight w:val="1368"/>
        </w:trPr>
        <w:tc>
          <w:tcPr>
            <w:tcW w:w="683" w:type="pct"/>
            <w:shd w:val="clear" w:color="auto" w:fill="auto"/>
          </w:tcPr>
          <w:p w14:paraId="67B3D830" w14:textId="77777777" w:rsidR="000D1704" w:rsidRPr="00635F1C" w:rsidRDefault="000D1704" w:rsidP="00635F1C">
            <w:pPr>
              <w:spacing w:before="0" w:after="0"/>
              <w:jc w:val="center"/>
              <w:rPr>
                <w:rFonts w:eastAsia="Calibri"/>
                <w:bCs w:val="0"/>
                <w:szCs w:val="20"/>
              </w:rPr>
            </w:pPr>
            <w:r w:rsidRPr="00635F1C">
              <w:rPr>
                <w:rFonts w:eastAsia="Calibri"/>
                <w:bCs w:val="0"/>
                <w:szCs w:val="20"/>
              </w:rPr>
              <w:t>A-1</w:t>
            </w:r>
          </w:p>
        </w:tc>
        <w:tc>
          <w:tcPr>
            <w:tcW w:w="580" w:type="pct"/>
            <w:shd w:val="clear" w:color="auto" w:fill="auto"/>
          </w:tcPr>
          <w:p w14:paraId="797994CE" w14:textId="77777777" w:rsidR="000D1704" w:rsidRPr="00635F1C" w:rsidRDefault="000D1704" w:rsidP="00635F1C">
            <w:pPr>
              <w:spacing w:before="0" w:after="0"/>
              <w:jc w:val="center"/>
              <w:rPr>
                <w:rFonts w:eastAsia="Calibri"/>
                <w:bCs w:val="0"/>
                <w:szCs w:val="20"/>
              </w:rPr>
            </w:pPr>
            <w:r w:rsidRPr="00635F1C">
              <w:rPr>
                <w:rFonts w:eastAsia="Calibri"/>
                <w:bCs w:val="0"/>
                <w:szCs w:val="20"/>
              </w:rPr>
              <w:t>TK</w:t>
            </w:r>
            <w:r w:rsidR="00CC0251">
              <w:rPr>
                <w:rFonts w:eastAsia="Calibri"/>
                <w:bCs w:val="0"/>
                <w:szCs w:val="20"/>
              </w:rPr>
              <w:t>/</w:t>
            </w:r>
            <w:r w:rsidRPr="00635F1C">
              <w:rPr>
                <w:rFonts w:eastAsia="Calibri"/>
                <w:bCs w:val="0"/>
                <w:szCs w:val="20"/>
              </w:rPr>
              <w:t>K</w:t>
            </w:r>
            <w:r w:rsidR="00CC0251">
              <w:rPr>
                <w:rFonts w:eastAsia="Calibri"/>
                <w:bCs w:val="0"/>
                <w:szCs w:val="20"/>
              </w:rPr>
              <w:t>–</w:t>
            </w:r>
            <w:r w:rsidRPr="00635F1C">
              <w:rPr>
                <w:rFonts w:eastAsia="Calibri"/>
                <w:bCs w:val="0"/>
                <w:szCs w:val="20"/>
              </w:rPr>
              <w:t>3</w:t>
            </w:r>
          </w:p>
          <w:p w14:paraId="484EAE34" w14:textId="77777777" w:rsidR="000D1704" w:rsidRPr="00635F1C" w:rsidRDefault="000D1704" w:rsidP="00635F1C">
            <w:pPr>
              <w:spacing w:before="0" w:after="0"/>
              <w:jc w:val="center"/>
              <w:rPr>
                <w:rFonts w:eastAsia="Calibri"/>
                <w:bCs w:val="0"/>
                <w:szCs w:val="20"/>
              </w:rPr>
            </w:pPr>
            <w:r w:rsidRPr="00635F1C">
              <w:rPr>
                <w:rFonts w:eastAsia="Calibri"/>
                <w:bCs w:val="0"/>
                <w:szCs w:val="20"/>
              </w:rPr>
              <w:t>4</w:t>
            </w:r>
            <w:r w:rsidR="00CC0251">
              <w:rPr>
                <w:rFonts w:eastAsia="Calibri"/>
                <w:bCs w:val="0"/>
                <w:szCs w:val="20"/>
              </w:rPr>
              <w:t>–</w:t>
            </w:r>
            <w:r w:rsidRPr="00635F1C">
              <w:rPr>
                <w:rFonts w:eastAsia="Calibri"/>
                <w:bCs w:val="0"/>
                <w:szCs w:val="20"/>
              </w:rPr>
              <w:t>6</w:t>
            </w:r>
          </w:p>
          <w:p w14:paraId="0D7DD50A" w14:textId="77777777" w:rsidR="000D1704" w:rsidRPr="00635F1C" w:rsidRDefault="000D1704" w:rsidP="00635F1C">
            <w:pPr>
              <w:spacing w:before="0" w:after="0"/>
              <w:jc w:val="center"/>
              <w:rPr>
                <w:rFonts w:eastAsia="Calibri"/>
                <w:bCs w:val="0"/>
                <w:szCs w:val="20"/>
              </w:rPr>
            </w:pPr>
            <w:r w:rsidRPr="00635F1C">
              <w:rPr>
                <w:rFonts w:eastAsia="Calibri"/>
                <w:bCs w:val="0"/>
                <w:szCs w:val="20"/>
              </w:rPr>
              <w:t>7</w:t>
            </w:r>
            <w:r w:rsidR="00CC0251">
              <w:rPr>
                <w:rFonts w:eastAsia="Calibri"/>
                <w:bCs w:val="0"/>
                <w:szCs w:val="20"/>
              </w:rPr>
              <w:t>–</w:t>
            </w:r>
            <w:r w:rsidRPr="00635F1C">
              <w:rPr>
                <w:rFonts w:eastAsia="Calibri"/>
                <w:bCs w:val="0"/>
                <w:szCs w:val="20"/>
              </w:rPr>
              <w:t>8</w:t>
            </w:r>
          </w:p>
          <w:p w14:paraId="2F62936F" w14:textId="77777777" w:rsidR="000D1704" w:rsidRPr="00635F1C" w:rsidRDefault="000D1704" w:rsidP="00223C60">
            <w:pPr>
              <w:spacing w:before="0" w:after="0"/>
              <w:jc w:val="center"/>
              <w:rPr>
                <w:rFonts w:eastAsia="Calibri"/>
                <w:bCs w:val="0"/>
                <w:szCs w:val="20"/>
              </w:rPr>
            </w:pPr>
            <w:r w:rsidRPr="00635F1C">
              <w:rPr>
                <w:rFonts w:eastAsia="Calibri"/>
                <w:bCs w:val="0"/>
                <w:szCs w:val="20"/>
              </w:rPr>
              <w:t>9</w:t>
            </w:r>
            <w:r w:rsidR="00CC0251">
              <w:rPr>
                <w:rFonts w:eastAsia="Calibri"/>
                <w:bCs w:val="0"/>
                <w:szCs w:val="20"/>
              </w:rPr>
              <w:t>–</w:t>
            </w:r>
            <w:r w:rsidRPr="00635F1C">
              <w:rPr>
                <w:rFonts w:eastAsia="Calibri"/>
                <w:bCs w:val="0"/>
                <w:szCs w:val="20"/>
              </w:rPr>
              <w:t>12</w:t>
            </w:r>
          </w:p>
        </w:tc>
        <w:tc>
          <w:tcPr>
            <w:tcW w:w="1584" w:type="pct"/>
            <w:shd w:val="clear" w:color="auto" w:fill="auto"/>
          </w:tcPr>
          <w:p w14:paraId="73BEE901" w14:textId="77777777" w:rsidR="000D1704" w:rsidRPr="00635F1C" w:rsidRDefault="000D1704" w:rsidP="005F4BE6">
            <w:pPr>
              <w:spacing w:before="0" w:after="0"/>
              <w:rPr>
                <w:rFonts w:eastAsia="Calibri"/>
                <w:bCs w:val="0"/>
                <w:szCs w:val="20"/>
              </w:rPr>
            </w:pPr>
            <w:r w:rsidRPr="00635F1C">
              <w:rPr>
                <w:rFonts w:eastAsia="Calibri"/>
                <w:bCs w:val="0"/>
                <w:color w:val="000000"/>
                <w:szCs w:val="20"/>
              </w:rPr>
              <w:t xml:space="preserve">County Community Schools </w:t>
            </w:r>
            <w:r w:rsidR="00C15329">
              <w:rPr>
                <w:rFonts w:eastAsia="Calibri"/>
                <w:bCs w:val="0"/>
                <w:color w:val="000000"/>
                <w:szCs w:val="20"/>
              </w:rPr>
              <w:t>[</w:t>
            </w:r>
            <w:r w:rsidRPr="00635F1C">
              <w:rPr>
                <w:rFonts w:eastAsia="Calibri"/>
                <w:bCs w:val="0"/>
                <w:color w:val="000000"/>
                <w:szCs w:val="20"/>
              </w:rPr>
              <w:t xml:space="preserve">Divisor </w:t>
            </w:r>
            <w:r w:rsidR="00C15329">
              <w:rPr>
                <w:rFonts w:eastAsia="Calibri"/>
                <w:bCs w:val="0"/>
                <w:color w:val="000000"/>
                <w:szCs w:val="20"/>
              </w:rPr>
              <w:t>(</w:t>
            </w:r>
            <w:r w:rsidRPr="00635F1C">
              <w:rPr>
                <w:rFonts w:eastAsia="Calibri"/>
                <w:bCs w:val="0"/>
                <w:color w:val="000000"/>
                <w:szCs w:val="20"/>
              </w:rPr>
              <w:t>70/135/175)</w:t>
            </w:r>
            <w:r w:rsidR="00C15329">
              <w:rPr>
                <w:rFonts w:eastAsia="Calibri"/>
                <w:bCs w:val="0"/>
                <w:color w:val="000000"/>
                <w:szCs w:val="20"/>
              </w:rPr>
              <w:t>]</w:t>
            </w:r>
          </w:p>
        </w:tc>
        <w:tc>
          <w:tcPr>
            <w:tcW w:w="2153" w:type="pct"/>
            <w:shd w:val="clear" w:color="auto" w:fill="auto"/>
          </w:tcPr>
          <w:p w14:paraId="7DFDC9D7" w14:textId="20DA9F5D" w:rsidR="000D1704" w:rsidRPr="00635F1C" w:rsidRDefault="000D1704">
            <w:pPr>
              <w:spacing w:before="0" w:after="0"/>
              <w:rPr>
                <w:rFonts w:eastAsia="Calibri"/>
                <w:bCs w:val="0"/>
                <w:szCs w:val="20"/>
              </w:rPr>
            </w:pPr>
            <w:r w:rsidRPr="00635F1C">
              <w:rPr>
                <w:rFonts w:eastAsia="Calibri"/>
                <w:bCs w:val="0"/>
                <w:color w:val="000000"/>
                <w:szCs w:val="20"/>
              </w:rPr>
              <w:t>Report</w:t>
            </w:r>
            <w:r w:rsidR="00D352AF">
              <w:rPr>
                <w:rFonts w:eastAsia="Calibri"/>
                <w:bCs w:val="0"/>
                <w:color w:val="000000"/>
                <w:szCs w:val="20"/>
              </w:rPr>
              <w:t xml:space="preserve"> all</w:t>
            </w:r>
            <w:r w:rsidRPr="00635F1C">
              <w:rPr>
                <w:rFonts w:eastAsia="Calibri"/>
                <w:bCs w:val="0"/>
                <w:color w:val="000000"/>
                <w:szCs w:val="20"/>
              </w:rPr>
              <w:t xml:space="preserve"> ADA for </w:t>
            </w:r>
            <w:r w:rsidR="00C15329">
              <w:rPr>
                <w:rFonts w:eastAsia="Calibri"/>
                <w:bCs w:val="0"/>
                <w:color w:val="000000"/>
                <w:szCs w:val="20"/>
              </w:rPr>
              <w:t xml:space="preserve">students attending a Charter </w:t>
            </w:r>
            <w:r w:rsidRPr="00635F1C">
              <w:rPr>
                <w:rFonts w:eastAsia="Calibri"/>
                <w:bCs w:val="0"/>
                <w:color w:val="000000"/>
                <w:szCs w:val="20"/>
              </w:rPr>
              <w:t>County Community School</w:t>
            </w:r>
            <w:r w:rsidR="00C15329">
              <w:rPr>
                <w:rFonts w:eastAsia="Calibri"/>
                <w:bCs w:val="0"/>
                <w:color w:val="000000"/>
                <w:szCs w:val="20"/>
              </w:rPr>
              <w:t>,</w:t>
            </w:r>
            <w:r w:rsidRPr="00635F1C">
              <w:rPr>
                <w:rFonts w:eastAsia="Calibri"/>
                <w:bCs w:val="0"/>
                <w:color w:val="000000"/>
                <w:szCs w:val="20"/>
              </w:rPr>
              <w:t xml:space="preserve"> in the appropriate grade span column.</w:t>
            </w:r>
            <w:r w:rsidR="001E23B1">
              <w:rPr>
                <w:rFonts w:eastAsia="Calibri"/>
                <w:bCs w:val="0"/>
                <w:color w:val="000000"/>
                <w:szCs w:val="20"/>
              </w:rPr>
              <w:t xml:space="preserve"> ADA is determined by dividing the total days of attendance by 70 for P-1, by 135 for P-2, and by 175 for Annual.</w:t>
            </w:r>
          </w:p>
        </w:tc>
      </w:tr>
      <w:tr w:rsidR="005A6D80" w:rsidRPr="000D1704" w14:paraId="32A71A98" w14:textId="77777777" w:rsidTr="001C4766">
        <w:trPr>
          <w:cantSplit/>
          <w:trHeight w:val="782"/>
        </w:trPr>
        <w:tc>
          <w:tcPr>
            <w:tcW w:w="683" w:type="pct"/>
            <w:shd w:val="clear" w:color="auto" w:fill="auto"/>
          </w:tcPr>
          <w:p w14:paraId="127FF358" w14:textId="28444E94" w:rsidR="000D1704" w:rsidRPr="00635F1C" w:rsidRDefault="000D1704" w:rsidP="00C8349A">
            <w:pPr>
              <w:spacing w:before="0" w:after="0"/>
              <w:jc w:val="center"/>
              <w:rPr>
                <w:rFonts w:eastAsia="Calibri"/>
                <w:bCs w:val="0"/>
                <w:szCs w:val="20"/>
              </w:rPr>
            </w:pPr>
            <w:r w:rsidRPr="00635F1C">
              <w:rPr>
                <w:rFonts w:eastAsia="Calibri"/>
                <w:bCs w:val="0"/>
                <w:szCs w:val="20"/>
              </w:rPr>
              <w:t>A-2</w:t>
            </w:r>
          </w:p>
        </w:tc>
        <w:tc>
          <w:tcPr>
            <w:tcW w:w="580" w:type="pct"/>
            <w:shd w:val="clear" w:color="auto" w:fill="auto"/>
          </w:tcPr>
          <w:p w14:paraId="51A72101" w14:textId="77777777" w:rsidR="00CC0251" w:rsidRPr="00635F1C" w:rsidRDefault="00CC0251" w:rsidP="00CC0251">
            <w:pPr>
              <w:spacing w:before="0" w:after="0"/>
              <w:jc w:val="center"/>
              <w:rPr>
                <w:rFonts w:eastAsia="Calibri"/>
                <w:bCs w:val="0"/>
                <w:szCs w:val="20"/>
              </w:rPr>
            </w:pPr>
            <w:r w:rsidRPr="00635F1C">
              <w:rPr>
                <w:rFonts w:eastAsia="Calibri"/>
                <w:bCs w:val="0"/>
                <w:szCs w:val="20"/>
              </w:rPr>
              <w:t>TK</w:t>
            </w:r>
            <w:r>
              <w:rPr>
                <w:rFonts w:eastAsia="Calibri"/>
                <w:bCs w:val="0"/>
                <w:szCs w:val="20"/>
              </w:rPr>
              <w:t>/</w:t>
            </w:r>
            <w:r w:rsidRPr="00635F1C">
              <w:rPr>
                <w:rFonts w:eastAsia="Calibri"/>
                <w:bCs w:val="0"/>
                <w:szCs w:val="20"/>
              </w:rPr>
              <w:t>K</w:t>
            </w:r>
            <w:r>
              <w:rPr>
                <w:rFonts w:eastAsia="Calibri"/>
                <w:bCs w:val="0"/>
                <w:szCs w:val="20"/>
              </w:rPr>
              <w:t>–</w:t>
            </w:r>
            <w:r w:rsidRPr="00635F1C">
              <w:rPr>
                <w:rFonts w:eastAsia="Calibri"/>
                <w:bCs w:val="0"/>
                <w:szCs w:val="20"/>
              </w:rPr>
              <w:t>3</w:t>
            </w:r>
          </w:p>
          <w:p w14:paraId="13A9F962" w14:textId="77777777" w:rsidR="00CC0251" w:rsidRPr="00635F1C" w:rsidRDefault="00CC0251" w:rsidP="00CC0251">
            <w:pPr>
              <w:spacing w:before="0" w:after="0"/>
              <w:jc w:val="center"/>
              <w:rPr>
                <w:rFonts w:eastAsia="Calibri"/>
                <w:bCs w:val="0"/>
                <w:szCs w:val="20"/>
              </w:rPr>
            </w:pPr>
            <w:r w:rsidRPr="00635F1C">
              <w:rPr>
                <w:rFonts w:eastAsia="Calibri"/>
                <w:bCs w:val="0"/>
                <w:szCs w:val="20"/>
              </w:rPr>
              <w:t>4</w:t>
            </w:r>
            <w:r>
              <w:rPr>
                <w:rFonts w:eastAsia="Calibri"/>
                <w:bCs w:val="0"/>
                <w:szCs w:val="20"/>
              </w:rPr>
              <w:t>–</w:t>
            </w:r>
            <w:r w:rsidRPr="00635F1C">
              <w:rPr>
                <w:rFonts w:eastAsia="Calibri"/>
                <w:bCs w:val="0"/>
                <w:szCs w:val="20"/>
              </w:rPr>
              <w:t>6</w:t>
            </w:r>
          </w:p>
          <w:p w14:paraId="7AD0EC28" w14:textId="77777777" w:rsidR="00CC0251" w:rsidRPr="00635F1C" w:rsidRDefault="00CC0251" w:rsidP="00CC0251">
            <w:pPr>
              <w:spacing w:before="0" w:after="0"/>
              <w:jc w:val="center"/>
              <w:rPr>
                <w:rFonts w:eastAsia="Calibri"/>
                <w:bCs w:val="0"/>
                <w:szCs w:val="20"/>
              </w:rPr>
            </w:pPr>
            <w:r w:rsidRPr="00635F1C">
              <w:rPr>
                <w:rFonts w:eastAsia="Calibri"/>
                <w:bCs w:val="0"/>
                <w:szCs w:val="20"/>
              </w:rPr>
              <w:t>7</w:t>
            </w:r>
            <w:r>
              <w:rPr>
                <w:rFonts w:eastAsia="Calibri"/>
                <w:bCs w:val="0"/>
                <w:szCs w:val="20"/>
              </w:rPr>
              <w:t>–</w:t>
            </w:r>
            <w:r w:rsidRPr="00635F1C">
              <w:rPr>
                <w:rFonts w:eastAsia="Calibri"/>
                <w:bCs w:val="0"/>
                <w:szCs w:val="20"/>
              </w:rPr>
              <w:t>8</w:t>
            </w:r>
          </w:p>
          <w:p w14:paraId="3C00A647" w14:textId="77777777" w:rsidR="000D1704" w:rsidRPr="00635F1C" w:rsidRDefault="00CC0251" w:rsidP="00635F1C">
            <w:pPr>
              <w:spacing w:before="0" w:after="0"/>
              <w:jc w:val="center"/>
              <w:rPr>
                <w:rFonts w:eastAsia="Calibri"/>
                <w:bCs w:val="0"/>
                <w:szCs w:val="20"/>
              </w:rPr>
            </w:pPr>
            <w:r w:rsidRPr="00635F1C">
              <w:rPr>
                <w:rFonts w:eastAsia="Calibri"/>
                <w:bCs w:val="0"/>
                <w:szCs w:val="20"/>
              </w:rPr>
              <w:t>9</w:t>
            </w:r>
            <w:r>
              <w:rPr>
                <w:rFonts w:eastAsia="Calibri"/>
                <w:bCs w:val="0"/>
                <w:szCs w:val="20"/>
              </w:rPr>
              <w:t>–</w:t>
            </w:r>
            <w:r w:rsidRPr="00635F1C">
              <w:rPr>
                <w:rFonts w:eastAsia="Calibri"/>
                <w:bCs w:val="0"/>
                <w:szCs w:val="20"/>
              </w:rPr>
              <w:t>12</w:t>
            </w:r>
          </w:p>
        </w:tc>
        <w:tc>
          <w:tcPr>
            <w:tcW w:w="1584" w:type="pct"/>
            <w:shd w:val="clear" w:color="auto" w:fill="auto"/>
          </w:tcPr>
          <w:p w14:paraId="6176CA12" w14:textId="5F873F42" w:rsidR="000D1704" w:rsidRPr="00635F1C" w:rsidRDefault="000D1704">
            <w:pPr>
              <w:spacing w:before="0" w:after="0"/>
              <w:rPr>
                <w:rFonts w:eastAsia="Calibri"/>
                <w:bCs w:val="0"/>
                <w:szCs w:val="20"/>
              </w:rPr>
            </w:pPr>
            <w:r w:rsidRPr="00635F1C">
              <w:rPr>
                <w:rFonts w:eastAsia="Calibri"/>
                <w:bCs w:val="0"/>
                <w:szCs w:val="20"/>
              </w:rPr>
              <w:t>Classroom-based ADA included in A-1</w:t>
            </w:r>
          </w:p>
        </w:tc>
        <w:tc>
          <w:tcPr>
            <w:tcW w:w="2153" w:type="pct"/>
            <w:shd w:val="clear" w:color="auto" w:fill="auto"/>
          </w:tcPr>
          <w:p w14:paraId="25330DDA" w14:textId="77777777" w:rsidR="000D1704" w:rsidRPr="00635F1C" w:rsidRDefault="000D1704" w:rsidP="00681213">
            <w:pPr>
              <w:spacing w:before="0" w:after="0"/>
              <w:rPr>
                <w:rFonts w:eastAsia="Calibri"/>
                <w:bCs w:val="0"/>
                <w:szCs w:val="20"/>
              </w:rPr>
            </w:pPr>
            <w:r w:rsidRPr="00635F1C">
              <w:rPr>
                <w:rFonts w:eastAsia="Calibri"/>
                <w:bCs w:val="0"/>
                <w:szCs w:val="20"/>
              </w:rPr>
              <w:t xml:space="preserve">Report all ADA for classroom-based instruction </w:t>
            </w:r>
            <w:r w:rsidR="00C4459F">
              <w:rPr>
                <w:rFonts w:eastAsia="Calibri"/>
                <w:bCs w:val="0"/>
                <w:szCs w:val="20"/>
              </w:rPr>
              <w:t>o</w:t>
            </w:r>
            <w:r w:rsidRPr="00635F1C">
              <w:rPr>
                <w:rFonts w:eastAsia="Calibri"/>
                <w:bCs w:val="0"/>
                <w:szCs w:val="20"/>
              </w:rPr>
              <w:t xml:space="preserve">n </w:t>
            </w:r>
            <w:r w:rsidR="00186BB9">
              <w:rPr>
                <w:rFonts w:eastAsia="Calibri"/>
                <w:bCs w:val="0"/>
                <w:szCs w:val="20"/>
              </w:rPr>
              <w:t>L</w:t>
            </w:r>
            <w:r w:rsidRPr="00635F1C">
              <w:rPr>
                <w:rFonts w:eastAsia="Calibri"/>
                <w:bCs w:val="0"/>
                <w:szCs w:val="20"/>
              </w:rPr>
              <w:t xml:space="preserve">ine A-1 pursuant to </w:t>
            </w:r>
            <w:r w:rsidRPr="00635F1C">
              <w:rPr>
                <w:rFonts w:eastAsia="Calibri"/>
                <w:bCs w:val="0"/>
                <w:i/>
                <w:szCs w:val="20"/>
              </w:rPr>
              <w:t>EC</w:t>
            </w:r>
            <w:r w:rsidRPr="00635F1C">
              <w:rPr>
                <w:rFonts w:eastAsia="Calibri"/>
                <w:bCs w:val="0"/>
                <w:szCs w:val="20"/>
              </w:rPr>
              <w:t xml:space="preserve"> Section </w:t>
            </w:r>
            <w:r w:rsidRPr="004B2BD9">
              <w:rPr>
                <w:rFonts w:eastAsia="Calibri"/>
                <w:bCs w:val="0"/>
                <w:szCs w:val="20"/>
              </w:rPr>
              <w:t>47612.5(e)(1)</w:t>
            </w:r>
            <w:r w:rsidRPr="00635F1C">
              <w:rPr>
                <w:rFonts w:eastAsia="Calibri"/>
                <w:bCs w:val="0"/>
                <w:szCs w:val="20"/>
              </w:rPr>
              <w:t xml:space="preserve"> in the appropriate grade span column.</w:t>
            </w:r>
          </w:p>
        </w:tc>
      </w:tr>
      <w:tr w:rsidR="005A6D80" w:rsidRPr="000D1704" w14:paraId="10A56A32" w14:textId="77777777" w:rsidTr="001C4766">
        <w:trPr>
          <w:cantSplit/>
          <w:trHeight w:val="782"/>
        </w:trPr>
        <w:tc>
          <w:tcPr>
            <w:tcW w:w="683" w:type="pct"/>
            <w:shd w:val="clear" w:color="auto" w:fill="auto"/>
          </w:tcPr>
          <w:p w14:paraId="4FB40E1D" w14:textId="77777777" w:rsidR="000D1704" w:rsidRPr="00635F1C" w:rsidRDefault="000D1704" w:rsidP="00635F1C">
            <w:pPr>
              <w:spacing w:before="0" w:after="0"/>
              <w:jc w:val="center"/>
              <w:rPr>
                <w:rFonts w:eastAsia="Calibri"/>
                <w:bCs w:val="0"/>
                <w:szCs w:val="20"/>
              </w:rPr>
            </w:pPr>
            <w:r w:rsidRPr="00635F1C">
              <w:rPr>
                <w:rFonts w:eastAsia="Calibri"/>
                <w:bCs w:val="0"/>
                <w:szCs w:val="20"/>
              </w:rPr>
              <w:t>A-3</w:t>
            </w:r>
          </w:p>
        </w:tc>
        <w:tc>
          <w:tcPr>
            <w:tcW w:w="580" w:type="pct"/>
            <w:shd w:val="clear" w:color="auto" w:fill="auto"/>
          </w:tcPr>
          <w:p w14:paraId="498E40A8" w14:textId="77777777" w:rsidR="00CC0251" w:rsidRPr="00635F1C" w:rsidRDefault="00CC0251" w:rsidP="00CC0251">
            <w:pPr>
              <w:spacing w:before="0" w:after="0"/>
              <w:jc w:val="center"/>
              <w:rPr>
                <w:rFonts w:eastAsia="Calibri"/>
                <w:bCs w:val="0"/>
                <w:szCs w:val="20"/>
              </w:rPr>
            </w:pPr>
            <w:r w:rsidRPr="00635F1C">
              <w:rPr>
                <w:rFonts w:eastAsia="Calibri"/>
                <w:bCs w:val="0"/>
                <w:szCs w:val="20"/>
              </w:rPr>
              <w:t>TK</w:t>
            </w:r>
            <w:r>
              <w:rPr>
                <w:rFonts w:eastAsia="Calibri"/>
                <w:bCs w:val="0"/>
                <w:szCs w:val="20"/>
              </w:rPr>
              <w:t>/</w:t>
            </w:r>
            <w:r w:rsidRPr="00635F1C">
              <w:rPr>
                <w:rFonts w:eastAsia="Calibri"/>
                <w:bCs w:val="0"/>
                <w:szCs w:val="20"/>
              </w:rPr>
              <w:t>K</w:t>
            </w:r>
            <w:r>
              <w:rPr>
                <w:rFonts w:eastAsia="Calibri"/>
                <w:bCs w:val="0"/>
                <w:szCs w:val="20"/>
              </w:rPr>
              <w:t>–</w:t>
            </w:r>
            <w:r w:rsidRPr="00635F1C">
              <w:rPr>
                <w:rFonts w:eastAsia="Calibri"/>
                <w:bCs w:val="0"/>
                <w:szCs w:val="20"/>
              </w:rPr>
              <w:t>3</w:t>
            </w:r>
          </w:p>
          <w:p w14:paraId="715349DD" w14:textId="77777777" w:rsidR="00CC0251" w:rsidRPr="00635F1C" w:rsidRDefault="00CC0251" w:rsidP="00CC0251">
            <w:pPr>
              <w:spacing w:before="0" w:after="0"/>
              <w:jc w:val="center"/>
              <w:rPr>
                <w:rFonts w:eastAsia="Calibri"/>
                <w:bCs w:val="0"/>
                <w:szCs w:val="20"/>
              </w:rPr>
            </w:pPr>
            <w:r w:rsidRPr="00635F1C">
              <w:rPr>
                <w:rFonts w:eastAsia="Calibri"/>
                <w:bCs w:val="0"/>
                <w:szCs w:val="20"/>
              </w:rPr>
              <w:t>4</w:t>
            </w:r>
            <w:r>
              <w:rPr>
                <w:rFonts w:eastAsia="Calibri"/>
                <w:bCs w:val="0"/>
                <w:szCs w:val="20"/>
              </w:rPr>
              <w:t>–</w:t>
            </w:r>
            <w:r w:rsidRPr="00635F1C">
              <w:rPr>
                <w:rFonts w:eastAsia="Calibri"/>
                <w:bCs w:val="0"/>
                <w:szCs w:val="20"/>
              </w:rPr>
              <w:t>6</w:t>
            </w:r>
          </w:p>
          <w:p w14:paraId="2345A583" w14:textId="77777777" w:rsidR="00CC0251" w:rsidRPr="00635F1C" w:rsidRDefault="00CC0251" w:rsidP="00CC0251">
            <w:pPr>
              <w:spacing w:before="0" w:after="0"/>
              <w:jc w:val="center"/>
              <w:rPr>
                <w:rFonts w:eastAsia="Calibri"/>
                <w:bCs w:val="0"/>
                <w:szCs w:val="20"/>
              </w:rPr>
            </w:pPr>
            <w:r w:rsidRPr="00635F1C">
              <w:rPr>
                <w:rFonts w:eastAsia="Calibri"/>
                <w:bCs w:val="0"/>
                <w:szCs w:val="20"/>
              </w:rPr>
              <w:t>7</w:t>
            </w:r>
            <w:r>
              <w:rPr>
                <w:rFonts w:eastAsia="Calibri"/>
                <w:bCs w:val="0"/>
                <w:szCs w:val="20"/>
              </w:rPr>
              <w:t>–</w:t>
            </w:r>
            <w:r w:rsidRPr="00635F1C">
              <w:rPr>
                <w:rFonts w:eastAsia="Calibri"/>
                <w:bCs w:val="0"/>
                <w:szCs w:val="20"/>
              </w:rPr>
              <w:t>8</w:t>
            </w:r>
          </w:p>
          <w:p w14:paraId="41EB60BE" w14:textId="77777777" w:rsidR="000D1704" w:rsidRPr="00635F1C" w:rsidRDefault="00CC0251" w:rsidP="00635F1C">
            <w:pPr>
              <w:spacing w:before="0" w:after="0"/>
              <w:jc w:val="center"/>
              <w:rPr>
                <w:rFonts w:eastAsia="Calibri"/>
                <w:bCs w:val="0"/>
                <w:szCs w:val="20"/>
              </w:rPr>
            </w:pPr>
            <w:r w:rsidRPr="00635F1C">
              <w:rPr>
                <w:rFonts w:eastAsia="Calibri"/>
                <w:bCs w:val="0"/>
                <w:szCs w:val="20"/>
              </w:rPr>
              <w:t>9</w:t>
            </w:r>
            <w:r>
              <w:rPr>
                <w:rFonts w:eastAsia="Calibri"/>
                <w:bCs w:val="0"/>
                <w:szCs w:val="20"/>
              </w:rPr>
              <w:t>–</w:t>
            </w:r>
            <w:r w:rsidRPr="00635F1C">
              <w:rPr>
                <w:rFonts w:eastAsia="Calibri"/>
                <w:bCs w:val="0"/>
                <w:szCs w:val="20"/>
              </w:rPr>
              <w:t>12</w:t>
            </w:r>
          </w:p>
        </w:tc>
        <w:tc>
          <w:tcPr>
            <w:tcW w:w="1584" w:type="pct"/>
            <w:shd w:val="clear" w:color="auto" w:fill="auto"/>
          </w:tcPr>
          <w:p w14:paraId="7DEB1DCE" w14:textId="77777777" w:rsidR="000D1704" w:rsidRPr="005F4BE6" w:rsidRDefault="000D1704" w:rsidP="000815F7">
            <w:pPr>
              <w:pStyle w:val="Header"/>
              <w:tabs>
                <w:tab w:val="clear" w:pos="4680"/>
                <w:tab w:val="clear" w:pos="9360"/>
              </w:tabs>
              <w:rPr>
                <w:rFonts w:eastAsia="Calibri"/>
                <w:bCs w:val="0"/>
                <w:szCs w:val="20"/>
              </w:rPr>
            </w:pPr>
            <w:r w:rsidRPr="005F4BE6">
              <w:rPr>
                <w:rFonts w:eastAsia="Calibri"/>
                <w:bCs w:val="0"/>
                <w:szCs w:val="20"/>
              </w:rPr>
              <w:t>Special Education</w:t>
            </w:r>
            <w:r w:rsidR="00E97E72" w:rsidRPr="005F4BE6">
              <w:rPr>
                <w:rFonts w:eastAsia="Calibri"/>
                <w:bCs w:val="0"/>
                <w:szCs w:val="20"/>
              </w:rPr>
              <w:t xml:space="preserve"> </w:t>
            </w:r>
            <w:r w:rsidRPr="005F4BE6">
              <w:rPr>
                <w:rFonts w:eastAsia="Calibri"/>
                <w:bCs w:val="0"/>
                <w:szCs w:val="20"/>
              </w:rPr>
              <w:t>- Special Day Class</w:t>
            </w:r>
          </w:p>
        </w:tc>
        <w:tc>
          <w:tcPr>
            <w:tcW w:w="2153" w:type="pct"/>
            <w:shd w:val="clear" w:color="auto" w:fill="auto"/>
          </w:tcPr>
          <w:p w14:paraId="3FE35E4C" w14:textId="1F9973AD" w:rsidR="000D1704" w:rsidRPr="00635F1C" w:rsidRDefault="000D1704" w:rsidP="00635F1C">
            <w:pPr>
              <w:spacing w:before="0" w:after="0"/>
              <w:rPr>
                <w:rFonts w:eastAsia="Calibri"/>
                <w:bCs w:val="0"/>
                <w:szCs w:val="20"/>
              </w:rPr>
            </w:pPr>
            <w:r w:rsidRPr="00635F1C">
              <w:rPr>
                <w:rFonts w:eastAsia="Calibri"/>
                <w:bCs w:val="0"/>
                <w:szCs w:val="20"/>
              </w:rPr>
              <w:t>Report all Special Education</w:t>
            </w:r>
            <w:r w:rsidR="00E97E72">
              <w:rPr>
                <w:rFonts w:eastAsia="Calibri"/>
                <w:bCs w:val="0"/>
                <w:szCs w:val="20"/>
              </w:rPr>
              <w:t xml:space="preserve"> </w:t>
            </w:r>
            <w:r w:rsidRPr="00635F1C">
              <w:rPr>
                <w:rFonts w:eastAsia="Calibri"/>
                <w:bCs w:val="0"/>
                <w:szCs w:val="20"/>
              </w:rPr>
              <w:t xml:space="preserve">- </w:t>
            </w:r>
            <w:r w:rsidR="00FB06BA">
              <w:rPr>
                <w:szCs w:val="20"/>
              </w:rPr>
              <w:t>SDC</w:t>
            </w:r>
            <w:r w:rsidRPr="00635F1C">
              <w:rPr>
                <w:rFonts w:eastAsia="Calibri"/>
                <w:bCs w:val="0"/>
                <w:szCs w:val="20"/>
              </w:rPr>
              <w:t xml:space="preserve"> ADA in the appropriate grade span column.</w:t>
            </w:r>
            <w:r w:rsidR="00B73980">
              <w:rPr>
                <w:rFonts w:eastAsia="Calibri"/>
                <w:bCs w:val="0"/>
                <w:szCs w:val="20"/>
              </w:rPr>
              <w:t xml:space="preserve"> ADA is determined by dividing the total days of attendance by the days taught.</w:t>
            </w:r>
          </w:p>
        </w:tc>
      </w:tr>
      <w:tr w:rsidR="005A6D80" w:rsidRPr="000D1704" w14:paraId="02A97883" w14:textId="77777777" w:rsidTr="001C4766">
        <w:trPr>
          <w:cantSplit/>
          <w:trHeight w:val="20"/>
        </w:trPr>
        <w:tc>
          <w:tcPr>
            <w:tcW w:w="683" w:type="pct"/>
            <w:shd w:val="clear" w:color="auto" w:fill="auto"/>
          </w:tcPr>
          <w:p w14:paraId="38A9C354" w14:textId="6292A95B" w:rsidR="000D1704" w:rsidRPr="00635F1C" w:rsidRDefault="000D1704">
            <w:pPr>
              <w:spacing w:before="0" w:after="0"/>
              <w:jc w:val="center"/>
              <w:rPr>
                <w:rFonts w:eastAsia="Calibri"/>
                <w:bCs w:val="0"/>
                <w:szCs w:val="20"/>
              </w:rPr>
            </w:pPr>
            <w:r w:rsidRPr="00635F1C">
              <w:rPr>
                <w:rFonts w:eastAsia="Calibri"/>
                <w:bCs w:val="0"/>
                <w:szCs w:val="20"/>
              </w:rPr>
              <w:t>A-4</w:t>
            </w:r>
          </w:p>
        </w:tc>
        <w:tc>
          <w:tcPr>
            <w:tcW w:w="580" w:type="pct"/>
            <w:shd w:val="clear" w:color="auto" w:fill="auto"/>
          </w:tcPr>
          <w:p w14:paraId="63B73718" w14:textId="77777777" w:rsidR="00CC0251" w:rsidRPr="00635F1C" w:rsidRDefault="00CC0251" w:rsidP="00CC0251">
            <w:pPr>
              <w:spacing w:before="0" w:after="0"/>
              <w:jc w:val="center"/>
              <w:rPr>
                <w:rFonts w:eastAsia="Calibri"/>
                <w:bCs w:val="0"/>
                <w:szCs w:val="20"/>
              </w:rPr>
            </w:pPr>
            <w:r w:rsidRPr="00635F1C">
              <w:rPr>
                <w:rFonts w:eastAsia="Calibri"/>
                <w:bCs w:val="0"/>
                <w:szCs w:val="20"/>
              </w:rPr>
              <w:t>TK</w:t>
            </w:r>
            <w:r>
              <w:rPr>
                <w:rFonts w:eastAsia="Calibri"/>
                <w:bCs w:val="0"/>
                <w:szCs w:val="20"/>
              </w:rPr>
              <w:t>/</w:t>
            </w:r>
            <w:r w:rsidRPr="00635F1C">
              <w:rPr>
                <w:rFonts w:eastAsia="Calibri"/>
                <w:bCs w:val="0"/>
                <w:szCs w:val="20"/>
              </w:rPr>
              <w:t>K</w:t>
            </w:r>
            <w:r>
              <w:rPr>
                <w:rFonts w:eastAsia="Calibri"/>
                <w:bCs w:val="0"/>
                <w:szCs w:val="20"/>
              </w:rPr>
              <w:t>–</w:t>
            </w:r>
            <w:r w:rsidRPr="00635F1C">
              <w:rPr>
                <w:rFonts w:eastAsia="Calibri"/>
                <w:bCs w:val="0"/>
                <w:szCs w:val="20"/>
              </w:rPr>
              <w:t>3</w:t>
            </w:r>
          </w:p>
          <w:p w14:paraId="06C97BCC" w14:textId="77777777" w:rsidR="00CC0251" w:rsidRPr="00635F1C" w:rsidRDefault="00CC0251" w:rsidP="00CC0251">
            <w:pPr>
              <w:spacing w:before="0" w:after="0"/>
              <w:jc w:val="center"/>
              <w:rPr>
                <w:rFonts w:eastAsia="Calibri"/>
                <w:bCs w:val="0"/>
                <w:szCs w:val="20"/>
              </w:rPr>
            </w:pPr>
            <w:r w:rsidRPr="00635F1C">
              <w:rPr>
                <w:rFonts w:eastAsia="Calibri"/>
                <w:bCs w:val="0"/>
                <w:szCs w:val="20"/>
              </w:rPr>
              <w:t>4</w:t>
            </w:r>
            <w:r>
              <w:rPr>
                <w:rFonts w:eastAsia="Calibri"/>
                <w:bCs w:val="0"/>
                <w:szCs w:val="20"/>
              </w:rPr>
              <w:t>–</w:t>
            </w:r>
            <w:r w:rsidRPr="00635F1C">
              <w:rPr>
                <w:rFonts w:eastAsia="Calibri"/>
                <w:bCs w:val="0"/>
                <w:szCs w:val="20"/>
              </w:rPr>
              <w:t>6</w:t>
            </w:r>
          </w:p>
          <w:p w14:paraId="7A9F000C" w14:textId="77777777" w:rsidR="00CC0251" w:rsidRPr="00635F1C" w:rsidRDefault="00CC0251" w:rsidP="00CC0251">
            <w:pPr>
              <w:spacing w:before="0" w:after="0"/>
              <w:jc w:val="center"/>
              <w:rPr>
                <w:rFonts w:eastAsia="Calibri"/>
                <w:bCs w:val="0"/>
                <w:szCs w:val="20"/>
              </w:rPr>
            </w:pPr>
            <w:r w:rsidRPr="00635F1C">
              <w:rPr>
                <w:rFonts w:eastAsia="Calibri"/>
                <w:bCs w:val="0"/>
                <w:szCs w:val="20"/>
              </w:rPr>
              <w:t>7</w:t>
            </w:r>
            <w:r>
              <w:rPr>
                <w:rFonts w:eastAsia="Calibri"/>
                <w:bCs w:val="0"/>
                <w:szCs w:val="20"/>
              </w:rPr>
              <w:t>–</w:t>
            </w:r>
            <w:r w:rsidRPr="00635F1C">
              <w:rPr>
                <w:rFonts w:eastAsia="Calibri"/>
                <w:bCs w:val="0"/>
                <w:szCs w:val="20"/>
              </w:rPr>
              <w:t>8</w:t>
            </w:r>
          </w:p>
          <w:p w14:paraId="40D1BC61" w14:textId="77777777" w:rsidR="000D1704" w:rsidRPr="00635F1C" w:rsidRDefault="00CC0251" w:rsidP="00635F1C">
            <w:pPr>
              <w:spacing w:before="0" w:after="0"/>
              <w:jc w:val="center"/>
              <w:rPr>
                <w:rFonts w:eastAsia="Calibri"/>
                <w:bCs w:val="0"/>
                <w:szCs w:val="20"/>
              </w:rPr>
            </w:pPr>
            <w:r w:rsidRPr="00635F1C">
              <w:rPr>
                <w:rFonts w:eastAsia="Calibri"/>
                <w:bCs w:val="0"/>
                <w:szCs w:val="20"/>
              </w:rPr>
              <w:t>9</w:t>
            </w:r>
            <w:r>
              <w:rPr>
                <w:rFonts w:eastAsia="Calibri"/>
                <w:bCs w:val="0"/>
                <w:szCs w:val="20"/>
              </w:rPr>
              <w:t>–</w:t>
            </w:r>
            <w:r w:rsidRPr="00635F1C">
              <w:rPr>
                <w:rFonts w:eastAsia="Calibri"/>
                <w:bCs w:val="0"/>
                <w:szCs w:val="20"/>
              </w:rPr>
              <w:t>12</w:t>
            </w:r>
          </w:p>
        </w:tc>
        <w:tc>
          <w:tcPr>
            <w:tcW w:w="1584" w:type="pct"/>
            <w:shd w:val="clear" w:color="auto" w:fill="auto"/>
          </w:tcPr>
          <w:p w14:paraId="49349DFE" w14:textId="77777777" w:rsidR="000D1704" w:rsidRPr="00635F1C" w:rsidRDefault="000D1704" w:rsidP="00635F1C">
            <w:pPr>
              <w:spacing w:before="0" w:after="0"/>
              <w:rPr>
                <w:rFonts w:eastAsia="Calibri"/>
                <w:bCs w:val="0"/>
                <w:color w:val="000000"/>
                <w:szCs w:val="20"/>
              </w:rPr>
            </w:pPr>
            <w:r w:rsidRPr="00635F1C">
              <w:rPr>
                <w:rFonts w:eastAsia="Calibri"/>
                <w:bCs w:val="0"/>
                <w:color w:val="000000"/>
                <w:szCs w:val="20"/>
              </w:rPr>
              <w:t>Classroom-based ADA included in A-3</w:t>
            </w:r>
          </w:p>
        </w:tc>
        <w:tc>
          <w:tcPr>
            <w:tcW w:w="2153" w:type="pct"/>
            <w:shd w:val="clear" w:color="auto" w:fill="auto"/>
          </w:tcPr>
          <w:p w14:paraId="029E016E" w14:textId="77777777" w:rsidR="000D1704" w:rsidRPr="00635F1C" w:rsidRDefault="000D1704" w:rsidP="00681213">
            <w:pPr>
              <w:spacing w:before="0" w:after="0"/>
              <w:rPr>
                <w:rFonts w:eastAsia="Calibri"/>
                <w:bCs w:val="0"/>
                <w:szCs w:val="20"/>
              </w:rPr>
            </w:pPr>
            <w:r w:rsidRPr="00635F1C">
              <w:rPr>
                <w:rFonts w:eastAsia="Calibri"/>
                <w:bCs w:val="0"/>
                <w:szCs w:val="20"/>
              </w:rPr>
              <w:t xml:space="preserve">Report all ADA for classroom-based instruction </w:t>
            </w:r>
            <w:r w:rsidR="00C4459F">
              <w:rPr>
                <w:rFonts w:eastAsia="Calibri"/>
                <w:bCs w:val="0"/>
                <w:szCs w:val="20"/>
              </w:rPr>
              <w:t>o</w:t>
            </w:r>
            <w:r w:rsidRPr="00635F1C">
              <w:rPr>
                <w:rFonts w:eastAsia="Calibri"/>
                <w:bCs w:val="0"/>
                <w:szCs w:val="20"/>
              </w:rPr>
              <w:t xml:space="preserve">n </w:t>
            </w:r>
            <w:r w:rsidR="00186BB9">
              <w:rPr>
                <w:rFonts w:eastAsia="Calibri"/>
                <w:bCs w:val="0"/>
                <w:szCs w:val="20"/>
              </w:rPr>
              <w:t>L</w:t>
            </w:r>
            <w:r w:rsidRPr="00635F1C">
              <w:rPr>
                <w:rFonts w:eastAsia="Calibri"/>
                <w:bCs w:val="0"/>
                <w:szCs w:val="20"/>
              </w:rPr>
              <w:t xml:space="preserve">ine A-3 pursuant to </w:t>
            </w:r>
            <w:r w:rsidRPr="00635F1C">
              <w:rPr>
                <w:rFonts w:eastAsia="Calibri"/>
                <w:bCs w:val="0"/>
                <w:i/>
                <w:szCs w:val="20"/>
              </w:rPr>
              <w:t>EC</w:t>
            </w:r>
            <w:r w:rsidRPr="00635F1C">
              <w:rPr>
                <w:rFonts w:eastAsia="Calibri"/>
                <w:bCs w:val="0"/>
                <w:szCs w:val="20"/>
              </w:rPr>
              <w:t xml:space="preserve"> Section </w:t>
            </w:r>
            <w:r w:rsidRPr="00FE0E65">
              <w:rPr>
                <w:rFonts w:eastAsia="Calibri"/>
                <w:bCs w:val="0"/>
                <w:szCs w:val="20"/>
              </w:rPr>
              <w:t>47612.5(e)(1)</w:t>
            </w:r>
            <w:r w:rsidRPr="00635F1C">
              <w:rPr>
                <w:rFonts w:eastAsia="Calibri"/>
                <w:bCs w:val="0"/>
                <w:szCs w:val="20"/>
              </w:rPr>
              <w:t xml:space="preserve"> in the appropriate grade span column.</w:t>
            </w:r>
          </w:p>
        </w:tc>
      </w:tr>
      <w:tr w:rsidR="005A6D80" w:rsidRPr="000D1704" w14:paraId="2C563F77" w14:textId="77777777" w:rsidTr="001C4766">
        <w:trPr>
          <w:cantSplit/>
          <w:trHeight w:val="1152"/>
        </w:trPr>
        <w:tc>
          <w:tcPr>
            <w:tcW w:w="683" w:type="pct"/>
            <w:shd w:val="clear" w:color="auto" w:fill="auto"/>
          </w:tcPr>
          <w:p w14:paraId="7C0890E4" w14:textId="2F77F4DB" w:rsidR="000D1704" w:rsidRPr="00635F1C" w:rsidRDefault="000D1704" w:rsidP="00C8349A">
            <w:pPr>
              <w:spacing w:before="0" w:after="0"/>
              <w:jc w:val="center"/>
              <w:rPr>
                <w:rFonts w:eastAsia="Calibri"/>
                <w:bCs w:val="0"/>
                <w:szCs w:val="20"/>
              </w:rPr>
            </w:pPr>
            <w:r w:rsidRPr="00635F1C">
              <w:rPr>
                <w:rFonts w:eastAsia="Calibri"/>
                <w:bCs w:val="0"/>
                <w:szCs w:val="20"/>
              </w:rPr>
              <w:t>A-5</w:t>
            </w:r>
          </w:p>
        </w:tc>
        <w:tc>
          <w:tcPr>
            <w:tcW w:w="580" w:type="pct"/>
            <w:shd w:val="clear" w:color="auto" w:fill="auto"/>
          </w:tcPr>
          <w:p w14:paraId="6FAB6E24" w14:textId="77777777" w:rsidR="00CC0251" w:rsidRPr="00635F1C" w:rsidRDefault="00CC0251" w:rsidP="00CC0251">
            <w:pPr>
              <w:spacing w:before="0" w:after="0"/>
              <w:jc w:val="center"/>
              <w:rPr>
                <w:rFonts w:eastAsia="Calibri"/>
                <w:bCs w:val="0"/>
                <w:szCs w:val="20"/>
              </w:rPr>
            </w:pPr>
            <w:r w:rsidRPr="00635F1C">
              <w:rPr>
                <w:rFonts w:eastAsia="Calibri"/>
                <w:bCs w:val="0"/>
                <w:szCs w:val="20"/>
              </w:rPr>
              <w:t>TK</w:t>
            </w:r>
            <w:r>
              <w:rPr>
                <w:rFonts w:eastAsia="Calibri"/>
                <w:bCs w:val="0"/>
                <w:szCs w:val="20"/>
              </w:rPr>
              <w:t>/</w:t>
            </w:r>
            <w:r w:rsidRPr="00635F1C">
              <w:rPr>
                <w:rFonts w:eastAsia="Calibri"/>
                <w:bCs w:val="0"/>
                <w:szCs w:val="20"/>
              </w:rPr>
              <w:t>K</w:t>
            </w:r>
            <w:r>
              <w:rPr>
                <w:rFonts w:eastAsia="Calibri"/>
                <w:bCs w:val="0"/>
                <w:szCs w:val="20"/>
              </w:rPr>
              <w:t>–</w:t>
            </w:r>
            <w:r w:rsidRPr="00635F1C">
              <w:rPr>
                <w:rFonts w:eastAsia="Calibri"/>
                <w:bCs w:val="0"/>
                <w:szCs w:val="20"/>
              </w:rPr>
              <w:t>3</w:t>
            </w:r>
          </w:p>
          <w:p w14:paraId="1EAD49E6" w14:textId="77777777" w:rsidR="00CC0251" w:rsidRPr="00635F1C" w:rsidRDefault="00CC0251" w:rsidP="00CC0251">
            <w:pPr>
              <w:spacing w:before="0" w:after="0"/>
              <w:jc w:val="center"/>
              <w:rPr>
                <w:rFonts w:eastAsia="Calibri"/>
                <w:bCs w:val="0"/>
                <w:szCs w:val="20"/>
              </w:rPr>
            </w:pPr>
            <w:r w:rsidRPr="00635F1C">
              <w:rPr>
                <w:rFonts w:eastAsia="Calibri"/>
                <w:bCs w:val="0"/>
                <w:szCs w:val="20"/>
              </w:rPr>
              <w:t>4</w:t>
            </w:r>
            <w:r>
              <w:rPr>
                <w:rFonts w:eastAsia="Calibri"/>
                <w:bCs w:val="0"/>
                <w:szCs w:val="20"/>
              </w:rPr>
              <w:t>–</w:t>
            </w:r>
            <w:r w:rsidRPr="00635F1C">
              <w:rPr>
                <w:rFonts w:eastAsia="Calibri"/>
                <w:bCs w:val="0"/>
                <w:szCs w:val="20"/>
              </w:rPr>
              <w:t>6</w:t>
            </w:r>
          </w:p>
          <w:p w14:paraId="78F8C8E7" w14:textId="77777777" w:rsidR="00CC0251" w:rsidRPr="00635F1C" w:rsidRDefault="00CC0251" w:rsidP="00CC0251">
            <w:pPr>
              <w:spacing w:before="0" w:after="0"/>
              <w:jc w:val="center"/>
              <w:rPr>
                <w:rFonts w:eastAsia="Calibri"/>
                <w:bCs w:val="0"/>
                <w:szCs w:val="20"/>
              </w:rPr>
            </w:pPr>
            <w:r w:rsidRPr="00635F1C">
              <w:rPr>
                <w:rFonts w:eastAsia="Calibri"/>
                <w:bCs w:val="0"/>
                <w:szCs w:val="20"/>
              </w:rPr>
              <w:t>7</w:t>
            </w:r>
            <w:r>
              <w:rPr>
                <w:rFonts w:eastAsia="Calibri"/>
                <w:bCs w:val="0"/>
                <w:szCs w:val="20"/>
              </w:rPr>
              <w:t>–</w:t>
            </w:r>
            <w:r w:rsidRPr="00635F1C">
              <w:rPr>
                <w:rFonts w:eastAsia="Calibri"/>
                <w:bCs w:val="0"/>
                <w:szCs w:val="20"/>
              </w:rPr>
              <w:t>8</w:t>
            </w:r>
          </w:p>
          <w:p w14:paraId="7B4049A3" w14:textId="77777777" w:rsidR="000D1704" w:rsidRPr="00635F1C" w:rsidRDefault="00CC0251" w:rsidP="00E01F59">
            <w:pPr>
              <w:spacing w:before="0" w:after="0"/>
              <w:jc w:val="center"/>
              <w:rPr>
                <w:rFonts w:eastAsia="Calibri"/>
                <w:bCs w:val="0"/>
                <w:szCs w:val="20"/>
              </w:rPr>
            </w:pPr>
            <w:r w:rsidRPr="00635F1C">
              <w:rPr>
                <w:rFonts w:eastAsia="Calibri"/>
                <w:bCs w:val="0"/>
                <w:szCs w:val="20"/>
              </w:rPr>
              <w:t>9</w:t>
            </w:r>
            <w:r>
              <w:rPr>
                <w:rFonts w:eastAsia="Calibri"/>
                <w:bCs w:val="0"/>
                <w:szCs w:val="20"/>
              </w:rPr>
              <w:t>–</w:t>
            </w:r>
            <w:r w:rsidRPr="00635F1C">
              <w:rPr>
                <w:rFonts w:eastAsia="Calibri"/>
                <w:bCs w:val="0"/>
                <w:szCs w:val="20"/>
              </w:rPr>
              <w:t>12</w:t>
            </w:r>
          </w:p>
        </w:tc>
        <w:tc>
          <w:tcPr>
            <w:tcW w:w="1584" w:type="pct"/>
            <w:shd w:val="clear" w:color="auto" w:fill="auto"/>
          </w:tcPr>
          <w:p w14:paraId="6C55FF01" w14:textId="77777777" w:rsidR="000D1704" w:rsidRPr="00635F1C" w:rsidRDefault="000D1704" w:rsidP="00425704">
            <w:pPr>
              <w:spacing w:before="0" w:after="0"/>
              <w:rPr>
                <w:rFonts w:eastAsia="Calibri"/>
                <w:bCs w:val="0"/>
                <w:szCs w:val="20"/>
              </w:rPr>
            </w:pPr>
            <w:r w:rsidRPr="00635F1C">
              <w:rPr>
                <w:rFonts w:eastAsia="Calibri"/>
                <w:bCs w:val="0"/>
                <w:color w:val="000000"/>
                <w:szCs w:val="20"/>
              </w:rPr>
              <w:t>Special Education - Nonpublic, Nonsectarian Schools [</w:t>
            </w:r>
            <w:r w:rsidRPr="00A93C22">
              <w:rPr>
                <w:rFonts w:eastAsia="Calibri"/>
                <w:bCs w:val="0"/>
                <w:i/>
                <w:color w:val="000000"/>
                <w:szCs w:val="20"/>
              </w:rPr>
              <w:t>EC</w:t>
            </w:r>
            <w:r w:rsidRPr="00635F1C">
              <w:rPr>
                <w:rFonts w:eastAsia="Calibri"/>
                <w:bCs w:val="0"/>
                <w:color w:val="000000"/>
                <w:szCs w:val="20"/>
              </w:rPr>
              <w:t xml:space="preserve"> </w:t>
            </w:r>
            <w:r w:rsidRPr="0029475B">
              <w:rPr>
                <w:rFonts w:eastAsia="Calibri"/>
                <w:bCs w:val="0"/>
                <w:color w:val="000000"/>
                <w:szCs w:val="20"/>
              </w:rPr>
              <w:t>56366(a)(7)</w:t>
            </w:r>
            <w:r w:rsidRPr="00635F1C">
              <w:rPr>
                <w:rFonts w:eastAsia="Calibri"/>
                <w:bCs w:val="0"/>
                <w:color w:val="000000"/>
                <w:szCs w:val="20"/>
              </w:rPr>
              <w:t>] and/or Nonpublic, Nonsectarian Schools - Licensed Children’s Institutions</w:t>
            </w:r>
          </w:p>
        </w:tc>
        <w:tc>
          <w:tcPr>
            <w:tcW w:w="2153" w:type="pct"/>
            <w:shd w:val="clear" w:color="auto" w:fill="auto"/>
          </w:tcPr>
          <w:p w14:paraId="3A24AEE4" w14:textId="6361CE81" w:rsidR="000D1704" w:rsidRPr="00635F1C" w:rsidRDefault="000D1704" w:rsidP="006A3BBE">
            <w:pPr>
              <w:spacing w:before="0" w:after="0"/>
              <w:rPr>
                <w:rFonts w:eastAsia="Calibri"/>
                <w:bCs w:val="0"/>
                <w:szCs w:val="20"/>
              </w:rPr>
            </w:pPr>
            <w:r w:rsidRPr="00635F1C">
              <w:rPr>
                <w:rFonts w:eastAsia="Calibri"/>
                <w:bCs w:val="0"/>
                <w:szCs w:val="20"/>
              </w:rPr>
              <w:t xml:space="preserve">Report all ADA for </w:t>
            </w:r>
            <w:r w:rsidR="001D027C">
              <w:rPr>
                <w:rFonts w:eastAsia="Calibri"/>
                <w:bCs w:val="0"/>
                <w:szCs w:val="20"/>
              </w:rPr>
              <w:t>NPS</w:t>
            </w:r>
            <w:r w:rsidRPr="00635F1C">
              <w:rPr>
                <w:rFonts w:eastAsia="Calibri"/>
                <w:bCs w:val="0"/>
                <w:szCs w:val="20"/>
              </w:rPr>
              <w:t xml:space="preserve"> that meet the requirements of </w:t>
            </w:r>
            <w:r w:rsidRPr="00635F1C">
              <w:rPr>
                <w:rFonts w:eastAsia="Calibri"/>
                <w:bCs w:val="0"/>
                <w:i/>
                <w:szCs w:val="20"/>
              </w:rPr>
              <w:t>EC</w:t>
            </w:r>
            <w:r w:rsidRPr="00635F1C">
              <w:rPr>
                <w:rFonts w:eastAsia="Calibri"/>
                <w:bCs w:val="0"/>
                <w:szCs w:val="20"/>
              </w:rPr>
              <w:t xml:space="preserve"> Section </w:t>
            </w:r>
            <w:r w:rsidRPr="004B2BD9">
              <w:rPr>
                <w:rFonts w:eastAsia="Calibri"/>
                <w:bCs w:val="0"/>
                <w:szCs w:val="20"/>
              </w:rPr>
              <w:t>56366(a)(7)</w:t>
            </w:r>
            <w:r w:rsidRPr="00635F1C">
              <w:rPr>
                <w:rFonts w:eastAsia="Calibri"/>
                <w:bCs w:val="0"/>
                <w:szCs w:val="20"/>
              </w:rPr>
              <w:t xml:space="preserve"> and/or </w:t>
            </w:r>
            <w:r w:rsidR="001D027C">
              <w:rPr>
                <w:rFonts w:eastAsia="Calibri"/>
                <w:bCs w:val="0"/>
                <w:szCs w:val="20"/>
              </w:rPr>
              <w:t>NPS/LCI</w:t>
            </w:r>
            <w:r w:rsidRPr="00635F1C">
              <w:rPr>
                <w:rFonts w:eastAsia="Calibri"/>
                <w:bCs w:val="0"/>
                <w:szCs w:val="20"/>
              </w:rPr>
              <w:t xml:space="preserve"> in the appropriate grade span column.</w:t>
            </w:r>
            <w:r w:rsidR="00B73980">
              <w:rPr>
                <w:rFonts w:eastAsia="Calibri"/>
                <w:bCs w:val="0"/>
                <w:szCs w:val="20"/>
              </w:rPr>
              <w:t xml:space="preserve"> ADA is determined by dividing the total days of attendance by the days taught.</w:t>
            </w:r>
          </w:p>
        </w:tc>
      </w:tr>
      <w:tr w:rsidR="005A6D80" w:rsidRPr="000D1704" w14:paraId="169AA09A" w14:textId="77777777" w:rsidTr="001C4766">
        <w:trPr>
          <w:cantSplit/>
          <w:trHeight w:val="882"/>
        </w:trPr>
        <w:tc>
          <w:tcPr>
            <w:tcW w:w="683" w:type="pct"/>
            <w:shd w:val="clear" w:color="auto" w:fill="auto"/>
          </w:tcPr>
          <w:p w14:paraId="03CD7B85" w14:textId="77777777" w:rsidR="000D1704" w:rsidRPr="00635F1C" w:rsidRDefault="000D1704" w:rsidP="00635F1C">
            <w:pPr>
              <w:spacing w:before="0" w:after="0"/>
              <w:jc w:val="center"/>
              <w:rPr>
                <w:rFonts w:eastAsia="Calibri"/>
                <w:bCs w:val="0"/>
                <w:szCs w:val="20"/>
              </w:rPr>
            </w:pPr>
            <w:r w:rsidRPr="00635F1C">
              <w:rPr>
                <w:rFonts w:eastAsia="Calibri"/>
                <w:bCs w:val="0"/>
                <w:szCs w:val="20"/>
              </w:rPr>
              <w:lastRenderedPageBreak/>
              <w:t>A-6</w:t>
            </w:r>
          </w:p>
        </w:tc>
        <w:tc>
          <w:tcPr>
            <w:tcW w:w="580" w:type="pct"/>
            <w:shd w:val="clear" w:color="auto" w:fill="auto"/>
          </w:tcPr>
          <w:p w14:paraId="7D085522" w14:textId="77777777" w:rsidR="00CC0251" w:rsidRPr="00635F1C" w:rsidRDefault="00CC0251" w:rsidP="00CC0251">
            <w:pPr>
              <w:spacing w:before="0" w:after="0"/>
              <w:jc w:val="center"/>
              <w:rPr>
                <w:rFonts w:eastAsia="Calibri"/>
                <w:bCs w:val="0"/>
                <w:szCs w:val="20"/>
              </w:rPr>
            </w:pPr>
            <w:r w:rsidRPr="00635F1C">
              <w:rPr>
                <w:rFonts w:eastAsia="Calibri"/>
                <w:bCs w:val="0"/>
                <w:szCs w:val="20"/>
              </w:rPr>
              <w:t>TK</w:t>
            </w:r>
            <w:r>
              <w:rPr>
                <w:rFonts w:eastAsia="Calibri"/>
                <w:bCs w:val="0"/>
                <w:szCs w:val="20"/>
              </w:rPr>
              <w:t>/</w:t>
            </w:r>
            <w:r w:rsidRPr="00635F1C">
              <w:rPr>
                <w:rFonts w:eastAsia="Calibri"/>
                <w:bCs w:val="0"/>
                <w:szCs w:val="20"/>
              </w:rPr>
              <w:t>K</w:t>
            </w:r>
            <w:r>
              <w:rPr>
                <w:rFonts w:eastAsia="Calibri"/>
                <w:bCs w:val="0"/>
                <w:szCs w:val="20"/>
              </w:rPr>
              <w:t>–</w:t>
            </w:r>
            <w:r w:rsidRPr="00635F1C">
              <w:rPr>
                <w:rFonts w:eastAsia="Calibri"/>
                <w:bCs w:val="0"/>
                <w:szCs w:val="20"/>
              </w:rPr>
              <w:t>3</w:t>
            </w:r>
          </w:p>
          <w:p w14:paraId="43B705EB" w14:textId="77777777" w:rsidR="00CC0251" w:rsidRPr="00635F1C" w:rsidRDefault="00CC0251" w:rsidP="00CC0251">
            <w:pPr>
              <w:spacing w:before="0" w:after="0"/>
              <w:jc w:val="center"/>
              <w:rPr>
                <w:rFonts w:eastAsia="Calibri"/>
                <w:bCs w:val="0"/>
                <w:szCs w:val="20"/>
              </w:rPr>
            </w:pPr>
            <w:r w:rsidRPr="00635F1C">
              <w:rPr>
                <w:rFonts w:eastAsia="Calibri"/>
                <w:bCs w:val="0"/>
                <w:szCs w:val="20"/>
              </w:rPr>
              <w:t>4</w:t>
            </w:r>
            <w:r>
              <w:rPr>
                <w:rFonts w:eastAsia="Calibri"/>
                <w:bCs w:val="0"/>
                <w:szCs w:val="20"/>
              </w:rPr>
              <w:t>–</w:t>
            </w:r>
            <w:r w:rsidRPr="00635F1C">
              <w:rPr>
                <w:rFonts w:eastAsia="Calibri"/>
                <w:bCs w:val="0"/>
                <w:szCs w:val="20"/>
              </w:rPr>
              <w:t>6</w:t>
            </w:r>
          </w:p>
          <w:p w14:paraId="5F6AD8EB" w14:textId="77777777" w:rsidR="00CC0251" w:rsidRPr="00635F1C" w:rsidRDefault="00CC0251" w:rsidP="00CC0251">
            <w:pPr>
              <w:spacing w:before="0" w:after="0"/>
              <w:jc w:val="center"/>
              <w:rPr>
                <w:rFonts w:eastAsia="Calibri"/>
                <w:bCs w:val="0"/>
                <w:szCs w:val="20"/>
              </w:rPr>
            </w:pPr>
            <w:r w:rsidRPr="00635F1C">
              <w:rPr>
                <w:rFonts w:eastAsia="Calibri"/>
                <w:bCs w:val="0"/>
                <w:szCs w:val="20"/>
              </w:rPr>
              <w:t>7</w:t>
            </w:r>
            <w:r>
              <w:rPr>
                <w:rFonts w:eastAsia="Calibri"/>
                <w:bCs w:val="0"/>
                <w:szCs w:val="20"/>
              </w:rPr>
              <w:t>–</w:t>
            </w:r>
            <w:r w:rsidRPr="00635F1C">
              <w:rPr>
                <w:rFonts w:eastAsia="Calibri"/>
                <w:bCs w:val="0"/>
                <w:szCs w:val="20"/>
              </w:rPr>
              <w:t>8</w:t>
            </w:r>
          </w:p>
          <w:p w14:paraId="21109354" w14:textId="77777777" w:rsidR="000D1704" w:rsidRPr="00635F1C" w:rsidRDefault="00CC0251" w:rsidP="00635F1C">
            <w:pPr>
              <w:spacing w:before="0" w:after="0"/>
              <w:jc w:val="center"/>
              <w:rPr>
                <w:rFonts w:eastAsia="Calibri"/>
                <w:bCs w:val="0"/>
                <w:szCs w:val="20"/>
              </w:rPr>
            </w:pPr>
            <w:r w:rsidRPr="00635F1C">
              <w:rPr>
                <w:rFonts w:eastAsia="Calibri"/>
                <w:bCs w:val="0"/>
                <w:szCs w:val="20"/>
              </w:rPr>
              <w:t>9</w:t>
            </w:r>
            <w:r>
              <w:rPr>
                <w:rFonts w:eastAsia="Calibri"/>
                <w:bCs w:val="0"/>
                <w:szCs w:val="20"/>
              </w:rPr>
              <w:t>–</w:t>
            </w:r>
            <w:r w:rsidRPr="00635F1C">
              <w:rPr>
                <w:rFonts w:eastAsia="Calibri"/>
                <w:bCs w:val="0"/>
                <w:szCs w:val="20"/>
              </w:rPr>
              <w:t>12</w:t>
            </w:r>
          </w:p>
        </w:tc>
        <w:tc>
          <w:tcPr>
            <w:tcW w:w="1584" w:type="pct"/>
            <w:shd w:val="clear" w:color="auto" w:fill="auto"/>
          </w:tcPr>
          <w:p w14:paraId="13F0BCD5" w14:textId="77777777" w:rsidR="000D1704" w:rsidRPr="00635F1C" w:rsidRDefault="000D1704" w:rsidP="00635F1C">
            <w:pPr>
              <w:spacing w:before="0" w:after="0"/>
              <w:rPr>
                <w:rFonts w:eastAsia="Calibri"/>
                <w:bCs w:val="0"/>
                <w:szCs w:val="20"/>
              </w:rPr>
            </w:pPr>
            <w:r w:rsidRPr="00635F1C">
              <w:rPr>
                <w:rFonts w:eastAsia="Calibri"/>
                <w:bCs w:val="0"/>
                <w:szCs w:val="20"/>
              </w:rPr>
              <w:t>Classroom-based ADA included in A-5</w:t>
            </w:r>
          </w:p>
          <w:p w14:paraId="1588FD84" w14:textId="77777777" w:rsidR="000D1704" w:rsidRPr="00635F1C" w:rsidRDefault="000D1704" w:rsidP="00635F1C">
            <w:pPr>
              <w:spacing w:before="0" w:after="0"/>
              <w:rPr>
                <w:rFonts w:eastAsia="Calibri"/>
                <w:bCs w:val="0"/>
                <w:szCs w:val="20"/>
              </w:rPr>
            </w:pPr>
          </w:p>
        </w:tc>
        <w:tc>
          <w:tcPr>
            <w:tcW w:w="2153" w:type="pct"/>
            <w:shd w:val="clear" w:color="auto" w:fill="auto"/>
          </w:tcPr>
          <w:p w14:paraId="43726507" w14:textId="77777777" w:rsidR="000D1704" w:rsidRPr="00635F1C" w:rsidRDefault="000D1704" w:rsidP="00681213">
            <w:pPr>
              <w:spacing w:before="0" w:after="0"/>
              <w:rPr>
                <w:rFonts w:eastAsia="Calibri"/>
                <w:bCs w:val="0"/>
                <w:szCs w:val="20"/>
              </w:rPr>
            </w:pPr>
            <w:r w:rsidRPr="00635F1C">
              <w:rPr>
                <w:rFonts w:eastAsia="Calibri"/>
                <w:bCs w:val="0"/>
                <w:szCs w:val="20"/>
              </w:rPr>
              <w:t xml:space="preserve">Report all ADA for classroom-based instruction </w:t>
            </w:r>
            <w:r w:rsidR="00C4459F">
              <w:rPr>
                <w:rFonts w:eastAsia="Calibri"/>
                <w:bCs w:val="0"/>
                <w:szCs w:val="20"/>
              </w:rPr>
              <w:t>o</w:t>
            </w:r>
            <w:r w:rsidRPr="00635F1C">
              <w:rPr>
                <w:rFonts w:eastAsia="Calibri"/>
                <w:bCs w:val="0"/>
                <w:szCs w:val="20"/>
              </w:rPr>
              <w:t xml:space="preserve">n </w:t>
            </w:r>
            <w:r w:rsidR="00186BB9">
              <w:rPr>
                <w:rFonts w:eastAsia="Calibri"/>
                <w:bCs w:val="0"/>
                <w:szCs w:val="20"/>
              </w:rPr>
              <w:t>L</w:t>
            </w:r>
            <w:r w:rsidRPr="00635F1C">
              <w:rPr>
                <w:rFonts w:eastAsia="Calibri"/>
                <w:bCs w:val="0"/>
                <w:szCs w:val="20"/>
              </w:rPr>
              <w:t xml:space="preserve">ine A-5 pursuant to </w:t>
            </w:r>
            <w:r w:rsidRPr="00635F1C">
              <w:rPr>
                <w:rFonts w:eastAsia="Calibri"/>
                <w:bCs w:val="0"/>
                <w:i/>
                <w:szCs w:val="20"/>
              </w:rPr>
              <w:t>EC</w:t>
            </w:r>
            <w:r w:rsidRPr="00635F1C">
              <w:rPr>
                <w:rFonts w:eastAsia="Calibri"/>
                <w:bCs w:val="0"/>
                <w:szCs w:val="20"/>
              </w:rPr>
              <w:t xml:space="preserve"> Section </w:t>
            </w:r>
            <w:r w:rsidRPr="00FE0E65">
              <w:rPr>
                <w:rFonts w:eastAsia="Calibri"/>
                <w:bCs w:val="0"/>
                <w:szCs w:val="20"/>
              </w:rPr>
              <w:t>47612.5(e)(1)</w:t>
            </w:r>
            <w:r w:rsidRPr="00635F1C">
              <w:rPr>
                <w:rFonts w:eastAsia="Calibri"/>
                <w:bCs w:val="0"/>
                <w:szCs w:val="20"/>
              </w:rPr>
              <w:t xml:space="preserve"> in the appropriate grade span column.</w:t>
            </w:r>
          </w:p>
        </w:tc>
      </w:tr>
      <w:tr w:rsidR="005A6D80" w:rsidRPr="000D1704" w14:paraId="30C85B76" w14:textId="77777777" w:rsidTr="001C4766">
        <w:trPr>
          <w:cantSplit/>
          <w:trHeight w:val="330"/>
        </w:trPr>
        <w:tc>
          <w:tcPr>
            <w:tcW w:w="683" w:type="pct"/>
            <w:shd w:val="clear" w:color="auto" w:fill="auto"/>
          </w:tcPr>
          <w:p w14:paraId="450FEC5E" w14:textId="77777777" w:rsidR="000D1704" w:rsidRPr="00635F1C" w:rsidRDefault="000D1704" w:rsidP="00635F1C">
            <w:pPr>
              <w:spacing w:before="0" w:after="0"/>
              <w:jc w:val="center"/>
              <w:rPr>
                <w:rFonts w:eastAsia="Calibri"/>
                <w:bCs w:val="0"/>
                <w:szCs w:val="20"/>
              </w:rPr>
            </w:pPr>
            <w:r w:rsidRPr="00635F1C">
              <w:rPr>
                <w:rFonts w:eastAsia="Calibri"/>
                <w:bCs w:val="0"/>
                <w:szCs w:val="20"/>
              </w:rPr>
              <w:t>A-7</w:t>
            </w:r>
          </w:p>
        </w:tc>
        <w:tc>
          <w:tcPr>
            <w:tcW w:w="580" w:type="pct"/>
            <w:shd w:val="clear" w:color="auto" w:fill="auto"/>
          </w:tcPr>
          <w:p w14:paraId="0EEBA360" w14:textId="77777777" w:rsidR="00CC0251" w:rsidRPr="00635F1C" w:rsidRDefault="00CC0251" w:rsidP="00CC0251">
            <w:pPr>
              <w:spacing w:before="0" w:after="0"/>
              <w:jc w:val="center"/>
              <w:rPr>
                <w:rFonts w:eastAsia="Calibri"/>
                <w:bCs w:val="0"/>
                <w:szCs w:val="20"/>
              </w:rPr>
            </w:pPr>
            <w:r w:rsidRPr="00635F1C">
              <w:rPr>
                <w:rFonts w:eastAsia="Calibri"/>
                <w:bCs w:val="0"/>
                <w:szCs w:val="20"/>
              </w:rPr>
              <w:t>TK</w:t>
            </w:r>
            <w:r>
              <w:rPr>
                <w:rFonts w:eastAsia="Calibri"/>
                <w:bCs w:val="0"/>
                <w:szCs w:val="20"/>
              </w:rPr>
              <w:t>/</w:t>
            </w:r>
            <w:r w:rsidRPr="00635F1C">
              <w:rPr>
                <w:rFonts w:eastAsia="Calibri"/>
                <w:bCs w:val="0"/>
                <w:szCs w:val="20"/>
              </w:rPr>
              <w:t>K</w:t>
            </w:r>
            <w:r>
              <w:rPr>
                <w:rFonts w:eastAsia="Calibri"/>
                <w:bCs w:val="0"/>
                <w:szCs w:val="20"/>
              </w:rPr>
              <w:t>–</w:t>
            </w:r>
            <w:r w:rsidRPr="00635F1C">
              <w:rPr>
                <w:rFonts w:eastAsia="Calibri"/>
                <w:bCs w:val="0"/>
                <w:szCs w:val="20"/>
              </w:rPr>
              <w:t>3</w:t>
            </w:r>
          </w:p>
          <w:p w14:paraId="00E74975" w14:textId="77777777" w:rsidR="00CC0251" w:rsidRPr="00635F1C" w:rsidRDefault="00CC0251" w:rsidP="00CC0251">
            <w:pPr>
              <w:spacing w:before="0" w:after="0"/>
              <w:jc w:val="center"/>
              <w:rPr>
                <w:rFonts w:eastAsia="Calibri"/>
                <w:bCs w:val="0"/>
                <w:szCs w:val="20"/>
              </w:rPr>
            </w:pPr>
            <w:r w:rsidRPr="00635F1C">
              <w:rPr>
                <w:rFonts w:eastAsia="Calibri"/>
                <w:bCs w:val="0"/>
                <w:szCs w:val="20"/>
              </w:rPr>
              <w:t>4</w:t>
            </w:r>
            <w:r>
              <w:rPr>
                <w:rFonts w:eastAsia="Calibri"/>
                <w:bCs w:val="0"/>
                <w:szCs w:val="20"/>
              </w:rPr>
              <w:t>–</w:t>
            </w:r>
            <w:r w:rsidRPr="00635F1C">
              <w:rPr>
                <w:rFonts w:eastAsia="Calibri"/>
                <w:bCs w:val="0"/>
                <w:szCs w:val="20"/>
              </w:rPr>
              <w:t>6</w:t>
            </w:r>
          </w:p>
          <w:p w14:paraId="43F9CE18" w14:textId="77777777" w:rsidR="00CC0251" w:rsidRPr="00635F1C" w:rsidRDefault="00CC0251" w:rsidP="00CC0251">
            <w:pPr>
              <w:spacing w:before="0" w:after="0"/>
              <w:jc w:val="center"/>
              <w:rPr>
                <w:rFonts w:eastAsia="Calibri"/>
                <w:bCs w:val="0"/>
                <w:szCs w:val="20"/>
              </w:rPr>
            </w:pPr>
            <w:r w:rsidRPr="00635F1C">
              <w:rPr>
                <w:rFonts w:eastAsia="Calibri"/>
                <w:bCs w:val="0"/>
                <w:szCs w:val="20"/>
              </w:rPr>
              <w:t>7</w:t>
            </w:r>
            <w:r>
              <w:rPr>
                <w:rFonts w:eastAsia="Calibri"/>
                <w:bCs w:val="0"/>
                <w:szCs w:val="20"/>
              </w:rPr>
              <w:t>–</w:t>
            </w:r>
            <w:r w:rsidRPr="00635F1C">
              <w:rPr>
                <w:rFonts w:eastAsia="Calibri"/>
                <w:bCs w:val="0"/>
                <w:szCs w:val="20"/>
              </w:rPr>
              <w:t>8</w:t>
            </w:r>
          </w:p>
          <w:p w14:paraId="61643839" w14:textId="77777777" w:rsidR="000D1704" w:rsidRPr="00635F1C" w:rsidRDefault="00CC0251" w:rsidP="00635F1C">
            <w:pPr>
              <w:spacing w:before="0" w:after="0"/>
              <w:jc w:val="center"/>
              <w:rPr>
                <w:rFonts w:eastAsia="Calibri"/>
                <w:bCs w:val="0"/>
                <w:szCs w:val="20"/>
              </w:rPr>
            </w:pPr>
            <w:r w:rsidRPr="00635F1C">
              <w:rPr>
                <w:rFonts w:eastAsia="Calibri"/>
                <w:bCs w:val="0"/>
                <w:szCs w:val="20"/>
              </w:rPr>
              <w:t>9</w:t>
            </w:r>
            <w:r>
              <w:rPr>
                <w:rFonts w:eastAsia="Calibri"/>
                <w:bCs w:val="0"/>
                <w:szCs w:val="20"/>
              </w:rPr>
              <w:t>–</w:t>
            </w:r>
            <w:r w:rsidRPr="00635F1C">
              <w:rPr>
                <w:rFonts w:eastAsia="Calibri"/>
                <w:bCs w:val="0"/>
                <w:szCs w:val="20"/>
              </w:rPr>
              <w:t>12</w:t>
            </w:r>
          </w:p>
        </w:tc>
        <w:tc>
          <w:tcPr>
            <w:tcW w:w="1584" w:type="pct"/>
            <w:shd w:val="clear" w:color="auto" w:fill="auto"/>
          </w:tcPr>
          <w:p w14:paraId="5CCDCF47" w14:textId="77777777" w:rsidR="000D1704" w:rsidRPr="00635F1C" w:rsidRDefault="000D1704" w:rsidP="005F4BE6">
            <w:pPr>
              <w:spacing w:before="0" w:after="0"/>
              <w:rPr>
                <w:rFonts w:eastAsia="Calibri"/>
                <w:bCs w:val="0"/>
                <w:szCs w:val="20"/>
              </w:rPr>
            </w:pPr>
            <w:r w:rsidRPr="00635F1C">
              <w:rPr>
                <w:rFonts w:eastAsia="Calibri"/>
                <w:bCs w:val="0"/>
                <w:szCs w:val="20"/>
              </w:rPr>
              <w:t xml:space="preserve">Extended Year Special Education </w:t>
            </w:r>
            <w:r w:rsidR="004047B9">
              <w:rPr>
                <w:rFonts w:eastAsia="Calibri"/>
                <w:bCs w:val="0"/>
                <w:szCs w:val="20"/>
              </w:rPr>
              <w:t>-</w:t>
            </w:r>
            <w:r w:rsidR="004047B9" w:rsidRPr="00635F1C">
              <w:rPr>
                <w:rFonts w:eastAsia="Calibri"/>
                <w:bCs w:val="0"/>
                <w:szCs w:val="20"/>
              </w:rPr>
              <w:t xml:space="preserve"> </w:t>
            </w:r>
            <w:r w:rsidRPr="00635F1C">
              <w:rPr>
                <w:rFonts w:eastAsia="Calibri"/>
                <w:bCs w:val="0"/>
                <w:szCs w:val="20"/>
              </w:rPr>
              <w:t>Special Education [</w:t>
            </w:r>
            <w:r w:rsidRPr="00A93C22">
              <w:rPr>
                <w:rFonts w:eastAsia="Calibri"/>
                <w:bCs w:val="0"/>
                <w:i/>
                <w:szCs w:val="20"/>
              </w:rPr>
              <w:t>EC</w:t>
            </w:r>
            <w:r w:rsidRPr="00635F1C">
              <w:rPr>
                <w:rFonts w:eastAsia="Calibri"/>
                <w:bCs w:val="0"/>
                <w:szCs w:val="20"/>
              </w:rPr>
              <w:t xml:space="preserve"> </w:t>
            </w:r>
            <w:r w:rsidRPr="0029475B">
              <w:rPr>
                <w:rFonts w:eastAsia="Calibri"/>
                <w:bCs w:val="0"/>
                <w:szCs w:val="20"/>
              </w:rPr>
              <w:t>56345(b)(3)</w:t>
            </w:r>
            <w:r w:rsidRPr="00635F1C">
              <w:rPr>
                <w:rFonts w:eastAsia="Calibri"/>
                <w:bCs w:val="0"/>
                <w:szCs w:val="20"/>
              </w:rPr>
              <w:t>], Nonpublic, Nonsectarian Schools [</w:t>
            </w:r>
            <w:r w:rsidRPr="00635F1C">
              <w:rPr>
                <w:rFonts w:eastAsia="Calibri"/>
                <w:bCs w:val="0"/>
                <w:i/>
                <w:szCs w:val="20"/>
              </w:rPr>
              <w:t>EC</w:t>
            </w:r>
            <w:r w:rsidRPr="00635F1C">
              <w:rPr>
                <w:rFonts w:eastAsia="Calibri"/>
                <w:bCs w:val="0"/>
                <w:szCs w:val="20"/>
              </w:rPr>
              <w:t xml:space="preserve"> </w:t>
            </w:r>
            <w:r w:rsidRPr="0029475B">
              <w:rPr>
                <w:rFonts w:eastAsia="Calibri"/>
                <w:bCs w:val="0"/>
                <w:szCs w:val="20"/>
              </w:rPr>
              <w:t>56366(a)(7)</w:t>
            </w:r>
            <w:r w:rsidRPr="00635F1C">
              <w:rPr>
                <w:rFonts w:eastAsia="Calibri"/>
                <w:bCs w:val="0"/>
                <w:szCs w:val="20"/>
              </w:rPr>
              <w:t>] and/or Nonpublic, Nonsectarian Schools - Licensed Children's Institutions (Divisor 175)</w:t>
            </w:r>
          </w:p>
        </w:tc>
        <w:tc>
          <w:tcPr>
            <w:tcW w:w="2153" w:type="pct"/>
            <w:shd w:val="clear" w:color="auto" w:fill="auto"/>
          </w:tcPr>
          <w:p w14:paraId="5E95B833" w14:textId="3A3C22E6" w:rsidR="000D1704" w:rsidRPr="00635F1C" w:rsidRDefault="000D1704" w:rsidP="00635F1C">
            <w:pPr>
              <w:spacing w:before="0" w:after="0"/>
              <w:rPr>
                <w:rFonts w:eastAsia="Calibri"/>
                <w:bCs w:val="0"/>
                <w:szCs w:val="20"/>
              </w:rPr>
            </w:pPr>
            <w:r w:rsidRPr="00635F1C">
              <w:rPr>
                <w:rFonts w:eastAsia="Calibri"/>
                <w:bCs w:val="0"/>
                <w:szCs w:val="20"/>
              </w:rPr>
              <w:t xml:space="preserve">Report all Extended Year ADA for Special Education that meet the requirements of </w:t>
            </w:r>
            <w:r w:rsidRPr="00635F1C">
              <w:rPr>
                <w:rFonts w:eastAsia="Calibri"/>
                <w:bCs w:val="0"/>
                <w:i/>
                <w:szCs w:val="20"/>
              </w:rPr>
              <w:t>EC</w:t>
            </w:r>
            <w:r w:rsidRPr="00635F1C">
              <w:rPr>
                <w:rFonts w:eastAsia="Calibri"/>
                <w:bCs w:val="0"/>
                <w:szCs w:val="20"/>
              </w:rPr>
              <w:t xml:space="preserve"> Section </w:t>
            </w:r>
            <w:r w:rsidRPr="004B2BD9">
              <w:rPr>
                <w:rFonts w:eastAsia="Calibri"/>
                <w:bCs w:val="0"/>
                <w:szCs w:val="20"/>
              </w:rPr>
              <w:t>56345(b)(3)</w:t>
            </w:r>
            <w:r w:rsidRPr="00635F1C">
              <w:rPr>
                <w:rFonts w:eastAsia="Calibri"/>
                <w:bCs w:val="0"/>
                <w:szCs w:val="20"/>
              </w:rPr>
              <w:t xml:space="preserve">, nonpublic, nonsectarian schools and </w:t>
            </w:r>
            <w:r w:rsidRPr="00635F1C">
              <w:rPr>
                <w:rFonts w:eastAsia="Calibri"/>
                <w:bCs w:val="0"/>
                <w:i/>
                <w:szCs w:val="20"/>
              </w:rPr>
              <w:t>EC</w:t>
            </w:r>
            <w:r w:rsidRPr="00635F1C">
              <w:rPr>
                <w:rFonts w:eastAsia="Calibri"/>
                <w:bCs w:val="0"/>
                <w:szCs w:val="20"/>
              </w:rPr>
              <w:t xml:space="preserve"> Section </w:t>
            </w:r>
            <w:r w:rsidRPr="00FE0E65">
              <w:rPr>
                <w:rFonts w:eastAsia="Calibri"/>
                <w:bCs w:val="0"/>
                <w:szCs w:val="20"/>
              </w:rPr>
              <w:t>56366(a)(7)</w:t>
            </w:r>
            <w:r w:rsidRPr="00635F1C">
              <w:rPr>
                <w:rFonts w:eastAsia="Calibri"/>
                <w:bCs w:val="0"/>
                <w:szCs w:val="20"/>
              </w:rPr>
              <w:t xml:space="preserve"> and/or </w:t>
            </w:r>
            <w:r w:rsidR="00EE548C">
              <w:rPr>
                <w:rFonts w:eastAsia="Calibri"/>
                <w:bCs w:val="0"/>
                <w:color w:val="000000"/>
                <w:szCs w:val="20"/>
              </w:rPr>
              <w:t>NPS/LCI</w:t>
            </w:r>
            <w:r w:rsidRPr="00635F1C">
              <w:rPr>
                <w:rFonts w:eastAsia="Calibri"/>
                <w:bCs w:val="0"/>
                <w:szCs w:val="20"/>
              </w:rPr>
              <w:t xml:space="preserve"> in the appropriate grade span column.</w:t>
            </w:r>
            <w:r w:rsidR="00B73980">
              <w:rPr>
                <w:rFonts w:eastAsia="Calibri"/>
                <w:bCs w:val="0"/>
                <w:szCs w:val="20"/>
              </w:rPr>
              <w:t xml:space="preserve"> ADA is determined by dividing the total days of attendance by 175.</w:t>
            </w:r>
          </w:p>
        </w:tc>
      </w:tr>
      <w:tr w:rsidR="005A6D80" w:rsidRPr="000D1704" w14:paraId="06464FAB" w14:textId="77777777" w:rsidTr="001C4766">
        <w:trPr>
          <w:cantSplit/>
          <w:trHeight w:val="908"/>
        </w:trPr>
        <w:tc>
          <w:tcPr>
            <w:tcW w:w="683" w:type="pct"/>
            <w:shd w:val="clear" w:color="auto" w:fill="auto"/>
          </w:tcPr>
          <w:p w14:paraId="11699D07" w14:textId="77777777" w:rsidR="000D1704" w:rsidRPr="00635F1C" w:rsidRDefault="000D1704" w:rsidP="00635F1C">
            <w:pPr>
              <w:spacing w:before="0" w:after="0"/>
              <w:jc w:val="center"/>
              <w:rPr>
                <w:rFonts w:eastAsia="Calibri"/>
                <w:bCs w:val="0"/>
                <w:szCs w:val="20"/>
              </w:rPr>
            </w:pPr>
            <w:r w:rsidRPr="00635F1C">
              <w:rPr>
                <w:rFonts w:eastAsia="Calibri"/>
                <w:bCs w:val="0"/>
                <w:szCs w:val="20"/>
              </w:rPr>
              <w:t>A-8</w:t>
            </w:r>
          </w:p>
        </w:tc>
        <w:tc>
          <w:tcPr>
            <w:tcW w:w="580" w:type="pct"/>
            <w:shd w:val="clear" w:color="auto" w:fill="auto"/>
          </w:tcPr>
          <w:p w14:paraId="1BB9E33F" w14:textId="77777777" w:rsidR="00CC0251" w:rsidRPr="00635F1C" w:rsidRDefault="00CC0251" w:rsidP="00CC0251">
            <w:pPr>
              <w:spacing w:before="0" w:after="0"/>
              <w:jc w:val="center"/>
              <w:rPr>
                <w:rFonts w:eastAsia="Calibri"/>
                <w:bCs w:val="0"/>
                <w:szCs w:val="20"/>
              </w:rPr>
            </w:pPr>
            <w:r w:rsidRPr="00635F1C">
              <w:rPr>
                <w:rFonts w:eastAsia="Calibri"/>
                <w:bCs w:val="0"/>
                <w:szCs w:val="20"/>
              </w:rPr>
              <w:t>TK</w:t>
            </w:r>
            <w:r>
              <w:rPr>
                <w:rFonts w:eastAsia="Calibri"/>
                <w:bCs w:val="0"/>
                <w:szCs w:val="20"/>
              </w:rPr>
              <w:t>/</w:t>
            </w:r>
            <w:r w:rsidRPr="00635F1C">
              <w:rPr>
                <w:rFonts w:eastAsia="Calibri"/>
                <w:bCs w:val="0"/>
                <w:szCs w:val="20"/>
              </w:rPr>
              <w:t>K</w:t>
            </w:r>
            <w:r>
              <w:rPr>
                <w:rFonts w:eastAsia="Calibri"/>
                <w:bCs w:val="0"/>
                <w:szCs w:val="20"/>
              </w:rPr>
              <w:t>–</w:t>
            </w:r>
            <w:r w:rsidRPr="00635F1C">
              <w:rPr>
                <w:rFonts w:eastAsia="Calibri"/>
                <w:bCs w:val="0"/>
                <w:szCs w:val="20"/>
              </w:rPr>
              <w:t>3</w:t>
            </w:r>
          </w:p>
          <w:p w14:paraId="454FA939" w14:textId="77777777" w:rsidR="00CC0251" w:rsidRPr="00635F1C" w:rsidRDefault="00CC0251" w:rsidP="00CC0251">
            <w:pPr>
              <w:spacing w:before="0" w:after="0"/>
              <w:jc w:val="center"/>
              <w:rPr>
                <w:rFonts w:eastAsia="Calibri"/>
                <w:bCs w:val="0"/>
                <w:szCs w:val="20"/>
              </w:rPr>
            </w:pPr>
            <w:r w:rsidRPr="00635F1C">
              <w:rPr>
                <w:rFonts w:eastAsia="Calibri"/>
                <w:bCs w:val="0"/>
                <w:szCs w:val="20"/>
              </w:rPr>
              <w:t>4</w:t>
            </w:r>
            <w:r>
              <w:rPr>
                <w:rFonts w:eastAsia="Calibri"/>
                <w:bCs w:val="0"/>
                <w:szCs w:val="20"/>
              </w:rPr>
              <w:t>–</w:t>
            </w:r>
            <w:r w:rsidRPr="00635F1C">
              <w:rPr>
                <w:rFonts w:eastAsia="Calibri"/>
                <w:bCs w:val="0"/>
                <w:szCs w:val="20"/>
              </w:rPr>
              <w:t>6</w:t>
            </w:r>
          </w:p>
          <w:p w14:paraId="1C1BD889" w14:textId="77777777" w:rsidR="00CC0251" w:rsidRPr="00635F1C" w:rsidRDefault="00CC0251" w:rsidP="00CC0251">
            <w:pPr>
              <w:spacing w:before="0" w:after="0"/>
              <w:jc w:val="center"/>
              <w:rPr>
                <w:rFonts w:eastAsia="Calibri"/>
                <w:bCs w:val="0"/>
                <w:szCs w:val="20"/>
              </w:rPr>
            </w:pPr>
            <w:r w:rsidRPr="00635F1C">
              <w:rPr>
                <w:rFonts w:eastAsia="Calibri"/>
                <w:bCs w:val="0"/>
                <w:szCs w:val="20"/>
              </w:rPr>
              <w:t>7</w:t>
            </w:r>
            <w:r>
              <w:rPr>
                <w:rFonts w:eastAsia="Calibri"/>
                <w:bCs w:val="0"/>
                <w:szCs w:val="20"/>
              </w:rPr>
              <w:t>–</w:t>
            </w:r>
            <w:r w:rsidRPr="00635F1C">
              <w:rPr>
                <w:rFonts w:eastAsia="Calibri"/>
                <w:bCs w:val="0"/>
                <w:szCs w:val="20"/>
              </w:rPr>
              <w:t>8</w:t>
            </w:r>
          </w:p>
          <w:p w14:paraId="734EB7AA" w14:textId="77777777" w:rsidR="000D1704" w:rsidRPr="00635F1C" w:rsidRDefault="00CC0251" w:rsidP="00635F1C">
            <w:pPr>
              <w:spacing w:before="0" w:after="0"/>
              <w:jc w:val="center"/>
              <w:rPr>
                <w:rFonts w:eastAsia="Calibri"/>
                <w:bCs w:val="0"/>
                <w:szCs w:val="20"/>
              </w:rPr>
            </w:pPr>
            <w:r w:rsidRPr="00635F1C">
              <w:rPr>
                <w:rFonts w:eastAsia="Calibri"/>
                <w:bCs w:val="0"/>
                <w:szCs w:val="20"/>
              </w:rPr>
              <w:t>9</w:t>
            </w:r>
            <w:r>
              <w:rPr>
                <w:rFonts w:eastAsia="Calibri"/>
                <w:bCs w:val="0"/>
                <w:szCs w:val="20"/>
              </w:rPr>
              <w:t>–</w:t>
            </w:r>
            <w:r w:rsidRPr="00635F1C">
              <w:rPr>
                <w:rFonts w:eastAsia="Calibri"/>
                <w:bCs w:val="0"/>
                <w:szCs w:val="20"/>
              </w:rPr>
              <w:t>12</w:t>
            </w:r>
          </w:p>
        </w:tc>
        <w:tc>
          <w:tcPr>
            <w:tcW w:w="1584" w:type="pct"/>
            <w:shd w:val="clear" w:color="auto" w:fill="auto"/>
          </w:tcPr>
          <w:p w14:paraId="2DE8E1EE" w14:textId="77777777" w:rsidR="000D1704" w:rsidRPr="00635F1C" w:rsidRDefault="000D1704" w:rsidP="00635F1C">
            <w:pPr>
              <w:spacing w:before="0" w:after="0"/>
              <w:rPr>
                <w:rFonts w:eastAsia="Calibri"/>
                <w:bCs w:val="0"/>
                <w:szCs w:val="20"/>
              </w:rPr>
            </w:pPr>
            <w:r w:rsidRPr="00635F1C">
              <w:rPr>
                <w:rFonts w:eastAsia="Calibri"/>
                <w:bCs w:val="0"/>
                <w:szCs w:val="20"/>
              </w:rPr>
              <w:t>Classroom-based ADA included in A-7</w:t>
            </w:r>
          </w:p>
        </w:tc>
        <w:tc>
          <w:tcPr>
            <w:tcW w:w="2153" w:type="pct"/>
            <w:shd w:val="clear" w:color="auto" w:fill="auto"/>
          </w:tcPr>
          <w:p w14:paraId="5A3033F6" w14:textId="77777777" w:rsidR="000D1704" w:rsidRPr="00635F1C" w:rsidRDefault="000D1704" w:rsidP="00635F1C">
            <w:pPr>
              <w:spacing w:before="0" w:after="0"/>
              <w:rPr>
                <w:rFonts w:eastAsia="Calibri"/>
                <w:bCs w:val="0"/>
                <w:szCs w:val="20"/>
              </w:rPr>
            </w:pPr>
            <w:r w:rsidRPr="00635F1C">
              <w:rPr>
                <w:rFonts w:eastAsia="Calibri"/>
                <w:bCs w:val="0"/>
                <w:szCs w:val="20"/>
              </w:rPr>
              <w:t xml:space="preserve">Report all ADA for classroom-based instruction </w:t>
            </w:r>
            <w:r w:rsidR="00C4459F">
              <w:rPr>
                <w:rFonts w:eastAsia="Calibri"/>
                <w:bCs w:val="0"/>
                <w:szCs w:val="20"/>
              </w:rPr>
              <w:t>o</w:t>
            </w:r>
            <w:r w:rsidRPr="00635F1C">
              <w:rPr>
                <w:rFonts w:eastAsia="Calibri"/>
                <w:bCs w:val="0"/>
                <w:szCs w:val="20"/>
              </w:rPr>
              <w:t xml:space="preserve">n </w:t>
            </w:r>
            <w:r w:rsidR="00186BB9">
              <w:rPr>
                <w:rFonts w:eastAsia="Calibri"/>
                <w:bCs w:val="0"/>
                <w:szCs w:val="20"/>
              </w:rPr>
              <w:t>L</w:t>
            </w:r>
            <w:r w:rsidRPr="00635F1C">
              <w:rPr>
                <w:rFonts w:eastAsia="Calibri"/>
                <w:bCs w:val="0"/>
                <w:szCs w:val="20"/>
              </w:rPr>
              <w:t xml:space="preserve">ine A-7 pursuant to </w:t>
            </w:r>
            <w:r w:rsidRPr="00635F1C">
              <w:rPr>
                <w:rFonts w:eastAsia="Calibri"/>
                <w:bCs w:val="0"/>
                <w:i/>
                <w:szCs w:val="20"/>
              </w:rPr>
              <w:t>EC</w:t>
            </w:r>
            <w:r w:rsidRPr="00635F1C">
              <w:rPr>
                <w:rFonts w:eastAsia="Calibri"/>
                <w:bCs w:val="0"/>
                <w:szCs w:val="20"/>
              </w:rPr>
              <w:t xml:space="preserve"> Section </w:t>
            </w:r>
            <w:r w:rsidRPr="00FE0E65">
              <w:rPr>
                <w:rFonts w:eastAsia="Calibri"/>
                <w:bCs w:val="0"/>
                <w:szCs w:val="20"/>
              </w:rPr>
              <w:t>47612.5(e)(1)</w:t>
            </w:r>
            <w:r w:rsidRPr="00635F1C">
              <w:rPr>
                <w:rFonts w:eastAsia="Calibri"/>
                <w:bCs w:val="0"/>
                <w:szCs w:val="20"/>
              </w:rPr>
              <w:t xml:space="preserve"> in the appropriate grade span column.</w:t>
            </w:r>
          </w:p>
        </w:tc>
      </w:tr>
      <w:tr w:rsidR="005A6D80" w:rsidRPr="000D1704" w14:paraId="2289923C" w14:textId="77777777" w:rsidTr="001C4766">
        <w:trPr>
          <w:cantSplit/>
          <w:trHeight w:val="818"/>
        </w:trPr>
        <w:tc>
          <w:tcPr>
            <w:tcW w:w="683" w:type="pct"/>
            <w:shd w:val="clear" w:color="auto" w:fill="auto"/>
          </w:tcPr>
          <w:p w14:paraId="526B0ACB" w14:textId="77777777" w:rsidR="000D1704" w:rsidRPr="00635F1C" w:rsidRDefault="000D1704" w:rsidP="00635F1C">
            <w:pPr>
              <w:spacing w:before="0" w:after="0"/>
              <w:jc w:val="center"/>
              <w:rPr>
                <w:rFonts w:eastAsia="Calibri"/>
                <w:bCs w:val="0"/>
                <w:szCs w:val="20"/>
              </w:rPr>
            </w:pPr>
            <w:r w:rsidRPr="00635F1C">
              <w:rPr>
                <w:rFonts w:eastAsia="Calibri"/>
                <w:bCs w:val="0"/>
                <w:szCs w:val="20"/>
              </w:rPr>
              <w:t>A-9</w:t>
            </w:r>
          </w:p>
        </w:tc>
        <w:tc>
          <w:tcPr>
            <w:tcW w:w="580" w:type="pct"/>
            <w:shd w:val="clear" w:color="auto" w:fill="auto"/>
          </w:tcPr>
          <w:p w14:paraId="6F89E602" w14:textId="77777777" w:rsidR="00CC0251" w:rsidRPr="00635F1C" w:rsidRDefault="00CC0251" w:rsidP="00CC0251">
            <w:pPr>
              <w:spacing w:before="0" w:after="0"/>
              <w:jc w:val="center"/>
              <w:rPr>
                <w:rFonts w:eastAsia="Calibri"/>
                <w:bCs w:val="0"/>
                <w:szCs w:val="20"/>
              </w:rPr>
            </w:pPr>
            <w:r w:rsidRPr="00635F1C">
              <w:rPr>
                <w:rFonts w:eastAsia="Calibri"/>
                <w:bCs w:val="0"/>
                <w:szCs w:val="20"/>
              </w:rPr>
              <w:t>TK</w:t>
            </w:r>
            <w:r>
              <w:rPr>
                <w:rFonts w:eastAsia="Calibri"/>
                <w:bCs w:val="0"/>
                <w:szCs w:val="20"/>
              </w:rPr>
              <w:t>/</w:t>
            </w:r>
            <w:r w:rsidRPr="00635F1C">
              <w:rPr>
                <w:rFonts w:eastAsia="Calibri"/>
                <w:bCs w:val="0"/>
                <w:szCs w:val="20"/>
              </w:rPr>
              <w:t>K</w:t>
            </w:r>
            <w:r>
              <w:rPr>
                <w:rFonts w:eastAsia="Calibri"/>
                <w:bCs w:val="0"/>
                <w:szCs w:val="20"/>
              </w:rPr>
              <w:t>–</w:t>
            </w:r>
            <w:r w:rsidRPr="00635F1C">
              <w:rPr>
                <w:rFonts w:eastAsia="Calibri"/>
                <w:bCs w:val="0"/>
                <w:szCs w:val="20"/>
              </w:rPr>
              <w:t>3</w:t>
            </w:r>
          </w:p>
          <w:p w14:paraId="1849D9E2" w14:textId="77777777" w:rsidR="00CC0251" w:rsidRPr="00635F1C" w:rsidRDefault="00CC0251" w:rsidP="00CC0251">
            <w:pPr>
              <w:spacing w:before="0" w:after="0"/>
              <w:jc w:val="center"/>
              <w:rPr>
                <w:rFonts w:eastAsia="Calibri"/>
                <w:bCs w:val="0"/>
                <w:szCs w:val="20"/>
              </w:rPr>
            </w:pPr>
            <w:r w:rsidRPr="00635F1C">
              <w:rPr>
                <w:rFonts w:eastAsia="Calibri"/>
                <w:bCs w:val="0"/>
                <w:szCs w:val="20"/>
              </w:rPr>
              <w:t>4</w:t>
            </w:r>
            <w:r>
              <w:rPr>
                <w:rFonts w:eastAsia="Calibri"/>
                <w:bCs w:val="0"/>
                <w:szCs w:val="20"/>
              </w:rPr>
              <w:t>–</w:t>
            </w:r>
            <w:r w:rsidRPr="00635F1C">
              <w:rPr>
                <w:rFonts w:eastAsia="Calibri"/>
                <w:bCs w:val="0"/>
                <w:szCs w:val="20"/>
              </w:rPr>
              <w:t>6</w:t>
            </w:r>
          </w:p>
          <w:p w14:paraId="64387004" w14:textId="77777777" w:rsidR="00CC0251" w:rsidRPr="00635F1C" w:rsidRDefault="00CC0251" w:rsidP="00CC0251">
            <w:pPr>
              <w:spacing w:before="0" w:after="0"/>
              <w:jc w:val="center"/>
              <w:rPr>
                <w:rFonts w:eastAsia="Calibri"/>
                <w:bCs w:val="0"/>
                <w:szCs w:val="20"/>
              </w:rPr>
            </w:pPr>
            <w:r w:rsidRPr="00635F1C">
              <w:rPr>
                <w:rFonts w:eastAsia="Calibri"/>
                <w:bCs w:val="0"/>
                <w:szCs w:val="20"/>
              </w:rPr>
              <w:t>7</w:t>
            </w:r>
            <w:r>
              <w:rPr>
                <w:rFonts w:eastAsia="Calibri"/>
                <w:bCs w:val="0"/>
                <w:szCs w:val="20"/>
              </w:rPr>
              <w:t>–</w:t>
            </w:r>
            <w:r w:rsidRPr="00635F1C">
              <w:rPr>
                <w:rFonts w:eastAsia="Calibri"/>
                <w:bCs w:val="0"/>
                <w:szCs w:val="20"/>
              </w:rPr>
              <w:t>8</w:t>
            </w:r>
          </w:p>
          <w:p w14:paraId="642E3D24" w14:textId="77777777" w:rsidR="000D1704" w:rsidRPr="00635F1C" w:rsidRDefault="00CC0251" w:rsidP="00635F1C">
            <w:pPr>
              <w:spacing w:before="0" w:after="0"/>
              <w:jc w:val="center"/>
              <w:rPr>
                <w:rFonts w:eastAsia="Calibri"/>
                <w:bCs w:val="0"/>
                <w:szCs w:val="20"/>
              </w:rPr>
            </w:pPr>
            <w:r w:rsidRPr="00635F1C">
              <w:rPr>
                <w:rFonts w:eastAsia="Calibri"/>
                <w:bCs w:val="0"/>
                <w:szCs w:val="20"/>
              </w:rPr>
              <w:t>9</w:t>
            </w:r>
            <w:r>
              <w:rPr>
                <w:rFonts w:eastAsia="Calibri"/>
                <w:bCs w:val="0"/>
                <w:szCs w:val="20"/>
              </w:rPr>
              <w:t>–</w:t>
            </w:r>
            <w:r w:rsidRPr="00635F1C">
              <w:rPr>
                <w:rFonts w:eastAsia="Calibri"/>
                <w:bCs w:val="0"/>
                <w:szCs w:val="20"/>
              </w:rPr>
              <w:t>12</w:t>
            </w:r>
          </w:p>
        </w:tc>
        <w:tc>
          <w:tcPr>
            <w:tcW w:w="1584" w:type="pct"/>
            <w:shd w:val="clear" w:color="auto" w:fill="auto"/>
          </w:tcPr>
          <w:p w14:paraId="5CEC794D" w14:textId="77777777" w:rsidR="000D1704" w:rsidRPr="00635F1C" w:rsidRDefault="000D1704" w:rsidP="00635F1C">
            <w:pPr>
              <w:spacing w:before="0" w:after="0"/>
              <w:rPr>
                <w:rFonts w:eastAsia="Calibri"/>
                <w:bCs w:val="0"/>
                <w:szCs w:val="20"/>
              </w:rPr>
            </w:pPr>
            <w:r w:rsidRPr="00635F1C">
              <w:rPr>
                <w:rFonts w:eastAsia="Calibri"/>
                <w:bCs w:val="0"/>
                <w:szCs w:val="20"/>
              </w:rPr>
              <w:t>Other County Operated Programs ADA (Divisor 70/135/175)</w:t>
            </w:r>
          </w:p>
        </w:tc>
        <w:tc>
          <w:tcPr>
            <w:tcW w:w="2153" w:type="pct"/>
            <w:shd w:val="clear" w:color="auto" w:fill="auto"/>
          </w:tcPr>
          <w:p w14:paraId="76F65609" w14:textId="77777777" w:rsidR="000D1704" w:rsidRPr="00635F1C" w:rsidRDefault="000D1704" w:rsidP="00292280">
            <w:pPr>
              <w:spacing w:before="80" w:after="0"/>
              <w:ind w:left="38" w:right="130"/>
              <w:rPr>
                <w:bCs w:val="0"/>
                <w:color w:val="000000"/>
                <w:szCs w:val="20"/>
                <w:lang w:bidi="he-IL"/>
              </w:rPr>
            </w:pPr>
            <w:r w:rsidRPr="00635F1C">
              <w:rPr>
                <w:bCs w:val="0"/>
                <w:color w:val="000000"/>
                <w:szCs w:val="20"/>
                <w:lang w:bidi="he-IL"/>
              </w:rPr>
              <w:t xml:space="preserve">Report all ADA of </w:t>
            </w:r>
            <w:r w:rsidR="004B76B0">
              <w:rPr>
                <w:bCs w:val="0"/>
                <w:color w:val="000000"/>
                <w:szCs w:val="20"/>
                <w:lang w:bidi="he-IL"/>
              </w:rPr>
              <w:t>student</w:t>
            </w:r>
            <w:r w:rsidRPr="00635F1C">
              <w:rPr>
                <w:bCs w:val="0"/>
                <w:color w:val="000000"/>
                <w:szCs w:val="20"/>
                <w:lang w:bidi="he-IL"/>
              </w:rPr>
              <w:t>s in the appropriate grade span column for the following programs:</w:t>
            </w:r>
          </w:p>
          <w:p w14:paraId="634F9A04" w14:textId="77777777" w:rsidR="000D1704" w:rsidRPr="00626A5E" w:rsidRDefault="000D1704" w:rsidP="00E01F59">
            <w:pPr>
              <w:numPr>
                <w:ilvl w:val="0"/>
                <w:numId w:val="7"/>
              </w:numPr>
              <w:spacing w:before="0" w:after="0"/>
              <w:ind w:left="662" w:right="130"/>
              <w:contextualSpacing/>
              <w:rPr>
                <w:rFonts w:cs="Times New Roman"/>
                <w:bCs w:val="0"/>
                <w:szCs w:val="20"/>
                <w:lang w:bidi="he-IL"/>
              </w:rPr>
            </w:pPr>
            <w:r w:rsidRPr="00635F1C">
              <w:rPr>
                <w:bCs w:val="0"/>
                <w:color w:val="000000"/>
                <w:szCs w:val="20"/>
                <w:lang w:bidi="he-IL"/>
              </w:rPr>
              <w:t xml:space="preserve">Opportunity schools or in full day opportunity classes as pursuant to </w:t>
            </w:r>
            <w:r w:rsidRPr="00635F1C">
              <w:rPr>
                <w:bCs w:val="0"/>
                <w:i/>
                <w:color w:val="000000"/>
                <w:szCs w:val="20"/>
                <w:lang w:bidi="he-IL"/>
              </w:rPr>
              <w:t>EC</w:t>
            </w:r>
            <w:r w:rsidRPr="00635F1C">
              <w:rPr>
                <w:bCs w:val="0"/>
                <w:color w:val="000000"/>
                <w:szCs w:val="20"/>
                <w:lang w:bidi="he-IL"/>
              </w:rPr>
              <w:t xml:space="preserve"> sections </w:t>
            </w:r>
            <w:r w:rsidRPr="004B2BD9">
              <w:rPr>
                <w:bCs w:val="0"/>
                <w:color w:val="000000"/>
                <w:szCs w:val="20"/>
                <w:lang w:bidi="he-IL"/>
              </w:rPr>
              <w:t>48640</w:t>
            </w:r>
            <w:r w:rsidRPr="00635F1C">
              <w:rPr>
                <w:bCs w:val="0"/>
                <w:color w:val="000000"/>
                <w:szCs w:val="20"/>
                <w:lang w:bidi="he-IL"/>
              </w:rPr>
              <w:t xml:space="preserve"> and </w:t>
            </w:r>
            <w:r w:rsidRPr="004B2BD9">
              <w:rPr>
                <w:bCs w:val="0"/>
                <w:color w:val="000000"/>
                <w:szCs w:val="20"/>
                <w:lang w:bidi="he-IL"/>
              </w:rPr>
              <w:t>48641</w:t>
            </w:r>
            <w:r w:rsidRPr="00635F1C">
              <w:rPr>
                <w:bCs w:val="0"/>
                <w:color w:val="000000"/>
                <w:szCs w:val="20"/>
                <w:lang w:bidi="he-IL"/>
              </w:rPr>
              <w:t xml:space="preserve">. </w:t>
            </w:r>
          </w:p>
          <w:p w14:paraId="208DF37A" w14:textId="77777777" w:rsidR="001F4652" w:rsidRPr="00626A5E" w:rsidRDefault="000D1704" w:rsidP="001F4652">
            <w:pPr>
              <w:numPr>
                <w:ilvl w:val="0"/>
                <w:numId w:val="7"/>
              </w:numPr>
              <w:ind w:left="662" w:right="130"/>
              <w:contextualSpacing/>
              <w:rPr>
                <w:rFonts w:cs="Times New Roman"/>
                <w:bCs w:val="0"/>
                <w:szCs w:val="20"/>
                <w:lang w:bidi="he-IL"/>
              </w:rPr>
            </w:pPr>
            <w:r w:rsidRPr="00635F1C">
              <w:rPr>
                <w:bCs w:val="0"/>
                <w:color w:val="000000"/>
                <w:szCs w:val="20"/>
                <w:lang w:bidi="he-IL"/>
              </w:rPr>
              <w:t>Grades 9</w:t>
            </w:r>
            <w:r w:rsidR="00EB159E">
              <w:rPr>
                <w:bCs w:val="0"/>
                <w:color w:val="000000"/>
                <w:szCs w:val="20"/>
                <w:lang w:bidi="he-IL"/>
              </w:rPr>
              <w:t>–</w:t>
            </w:r>
            <w:r w:rsidRPr="00635F1C">
              <w:rPr>
                <w:bCs w:val="0"/>
                <w:color w:val="000000"/>
                <w:szCs w:val="20"/>
                <w:lang w:bidi="he-IL"/>
              </w:rPr>
              <w:t xml:space="preserve">12 in approved schools with specialized curricula in high technology, performing arts or other special curricular areas pursuant to </w:t>
            </w:r>
            <w:r w:rsidRPr="00635F1C">
              <w:rPr>
                <w:bCs w:val="0"/>
                <w:i/>
                <w:color w:val="000000"/>
                <w:szCs w:val="20"/>
                <w:lang w:bidi="he-IL"/>
              </w:rPr>
              <w:t>EC</w:t>
            </w:r>
            <w:r w:rsidRPr="00635F1C">
              <w:rPr>
                <w:bCs w:val="0"/>
                <w:color w:val="000000"/>
                <w:szCs w:val="20"/>
                <w:lang w:bidi="he-IL"/>
              </w:rPr>
              <w:t xml:space="preserve"> Section </w:t>
            </w:r>
            <w:r w:rsidRPr="004B2BD9">
              <w:rPr>
                <w:bCs w:val="0"/>
                <w:color w:val="000000"/>
                <w:szCs w:val="20"/>
                <w:lang w:bidi="he-IL"/>
              </w:rPr>
              <w:t>58801</w:t>
            </w:r>
            <w:r w:rsidRPr="00635F1C">
              <w:rPr>
                <w:bCs w:val="0"/>
                <w:color w:val="000000"/>
                <w:szCs w:val="20"/>
                <w:lang w:bidi="he-IL"/>
              </w:rPr>
              <w:t>.</w:t>
            </w:r>
          </w:p>
          <w:p w14:paraId="5835C9BF" w14:textId="3F2F9C5A" w:rsidR="000D1704" w:rsidRPr="00292280" w:rsidRDefault="000D1704" w:rsidP="005F4BE6">
            <w:pPr>
              <w:spacing w:before="0" w:after="0"/>
              <w:rPr>
                <w:bCs w:val="0"/>
                <w:color w:val="000000"/>
                <w:szCs w:val="20"/>
                <w:lang w:bidi="he-IL"/>
              </w:rPr>
            </w:pPr>
            <w:r w:rsidRPr="00635F1C">
              <w:rPr>
                <w:bCs w:val="0"/>
                <w:color w:val="000000"/>
                <w:szCs w:val="20"/>
                <w:lang w:bidi="he-IL"/>
              </w:rPr>
              <w:t>Check box</w:t>
            </w:r>
            <w:r w:rsidR="003E49F6">
              <w:rPr>
                <w:bCs w:val="0"/>
                <w:color w:val="000000"/>
                <w:szCs w:val="20"/>
                <w:lang w:bidi="he-IL"/>
              </w:rPr>
              <w:t>(</w:t>
            </w:r>
            <w:r w:rsidR="004047B9">
              <w:rPr>
                <w:bCs w:val="0"/>
                <w:color w:val="000000"/>
                <w:szCs w:val="20"/>
                <w:lang w:bidi="he-IL"/>
              </w:rPr>
              <w:t>e</w:t>
            </w:r>
            <w:r w:rsidRPr="00635F1C">
              <w:rPr>
                <w:bCs w:val="0"/>
                <w:color w:val="000000"/>
                <w:szCs w:val="20"/>
                <w:lang w:bidi="he-IL"/>
              </w:rPr>
              <w:t>s</w:t>
            </w:r>
            <w:r w:rsidR="003E49F6">
              <w:rPr>
                <w:bCs w:val="0"/>
                <w:color w:val="000000"/>
                <w:szCs w:val="20"/>
                <w:lang w:bidi="he-IL"/>
              </w:rPr>
              <w:t>)</w:t>
            </w:r>
            <w:r w:rsidRPr="00635F1C">
              <w:rPr>
                <w:bCs w:val="0"/>
                <w:color w:val="000000"/>
                <w:szCs w:val="20"/>
                <w:lang w:bidi="he-IL"/>
              </w:rPr>
              <w:t xml:space="preserve"> for corresponding program(s) that are applicable t</w:t>
            </w:r>
            <w:r w:rsidR="00292280">
              <w:rPr>
                <w:bCs w:val="0"/>
                <w:color w:val="000000"/>
                <w:szCs w:val="20"/>
                <w:lang w:bidi="he-IL"/>
              </w:rPr>
              <w:t>o the ADA reported on Line A-9.</w:t>
            </w:r>
            <w:r w:rsidR="00B73980">
              <w:rPr>
                <w:bCs w:val="0"/>
                <w:color w:val="000000"/>
                <w:szCs w:val="20"/>
                <w:lang w:bidi="he-IL"/>
              </w:rPr>
              <w:t xml:space="preserve"> </w:t>
            </w:r>
            <w:r w:rsidR="00B73980" w:rsidRPr="00B73980">
              <w:rPr>
                <w:bCs w:val="0"/>
                <w:color w:val="000000"/>
                <w:szCs w:val="20"/>
                <w:lang w:bidi="he-IL"/>
              </w:rPr>
              <w:t>ADA is determined by dividing the total days of attendance by 70 for P-1, by 135 for P-2, and by 175 for Annual.</w:t>
            </w:r>
          </w:p>
        </w:tc>
      </w:tr>
      <w:tr w:rsidR="005A6D80" w:rsidRPr="000D1704" w14:paraId="7A11C2FE" w14:textId="77777777" w:rsidTr="001C4766">
        <w:trPr>
          <w:cantSplit/>
          <w:trHeight w:val="80"/>
        </w:trPr>
        <w:tc>
          <w:tcPr>
            <w:tcW w:w="683" w:type="pct"/>
            <w:shd w:val="clear" w:color="auto" w:fill="auto"/>
          </w:tcPr>
          <w:p w14:paraId="12BBC637" w14:textId="77777777" w:rsidR="000D1704" w:rsidRPr="00635F1C" w:rsidRDefault="000D1704" w:rsidP="00635F1C">
            <w:pPr>
              <w:spacing w:before="0" w:after="0"/>
              <w:jc w:val="center"/>
              <w:rPr>
                <w:rFonts w:eastAsia="Calibri"/>
                <w:bCs w:val="0"/>
                <w:szCs w:val="20"/>
              </w:rPr>
            </w:pPr>
            <w:r w:rsidRPr="00635F1C">
              <w:rPr>
                <w:rFonts w:eastAsia="Calibri"/>
                <w:bCs w:val="0"/>
                <w:szCs w:val="20"/>
              </w:rPr>
              <w:lastRenderedPageBreak/>
              <w:t>A-10</w:t>
            </w:r>
          </w:p>
        </w:tc>
        <w:tc>
          <w:tcPr>
            <w:tcW w:w="580" w:type="pct"/>
            <w:shd w:val="clear" w:color="auto" w:fill="auto"/>
          </w:tcPr>
          <w:p w14:paraId="48AFEB38" w14:textId="77777777" w:rsidR="00CC0251" w:rsidRPr="00635F1C" w:rsidRDefault="00CC0251" w:rsidP="00CC0251">
            <w:pPr>
              <w:spacing w:before="0" w:after="0"/>
              <w:jc w:val="center"/>
              <w:rPr>
                <w:rFonts w:eastAsia="Calibri"/>
                <w:bCs w:val="0"/>
                <w:szCs w:val="20"/>
              </w:rPr>
            </w:pPr>
            <w:r w:rsidRPr="00635F1C">
              <w:rPr>
                <w:rFonts w:eastAsia="Calibri"/>
                <w:bCs w:val="0"/>
                <w:szCs w:val="20"/>
              </w:rPr>
              <w:t>TK</w:t>
            </w:r>
            <w:r>
              <w:rPr>
                <w:rFonts w:eastAsia="Calibri"/>
                <w:bCs w:val="0"/>
                <w:szCs w:val="20"/>
              </w:rPr>
              <w:t>/</w:t>
            </w:r>
            <w:r w:rsidRPr="00635F1C">
              <w:rPr>
                <w:rFonts w:eastAsia="Calibri"/>
                <w:bCs w:val="0"/>
                <w:szCs w:val="20"/>
              </w:rPr>
              <w:t>K</w:t>
            </w:r>
            <w:r>
              <w:rPr>
                <w:rFonts w:eastAsia="Calibri"/>
                <w:bCs w:val="0"/>
                <w:szCs w:val="20"/>
              </w:rPr>
              <w:t>–</w:t>
            </w:r>
            <w:r w:rsidRPr="00635F1C">
              <w:rPr>
                <w:rFonts w:eastAsia="Calibri"/>
                <w:bCs w:val="0"/>
                <w:szCs w:val="20"/>
              </w:rPr>
              <w:t>3</w:t>
            </w:r>
          </w:p>
          <w:p w14:paraId="1FDFA8E0" w14:textId="77777777" w:rsidR="00CC0251" w:rsidRPr="00635F1C" w:rsidRDefault="00CC0251" w:rsidP="00CC0251">
            <w:pPr>
              <w:spacing w:before="0" w:after="0"/>
              <w:jc w:val="center"/>
              <w:rPr>
                <w:rFonts w:eastAsia="Calibri"/>
                <w:bCs w:val="0"/>
                <w:szCs w:val="20"/>
              </w:rPr>
            </w:pPr>
            <w:r w:rsidRPr="00635F1C">
              <w:rPr>
                <w:rFonts w:eastAsia="Calibri"/>
                <w:bCs w:val="0"/>
                <w:szCs w:val="20"/>
              </w:rPr>
              <w:t>4</w:t>
            </w:r>
            <w:r>
              <w:rPr>
                <w:rFonts w:eastAsia="Calibri"/>
                <w:bCs w:val="0"/>
                <w:szCs w:val="20"/>
              </w:rPr>
              <w:t>–</w:t>
            </w:r>
            <w:r w:rsidRPr="00635F1C">
              <w:rPr>
                <w:rFonts w:eastAsia="Calibri"/>
                <w:bCs w:val="0"/>
                <w:szCs w:val="20"/>
              </w:rPr>
              <w:t>6</w:t>
            </w:r>
          </w:p>
          <w:p w14:paraId="625E5192" w14:textId="77777777" w:rsidR="00CC0251" w:rsidRPr="00635F1C" w:rsidRDefault="00CC0251" w:rsidP="00CC0251">
            <w:pPr>
              <w:spacing w:before="0" w:after="0"/>
              <w:jc w:val="center"/>
              <w:rPr>
                <w:rFonts w:eastAsia="Calibri"/>
                <w:bCs w:val="0"/>
                <w:szCs w:val="20"/>
              </w:rPr>
            </w:pPr>
            <w:r w:rsidRPr="00635F1C">
              <w:rPr>
                <w:rFonts w:eastAsia="Calibri"/>
                <w:bCs w:val="0"/>
                <w:szCs w:val="20"/>
              </w:rPr>
              <w:t>7</w:t>
            </w:r>
            <w:r>
              <w:rPr>
                <w:rFonts w:eastAsia="Calibri"/>
                <w:bCs w:val="0"/>
                <w:szCs w:val="20"/>
              </w:rPr>
              <w:t>–</w:t>
            </w:r>
            <w:r w:rsidRPr="00635F1C">
              <w:rPr>
                <w:rFonts w:eastAsia="Calibri"/>
                <w:bCs w:val="0"/>
                <w:szCs w:val="20"/>
              </w:rPr>
              <w:t>8</w:t>
            </w:r>
          </w:p>
          <w:p w14:paraId="576C30B8" w14:textId="77777777" w:rsidR="000D1704" w:rsidRPr="00635F1C" w:rsidRDefault="00CC0251" w:rsidP="00635F1C">
            <w:pPr>
              <w:spacing w:before="0" w:after="0"/>
              <w:jc w:val="center"/>
              <w:rPr>
                <w:rFonts w:eastAsia="Calibri"/>
                <w:bCs w:val="0"/>
                <w:szCs w:val="20"/>
              </w:rPr>
            </w:pPr>
            <w:r w:rsidRPr="00635F1C">
              <w:rPr>
                <w:rFonts w:eastAsia="Calibri"/>
                <w:bCs w:val="0"/>
                <w:szCs w:val="20"/>
              </w:rPr>
              <w:t>9</w:t>
            </w:r>
            <w:r>
              <w:rPr>
                <w:rFonts w:eastAsia="Calibri"/>
                <w:bCs w:val="0"/>
                <w:szCs w:val="20"/>
              </w:rPr>
              <w:t>–</w:t>
            </w:r>
            <w:r w:rsidRPr="00635F1C">
              <w:rPr>
                <w:rFonts w:eastAsia="Calibri"/>
                <w:bCs w:val="0"/>
                <w:szCs w:val="20"/>
              </w:rPr>
              <w:t>12</w:t>
            </w:r>
          </w:p>
        </w:tc>
        <w:tc>
          <w:tcPr>
            <w:tcW w:w="1584" w:type="pct"/>
            <w:shd w:val="clear" w:color="auto" w:fill="auto"/>
          </w:tcPr>
          <w:p w14:paraId="6C95E526" w14:textId="77777777" w:rsidR="000D1704" w:rsidRPr="00635F1C" w:rsidRDefault="000D1704" w:rsidP="00635F1C">
            <w:pPr>
              <w:spacing w:before="0" w:after="0"/>
              <w:rPr>
                <w:rFonts w:eastAsia="Calibri"/>
                <w:bCs w:val="0"/>
                <w:szCs w:val="20"/>
              </w:rPr>
            </w:pPr>
            <w:r w:rsidRPr="00635F1C">
              <w:rPr>
                <w:rFonts w:eastAsia="Calibri"/>
                <w:bCs w:val="0"/>
                <w:szCs w:val="20"/>
              </w:rPr>
              <w:t>Classroom-based ADA included in A-9</w:t>
            </w:r>
          </w:p>
        </w:tc>
        <w:tc>
          <w:tcPr>
            <w:tcW w:w="2153" w:type="pct"/>
            <w:shd w:val="clear" w:color="auto" w:fill="auto"/>
          </w:tcPr>
          <w:p w14:paraId="4D84C8A2" w14:textId="77777777" w:rsidR="000D1704" w:rsidRPr="00635F1C" w:rsidRDefault="000D1704" w:rsidP="00681213">
            <w:pPr>
              <w:spacing w:before="0" w:after="0"/>
              <w:rPr>
                <w:rFonts w:eastAsia="Calibri"/>
                <w:bCs w:val="0"/>
                <w:szCs w:val="20"/>
              </w:rPr>
            </w:pPr>
            <w:r w:rsidRPr="00635F1C">
              <w:rPr>
                <w:rFonts w:eastAsia="Calibri"/>
                <w:bCs w:val="0"/>
                <w:szCs w:val="20"/>
              </w:rPr>
              <w:t xml:space="preserve">Report all ADA for classroom-based instruction </w:t>
            </w:r>
            <w:r w:rsidR="00C4459F">
              <w:rPr>
                <w:rFonts w:eastAsia="Calibri"/>
                <w:bCs w:val="0"/>
                <w:szCs w:val="20"/>
              </w:rPr>
              <w:t>o</w:t>
            </w:r>
            <w:r w:rsidRPr="00635F1C">
              <w:rPr>
                <w:rFonts w:eastAsia="Calibri"/>
                <w:bCs w:val="0"/>
                <w:szCs w:val="20"/>
              </w:rPr>
              <w:t xml:space="preserve">n </w:t>
            </w:r>
            <w:r w:rsidR="00186BB9">
              <w:rPr>
                <w:rFonts w:eastAsia="Calibri"/>
                <w:bCs w:val="0"/>
                <w:szCs w:val="20"/>
              </w:rPr>
              <w:t>L</w:t>
            </w:r>
            <w:r w:rsidRPr="00635F1C">
              <w:rPr>
                <w:rFonts w:eastAsia="Calibri"/>
                <w:bCs w:val="0"/>
                <w:szCs w:val="20"/>
              </w:rPr>
              <w:t xml:space="preserve">ine A-9 pursuant to </w:t>
            </w:r>
            <w:r w:rsidRPr="00635F1C">
              <w:rPr>
                <w:rFonts w:eastAsia="Calibri"/>
                <w:bCs w:val="0"/>
                <w:i/>
                <w:szCs w:val="20"/>
              </w:rPr>
              <w:t>EC</w:t>
            </w:r>
            <w:r w:rsidRPr="00635F1C">
              <w:rPr>
                <w:rFonts w:eastAsia="Calibri"/>
                <w:bCs w:val="0"/>
                <w:szCs w:val="20"/>
              </w:rPr>
              <w:t xml:space="preserve"> Section </w:t>
            </w:r>
            <w:r w:rsidRPr="00FE0E65">
              <w:rPr>
                <w:rFonts w:eastAsia="Calibri"/>
                <w:bCs w:val="0"/>
                <w:szCs w:val="20"/>
              </w:rPr>
              <w:t>47612.5(e)(1)</w:t>
            </w:r>
            <w:r w:rsidRPr="00635F1C">
              <w:rPr>
                <w:rFonts w:eastAsia="Calibri"/>
                <w:bCs w:val="0"/>
                <w:szCs w:val="20"/>
              </w:rPr>
              <w:t xml:space="preserve"> in the appropriate grade span column.</w:t>
            </w:r>
          </w:p>
        </w:tc>
      </w:tr>
      <w:tr w:rsidR="005A6D80" w:rsidRPr="000D1704" w14:paraId="23AD9B6B" w14:textId="77777777" w:rsidTr="001C4766">
        <w:trPr>
          <w:cantSplit/>
          <w:trHeight w:val="80"/>
        </w:trPr>
        <w:tc>
          <w:tcPr>
            <w:tcW w:w="683" w:type="pct"/>
            <w:shd w:val="clear" w:color="auto" w:fill="auto"/>
          </w:tcPr>
          <w:p w14:paraId="167289CE" w14:textId="77777777" w:rsidR="000D1704" w:rsidRPr="00635F1C" w:rsidRDefault="000D1704" w:rsidP="00635F1C">
            <w:pPr>
              <w:spacing w:before="0" w:after="0"/>
              <w:jc w:val="center"/>
              <w:rPr>
                <w:rFonts w:eastAsia="Calibri"/>
                <w:bCs w:val="0"/>
                <w:szCs w:val="20"/>
              </w:rPr>
            </w:pPr>
            <w:r w:rsidRPr="00635F1C">
              <w:rPr>
                <w:rFonts w:eastAsia="Calibri"/>
                <w:bCs w:val="0"/>
                <w:szCs w:val="20"/>
              </w:rPr>
              <w:t>A-11</w:t>
            </w:r>
          </w:p>
        </w:tc>
        <w:tc>
          <w:tcPr>
            <w:tcW w:w="580" w:type="pct"/>
            <w:shd w:val="clear" w:color="auto" w:fill="auto"/>
          </w:tcPr>
          <w:p w14:paraId="431D5D4E" w14:textId="77777777" w:rsidR="00CC0251" w:rsidRPr="00635F1C" w:rsidRDefault="00CC0251" w:rsidP="00CC0251">
            <w:pPr>
              <w:spacing w:before="0" w:after="0"/>
              <w:jc w:val="center"/>
              <w:rPr>
                <w:rFonts w:eastAsia="Calibri"/>
                <w:bCs w:val="0"/>
                <w:szCs w:val="20"/>
              </w:rPr>
            </w:pPr>
            <w:r w:rsidRPr="00635F1C">
              <w:rPr>
                <w:rFonts w:eastAsia="Calibri"/>
                <w:bCs w:val="0"/>
                <w:szCs w:val="20"/>
              </w:rPr>
              <w:t>TK</w:t>
            </w:r>
            <w:r>
              <w:rPr>
                <w:rFonts w:eastAsia="Calibri"/>
                <w:bCs w:val="0"/>
                <w:szCs w:val="20"/>
              </w:rPr>
              <w:t>/</w:t>
            </w:r>
            <w:r w:rsidRPr="00635F1C">
              <w:rPr>
                <w:rFonts w:eastAsia="Calibri"/>
                <w:bCs w:val="0"/>
                <w:szCs w:val="20"/>
              </w:rPr>
              <w:t>K</w:t>
            </w:r>
            <w:r>
              <w:rPr>
                <w:rFonts w:eastAsia="Calibri"/>
                <w:bCs w:val="0"/>
                <w:szCs w:val="20"/>
              </w:rPr>
              <w:t>–</w:t>
            </w:r>
            <w:r w:rsidRPr="00635F1C">
              <w:rPr>
                <w:rFonts w:eastAsia="Calibri"/>
                <w:bCs w:val="0"/>
                <w:szCs w:val="20"/>
              </w:rPr>
              <w:t>3</w:t>
            </w:r>
          </w:p>
          <w:p w14:paraId="58915F63" w14:textId="77777777" w:rsidR="00CC0251" w:rsidRPr="00635F1C" w:rsidRDefault="00CC0251" w:rsidP="00CC0251">
            <w:pPr>
              <w:spacing w:before="0" w:after="0"/>
              <w:jc w:val="center"/>
              <w:rPr>
                <w:rFonts w:eastAsia="Calibri"/>
                <w:bCs w:val="0"/>
                <w:szCs w:val="20"/>
              </w:rPr>
            </w:pPr>
            <w:r w:rsidRPr="00635F1C">
              <w:rPr>
                <w:rFonts w:eastAsia="Calibri"/>
                <w:bCs w:val="0"/>
                <w:szCs w:val="20"/>
              </w:rPr>
              <w:t>4</w:t>
            </w:r>
            <w:r>
              <w:rPr>
                <w:rFonts w:eastAsia="Calibri"/>
                <w:bCs w:val="0"/>
                <w:szCs w:val="20"/>
              </w:rPr>
              <w:t>–</w:t>
            </w:r>
            <w:r w:rsidRPr="00635F1C">
              <w:rPr>
                <w:rFonts w:eastAsia="Calibri"/>
                <w:bCs w:val="0"/>
                <w:szCs w:val="20"/>
              </w:rPr>
              <w:t>6</w:t>
            </w:r>
          </w:p>
          <w:p w14:paraId="5C0541F0" w14:textId="77777777" w:rsidR="00CC0251" w:rsidRPr="00635F1C" w:rsidRDefault="00CC0251" w:rsidP="00CC0251">
            <w:pPr>
              <w:spacing w:before="0" w:after="0"/>
              <w:jc w:val="center"/>
              <w:rPr>
                <w:rFonts w:eastAsia="Calibri"/>
                <w:bCs w:val="0"/>
                <w:szCs w:val="20"/>
              </w:rPr>
            </w:pPr>
            <w:r w:rsidRPr="00635F1C">
              <w:rPr>
                <w:rFonts w:eastAsia="Calibri"/>
                <w:bCs w:val="0"/>
                <w:szCs w:val="20"/>
              </w:rPr>
              <w:t>7</w:t>
            </w:r>
            <w:r>
              <w:rPr>
                <w:rFonts w:eastAsia="Calibri"/>
                <w:bCs w:val="0"/>
                <w:szCs w:val="20"/>
              </w:rPr>
              <w:t>–</w:t>
            </w:r>
            <w:r w:rsidRPr="00635F1C">
              <w:rPr>
                <w:rFonts w:eastAsia="Calibri"/>
                <w:bCs w:val="0"/>
                <w:szCs w:val="20"/>
              </w:rPr>
              <w:t>8</w:t>
            </w:r>
          </w:p>
          <w:p w14:paraId="50BF8062" w14:textId="77777777" w:rsidR="000D1704" w:rsidRPr="00635F1C" w:rsidRDefault="00CC0251" w:rsidP="00635F1C">
            <w:pPr>
              <w:spacing w:before="0" w:after="0"/>
              <w:jc w:val="center"/>
              <w:rPr>
                <w:rFonts w:eastAsia="Calibri"/>
                <w:bCs w:val="0"/>
                <w:szCs w:val="20"/>
              </w:rPr>
            </w:pPr>
            <w:r w:rsidRPr="00635F1C">
              <w:rPr>
                <w:rFonts w:eastAsia="Calibri"/>
                <w:bCs w:val="0"/>
                <w:szCs w:val="20"/>
              </w:rPr>
              <w:t>9</w:t>
            </w:r>
            <w:r>
              <w:rPr>
                <w:rFonts w:eastAsia="Calibri"/>
                <w:bCs w:val="0"/>
                <w:szCs w:val="20"/>
              </w:rPr>
              <w:t>–</w:t>
            </w:r>
            <w:r w:rsidRPr="00635F1C">
              <w:rPr>
                <w:rFonts w:eastAsia="Calibri"/>
                <w:bCs w:val="0"/>
                <w:szCs w:val="20"/>
              </w:rPr>
              <w:t>12</w:t>
            </w:r>
          </w:p>
        </w:tc>
        <w:tc>
          <w:tcPr>
            <w:tcW w:w="1584" w:type="pct"/>
            <w:shd w:val="clear" w:color="auto" w:fill="auto"/>
          </w:tcPr>
          <w:p w14:paraId="5DAD1487" w14:textId="77777777" w:rsidR="000D1704" w:rsidRPr="000815F7" w:rsidRDefault="000D1704" w:rsidP="00635F1C">
            <w:pPr>
              <w:spacing w:before="0" w:after="0"/>
              <w:rPr>
                <w:rFonts w:eastAsia="Calibri"/>
                <w:bCs w:val="0"/>
                <w:szCs w:val="20"/>
              </w:rPr>
            </w:pPr>
            <w:r w:rsidRPr="00635F1C">
              <w:rPr>
                <w:rFonts w:eastAsia="Calibri"/>
                <w:b/>
                <w:bCs w:val="0"/>
                <w:szCs w:val="20"/>
              </w:rPr>
              <w:t xml:space="preserve">ADA Totals </w:t>
            </w:r>
            <w:r w:rsidR="004047B9">
              <w:rPr>
                <w:rFonts w:eastAsia="Calibri"/>
                <w:bCs w:val="0"/>
                <w:szCs w:val="20"/>
              </w:rPr>
              <w:t>(sum of A-1 through A-9 excluding classroom-based ADA)</w:t>
            </w:r>
          </w:p>
        </w:tc>
        <w:tc>
          <w:tcPr>
            <w:tcW w:w="2153" w:type="pct"/>
            <w:shd w:val="clear" w:color="auto" w:fill="auto"/>
          </w:tcPr>
          <w:p w14:paraId="53F97295" w14:textId="10B49981" w:rsidR="000D1704" w:rsidRPr="00635F1C" w:rsidRDefault="00B73980" w:rsidP="00C8349A">
            <w:pPr>
              <w:tabs>
                <w:tab w:val="left" w:pos="-1980"/>
                <w:tab w:val="left" w:pos="750"/>
              </w:tabs>
              <w:spacing w:before="0" w:after="0"/>
              <w:rPr>
                <w:rFonts w:eastAsia="Calibri"/>
                <w:bCs w:val="0"/>
                <w:szCs w:val="20"/>
              </w:rPr>
            </w:pPr>
            <w:r>
              <w:rPr>
                <w:rFonts w:eastAsia="Calibri"/>
                <w:bCs w:val="0"/>
                <w:szCs w:val="20"/>
              </w:rPr>
              <w:t>This is a calculated field.</w:t>
            </w:r>
          </w:p>
        </w:tc>
      </w:tr>
      <w:tr w:rsidR="005A6D80" w:rsidRPr="000D1704" w14:paraId="1459E219" w14:textId="77777777" w:rsidTr="001C4766">
        <w:trPr>
          <w:cantSplit/>
          <w:trHeight w:val="80"/>
        </w:trPr>
        <w:tc>
          <w:tcPr>
            <w:tcW w:w="683" w:type="pct"/>
            <w:shd w:val="clear" w:color="auto" w:fill="auto"/>
          </w:tcPr>
          <w:p w14:paraId="563010D1" w14:textId="77777777" w:rsidR="000D1704" w:rsidRPr="00635F1C" w:rsidRDefault="000D1704" w:rsidP="00635F1C">
            <w:pPr>
              <w:spacing w:before="0" w:after="0"/>
              <w:jc w:val="center"/>
              <w:rPr>
                <w:rFonts w:eastAsia="Calibri"/>
                <w:bCs w:val="0"/>
                <w:szCs w:val="20"/>
              </w:rPr>
            </w:pPr>
            <w:r w:rsidRPr="00635F1C">
              <w:rPr>
                <w:rFonts w:eastAsia="Calibri"/>
                <w:bCs w:val="0"/>
                <w:szCs w:val="20"/>
              </w:rPr>
              <w:t>A-12</w:t>
            </w:r>
          </w:p>
        </w:tc>
        <w:tc>
          <w:tcPr>
            <w:tcW w:w="580" w:type="pct"/>
            <w:shd w:val="clear" w:color="auto" w:fill="auto"/>
          </w:tcPr>
          <w:p w14:paraId="0D01FD91" w14:textId="77777777" w:rsidR="00CC0251" w:rsidRPr="00635F1C" w:rsidRDefault="00CC0251" w:rsidP="00CC0251">
            <w:pPr>
              <w:spacing w:before="0" w:after="0"/>
              <w:jc w:val="center"/>
              <w:rPr>
                <w:rFonts w:eastAsia="Calibri"/>
                <w:bCs w:val="0"/>
                <w:szCs w:val="20"/>
              </w:rPr>
            </w:pPr>
            <w:r w:rsidRPr="00635F1C">
              <w:rPr>
                <w:rFonts w:eastAsia="Calibri"/>
                <w:bCs w:val="0"/>
                <w:szCs w:val="20"/>
              </w:rPr>
              <w:t>TK</w:t>
            </w:r>
            <w:r>
              <w:rPr>
                <w:rFonts w:eastAsia="Calibri"/>
                <w:bCs w:val="0"/>
                <w:szCs w:val="20"/>
              </w:rPr>
              <w:t>/</w:t>
            </w:r>
            <w:r w:rsidRPr="00635F1C">
              <w:rPr>
                <w:rFonts w:eastAsia="Calibri"/>
                <w:bCs w:val="0"/>
                <w:szCs w:val="20"/>
              </w:rPr>
              <w:t>K</w:t>
            </w:r>
            <w:r>
              <w:rPr>
                <w:rFonts w:eastAsia="Calibri"/>
                <w:bCs w:val="0"/>
                <w:szCs w:val="20"/>
              </w:rPr>
              <w:t>–</w:t>
            </w:r>
            <w:r w:rsidRPr="00635F1C">
              <w:rPr>
                <w:rFonts w:eastAsia="Calibri"/>
                <w:bCs w:val="0"/>
                <w:szCs w:val="20"/>
              </w:rPr>
              <w:t>3</w:t>
            </w:r>
          </w:p>
          <w:p w14:paraId="20695CC6" w14:textId="77777777" w:rsidR="00CC0251" w:rsidRPr="00635F1C" w:rsidRDefault="00CC0251" w:rsidP="00CC0251">
            <w:pPr>
              <w:spacing w:before="0" w:after="0"/>
              <w:jc w:val="center"/>
              <w:rPr>
                <w:rFonts w:eastAsia="Calibri"/>
                <w:bCs w:val="0"/>
                <w:szCs w:val="20"/>
              </w:rPr>
            </w:pPr>
            <w:r w:rsidRPr="00635F1C">
              <w:rPr>
                <w:rFonts w:eastAsia="Calibri"/>
                <w:bCs w:val="0"/>
                <w:szCs w:val="20"/>
              </w:rPr>
              <w:t>4</w:t>
            </w:r>
            <w:r>
              <w:rPr>
                <w:rFonts w:eastAsia="Calibri"/>
                <w:bCs w:val="0"/>
                <w:szCs w:val="20"/>
              </w:rPr>
              <w:t>–</w:t>
            </w:r>
            <w:r w:rsidRPr="00635F1C">
              <w:rPr>
                <w:rFonts w:eastAsia="Calibri"/>
                <w:bCs w:val="0"/>
                <w:szCs w:val="20"/>
              </w:rPr>
              <w:t>6</w:t>
            </w:r>
          </w:p>
          <w:p w14:paraId="0518DB25" w14:textId="77777777" w:rsidR="00CC0251" w:rsidRPr="00635F1C" w:rsidRDefault="00CC0251" w:rsidP="00CC0251">
            <w:pPr>
              <w:spacing w:before="0" w:after="0"/>
              <w:jc w:val="center"/>
              <w:rPr>
                <w:rFonts w:eastAsia="Calibri"/>
                <w:bCs w:val="0"/>
                <w:szCs w:val="20"/>
              </w:rPr>
            </w:pPr>
            <w:r w:rsidRPr="00635F1C">
              <w:rPr>
                <w:rFonts w:eastAsia="Calibri"/>
                <w:bCs w:val="0"/>
                <w:szCs w:val="20"/>
              </w:rPr>
              <w:t>7</w:t>
            </w:r>
            <w:r>
              <w:rPr>
                <w:rFonts w:eastAsia="Calibri"/>
                <w:bCs w:val="0"/>
                <w:szCs w:val="20"/>
              </w:rPr>
              <w:t>–</w:t>
            </w:r>
            <w:r w:rsidRPr="00635F1C">
              <w:rPr>
                <w:rFonts w:eastAsia="Calibri"/>
                <w:bCs w:val="0"/>
                <w:szCs w:val="20"/>
              </w:rPr>
              <w:t>8</w:t>
            </w:r>
          </w:p>
          <w:p w14:paraId="259BCB4C" w14:textId="77777777" w:rsidR="000D1704" w:rsidRPr="00635F1C" w:rsidRDefault="00CC0251" w:rsidP="00635F1C">
            <w:pPr>
              <w:spacing w:before="0" w:after="0"/>
              <w:jc w:val="center"/>
              <w:rPr>
                <w:rFonts w:eastAsia="Calibri"/>
                <w:bCs w:val="0"/>
                <w:szCs w:val="20"/>
              </w:rPr>
            </w:pPr>
            <w:r w:rsidRPr="00635F1C">
              <w:rPr>
                <w:rFonts w:eastAsia="Calibri"/>
                <w:bCs w:val="0"/>
                <w:szCs w:val="20"/>
              </w:rPr>
              <w:t>9</w:t>
            </w:r>
            <w:r>
              <w:rPr>
                <w:rFonts w:eastAsia="Calibri"/>
                <w:bCs w:val="0"/>
                <w:szCs w:val="20"/>
              </w:rPr>
              <w:t>–</w:t>
            </w:r>
            <w:r w:rsidRPr="00635F1C">
              <w:rPr>
                <w:rFonts w:eastAsia="Calibri"/>
                <w:bCs w:val="0"/>
                <w:szCs w:val="20"/>
              </w:rPr>
              <w:t>12</w:t>
            </w:r>
          </w:p>
        </w:tc>
        <w:tc>
          <w:tcPr>
            <w:tcW w:w="1584" w:type="pct"/>
            <w:shd w:val="clear" w:color="auto" w:fill="auto"/>
          </w:tcPr>
          <w:p w14:paraId="64D2E691" w14:textId="77777777" w:rsidR="000D1704" w:rsidRPr="000815F7" w:rsidRDefault="000D1704" w:rsidP="005F4BE6">
            <w:pPr>
              <w:tabs>
                <w:tab w:val="left" w:pos="750"/>
              </w:tabs>
              <w:spacing w:before="0" w:after="0"/>
              <w:rPr>
                <w:rFonts w:eastAsia="Calibri"/>
                <w:bCs w:val="0"/>
                <w:szCs w:val="20"/>
              </w:rPr>
            </w:pPr>
            <w:r w:rsidRPr="00635F1C">
              <w:rPr>
                <w:rFonts w:eastAsia="Calibri"/>
                <w:b/>
                <w:bCs w:val="0"/>
                <w:szCs w:val="20"/>
              </w:rPr>
              <w:t xml:space="preserve">Classroom-based ADA Totals </w:t>
            </w:r>
            <w:r w:rsidR="004047B9">
              <w:rPr>
                <w:rFonts w:eastAsia="Calibri"/>
                <w:bCs w:val="0"/>
                <w:szCs w:val="20"/>
              </w:rPr>
              <w:t>(Sum of A-2 through A-10 including only classroom-based ADA)</w:t>
            </w:r>
          </w:p>
        </w:tc>
        <w:tc>
          <w:tcPr>
            <w:tcW w:w="2153" w:type="pct"/>
            <w:shd w:val="clear" w:color="auto" w:fill="auto"/>
          </w:tcPr>
          <w:p w14:paraId="09E43F37" w14:textId="1D474B35" w:rsidR="000D1704" w:rsidRPr="00635F1C" w:rsidRDefault="00B73980" w:rsidP="00C8349A">
            <w:pPr>
              <w:tabs>
                <w:tab w:val="left" w:pos="-1980"/>
                <w:tab w:val="left" w:pos="750"/>
              </w:tabs>
              <w:spacing w:before="0" w:after="0"/>
              <w:rPr>
                <w:rFonts w:eastAsia="Calibri"/>
                <w:bCs w:val="0"/>
                <w:szCs w:val="20"/>
              </w:rPr>
            </w:pPr>
            <w:r>
              <w:rPr>
                <w:rFonts w:eastAsia="Calibri"/>
                <w:bCs w:val="0"/>
                <w:szCs w:val="20"/>
              </w:rPr>
              <w:t>This is a calculated field.</w:t>
            </w:r>
          </w:p>
        </w:tc>
      </w:tr>
      <w:tr w:rsidR="001D027C" w:rsidRPr="000D1704" w14:paraId="5F847936" w14:textId="77777777" w:rsidTr="001C4766">
        <w:trPr>
          <w:cantSplit/>
          <w:trHeight w:val="80"/>
        </w:trPr>
        <w:tc>
          <w:tcPr>
            <w:tcW w:w="683" w:type="pct"/>
            <w:shd w:val="clear" w:color="auto" w:fill="auto"/>
          </w:tcPr>
          <w:p w14:paraId="574386A3" w14:textId="77777777" w:rsidR="001D027C" w:rsidRPr="00635F1C" w:rsidRDefault="001D027C" w:rsidP="00635F1C">
            <w:pPr>
              <w:spacing w:before="0" w:after="0"/>
              <w:jc w:val="center"/>
              <w:rPr>
                <w:rFonts w:eastAsia="Calibri"/>
                <w:bCs w:val="0"/>
                <w:szCs w:val="20"/>
              </w:rPr>
            </w:pPr>
            <w:r>
              <w:rPr>
                <w:rFonts w:eastAsia="Calibri"/>
                <w:bCs w:val="0"/>
                <w:szCs w:val="20"/>
              </w:rPr>
              <w:t>A-13</w:t>
            </w:r>
          </w:p>
        </w:tc>
        <w:tc>
          <w:tcPr>
            <w:tcW w:w="580" w:type="pct"/>
            <w:shd w:val="clear" w:color="auto" w:fill="auto"/>
          </w:tcPr>
          <w:p w14:paraId="549105D6" w14:textId="77777777" w:rsidR="001D027C" w:rsidRPr="00635F1C" w:rsidRDefault="001D027C" w:rsidP="001D027C">
            <w:pPr>
              <w:spacing w:before="0" w:after="0"/>
              <w:jc w:val="center"/>
              <w:rPr>
                <w:rFonts w:eastAsia="Calibri"/>
                <w:bCs w:val="0"/>
                <w:szCs w:val="20"/>
              </w:rPr>
            </w:pPr>
            <w:r w:rsidRPr="00635F1C">
              <w:rPr>
                <w:rFonts w:eastAsia="Calibri"/>
                <w:bCs w:val="0"/>
                <w:szCs w:val="20"/>
              </w:rPr>
              <w:t>TK</w:t>
            </w:r>
            <w:r>
              <w:rPr>
                <w:rFonts w:eastAsia="Calibri"/>
                <w:bCs w:val="0"/>
                <w:szCs w:val="20"/>
              </w:rPr>
              <w:t>/</w:t>
            </w:r>
            <w:r w:rsidRPr="00635F1C">
              <w:rPr>
                <w:rFonts w:eastAsia="Calibri"/>
                <w:bCs w:val="0"/>
                <w:szCs w:val="20"/>
              </w:rPr>
              <w:t>K</w:t>
            </w:r>
            <w:r>
              <w:rPr>
                <w:rFonts w:eastAsia="Calibri"/>
                <w:bCs w:val="0"/>
                <w:szCs w:val="20"/>
              </w:rPr>
              <w:t>–</w:t>
            </w:r>
            <w:r w:rsidRPr="00635F1C">
              <w:rPr>
                <w:rFonts w:eastAsia="Calibri"/>
                <w:bCs w:val="0"/>
                <w:szCs w:val="20"/>
              </w:rPr>
              <w:t>3</w:t>
            </w:r>
          </w:p>
          <w:p w14:paraId="5A99CECA" w14:textId="77777777" w:rsidR="001D027C" w:rsidRPr="00635F1C" w:rsidRDefault="001D027C" w:rsidP="001D027C">
            <w:pPr>
              <w:spacing w:before="0" w:after="0"/>
              <w:jc w:val="center"/>
              <w:rPr>
                <w:rFonts w:eastAsia="Calibri"/>
                <w:bCs w:val="0"/>
                <w:szCs w:val="20"/>
              </w:rPr>
            </w:pPr>
            <w:r w:rsidRPr="00635F1C">
              <w:rPr>
                <w:rFonts w:eastAsia="Calibri"/>
                <w:bCs w:val="0"/>
                <w:szCs w:val="20"/>
              </w:rPr>
              <w:t>4</w:t>
            </w:r>
            <w:r>
              <w:rPr>
                <w:rFonts w:eastAsia="Calibri"/>
                <w:bCs w:val="0"/>
                <w:szCs w:val="20"/>
              </w:rPr>
              <w:t>–</w:t>
            </w:r>
            <w:r w:rsidRPr="00635F1C">
              <w:rPr>
                <w:rFonts w:eastAsia="Calibri"/>
                <w:bCs w:val="0"/>
                <w:szCs w:val="20"/>
              </w:rPr>
              <w:t>6</w:t>
            </w:r>
          </w:p>
          <w:p w14:paraId="599EF260" w14:textId="77777777" w:rsidR="001D027C" w:rsidRPr="00635F1C" w:rsidRDefault="001D027C" w:rsidP="001D027C">
            <w:pPr>
              <w:spacing w:before="0" w:after="0"/>
              <w:jc w:val="center"/>
              <w:rPr>
                <w:rFonts w:eastAsia="Calibri"/>
                <w:bCs w:val="0"/>
                <w:szCs w:val="20"/>
              </w:rPr>
            </w:pPr>
            <w:r w:rsidRPr="00635F1C">
              <w:rPr>
                <w:rFonts w:eastAsia="Calibri"/>
                <w:bCs w:val="0"/>
                <w:szCs w:val="20"/>
              </w:rPr>
              <w:t>7</w:t>
            </w:r>
            <w:r>
              <w:rPr>
                <w:rFonts w:eastAsia="Calibri"/>
                <w:bCs w:val="0"/>
                <w:szCs w:val="20"/>
              </w:rPr>
              <w:t>–</w:t>
            </w:r>
            <w:r w:rsidRPr="00635F1C">
              <w:rPr>
                <w:rFonts w:eastAsia="Calibri"/>
                <w:bCs w:val="0"/>
                <w:szCs w:val="20"/>
              </w:rPr>
              <w:t>8</w:t>
            </w:r>
          </w:p>
          <w:p w14:paraId="41C5224B" w14:textId="77777777" w:rsidR="001D027C" w:rsidRPr="00635F1C" w:rsidRDefault="001D027C" w:rsidP="001D027C">
            <w:pPr>
              <w:spacing w:before="0" w:after="0"/>
              <w:jc w:val="center"/>
              <w:rPr>
                <w:rFonts w:eastAsia="Calibri"/>
                <w:bCs w:val="0"/>
                <w:szCs w:val="20"/>
              </w:rPr>
            </w:pPr>
            <w:r w:rsidRPr="00635F1C">
              <w:rPr>
                <w:rFonts w:eastAsia="Calibri"/>
                <w:bCs w:val="0"/>
                <w:szCs w:val="20"/>
              </w:rPr>
              <w:t>9</w:t>
            </w:r>
            <w:r>
              <w:rPr>
                <w:rFonts w:eastAsia="Calibri"/>
                <w:bCs w:val="0"/>
                <w:szCs w:val="20"/>
              </w:rPr>
              <w:t>–</w:t>
            </w:r>
            <w:r w:rsidRPr="00635F1C">
              <w:rPr>
                <w:rFonts w:eastAsia="Calibri"/>
                <w:bCs w:val="0"/>
                <w:szCs w:val="20"/>
              </w:rPr>
              <w:t>12</w:t>
            </w:r>
          </w:p>
        </w:tc>
        <w:tc>
          <w:tcPr>
            <w:tcW w:w="1584" w:type="pct"/>
            <w:shd w:val="clear" w:color="auto" w:fill="auto"/>
          </w:tcPr>
          <w:p w14:paraId="42C173C8" w14:textId="77777777" w:rsidR="001D027C" w:rsidRPr="000815F7" w:rsidRDefault="001D027C" w:rsidP="00635F1C">
            <w:pPr>
              <w:tabs>
                <w:tab w:val="left" w:pos="750"/>
              </w:tabs>
              <w:spacing w:before="0" w:after="0"/>
              <w:rPr>
                <w:rFonts w:eastAsia="Calibri"/>
                <w:bCs w:val="0"/>
                <w:szCs w:val="20"/>
              </w:rPr>
            </w:pPr>
            <w:r>
              <w:rPr>
                <w:rFonts w:eastAsia="Calibri"/>
                <w:b/>
                <w:bCs w:val="0"/>
                <w:szCs w:val="20"/>
              </w:rPr>
              <w:t>Non classroom-based ADA Totals</w:t>
            </w:r>
            <w:r w:rsidR="004047B9">
              <w:rPr>
                <w:rFonts w:eastAsia="Calibri"/>
                <w:b/>
                <w:bCs w:val="0"/>
                <w:szCs w:val="20"/>
              </w:rPr>
              <w:t xml:space="preserve"> </w:t>
            </w:r>
            <w:r w:rsidR="004047B9">
              <w:rPr>
                <w:rFonts w:eastAsia="Calibri"/>
                <w:bCs w:val="0"/>
                <w:szCs w:val="20"/>
              </w:rPr>
              <w:t>(Difference of A-11 and A-12)</w:t>
            </w:r>
          </w:p>
        </w:tc>
        <w:tc>
          <w:tcPr>
            <w:tcW w:w="2153" w:type="pct"/>
            <w:shd w:val="clear" w:color="auto" w:fill="auto"/>
          </w:tcPr>
          <w:p w14:paraId="1283A603" w14:textId="15EC1386" w:rsidR="001D027C" w:rsidRPr="00635F1C" w:rsidRDefault="00B73980" w:rsidP="00C8349A">
            <w:pPr>
              <w:tabs>
                <w:tab w:val="left" w:pos="-1980"/>
                <w:tab w:val="left" w:pos="750"/>
              </w:tabs>
              <w:spacing w:before="0" w:after="0"/>
              <w:rPr>
                <w:rFonts w:eastAsia="Calibri"/>
                <w:bCs w:val="0"/>
                <w:szCs w:val="20"/>
              </w:rPr>
            </w:pPr>
            <w:r>
              <w:rPr>
                <w:rFonts w:eastAsia="Calibri"/>
                <w:bCs w:val="0"/>
                <w:szCs w:val="20"/>
              </w:rPr>
              <w:t>This is a calculated field.</w:t>
            </w:r>
          </w:p>
        </w:tc>
      </w:tr>
    </w:tbl>
    <w:p w14:paraId="211FC4F2" w14:textId="77777777" w:rsidR="00420F43" w:rsidRPr="001C4766" w:rsidRDefault="00420F43" w:rsidP="009066EE">
      <w:pPr>
        <w:spacing w:after="60"/>
        <w:rPr>
          <w:rFonts w:eastAsia="Calibri"/>
          <w:bCs w:val="0"/>
          <w:szCs w:val="22"/>
        </w:rPr>
      </w:pPr>
      <w:r w:rsidRPr="001C4766">
        <w:rPr>
          <w:rFonts w:eastAsia="Calibri"/>
          <w:b/>
          <w:bCs w:val="0"/>
          <w:szCs w:val="22"/>
        </w:rPr>
        <w:t>Other</w:t>
      </w:r>
    </w:p>
    <w:tbl>
      <w:tblPr>
        <w:tblW w:w="5005" w:type="pct"/>
        <w:tblInd w:w="-5" w:type="dxa"/>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Look w:val="04A0" w:firstRow="1" w:lastRow="0" w:firstColumn="1" w:lastColumn="0" w:noHBand="0" w:noVBand="1"/>
        <w:tblDescription w:val="This table contains the data reporting instructions for Other ADA on the Regular ADA tab in the Attendance Charter Funded County Programs screen."/>
      </w:tblPr>
      <w:tblGrid>
        <w:gridCol w:w="1270"/>
        <w:gridCol w:w="1110"/>
        <w:gridCol w:w="2957"/>
        <w:gridCol w:w="4022"/>
      </w:tblGrid>
      <w:tr w:rsidR="00420F43" w:rsidRPr="00635F1C" w14:paraId="7547BFE0" w14:textId="77777777" w:rsidTr="001C4766">
        <w:trPr>
          <w:cantSplit/>
          <w:trHeight w:val="878"/>
          <w:tblHeader/>
        </w:trPr>
        <w:tc>
          <w:tcPr>
            <w:tcW w:w="683" w:type="pct"/>
            <w:shd w:val="pct10" w:color="auto" w:fill="auto"/>
            <w:vAlign w:val="center"/>
          </w:tcPr>
          <w:p w14:paraId="5AD33714" w14:textId="77777777" w:rsidR="00420F43" w:rsidRPr="001C4766" w:rsidRDefault="00420F43" w:rsidP="00304C19">
            <w:pPr>
              <w:spacing w:before="0" w:after="0"/>
              <w:jc w:val="center"/>
              <w:rPr>
                <w:rFonts w:eastAsia="Calibri" w:cs="Times New Roman"/>
                <w:b/>
                <w:bCs w:val="0"/>
                <w:szCs w:val="22"/>
              </w:rPr>
            </w:pPr>
            <w:r w:rsidRPr="001C4766">
              <w:rPr>
                <w:rFonts w:eastAsia="Calibri" w:cs="Times New Roman"/>
                <w:b/>
                <w:bCs w:val="0"/>
                <w:szCs w:val="22"/>
              </w:rPr>
              <w:t>Line</w:t>
            </w:r>
          </w:p>
          <w:p w14:paraId="73F4D8D3" w14:textId="77777777" w:rsidR="00420F43" w:rsidRPr="001C4766" w:rsidRDefault="00420F43" w:rsidP="00304C19">
            <w:pPr>
              <w:spacing w:before="0" w:after="0"/>
              <w:jc w:val="center"/>
              <w:rPr>
                <w:rFonts w:eastAsia="Calibri" w:cs="Times New Roman"/>
                <w:b/>
                <w:bCs w:val="0"/>
                <w:szCs w:val="22"/>
              </w:rPr>
            </w:pPr>
            <w:r w:rsidRPr="001C4766">
              <w:rPr>
                <w:rFonts w:eastAsia="Calibri" w:cs="Times New Roman"/>
                <w:b/>
                <w:bCs w:val="0"/>
                <w:szCs w:val="22"/>
              </w:rPr>
              <w:t>Number</w:t>
            </w:r>
          </w:p>
        </w:tc>
        <w:tc>
          <w:tcPr>
            <w:tcW w:w="580" w:type="pct"/>
            <w:shd w:val="pct10" w:color="auto" w:fill="auto"/>
            <w:vAlign w:val="center"/>
          </w:tcPr>
          <w:p w14:paraId="132EF956" w14:textId="77777777" w:rsidR="00420F43" w:rsidRPr="001C4766" w:rsidRDefault="00420F43" w:rsidP="00304C19">
            <w:pPr>
              <w:spacing w:before="0" w:after="0"/>
              <w:jc w:val="center"/>
              <w:rPr>
                <w:rFonts w:eastAsia="Calibri" w:cs="Times New Roman"/>
                <w:b/>
                <w:bCs w:val="0"/>
                <w:szCs w:val="22"/>
              </w:rPr>
            </w:pPr>
            <w:r w:rsidRPr="001C4766">
              <w:rPr>
                <w:rFonts w:eastAsia="Calibri" w:cs="Times New Roman"/>
                <w:b/>
                <w:bCs w:val="0"/>
                <w:szCs w:val="22"/>
              </w:rPr>
              <w:t>Column</w:t>
            </w:r>
          </w:p>
        </w:tc>
        <w:tc>
          <w:tcPr>
            <w:tcW w:w="1584" w:type="pct"/>
            <w:shd w:val="pct10" w:color="auto" w:fill="auto"/>
            <w:vAlign w:val="center"/>
          </w:tcPr>
          <w:p w14:paraId="0C201443" w14:textId="77777777" w:rsidR="00420F43" w:rsidRPr="001C4766" w:rsidRDefault="00420F43" w:rsidP="00304C19">
            <w:pPr>
              <w:spacing w:before="0" w:after="0"/>
              <w:jc w:val="center"/>
              <w:rPr>
                <w:rFonts w:eastAsia="Calibri" w:cs="Times New Roman"/>
                <w:b/>
                <w:bCs w:val="0"/>
                <w:szCs w:val="22"/>
              </w:rPr>
            </w:pPr>
            <w:r w:rsidRPr="001C4766">
              <w:rPr>
                <w:rFonts w:eastAsia="Calibri" w:cs="Times New Roman"/>
                <w:b/>
                <w:bCs w:val="0"/>
                <w:szCs w:val="22"/>
              </w:rPr>
              <w:t>Field Description</w:t>
            </w:r>
          </w:p>
        </w:tc>
        <w:tc>
          <w:tcPr>
            <w:tcW w:w="2153" w:type="pct"/>
            <w:shd w:val="pct10" w:color="auto" w:fill="auto"/>
            <w:vAlign w:val="center"/>
          </w:tcPr>
          <w:p w14:paraId="45B614C6" w14:textId="77777777" w:rsidR="00420F43" w:rsidRPr="001C4766" w:rsidRDefault="00420F43" w:rsidP="00304C19">
            <w:pPr>
              <w:spacing w:before="0" w:after="0"/>
              <w:jc w:val="center"/>
              <w:rPr>
                <w:rFonts w:eastAsia="Calibri" w:cs="Times New Roman"/>
                <w:b/>
                <w:bCs w:val="0"/>
                <w:szCs w:val="22"/>
              </w:rPr>
            </w:pPr>
            <w:r w:rsidRPr="001C4766">
              <w:rPr>
                <w:rFonts w:eastAsia="Calibri" w:cs="Times New Roman"/>
                <w:b/>
                <w:bCs w:val="0"/>
                <w:szCs w:val="22"/>
              </w:rPr>
              <w:t>Instructions</w:t>
            </w:r>
          </w:p>
        </w:tc>
      </w:tr>
      <w:tr w:rsidR="00BA207C" w:rsidRPr="00635F1C" w14:paraId="03C84CE2" w14:textId="77777777" w:rsidTr="001C4766">
        <w:trPr>
          <w:cantSplit/>
          <w:trHeight w:val="878"/>
        </w:trPr>
        <w:tc>
          <w:tcPr>
            <w:tcW w:w="683" w:type="pct"/>
            <w:shd w:val="clear" w:color="auto" w:fill="auto"/>
          </w:tcPr>
          <w:p w14:paraId="5C98ED4F" w14:textId="77777777" w:rsidR="00BA207C" w:rsidRPr="00635F1C" w:rsidRDefault="00BA207C" w:rsidP="00BA207C">
            <w:pPr>
              <w:spacing w:before="0" w:after="0"/>
              <w:jc w:val="center"/>
              <w:rPr>
                <w:rFonts w:eastAsia="Calibri"/>
                <w:bCs w:val="0"/>
                <w:szCs w:val="20"/>
              </w:rPr>
            </w:pPr>
            <w:r w:rsidRPr="00635F1C">
              <w:rPr>
                <w:rFonts w:eastAsia="Calibri"/>
                <w:bCs w:val="0"/>
                <w:szCs w:val="20"/>
              </w:rPr>
              <w:t>B-1</w:t>
            </w:r>
          </w:p>
        </w:tc>
        <w:tc>
          <w:tcPr>
            <w:tcW w:w="580" w:type="pct"/>
            <w:shd w:val="clear" w:color="auto" w:fill="auto"/>
          </w:tcPr>
          <w:p w14:paraId="71D4D021" w14:textId="77777777" w:rsidR="00BA207C" w:rsidRPr="00635F1C" w:rsidRDefault="00BA207C" w:rsidP="00BA207C">
            <w:pPr>
              <w:spacing w:before="0" w:after="0"/>
              <w:jc w:val="center"/>
              <w:rPr>
                <w:rFonts w:eastAsia="Calibri"/>
                <w:bCs w:val="0"/>
                <w:szCs w:val="20"/>
              </w:rPr>
            </w:pPr>
            <w:r w:rsidRPr="00635F1C">
              <w:rPr>
                <w:rFonts w:eastAsia="Calibri"/>
                <w:bCs w:val="0"/>
                <w:szCs w:val="20"/>
              </w:rPr>
              <w:t>TK</w:t>
            </w:r>
            <w:r>
              <w:rPr>
                <w:rFonts w:eastAsia="Calibri"/>
                <w:bCs w:val="0"/>
                <w:szCs w:val="20"/>
              </w:rPr>
              <w:t>/</w:t>
            </w:r>
            <w:r w:rsidRPr="00635F1C">
              <w:rPr>
                <w:rFonts w:eastAsia="Calibri"/>
                <w:bCs w:val="0"/>
                <w:szCs w:val="20"/>
              </w:rPr>
              <w:t>K</w:t>
            </w:r>
            <w:r>
              <w:rPr>
                <w:rFonts w:eastAsia="Calibri"/>
                <w:bCs w:val="0"/>
                <w:szCs w:val="20"/>
              </w:rPr>
              <w:t>–</w:t>
            </w:r>
            <w:r w:rsidRPr="00635F1C">
              <w:rPr>
                <w:rFonts w:eastAsia="Calibri"/>
                <w:bCs w:val="0"/>
                <w:szCs w:val="20"/>
              </w:rPr>
              <w:t>3</w:t>
            </w:r>
          </w:p>
        </w:tc>
        <w:tc>
          <w:tcPr>
            <w:tcW w:w="1584" w:type="pct"/>
            <w:shd w:val="clear" w:color="auto" w:fill="auto"/>
          </w:tcPr>
          <w:p w14:paraId="0C41796D" w14:textId="77777777" w:rsidR="00BA207C" w:rsidRPr="00635F1C" w:rsidRDefault="00BA207C" w:rsidP="00BA207C">
            <w:pPr>
              <w:spacing w:before="0" w:after="0"/>
              <w:rPr>
                <w:rFonts w:eastAsia="Calibri"/>
                <w:bCs w:val="0"/>
                <w:szCs w:val="20"/>
              </w:rPr>
            </w:pPr>
            <w:r w:rsidRPr="00635F1C">
              <w:rPr>
                <w:rFonts w:eastAsia="Calibri"/>
                <w:bCs w:val="0"/>
                <w:szCs w:val="20"/>
              </w:rPr>
              <w:t xml:space="preserve">ADA for Students in Transitional Kindergarten pursuant to </w:t>
            </w:r>
            <w:r w:rsidRPr="00635F1C">
              <w:rPr>
                <w:rFonts w:eastAsia="Calibri"/>
                <w:bCs w:val="0"/>
                <w:i/>
                <w:szCs w:val="20"/>
              </w:rPr>
              <w:t>EC</w:t>
            </w:r>
            <w:r w:rsidRPr="00635F1C">
              <w:rPr>
                <w:rFonts w:eastAsia="Calibri"/>
                <w:bCs w:val="0"/>
                <w:szCs w:val="20"/>
              </w:rPr>
              <w:t xml:space="preserve"> </w:t>
            </w:r>
            <w:r w:rsidRPr="00FE0E65">
              <w:rPr>
                <w:rFonts w:eastAsia="Calibri"/>
                <w:bCs w:val="0"/>
                <w:szCs w:val="20"/>
              </w:rPr>
              <w:t>46300</w:t>
            </w:r>
            <w:r w:rsidRPr="00635F1C">
              <w:rPr>
                <w:rFonts w:eastAsia="Calibri"/>
                <w:bCs w:val="0"/>
                <w:szCs w:val="20"/>
              </w:rPr>
              <w:t xml:space="preserve"> included in Section A (</w:t>
            </w:r>
            <w:r>
              <w:rPr>
                <w:rFonts w:eastAsia="Calibri"/>
                <w:bCs w:val="0"/>
                <w:szCs w:val="20"/>
              </w:rPr>
              <w:t>L</w:t>
            </w:r>
            <w:r w:rsidRPr="00635F1C">
              <w:rPr>
                <w:rFonts w:eastAsia="Calibri"/>
                <w:bCs w:val="0"/>
                <w:szCs w:val="20"/>
              </w:rPr>
              <w:t xml:space="preserve">ines </w:t>
            </w:r>
            <w:r>
              <w:rPr>
                <w:rFonts w:eastAsia="Calibri"/>
                <w:bCs w:val="0"/>
                <w:szCs w:val="20"/>
              </w:rPr>
              <w:br/>
            </w:r>
            <w:r w:rsidRPr="00635F1C">
              <w:rPr>
                <w:rFonts w:eastAsia="Calibri"/>
                <w:bCs w:val="0"/>
                <w:szCs w:val="20"/>
              </w:rPr>
              <w:t xml:space="preserve">A-1, A-3, A-5, A-7 </w:t>
            </w:r>
            <w:r>
              <w:rPr>
                <w:rFonts w:eastAsia="Calibri"/>
                <w:bCs w:val="0"/>
                <w:szCs w:val="20"/>
              </w:rPr>
              <w:t xml:space="preserve">and A-9, </w:t>
            </w:r>
            <w:r w:rsidRPr="00635F1C">
              <w:rPr>
                <w:rFonts w:eastAsia="Calibri"/>
                <w:bCs w:val="0"/>
                <w:szCs w:val="20"/>
              </w:rPr>
              <w:t>TK/K</w:t>
            </w:r>
            <w:r>
              <w:rPr>
                <w:rFonts w:eastAsia="Calibri"/>
                <w:bCs w:val="0"/>
                <w:szCs w:val="20"/>
              </w:rPr>
              <w:t>–</w:t>
            </w:r>
            <w:r w:rsidRPr="00635F1C">
              <w:rPr>
                <w:rFonts w:eastAsia="Calibri"/>
                <w:bCs w:val="0"/>
                <w:szCs w:val="20"/>
              </w:rPr>
              <w:t>3 Column, First Year ADA Only)</w:t>
            </w:r>
          </w:p>
        </w:tc>
        <w:tc>
          <w:tcPr>
            <w:tcW w:w="2153" w:type="pct"/>
            <w:shd w:val="clear" w:color="auto" w:fill="auto"/>
          </w:tcPr>
          <w:p w14:paraId="46DC12C1" w14:textId="77777777" w:rsidR="00BA207C" w:rsidRPr="00635F1C" w:rsidRDefault="00BA207C" w:rsidP="00BA207C">
            <w:pPr>
              <w:spacing w:before="0" w:after="0"/>
              <w:rPr>
                <w:rFonts w:eastAsia="Calibri"/>
                <w:bCs w:val="0"/>
                <w:szCs w:val="20"/>
              </w:rPr>
            </w:pPr>
            <w:r w:rsidRPr="00FD6CF6">
              <w:rPr>
                <w:rFonts w:eastAsia="Arial"/>
                <w:bCs w:val="0"/>
                <w:spacing w:val="-1"/>
                <w:szCs w:val="20"/>
              </w:rPr>
              <w:t xml:space="preserve">Report </w:t>
            </w:r>
            <w:r w:rsidRPr="00FD6CF6">
              <w:rPr>
                <w:rFonts w:eastAsia="Arial"/>
                <w:bCs w:val="0"/>
                <w:szCs w:val="20"/>
              </w:rPr>
              <w:t>all</w:t>
            </w:r>
            <w:r w:rsidRPr="00FD6CF6">
              <w:rPr>
                <w:rFonts w:eastAsia="Arial"/>
                <w:bCs w:val="0"/>
                <w:spacing w:val="-1"/>
                <w:szCs w:val="20"/>
              </w:rPr>
              <w:t xml:space="preserve"> </w:t>
            </w:r>
            <w:r w:rsidRPr="00FD6CF6">
              <w:rPr>
                <w:rFonts w:eastAsia="Arial"/>
                <w:bCs w:val="0"/>
                <w:szCs w:val="20"/>
              </w:rPr>
              <w:t>ADA</w:t>
            </w:r>
            <w:r w:rsidRPr="00FD6CF6">
              <w:rPr>
                <w:rFonts w:eastAsia="Arial"/>
                <w:bCs w:val="0"/>
                <w:spacing w:val="-1"/>
                <w:szCs w:val="20"/>
              </w:rPr>
              <w:t xml:space="preserve"> </w:t>
            </w:r>
            <w:r w:rsidRPr="00FD6CF6">
              <w:rPr>
                <w:rFonts w:eastAsia="Arial"/>
                <w:bCs w:val="0"/>
                <w:szCs w:val="20"/>
              </w:rPr>
              <w:t>for</w:t>
            </w:r>
            <w:r w:rsidRPr="00FD6CF6">
              <w:rPr>
                <w:rFonts w:eastAsia="Arial"/>
                <w:bCs w:val="0"/>
                <w:spacing w:val="-1"/>
                <w:szCs w:val="20"/>
              </w:rPr>
              <w:t xml:space="preserve"> students </w:t>
            </w:r>
            <w:r w:rsidRPr="00FD6CF6">
              <w:rPr>
                <w:rFonts w:eastAsia="Arial"/>
                <w:bCs w:val="0"/>
                <w:szCs w:val="20"/>
              </w:rPr>
              <w:t>in</w:t>
            </w:r>
            <w:r w:rsidRPr="00FD6CF6">
              <w:rPr>
                <w:rFonts w:eastAsia="Arial"/>
                <w:bCs w:val="0"/>
                <w:spacing w:val="-1"/>
                <w:szCs w:val="20"/>
              </w:rPr>
              <w:t xml:space="preserve"> transitional</w:t>
            </w:r>
            <w:r w:rsidRPr="00FD6CF6">
              <w:rPr>
                <w:rFonts w:eastAsia="Arial"/>
                <w:bCs w:val="0"/>
                <w:spacing w:val="37"/>
                <w:szCs w:val="20"/>
              </w:rPr>
              <w:t xml:space="preserve"> </w:t>
            </w:r>
            <w:r w:rsidRPr="00FD6CF6">
              <w:rPr>
                <w:rFonts w:eastAsia="Arial"/>
                <w:bCs w:val="0"/>
                <w:spacing w:val="-1"/>
                <w:szCs w:val="20"/>
              </w:rPr>
              <w:t xml:space="preserve">kindergarten included in Section </w:t>
            </w:r>
            <w:r w:rsidRPr="00FD6CF6">
              <w:rPr>
                <w:rFonts w:eastAsia="Arial"/>
                <w:bCs w:val="0"/>
                <w:szCs w:val="20"/>
              </w:rPr>
              <w:t>A</w:t>
            </w:r>
            <w:r w:rsidRPr="00FD6CF6">
              <w:rPr>
                <w:rFonts w:eastAsia="Arial"/>
                <w:bCs w:val="0"/>
                <w:spacing w:val="-1"/>
                <w:szCs w:val="20"/>
              </w:rPr>
              <w:t xml:space="preserve">. Do not include ADA for students enrolled in second year of </w:t>
            </w:r>
            <w:r>
              <w:rPr>
                <w:rFonts w:eastAsia="Arial"/>
                <w:bCs w:val="0"/>
                <w:spacing w:val="-1"/>
                <w:szCs w:val="20"/>
              </w:rPr>
              <w:t>t</w:t>
            </w:r>
            <w:r w:rsidRPr="00CA3270">
              <w:rPr>
                <w:rFonts w:eastAsia="Arial"/>
                <w:bCs w:val="0"/>
                <w:spacing w:val="-1"/>
                <w:szCs w:val="20"/>
              </w:rPr>
              <w:t xml:space="preserve">ransitional </w:t>
            </w:r>
            <w:r>
              <w:rPr>
                <w:rFonts w:eastAsia="Arial"/>
                <w:bCs w:val="0"/>
                <w:spacing w:val="-1"/>
                <w:szCs w:val="20"/>
              </w:rPr>
              <w:t>k</w:t>
            </w:r>
            <w:r w:rsidRPr="00CA3270">
              <w:rPr>
                <w:rFonts w:eastAsia="Arial"/>
                <w:bCs w:val="0"/>
                <w:spacing w:val="-1"/>
                <w:szCs w:val="20"/>
              </w:rPr>
              <w:t xml:space="preserve">indergarten and students not eligible for funding pursuant to </w:t>
            </w:r>
            <w:r w:rsidRPr="00A742CE">
              <w:rPr>
                <w:rFonts w:eastAsia="Arial"/>
                <w:bCs w:val="0"/>
                <w:i/>
                <w:spacing w:val="-1"/>
                <w:szCs w:val="20"/>
              </w:rPr>
              <w:t xml:space="preserve">EC </w:t>
            </w:r>
            <w:r w:rsidRPr="00E128B5">
              <w:rPr>
                <w:rFonts w:eastAsia="Arial"/>
                <w:bCs w:val="0"/>
                <w:spacing w:val="-1"/>
                <w:szCs w:val="20"/>
              </w:rPr>
              <w:t xml:space="preserve">Section </w:t>
            </w:r>
            <w:r w:rsidRPr="00FE0E65">
              <w:rPr>
                <w:rFonts w:eastAsia="Arial"/>
                <w:bCs w:val="0"/>
                <w:spacing w:val="-1"/>
                <w:szCs w:val="20"/>
              </w:rPr>
              <w:t>48000</w:t>
            </w:r>
            <w:r w:rsidRPr="00BA0309">
              <w:rPr>
                <w:rFonts w:eastAsia="Arial"/>
                <w:bCs w:val="0"/>
                <w:spacing w:val="-1"/>
                <w:szCs w:val="20"/>
              </w:rPr>
              <w:t>.</w:t>
            </w:r>
          </w:p>
        </w:tc>
      </w:tr>
      <w:tr w:rsidR="00BA207C" w:rsidRPr="00223C60" w14:paraId="1F99A489" w14:textId="77777777" w:rsidTr="001C4766">
        <w:trPr>
          <w:cantSplit/>
          <w:trHeight w:val="872"/>
        </w:trPr>
        <w:tc>
          <w:tcPr>
            <w:tcW w:w="683" w:type="pct"/>
            <w:shd w:val="clear" w:color="auto" w:fill="auto"/>
          </w:tcPr>
          <w:p w14:paraId="363A3A9E" w14:textId="77777777" w:rsidR="00BA207C" w:rsidRPr="00635F1C" w:rsidRDefault="00BA207C" w:rsidP="00BA207C">
            <w:pPr>
              <w:spacing w:before="0" w:after="0"/>
              <w:jc w:val="center"/>
              <w:rPr>
                <w:rFonts w:eastAsia="Calibri"/>
                <w:bCs w:val="0"/>
                <w:szCs w:val="20"/>
              </w:rPr>
            </w:pPr>
            <w:r>
              <w:rPr>
                <w:rFonts w:eastAsia="Calibri"/>
                <w:bCs w:val="0"/>
                <w:szCs w:val="20"/>
              </w:rPr>
              <w:t>B-2</w:t>
            </w:r>
          </w:p>
        </w:tc>
        <w:tc>
          <w:tcPr>
            <w:tcW w:w="580" w:type="pct"/>
            <w:shd w:val="clear" w:color="auto" w:fill="auto"/>
          </w:tcPr>
          <w:p w14:paraId="72E781EF" w14:textId="77777777" w:rsidR="00BA207C" w:rsidRPr="00635F1C" w:rsidRDefault="00BA207C" w:rsidP="00BA207C">
            <w:pPr>
              <w:spacing w:before="0" w:after="0"/>
              <w:jc w:val="center"/>
              <w:rPr>
                <w:rFonts w:eastAsia="Calibri"/>
                <w:bCs w:val="0"/>
                <w:szCs w:val="20"/>
              </w:rPr>
            </w:pPr>
            <w:r>
              <w:rPr>
                <w:rFonts w:eastAsia="Calibri"/>
                <w:bCs w:val="0"/>
                <w:szCs w:val="20"/>
              </w:rPr>
              <w:t>TK/K–3</w:t>
            </w:r>
          </w:p>
          <w:p w14:paraId="3670930E" w14:textId="77777777" w:rsidR="00BA207C" w:rsidRPr="00635F1C" w:rsidRDefault="00BA207C" w:rsidP="00BA207C">
            <w:pPr>
              <w:spacing w:before="0" w:after="0"/>
              <w:jc w:val="center"/>
              <w:rPr>
                <w:rFonts w:eastAsia="Calibri"/>
                <w:bCs w:val="0"/>
                <w:szCs w:val="20"/>
              </w:rPr>
            </w:pPr>
            <w:r w:rsidRPr="00635F1C">
              <w:rPr>
                <w:rFonts w:eastAsia="Calibri"/>
                <w:bCs w:val="0"/>
                <w:szCs w:val="20"/>
              </w:rPr>
              <w:t>4</w:t>
            </w:r>
            <w:r>
              <w:rPr>
                <w:rFonts w:eastAsia="Calibri"/>
                <w:bCs w:val="0"/>
                <w:szCs w:val="20"/>
              </w:rPr>
              <w:t>–</w:t>
            </w:r>
            <w:r w:rsidRPr="00635F1C">
              <w:rPr>
                <w:rFonts w:eastAsia="Calibri"/>
                <w:bCs w:val="0"/>
                <w:szCs w:val="20"/>
              </w:rPr>
              <w:t>6</w:t>
            </w:r>
          </w:p>
          <w:p w14:paraId="17C642DA" w14:textId="77777777" w:rsidR="00BA207C" w:rsidRPr="00635F1C" w:rsidRDefault="00BA207C" w:rsidP="00BA207C">
            <w:pPr>
              <w:spacing w:before="0" w:after="0"/>
              <w:jc w:val="center"/>
              <w:rPr>
                <w:rFonts w:eastAsia="Calibri"/>
                <w:bCs w:val="0"/>
                <w:szCs w:val="20"/>
              </w:rPr>
            </w:pPr>
            <w:r w:rsidRPr="00635F1C">
              <w:rPr>
                <w:rFonts w:eastAsia="Calibri"/>
                <w:bCs w:val="0"/>
                <w:szCs w:val="20"/>
              </w:rPr>
              <w:t>7</w:t>
            </w:r>
            <w:r>
              <w:rPr>
                <w:rFonts w:eastAsia="Calibri"/>
                <w:bCs w:val="0"/>
                <w:szCs w:val="20"/>
              </w:rPr>
              <w:t>–</w:t>
            </w:r>
            <w:r w:rsidRPr="00635F1C">
              <w:rPr>
                <w:rFonts w:eastAsia="Calibri"/>
                <w:bCs w:val="0"/>
                <w:szCs w:val="20"/>
              </w:rPr>
              <w:t>8</w:t>
            </w:r>
          </w:p>
          <w:p w14:paraId="2BFF529A" w14:textId="77777777" w:rsidR="00BA207C" w:rsidRPr="00635F1C" w:rsidRDefault="00BA207C" w:rsidP="00BA207C">
            <w:pPr>
              <w:spacing w:before="0" w:after="0"/>
              <w:jc w:val="center"/>
              <w:rPr>
                <w:rFonts w:eastAsia="Calibri"/>
                <w:bCs w:val="0"/>
                <w:szCs w:val="20"/>
              </w:rPr>
            </w:pPr>
            <w:r w:rsidRPr="00635F1C">
              <w:rPr>
                <w:rFonts w:eastAsia="Calibri"/>
                <w:bCs w:val="0"/>
                <w:szCs w:val="20"/>
              </w:rPr>
              <w:t>9</w:t>
            </w:r>
            <w:r>
              <w:rPr>
                <w:rFonts w:eastAsia="Calibri"/>
                <w:bCs w:val="0"/>
                <w:szCs w:val="20"/>
              </w:rPr>
              <w:t>–</w:t>
            </w:r>
            <w:r w:rsidRPr="00635F1C">
              <w:rPr>
                <w:rFonts w:eastAsia="Calibri"/>
                <w:bCs w:val="0"/>
                <w:szCs w:val="20"/>
              </w:rPr>
              <w:t>12</w:t>
            </w:r>
          </w:p>
        </w:tc>
        <w:tc>
          <w:tcPr>
            <w:tcW w:w="1584" w:type="pct"/>
            <w:shd w:val="clear" w:color="auto" w:fill="auto"/>
          </w:tcPr>
          <w:p w14:paraId="7D10BAA1" w14:textId="77777777" w:rsidR="00BA207C" w:rsidRPr="00635F1C" w:rsidRDefault="00BA207C" w:rsidP="00BA207C">
            <w:pPr>
              <w:spacing w:before="0" w:after="0"/>
              <w:rPr>
                <w:rFonts w:eastAsia="Calibri"/>
                <w:bCs w:val="0"/>
                <w:szCs w:val="20"/>
              </w:rPr>
            </w:pPr>
            <w:r>
              <w:rPr>
                <w:color w:val="000000"/>
                <w:szCs w:val="20"/>
              </w:rPr>
              <w:t>N</w:t>
            </w:r>
            <w:r w:rsidRPr="000962E3">
              <w:rPr>
                <w:color w:val="000000"/>
                <w:szCs w:val="20"/>
              </w:rPr>
              <w:t>on</w:t>
            </w:r>
            <w:r>
              <w:rPr>
                <w:color w:val="000000"/>
                <w:szCs w:val="20"/>
              </w:rPr>
              <w:t xml:space="preserve"> c</w:t>
            </w:r>
            <w:r w:rsidRPr="000962E3">
              <w:rPr>
                <w:color w:val="000000"/>
                <w:szCs w:val="20"/>
              </w:rPr>
              <w:t xml:space="preserve">lassroom-based ADA not eligible for funding pursuant to </w:t>
            </w:r>
            <w:r w:rsidRPr="00A762E3">
              <w:rPr>
                <w:i/>
                <w:color w:val="000000"/>
                <w:szCs w:val="20"/>
              </w:rPr>
              <w:t>EC</w:t>
            </w:r>
            <w:r w:rsidRPr="000962E3">
              <w:rPr>
                <w:color w:val="000000"/>
                <w:szCs w:val="20"/>
              </w:rPr>
              <w:t xml:space="preserve"> </w:t>
            </w:r>
            <w:r w:rsidRPr="00FE0E65">
              <w:rPr>
                <w:color w:val="000000"/>
                <w:szCs w:val="20"/>
              </w:rPr>
              <w:t>47612.5(b)</w:t>
            </w:r>
            <w:r w:rsidRPr="000962E3">
              <w:rPr>
                <w:color w:val="000000"/>
                <w:szCs w:val="20"/>
              </w:rPr>
              <w:t xml:space="preserve"> and </w:t>
            </w:r>
            <w:r w:rsidRPr="00FE0E65">
              <w:rPr>
                <w:color w:val="000000"/>
                <w:szCs w:val="20"/>
              </w:rPr>
              <w:t>51745.6</w:t>
            </w:r>
            <w:r w:rsidRPr="000962E3">
              <w:rPr>
                <w:color w:val="000000"/>
                <w:szCs w:val="20"/>
              </w:rPr>
              <w:t xml:space="preserve"> and not included in </w:t>
            </w:r>
            <w:r>
              <w:rPr>
                <w:color w:val="000000"/>
                <w:szCs w:val="20"/>
              </w:rPr>
              <w:br/>
              <w:t xml:space="preserve">A-13. </w:t>
            </w:r>
          </w:p>
        </w:tc>
        <w:tc>
          <w:tcPr>
            <w:tcW w:w="2153" w:type="pct"/>
            <w:shd w:val="clear" w:color="auto" w:fill="auto"/>
          </w:tcPr>
          <w:p w14:paraId="05D4A6C8" w14:textId="77777777" w:rsidR="00BA207C" w:rsidRPr="00FD6CF6" w:rsidRDefault="00BA207C" w:rsidP="00BA207C">
            <w:pPr>
              <w:widowControl w:val="0"/>
              <w:spacing w:before="0" w:after="0"/>
              <w:rPr>
                <w:rFonts w:eastAsia="Calibri"/>
                <w:bCs w:val="0"/>
                <w:color w:val="000000"/>
                <w:szCs w:val="20"/>
              </w:rPr>
            </w:pPr>
            <w:r w:rsidRPr="00FD6CF6">
              <w:rPr>
                <w:rFonts w:eastAsia="Calibri"/>
                <w:bCs w:val="0"/>
                <w:szCs w:val="20"/>
              </w:rPr>
              <w:t xml:space="preserve">Report </w:t>
            </w:r>
            <w:r w:rsidRPr="00FD6CF6">
              <w:rPr>
                <w:rFonts w:eastAsia="Calibri"/>
                <w:bCs w:val="0"/>
                <w:color w:val="000000"/>
                <w:szCs w:val="20"/>
              </w:rPr>
              <w:t xml:space="preserve">full-time traditional independent study ADA not included </w:t>
            </w:r>
            <w:r>
              <w:rPr>
                <w:rFonts w:eastAsia="Calibri"/>
                <w:bCs w:val="0"/>
                <w:color w:val="000000"/>
                <w:szCs w:val="20"/>
              </w:rPr>
              <w:t>o</w:t>
            </w:r>
            <w:r w:rsidRPr="00FD6CF6">
              <w:rPr>
                <w:rFonts w:eastAsia="Calibri"/>
                <w:bCs w:val="0"/>
                <w:color w:val="000000"/>
                <w:szCs w:val="20"/>
              </w:rPr>
              <w:t>n Line A-1</w:t>
            </w:r>
            <w:r>
              <w:rPr>
                <w:rFonts w:eastAsia="Calibri"/>
                <w:bCs w:val="0"/>
                <w:color w:val="000000"/>
                <w:szCs w:val="20"/>
              </w:rPr>
              <w:t>3.</w:t>
            </w:r>
            <w:r w:rsidRPr="00FD6CF6">
              <w:rPr>
                <w:rFonts w:eastAsia="Calibri"/>
                <w:bCs w:val="0"/>
                <w:color w:val="000000"/>
                <w:szCs w:val="20"/>
              </w:rPr>
              <w:br/>
            </w:r>
          </w:p>
          <w:p w14:paraId="39218B6B" w14:textId="77777777" w:rsidR="001F4652" w:rsidRDefault="00BA207C" w:rsidP="001F4652">
            <w:pPr>
              <w:widowControl w:val="0"/>
              <w:rPr>
                <w:rFonts w:eastAsia="Calibri"/>
                <w:bCs w:val="0"/>
                <w:color w:val="000000"/>
                <w:szCs w:val="20"/>
              </w:rPr>
            </w:pPr>
            <w:r w:rsidRPr="00FD6CF6">
              <w:rPr>
                <w:rFonts w:eastAsia="Calibri"/>
                <w:bCs w:val="0"/>
                <w:color w:val="000000"/>
                <w:szCs w:val="20"/>
              </w:rPr>
              <w:t>Disallowed ADA should be proportionately allocated amongst grade spans.</w:t>
            </w:r>
          </w:p>
          <w:p w14:paraId="266C30D2" w14:textId="00C24D71" w:rsidR="00BA207C" w:rsidRPr="00223C60" w:rsidRDefault="00BA207C" w:rsidP="00BA207C">
            <w:pPr>
              <w:spacing w:before="0" w:after="0"/>
              <w:rPr>
                <w:rFonts w:eastAsia="Calibri"/>
                <w:bCs w:val="0"/>
                <w:szCs w:val="20"/>
              </w:rPr>
            </w:pPr>
            <w:r w:rsidRPr="00FD6CF6">
              <w:rPr>
                <w:rFonts w:eastAsia="Calibri" w:hAnsi="Calibri" w:cs="Times New Roman"/>
                <w:bCs w:val="0"/>
                <w:spacing w:val="-1"/>
                <w:szCs w:val="22"/>
              </w:rPr>
              <w:t xml:space="preserve">See </w:t>
            </w:r>
            <w:hyperlink w:anchor="ADAReportingInstructionsACFCP" w:history="1">
              <w:r w:rsidRPr="00F12287">
                <w:rPr>
                  <w:rStyle w:val="Hyperlink"/>
                  <w:rFonts w:eastAsia="Calibri" w:hAnsi="Calibri" w:cs="Times New Roman"/>
                  <w:bCs w:val="0"/>
                  <w:spacing w:val="-1"/>
                  <w:szCs w:val="22"/>
                </w:rPr>
                <w:t>ADA Reporting Instructions</w:t>
              </w:r>
            </w:hyperlink>
            <w:r w:rsidRPr="002347AE">
              <w:rPr>
                <w:rFonts w:eastAsia="Calibri" w:hAnsi="Calibri" w:cs="Times New Roman"/>
                <w:bCs w:val="0"/>
                <w:spacing w:val="-1"/>
                <w:szCs w:val="22"/>
              </w:rPr>
              <w:t xml:space="preserve"> section for information regarding</w:t>
            </w:r>
            <w:r w:rsidRPr="0007037A">
              <w:rPr>
                <w:rFonts w:eastAsia="Calibri" w:hAnsi="Calibri" w:cs="Times New Roman"/>
                <w:bCs w:val="0"/>
                <w:spacing w:val="-1"/>
                <w:szCs w:val="22"/>
              </w:rPr>
              <w:t xml:space="preserve"> Traditional Independent Study ADA not eligible for general funding.</w:t>
            </w:r>
          </w:p>
        </w:tc>
      </w:tr>
      <w:tr w:rsidR="00BA207C" w:rsidRPr="00FD6CF6" w14:paraId="754CF867" w14:textId="77777777" w:rsidTr="001C4766">
        <w:trPr>
          <w:cantSplit/>
          <w:trHeight w:val="872"/>
        </w:trPr>
        <w:tc>
          <w:tcPr>
            <w:tcW w:w="683" w:type="pct"/>
            <w:shd w:val="clear" w:color="auto" w:fill="auto"/>
          </w:tcPr>
          <w:p w14:paraId="6449D0BE" w14:textId="77777777" w:rsidR="00BA207C" w:rsidRDefault="00BA207C" w:rsidP="00BA207C">
            <w:pPr>
              <w:spacing w:before="0" w:after="0"/>
              <w:jc w:val="center"/>
              <w:rPr>
                <w:rFonts w:eastAsia="Calibri"/>
                <w:bCs w:val="0"/>
                <w:szCs w:val="20"/>
              </w:rPr>
            </w:pPr>
            <w:r>
              <w:rPr>
                <w:rFonts w:eastAsia="Calibri"/>
                <w:bCs w:val="0"/>
                <w:szCs w:val="20"/>
              </w:rPr>
              <w:lastRenderedPageBreak/>
              <w:t>B-3</w:t>
            </w:r>
          </w:p>
        </w:tc>
        <w:tc>
          <w:tcPr>
            <w:tcW w:w="580" w:type="pct"/>
            <w:shd w:val="clear" w:color="auto" w:fill="auto"/>
          </w:tcPr>
          <w:p w14:paraId="7ED9F2F8" w14:textId="77777777" w:rsidR="00BA207C" w:rsidRPr="00635F1C" w:rsidRDefault="00BA207C" w:rsidP="00BA207C">
            <w:pPr>
              <w:spacing w:before="0" w:after="0"/>
              <w:jc w:val="center"/>
              <w:rPr>
                <w:rFonts w:eastAsia="Calibri"/>
                <w:bCs w:val="0"/>
                <w:szCs w:val="20"/>
              </w:rPr>
            </w:pPr>
            <w:r>
              <w:rPr>
                <w:rFonts w:eastAsia="Calibri"/>
                <w:bCs w:val="0"/>
                <w:szCs w:val="20"/>
              </w:rPr>
              <w:t>TK/K–3</w:t>
            </w:r>
          </w:p>
          <w:p w14:paraId="0A4B0E28" w14:textId="77777777" w:rsidR="00BA207C" w:rsidRPr="00635F1C" w:rsidRDefault="00BA207C" w:rsidP="00BA207C">
            <w:pPr>
              <w:spacing w:before="0" w:after="0"/>
              <w:jc w:val="center"/>
              <w:rPr>
                <w:rFonts w:eastAsia="Calibri"/>
                <w:bCs w:val="0"/>
                <w:szCs w:val="20"/>
              </w:rPr>
            </w:pPr>
            <w:r w:rsidRPr="00635F1C">
              <w:rPr>
                <w:rFonts w:eastAsia="Calibri"/>
                <w:bCs w:val="0"/>
                <w:szCs w:val="20"/>
              </w:rPr>
              <w:t>4</w:t>
            </w:r>
            <w:r>
              <w:rPr>
                <w:rFonts w:eastAsia="Calibri"/>
                <w:bCs w:val="0"/>
                <w:szCs w:val="20"/>
              </w:rPr>
              <w:t>–</w:t>
            </w:r>
            <w:r w:rsidRPr="00635F1C">
              <w:rPr>
                <w:rFonts w:eastAsia="Calibri"/>
                <w:bCs w:val="0"/>
                <w:szCs w:val="20"/>
              </w:rPr>
              <w:t>6</w:t>
            </w:r>
          </w:p>
          <w:p w14:paraId="7C6AC3F5" w14:textId="77777777" w:rsidR="00BA207C" w:rsidRPr="00635F1C" w:rsidRDefault="00BA207C" w:rsidP="00BA207C">
            <w:pPr>
              <w:spacing w:before="0" w:after="0"/>
              <w:jc w:val="center"/>
              <w:rPr>
                <w:rFonts w:eastAsia="Calibri"/>
                <w:bCs w:val="0"/>
                <w:szCs w:val="20"/>
              </w:rPr>
            </w:pPr>
            <w:r w:rsidRPr="00635F1C">
              <w:rPr>
                <w:rFonts w:eastAsia="Calibri"/>
                <w:bCs w:val="0"/>
                <w:szCs w:val="20"/>
              </w:rPr>
              <w:t>7</w:t>
            </w:r>
            <w:r>
              <w:rPr>
                <w:rFonts w:eastAsia="Calibri"/>
                <w:bCs w:val="0"/>
                <w:szCs w:val="20"/>
              </w:rPr>
              <w:t>–</w:t>
            </w:r>
            <w:r w:rsidRPr="00635F1C">
              <w:rPr>
                <w:rFonts w:eastAsia="Calibri"/>
                <w:bCs w:val="0"/>
                <w:szCs w:val="20"/>
              </w:rPr>
              <w:t>8</w:t>
            </w:r>
          </w:p>
          <w:p w14:paraId="26EC8D62" w14:textId="77777777" w:rsidR="00BA207C" w:rsidRDefault="00BA207C" w:rsidP="00BA207C">
            <w:pPr>
              <w:spacing w:before="0" w:after="0"/>
              <w:jc w:val="center"/>
              <w:rPr>
                <w:rFonts w:eastAsia="Calibri"/>
                <w:bCs w:val="0"/>
                <w:szCs w:val="20"/>
              </w:rPr>
            </w:pPr>
            <w:r w:rsidRPr="00635F1C">
              <w:rPr>
                <w:rFonts w:eastAsia="Calibri"/>
                <w:bCs w:val="0"/>
                <w:szCs w:val="20"/>
              </w:rPr>
              <w:t>9</w:t>
            </w:r>
            <w:r>
              <w:rPr>
                <w:rFonts w:eastAsia="Calibri"/>
                <w:bCs w:val="0"/>
                <w:szCs w:val="20"/>
              </w:rPr>
              <w:t>–</w:t>
            </w:r>
            <w:r w:rsidRPr="00635F1C">
              <w:rPr>
                <w:rFonts w:eastAsia="Calibri"/>
                <w:bCs w:val="0"/>
                <w:szCs w:val="20"/>
              </w:rPr>
              <w:t>12</w:t>
            </w:r>
          </w:p>
        </w:tc>
        <w:tc>
          <w:tcPr>
            <w:tcW w:w="1584" w:type="pct"/>
            <w:shd w:val="clear" w:color="auto" w:fill="auto"/>
          </w:tcPr>
          <w:p w14:paraId="5BF8BA59" w14:textId="13F23C9E" w:rsidR="00BA207C" w:rsidRPr="006A3BBE" w:rsidRDefault="00BA207C" w:rsidP="00BA207C">
            <w:pPr>
              <w:spacing w:before="0" w:after="0"/>
              <w:rPr>
                <w:color w:val="000000"/>
                <w:szCs w:val="20"/>
              </w:rPr>
            </w:pPr>
            <w:r>
              <w:rPr>
                <w:color w:val="000000"/>
                <w:szCs w:val="20"/>
              </w:rPr>
              <w:t xml:space="preserve">Course Based Independent Study ADA, pursuant to </w:t>
            </w:r>
            <w:r>
              <w:rPr>
                <w:i/>
                <w:color w:val="000000"/>
                <w:szCs w:val="20"/>
              </w:rPr>
              <w:t>EC</w:t>
            </w:r>
            <w:r>
              <w:rPr>
                <w:color w:val="000000"/>
                <w:szCs w:val="20"/>
              </w:rPr>
              <w:t xml:space="preserve"> </w:t>
            </w:r>
            <w:r w:rsidRPr="00FE0E65">
              <w:rPr>
                <w:color w:val="000000"/>
                <w:szCs w:val="20"/>
              </w:rPr>
              <w:t>51749.5</w:t>
            </w:r>
            <w:r>
              <w:rPr>
                <w:color w:val="000000"/>
                <w:szCs w:val="20"/>
              </w:rPr>
              <w:t>, included in A-13</w:t>
            </w:r>
          </w:p>
        </w:tc>
        <w:tc>
          <w:tcPr>
            <w:tcW w:w="2153" w:type="pct"/>
            <w:shd w:val="clear" w:color="auto" w:fill="auto"/>
          </w:tcPr>
          <w:p w14:paraId="7011C8B0" w14:textId="77777777" w:rsidR="00BA207C" w:rsidRPr="00FD6CF6" w:rsidRDefault="00BA207C" w:rsidP="00BA207C">
            <w:pPr>
              <w:widowControl w:val="0"/>
              <w:spacing w:before="0" w:after="0"/>
              <w:rPr>
                <w:rFonts w:eastAsia="Calibri"/>
                <w:bCs w:val="0"/>
                <w:szCs w:val="20"/>
              </w:rPr>
            </w:pPr>
            <w:r w:rsidRPr="00FD6CF6">
              <w:rPr>
                <w:rFonts w:eastAsia="Calibri"/>
                <w:bCs w:val="0"/>
                <w:szCs w:val="20"/>
              </w:rPr>
              <w:t xml:space="preserve">Report </w:t>
            </w:r>
            <w:r>
              <w:rPr>
                <w:rFonts w:eastAsia="Calibri"/>
                <w:bCs w:val="0"/>
                <w:szCs w:val="20"/>
              </w:rPr>
              <w:t>CBIS</w:t>
            </w:r>
            <w:r w:rsidRPr="0007037A">
              <w:rPr>
                <w:rFonts w:eastAsia="Calibri"/>
                <w:bCs w:val="0"/>
                <w:szCs w:val="20"/>
              </w:rPr>
              <w:t xml:space="preserve"> ADA included </w:t>
            </w:r>
            <w:r>
              <w:rPr>
                <w:rFonts w:eastAsia="Calibri"/>
                <w:bCs w:val="0"/>
                <w:szCs w:val="20"/>
              </w:rPr>
              <w:t>o</w:t>
            </w:r>
            <w:r w:rsidRPr="0007037A">
              <w:rPr>
                <w:rFonts w:eastAsia="Calibri"/>
                <w:bCs w:val="0"/>
                <w:szCs w:val="20"/>
              </w:rPr>
              <w:t xml:space="preserve">n </w:t>
            </w:r>
            <w:r w:rsidRPr="00A742CE">
              <w:rPr>
                <w:rFonts w:eastAsia="Calibri"/>
                <w:bCs w:val="0"/>
                <w:szCs w:val="20"/>
              </w:rPr>
              <w:t>Line</w:t>
            </w:r>
            <w:r w:rsidRPr="00BA0309">
              <w:rPr>
                <w:rFonts w:eastAsia="Calibri"/>
                <w:bCs w:val="0"/>
                <w:szCs w:val="20"/>
              </w:rPr>
              <w:t xml:space="preserve"> A</w:t>
            </w:r>
            <w:r w:rsidRPr="00B11A7A">
              <w:rPr>
                <w:rFonts w:eastAsia="Calibri"/>
                <w:bCs w:val="0"/>
                <w:szCs w:val="20"/>
              </w:rPr>
              <w:t>-1</w:t>
            </w:r>
            <w:r>
              <w:rPr>
                <w:rFonts w:eastAsia="Calibri"/>
                <w:bCs w:val="0"/>
                <w:szCs w:val="20"/>
              </w:rPr>
              <w:t>3</w:t>
            </w:r>
            <w:r w:rsidRPr="00B11A7A">
              <w:rPr>
                <w:rFonts w:eastAsia="Calibri"/>
                <w:bCs w:val="0"/>
                <w:szCs w:val="20"/>
              </w:rPr>
              <w:t xml:space="preserve"> in the appropriate grade span</w:t>
            </w:r>
            <w:r>
              <w:rPr>
                <w:rFonts w:eastAsia="Calibri"/>
                <w:bCs w:val="0"/>
                <w:szCs w:val="20"/>
              </w:rPr>
              <w:t xml:space="preserve"> column</w:t>
            </w:r>
            <w:r w:rsidRPr="00B11A7A">
              <w:rPr>
                <w:rFonts w:eastAsia="Calibri"/>
                <w:bCs w:val="0"/>
                <w:szCs w:val="20"/>
              </w:rPr>
              <w:t>.</w:t>
            </w:r>
          </w:p>
        </w:tc>
      </w:tr>
      <w:tr w:rsidR="00BA207C" w:rsidRPr="00FE0E65" w14:paraId="15BBD80A" w14:textId="77777777" w:rsidTr="001C4766">
        <w:trPr>
          <w:cantSplit/>
          <w:trHeight w:val="872"/>
        </w:trPr>
        <w:tc>
          <w:tcPr>
            <w:tcW w:w="683" w:type="pct"/>
            <w:shd w:val="clear" w:color="auto" w:fill="auto"/>
          </w:tcPr>
          <w:p w14:paraId="24E279FC" w14:textId="77777777" w:rsidR="00BA207C" w:rsidRDefault="00BA207C" w:rsidP="00BA207C">
            <w:pPr>
              <w:spacing w:before="0" w:after="0"/>
              <w:jc w:val="center"/>
              <w:rPr>
                <w:rFonts w:eastAsia="Calibri"/>
                <w:bCs w:val="0"/>
                <w:szCs w:val="20"/>
              </w:rPr>
            </w:pPr>
            <w:r>
              <w:rPr>
                <w:rFonts w:eastAsia="Calibri"/>
                <w:bCs w:val="0"/>
                <w:szCs w:val="20"/>
              </w:rPr>
              <w:t>B-4</w:t>
            </w:r>
          </w:p>
        </w:tc>
        <w:tc>
          <w:tcPr>
            <w:tcW w:w="580" w:type="pct"/>
            <w:shd w:val="clear" w:color="auto" w:fill="auto"/>
          </w:tcPr>
          <w:p w14:paraId="1F6E880C" w14:textId="77777777" w:rsidR="00BA207C" w:rsidRPr="00635F1C" w:rsidRDefault="00BA207C" w:rsidP="00BA207C">
            <w:pPr>
              <w:spacing w:before="0" w:after="0"/>
              <w:jc w:val="center"/>
              <w:rPr>
                <w:rFonts w:eastAsia="Calibri"/>
                <w:bCs w:val="0"/>
                <w:szCs w:val="20"/>
              </w:rPr>
            </w:pPr>
            <w:r>
              <w:rPr>
                <w:rFonts w:eastAsia="Calibri"/>
                <w:bCs w:val="0"/>
                <w:szCs w:val="20"/>
              </w:rPr>
              <w:t>TK/K–3</w:t>
            </w:r>
          </w:p>
          <w:p w14:paraId="6E66037B" w14:textId="77777777" w:rsidR="00BA207C" w:rsidRPr="00635F1C" w:rsidRDefault="00BA207C" w:rsidP="00BA207C">
            <w:pPr>
              <w:spacing w:before="0" w:after="0"/>
              <w:jc w:val="center"/>
              <w:rPr>
                <w:rFonts w:eastAsia="Calibri"/>
                <w:bCs w:val="0"/>
                <w:szCs w:val="20"/>
              </w:rPr>
            </w:pPr>
            <w:r w:rsidRPr="00635F1C">
              <w:rPr>
                <w:rFonts w:eastAsia="Calibri"/>
                <w:bCs w:val="0"/>
                <w:szCs w:val="20"/>
              </w:rPr>
              <w:t>4</w:t>
            </w:r>
            <w:r>
              <w:rPr>
                <w:rFonts w:eastAsia="Calibri"/>
                <w:bCs w:val="0"/>
                <w:szCs w:val="20"/>
              </w:rPr>
              <w:t>–</w:t>
            </w:r>
            <w:r w:rsidRPr="00635F1C">
              <w:rPr>
                <w:rFonts w:eastAsia="Calibri"/>
                <w:bCs w:val="0"/>
                <w:szCs w:val="20"/>
              </w:rPr>
              <w:t>6</w:t>
            </w:r>
          </w:p>
          <w:p w14:paraId="5AA07EB1" w14:textId="77777777" w:rsidR="00BA207C" w:rsidRPr="00635F1C" w:rsidRDefault="00BA207C" w:rsidP="00BA207C">
            <w:pPr>
              <w:spacing w:before="0" w:after="0"/>
              <w:jc w:val="center"/>
              <w:rPr>
                <w:rFonts w:eastAsia="Calibri"/>
                <w:bCs w:val="0"/>
                <w:szCs w:val="20"/>
              </w:rPr>
            </w:pPr>
            <w:r w:rsidRPr="00635F1C">
              <w:rPr>
                <w:rFonts w:eastAsia="Calibri"/>
                <w:bCs w:val="0"/>
                <w:szCs w:val="20"/>
              </w:rPr>
              <w:t>7</w:t>
            </w:r>
            <w:r>
              <w:rPr>
                <w:rFonts w:eastAsia="Calibri"/>
                <w:bCs w:val="0"/>
                <w:szCs w:val="20"/>
              </w:rPr>
              <w:t>–</w:t>
            </w:r>
            <w:r w:rsidRPr="00635F1C">
              <w:rPr>
                <w:rFonts w:eastAsia="Calibri"/>
                <w:bCs w:val="0"/>
                <w:szCs w:val="20"/>
              </w:rPr>
              <w:t>8</w:t>
            </w:r>
          </w:p>
          <w:p w14:paraId="5A2933A0" w14:textId="77777777" w:rsidR="00BA207C" w:rsidRDefault="00BA207C" w:rsidP="00BA207C">
            <w:pPr>
              <w:spacing w:before="0" w:after="0"/>
              <w:jc w:val="center"/>
              <w:rPr>
                <w:rFonts w:eastAsia="Calibri"/>
                <w:bCs w:val="0"/>
                <w:szCs w:val="20"/>
              </w:rPr>
            </w:pPr>
            <w:r w:rsidRPr="00635F1C">
              <w:rPr>
                <w:rFonts w:eastAsia="Calibri"/>
                <w:bCs w:val="0"/>
                <w:szCs w:val="20"/>
              </w:rPr>
              <w:t>9</w:t>
            </w:r>
            <w:r>
              <w:rPr>
                <w:rFonts w:eastAsia="Calibri"/>
                <w:bCs w:val="0"/>
                <w:szCs w:val="20"/>
              </w:rPr>
              <w:t>–</w:t>
            </w:r>
            <w:r w:rsidRPr="00635F1C">
              <w:rPr>
                <w:rFonts w:eastAsia="Calibri"/>
                <w:bCs w:val="0"/>
                <w:szCs w:val="20"/>
              </w:rPr>
              <w:t>12</w:t>
            </w:r>
          </w:p>
        </w:tc>
        <w:tc>
          <w:tcPr>
            <w:tcW w:w="1584" w:type="pct"/>
            <w:shd w:val="clear" w:color="auto" w:fill="auto"/>
          </w:tcPr>
          <w:p w14:paraId="79AE6D78" w14:textId="77777777" w:rsidR="00BA207C" w:rsidRPr="006A3BBE" w:rsidRDefault="00BA207C" w:rsidP="00BA207C">
            <w:pPr>
              <w:spacing w:before="0" w:after="0"/>
              <w:rPr>
                <w:color w:val="000000"/>
                <w:szCs w:val="20"/>
              </w:rPr>
            </w:pPr>
            <w:r>
              <w:rPr>
                <w:color w:val="000000"/>
                <w:szCs w:val="20"/>
              </w:rPr>
              <w:t xml:space="preserve">Course Based Independent Study ADA not eligible for funding, pursuant to </w:t>
            </w:r>
            <w:r>
              <w:rPr>
                <w:i/>
                <w:color w:val="000000"/>
                <w:szCs w:val="20"/>
              </w:rPr>
              <w:t>EC</w:t>
            </w:r>
            <w:r>
              <w:rPr>
                <w:color w:val="000000"/>
                <w:szCs w:val="20"/>
              </w:rPr>
              <w:t xml:space="preserve"> </w:t>
            </w:r>
            <w:r w:rsidRPr="00FE0E65">
              <w:rPr>
                <w:color w:val="000000"/>
                <w:szCs w:val="20"/>
              </w:rPr>
              <w:t>47612.5(b)</w:t>
            </w:r>
            <w:r>
              <w:rPr>
                <w:color w:val="000000"/>
                <w:szCs w:val="20"/>
              </w:rPr>
              <w:t xml:space="preserve"> and </w:t>
            </w:r>
            <w:r w:rsidRPr="00FE0E65">
              <w:rPr>
                <w:color w:val="000000"/>
                <w:szCs w:val="20"/>
              </w:rPr>
              <w:t>51745.6</w:t>
            </w:r>
            <w:r>
              <w:rPr>
                <w:color w:val="000000"/>
                <w:szCs w:val="20"/>
              </w:rPr>
              <w:t>, included in B-2</w:t>
            </w:r>
          </w:p>
        </w:tc>
        <w:tc>
          <w:tcPr>
            <w:tcW w:w="2153" w:type="pct"/>
            <w:shd w:val="clear" w:color="auto" w:fill="auto"/>
          </w:tcPr>
          <w:p w14:paraId="10A071D8" w14:textId="77777777" w:rsidR="001F4652" w:rsidRDefault="00BA207C" w:rsidP="001F4652">
            <w:pPr>
              <w:widowControl w:val="0"/>
              <w:rPr>
                <w:rFonts w:eastAsia="Calibri"/>
                <w:bCs w:val="0"/>
                <w:szCs w:val="20"/>
              </w:rPr>
            </w:pPr>
            <w:r w:rsidRPr="00FD6CF6">
              <w:rPr>
                <w:rFonts w:eastAsia="Calibri"/>
                <w:bCs w:val="0"/>
                <w:szCs w:val="20"/>
              </w:rPr>
              <w:t xml:space="preserve">Report </w:t>
            </w:r>
            <w:r>
              <w:rPr>
                <w:rFonts w:eastAsia="Calibri"/>
                <w:bCs w:val="0"/>
                <w:szCs w:val="20"/>
              </w:rPr>
              <w:t>CBIS</w:t>
            </w:r>
            <w:r w:rsidRPr="0007037A">
              <w:rPr>
                <w:rFonts w:eastAsia="Calibri"/>
                <w:bCs w:val="0"/>
                <w:szCs w:val="20"/>
              </w:rPr>
              <w:t xml:space="preserve"> ADA included </w:t>
            </w:r>
            <w:r>
              <w:rPr>
                <w:rFonts w:eastAsia="Calibri"/>
                <w:bCs w:val="0"/>
                <w:szCs w:val="20"/>
              </w:rPr>
              <w:t>o</w:t>
            </w:r>
            <w:r w:rsidRPr="0007037A">
              <w:rPr>
                <w:rFonts w:eastAsia="Calibri"/>
                <w:bCs w:val="0"/>
                <w:szCs w:val="20"/>
              </w:rPr>
              <w:t xml:space="preserve">n </w:t>
            </w:r>
            <w:r w:rsidRPr="00A742CE">
              <w:rPr>
                <w:rFonts w:eastAsia="Calibri"/>
                <w:bCs w:val="0"/>
                <w:szCs w:val="20"/>
              </w:rPr>
              <w:t>Line</w:t>
            </w:r>
            <w:r w:rsidRPr="00BA0309">
              <w:rPr>
                <w:rFonts w:eastAsia="Calibri"/>
                <w:bCs w:val="0"/>
                <w:szCs w:val="20"/>
              </w:rPr>
              <w:t xml:space="preserve"> </w:t>
            </w:r>
            <w:r>
              <w:rPr>
                <w:rFonts w:eastAsia="Calibri"/>
                <w:bCs w:val="0"/>
                <w:szCs w:val="20"/>
              </w:rPr>
              <w:t>B-2</w:t>
            </w:r>
            <w:r w:rsidRPr="00B11A7A">
              <w:rPr>
                <w:rFonts w:eastAsia="Calibri"/>
                <w:bCs w:val="0"/>
                <w:szCs w:val="20"/>
              </w:rPr>
              <w:t>.</w:t>
            </w:r>
          </w:p>
          <w:p w14:paraId="7DB801D9" w14:textId="77777777" w:rsidR="001F4652" w:rsidRDefault="00BA207C" w:rsidP="001F4652">
            <w:pPr>
              <w:widowControl w:val="0"/>
              <w:rPr>
                <w:rFonts w:eastAsia="Calibri"/>
                <w:bCs w:val="0"/>
                <w:color w:val="000000"/>
                <w:szCs w:val="20"/>
              </w:rPr>
            </w:pPr>
            <w:r w:rsidRPr="00FD6CF6">
              <w:rPr>
                <w:rFonts w:eastAsia="Calibri"/>
                <w:bCs w:val="0"/>
                <w:color w:val="000000"/>
                <w:szCs w:val="20"/>
              </w:rPr>
              <w:t>Disallowed ADA should be proportionately allocated amongst grade spans.</w:t>
            </w:r>
          </w:p>
          <w:p w14:paraId="776C6DC3" w14:textId="763C2DDA" w:rsidR="00BA207C" w:rsidRPr="00FE0E65" w:rsidRDefault="00BA207C" w:rsidP="00BA207C">
            <w:pPr>
              <w:pStyle w:val="Header"/>
              <w:widowControl w:val="0"/>
              <w:tabs>
                <w:tab w:val="clear" w:pos="4680"/>
                <w:tab w:val="clear" w:pos="9360"/>
              </w:tabs>
              <w:rPr>
                <w:rFonts w:eastAsia="Calibri"/>
                <w:bCs w:val="0"/>
                <w:szCs w:val="20"/>
              </w:rPr>
            </w:pPr>
            <w:r w:rsidRPr="00FE0E65">
              <w:rPr>
                <w:rFonts w:eastAsia="Calibri"/>
                <w:bCs w:val="0"/>
                <w:szCs w:val="20"/>
              </w:rPr>
              <w:t>See ADA Reporting Instructions section for information regarding CBIS ADA not eligible for general funding.</w:t>
            </w:r>
          </w:p>
        </w:tc>
      </w:tr>
    </w:tbl>
    <w:p w14:paraId="73978DA2" w14:textId="77777777" w:rsidR="00420F43" w:rsidRPr="001C4766" w:rsidRDefault="00BA207C" w:rsidP="009066EE">
      <w:pPr>
        <w:spacing w:after="60"/>
        <w:rPr>
          <w:rFonts w:eastAsia="Calibri"/>
          <w:bCs w:val="0"/>
          <w:szCs w:val="22"/>
        </w:rPr>
      </w:pPr>
      <w:r w:rsidRPr="001C4766">
        <w:rPr>
          <w:rFonts w:eastAsia="Calibri"/>
          <w:b/>
          <w:bCs w:val="0"/>
          <w:szCs w:val="22"/>
        </w:rPr>
        <w:t>Multitrack Entry Tab</w:t>
      </w:r>
    </w:p>
    <w:tbl>
      <w:tblPr>
        <w:tblW w:w="5005" w:type="pct"/>
        <w:tblInd w:w="-5" w:type="dxa"/>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Look w:val="04A0" w:firstRow="1" w:lastRow="0" w:firstColumn="1" w:lastColumn="0" w:noHBand="0" w:noVBand="1"/>
        <w:tblDescription w:val="This table contains the data reporting instructions for Track, Number of School Days, and ADA on the Multitrack tab in the Attendance Charter Funded County Programs screen."/>
      </w:tblPr>
      <w:tblGrid>
        <w:gridCol w:w="1198"/>
        <w:gridCol w:w="1324"/>
        <w:gridCol w:w="2886"/>
        <w:gridCol w:w="3951"/>
      </w:tblGrid>
      <w:tr w:rsidR="00BA207C" w:rsidRPr="00635F1C" w14:paraId="5BEE799C" w14:textId="77777777" w:rsidTr="001C4766">
        <w:trPr>
          <w:cantSplit/>
          <w:trHeight w:val="878"/>
          <w:tblHeader/>
        </w:trPr>
        <w:tc>
          <w:tcPr>
            <w:tcW w:w="683" w:type="pct"/>
            <w:shd w:val="pct10" w:color="auto" w:fill="auto"/>
            <w:vAlign w:val="center"/>
          </w:tcPr>
          <w:p w14:paraId="182167EE" w14:textId="77777777" w:rsidR="00BA207C" w:rsidRPr="001C4766" w:rsidRDefault="00BA207C" w:rsidP="00304C19">
            <w:pPr>
              <w:spacing w:before="0" w:after="0"/>
              <w:jc w:val="center"/>
              <w:rPr>
                <w:rFonts w:eastAsia="Calibri" w:cs="Times New Roman"/>
                <w:b/>
                <w:bCs w:val="0"/>
                <w:szCs w:val="22"/>
              </w:rPr>
            </w:pPr>
            <w:r w:rsidRPr="001C4766">
              <w:rPr>
                <w:rFonts w:eastAsia="Calibri" w:cs="Times New Roman"/>
                <w:b/>
                <w:bCs w:val="0"/>
                <w:szCs w:val="22"/>
              </w:rPr>
              <w:t>Line</w:t>
            </w:r>
          </w:p>
          <w:p w14:paraId="549CD47A" w14:textId="77777777" w:rsidR="00BA207C" w:rsidRPr="001C4766" w:rsidRDefault="00BA207C" w:rsidP="00304C19">
            <w:pPr>
              <w:spacing w:before="0" w:after="0"/>
              <w:jc w:val="center"/>
              <w:rPr>
                <w:rFonts w:eastAsia="Calibri" w:cs="Times New Roman"/>
                <w:b/>
                <w:bCs w:val="0"/>
                <w:szCs w:val="22"/>
              </w:rPr>
            </w:pPr>
            <w:r w:rsidRPr="001C4766">
              <w:rPr>
                <w:rFonts w:eastAsia="Calibri" w:cs="Times New Roman"/>
                <w:b/>
                <w:bCs w:val="0"/>
                <w:szCs w:val="22"/>
              </w:rPr>
              <w:t>Number</w:t>
            </w:r>
          </w:p>
        </w:tc>
        <w:tc>
          <w:tcPr>
            <w:tcW w:w="580" w:type="pct"/>
            <w:shd w:val="pct10" w:color="auto" w:fill="auto"/>
            <w:vAlign w:val="center"/>
          </w:tcPr>
          <w:p w14:paraId="1F901CF2" w14:textId="77777777" w:rsidR="00BA207C" w:rsidRPr="001C4766" w:rsidRDefault="00BA207C" w:rsidP="00304C19">
            <w:pPr>
              <w:spacing w:before="0" w:after="0"/>
              <w:jc w:val="center"/>
              <w:rPr>
                <w:rFonts w:eastAsia="Calibri" w:cs="Times New Roman"/>
                <w:b/>
                <w:bCs w:val="0"/>
                <w:szCs w:val="22"/>
              </w:rPr>
            </w:pPr>
            <w:r w:rsidRPr="001C4766">
              <w:rPr>
                <w:rFonts w:eastAsia="Calibri" w:cs="Times New Roman"/>
                <w:b/>
                <w:bCs w:val="0"/>
                <w:szCs w:val="22"/>
              </w:rPr>
              <w:t>Column</w:t>
            </w:r>
          </w:p>
        </w:tc>
        <w:tc>
          <w:tcPr>
            <w:tcW w:w="1584" w:type="pct"/>
            <w:shd w:val="pct10" w:color="auto" w:fill="auto"/>
            <w:vAlign w:val="center"/>
          </w:tcPr>
          <w:p w14:paraId="76B33478" w14:textId="77777777" w:rsidR="00BA207C" w:rsidRPr="001C4766" w:rsidRDefault="00BA207C" w:rsidP="00304C19">
            <w:pPr>
              <w:spacing w:before="0" w:after="0"/>
              <w:jc w:val="center"/>
              <w:rPr>
                <w:rFonts w:eastAsia="Calibri" w:cs="Times New Roman"/>
                <w:b/>
                <w:bCs w:val="0"/>
                <w:szCs w:val="22"/>
              </w:rPr>
            </w:pPr>
            <w:r w:rsidRPr="001C4766">
              <w:rPr>
                <w:rFonts w:eastAsia="Calibri" w:cs="Times New Roman"/>
                <w:b/>
                <w:bCs w:val="0"/>
                <w:szCs w:val="22"/>
              </w:rPr>
              <w:t>Field Description</w:t>
            </w:r>
          </w:p>
        </w:tc>
        <w:tc>
          <w:tcPr>
            <w:tcW w:w="2153" w:type="pct"/>
            <w:shd w:val="pct10" w:color="auto" w:fill="auto"/>
            <w:vAlign w:val="center"/>
          </w:tcPr>
          <w:p w14:paraId="53F0E783" w14:textId="77777777" w:rsidR="00BA207C" w:rsidRPr="001C4766" w:rsidRDefault="00BA207C" w:rsidP="00304C19">
            <w:pPr>
              <w:spacing w:before="0" w:after="0"/>
              <w:jc w:val="center"/>
              <w:rPr>
                <w:rFonts w:eastAsia="Calibri" w:cs="Times New Roman"/>
                <w:b/>
                <w:bCs w:val="0"/>
                <w:szCs w:val="22"/>
              </w:rPr>
            </w:pPr>
            <w:r w:rsidRPr="001C4766">
              <w:rPr>
                <w:rFonts w:eastAsia="Calibri" w:cs="Times New Roman"/>
                <w:b/>
                <w:bCs w:val="0"/>
                <w:szCs w:val="22"/>
              </w:rPr>
              <w:t>Instructions</w:t>
            </w:r>
          </w:p>
        </w:tc>
      </w:tr>
      <w:tr w:rsidR="00BA207C" w:rsidRPr="00635F1C" w14:paraId="7F5078E3" w14:textId="77777777" w:rsidTr="001C4766">
        <w:trPr>
          <w:cantSplit/>
          <w:trHeight w:val="575"/>
        </w:trPr>
        <w:tc>
          <w:tcPr>
            <w:tcW w:w="683" w:type="pct"/>
            <w:shd w:val="clear" w:color="auto" w:fill="auto"/>
          </w:tcPr>
          <w:p w14:paraId="66BC3A86" w14:textId="77777777" w:rsidR="00BA207C" w:rsidRDefault="00BA207C" w:rsidP="00BA207C">
            <w:pPr>
              <w:spacing w:before="0" w:after="0"/>
              <w:jc w:val="center"/>
              <w:rPr>
                <w:rFonts w:eastAsia="Calibri"/>
                <w:bCs w:val="0"/>
                <w:szCs w:val="20"/>
              </w:rPr>
            </w:pPr>
            <w:r>
              <w:rPr>
                <w:rFonts w:eastAsia="Calibri"/>
                <w:bCs w:val="0"/>
                <w:szCs w:val="20"/>
              </w:rPr>
              <w:t>C</w:t>
            </w:r>
            <w:r w:rsidRPr="00635F1C">
              <w:rPr>
                <w:rFonts w:eastAsia="Calibri"/>
                <w:bCs w:val="0"/>
                <w:szCs w:val="20"/>
              </w:rPr>
              <w:t>-1</w:t>
            </w:r>
          </w:p>
        </w:tc>
        <w:tc>
          <w:tcPr>
            <w:tcW w:w="580" w:type="pct"/>
            <w:shd w:val="clear" w:color="auto" w:fill="auto"/>
          </w:tcPr>
          <w:p w14:paraId="5E1E1340" w14:textId="47FB020A" w:rsidR="00BA207C" w:rsidRPr="00C8349A" w:rsidRDefault="00F1305B" w:rsidP="00C8349A">
            <w:pPr>
              <w:tabs>
                <w:tab w:val="left" w:pos="-1980"/>
                <w:tab w:val="left" w:pos="750"/>
              </w:tabs>
              <w:spacing w:before="0" w:after="0"/>
              <w:jc w:val="center"/>
              <w:rPr>
                <w:rFonts w:eastAsia="Calibri"/>
                <w:bCs w:val="0"/>
                <w:szCs w:val="20"/>
                <w:highlight w:val="yellow"/>
              </w:rPr>
            </w:pPr>
            <w:r w:rsidRPr="000645A6">
              <w:rPr>
                <w:rFonts w:eastAsia="Calibri"/>
                <w:bCs w:val="0"/>
                <w:szCs w:val="20"/>
              </w:rPr>
              <w:t xml:space="preserve">Not </w:t>
            </w:r>
            <w:r w:rsidR="003A396F">
              <w:rPr>
                <w:rFonts w:eastAsia="Calibri"/>
                <w:bCs w:val="0"/>
                <w:szCs w:val="20"/>
              </w:rPr>
              <w:t>A</w:t>
            </w:r>
            <w:r w:rsidRPr="000645A6">
              <w:rPr>
                <w:rFonts w:eastAsia="Calibri"/>
                <w:bCs w:val="0"/>
                <w:szCs w:val="20"/>
              </w:rPr>
              <w:t>pplicable</w:t>
            </w:r>
          </w:p>
        </w:tc>
        <w:tc>
          <w:tcPr>
            <w:tcW w:w="1584" w:type="pct"/>
            <w:shd w:val="clear" w:color="auto" w:fill="auto"/>
          </w:tcPr>
          <w:p w14:paraId="42D55FA8" w14:textId="77777777" w:rsidR="00BA207C" w:rsidRDefault="00BA207C" w:rsidP="00BA207C">
            <w:pPr>
              <w:spacing w:before="0" w:after="0"/>
              <w:rPr>
                <w:color w:val="000000"/>
                <w:szCs w:val="20"/>
              </w:rPr>
            </w:pPr>
            <w:r>
              <w:rPr>
                <w:rFonts w:eastAsia="Calibri"/>
                <w:bCs w:val="0"/>
                <w:szCs w:val="20"/>
              </w:rPr>
              <w:t xml:space="preserve">Select </w:t>
            </w:r>
            <w:r w:rsidRPr="00635F1C">
              <w:rPr>
                <w:rFonts w:eastAsia="Calibri"/>
                <w:bCs w:val="0"/>
                <w:szCs w:val="20"/>
              </w:rPr>
              <w:t>Track</w:t>
            </w:r>
          </w:p>
        </w:tc>
        <w:tc>
          <w:tcPr>
            <w:tcW w:w="2153" w:type="pct"/>
            <w:shd w:val="clear" w:color="auto" w:fill="auto"/>
          </w:tcPr>
          <w:p w14:paraId="0EC38EF8" w14:textId="77777777" w:rsidR="00BA207C" w:rsidRDefault="00BA207C" w:rsidP="00BA207C">
            <w:pPr>
              <w:spacing w:before="0" w:after="0"/>
              <w:rPr>
                <w:rFonts w:eastAsia="Calibri"/>
                <w:bCs w:val="0"/>
                <w:szCs w:val="20"/>
              </w:rPr>
            </w:pPr>
            <w:r w:rsidRPr="00635F1C">
              <w:rPr>
                <w:rFonts w:eastAsia="Calibri"/>
                <w:bCs w:val="0"/>
                <w:szCs w:val="20"/>
              </w:rPr>
              <w:t>Select a Track in the drop down box.</w:t>
            </w:r>
          </w:p>
        </w:tc>
      </w:tr>
      <w:tr w:rsidR="00BA207C" w:rsidRPr="00635F1C" w14:paraId="069B09BC" w14:textId="77777777" w:rsidTr="001C4766">
        <w:trPr>
          <w:cantSplit/>
          <w:trHeight w:val="872"/>
        </w:trPr>
        <w:tc>
          <w:tcPr>
            <w:tcW w:w="683" w:type="pct"/>
            <w:shd w:val="clear" w:color="auto" w:fill="auto"/>
          </w:tcPr>
          <w:p w14:paraId="4D3A9087" w14:textId="77777777" w:rsidR="00BA207C" w:rsidRDefault="00BA207C" w:rsidP="00BA207C">
            <w:pPr>
              <w:spacing w:before="0" w:after="0"/>
              <w:jc w:val="center"/>
              <w:rPr>
                <w:rFonts w:eastAsia="Calibri"/>
                <w:bCs w:val="0"/>
                <w:szCs w:val="20"/>
              </w:rPr>
            </w:pPr>
            <w:r>
              <w:rPr>
                <w:rFonts w:eastAsia="Calibri"/>
                <w:bCs w:val="0"/>
                <w:szCs w:val="20"/>
              </w:rPr>
              <w:t>C</w:t>
            </w:r>
            <w:r w:rsidRPr="00635F1C">
              <w:rPr>
                <w:rFonts w:eastAsia="Calibri"/>
                <w:bCs w:val="0"/>
                <w:szCs w:val="20"/>
              </w:rPr>
              <w:t>-2</w:t>
            </w:r>
          </w:p>
        </w:tc>
        <w:tc>
          <w:tcPr>
            <w:tcW w:w="580" w:type="pct"/>
            <w:shd w:val="clear" w:color="auto" w:fill="auto"/>
          </w:tcPr>
          <w:p w14:paraId="5AC772D1" w14:textId="6495498E" w:rsidR="00BA207C" w:rsidRPr="00C8349A" w:rsidRDefault="00F1305B" w:rsidP="00C8349A">
            <w:pPr>
              <w:tabs>
                <w:tab w:val="left" w:pos="-1980"/>
                <w:tab w:val="left" w:pos="750"/>
              </w:tabs>
              <w:spacing w:before="0" w:after="0"/>
              <w:jc w:val="center"/>
              <w:rPr>
                <w:rFonts w:eastAsia="Calibri"/>
                <w:bCs w:val="0"/>
                <w:szCs w:val="20"/>
                <w:highlight w:val="yellow"/>
              </w:rPr>
            </w:pPr>
            <w:r w:rsidRPr="000645A6">
              <w:rPr>
                <w:rFonts w:eastAsia="Calibri"/>
                <w:bCs w:val="0"/>
                <w:szCs w:val="20"/>
              </w:rPr>
              <w:t xml:space="preserve">Not </w:t>
            </w:r>
            <w:r w:rsidR="003A396F">
              <w:rPr>
                <w:rFonts w:eastAsia="Calibri"/>
                <w:bCs w:val="0"/>
                <w:szCs w:val="20"/>
              </w:rPr>
              <w:t>A</w:t>
            </w:r>
            <w:r w:rsidRPr="000645A6">
              <w:rPr>
                <w:rFonts w:eastAsia="Calibri"/>
                <w:bCs w:val="0"/>
                <w:szCs w:val="20"/>
              </w:rPr>
              <w:t>pplicable</w:t>
            </w:r>
          </w:p>
        </w:tc>
        <w:tc>
          <w:tcPr>
            <w:tcW w:w="1584" w:type="pct"/>
            <w:shd w:val="clear" w:color="auto" w:fill="auto"/>
          </w:tcPr>
          <w:p w14:paraId="308CABB8" w14:textId="77777777" w:rsidR="00BA207C" w:rsidRPr="00635F1C" w:rsidRDefault="00BA207C" w:rsidP="00BA207C">
            <w:pPr>
              <w:spacing w:before="0" w:after="0"/>
              <w:rPr>
                <w:rFonts w:eastAsia="Calibri"/>
                <w:bCs w:val="0"/>
                <w:szCs w:val="20"/>
              </w:rPr>
            </w:pPr>
            <w:r w:rsidRPr="00635F1C">
              <w:rPr>
                <w:rFonts w:eastAsia="Calibri"/>
                <w:bCs w:val="0"/>
                <w:szCs w:val="20"/>
              </w:rPr>
              <w:t>Number of School Days</w:t>
            </w:r>
            <w:r>
              <w:rPr>
                <w:rFonts w:eastAsia="Calibri"/>
                <w:bCs w:val="0"/>
                <w:szCs w:val="20"/>
              </w:rPr>
              <w:t xml:space="preserve"> from July 1 through June 30</w:t>
            </w:r>
          </w:p>
        </w:tc>
        <w:tc>
          <w:tcPr>
            <w:tcW w:w="2153" w:type="pct"/>
            <w:shd w:val="clear" w:color="auto" w:fill="auto"/>
          </w:tcPr>
          <w:p w14:paraId="1FA48BFC" w14:textId="77777777" w:rsidR="00BA207C" w:rsidRPr="00635F1C" w:rsidRDefault="00BA207C" w:rsidP="00BA207C">
            <w:pPr>
              <w:spacing w:before="0" w:after="0"/>
              <w:rPr>
                <w:rFonts w:eastAsia="Calibri"/>
                <w:bCs w:val="0"/>
                <w:szCs w:val="20"/>
              </w:rPr>
            </w:pPr>
            <w:r w:rsidRPr="00635F1C">
              <w:rPr>
                <w:rFonts w:eastAsia="Calibri"/>
                <w:bCs w:val="0"/>
                <w:szCs w:val="20"/>
              </w:rPr>
              <w:t>Enter the days of charter school operation for the selected track from July 1 through June 30.  The value entered must be a whole number.</w:t>
            </w:r>
          </w:p>
        </w:tc>
      </w:tr>
      <w:tr w:rsidR="00BA207C" w:rsidRPr="00635F1C" w14:paraId="26EB0FA6" w14:textId="77777777" w:rsidTr="001C4766">
        <w:trPr>
          <w:cantSplit/>
          <w:trHeight w:val="872"/>
        </w:trPr>
        <w:tc>
          <w:tcPr>
            <w:tcW w:w="683" w:type="pct"/>
            <w:shd w:val="clear" w:color="auto" w:fill="auto"/>
          </w:tcPr>
          <w:p w14:paraId="04D113D8" w14:textId="77777777" w:rsidR="00BA207C" w:rsidRDefault="00BA207C" w:rsidP="00BA207C">
            <w:pPr>
              <w:spacing w:before="0" w:after="0"/>
              <w:jc w:val="center"/>
              <w:rPr>
                <w:rFonts w:eastAsia="Calibri"/>
                <w:bCs w:val="0"/>
                <w:szCs w:val="20"/>
              </w:rPr>
            </w:pPr>
            <w:r>
              <w:rPr>
                <w:rFonts w:eastAsia="Calibri"/>
                <w:bCs w:val="0"/>
                <w:szCs w:val="20"/>
              </w:rPr>
              <w:t>C-3</w:t>
            </w:r>
          </w:p>
        </w:tc>
        <w:tc>
          <w:tcPr>
            <w:tcW w:w="580" w:type="pct"/>
            <w:shd w:val="clear" w:color="auto" w:fill="auto"/>
          </w:tcPr>
          <w:p w14:paraId="63F2EED4" w14:textId="77777777" w:rsidR="00BA207C" w:rsidRPr="00635F1C" w:rsidRDefault="00BA207C" w:rsidP="00BA207C">
            <w:pPr>
              <w:spacing w:before="0" w:after="0"/>
              <w:jc w:val="center"/>
              <w:rPr>
                <w:rFonts w:eastAsia="Calibri"/>
                <w:bCs w:val="0"/>
                <w:szCs w:val="20"/>
              </w:rPr>
            </w:pPr>
            <w:r>
              <w:rPr>
                <w:rFonts w:eastAsia="Calibri"/>
                <w:bCs w:val="0"/>
                <w:szCs w:val="20"/>
              </w:rPr>
              <w:t>TK/K–3</w:t>
            </w:r>
          </w:p>
          <w:p w14:paraId="79C11F0B" w14:textId="77777777" w:rsidR="00BA207C" w:rsidRPr="00635F1C" w:rsidRDefault="00BA207C" w:rsidP="00BA207C">
            <w:pPr>
              <w:spacing w:before="0" w:after="0"/>
              <w:jc w:val="center"/>
              <w:rPr>
                <w:rFonts w:eastAsia="Calibri"/>
                <w:bCs w:val="0"/>
                <w:szCs w:val="20"/>
              </w:rPr>
            </w:pPr>
            <w:r w:rsidRPr="00635F1C">
              <w:rPr>
                <w:rFonts w:eastAsia="Calibri"/>
                <w:bCs w:val="0"/>
                <w:szCs w:val="20"/>
              </w:rPr>
              <w:t>4</w:t>
            </w:r>
            <w:r>
              <w:rPr>
                <w:rFonts w:eastAsia="Calibri"/>
                <w:bCs w:val="0"/>
                <w:szCs w:val="20"/>
              </w:rPr>
              <w:t>–</w:t>
            </w:r>
            <w:r w:rsidRPr="00635F1C">
              <w:rPr>
                <w:rFonts w:eastAsia="Calibri"/>
                <w:bCs w:val="0"/>
                <w:szCs w:val="20"/>
              </w:rPr>
              <w:t>6</w:t>
            </w:r>
          </w:p>
          <w:p w14:paraId="00D0D5A5" w14:textId="77777777" w:rsidR="00BA207C" w:rsidRPr="00635F1C" w:rsidRDefault="00BA207C" w:rsidP="00BA207C">
            <w:pPr>
              <w:spacing w:before="0" w:after="0"/>
              <w:jc w:val="center"/>
              <w:rPr>
                <w:rFonts w:eastAsia="Calibri"/>
                <w:bCs w:val="0"/>
                <w:szCs w:val="20"/>
              </w:rPr>
            </w:pPr>
            <w:r w:rsidRPr="00635F1C">
              <w:rPr>
                <w:rFonts w:eastAsia="Calibri"/>
                <w:bCs w:val="0"/>
                <w:szCs w:val="20"/>
              </w:rPr>
              <w:t>7</w:t>
            </w:r>
            <w:r>
              <w:rPr>
                <w:rFonts w:eastAsia="Calibri"/>
                <w:bCs w:val="0"/>
                <w:szCs w:val="20"/>
              </w:rPr>
              <w:t>–</w:t>
            </w:r>
            <w:r w:rsidRPr="00635F1C">
              <w:rPr>
                <w:rFonts w:eastAsia="Calibri"/>
                <w:bCs w:val="0"/>
                <w:szCs w:val="20"/>
              </w:rPr>
              <w:t>8</w:t>
            </w:r>
          </w:p>
          <w:p w14:paraId="66A0DD1A" w14:textId="77777777" w:rsidR="00BA207C" w:rsidRDefault="00BA207C" w:rsidP="00BA207C">
            <w:pPr>
              <w:spacing w:before="0" w:after="0"/>
              <w:jc w:val="center"/>
              <w:rPr>
                <w:rFonts w:eastAsia="Calibri"/>
                <w:bCs w:val="0"/>
                <w:szCs w:val="20"/>
              </w:rPr>
            </w:pPr>
            <w:r w:rsidRPr="00635F1C">
              <w:rPr>
                <w:rFonts w:eastAsia="Calibri"/>
                <w:bCs w:val="0"/>
                <w:szCs w:val="20"/>
              </w:rPr>
              <w:t>9</w:t>
            </w:r>
            <w:r>
              <w:rPr>
                <w:rFonts w:eastAsia="Calibri"/>
                <w:bCs w:val="0"/>
                <w:szCs w:val="20"/>
              </w:rPr>
              <w:t>–</w:t>
            </w:r>
            <w:r w:rsidRPr="00635F1C">
              <w:rPr>
                <w:rFonts w:eastAsia="Calibri"/>
                <w:bCs w:val="0"/>
                <w:szCs w:val="20"/>
              </w:rPr>
              <w:t>12</w:t>
            </w:r>
          </w:p>
        </w:tc>
        <w:tc>
          <w:tcPr>
            <w:tcW w:w="1584" w:type="pct"/>
            <w:shd w:val="clear" w:color="auto" w:fill="auto"/>
          </w:tcPr>
          <w:p w14:paraId="444F1732" w14:textId="77777777" w:rsidR="00BA207C" w:rsidRPr="00635F1C" w:rsidRDefault="00BA207C" w:rsidP="00BA207C">
            <w:pPr>
              <w:spacing w:before="0" w:after="0"/>
              <w:rPr>
                <w:rFonts w:eastAsia="Calibri"/>
                <w:bCs w:val="0"/>
                <w:szCs w:val="20"/>
              </w:rPr>
            </w:pPr>
            <w:r w:rsidRPr="00EE5545">
              <w:rPr>
                <w:rFonts w:eastAsia="Calibri"/>
                <w:bCs w:val="0"/>
                <w:szCs w:val="20"/>
              </w:rPr>
              <w:t xml:space="preserve">County Community Schools </w:t>
            </w:r>
            <w:r>
              <w:rPr>
                <w:rFonts w:eastAsia="Calibri"/>
                <w:bCs w:val="0"/>
                <w:szCs w:val="20"/>
              </w:rPr>
              <w:t>[</w:t>
            </w:r>
            <w:r w:rsidRPr="000815F7">
              <w:rPr>
                <w:rFonts w:eastAsia="Calibri"/>
                <w:bCs w:val="0"/>
                <w:i/>
                <w:szCs w:val="20"/>
              </w:rPr>
              <w:t>EC</w:t>
            </w:r>
            <w:r>
              <w:rPr>
                <w:rFonts w:eastAsia="Calibri"/>
                <w:bCs w:val="0"/>
                <w:szCs w:val="20"/>
              </w:rPr>
              <w:t xml:space="preserve"> 1981(a),(b) and (d)] </w:t>
            </w:r>
            <w:r w:rsidRPr="00EE5545">
              <w:rPr>
                <w:rFonts w:eastAsia="Calibri"/>
                <w:bCs w:val="0"/>
                <w:szCs w:val="20"/>
              </w:rPr>
              <w:t>(Divisor 70/135/175)</w:t>
            </w:r>
          </w:p>
        </w:tc>
        <w:tc>
          <w:tcPr>
            <w:tcW w:w="2153" w:type="pct"/>
            <w:shd w:val="clear" w:color="auto" w:fill="auto"/>
          </w:tcPr>
          <w:p w14:paraId="2939BBEC" w14:textId="69CC1DD3" w:rsidR="00BA207C" w:rsidRPr="00635F1C" w:rsidRDefault="00BA207C">
            <w:pPr>
              <w:spacing w:before="0" w:after="0"/>
              <w:rPr>
                <w:rFonts w:eastAsia="Calibri"/>
                <w:bCs w:val="0"/>
                <w:szCs w:val="20"/>
              </w:rPr>
            </w:pPr>
            <w:r w:rsidRPr="00EE5545">
              <w:rPr>
                <w:rFonts w:eastAsia="Calibri"/>
                <w:bCs w:val="0"/>
                <w:szCs w:val="20"/>
              </w:rPr>
              <w:t xml:space="preserve">Report </w:t>
            </w:r>
            <w:r>
              <w:rPr>
                <w:rFonts w:eastAsia="Calibri"/>
                <w:bCs w:val="0"/>
                <w:szCs w:val="20"/>
              </w:rPr>
              <w:t xml:space="preserve">all </w:t>
            </w:r>
            <w:r w:rsidRPr="00EE5545">
              <w:rPr>
                <w:rFonts w:eastAsia="Calibri"/>
                <w:bCs w:val="0"/>
                <w:szCs w:val="20"/>
              </w:rPr>
              <w:t xml:space="preserve">ADA for County Community School </w:t>
            </w:r>
            <w:r>
              <w:rPr>
                <w:rFonts w:eastAsia="Calibri"/>
                <w:bCs w:val="0"/>
                <w:szCs w:val="20"/>
              </w:rPr>
              <w:t>student</w:t>
            </w:r>
            <w:r w:rsidRPr="00EE5545">
              <w:rPr>
                <w:rFonts w:eastAsia="Calibri"/>
                <w:bCs w:val="0"/>
                <w:szCs w:val="20"/>
              </w:rPr>
              <w:t>s in the appropriate grade span column.</w:t>
            </w:r>
          </w:p>
        </w:tc>
      </w:tr>
      <w:tr w:rsidR="00BA207C" w:rsidRPr="00EE5545" w14:paraId="4FD4C092" w14:textId="77777777" w:rsidTr="001C4766">
        <w:trPr>
          <w:cantSplit/>
          <w:trHeight w:val="872"/>
        </w:trPr>
        <w:tc>
          <w:tcPr>
            <w:tcW w:w="683" w:type="pct"/>
            <w:shd w:val="clear" w:color="auto" w:fill="auto"/>
          </w:tcPr>
          <w:p w14:paraId="7A7282CB" w14:textId="34F994D2" w:rsidR="00BA207C" w:rsidRDefault="00BA207C" w:rsidP="00BA207C">
            <w:pPr>
              <w:spacing w:before="0" w:after="0"/>
              <w:jc w:val="center"/>
              <w:rPr>
                <w:rFonts w:eastAsia="Calibri"/>
                <w:bCs w:val="0"/>
                <w:szCs w:val="20"/>
              </w:rPr>
            </w:pPr>
            <w:r>
              <w:rPr>
                <w:rFonts w:eastAsia="Calibri"/>
                <w:bCs w:val="0"/>
                <w:szCs w:val="20"/>
              </w:rPr>
              <w:t>C-4</w:t>
            </w:r>
          </w:p>
        </w:tc>
        <w:tc>
          <w:tcPr>
            <w:tcW w:w="580" w:type="pct"/>
            <w:shd w:val="clear" w:color="auto" w:fill="auto"/>
          </w:tcPr>
          <w:p w14:paraId="1610A5BA" w14:textId="77777777" w:rsidR="00BA207C" w:rsidRPr="00635F1C" w:rsidRDefault="00BA207C" w:rsidP="00BA207C">
            <w:pPr>
              <w:spacing w:before="0" w:after="0"/>
              <w:jc w:val="center"/>
              <w:rPr>
                <w:rFonts w:eastAsia="Calibri"/>
                <w:bCs w:val="0"/>
                <w:szCs w:val="20"/>
              </w:rPr>
            </w:pPr>
            <w:r>
              <w:rPr>
                <w:rFonts w:eastAsia="Calibri"/>
                <w:bCs w:val="0"/>
                <w:szCs w:val="20"/>
              </w:rPr>
              <w:t>TK/K–3</w:t>
            </w:r>
          </w:p>
          <w:p w14:paraId="17B28D57" w14:textId="77777777" w:rsidR="00BA207C" w:rsidRPr="00635F1C" w:rsidRDefault="00BA207C" w:rsidP="00BA207C">
            <w:pPr>
              <w:spacing w:before="0" w:after="0"/>
              <w:jc w:val="center"/>
              <w:rPr>
                <w:rFonts w:eastAsia="Calibri"/>
                <w:bCs w:val="0"/>
                <w:szCs w:val="20"/>
              </w:rPr>
            </w:pPr>
            <w:r w:rsidRPr="00635F1C">
              <w:rPr>
                <w:rFonts w:eastAsia="Calibri"/>
                <w:bCs w:val="0"/>
                <w:szCs w:val="20"/>
              </w:rPr>
              <w:t>4</w:t>
            </w:r>
            <w:r>
              <w:rPr>
                <w:rFonts w:eastAsia="Calibri"/>
                <w:bCs w:val="0"/>
                <w:szCs w:val="20"/>
              </w:rPr>
              <w:t>–</w:t>
            </w:r>
            <w:r w:rsidRPr="00635F1C">
              <w:rPr>
                <w:rFonts w:eastAsia="Calibri"/>
                <w:bCs w:val="0"/>
                <w:szCs w:val="20"/>
              </w:rPr>
              <w:t>6</w:t>
            </w:r>
          </w:p>
          <w:p w14:paraId="37E501FF" w14:textId="77777777" w:rsidR="00BA207C" w:rsidRPr="00635F1C" w:rsidRDefault="00BA207C" w:rsidP="00BA207C">
            <w:pPr>
              <w:spacing w:before="0" w:after="0"/>
              <w:jc w:val="center"/>
              <w:rPr>
                <w:rFonts w:eastAsia="Calibri"/>
                <w:bCs w:val="0"/>
                <w:szCs w:val="20"/>
              </w:rPr>
            </w:pPr>
            <w:r w:rsidRPr="00635F1C">
              <w:rPr>
                <w:rFonts w:eastAsia="Calibri"/>
                <w:bCs w:val="0"/>
                <w:szCs w:val="20"/>
              </w:rPr>
              <w:t>7</w:t>
            </w:r>
            <w:r>
              <w:rPr>
                <w:rFonts w:eastAsia="Calibri"/>
                <w:bCs w:val="0"/>
                <w:szCs w:val="20"/>
              </w:rPr>
              <w:t>–</w:t>
            </w:r>
            <w:r w:rsidRPr="00635F1C">
              <w:rPr>
                <w:rFonts w:eastAsia="Calibri"/>
                <w:bCs w:val="0"/>
                <w:szCs w:val="20"/>
              </w:rPr>
              <w:t>8</w:t>
            </w:r>
          </w:p>
          <w:p w14:paraId="678A60BC" w14:textId="77777777" w:rsidR="00BA207C" w:rsidRDefault="00BA207C" w:rsidP="00BA207C">
            <w:pPr>
              <w:spacing w:before="0" w:after="0"/>
              <w:jc w:val="center"/>
              <w:rPr>
                <w:rFonts w:eastAsia="Calibri"/>
                <w:bCs w:val="0"/>
                <w:szCs w:val="20"/>
              </w:rPr>
            </w:pPr>
            <w:r w:rsidRPr="00635F1C">
              <w:rPr>
                <w:rFonts w:eastAsia="Calibri"/>
                <w:bCs w:val="0"/>
                <w:szCs w:val="20"/>
              </w:rPr>
              <w:t>9</w:t>
            </w:r>
            <w:r>
              <w:rPr>
                <w:rFonts w:eastAsia="Calibri"/>
                <w:bCs w:val="0"/>
                <w:szCs w:val="20"/>
              </w:rPr>
              <w:t>–</w:t>
            </w:r>
            <w:r w:rsidRPr="00635F1C">
              <w:rPr>
                <w:rFonts w:eastAsia="Calibri"/>
                <w:bCs w:val="0"/>
                <w:szCs w:val="20"/>
              </w:rPr>
              <w:t>12</w:t>
            </w:r>
          </w:p>
        </w:tc>
        <w:tc>
          <w:tcPr>
            <w:tcW w:w="1584" w:type="pct"/>
            <w:shd w:val="clear" w:color="auto" w:fill="auto"/>
          </w:tcPr>
          <w:p w14:paraId="299B4240" w14:textId="65CF00FF" w:rsidR="00BA207C" w:rsidRPr="00EE5545" w:rsidRDefault="00BA207C">
            <w:pPr>
              <w:spacing w:before="0" w:after="0"/>
              <w:rPr>
                <w:rFonts w:eastAsia="Calibri"/>
                <w:bCs w:val="0"/>
                <w:szCs w:val="20"/>
              </w:rPr>
            </w:pPr>
            <w:r w:rsidRPr="00635F1C">
              <w:rPr>
                <w:rFonts w:eastAsia="Calibri"/>
                <w:bCs w:val="0"/>
                <w:szCs w:val="20"/>
              </w:rPr>
              <w:t>Cla</w:t>
            </w:r>
            <w:r>
              <w:rPr>
                <w:rFonts w:eastAsia="Calibri"/>
                <w:bCs w:val="0"/>
                <w:szCs w:val="20"/>
              </w:rPr>
              <w:t>ssroom-based ADA included in C-3</w:t>
            </w:r>
          </w:p>
        </w:tc>
        <w:tc>
          <w:tcPr>
            <w:tcW w:w="2153" w:type="pct"/>
            <w:shd w:val="clear" w:color="auto" w:fill="auto"/>
          </w:tcPr>
          <w:p w14:paraId="44496C83" w14:textId="77777777" w:rsidR="00BA207C" w:rsidRPr="00EE5545" w:rsidRDefault="00BA207C" w:rsidP="00BA207C">
            <w:pPr>
              <w:spacing w:before="0" w:after="0"/>
              <w:rPr>
                <w:rFonts w:eastAsia="Calibri"/>
                <w:bCs w:val="0"/>
                <w:szCs w:val="20"/>
              </w:rPr>
            </w:pPr>
            <w:r w:rsidRPr="00635F1C">
              <w:rPr>
                <w:rFonts w:eastAsia="Calibri"/>
                <w:bCs w:val="0"/>
                <w:szCs w:val="20"/>
              </w:rPr>
              <w:t xml:space="preserve">Report all ADA for classroom-based instruction </w:t>
            </w:r>
            <w:r>
              <w:rPr>
                <w:rFonts w:eastAsia="Calibri"/>
                <w:bCs w:val="0"/>
                <w:szCs w:val="20"/>
              </w:rPr>
              <w:t>o</w:t>
            </w:r>
            <w:r w:rsidRPr="00635F1C">
              <w:rPr>
                <w:rFonts w:eastAsia="Calibri"/>
                <w:bCs w:val="0"/>
                <w:szCs w:val="20"/>
              </w:rPr>
              <w:t xml:space="preserve">n </w:t>
            </w:r>
            <w:r>
              <w:rPr>
                <w:rFonts w:eastAsia="Calibri"/>
                <w:bCs w:val="0"/>
                <w:szCs w:val="20"/>
              </w:rPr>
              <w:t>L</w:t>
            </w:r>
            <w:r w:rsidRPr="00635F1C">
              <w:rPr>
                <w:rFonts w:eastAsia="Calibri"/>
                <w:bCs w:val="0"/>
                <w:szCs w:val="20"/>
              </w:rPr>
              <w:t xml:space="preserve">ine </w:t>
            </w:r>
            <w:r>
              <w:rPr>
                <w:rFonts w:eastAsia="Calibri"/>
                <w:bCs w:val="0"/>
                <w:szCs w:val="20"/>
              </w:rPr>
              <w:t>C-3</w:t>
            </w:r>
            <w:r w:rsidRPr="00635F1C">
              <w:rPr>
                <w:rFonts w:eastAsia="Calibri"/>
                <w:bCs w:val="0"/>
                <w:szCs w:val="20"/>
              </w:rPr>
              <w:t xml:space="preserve"> pursuant to </w:t>
            </w:r>
            <w:r w:rsidRPr="00B22BFD">
              <w:rPr>
                <w:rFonts w:eastAsia="Calibri"/>
                <w:bCs w:val="0"/>
                <w:i/>
                <w:szCs w:val="20"/>
              </w:rPr>
              <w:t>EC</w:t>
            </w:r>
            <w:r w:rsidRPr="00635F1C">
              <w:rPr>
                <w:rFonts w:eastAsia="Calibri"/>
                <w:bCs w:val="0"/>
                <w:szCs w:val="20"/>
              </w:rPr>
              <w:t xml:space="preserve"> Section </w:t>
            </w:r>
            <w:r w:rsidRPr="00FE0E65">
              <w:rPr>
                <w:rFonts w:eastAsia="Calibri"/>
                <w:bCs w:val="0"/>
                <w:szCs w:val="20"/>
              </w:rPr>
              <w:t>47612.5(e)(1)</w:t>
            </w:r>
            <w:r w:rsidRPr="00635F1C">
              <w:rPr>
                <w:rFonts w:eastAsia="Calibri"/>
                <w:bCs w:val="0"/>
                <w:szCs w:val="20"/>
              </w:rPr>
              <w:t xml:space="preserve"> in the appropriate grade span column.</w:t>
            </w:r>
          </w:p>
        </w:tc>
      </w:tr>
      <w:tr w:rsidR="00BA207C" w:rsidRPr="00635F1C" w14:paraId="568DF35C" w14:textId="77777777" w:rsidTr="001C4766">
        <w:trPr>
          <w:cantSplit/>
          <w:trHeight w:val="872"/>
        </w:trPr>
        <w:tc>
          <w:tcPr>
            <w:tcW w:w="683" w:type="pct"/>
            <w:shd w:val="clear" w:color="auto" w:fill="auto"/>
          </w:tcPr>
          <w:p w14:paraId="2FEC78DB" w14:textId="77777777" w:rsidR="00BA207C" w:rsidRDefault="00BA207C" w:rsidP="00BA207C">
            <w:pPr>
              <w:spacing w:before="0" w:after="0"/>
              <w:jc w:val="center"/>
              <w:rPr>
                <w:rFonts w:eastAsia="Calibri"/>
                <w:bCs w:val="0"/>
                <w:szCs w:val="20"/>
              </w:rPr>
            </w:pPr>
            <w:r>
              <w:rPr>
                <w:rFonts w:eastAsia="Calibri"/>
                <w:bCs w:val="0"/>
                <w:szCs w:val="20"/>
              </w:rPr>
              <w:t>C-5</w:t>
            </w:r>
          </w:p>
        </w:tc>
        <w:tc>
          <w:tcPr>
            <w:tcW w:w="580" w:type="pct"/>
            <w:shd w:val="clear" w:color="auto" w:fill="auto"/>
          </w:tcPr>
          <w:p w14:paraId="1DE53EE8" w14:textId="77777777" w:rsidR="00BA207C" w:rsidRPr="00635F1C" w:rsidRDefault="00BA207C" w:rsidP="00BA207C">
            <w:pPr>
              <w:spacing w:before="0" w:after="0"/>
              <w:jc w:val="center"/>
              <w:rPr>
                <w:rFonts w:eastAsia="Calibri"/>
                <w:bCs w:val="0"/>
                <w:szCs w:val="20"/>
              </w:rPr>
            </w:pPr>
            <w:r>
              <w:rPr>
                <w:rFonts w:eastAsia="Calibri"/>
                <w:bCs w:val="0"/>
                <w:szCs w:val="20"/>
              </w:rPr>
              <w:t>TK/K–3</w:t>
            </w:r>
          </w:p>
          <w:p w14:paraId="7EAAF97C" w14:textId="77777777" w:rsidR="00BA207C" w:rsidRPr="00635F1C" w:rsidRDefault="00BA207C" w:rsidP="00BA207C">
            <w:pPr>
              <w:spacing w:before="0" w:after="0"/>
              <w:jc w:val="center"/>
              <w:rPr>
                <w:rFonts w:eastAsia="Calibri"/>
                <w:bCs w:val="0"/>
                <w:szCs w:val="20"/>
              </w:rPr>
            </w:pPr>
            <w:r w:rsidRPr="00635F1C">
              <w:rPr>
                <w:rFonts w:eastAsia="Calibri"/>
                <w:bCs w:val="0"/>
                <w:szCs w:val="20"/>
              </w:rPr>
              <w:t>4</w:t>
            </w:r>
            <w:r>
              <w:rPr>
                <w:rFonts w:eastAsia="Calibri"/>
                <w:bCs w:val="0"/>
                <w:szCs w:val="20"/>
              </w:rPr>
              <w:t>–</w:t>
            </w:r>
            <w:r w:rsidRPr="00635F1C">
              <w:rPr>
                <w:rFonts w:eastAsia="Calibri"/>
                <w:bCs w:val="0"/>
                <w:szCs w:val="20"/>
              </w:rPr>
              <w:t>6</w:t>
            </w:r>
          </w:p>
          <w:p w14:paraId="0031F486" w14:textId="77777777" w:rsidR="00BA207C" w:rsidRPr="00635F1C" w:rsidRDefault="00BA207C" w:rsidP="00BA207C">
            <w:pPr>
              <w:spacing w:before="0" w:after="0"/>
              <w:jc w:val="center"/>
              <w:rPr>
                <w:rFonts w:eastAsia="Calibri"/>
                <w:bCs w:val="0"/>
                <w:szCs w:val="20"/>
              </w:rPr>
            </w:pPr>
            <w:r w:rsidRPr="00635F1C">
              <w:rPr>
                <w:rFonts w:eastAsia="Calibri"/>
                <w:bCs w:val="0"/>
                <w:szCs w:val="20"/>
              </w:rPr>
              <w:t>7</w:t>
            </w:r>
            <w:r>
              <w:rPr>
                <w:rFonts w:eastAsia="Calibri"/>
                <w:bCs w:val="0"/>
                <w:szCs w:val="20"/>
              </w:rPr>
              <w:t>–</w:t>
            </w:r>
            <w:r w:rsidRPr="00635F1C">
              <w:rPr>
                <w:rFonts w:eastAsia="Calibri"/>
                <w:bCs w:val="0"/>
                <w:szCs w:val="20"/>
              </w:rPr>
              <w:t>8</w:t>
            </w:r>
          </w:p>
          <w:p w14:paraId="177E7081" w14:textId="77777777" w:rsidR="00BA207C" w:rsidRDefault="00BA207C" w:rsidP="00BA207C">
            <w:pPr>
              <w:spacing w:before="0" w:after="0"/>
              <w:jc w:val="center"/>
              <w:rPr>
                <w:rFonts w:eastAsia="Calibri"/>
                <w:bCs w:val="0"/>
                <w:szCs w:val="20"/>
              </w:rPr>
            </w:pPr>
            <w:r w:rsidRPr="00635F1C">
              <w:rPr>
                <w:rFonts w:eastAsia="Calibri"/>
                <w:bCs w:val="0"/>
                <w:szCs w:val="20"/>
              </w:rPr>
              <w:t>9</w:t>
            </w:r>
            <w:r>
              <w:rPr>
                <w:rFonts w:eastAsia="Calibri"/>
                <w:bCs w:val="0"/>
                <w:szCs w:val="20"/>
              </w:rPr>
              <w:t>–</w:t>
            </w:r>
            <w:r w:rsidRPr="00635F1C">
              <w:rPr>
                <w:rFonts w:eastAsia="Calibri"/>
                <w:bCs w:val="0"/>
                <w:szCs w:val="20"/>
              </w:rPr>
              <w:t>12</w:t>
            </w:r>
          </w:p>
        </w:tc>
        <w:tc>
          <w:tcPr>
            <w:tcW w:w="1584" w:type="pct"/>
            <w:shd w:val="clear" w:color="auto" w:fill="auto"/>
          </w:tcPr>
          <w:p w14:paraId="68AEC4B4" w14:textId="77777777" w:rsidR="00BA207C" w:rsidRPr="00635F1C" w:rsidRDefault="00BA207C" w:rsidP="00BA207C">
            <w:pPr>
              <w:spacing w:before="0" w:after="0"/>
              <w:rPr>
                <w:rFonts w:eastAsia="Calibri"/>
                <w:bCs w:val="0"/>
                <w:szCs w:val="20"/>
              </w:rPr>
            </w:pPr>
            <w:r w:rsidRPr="00635F1C">
              <w:rPr>
                <w:rFonts w:eastAsia="Calibri"/>
                <w:bCs w:val="0"/>
                <w:szCs w:val="20"/>
              </w:rPr>
              <w:t>Special Education</w:t>
            </w:r>
            <w:r>
              <w:rPr>
                <w:rFonts w:eastAsia="Calibri"/>
                <w:bCs w:val="0"/>
                <w:szCs w:val="20"/>
              </w:rPr>
              <w:t xml:space="preserve"> </w:t>
            </w:r>
            <w:r w:rsidRPr="00635F1C">
              <w:rPr>
                <w:rFonts w:eastAsia="Calibri"/>
                <w:bCs w:val="0"/>
                <w:szCs w:val="20"/>
              </w:rPr>
              <w:t>- Special Day Class</w:t>
            </w:r>
          </w:p>
        </w:tc>
        <w:tc>
          <w:tcPr>
            <w:tcW w:w="2153" w:type="pct"/>
            <w:shd w:val="clear" w:color="auto" w:fill="auto"/>
          </w:tcPr>
          <w:p w14:paraId="13BD0C4F" w14:textId="77777777" w:rsidR="00BA207C" w:rsidRPr="00635F1C" w:rsidRDefault="00BA207C" w:rsidP="00BA207C">
            <w:pPr>
              <w:spacing w:before="0" w:after="0"/>
              <w:rPr>
                <w:rFonts w:eastAsia="Calibri"/>
                <w:bCs w:val="0"/>
                <w:szCs w:val="20"/>
              </w:rPr>
            </w:pPr>
            <w:r w:rsidRPr="00635F1C">
              <w:rPr>
                <w:rFonts w:eastAsia="Calibri"/>
                <w:bCs w:val="0"/>
                <w:szCs w:val="20"/>
              </w:rPr>
              <w:t xml:space="preserve">Report all Special Education- </w:t>
            </w:r>
            <w:r>
              <w:rPr>
                <w:szCs w:val="20"/>
              </w:rPr>
              <w:t>SDC</w:t>
            </w:r>
            <w:r w:rsidRPr="00635F1C">
              <w:rPr>
                <w:rFonts w:eastAsia="Calibri"/>
                <w:bCs w:val="0"/>
                <w:szCs w:val="20"/>
              </w:rPr>
              <w:t xml:space="preserve"> ADA in the appropriate grade span column.</w:t>
            </w:r>
          </w:p>
        </w:tc>
      </w:tr>
      <w:tr w:rsidR="00BA207C" w:rsidRPr="00635F1C" w14:paraId="6A81BB8F" w14:textId="77777777" w:rsidTr="001C4766">
        <w:trPr>
          <w:cantSplit/>
          <w:trHeight w:val="872"/>
        </w:trPr>
        <w:tc>
          <w:tcPr>
            <w:tcW w:w="683" w:type="pct"/>
            <w:shd w:val="clear" w:color="auto" w:fill="auto"/>
          </w:tcPr>
          <w:p w14:paraId="7B294BF6" w14:textId="51662621" w:rsidR="00BA207C" w:rsidRDefault="00BA207C">
            <w:pPr>
              <w:spacing w:before="0" w:after="0"/>
              <w:jc w:val="center"/>
              <w:rPr>
                <w:rFonts w:eastAsia="Calibri"/>
                <w:bCs w:val="0"/>
                <w:szCs w:val="20"/>
              </w:rPr>
            </w:pPr>
            <w:r>
              <w:rPr>
                <w:rFonts w:eastAsia="Calibri"/>
                <w:bCs w:val="0"/>
                <w:szCs w:val="20"/>
              </w:rPr>
              <w:lastRenderedPageBreak/>
              <w:t>C-6</w:t>
            </w:r>
          </w:p>
        </w:tc>
        <w:tc>
          <w:tcPr>
            <w:tcW w:w="580" w:type="pct"/>
            <w:shd w:val="clear" w:color="auto" w:fill="auto"/>
          </w:tcPr>
          <w:p w14:paraId="7A54062A" w14:textId="77777777" w:rsidR="00BA207C" w:rsidRPr="00635F1C" w:rsidRDefault="00BA207C" w:rsidP="00BA207C">
            <w:pPr>
              <w:spacing w:before="0" w:after="0"/>
              <w:jc w:val="center"/>
              <w:rPr>
                <w:rFonts w:eastAsia="Calibri"/>
                <w:bCs w:val="0"/>
                <w:szCs w:val="20"/>
              </w:rPr>
            </w:pPr>
            <w:r>
              <w:rPr>
                <w:rFonts w:eastAsia="Calibri"/>
                <w:bCs w:val="0"/>
                <w:szCs w:val="20"/>
              </w:rPr>
              <w:t>TK/K–3</w:t>
            </w:r>
          </w:p>
          <w:p w14:paraId="047D6562" w14:textId="77777777" w:rsidR="00BA207C" w:rsidRPr="00635F1C" w:rsidRDefault="00BA207C" w:rsidP="00BA207C">
            <w:pPr>
              <w:spacing w:before="0" w:after="0"/>
              <w:jc w:val="center"/>
              <w:rPr>
                <w:rFonts w:eastAsia="Calibri"/>
                <w:bCs w:val="0"/>
                <w:szCs w:val="20"/>
              </w:rPr>
            </w:pPr>
            <w:r w:rsidRPr="00635F1C">
              <w:rPr>
                <w:rFonts w:eastAsia="Calibri"/>
                <w:bCs w:val="0"/>
                <w:szCs w:val="20"/>
              </w:rPr>
              <w:t>4</w:t>
            </w:r>
            <w:r>
              <w:rPr>
                <w:rFonts w:eastAsia="Calibri"/>
                <w:bCs w:val="0"/>
                <w:szCs w:val="20"/>
              </w:rPr>
              <w:t>–</w:t>
            </w:r>
            <w:r w:rsidRPr="00635F1C">
              <w:rPr>
                <w:rFonts w:eastAsia="Calibri"/>
                <w:bCs w:val="0"/>
                <w:szCs w:val="20"/>
              </w:rPr>
              <w:t>6</w:t>
            </w:r>
          </w:p>
          <w:p w14:paraId="59A71846" w14:textId="77777777" w:rsidR="00BA207C" w:rsidRPr="00635F1C" w:rsidRDefault="00BA207C" w:rsidP="00BA207C">
            <w:pPr>
              <w:spacing w:before="0" w:after="0"/>
              <w:jc w:val="center"/>
              <w:rPr>
                <w:rFonts w:eastAsia="Calibri"/>
                <w:bCs w:val="0"/>
                <w:szCs w:val="20"/>
              </w:rPr>
            </w:pPr>
            <w:r w:rsidRPr="00635F1C">
              <w:rPr>
                <w:rFonts w:eastAsia="Calibri"/>
                <w:bCs w:val="0"/>
                <w:szCs w:val="20"/>
              </w:rPr>
              <w:t>7</w:t>
            </w:r>
            <w:r>
              <w:rPr>
                <w:rFonts w:eastAsia="Calibri"/>
                <w:bCs w:val="0"/>
                <w:szCs w:val="20"/>
              </w:rPr>
              <w:t>–</w:t>
            </w:r>
            <w:r w:rsidRPr="00635F1C">
              <w:rPr>
                <w:rFonts w:eastAsia="Calibri"/>
                <w:bCs w:val="0"/>
                <w:szCs w:val="20"/>
              </w:rPr>
              <w:t>8</w:t>
            </w:r>
          </w:p>
          <w:p w14:paraId="7A5B0DB1" w14:textId="77777777" w:rsidR="00BA207C" w:rsidRDefault="00BA207C" w:rsidP="00BA207C">
            <w:pPr>
              <w:spacing w:before="0" w:after="0"/>
              <w:jc w:val="center"/>
              <w:rPr>
                <w:rFonts w:eastAsia="Calibri"/>
                <w:bCs w:val="0"/>
                <w:szCs w:val="20"/>
              </w:rPr>
            </w:pPr>
            <w:r w:rsidRPr="00635F1C">
              <w:rPr>
                <w:rFonts w:eastAsia="Calibri"/>
                <w:bCs w:val="0"/>
                <w:szCs w:val="20"/>
              </w:rPr>
              <w:t>9</w:t>
            </w:r>
            <w:r>
              <w:rPr>
                <w:rFonts w:eastAsia="Calibri"/>
                <w:bCs w:val="0"/>
                <w:szCs w:val="20"/>
              </w:rPr>
              <w:t>–</w:t>
            </w:r>
            <w:r w:rsidRPr="00635F1C">
              <w:rPr>
                <w:rFonts w:eastAsia="Calibri"/>
                <w:bCs w:val="0"/>
                <w:szCs w:val="20"/>
              </w:rPr>
              <w:t>12</w:t>
            </w:r>
          </w:p>
        </w:tc>
        <w:tc>
          <w:tcPr>
            <w:tcW w:w="1584" w:type="pct"/>
            <w:shd w:val="clear" w:color="auto" w:fill="auto"/>
          </w:tcPr>
          <w:p w14:paraId="12293E75" w14:textId="77777777" w:rsidR="00BA207C" w:rsidRPr="00635F1C" w:rsidRDefault="00BA207C" w:rsidP="00BA207C">
            <w:pPr>
              <w:spacing w:before="0" w:after="0"/>
              <w:rPr>
                <w:rFonts w:eastAsia="Calibri"/>
                <w:bCs w:val="0"/>
                <w:szCs w:val="20"/>
              </w:rPr>
            </w:pPr>
            <w:r w:rsidRPr="00EE5545">
              <w:rPr>
                <w:rFonts w:eastAsia="Calibri"/>
                <w:bCs w:val="0"/>
                <w:szCs w:val="20"/>
              </w:rPr>
              <w:t xml:space="preserve">Classroom-based ADA included in </w:t>
            </w:r>
            <w:r>
              <w:rPr>
                <w:rFonts w:eastAsia="Calibri"/>
                <w:bCs w:val="0"/>
                <w:szCs w:val="20"/>
              </w:rPr>
              <w:t>C-5</w:t>
            </w:r>
          </w:p>
        </w:tc>
        <w:tc>
          <w:tcPr>
            <w:tcW w:w="2153" w:type="pct"/>
            <w:shd w:val="clear" w:color="auto" w:fill="auto"/>
          </w:tcPr>
          <w:p w14:paraId="534DCB6B" w14:textId="77777777" w:rsidR="00BA207C" w:rsidRPr="00635F1C" w:rsidRDefault="00BA207C" w:rsidP="00BA207C">
            <w:pPr>
              <w:spacing w:before="0" w:after="0"/>
              <w:rPr>
                <w:rFonts w:eastAsia="Calibri"/>
                <w:bCs w:val="0"/>
                <w:szCs w:val="20"/>
              </w:rPr>
            </w:pPr>
            <w:r w:rsidRPr="00635F1C">
              <w:rPr>
                <w:rFonts w:eastAsia="Calibri"/>
                <w:bCs w:val="0"/>
                <w:szCs w:val="20"/>
              </w:rPr>
              <w:t xml:space="preserve">Report all ADA for classroom-based instruction </w:t>
            </w:r>
            <w:r>
              <w:rPr>
                <w:rFonts w:eastAsia="Calibri"/>
                <w:bCs w:val="0"/>
                <w:szCs w:val="20"/>
              </w:rPr>
              <w:t>o</w:t>
            </w:r>
            <w:r w:rsidRPr="00635F1C">
              <w:rPr>
                <w:rFonts w:eastAsia="Calibri"/>
                <w:bCs w:val="0"/>
                <w:szCs w:val="20"/>
              </w:rPr>
              <w:t xml:space="preserve">n </w:t>
            </w:r>
            <w:r>
              <w:rPr>
                <w:rFonts w:eastAsia="Calibri"/>
                <w:bCs w:val="0"/>
                <w:szCs w:val="20"/>
              </w:rPr>
              <w:t>L</w:t>
            </w:r>
            <w:r w:rsidRPr="00635F1C">
              <w:rPr>
                <w:rFonts w:eastAsia="Calibri"/>
                <w:bCs w:val="0"/>
                <w:szCs w:val="20"/>
              </w:rPr>
              <w:t xml:space="preserve">ine </w:t>
            </w:r>
            <w:r>
              <w:rPr>
                <w:rFonts w:eastAsia="Calibri"/>
                <w:bCs w:val="0"/>
                <w:szCs w:val="20"/>
              </w:rPr>
              <w:t>C-5</w:t>
            </w:r>
            <w:r w:rsidRPr="00635F1C">
              <w:rPr>
                <w:rFonts w:eastAsia="Calibri"/>
                <w:bCs w:val="0"/>
                <w:szCs w:val="20"/>
              </w:rPr>
              <w:t xml:space="preserve"> pursuant to </w:t>
            </w:r>
            <w:r w:rsidRPr="00B22BFD">
              <w:rPr>
                <w:rFonts w:eastAsia="Calibri"/>
                <w:bCs w:val="0"/>
                <w:i/>
                <w:szCs w:val="20"/>
              </w:rPr>
              <w:t>EC</w:t>
            </w:r>
            <w:r w:rsidRPr="00635F1C">
              <w:rPr>
                <w:rFonts w:eastAsia="Calibri"/>
                <w:bCs w:val="0"/>
                <w:szCs w:val="20"/>
              </w:rPr>
              <w:t xml:space="preserve"> Section </w:t>
            </w:r>
            <w:r w:rsidRPr="00FE0E65">
              <w:rPr>
                <w:rFonts w:eastAsia="Calibri"/>
                <w:bCs w:val="0"/>
                <w:szCs w:val="20"/>
              </w:rPr>
              <w:t>47612.5(e)(1)</w:t>
            </w:r>
            <w:r w:rsidRPr="00635F1C">
              <w:rPr>
                <w:rFonts w:eastAsia="Calibri"/>
                <w:bCs w:val="0"/>
                <w:szCs w:val="20"/>
              </w:rPr>
              <w:t xml:space="preserve"> in the appropriate grade span column.</w:t>
            </w:r>
          </w:p>
        </w:tc>
      </w:tr>
      <w:tr w:rsidR="00BA207C" w:rsidRPr="00635F1C" w14:paraId="0AFE04D7" w14:textId="77777777" w:rsidTr="001C4766">
        <w:trPr>
          <w:cantSplit/>
          <w:trHeight w:val="872"/>
        </w:trPr>
        <w:tc>
          <w:tcPr>
            <w:tcW w:w="683" w:type="pct"/>
            <w:shd w:val="clear" w:color="auto" w:fill="auto"/>
          </w:tcPr>
          <w:p w14:paraId="7BAE970C" w14:textId="56D1A49E" w:rsidR="00BA207C" w:rsidRDefault="00BA207C">
            <w:pPr>
              <w:spacing w:before="0" w:after="0"/>
              <w:jc w:val="center"/>
              <w:rPr>
                <w:rFonts w:eastAsia="Calibri"/>
                <w:bCs w:val="0"/>
                <w:szCs w:val="20"/>
              </w:rPr>
            </w:pPr>
            <w:r>
              <w:rPr>
                <w:rFonts w:eastAsia="Calibri"/>
                <w:bCs w:val="0"/>
                <w:szCs w:val="20"/>
              </w:rPr>
              <w:t>C-7</w:t>
            </w:r>
          </w:p>
        </w:tc>
        <w:tc>
          <w:tcPr>
            <w:tcW w:w="580" w:type="pct"/>
            <w:shd w:val="clear" w:color="auto" w:fill="auto"/>
          </w:tcPr>
          <w:p w14:paraId="73E5AA1B" w14:textId="77777777" w:rsidR="00BA207C" w:rsidRPr="00635F1C" w:rsidRDefault="00BA207C" w:rsidP="00BA207C">
            <w:pPr>
              <w:spacing w:before="0" w:after="0"/>
              <w:jc w:val="center"/>
              <w:rPr>
                <w:rFonts w:eastAsia="Calibri"/>
                <w:bCs w:val="0"/>
                <w:szCs w:val="20"/>
              </w:rPr>
            </w:pPr>
            <w:r>
              <w:rPr>
                <w:rFonts w:eastAsia="Calibri"/>
                <w:bCs w:val="0"/>
                <w:szCs w:val="20"/>
              </w:rPr>
              <w:t>TK/K–3</w:t>
            </w:r>
          </w:p>
          <w:p w14:paraId="4CBBCCA9" w14:textId="77777777" w:rsidR="00BA207C" w:rsidRPr="00635F1C" w:rsidRDefault="00BA207C" w:rsidP="00BA207C">
            <w:pPr>
              <w:spacing w:before="0" w:after="0"/>
              <w:jc w:val="center"/>
              <w:rPr>
                <w:rFonts w:eastAsia="Calibri"/>
                <w:bCs w:val="0"/>
                <w:szCs w:val="20"/>
              </w:rPr>
            </w:pPr>
            <w:r w:rsidRPr="00635F1C">
              <w:rPr>
                <w:rFonts w:eastAsia="Calibri"/>
                <w:bCs w:val="0"/>
                <w:szCs w:val="20"/>
              </w:rPr>
              <w:t>4</w:t>
            </w:r>
            <w:r>
              <w:rPr>
                <w:rFonts w:eastAsia="Calibri"/>
                <w:bCs w:val="0"/>
                <w:szCs w:val="20"/>
              </w:rPr>
              <w:t>–</w:t>
            </w:r>
            <w:r w:rsidRPr="00635F1C">
              <w:rPr>
                <w:rFonts w:eastAsia="Calibri"/>
                <w:bCs w:val="0"/>
                <w:szCs w:val="20"/>
              </w:rPr>
              <w:t>6</w:t>
            </w:r>
          </w:p>
          <w:p w14:paraId="5BA75D2A" w14:textId="77777777" w:rsidR="00BA207C" w:rsidRPr="00635F1C" w:rsidRDefault="00BA207C" w:rsidP="00BA207C">
            <w:pPr>
              <w:spacing w:before="0" w:after="0"/>
              <w:jc w:val="center"/>
              <w:rPr>
                <w:rFonts w:eastAsia="Calibri"/>
                <w:bCs w:val="0"/>
                <w:szCs w:val="20"/>
              </w:rPr>
            </w:pPr>
            <w:r w:rsidRPr="00635F1C">
              <w:rPr>
                <w:rFonts w:eastAsia="Calibri"/>
                <w:bCs w:val="0"/>
                <w:szCs w:val="20"/>
              </w:rPr>
              <w:t>7</w:t>
            </w:r>
            <w:r>
              <w:rPr>
                <w:rFonts w:eastAsia="Calibri"/>
                <w:bCs w:val="0"/>
                <w:szCs w:val="20"/>
              </w:rPr>
              <w:t>–</w:t>
            </w:r>
            <w:r w:rsidRPr="00635F1C">
              <w:rPr>
                <w:rFonts w:eastAsia="Calibri"/>
                <w:bCs w:val="0"/>
                <w:szCs w:val="20"/>
              </w:rPr>
              <w:t>8</w:t>
            </w:r>
          </w:p>
          <w:p w14:paraId="3EADF212" w14:textId="77777777" w:rsidR="00BA207C" w:rsidRDefault="00BA207C" w:rsidP="00BA207C">
            <w:pPr>
              <w:spacing w:before="0" w:after="0"/>
              <w:jc w:val="center"/>
              <w:rPr>
                <w:rFonts w:eastAsia="Calibri"/>
                <w:bCs w:val="0"/>
                <w:szCs w:val="20"/>
              </w:rPr>
            </w:pPr>
            <w:r w:rsidRPr="00635F1C">
              <w:rPr>
                <w:rFonts w:eastAsia="Calibri"/>
                <w:bCs w:val="0"/>
                <w:szCs w:val="20"/>
              </w:rPr>
              <w:t>9</w:t>
            </w:r>
            <w:r>
              <w:rPr>
                <w:rFonts w:eastAsia="Calibri"/>
                <w:bCs w:val="0"/>
                <w:szCs w:val="20"/>
              </w:rPr>
              <w:t>–</w:t>
            </w:r>
            <w:r w:rsidRPr="00635F1C">
              <w:rPr>
                <w:rFonts w:eastAsia="Calibri"/>
                <w:bCs w:val="0"/>
                <w:szCs w:val="20"/>
              </w:rPr>
              <w:t>12</w:t>
            </w:r>
          </w:p>
        </w:tc>
        <w:tc>
          <w:tcPr>
            <w:tcW w:w="1584" w:type="pct"/>
            <w:shd w:val="clear" w:color="auto" w:fill="auto"/>
          </w:tcPr>
          <w:p w14:paraId="322C5FE7" w14:textId="77777777" w:rsidR="00BA207C" w:rsidRPr="00EE5545" w:rsidRDefault="00BA207C" w:rsidP="00BA207C">
            <w:pPr>
              <w:spacing w:before="0" w:after="0"/>
              <w:rPr>
                <w:rFonts w:eastAsia="Calibri"/>
                <w:bCs w:val="0"/>
                <w:szCs w:val="20"/>
              </w:rPr>
            </w:pPr>
            <w:r w:rsidRPr="00EE5545">
              <w:rPr>
                <w:rFonts w:eastAsia="Calibri"/>
                <w:bCs w:val="0"/>
                <w:szCs w:val="20"/>
              </w:rPr>
              <w:t>Special Education - Nonpublic, Nonsectarian Schools [</w:t>
            </w:r>
            <w:r w:rsidRPr="00B22BFD">
              <w:rPr>
                <w:rFonts w:eastAsia="Calibri"/>
                <w:bCs w:val="0"/>
                <w:i/>
                <w:szCs w:val="20"/>
              </w:rPr>
              <w:t xml:space="preserve">EC </w:t>
            </w:r>
            <w:r w:rsidRPr="00FE0E65">
              <w:rPr>
                <w:rFonts w:eastAsia="Calibri"/>
                <w:bCs w:val="0"/>
                <w:szCs w:val="20"/>
              </w:rPr>
              <w:t>56366(a)(7)</w:t>
            </w:r>
            <w:r w:rsidRPr="00EE5545">
              <w:rPr>
                <w:rFonts w:eastAsia="Calibri"/>
                <w:bCs w:val="0"/>
                <w:szCs w:val="20"/>
              </w:rPr>
              <w:t>] and/or Nonpublic, Nonsectarian Schools - Licensed Children’s Institutions</w:t>
            </w:r>
          </w:p>
        </w:tc>
        <w:tc>
          <w:tcPr>
            <w:tcW w:w="2153" w:type="pct"/>
            <w:shd w:val="clear" w:color="auto" w:fill="auto"/>
          </w:tcPr>
          <w:p w14:paraId="6B67DFB5" w14:textId="77777777" w:rsidR="00BA207C" w:rsidRPr="00635F1C" w:rsidRDefault="00BA207C" w:rsidP="00BA207C">
            <w:pPr>
              <w:spacing w:before="0" w:after="0"/>
              <w:rPr>
                <w:rFonts w:eastAsia="Calibri"/>
                <w:bCs w:val="0"/>
                <w:szCs w:val="20"/>
              </w:rPr>
            </w:pPr>
            <w:r w:rsidRPr="00635F1C">
              <w:rPr>
                <w:rFonts w:eastAsia="Calibri"/>
                <w:bCs w:val="0"/>
                <w:szCs w:val="20"/>
              </w:rPr>
              <w:t xml:space="preserve">Report all ADA for </w:t>
            </w:r>
            <w:r>
              <w:rPr>
                <w:rFonts w:eastAsia="Calibri"/>
                <w:bCs w:val="0"/>
                <w:szCs w:val="20"/>
              </w:rPr>
              <w:t>NPS</w:t>
            </w:r>
            <w:r w:rsidRPr="00635F1C">
              <w:rPr>
                <w:rFonts w:eastAsia="Calibri"/>
                <w:bCs w:val="0"/>
                <w:szCs w:val="20"/>
              </w:rPr>
              <w:t xml:space="preserve"> that meet the requirements of </w:t>
            </w:r>
            <w:r w:rsidRPr="00B22BFD">
              <w:rPr>
                <w:rFonts w:eastAsia="Calibri"/>
                <w:bCs w:val="0"/>
                <w:i/>
                <w:szCs w:val="20"/>
              </w:rPr>
              <w:t>EC</w:t>
            </w:r>
            <w:r w:rsidRPr="00635F1C">
              <w:rPr>
                <w:rFonts w:eastAsia="Calibri"/>
                <w:bCs w:val="0"/>
                <w:szCs w:val="20"/>
              </w:rPr>
              <w:t xml:space="preserve"> Section </w:t>
            </w:r>
            <w:r w:rsidRPr="00FE0E65">
              <w:rPr>
                <w:rFonts w:eastAsia="Calibri"/>
                <w:bCs w:val="0"/>
                <w:szCs w:val="20"/>
              </w:rPr>
              <w:t>56366(a)(7)</w:t>
            </w:r>
            <w:r>
              <w:rPr>
                <w:rFonts w:eastAsia="Calibri"/>
                <w:bCs w:val="0"/>
                <w:szCs w:val="20"/>
              </w:rPr>
              <w:t xml:space="preserve"> </w:t>
            </w:r>
            <w:r w:rsidRPr="00635F1C">
              <w:rPr>
                <w:rFonts w:eastAsia="Calibri"/>
                <w:bCs w:val="0"/>
                <w:szCs w:val="20"/>
              </w:rPr>
              <w:t xml:space="preserve">and/or </w:t>
            </w:r>
            <w:r>
              <w:rPr>
                <w:rFonts w:eastAsia="Calibri"/>
                <w:bCs w:val="0"/>
                <w:szCs w:val="20"/>
              </w:rPr>
              <w:t>NPS/LCI</w:t>
            </w:r>
            <w:r w:rsidRPr="00635F1C">
              <w:rPr>
                <w:rFonts w:eastAsia="Calibri"/>
                <w:bCs w:val="0"/>
                <w:szCs w:val="20"/>
              </w:rPr>
              <w:t xml:space="preserve"> in the appropriate grade span column.</w:t>
            </w:r>
          </w:p>
        </w:tc>
      </w:tr>
      <w:tr w:rsidR="00BA207C" w:rsidRPr="00635F1C" w14:paraId="7F73ACFC" w14:textId="77777777" w:rsidTr="001C4766">
        <w:trPr>
          <w:cantSplit/>
          <w:trHeight w:val="872"/>
        </w:trPr>
        <w:tc>
          <w:tcPr>
            <w:tcW w:w="683" w:type="pct"/>
            <w:tcBorders>
              <w:top w:val="single" w:sz="4" w:space="0" w:color="7F7F7F"/>
              <w:left w:val="single" w:sz="4" w:space="0" w:color="7F7F7F"/>
              <w:bottom w:val="single" w:sz="4" w:space="0" w:color="7F7F7F"/>
              <w:right w:val="single" w:sz="4" w:space="0" w:color="7F7F7F"/>
            </w:tcBorders>
            <w:shd w:val="clear" w:color="auto" w:fill="auto"/>
          </w:tcPr>
          <w:p w14:paraId="4E0C56BD" w14:textId="77777777" w:rsidR="00BA207C" w:rsidRPr="00635F1C" w:rsidRDefault="00BA207C" w:rsidP="00BA207C">
            <w:pPr>
              <w:spacing w:before="0" w:after="0"/>
              <w:jc w:val="center"/>
              <w:rPr>
                <w:rFonts w:eastAsia="Calibri"/>
                <w:bCs w:val="0"/>
                <w:szCs w:val="20"/>
              </w:rPr>
            </w:pPr>
            <w:r>
              <w:rPr>
                <w:rFonts w:eastAsia="Calibri"/>
                <w:bCs w:val="0"/>
                <w:szCs w:val="20"/>
              </w:rPr>
              <w:t>C-8</w:t>
            </w:r>
          </w:p>
        </w:tc>
        <w:tc>
          <w:tcPr>
            <w:tcW w:w="580" w:type="pct"/>
            <w:tcBorders>
              <w:top w:val="single" w:sz="4" w:space="0" w:color="7F7F7F"/>
              <w:left w:val="single" w:sz="4" w:space="0" w:color="7F7F7F"/>
              <w:bottom w:val="single" w:sz="4" w:space="0" w:color="7F7F7F"/>
              <w:right w:val="single" w:sz="4" w:space="0" w:color="7F7F7F"/>
            </w:tcBorders>
            <w:shd w:val="clear" w:color="auto" w:fill="auto"/>
          </w:tcPr>
          <w:p w14:paraId="4A687810" w14:textId="77777777" w:rsidR="00BA207C" w:rsidRPr="00635F1C" w:rsidRDefault="00BA207C" w:rsidP="00BA207C">
            <w:pPr>
              <w:spacing w:before="0" w:after="0"/>
              <w:jc w:val="center"/>
              <w:rPr>
                <w:rFonts w:eastAsia="Calibri"/>
                <w:bCs w:val="0"/>
                <w:szCs w:val="20"/>
              </w:rPr>
            </w:pPr>
            <w:r>
              <w:rPr>
                <w:rFonts w:eastAsia="Calibri"/>
                <w:bCs w:val="0"/>
                <w:szCs w:val="20"/>
              </w:rPr>
              <w:t>TK/K–3</w:t>
            </w:r>
          </w:p>
          <w:p w14:paraId="24D2CAC4" w14:textId="77777777" w:rsidR="00BA207C" w:rsidRPr="00635F1C" w:rsidRDefault="00BA207C" w:rsidP="00BA207C">
            <w:pPr>
              <w:spacing w:before="0" w:after="0"/>
              <w:jc w:val="center"/>
              <w:rPr>
                <w:rFonts w:eastAsia="Calibri"/>
                <w:bCs w:val="0"/>
                <w:szCs w:val="20"/>
              </w:rPr>
            </w:pPr>
            <w:r w:rsidRPr="00635F1C">
              <w:rPr>
                <w:rFonts w:eastAsia="Calibri"/>
                <w:bCs w:val="0"/>
                <w:szCs w:val="20"/>
              </w:rPr>
              <w:t>4</w:t>
            </w:r>
            <w:r>
              <w:rPr>
                <w:rFonts w:eastAsia="Calibri"/>
                <w:bCs w:val="0"/>
                <w:szCs w:val="20"/>
              </w:rPr>
              <w:t>–</w:t>
            </w:r>
            <w:r w:rsidRPr="00635F1C">
              <w:rPr>
                <w:rFonts w:eastAsia="Calibri"/>
                <w:bCs w:val="0"/>
                <w:szCs w:val="20"/>
              </w:rPr>
              <w:t>6</w:t>
            </w:r>
          </w:p>
          <w:p w14:paraId="45B98995" w14:textId="77777777" w:rsidR="00BA207C" w:rsidRPr="00635F1C" w:rsidRDefault="00BA207C" w:rsidP="00BA207C">
            <w:pPr>
              <w:spacing w:before="0" w:after="0"/>
              <w:jc w:val="center"/>
              <w:rPr>
                <w:rFonts w:eastAsia="Calibri"/>
                <w:bCs w:val="0"/>
                <w:szCs w:val="20"/>
              </w:rPr>
            </w:pPr>
            <w:r w:rsidRPr="00635F1C">
              <w:rPr>
                <w:rFonts w:eastAsia="Calibri"/>
                <w:bCs w:val="0"/>
                <w:szCs w:val="20"/>
              </w:rPr>
              <w:t>7</w:t>
            </w:r>
            <w:r>
              <w:rPr>
                <w:rFonts w:eastAsia="Calibri"/>
                <w:bCs w:val="0"/>
                <w:szCs w:val="20"/>
              </w:rPr>
              <w:t>–</w:t>
            </w:r>
            <w:r w:rsidRPr="00635F1C">
              <w:rPr>
                <w:rFonts w:eastAsia="Calibri"/>
                <w:bCs w:val="0"/>
                <w:szCs w:val="20"/>
              </w:rPr>
              <w:t>8</w:t>
            </w:r>
          </w:p>
          <w:p w14:paraId="79E004CC" w14:textId="77777777" w:rsidR="00BA207C" w:rsidRPr="00635F1C" w:rsidRDefault="00BA207C" w:rsidP="00BA207C">
            <w:pPr>
              <w:spacing w:before="0" w:after="0"/>
              <w:jc w:val="center"/>
              <w:rPr>
                <w:rFonts w:eastAsia="Calibri"/>
                <w:bCs w:val="0"/>
                <w:szCs w:val="20"/>
              </w:rPr>
            </w:pPr>
            <w:r w:rsidRPr="00635F1C">
              <w:rPr>
                <w:rFonts w:eastAsia="Calibri"/>
                <w:bCs w:val="0"/>
                <w:szCs w:val="20"/>
              </w:rPr>
              <w:t>9</w:t>
            </w:r>
            <w:r>
              <w:rPr>
                <w:rFonts w:eastAsia="Calibri"/>
                <w:bCs w:val="0"/>
                <w:szCs w:val="20"/>
              </w:rPr>
              <w:t>–</w:t>
            </w:r>
            <w:r w:rsidRPr="00635F1C">
              <w:rPr>
                <w:rFonts w:eastAsia="Calibri"/>
                <w:bCs w:val="0"/>
                <w:szCs w:val="20"/>
              </w:rPr>
              <w:t>12</w:t>
            </w:r>
          </w:p>
        </w:tc>
        <w:tc>
          <w:tcPr>
            <w:tcW w:w="1584" w:type="pct"/>
            <w:tcBorders>
              <w:top w:val="single" w:sz="4" w:space="0" w:color="7F7F7F"/>
              <w:left w:val="single" w:sz="4" w:space="0" w:color="7F7F7F"/>
              <w:bottom w:val="single" w:sz="4" w:space="0" w:color="7F7F7F"/>
              <w:right w:val="single" w:sz="4" w:space="0" w:color="7F7F7F"/>
            </w:tcBorders>
            <w:shd w:val="clear" w:color="auto" w:fill="auto"/>
          </w:tcPr>
          <w:p w14:paraId="0189DB93" w14:textId="43A51911" w:rsidR="00BA207C" w:rsidRPr="00635F1C" w:rsidRDefault="00BA207C">
            <w:pPr>
              <w:spacing w:before="0" w:after="0"/>
              <w:rPr>
                <w:rFonts w:eastAsia="Calibri"/>
                <w:bCs w:val="0"/>
                <w:szCs w:val="20"/>
              </w:rPr>
            </w:pPr>
            <w:r w:rsidRPr="00635F1C">
              <w:rPr>
                <w:rFonts w:eastAsia="Calibri"/>
                <w:bCs w:val="0"/>
                <w:szCs w:val="20"/>
              </w:rPr>
              <w:t xml:space="preserve">Classroom-based ADA included in </w:t>
            </w:r>
            <w:r>
              <w:rPr>
                <w:rFonts w:eastAsia="Calibri"/>
                <w:bCs w:val="0"/>
                <w:szCs w:val="20"/>
              </w:rPr>
              <w:t>C-7</w:t>
            </w:r>
          </w:p>
        </w:tc>
        <w:tc>
          <w:tcPr>
            <w:tcW w:w="2153" w:type="pct"/>
            <w:tcBorders>
              <w:top w:val="single" w:sz="4" w:space="0" w:color="7F7F7F"/>
              <w:left w:val="single" w:sz="4" w:space="0" w:color="7F7F7F"/>
              <w:bottom w:val="single" w:sz="4" w:space="0" w:color="7F7F7F"/>
              <w:right w:val="single" w:sz="4" w:space="0" w:color="7F7F7F"/>
            </w:tcBorders>
            <w:shd w:val="clear" w:color="auto" w:fill="auto"/>
          </w:tcPr>
          <w:p w14:paraId="20B94AB4" w14:textId="77777777" w:rsidR="00BA207C" w:rsidRPr="00635F1C" w:rsidRDefault="00BA207C" w:rsidP="00BA207C">
            <w:pPr>
              <w:spacing w:before="0" w:after="0"/>
              <w:rPr>
                <w:rFonts w:eastAsia="Calibri"/>
                <w:bCs w:val="0"/>
                <w:szCs w:val="20"/>
              </w:rPr>
            </w:pPr>
            <w:r w:rsidRPr="00635F1C">
              <w:rPr>
                <w:rFonts w:eastAsia="Calibri"/>
                <w:bCs w:val="0"/>
                <w:szCs w:val="20"/>
              </w:rPr>
              <w:t xml:space="preserve">Report all ADA for classroom-based instruction </w:t>
            </w:r>
            <w:r>
              <w:rPr>
                <w:rFonts w:eastAsia="Calibri"/>
                <w:bCs w:val="0"/>
                <w:szCs w:val="20"/>
              </w:rPr>
              <w:t>o</w:t>
            </w:r>
            <w:r w:rsidRPr="00635F1C">
              <w:rPr>
                <w:rFonts w:eastAsia="Calibri"/>
                <w:bCs w:val="0"/>
                <w:szCs w:val="20"/>
              </w:rPr>
              <w:t xml:space="preserve">n </w:t>
            </w:r>
            <w:r>
              <w:rPr>
                <w:rFonts w:eastAsia="Calibri"/>
                <w:bCs w:val="0"/>
                <w:szCs w:val="20"/>
              </w:rPr>
              <w:t>L</w:t>
            </w:r>
            <w:r w:rsidRPr="00635F1C">
              <w:rPr>
                <w:rFonts w:eastAsia="Calibri"/>
                <w:bCs w:val="0"/>
                <w:szCs w:val="20"/>
              </w:rPr>
              <w:t xml:space="preserve">ine </w:t>
            </w:r>
            <w:r>
              <w:rPr>
                <w:rFonts w:eastAsia="Calibri"/>
                <w:bCs w:val="0"/>
                <w:szCs w:val="20"/>
              </w:rPr>
              <w:t>C-7</w:t>
            </w:r>
            <w:r w:rsidRPr="00635F1C">
              <w:rPr>
                <w:rFonts w:eastAsia="Calibri"/>
                <w:bCs w:val="0"/>
                <w:szCs w:val="20"/>
              </w:rPr>
              <w:t xml:space="preserve"> pursuant to </w:t>
            </w:r>
            <w:r w:rsidRPr="00E01F59">
              <w:rPr>
                <w:rFonts w:eastAsia="Calibri"/>
                <w:bCs w:val="0"/>
                <w:i/>
                <w:szCs w:val="20"/>
              </w:rPr>
              <w:t>EC</w:t>
            </w:r>
            <w:r w:rsidRPr="00635F1C">
              <w:rPr>
                <w:rFonts w:eastAsia="Calibri"/>
                <w:bCs w:val="0"/>
                <w:szCs w:val="20"/>
              </w:rPr>
              <w:t xml:space="preserve"> Section </w:t>
            </w:r>
            <w:r w:rsidRPr="00FE0E65">
              <w:rPr>
                <w:rFonts w:eastAsia="Calibri"/>
                <w:bCs w:val="0"/>
                <w:szCs w:val="20"/>
              </w:rPr>
              <w:t>47612.5(e)(1)</w:t>
            </w:r>
            <w:r w:rsidRPr="00635F1C">
              <w:rPr>
                <w:rFonts w:eastAsia="Calibri"/>
                <w:bCs w:val="0"/>
                <w:szCs w:val="20"/>
              </w:rPr>
              <w:t xml:space="preserve"> in the appropriate grade span column.</w:t>
            </w:r>
          </w:p>
        </w:tc>
      </w:tr>
      <w:tr w:rsidR="00BA207C" w:rsidRPr="00635F1C" w14:paraId="64C2588A" w14:textId="77777777" w:rsidTr="001C4766">
        <w:trPr>
          <w:cantSplit/>
          <w:trHeight w:val="872"/>
        </w:trPr>
        <w:tc>
          <w:tcPr>
            <w:tcW w:w="683" w:type="pct"/>
            <w:tcBorders>
              <w:top w:val="single" w:sz="4" w:space="0" w:color="7F7F7F"/>
              <w:left w:val="single" w:sz="4" w:space="0" w:color="7F7F7F"/>
              <w:bottom w:val="single" w:sz="4" w:space="0" w:color="7F7F7F"/>
              <w:right w:val="single" w:sz="4" w:space="0" w:color="7F7F7F"/>
            </w:tcBorders>
            <w:shd w:val="clear" w:color="auto" w:fill="auto"/>
          </w:tcPr>
          <w:p w14:paraId="13C043D6" w14:textId="77777777" w:rsidR="00BA207C" w:rsidRPr="00635F1C" w:rsidRDefault="00BA207C" w:rsidP="00BA207C">
            <w:pPr>
              <w:spacing w:before="0" w:after="0"/>
              <w:jc w:val="center"/>
              <w:rPr>
                <w:rFonts w:eastAsia="Calibri"/>
                <w:bCs w:val="0"/>
                <w:szCs w:val="20"/>
              </w:rPr>
            </w:pPr>
            <w:r>
              <w:rPr>
                <w:rFonts w:eastAsia="Calibri"/>
                <w:bCs w:val="0"/>
                <w:szCs w:val="20"/>
              </w:rPr>
              <w:t>C-9</w:t>
            </w:r>
          </w:p>
        </w:tc>
        <w:tc>
          <w:tcPr>
            <w:tcW w:w="580" w:type="pct"/>
            <w:tcBorders>
              <w:top w:val="single" w:sz="4" w:space="0" w:color="7F7F7F"/>
              <w:left w:val="single" w:sz="4" w:space="0" w:color="7F7F7F"/>
              <w:bottom w:val="single" w:sz="4" w:space="0" w:color="7F7F7F"/>
              <w:right w:val="single" w:sz="4" w:space="0" w:color="7F7F7F"/>
            </w:tcBorders>
            <w:shd w:val="clear" w:color="auto" w:fill="auto"/>
          </w:tcPr>
          <w:p w14:paraId="51F72369" w14:textId="77777777" w:rsidR="00BA207C" w:rsidRPr="00635F1C" w:rsidRDefault="00BA207C" w:rsidP="00BA207C">
            <w:pPr>
              <w:spacing w:before="0" w:after="0"/>
              <w:jc w:val="center"/>
              <w:rPr>
                <w:rFonts w:eastAsia="Calibri"/>
                <w:bCs w:val="0"/>
                <w:szCs w:val="20"/>
              </w:rPr>
            </w:pPr>
            <w:r>
              <w:rPr>
                <w:rFonts w:eastAsia="Calibri"/>
                <w:bCs w:val="0"/>
                <w:szCs w:val="20"/>
              </w:rPr>
              <w:t>TK/K–3</w:t>
            </w:r>
          </w:p>
          <w:p w14:paraId="1116559A" w14:textId="77777777" w:rsidR="00BA207C" w:rsidRPr="00635F1C" w:rsidRDefault="00BA207C" w:rsidP="00BA207C">
            <w:pPr>
              <w:spacing w:before="0" w:after="0"/>
              <w:jc w:val="center"/>
              <w:rPr>
                <w:rFonts w:eastAsia="Calibri"/>
                <w:bCs w:val="0"/>
                <w:szCs w:val="20"/>
              </w:rPr>
            </w:pPr>
            <w:r w:rsidRPr="00635F1C">
              <w:rPr>
                <w:rFonts w:eastAsia="Calibri"/>
                <w:bCs w:val="0"/>
                <w:szCs w:val="20"/>
              </w:rPr>
              <w:t>4</w:t>
            </w:r>
            <w:r>
              <w:rPr>
                <w:rFonts w:eastAsia="Calibri"/>
                <w:bCs w:val="0"/>
                <w:szCs w:val="20"/>
              </w:rPr>
              <w:t>–</w:t>
            </w:r>
            <w:r w:rsidRPr="00635F1C">
              <w:rPr>
                <w:rFonts w:eastAsia="Calibri"/>
                <w:bCs w:val="0"/>
                <w:szCs w:val="20"/>
              </w:rPr>
              <w:t>6</w:t>
            </w:r>
          </w:p>
          <w:p w14:paraId="20DEC259" w14:textId="77777777" w:rsidR="00BA207C" w:rsidRPr="00635F1C" w:rsidRDefault="00BA207C" w:rsidP="00BA207C">
            <w:pPr>
              <w:spacing w:before="0" w:after="0"/>
              <w:jc w:val="center"/>
              <w:rPr>
                <w:rFonts w:eastAsia="Calibri"/>
                <w:bCs w:val="0"/>
                <w:szCs w:val="20"/>
              </w:rPr>
            </w:pPr>
            <w:r w:rsidRPr="00635F1C">
              <w:rPr>
                <w:rFonts w:eastAsia="Calibri"/>
                <w:bCs w:val="0"/>
                <w:szCs w:val="20"/>
              </w:rPr>
              <w:t>7</w:t>
            </w:r>
            <w:r>
              <w:rPr>
                <w:rFonts w:eastAsia="Calibri"/>
                <w:bCs w:val="0"/>
                <w:szCs w:val="20"/>
              </w:rPr>
              <w:t>–</w:t>
            </w:r>
            <w:r w:rsidRPr="00635F1C">
              <w:rPr>
                <w:rFonts w:eastAsia="Calibri"/>
                <w:bCs w:val="0"/>
                <w:szCs w:val="20"/>
              </w:rPr>
              <w:t>8</w:t>
            </w:r>
          </w:p>
          <w:p w14:paraId="1CD29C29" w14:textId="77777777" w:rsidR="00BA207C" w:rsidRPr="00635F1C" w:rsidRDefault="00BA207C" w:rsidP="00BA207C">
            <w:pPr>
              <w:spacing w:before="0" w:after="0"/>
              <w:jc w:val="center"/>
              <w:rPr>
                <w:rFonts w:eastAsia="Calibri"/>
                <w:bCs w:val="0"/>
                <w:szCs w:val="20"/>
              </w:rPr>
            </w:pPr>
            <w:r w:rsidRPr="00635F1C">
              <w:rPr>
                <w:rFonts w:eastAsia="Calibri"/>
                <w:bCs w:val="0"/>
                <w:szCs w:val="20"/>
              </w:rPr>
              <w:t>9</w:t>
            </w:r>
            <w:r>
              <w:rPr>
                <w:rFonts w:eastAsia="Calibri"/>
                <w:bCs w:val="0"/>
                <w:szCs w:val="20"/>
              </w:rPr>
              <w:t>–</w:t>
            </w:r>
            <w:r w:rsidRPr="00635F1C">
              <w:rPr>
                <w:rFonts w:eastAsia="Calibri"/>
                <w:bCs w:val="0"/>
                <w:szCs w:val="20"/>
              </w:rPr>
              <w:t>12</w:t>
            </w:r>
          </w:p>
        </w:tc>
        <w:tc>
          <w:tcPr>
            <w:tcW w:w="1584" w:type="pct"/>
            <w:tcBorders>
              <w:top w:val="single" w:sz="4" w:space="0" w:color="7F7F7F"/>
              <w:left w:val="single" w:sz="4" w:space="0" w:color="7F7F7F"/>
              <w:bottom w:val="single" w:sz="4" w:space="0" w:color="7F7F7F"/>
              <w:right w:val="single" w:sz="4" w:space="0" w:color="7F7F7F"/>
            </w:tcBorders>
            <w:shd w:val="clear" w:color="auto" w:fill="auto"/>
          </w:tcPr>
          <w:p w14:paraId="56BDA3D7" w14:textId="77777777" w:rsidR="00BA207C" w:rsidRPr="00635F1C" w:rsidRDefault="00BA207C" w:rsidP="00BA207C">
            <w:pPr>
              <w:spacing w:before="0" w:after="0"/>
              <w:rPr>
                <w:rFonts w:eastAsia="Calibri"/>
                <w:bCs w:val="0"/>
                <w:szCs w:val="20"/>
              </w:rPr>
            </w:pPr>
            <w:r w:rsidRPr="00635F1C">
              <w:rPr>
                <w:rFonts w:eastAsia="Calibri"/>
                <w:bCs w:val="0"/>
                <w:szCs w:val="20"/>
              </w:rPr>
              <w:t xml:space="preserve">Extended Year Special Education </w:t>
            </w:r>
            <w:r>
              <w:rPr>
                <w:rFonts w:eastAsia="Calibri"/>
                <w:bCs w:val="0"/>
                <w:szCs w:val="20"/>
              </w:rPr>
              <w:t>-</w:t>
            </w:r>
            <w:r w:rsidRPr="00635F1C">
              <w:rPr>
                <w:rFonts w:eastAsia="Calibri"/>
                <w:bCs w:val="0"/>
                <w:szCs w:val="20"/>
              </w:rPr>
              <w:t xml:space="preserve"> Special Education [</w:t>
            </w:r>
            <w:r w:rsidRPr="00E01F59">
              <w:rPr>
                <w:rFonts w:eastAsia="Calibri"/>
                <w:bCs w:val="0"/>
                <w:i/>
                <w:szCs w:val="20"/>
              </w:rPr>
              <w:t>EC</w:t>
            </w:r>
            <w:r w:rsidRPr="00635F1C">
              <w:rPr>
                <w:rFonts w:eastAsia="Calibri"/>
                <w:bCs w:val="0"/>
                <w:szCs w:val="20"/>
              </w:rPr>
              <w:t xml:space="preserve"> </w:t>
            </w:r>
            <w:r w:rsidRPr="00FE0E65">
              <w:rPr>
                <w:rFonts w:eastAsia="Calibri"/>
                <w:bCs w:val="0"/>
                <w:szCs w:val="20"/>
              </w:rPr>
              <w:t>56345(b)(3)</w:t>
            </w:r>
            <w:r w:rsidRPr="00635F1C">
              <w:rPr>
                <w:rFonts w:eastAsia="Calibri"/>
                <w:bCs w:val="0"/>
                <w:szCs w:val="20"/>
              </w:rPr>
              <w:t>], Nonpublic, Nonsectarian Schools [</w:t>
            </w:r>
            <w:r w:rsidRPr="00E01F59">
              <w:rPr>
                <w:rFonts w:eastAsia="Calibri"/>
                <w:bCs w:val="0"/>
                <w:i/>
                <w:szCs w:val="20"/>
              </w:rPr>
              <w:t>EC</w:t>
            </w:r>
            <w:r w:rsidRPr="00635F1C">
              <w:rPr>
                <w:rFonts w:eastAsia="Calibri"/>
                <w:bCs w:val="0"/>
                <w:szCs w:val="20"/>
              </w:rPr>
              <w:t xml:space="preserve"> </w:t>
            </w:r>
            <w:r w:rsidRPr="00FE0E65">
              <w:rPr>
                <w:rFonts w:eastAsia="Calibri"/>
                <w:bCs w:val="0"/>
                <w:szCs w:val="20"/>
              </w:rPr>
              <w:t>56366(a)(7)</w:t>
            </w:r>
            <w:r w:rsidRPr="00635F1C">
              <w:rPr>
                <w:rFonts w:eastAsia="Calibri"/>
                <w:bCs w:val="0"/>
                <w:szCs w:val="20"/>
              </w:rPr>
              <w:t>] and/or Nonpublic, Nonsectarian Schools - Licensed Children's Institutions (Divisor 175)</w:t>
            </w:r>
          </w:p>
        </w:tc>
        <w:tc>
          <w:tcPr>
            <w:tcW w:w="2153" w:type="pct"/>
            <w:tcBorders>
              <w:top w:val="single" w:sz="4" w:space="0" w:color="7F7F7F"/>
              <w:left w:val="single" w:sz="4" w:space="0" w:color="7F7F7F"/>
              <w:bottom w:val="single" w:sz="4" w:space="0" w:color="7F7F7F"/>
              <w:right w:val="single" w:sz="4" w:space="0" w:color="7F7F7F"/>
            </w:tcBorders>
            <w:shd w:val="clear" w:color="auto" w:fill="auto"/>
          </w:tcPr>
          <w:p w14:paraId="44434BDE" w14:textId="77777777" w:rsidR="00BA207C" w:rsidRPr="00635F1C" w:rsidRDefault="00BA207C" w:rsidP="00BA207C">
            <w:pPr>
              <w:spacing w:before="0" w:after="0"/>
              <w:rPr>
                <w:rFonts w:eastAsia="Calibri"/>
                <w:bCs w:val="0"/>
                <w:szCs w:val="20"/>
              </w:rPr>
            </w:pPr>
            <w:r w:rsidRPr="00635F1C">
              <w:rPr>
                <w:rFonts w:eastAsia="Calibri"/>
                <w:bCs w:val="0"/>
                <w:szCs w:val="20"/>
              </w:rPr>
              <w:t xml:space="preserve">Report all </w:t>
            </w:r>
            <w:r>
              <w:rPr>
                <w:rFonts w:eastAsia="Calibri"/>
                <w:bCs w:val="0"/>
                <w:szCs w:val="20"/>
              </w:rPr>
              <w:t>e</w:t>
            </w:r>
            <w:r w:rsidRPr="00635F1C">
              <w:rPr>
                <w:rFonts w:eastAsia="Calibri"/>
                <w:bCs w:val="0"/>
                <w:szCs w:val="20"/>
              </w:rPr>
              <w:t xml:space="preserve">xtended </w:t>
            </w:r>
            <w:r>
              <w:rPr>
                <w:rFonts w:eastAsia="Calibri"/>
                <w:bCs w:val="0"/>
                <w:szCs w:val="20"/>
              </w:rPr>
              <w:t>y</w:t>
            </w:r>
            <w:r w:rsidRPr="00635F1C">
              <w:rPr>
                <w:rFonts w:eastAsia="Calibri"/>
                <w:bCs w:val="0"/>
                <w:szCs w:val="20"/>
              </w:rPr>
              <w:t xml:space="preserve">ear ADA for Special Education that meet the requirements of </w:t>
            </w:r>
            <w:r w:rsidRPr="00E01F59">
              <w:rPr>
                <w:rFonts w:eastAsia="Calibri"/>
                <w:bCs w:val="0"/>
                <w:i/>
                <w:szCs w:val="20"/>
              </w:rPr>
              <w:t>EC</w:t>
            </w:r>
            <w:r w:rsidRPr="00635F1C">
              <w:rPr>
                <w:rFonts w:eastAsia="Calibri"/>
                <w:bCs w:val="0"/>
                <w:szCs w:val="20"/>
              </w:rPr>
              <w:t xml:space="preserve"> Section </w:t>
            </w:r>
            <w:r w:rsidRPr="00FE0E65">
              <w:rPr>
                <w:rFonts w:eastAsia="Calibri"/>
                <w:bCs w:val="0"/>
                <w:szCs w:val="20"/>
              </w:rPr>
              <w:t>56345(b)(3)</w:t>
            </w:r>
            <w:r w:rsidRPr="00635F1C">
              <w:rPr>
                <w:rFonts w:eastAsia="Calibri"/>
                <w:bCs w:val="0"/>
                <w:szCs w:val="20"/>
              </w:rPr>
              <w:t xml:space="preserve">, </w:t>
            </w:r>
            <w:r>
              <w:rPr>
                <w:rFonts w:eastAsia="Calibri"/>
                <w:bCs w:val="0"/>
                <w:szCs w:val="20"/>
              </w:rPr>
              <w:t>NPS</w:t>
            </w:r>
            <w:r w:rsidRPr="00635F1C">
              <w:rPr>
                <w:rFonts w:eastAsia="Calibri"/>
                <w:bCs w:val="0"/>
                <w:szCs w:val="20"/>
              </w:rPr>
              <w:t xml:space="preserve"> and </w:t>
            </w:r>
            <w:r w:rsidRPr="00E01F59">
              <w:rPr>
                <w:rFonts w:eastAsia="Calibri"/>
                <w:bCs w:val="0"/>
                <w:i/>
                <w:szCs w:val="20"/>
              </w:rPr>
              <w:t>EC</w:t>
            </w:r>
            <w:r>
              <w:rPr>
                <w:rFonts w:eastAsia="Calibri"/>
                <w:bCs w:val="0"/>
                <w:szCs w:val="20"/>
              </w:rPr>
              <w:t xml:space="preserve"> Section </w:t>
            </w:r>
            <w:r w:rsidRPr="00FE0E65">
              <w:rPr>
                <w:rFonts w:eastAsia="Calibri"/>
                <w:bCs w:val="0"/>
                <w:szCs w:val="20"/>
              </w:rPr>
              <w:t>56366(a)(7)</w:t>
            </w:r>
            <w:r>
              <w:rPr>
                <w:rFonts w:eastAsia="Calibri"/>
                <w:bCs w:val="0"/>
                <w:szCs w:val="20"/>
              </w:rPr>
              <w:t xml:space="preserve"> </w:t>
            </w:r>
            <w:r w:rsidRPr="00635F1C">
              <w:rPr>
                <w:rFonts w:eastAsia="Calibri"/>
                <w:bCs w:val="0"/>
                <w:szCs w:val="20"/>
              </w:rPr>
              <w:t xml:space="preserve">and/or </w:t>
            </w:r>
            <w:r>
              <w:rPr>
                <w:rFonts w:eastAsia="Calibri"/>
                <w:bCs w:val="0"/>
                <w:szCs w:val="20"/>
              </w:rPr>
              <w:t>NPS/LCI</w:t>
            </w:r>
            <w:r w:rsidRPr="00635F1C">
              <w:rPr>
                <w:rFonts w:eastAsia="Calibri"/>
                <w:bCs w:val="0"/>
                <w:szCs w:val="20"/>
              </w:rPr>
              <w:t xml:space="preserve"> in the appropriate grade span column.</w:t>
            </w:r>
          </w:p>
        </w:tc>
      </w:tr>
      <w:tr w:rsidR="00BA207C" w:rsidRPr="00635F1C" w14:paraId="26ADA941" w14:textId="77777777" w:rsidTr="001C4766">
        <w:trPr>
          <w:cantSplit/>
          <w:trHeight w:val="872"/>
        </w:trPr>
        <w:tc>
          <w:tcPr>
            <w:tcW w:w="683" w:type="pct"/>
            <w:tcBorders>
              <w:top w:val="single" w:sz="4" w:space="0" w:color="7F7F7F"/>
              <w:left w:val="single" w:sz="4" w:space="0" w:color="7F7F7F"/>
              <w:bottom w:val="single" w:sz="4" w:space="0" w:color="7F7F7F"/>
              <w:right w:val="single" w:sz="4" w:space="0" w:color="7F7F7F"/>
            </w:tcBorders>
            <w:shd w:val="clear" w:color="auto" w:fill="auto"/>
          </w:tcPr>
          <w:p w14:paraId="0ECB9E9F" w14:textId="77777777" w:rsidR="00BA207C" w:rsidRPr="00635F1C" w:rsidRDefault="00BA207C" w:rsidP="00BA207C">
            <w:pPr>
              <w:spacing w:before="0" w:after="0"/>
              <w:jc w:val="center"/>
              <w:rPr>
                <w:rFonts w:eastAsia="Calibri"/>
                <w:bCs w:val="0"/>
                <w:szCs w:val="20"/>
              </w:rPr>
            </w:pPr>
            <w:r>
              <w:rPr>
                <w:rFonts w:eastAsia="Calibri"/>
                <w:bCs w:val="0"/>
                <w:szCs w:val="20"/>
              </w:rPr>
              <w:t>C-10</w:t>
            </w:r>
          </w:p>
        </w:tc>
        <w:tc>
          <w:tcPr>
            <w:tcW w:w="580" w:type="pct"/>
            <w:tcBorders>
              <w:top w:val="single" w:sz="4" w:space="0" w:color="7F7F7F"/>
              <w:left w:val="single" w:sz="4" w:space="0" w:color="7F7F7F"/>
              <w:bottom w:val="single" w:sz="4" w:space="0" w:color="7F7F7F"/>
              <w:right w:val="single" w:sz="4" w:space="0" w:color="7F7F7F"/>
            </w:tcBorders>
            <w:shd w:val="clear" w:color="auto" w:fill="auto"/>
          </w:tcPr>
          <w:p w14:paraId="3490F03C" w14:textId="77777777" w:rsidR="00BA207C" w:rsidRPr="00635F1C" w:rsidRDefault="00BA207C" w:rsidP="00BA207C">
            <w:pPr>
              <w:spacing w:before="0" w:after="0"/>
              <w:jc w:val="center"/>
              <w:rPr>
                <w:rFonts w:eastAsia="Calibri"/>
                <w:bCs w:val="0"/>
                <w:szCs w:val="20"/>
              </w:rPr>
            </w:pPr>
            <w:r>
              <w:rPr>
                <w:rFonts w:eastAsia="Calibri"/>
                <w:bCs w:val="0"/>
                <w:szCs w:val="20"/>
              </w:rPr>
              <w:t>TK/K–3</w:t>
            </w:r>
          </w:p>
          <w:p w14:paraId="375D09A9" w14:textId="77777777" w:rsidR="00BA207C" w:rsidRPr="00635F1C" w:rsidRDefault="00BA207C" w:rsidP="00BA207C">
            <w:pPr>
              <w:spacing w:before="0" w:after="0"/>
              <w:jc w:val="center"/>
              <w:rPr>
                <w:rFonts w:eastAsia="Calibri"/>
                <w:bCs w:val="0"/>
                <w:szCs w:val="20"/>
              </w:rPr>
            </w:pPr>
            <w:r w:rsidRPr="00635F1C">
              <w:rPr>
                <w:rFonts w:eastAsia="Calibri"/>
                <w:bCs w:val="0"/>
                <w:szCs w:val="20"/>
              </w:rPr>
              <w:t>4</w:t>
            </w:r>
            <w:r>
              <w:rPr>
                <w:rFonts w:eastAsia="Calibri"/>
                <w:bCs w:val="0"/>
                <w:szCs w:val="20"/>
              </w:rPr>
              <w:t>–</w:t>
            </w:r>
            <w:r w:rsidRPr="00635F1C">
              <w:rPr>
                <w:rFonts w:eastAsia="Calibri"/>
                <w:bCs w:val="0"/>
                <w:szCs w:val="20"/>
              </w:rPr>
              <w:t>6</w:t>
            </w:r>
          </w:p>
          <w:p w14:paraId="07486666" w14:textId="77777777" w:rsidR="00BA207C" w:rsidRPr="00635F1C" w:rsidRDefault="00BA207C" w:rsidP="00BA207C">
            <w:pPr>
              <w:spacing w:before="0" w:after="0"/>
              <w:jc w:val="center"/>
              <w:rPr>
                <w:rFonts w:eastAsia="Calibri"/>
                <w:bCs w:val="0"/>
                <w:szCs w:val="20"/>
              </w:rPr>
            </w:pPr>
            <w:r w:rsidRPr="00635F1C">
              <w:rPr>
                <w:rFonts w:eastAsia="Calibri"/>
                <w:bCs w:val="0"/>
                <w:szCs w:val="20"/>
              </w:rPr>
              <w:t>7</w:t>
            </w:r>
            <w:r>
              <w:rPr>
                <w:rFonts w:eastAsia="Calibri"/>
                <w:bCs w:val="0"/>
                <w:szCs w:val="20"/>
              </w:rPr>
              <w:t>–</w:t>
            </w:r>
            <w:r w:rsidRPr="00635F1C">
              <w:rPr>
                <w:rFonts w:eastAsia="Calibri"/>
                <w:bCs w:val="0"/>
                <w:szCs w:val="20"/>
              </w:rPr>
              <w:t>8</w:t>
            </w:r>
          </w:p>
          <w:p w14:paraId="7F8D0DE6" w14:textId="77777777" w:rsidR="00BA207C" w:rsidRPr="00635F1C" w:rsidRDefault="00BA207C" w:rsidP="00BA207C">
            <w:pPr>
              <w:spacing w:before="0" w:after="0"/>
              <w:jc w:val="center"/>
              <w:rPr>
                <w:rFonts w:eastAsia="Calibri"/>
                <w:bCs w:val="0"/>
                <w:szCs w:val="20"/>
              </w:rPr>
            </w:pPr>
            <w:r w:rsidRPr="00635F1C">
              <w:rPr>
                <w:rFonts w:eastAsia="Calibri"/>
                <w:bCs w:val="0"/>
                <w:szCs w:val="20"/>
              </w:rPr>
              <w:t>9</w:t>
            </w:r>
            <w:r>
              <w:rPr>
                <w:rFonts w:eastAsia="Calibri"/>
                <w:bCs w:val="0"/>
                <w:szCs w:val="20"/>
              </w:rPr>
              <w:t>–</w:t>
            </w:r>
            <w:r w:rsidRPr="00635F1C">
              <w:rPr>
                <w:rFonts w:eastAsia="Calibri"/>
                <w:bCs w:val="0"/>
                <w:szCs w:val="20"/>
              </w:rPr>
              <w:t>12</w:t>
            </w:r>
          </w:p>
        </w:tc>
        <w:tc>
          <w:tcPr>
            <w:tcW w:w="1584" w:type="pct"/>
            <w:tcBorders>
              <w:top w:val="single" w:sz="4" w:space="0" w:color="7F7F7F"/>
              <w:left w:val="single" w:sz="4" w:space="0" w:color="7F7F7F"/>
              <w:bottom w:val="single" w:sz="4" w:space="0" w:color="7F7F7F"/>
              <w:right w:val="single" w:sz="4" w:space="0" w:color="7F7F7F"/>
            </w:tcBorders>
            <w:shd w:val="clear" w:color="auto" w:fill="auto"/>
          </w:tcPr>
          <w:p w14:paraId="615B2F42" w14:textId="77777777" w:rsidR="00BA207C" w:rsidRPr="00635F1C" w:rsidRDefault="00BA207C" w:rsidP="00BA207C">
            <w:pPr>
              <w:spacing w:before="0" w:after="0"/>
              <w:rPr>
                <w:rFonts w:eastAsia="Calibri"/>
                <w:bCs w:val="0"/>
                <w:szCs w:val="20"/>
              </w:rPr>
            </w:pPr>
            <w:r w:rsidRPr="00635F1C">
              <w:rPr>
                <w:rFonts w:eastAsia="Calibri"/>
                <w:bCs w:val="0"/>
                <w:szCs w:val="20"/>
              </w:rPr>
              <w:t xml:space="preserve">Classroom-based ADA included in </w:t>
            </w:r>
            <w:r>
              <w:rPr>
                <w:rFonts w:eastAsia="Calibri"/>
                <w:bCs w:val="0"/>
                <w:szCs w:val="20"/>
              </w:rPr>
              <w:t>C-9</w:t>
            </w:r>
          </w:p>
        </w:tc>
        <w:tc>
          <w:tcPr>
            <w:tcW w:w="2153" w:type="pct"/>
            <w:tcBorders>
              <w:top w:val="single" w:sz="4" w:space="0" w:color="7F7F7F"/>
              <w:left w:val="single" w:sz="4" w:space="0" w:color="7F7F7F"/>
              <w:bottom w:val="single" w:sz="4" w:space="0" w:color="7F7F7F"/>
              <w:right w:val="single" w:sz="4" w:space="0" w:color="7F7F7F"/>
            </w:tcBorders>
            <w:shd w:val="clear" w:color="auto" w:fill="auto"/>
          </w:tcPr>
          <w:p w14:paraId="0230D6D0" w14:textId="77777777" w:rsidR="00BA207C" w:rsidRPr="00635F1C" w:rsidRDefault="00BA207C" w:rsidP="00BA207C">
            <w:pPr>
              <w:spacing w:before="0" w:after="0"/>
              <w:rPr>
                <w:rFonts w:eastAsia="Calibri"/>
                <w:bCs w:val="0"/>
                <w:szCs w:val="20"/>
              </w:rPr>
            </w:pPr>
            <w:r w:rsidRPr="00635F1C">
              <w:rPr>
                <w:rFonts w:eastAsia="Calibri"/>
                <w:bCs w:val="0"/>
                <w:szCs w:val="20"/>
              </w:rPr>
              <w:t xml:space="preserve">Report all ADA for classroom-based instruction </w:t>
            </w:r>
            <w:r>
              <w:rPr>
                <w:rFonts w:eastAsia="Calibri"/>
                <w:bCs w:val="0"/>
                <w:szCs w:val="20"/>
              </w:rPr>
              <w:t>o</w:t>
            </w:r>
            <w:r w:rsidRPr="00635F1C">
              <w:rPr>
                <w:rFonts w:eastAsia="Calibri"/>
                <w:bCs w:val="0"/>
                <w:szCs w:val="20"/>
              </w:rPr>
              <w:t xml:space="preserve">n </w:t>
            </w:r>
            <w:r>
              <w:rPr>
                <w:rFonts w:eastAsia="Calibri"/>
                <w:bCs w:val="0"/>
                <w:szCs w:val="20"/>
              </w:rPr>
              <w:t>L</w:t>
            </w:r>
            <w:r w:rsidRPr="00635F1C">
              <w:rPr>
                <w:rFonts w:eastAsia="Calibri"/>
                <w:bCs w:val="0"/>
                <w:szCs w:val="20"/>
              </w:rPr>
              <w:t xml:space="preserve">ine </w:t>
            </w:r>
            <w:r>
              <w:rPr>
                <w:rFonts w:eastAsia="Calibri"/>
                <w:bCs w:val="0"/>
                <w:szCs w:val="20"/>
              </w:rPr>
              <w:t>C</w:t>
            </w:r>
            <w:r w:rsidRPr="00635F1C">
              <w:rPr>
                <w:rFonts w:eastAsia="Calibri"/>
                <w:bCs w:val="0"/>
                <w:szCs w:val="20"/>
              </w:rPr>
              <w:t>-</w:t>
            </w:r>
            <w:r>
              <w:rPr>
                <w:rFonts w:eastAsia="Calibri"/>
                <w:bCs w:val="0"/>
                <w:szCs w:val="20"/>
              </w:rPr>
              <w:t xml:space="preserve">9 </w:t>
            </w:r>
            <w:r w:rsidRPr="00635F1C">
              <w:rPr>
                <w:rFonts w:eastAsia="Calibri"/>
                <w:bCs w:val="0"/>
                <w:szCs w:val="20"/>
              </w:rPr>
              <w:t xml:space="preserve">pursuant to </w:t>
            </w:r>
            <w:r w:rsidRPr="00E01F59">
              <w:rPr>
                <w:rFonts w:eastAsia="Calibri"/>
                <w:bCs w:val="0"/>
                <w:i/>
                <w:szCs w:val="20"/>
              </w:rPr>
              <w:t>EC</w:t>
            </w:r>
            <w:r w:rsidRPr="00635F1C">
              <w:rPr>
                <w:rFonts w:eastAsia="Calibri"/>
                <w:bCs w:val="0"/>
                <w:szCs w:val="20"/>
              </w:rPr>
              <w:t xml:space="preserve"> Section </w:t>
            </w:r>
            <w:r w:rsidRPr="00FE0E65">
              <w:rPr>
                <w:rFonts w:eastAsia="Calibri"/>
                <w:bCs w:val="0"/>
                <w:szCs w:val="20"/>
              </w:rPr>
              <w:t>47612.5(e)(1)</w:t>
            </w:r>
            <w:r w:rsidRPr="00635F1C">
              <w:rPr>
                <w:rFonts w:eastAsia="Calibri"/>
                <w:bCs w:val="0"/>
                <w:szCs w:val="20"/>
              </w:rPr>
              <w:t xml:space="preserve"> in the appropriate grade span column.</w:t>
            </w:r>
          </w:p>
        </w:tc>
      </w:tr>
      <w:tr w:rsidR="00BA207C" w:rsidRPr="00EE5545" w14:paraId="1EF4AF98" w14:textId="77777777" w:rsidTr="001C4766">
        <w:trPr>
          <w:cantSplit/>
          <w:trHeight w:val="872"/>
        </w:trPr>
        <w:tc>
          <w:tcPr>
            <w:tcW w:w="683" w:type="pct"/>
            <w:tcBorders>
              <w:top w:val="single" w:sz="4" w:space="0" w:color="7F7F7F"/>
              <w:left w:val="single" w:sz="4" w:space="0" w:color="7F7F7F"/>
              <w:bottom w:val="single" w:sz="4" w:space="0" w:color="7F7F7F"/>
              <w:right w:val="single" w:sz="4" w:space="0" w:color="7F7F7F"/>
            </w:tcBorders>
            <w:shd w:val="clear" w:color="auto" w:fill="auto"/>
          </w:tcPr>
          <w:p w14:paraId="6F42E539" w14:textId="77777777" w:rsidR="00BA207C" w:rsidRPr="00635F1C" w:rsidRDefault="00BA207C" w:rsidP="00BA207C">
            <w:pPr>
              <w:spacing w:before="0" w:after="0"/>
              <w:jc w:val="center"/>
              <w:rPr>
                <w:rFonts w:eastAsia="Calibri"/>
                <w:bCs w:val="0"/>
                <w:szCs w:val="20"/>
              </w:rPr>
            </w:pPr>
            <w:r>
              <w:rPr>
                <w:rFonts w:eastAsia="Calibri"/>
                <w:bCs w:val="0"/>
                <w:szCs w:val="20"/>
              </w:rPr>
              <w:lastRenderedPageBreak/>
              <w:t>C-11</w:t>
            </w:r>
          </w:p>
        </w:tc>
        <w:tc>
          <w:tcPr>
            <w:tcW w:w="580" w:type="pct"/>
            <w:tcBorders>
              <w:top w:val="single" w:sz="4" w:space="0" w:color="7F7F7F"/>
              <w:left w:val="single" w:sz="4" w:space="0" w:color="7F7F7F"/>
              <w:bottom w:val="single" w:sz="4" w:space="0" w:color="7F7F7F"/>
              <w:right w:val="single" w:sz="4" w:space="0" w:color="7F7F7F"/>
            </w:tcBorders>
            <w:shd w:val="clear" w:color="auto" w:fill="auto"/>
          </w:tcPr>
          <w:p w14:paraId="7460BEE7" w14:textId="77777777" w:rsidR="00BA207C" w:rsidRPr="00635F1C" w:rsidRDefault="00BA207C" w:rsidP="00BA207C">
            <w:pPr>
              <w:spacing w:before="0" w:after="0"/>
              <w:jc w:val="center"/>
              <w:rPr>
                <w:rFonts w:eastAsia="Calibri"/>
                <w:bCs w:val="0"/>
                <w:szCs w:val="20"/>
              </w:rPr>
            </w:pPr>
            <w:r>
              <w:rPr>
                <w:rFonts w:eastAsia="Calibri"/>
                <w:bCs w:val="0"/>
                <w:szCs w:val="20"/>
              </w:rPr>
              <w:t>TK/K–3</w:t>
            </w:r>
          </w:p>
          <w:p w14:paraId="3E88A638" w14:textId="77777777" w:rsidR="00BA207C" w:rsidRPr="00635F1C" w:rsidRDefault="00BA207C" w:rsidP="00BA207C">
            <w:pPr>
              <w:spacing w:before="0" w:after="0"/>
              <w:jc w:val="center"/>
              <w:rPr>
                <w:rFonts w:eastAsia="Calibri"/>
                <w:bCs w:val="0"/>
                <w:szCs w:val="20"/>
              </w:rPr>
            </w:pPr>
            <w:r w:rsidRPr="00635F1C">
              <w:rPr>
                <w:rFonts w:eastAsia="Calibri"/>
                <w:bCs w:val="0"/>
                <w:szCs w:val="20"/>
              </w:rPr>
              <w:t>4</w:t>
            </w:r>
            <w:r>
              <w:rPr>
                <w:rFonts w:eastAsia="Calibri"/>
                <w:bCs w:val="0"/>
                <w:szCs w:val="20"/>
              </w:rPr>
              <w:t>–</w:t>
            </w:r>
            <w:r w:rsidRPr="00635F1C">
              <w:rPr>
                <w:rFonts w:eastAsia="Calibri"/>
                <w:bCs w:val="0"/>
                <w:szCs w:val="20"/>
              </w:rPr>
              <w:t>6</w:t>
            </w:r>
          </w:p>
          <w:p w14:paraId="1B5D8764" w14:textId="77777777" w:rsidR="00BA207C" w:rsidRPr="00635F1C" w:rsidRDefault="00BA207C" w:rsidP="00BA207C">
            <w:pPr>
              <w:spacing w:before="0" w:after="0"/>
              <w:jc w:val="center"/>
              <w:rPr>
                <w:rFonts w:eastAsia="Calibri"/>
                <w:bCs w:val="0"/>
                <w:szCs w:val="20"/>
              </w:rPr>
            </w:pPr>
            <w:r w:rsidRPr="00635F1C">
              <w:rPr>
                <w:rFonts w:eastAsia="Calibri"/>
                <w:bCs w:val="0"/>
                <w:szCs w:val="20"/>
              </w:rPr>
              <w:t>7</w:t>
            </w:r>
            <w:r>
              <w:rPr>
                <w:rFonts w:eastAsia="Calibri"/>
                <w:bCs w:val="0"/>
                <w:szCs w:val="20"/>
              </w:rPr>
              <w:t>–</w:t>
            </w:r>
            <w:r w:rsidRPr="00635F1C">
              <w:rPr>
                <w:rFonts w:eastAsia="Calibri"/>
                <w:bCs w:val="0"/>
                <w:szCs w:val="20"/>
              </w:rPr>
              <w:t>8</w:t>
            </w:r>
          </w:p>
          <w:p w14:paraId="6E1FC105" w14:textId="77777777" w:rsidR="00BA207C" w:rsidRPr="00635F1C" w:rsidRDefault="00BA207C" w:rsidP="00BA207C">
            <w:pPr>
              <w:spacing w:before="0" w:after="0"/>
              <w:jc w:val="center"/>
              <w:rPr>
                <w:rFonts w:eastAsia="Calibri"/>
                <w:bCs w:val="0"/>
                <w:szCs w:val="20"/>
              </w:rPr>
            </w:pPr>
            <w:r w:rsidRPr="00635F1C">
              <w:rPr>
                <w:rFonts w:eastAsia="Calibri"/>
                <w:bCs w:val="0"/>
                <w:szCs w:val="20"/>
              </w:rPr>
              <w:t>9</w:t>
            </w:r>
            <w:r>
              <w:rPr>
                <w:rFonts w:eastAsia="Calibri"/>
                <w:bCs w:val="0"/>
                <w:szCs w:val="20"/>
              </w:rPr>
              <w:t>–</w:t>
            </w:r>
            <w:r w:rsidRPr="00635F1C">
              <w:rPr>
                <w:rFonts w:eastAsia="Calibri"/>
                <w:bCs w:val="0"/>
                <w:szCs w:val="20"/>
              </w:rPr>
              <w:t>12</w:t>
            </w:r>
          </w:p>
        </w:tc>
        <w:tc>
          <w:tcPr>
            <w:tcW w:w="1584" w:type="pct"/>
            <w:tcBorders>
              <w:top w:val="single" w:sz="4" w:space="0" w:color="7F7F7F"/>
              <w:left w:val="single" w:sz="4" w:space="0" w:color="7F7F7F"/>
              <w:bottom w:val="single" w:sz="4" w:space="0" w:color="7F7F7F"/>
              <w:right w:val="single" w:sz="4" w:space="0" w:color="7F7F7F"/>
            </w:tcBorders>
            <w:shd w:val="clear" w:color="auto" w:fill="auto"/>
          </w:tcPr>
          <w:p w14:paraId="533CD7C6" w14:textId="77777777" w:rsidR="00BA207C" w:rsidRPr="00635F1C" w:rsidRDefault="00BA207C" w:rsidP="00BA207C">
            <w:pPr>
              <w:spacing w:before="0" w:after="0"/>
              <w:rPr>
                <w:rFonts w:eastAsia="Calibri"/>
                <w:bCs w:val="0"/>
                <w:szCs w:val="20"/>
              </w:rPr>
            </w:pPr>
            <w:r w:rsidRPr="00635F1C">
              <w:rPr>
                <w:rFonts w:eastAsia="Calibri"/>
                <w:bCs w:val="0"/>
                <w:szCs w:val="20"/>
              </w:rPr>
              <w:t>Other County Operated Programs ADA (Divisor 70/135/175)</w:t>
            </w:r>
          </w:p>
        </w:tc>
        <w:tc>
          <w:tcPr>
            <w:tcW w:w="2153" w:type="pct"/>
            <w:tcBorders>
              <w:top w:val="single" w:sz="4" w:space="0" w:color="7F7F7F"/>
              <w:left w:val="single" w:sz="4" w:space="0" w:color="7F7F7F"/>
              <w:bottom w:val="single" w:sz="4" w:space="0" w:color="7F7F7F"/>
              <w:right w:val="single" w:sz="4" w:space="0" w:color="7F7F7F"/>
            </w:tcBorders>
            <w:shd w:val="clear" w:color="auto" w:fill="auto"/>
          </w:tcPr>
          <w:p w14:paraId="602EA39D" w14:textId="77777777" w:rsidR="00BA207C" w:rsidRPr="00EE5545" w:rsidRDefault="00BA207C" w:rsidP="00BA207C">
            <w:pPr>
              <w:spacing w:before="0" w:after="0"/>
              <w:rPr>
                <w:rFonts w:eastAsia="Calibri"/>
                <w:bCs w:val="0"/>
                <w:szCs w:val="20"/>
              </w:rPr>
            </w:pPr>
            <w:r w:rsidRPr="00EE5545">
              <w:rPr>
                <w:rFonts w:eastAsia="Calibri"/>
                <w:bCs w:val="0"/>
                <w:szCs w:val="20"/>
              </w:rPr>
              <w:t xml:space="preserve">Report all ADA of </w:t>
            </w:r>
            <w:r>
              <w:rPr>
                <w:rFonts w:eastAsia="Calibri"/>
                <w:bCs w:val="0"/>
                <w:szCs w:val="20"/>
              </w:rPr>
              <w:t>students</w:t>
            </w:r>
            <w:r w:rsidRPr="00EE5545">
              <w:rPr>
                <w:rFonts w:eastAsia="Calibri"/>
                <w:bCs w:val="0"/>
                <w:szCs w:val="20"/>
              </w:rPr>
              <w:t xml:space="preserve"> in the appropriate grade span column for the following programs:</w:t>
            </w:r>
          </w:p>
          <w:p w14:paraId="7847B252" w14:textId="77777777" w:rsidR="00BA207C" w:rsidRPr="00EE5545" w:rsidRDefault="00BA207C" w:rsidP="00BA207C">
            <w:pPr>
              <w:numPr>
                <w:ilvl w:val="0"/>
                <w:numId w:val="7"/>
              </w:numPr>
              <w:spacing w:before="0" w:after="0"/>
              <w:ind w:left="662" w:right="130"/>
              <w:contextualSpacing/>
              <w:rPr>
                <w:rFonts w:eastAsia="Calibri"/>
                <w:bCs w:val="0"/>
                <w:szCs w:val="20"/>
              </w:rPr>
            </w:pPr>
            <w:r w:rsidRPr="00EE5545">
              <w:rPr>
                <w:rFonts w:eastAsia="Calibri"/>
                <w:bCs w:val="0"/>
                <w:szCs w:val="20"/>
              </w:rPr>
              <w:t xml:space="preserve">Opportunity schools or in full day opportunity classes as pursuant to </w:t>
            </w:r>
            <w:r w:rsidRPr="00E01F59">
              <w:rPr>
                <w:rFonts w:eastAsia="Calibri"/>
                <w:bCs w:val="0"/>
                <w:i/>
                <w:szCs w:val="20"/>
              </w:rPr>
              <w:t>EC</w:t>
            </w:r>
            <w:r w:rsidRPr="00EE5545">
              <w:rPr>
                <w:rFonts w:eastAsia="Calibri"/>
                <w:bCs w:val="0"/>
                <w:szCs w:val="20"/>
              </w:rPr>
              <w:t xml:space="preserve"> sections </w:t>
            </w:r>
            <w:r w:rsidRPr="00FE0E65">
              <w:rPr>
                <w:rFonts w:eastAsia="Calibri"/>
                <w:bCs w:val="0"/>
                <w:szCs w:val="20"/>
              </w:rPr>
              <w:t>48640</w:t>
            </w:r>
            <w:r w:rsidRPr="00EE5545">
              <w:rPr>
                <w:rFonts w:eastAsia="Calibri"/>
                <w:bCs w:val="0"/>
                <w:szCs w:val="20"/>
              </w:rPr>
              <w:t xml:space="preserve"> and </w:t>
            </w:r>
            <w:r w:rsidRPr="00FE0E65">
              <w:rPr>
                <w:rFonts w:eastAsia="Calibri"/>
                <w:bCs w:val="0"/>
                <w:szCs w:val="20"/>
              </w:rPr>
              <w:t>48641</w:t>
            </w:r>
            <w:r w:rsidRPr="00EE5545">
              <w:rPr>
                <w:rFonts w:eastAsia="Calibri"/>
                <w:bCs w:val="0"/>
                <w:szCs w:val="20"/>
              </w:rPr>
              <w:t xml:space="preserve">. </w:t>
            </w:r>
          </w:p>
          <w:p w14:paraId="07521EA0" w14:textId="77777777" w:rsidR="001F4652" w:rsidRDefault="00BA207C" w:rsidP="001F4652">
            <w:pPr>
              <w:numPr>
                <w:ilvl w:val="0"/>
                <w:numId w:val="7"/>
              </w:numPr>
              <w:ind w:left="662" w:right="130"/>
              <w:contextualSpacing/>
              <w:rPr>
                <w:rFonts w:eastAsia="Calibri"/>
                <w:bCs w:val="0"/>
                <w:szCs w:val="20"/>
              </w:rPr>
            </w:pPr>
            <w:r w:rsidRPr="00EE5545">
              <w:rPr>
                <w:rFonts w:eastAsia="Calibri"/>
                <w:bCs w:val="0"/>
                <w:szCs w:val="20"/>
              </w:rPr>
              <w:t>Grades 9</w:t>
            </w:r>
            <w:r>
              <w:rPr>
                <w:rFonts w:eastAsia="Calibri"/>
                <w:bCs w:val="0"/>
                <w:szCs w:val="20"/>
              </w:rPr>
              <w:t>–</w:t>
            </w:r>
            <w:r w:rsidRPr="00EE5545">
              <w:rPr>
                <w:rFonts w:eastAsia="Calibri"/>
                <w:bCs w:val="0"/>
                <w:szCs w:val="20"/>
              </w:rPr>
              <w:t xml:space="preserve">12 in approved schools with specialized curricula in technology, performing arts or other special curricular areas pursuant to </w:t>
            </w:r>
            <w:r w:rsidRPr="00E01F59">
              <w:rPr>
                <w:rFonts w:eastAsia="Calibri"/>
                <w:bCs w:val="0"/>
                <w:i/>
                <w:szCs w:val="20"/>
              </w:rPr>
              <w:t>EC</w:t>
            </w:r>
            <w:r w:rsidRPr="00EE5545">
              <w:rPr>
                <w:rFonts w:eastAsia="Calibri"/>
                <w:bCs w:val="0"/>
                <w:szCs w:val="20"/>
              </w:rPr>
              <w:t xml:space="preserve"> Section </w:t>
            </w:r>
            <w:r w:rsidRPr="00FE0E65">
              <w:rPr>
                <w:rFonts w:eastAsia="Calibri"/>
                <w:bCs w:val="0"/>
                <w:szCs w:val="20"/>
              </w:rPr>
              <w:t>58801</w:t>
            </w:r>
            <w:r w:rsidRPr="00EE5545">
              <w:rPr>
                <w:rFonts w:eastAsia="Calibri"/>
                <w:bCs w:val="0"/>
                <w:szCs w:val="20"/>
              </w:rPr>
              <w:t>.</w:t>
            </w:r>
          </w:p>
          <w:p w14:paraId="5817AA7F" w14:textId="172BD334" w:rsidR="00BA207C" w:rsidRPr="00EE5545" w:rsidRDefault="00BA207C" w:rsidP="0047023E">
            <w:pPr>
              <w:spacing w:before="0" w:after="0"/>
              <w:rPr>
                <w:rFonts w:eastAsia="Calibri"/>
                <w:bCs w:val="0"/>
                <w:szCs w:val="20"/>
              </w:rPr>
            </w:pPr>
            <w:r w:rsidRPr="00EE5545">
              <w:rPr>
                <w:rFonts w:eastAsia="Calibri"/>
                <w:bCs w:val="0"/>
                <w:szCs w:val="20"/>
              </w:rPr>
              <w:t>Check box</w:t>
            </w:r>
            <w:r>
              <w:rPr>
                <w:rFonts w:eastAsia="Calibri"/>
                <w:bCs w:val="0"/>
                <w:szCs w:val="20"/>
              </w:rPr>
              <w:t>(e</w:t>
            </w:r>
            <w:r w:rsidRPr="00EE5545">
              <w:rPr>
                <w:rFonts w:eastAsia="Calibri"/>
                <w:bCs w:val="0"/>
                <w:szCs w:val="20"/>
              </w:rPr>
              <w:t>s</w:t>
            </w:r>
            <w:r>
              <w:rPr>
                <w:rFonts w:eastAsia="Calibri"/>
                <w:bCs w:val="0"/>
                <w:szCs w:val="20"/>
              </w:rPr>
              <w:t>)</w:t>
            </w:r>
            <w:r w:rsidRPr="00EE5545">
              <w:rPr>
                <w:rFonts w:eastAsia="Calibri"/>
                <w:bCs w:val="0"/>
                <w:szCs w:val="20"/>
              </w:rPr>
              <w:t xml:space="preserve"> for corresponding program(s) that are applicable to the ADA reported on Line </w:t>
            </w:r>
            <w:r>
              <w:rPr>
                <w:rFonts w:eastAsia="Calibri"/>
                <w:bCs w:val="0"/>
                <w:szCs w:val="20"/>
              </w:rPr>
              <w:t>C</w:t>
            </w:r>
            <w:r w:rsidRPr="00EE5545">
              <w:rPr>
                <w:rFonts w:eastAsia="Calibri"/>
                <w:bCs w:val="0"/>
                <w:szCs w:val="20"/>
              </w:rPr>
              <w:t>-</w:t>
            </w:r>
            <w:r>
              <w:rPr>
                <w:rFonts w:eastAsia="Calibri"/>
                <w:bCs w:val="0"/>
                <w:szCs w:val="20"/>
              </w:rPr>
              <w:t>11</w:t>
            </w:r>
            <w:r w:rsidRPr="00EE5545">
              <w:rPr>
                <w:rFonts w:eastAsia="Calibri"/>
                <w:bCs w:val="0"/>
                <w:szCs w:val="20"/>
              </w:rPr>
              <w:t>.</w:t>
            </w:r>
          </w:p>
        </w:tc>
      </w:tr>
      <w:tr w:rsidR="00BA207C" w:rsidRPr="00635F1C" w14:paraId="5F085776" w14:textId="77777777" w:rsidTr="001C4766">
        <w:trPr>
          <w:cantSplit/>
          <w:trHeight w:val="872"/>
        </w:trPr>
        <w:tc>
          <w:tcPr>
            <w:tcW w:w="683" w:type="pct"/>
            <w:tcBorders>
              <w:top w:val="single" w:sz="4" w:space="0" w:color="7F7F7F"/>
              <w:left w:val="single" w:sz="4" w:space="0" w:color="7F7F7F"/>
              <w:bottom w:val="single" w:sz="4" w:space="0" w:color="7F7F7F"/>
              <w:right w:val="single" w:sz="4" w:space="0" w:color="7F7F7F"/>
            </w:tcBorders>
            <w:shd w:val="clear" w:color="auto" w:fill="auto"/>
          </w:tcPr>
          <w:p w14:paraId="2C010B73" w14:textId="77777777" w:rsidR="00BA207C" w:rsidRPr="00635F1C" w:rsidRDefault="00BA207C" w:rsidP="00BA207C">
            <w:pPr>
              <w:spacing w:before="0" w:after="0"/>
              <w:jc w:val="center"/>
              <w:rPr>
                <w:rFonts w:eastAsia="Calibri"/>
                <w:bCs w:val="0"/>
                <w:szCs w:val="20"/>
              </w:rPr>
            </w:pPr>
            <w:r>
              <w:rPr>
                <w:rFonts w:eastAsia="Calibri"/>
                <w:bCs w:val="0"/>
                <w:szCs w:val="20"/>
              </w:rPr>
              <w:t>C-12</w:t>
            </w:r>
          </w:p>
        </w:tc>
        <w:tc>
          <w:tcPr>
            <w:tcW w:w="580" w:type="pct"/>
            <w:tcBorders>
              <w:top w:val="single" w:sz="4" w:space="0" w:color="7F7F7F"/>
              <w:left w:val="single" w:sz="4" w:space="0" w:color="7F7F7F"/>
              <w:bottom w:val="single" w:sz="4" w:space="0" w:color="7F7F7F"/>
              <w:right w:val="single" w:sz="4" w:space="0" w:color="7F7F7F"/>
            </w:tcBorders>
            <w:shd w:val="clear" w:color="auto" w:fill="auto"/>
          </w:tcPr>
          <w:p w14:paraId="3F20FB37" w14:textId="77777777" w:rsidR="00BA207C" w:rsidRPr="00635F1C" w:rsidRDefault="00BA207C" w:rsidP="00BA207C">
            <w:pPr>
              <w:spacing w:before="0" w:after="0"/>
              <w:jc w:val="center"/>
              <w:rPr>
                <w:rFonts w:eastAsia="Calibri"/>
                <w:bCs w:val="0"/>
                <w:szCs w:val="20"/>
              </w:rPr>
            </w:pPr>
            <w:r>
              <w:rPr>
                <w:rFonts w:eastAsia="Calibri"/>
                <w:bCs w:val="0"/>
                <w:szCs w:val="20"/>
              </w:rPr>
              <w:t>TK/K–3</w:t>
            </w:r>
          </w:p>
          <w:p w14:paraId="6F524EE9" w14:textId="77777777" w:rsidR="00BA207C" w:rsidRPr="00635F1C" w:rsidRDefault="00BA207C" w:rsidP="00BA207C">
            <w:pPr>
              <w:spacing w:before="0" w:after="0"/>
              <w:jc w:val="center"/>
              <w:rPr>
                <w:rFonts w:eastAsia="Calibri"/>
                <w:bCs w:val="0"/>
                <w:szCs w:val="20"/>
              </w:rPr>
            </w:pPr>
            <w:r w:rsidRPr="00635F1C">
              <w:rPr>
                <w:rFonts w:eastAsia="Calibri"/>
                <w:bCs w:val="0"/>
                <w:szCs w:val="20"/>
              </w:rPr>
              <w:t>4</w:t>
            </w:r>
            <w:r>
              <w:rPr>
                <w:rFonts w:eastAsia="Calibri"/>
                <w:bCs w:val="0"/>
                <w:szCs w:val="20"/>
              </w:rPr>
              <w:t>–</w:t>
            </w:r>
            <w:r w:rsidRPr="00635F1C">
              <w:rPr>
                <w:rFonts w:eastAsia="Calibri"/>
                <w:bCs w:val="0"/>
                <w:szCs w:val="20"/>
              </w:rPr>
              <w:t>6</w:t>
            </w:r>
          </w:p>
          <w:p w14:paraId="43AA29FE" w14:textId="77777777" w:rsidR="00BA207C" w:rsidRPr="00635F1C" w:rsidRDefault="00BA207C" w:rsidP="00BA207C">
            <w:pPr>
              <w:spacing w:before="0" w:after="0"/>
              <w:jc w:val="center"/>
              <w:rPr>
                <w:rFonts w:eastAsia="Calibri"/>
                <w:bCs w:val="0"/>
                <w:szCs w:val="20"/>
              </w:rPr>
            </w:pPr>
            <w:r w:rsidRPr="00635F1C">
              <w:rPr>
                <w:rFonts w:eastAsia="Calibri"/>
                <w:bCs w:val="0"/>
                <w:szCs w:val="20"/>
              </w:rPr>
              <w:t>7</w:t>
            </w:r>
            <w:r>
              <w:rPr>
                <w:rFonts w:eastAsia="Calibri"/>
                <w:bCs w:val="0"/>
                <w:szCs w:val="20"/>
              </w:rPr>
              <w:t>–</w:t>
            </w:r>
            <w:r w:rsidRPr="00635F1C">
              <w:rPr>
                <w:rFonts w:eastAsia="Calibri"/>
                <w:bCs w:val="0"/>
                <w:szCs w:val="20"/>
              </w:rPr>
              <w:t>8</w:t>
            </w:r>
          </w:p>
          <w:p w14:paraId="7219DE18" w14:textId="77777777" w:rsidR="00BA207C" w:rsidRPr="00635F1C" w:rsidRDefault="00BA207C" w:rsidP="00BA207C">
            <w:pPr>
              <w:spacing w:before="0" w:after="0"/>
              <w:jc w:val="center"/>
              <w:rPr>
                <w:rFonts w:eastAsia="Calibri"/>
                <w:bCs w:val="0"/>
                <w:szCs w:val="20"/>
              </w:rPr>
            </w:pPr>
            <w:r w:rsidRPr="00635F1C">
              <w:rPr>
                <w:rFonts w:eastAsia="Calibri"/>
                <w:bCs w:val="0"/>
                <w:szCs w:val="20"/>
              </w:rPr>
              <w:t>9</w:t>
            </w:r>
            <w:r>
              <w:rPr>
                <w:rFonts w:eastAsia="Calibri"/>
                <w:bCs w:val="0"/>
                <w:szCs w:val="20"/>
              </w:rPr>
              <w:t>–</w:t>
            </w:r>
            <w:r w:rsidRPr="00635F1C">
              <w:rPr>
                <w:rFonts w:eastAsia="Calibri"/>
                <w:bCs w:val="0"/>
                <w:szCs w:val="20"/>
              </w:rPr>
              <w:t>12</w:t>
            </w:r>
          </w:p>
        </w:tc>
        <w:tc>
          <w:tcPr>
            <w:tcW w:w="1584" w:type="pct"/>
            <w:tcBorders>
              <w:top w:val="single" w:sz="4" w:space="0" w:color="7F7F7F"/>
              <w:left w:val="single" w:sz="4" w:space="0" w:color="7F7F7F"/>
              <w:bottom w:val="single" w:sz="4" w:space="0" w:color="7F7F7F"/>
              <w:right w:val="single" w:sz="4" w:space="0" w:color="7F7F7F"/>
            </w:tcBorders>
            <w:shd w:val="clear" w:color="auto" w:fill="auto"/>
          </w:tcPr>
          <w:p w14:paraId="656A4357" w14:textId="77777777" w:rsidR="00BA207C" w:rsidRPr="00635F1C" w:rsidRDefault="00BA207C" w:rsidP="00BA207C">
            <w:pPr>
              <w:spacing w:before="0" w:after="0"/>
              <w:rPr>
                <w:rFonts w:eastAsia="Calibri"/>
                <w:bCs w:val="0"/>
                <w:szCs w:val="20"/>
              </w:rPr>
            </w:pPr>
            <w:r w:rsidRPr="00635F1C">
              <w:rPr>
                <w:rFonts w:eastAsia="Calibri"/>
                <w:bCs w:val="0"/>
                <w:szCs w:val="20"/>
              </w:rPr>
              <w:t xml:space="preserve">Classroom-based ADA included in </w:t>
            </w:r>
            <w:r>
              <w:rPr>
                <w:rFonts w:eastAsia="Calibri"/>
                <w:bCs w:val="0"/>
                <w:szCs w:val="20"/>
              </w:rPr>
              <w:t>C-11</w:t>
            </w:r>
          </w:p>
        </w:tc>
        <w:tc>
          <w:tcPr>
            <w:tcW w:w="2153" w:type="pct"/>
            <w:tcBorders>
              <w:top w:val="single" w:sz="4" w:space="0" w:color="7F7F7F"/>
              <w:left w:val="single" w:sz="4" w:space="0" w:color="7F7F7F"/>
              <w:bottom w:val="single" w:sz="4" w:space="0" w:color="7F7F7F"/>
              <w:right w:val="single" w:sz="4" w:space="0" w:color="7F7F7F"/>
            </w:tcBorders>
            <w:shd w:val="clear" w:color="auto" w:fill="auto"/>
          </w:tcPr>
          <w:p w14:paraId="38A64DED" w14:textId="77777777" w:rsidR="00BA207C" w:rsidRPr="00635F1C" w:rsidRDefault="00BA207C" w:rsidP="00BA207C">
            <w:pPr>
              <w:spacing w:before="0" w:after="0"/>
              <w:rPr>
                <w:rFonts w:eastAsia="Calibri"/>
                <w:bCs w:val="0"/>
                <w:szCs w:val="20"/>
              </w:rPr>
            </w:pPr>
            <w:r w:rsidRPr="00635F1C">
              <w:rPr>
                <w:rFonts w:eastAsia="Calibri"/>
                <w:bCs w:val="0"/>
                <w:szCs w:val="20"/>
              </w:rPr>
              <w:t xml:space="preserve">Report all ADA for classroom-based instruction </w:t>
            </w:r>
            <w:r>
              <w:rPr>
                <w:rFonts w:eastAsia="Calibri"/>
                <w:bCs w:val="0"/>
                <w:szCs w:val="20"/>
              </w:rPr>
              <w:t>o</w:t>
            </w:r>
            <w:r w:rsidRPr="00635F1C">
              <w:rPr>
                <w:rFonts w:eastAsia="Calibri"/>
                <w:bCs w:val="0"/>
                <w:szCs w:val="20"/>
              </w:rPr>
              <w:t xml:space="preserve">n </w:t>
            </w:r>
            <w:r>
              <w:rPr>
                <w:rFonts w:eastAsia="Calibri"/>
                <w:bCs w:val="0"/>
                <w:szCs w:val="20"/>
              </w:rPr>
              <w:t>L</w:t>
            </w:r>
            <w:r w:rsidRPr="00635F1C">
              <w:rPr>
                <w:rFonts w:eastAsia="Calibri"/>
                <w:bCs w:val="0"/>
                <w:szCs w:val="20"/>
              </w:rPr>
              <w:t xml:space="preserve">ine </w:t>
            </w:r>
            <w:r>
              <w:rPr>
                <w:rFonts w:eastAsia="Calibri"/>
                <w:bCs w:val="0"/>
                <w:szCs w:val="20"/>
              </w:rPr>
              <w:t>C-11</w:t>
            </w:r>
            <w:r w:rsidRPr="00635F1C">
              <w:rPr>
                <w:rFonts w:eastAsia="Calibri"/>
                <w:bCs w:val="0"/>
                <w:szCs w:val="20"/>
              </w:rPr>
              <w:t xml:space="preserve"> pursuant to </w:t>
            </w:r>
            <w:r w:rsidRPr="00E01F59">
              <w:rPr>
                <w:rFonts w:eastAsia="Calibri"/>
                <w:bCs w:val="0"/>
                <w:i/>
                <w:szCs w:val="20"/>
              </w:rPr>
              <w:t>EC</w:t>
            </w:r>
            <w:r w:rsidRPr="00635F1C">
              <w:rPr>
                <w:rFonts w:eastAsia="Calibri"/>
                <w:bCs w:val="0"/>
                <w:szCs w:val="20"/>
              </w:rPr>
              <w:t xml:space="preserve"> Section </w:t>
            </w:r>
            <w:r w:rsidRPr="00FE0E65">
              <w:rPr>
                <w:rFonts w:eastAsia="Calibri"/>
                <w:bCs w:val="0"/>
                <w:szCs w:val="20"/>
              </w:rPr>
              <w:t>47612.5(e)(1)</w:t>
            </w:r>
            <w:r w:rsidRPr="00635F1C">
              <w:rPr>
                <w:rFonts w:eastAsia="Calibri"/>
                <w:bCs w:val="0"/>
                <w:szCs w:val="20"/>
              </w:rPr>
              <w:t xml:space="preserve"> in the appropriate grade span </w:t>
            </w:r>
            <w:r>
              <w:rPr>
                <w:rFonts w:eastAsia="Calibri"/>
                <w:bCs w:val="0"/>
                <w:szCs w:val="20"/>
              </w:rPr>
              <w:t>c</w:t>
            </w:r>
            <w:r w:rsidRPr="00635F1C">
              <w:rPr>
                <w:rFonts w:eastAsia="Calibri"/>
                <w:bCs w:val="0"/>
                <w:szCs w:val="20"/>
              </w:rPr>
              <w:t>olumn.</w:t>
            </w:r>
          </w:p>
        </w:tc>
      </w:tr>
      <w:tr w:rsidR="00BA207C" w:rsidRPr="00635F1C" w14:paraId="2F9E39F3" w14:textId="77777777" w:rsidTr="001C4766">
        <w:trPr>
          <w:cantSplit/>
          <w:trHeight w:val="872"/>
        </w:trPr>
        <w:tc>
          <w:tcPr>
            <w:tcW w:w="683" w:type="pct"/>
            <w:tcBorders>
              <w:top w:val="single" w:sz="4" w:space="0" w:color="7F7F7F"/>
              <w:left w:val="single" w:sz="4" w:space="0" w:color="7F7F7F"/>
              <w:bottom w:val="single" w:sz="4" w:space="0" w:color="7F7F7F"/>
              <w:right w:val="single" w:sz="4" w:space="0" w:color="7F7F7F"/>
            </w:tcBorders>
            <w:shd w:val="clear" w:color="auto" w:fill="auto"/>
          </w:tcPr>
          <w:p w14:paraId="5E1025F4" w14:textId="77777777" w:rsidR="00BA207C" w:rsidRPr="00635F1C" w:rsidRDefault="00BA207C" w:rsidP="00BA207C">
            <w:pPr>
              <w:spacing w:before="0" w:after="0"/>
              <w:jc w:val="center"/>
              <w:rPr>
                <w:rFonts w:eastAsia="Calibri"/>
                <w:bCs w:val="0"/>
                <w:szCs w:val="20"/>
              </w:rPr>
            </w:pPr>
            <w:r>
              <w:rPr>
                <w:rFonts w:eastAsia="Calibri"/>
                <w:bCs w:val="0"/>
                <w:szCs w:val="20"/>
              </w:rPr>
              <w:t>C-13</w:t>
            </w:r>
          </w:p>
        </w:tc>
        <w:tc>
          <w:tcPr>
            <w:tcW w:w="580" w:type="pct"/>
            <w:tcBorders>
              <w:top w:val="single" w:sz="4" w:space="0" w:color="7F7F7F"/>
              <w:left w:val="single" w:sz="4" w:space="0" w:color="7F7F7F"/>
              <w:bottom w:val="single" w:sz="4" w:space="0" w:color="7F7F7F"/>
              <w:right w:val="single" w:sz="4" w:space="0" w:color="7F7F7F"/>
            </w:tcBorders>
            <w:shd w:val="clear" w:color="auto" w:fill="auto"/>
          </w:tcPr>
          <w:p w14:paraId="2C8CE48C" w14:textId="77777777" w:rsidR="00BA207C" w:rsidRPr="00635F1C" w:rsidRDefault="00BA207C" w:rsidP="00BA207C">
            <w:pPr>
              <w:spacing w:before="0" w:after="0"/>
              <w:jc w:val="center"/>
              <w:rPr>
                <w:rFonts w:eastAsia="Calibri"/>
                <w:bCs w:val="0"/>
                <w:szCs w:val="20"/>
              </w:rPr>
            </w:pPr>
            <w:r>
              <w:rPr>
                <w:rFonts w:eastAsia="Calibri"/>
                <w:bCs w:val="0"/>
                <w:szCs w:val="20"/>
              </w:rPr>
              <w:t>TK/K–3</w:t>
            </w:r>
          </w:p>
          <w:p w14:paraId="34289FB5" w14:textId="77777777" w:rsidR="00BA207C" w:rsidRPr="00635F1C" w:rsidRDefault="00BA207C" w:rsidP="00BA207C">
            <w:pPr>
              <w:spacing w:before="0" w:after="0"/>
              <w:jc w:val="center"/>
              <w:rPr>
                <w:rFonts w:eastAsia="Calibri"/>
                <w:bCs w:val="0"/>
                <w:szCs w:val="20"/>
              </w:rPr>
            </w:pPr>
            <w:r w:rsidRPr="00635F1C">
              <w:rPr>
                <w:rFonts w:eastAsia="Calibri"/>
                <w:bCs w:val="0"/>
                <w:szCs w:val="20"/>
              </w:rPr>
              <w:t>4</w:t>
            </w:r>
            <w:r>
              <w:rPr>
                <w:rFonts w:eastAsia="Calibri"/>
                <w:bCs w:val="0"/>
                <w:szCs w:val="20"/>
              </w:rPr>
              <w:t>–</w:t>
            </w:r>
            <w:r w:rsidRPr="00635F1C">
              <w:rPr>
                <w:rFonts w:eastAsia="Calibri"/>
                <w:bCs w:val="0"/>
                <w:szCs w:val="20"/>
              </w:rPr>
              <w:t>6</w:t>
            </w:r>
          </w:p>
          <w:p w14:paraId="1583BC39" w14:textId="77777777" w:rsidR="00BA207C" w:rsidRPr="00635F1C" w:rsidRDefault="00BA207C" w:rsidP="00BA207C">
            <w:pPr>
              <w:spacing w:before="0" w:after="0"/>
              <w:jc w:val="center"/>
              <w:rPr>
                <w:rFonts w:eastAsia="Calibri"/>
                <w:bCs w:val="0"/>
                <w:szCs w:val="20"/>
              </w:rPr>
            </w:pPr>
            <w:r w:rsidRPr="00635F1C">
              <w:rPr>
                <w:rFonts w:eastAsia="Calibri"/>
                <w:bCs w:val="0"/>
                <w:szCs w:val="20"/>
              </w:rPr>
              <w:t>7</w:t>
            </w:r>
            <w:r>
              <w:rPr>
                <w:rFonts w:eastAsia="Calibri"/>
                <w:bCs w:val="0"/>
                <w:szCs w:val="20"/>
              </w:rPr>
              <w:t>–</w:t>
            </w:r>
            <w:r w:rsidRPr="00635F1C">
              <w:rPr>
                <w:rFonts w:eastAsia="Calibri"/>
                <w:bCs w:val="0"/>
                <w:szCs w:val="20"/>
              </w:rPr>
              <w:t>8</w:t>
            </w:r>
          </w:p>
          <w:p w14:paraId="79D88589" w14:textId="77777777" w:rsidR="00BA207C" w:rsidRPr="00635F1C" w:rsidRDefault="00BA207C" w:rsidP="00BA207C">
            <w:pPr>
              <w:spacing w:before="0" w:after="0"/>
              <w:jc w:val="center"/>
              <w:rPr>
                <w:rFonts w:eastAsia="Calibri"/>
                <w:bCs w:val="0"/>
                <w:szCs w:val="20"/>
              </w:rPr>
            </w:pPr>
            <w:r w:rsidRPr="00635F1C">
              <w:rPr>
                <w:rFonts w:eastAsia="Calibri"/>
                <w:bCs w:val="0"/>
                <w:szCs w:val="20"/>
              </w:rPr>
              <w:t>9</w:t>
            </w:r>
            <w:r>
              <w:rPr>
                <w:rFonts w:eastAsia="Calibri"/>
                <w:bCs w:val="0"/>
                <w:szCs w:val="20"/>
              </w:rPr>
              <w:t>–</w:t>
            </w:r>
            <w:r w:rsidRPr="00635F1C">
              <w:rPr>
                <w:rFonts w:eastAsia="Calibri"/>
                <w:bCs w:val="0"/>
                <w:szCs w:val="20"/>
              </w:rPr>
              <w:t>12</w:t>
            </w:r>
          </w:p>
        </w:tc>
        <w:tc>
          <w:tcPr>
            <w:tcW w:w="1584" w:type="pct"/>
            <w:tcBorders>
              <w:top w:val="single" w:sz="4" w:space="0" w:color="7F7F7F"/>
              <w:left w:val="single" w:sz="4" w:space="0" w:color="7F7F7F"/>
              <w:bottom w:val="single" w:sz="4" w:space="0" w:color="7F7F7F"/>
              <w:right w:val="single" w:sz="4" w:space="0" w:color="7F7F7F"/>
            </w:tcBorders>
            <w:shd w:val="clear" w:color="auto" w:fill="auto"/>
          </w:tcPr>
          <w:p w14:paraId="0287C6C5" w14:textId="77777777" w:rsidR="00BA207C" w:rsidRPr="00EE5545" w:rsidRDefault="00BA207C" w:rsidP="00BA207C">
            <w:pPr>
              <w:spacing w:before="0" w:after="0"/>
              <w:rPr>
                <w:rFonts w:eastAsia="Calibri"/>
                <w:bCs w:val="0"/>
                <w:szCs w:val="20"/>
              </w:rPr>
            </w:pPr>
            <w:r w:rsidRPr="001C4766">
              <w:rPr>
                <w:rFonts w:eastAsia="Calibri"/>
                <w:b/>
                <w:bCs w:val="0"/>
                <w:szCs w:val="20"/>
              </w:rPr>
              <w:t>ADA Totals</w:t>
            </w:r>
            <w:r>
              <w:rPr>
                <w:rFonts w:eastAsia="Calibri"/>
                <w:bCs w:val="0"/>
                <w:szCs w:val="20"/>
              </w:rPr>
              <w:t xml:space="preserve"> (Sum of C-3 through C-11 excluding classroom-based ADA)</w:t>
            </w:r>
          </w:p>
        </w:tc>
        <w:tc>
          <w:tcPr>
            <w:tcW w:w="2153" w:type="pct"/>
            <w:tcBorders>
              <w:top w:val="single" w:sz="4" w:space="0" w:color="7F7F7F"/>
              <w:left w:val="single" w:sz="4" w:space="0" w:color="7F7F7F"/>
              <w:bottom w:val="single" w:sz="4" w:space="0" w:color="7F7F7F"/>
              <w:right w:val="single" w:sz="4" w:space="0" w:color="7F7F7F"/>
            </w:tcBorders>
            <w:shd w:val="clear" w:color="auto" w:fill="auto"/>
          </w:tcPr>
          <w:p w14:paraId="2DE1198E" w14:textId="7D7838C2" w:rsidR="00BA207C" w:rsidRPr="00635F1C" w:rsidRDefault="009C7174" w:rsidP="00C8349A">
            <w:pPr>
              <w:tabs>
                <w:tab w:val="left" w:pos="-1980"/>
                <w:tab w:val="left" w:pos="750"/>
              </w:tabs>
              <w:spacing w:before="0" w:after="0"/>
              <w:rPr>
                <w:rFonts w:eastAsia="Calibri"/>
                <w:bCs w:val="0"/>
                <w:szCs w:val="20"/>
              </w:rPr>
            </w:pPr>
            <w:r>
              <w:rPr>
                <w:rFonts w:eastAsia="Calibri"/>
                <w:bCs w:val="0"/>
                <w:szCs w:val="20"/>
              </w:rPr>
              <w:t>This is a calculated field.</w:t>
            </w:r>
          </w:p>
        </w:tc>
      </w:tr>
      <w:tr w:rsidR="00BA207C" w:rsidRPr="00635F1C" w14:paraId="7A368703" w14:textId="77777777" w:rsidTr="001C4766">
        <w:trPr>
          <w:cantSplit/>
          <w:trHeight w:val="872"/>
        </w:trPr>
        <w:tc>
          <w:tcPr>
            <w:tcW w:w="683" w:type="pct"/>
            <w:tcBorders>
              <w:top w:val="single" w:sz="4" w:space="0" w:color="7F7F7F"/>
              <w:left w:val="single" w:sz="4" w:space="0" w:color="7F7F7F"/>
              <w:bottom w:val="single" w:sz="4" w:space="0" w:color="7F7F7F"/>
              <w:right w:val="single" w:sz="4" w:space="0" w:color="7F7F7F"/>
            </w:tcBorders>
            <w:shd w:val="clear" w:color="auto" w:fill="auto"/>
          </w:tcPr>
          <w:p w14:paraId="6421F631" w14:textId="77777777" w:rsidR="00BA207C" w:rsidRPr="00635F1C" w:rsidRDefault="00BA207C" w:rsidP="00BA207C">
            <w:pPr>
              <w:spacing w:before="0" w:after="0"/>
              <w:jc w:val="center"/>
              <w:rPr>
                <w:rFonts w:eastAsia="Calibri"/>
                <w:bCs w:val="0"/>
                <w:szCs w:val="20"/>
              </w:rPr>
            </w:pPr>
            <w:r>
              <w:rPr>
                <w:rFonts w:eastAsia="Calibri"/>
                <w:bCs w:val="0"/>
                <w:szCs w:val="20"/>
              </w:rPr>
              <w:t>C-14</w:t>
            </w:r>
          </w:p>
        </w:tc>
        <w:tc>
          <w:tcPr>
            <w:tcW w:w="580" w:type="pct"/>
            <w:tcBorders>
              <w:top w:val="single" w:sz="4" w:space="0" w:color="7F7F7F"/>
              <w:left w:val="single" w:sz="4" w:space="0" w:color="7F7F7F"/>
              <w:bottom w:val="single" w:sz="4" w:space="0" w:color="7F7F7F"/>
              <w:right w:val="single" w:sz="4" w:space="0" w:color="7F7F7F"/>
            </w:tcBorders>
            <w:shd w:val="clear" w:color="auto" w:fill="auto"/>
          </w:tcPr>
          <w:p w14:paraId="05EEAA9E" w14:textId="77777777" w:rsidR="00BA207C" w:rsidRPr="00635F1C" w:rsidRDefault="00BA207C" w:rsidP="00BA207C">
            <w:pPr>
              <w:spacing w:before="0" w:after="0"/>
              <w:jc w:val="center"/>
              <w:rPr>
                <w:rFonts w:eastAsia="Calibri"/>
                <w:bCs w:val="0"/>
                <w:szCs w:val="20"/>
              </w:rPr>
            </w:pPr>
            <w:r>
              <w:rPr>
                <w:rFonts w:eastAsia="Calibri"/>
                <w:bCs w:val="0"/>
                <w:szCs w:val="20"/>
              </w:rPr>
              <w:t>TK/K–3</w:t>
            </w:r>
          </w:p>
          <w:p w14:paraId="301429B2" w14:textId="77777777" w:rsidR="00BA207C" w:rsidRPr="00635F1C" w:rsidRDefault="00BA207C" w:rsidP="00BA207C">
            <w:pPr>
              <w:spacing w:before="0" w:after="0"/>
              <w:jc w:val="center"/>
              <w:rPr>
                <w:rFonts w:eastAsia="Calibri"/>
                <w:bCs w:val="0"/>
                <w:szCs w:val="20"/>
              </w:rPr>
            </w:pPr>
            <w:r w:rsidRPr="00635F1C">
              <w:rPr>
                <w:rFonts w:eastAsia="Calibri"/>
                <w:bCs w:val="0"/>
                <w:szCs w:val="20"/>
              </w:rPr>
              <w:t>4</w:t>
            </w:r>
            <w:r>
              <w:rPr>
                <w:rFonts w:eastAsia="Calibri"/>
                <w:bCs w:val="0"/>
                <w:szCs w:val="20"/>
              </w:rPr>
              <w:t>–</w:t>
            </w:r>
            <w:r w:rsidRPr="00635F1C">
              <w:rPr>
                <w:rFonts w:eastAsia="Calibri"/>
                <w:bCs w:val="0"/>
                <w:szCs w:val="20"/>
              </w:rPr>
              <w:t>6</w:t>
            </w:r>
          </w:p>
          <w:p w14:paraId="10905148" w14:textId="77777777" w:rsidR="00BA207C" w:rsidRPr="00635F1C" w:rsidRDefault="00BA207C" w:rsidP="00BA207C">
            <w:pPr>
              <w:spacing w:before="0" w:after="0"/>
              <w:jc w:val="center"/>
              <w:rPr>
                <w:rFonts w:eastAsia="Calibri"/>
                <w:bCs w:val="0"/>
                <w:szCs w:val="20"/>
              </w:rPr>
            </w:pPr>
            <w:r w:rsidRPr="00635F1C">
              <w:rPr>
                <w:rFonts w:eastAsia="Calibri"/>
                <w:bCs w:val="0"/>
                <w:szCs w:val="20"/>
              </w:rPr>
              <w:t>7</w:t>
            </w:r>
            <w:r>
              <w:rPr>
                <w:rFonts w:eastAsia="Calibri"/>
                <w:bCs w:val="0"/>
                <w:szCs w:val="20"/>
              </w:rPr>
              <w:t>–</w:t>
            </w:r>
            <w:r w:rsidRPr="00635F1C">
              <w:rPr>
                <w:rFonts w:eastAsia="Calibri"/>
                <w:bCs w:val="0"/>
                <w:szCs w:val="20"/>
              </w:rPr>
              <w:t>8</w:t>
            </w:r>
          </w:p>
          <w:p w14:paraId="0B8AF2CD" w14:textId="77777777" w:rsidR="00BA207C" w:rsidRPr="00635F1C" w:rsidRDefault="00BA207C" w:rsidP="00BA207C">
            <w:pPr>
              <w:spacing w:before="0" w:after="0"/>
              <w:jc w:val="center"/>
              <w:rPr>
                <w:rFonts w:eastAsia="Calibri"/>
                <w:bCs w:val="0"/>
                <w:szCs w:val="20"/>
              </w:rPr>
            </w:pPr>
            <w:r w:rsidRPr="00635F1C">
              <w:rPr>
                <w:rFonts w:eastAsia="Calibri"/>
                <w:bCs w:val="0"/>
                <w:szCs w:val="20"/>
              </w:rPr>
              <w:t>9</w:t>
            </w:r>
            <w:r>
              <w:rPr>
                <w:rFonts w:eastAsia="Calibri"/>
                <w:bCs w:val="0"/>
                <w:szCs w:val="20"/>
              </w:rPr>
              <w:t>–</w:t>
            </w:r>
            <w:r w:rsidRPr="00635F1C">
              <w:rPr>
                <w:rFonts w:eastAsia="Calibri"/>
                <w:bCs w:val="0"/>
                <w:szCs w:val="20"/>
              </w:rPr>
              <w:t>12</w:t>
            </w:r>
          </w:p>
        </w:tc>
        <w:tc>
          <w:tcPr>
            <w:tcW w:w="1584" w:type="pct"/>
            <w:tcBorders>
              <w:top w:val="single" w:sz="4" w:space="0" w:color="7F7F7F"/>
              <w:left w:val="single" w:sz="4" w:space="0" w:color="7F7F7F"/>
              <w:bottom w:val="single" w:sz="4" w:space="0" w:color="7F7F7F"/>
              <w:right w:val="single" w:sz="4" w:space="0" w:color="7F7F7F"/>
            </w:tcBorders>
            <w:shd w:val="clear" w:color="auto" w:fill="auto"/>
          </w:tcPr>
          <w:p w14:paraId="6C916C6D" w14:textId="77777777" w:rsidR="00BA207C" w:rsidRPr="00EE5545" w:rsidRDefault="00BA207C" w:rsidP="00BA207C">
            <w:pPr>
              <w:spacing w:before="0" w:after="0"/>
              <w:rPr>
                <w:rFonts w:eastAsia="Calibri"/>
                <w:bCs w:val="0"/>
                <w:szCs w:val="20"/>
              </w:rPr>
            </w:pPr>
            <w:r w:rsidRPr="001C4766">
              <w:rPr>
                <w:rFonts w:eastAsia="Calibri"/>
                <w:b/>
                <w:bCs w:val="0"/>
                <w:szCs w:val="20"/>
              </w:rPr>
              <w:t>Classroom-based ADA Totals</w:t>
            </w:r>
            <w:r w:rsidRPr="00EE5545">
              <w:rPr>
                <w:rFonts w:eastAsia="Calibri"/>
                <w:bCs w:val="0"/>
                <w:szCs w:val="20"/>
              </w:rPr>
              <w:t xml:space="preserve"> </w:t>
            </w:r>
            <w:r>
              <w:rPr>
                <w:rFonts w:eastAsia="Calibri"/>
                <w:bCs w:val="0"/>
                <w:szCs w:val="20"/>
              </w:rPr>
              <w:t>(Sum of C-4 through C-12 including only classroom-based ADA)</w:t>
            </w:r>
          </w:p>
        </w:tc>
        <w:tc>
          <w:tcPr>
            <w:tcW w:w="2153" w:type="pct"/>
            <w:tcBorders>
              <w:top w:val="single" w:sz="4" w:space="0" w:color="7F7F7F"/>
              <w:left w:val="single" w:sz="4" w:space="0" w:color="7F7F7F"/>
              <w:bottom w:val="single" w:sz="4" w:space="0" w:color="7F7F7F"/>
              <w:right w:val="single" w:sz="4" w:space="0" w:color="7F7F7F"/>
            </w:tcBorders>
            <w:shd w:val="clear" w:color="auto" w:fill="auto"/>
          </w:tcPr>
          <w:p w14:paraId="21F97627" w14:textId="44224F08" w:rsidR="00BA207C" w:rsidRPr="00635F1C" w:rsidRDefault="009C7174" w:rsidP="00C8349A">
            <w:pPr>
              <w:tabs>
                <w:tab w:val="left" w:pos="-1980"/>
                <w:tab w:val="left" w:pos="750"/>
              </w:tabs>
              <w:spacing w:before="0" w:after="0"/>
              <w:rPr>
                <w:rFonts w:eastAsia="Calibri"/>
                <w:bCs w:val="0"/>
                <w:szCs w:val="20"/>
              </w:rPr>
            </w:pPr>
            <w:r>
              <w:rPr>
                <w:rFonts w:eastAsia="Calibri"/>
                <w:bCs w:val="0"/>
                <w:szCs w:val="20"/>
              </w:rPr>
              <w:t>This is a calculated field.</w:t>
            </w:r>
          </w:p>
        </w:tc>
      </w:tr>
    </w:tbl>
    <w:p w14:paraId="17A5C30D" w14:textId="77777777" w:rsidR="00BA207C" w:rsidRPr="001C4766" w:rsidRDefault="00BA207C" w:rsidP="009066EE">
      <w:pPr>
        <w:pStyle w:val="Header"/>
        <w:tabs>
          <w:tab w:val="clear" w:pos="4680"/>
          <w:tab w:val="clear" w:pos="9360"/>
        </w:tabs>
        <w:spacing w:before="120" w:after="60"/>
        <w:rPr>
          <w:rFonts w:eastAsia="Calibri"/>
          <w:bCs w:val="0"/>
          <w:szCs w:val="22"/>
        </w:rPr>
      </w:pPr>
      <w:r w:rsidRPr="001C4766">
        <w:rPr>
          <w:rFonts w:eastAsia="Calibri"/>
          <w:b/>
          <w:bCs w:val="0"/>
          <w:szCs w:val="22"/>
        </w:rPr>
        <w:t>ADA Allocation Entry Tab</w:t>
      </w:r>
    </w:p>
    <w:tbl>
      <w:tblPr>
        <w:tblW w:w="5053" w:type="pct"/>
        <w:tblInd w:w="-5" w:type="dxa"/>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Look w:val="04A0" w:firstRow="1" w:lastRow="0" w:firstColumn="1" w:lastColumn="0" w:noHBand="0" w:noVBand="1"/>
        <w:tblDescription w:val="This table contains the data reporting instructions for County of Residence, District of Residence, and ADA on the ADA Allocation tab in the Attendance Charter Funded County Programs screen."/>
      </w:tblPr>
      <w:tblGrid>
        <w:gridCol w:w="1270"/>
        <w:gridCol w:w="1110"/>
        <w:gridCol w:w="2957"/>
        <w:gridCol w:w="4112"/>
      </w:tblGrid>
      <w:tr w:rsidR="00A67957" w:rsidRPr="00635F1C" w14:paraId="2AF15687" w14:textId="77777777" w:rsidTr="001C4766">
        <w:trPr>
          <w:cantSplit/>
          <w:trHeight w:val="878"/>
          <w:tblHeader/>
        </w:trPr>
        <w:tc>
          <w:tcPr>
            <w:tcW w:w="677" w:type="pct"/>
            <w:shd w:val="pct10" w:color="auto" w:fill="auto"/>
            <w:vAlign w:val="center"/>
          </w:tcPr>
          <w:p w14:paraId="4D388DD5" w14:textId="77777777" w:rsidR="00A67957" w:rsidRPr="001C4766" w:rsidRDefault="00A67957" w:rsidP="00304C19">
            <w:pPr>
              <w:spacing w:before="0" w:after="0"/>
              <w:jc w:val="center"/>
              <w:rPr>
                <w:rFonts w:eastAsia="Calibri" w:cs="Times New Roman"/>
                <w:b/>
                <w:bCs w:val="0"/>
                <w:szCs w:val="22"/>
              </w:rPr>
            </w:pPr>
            <w:r w:rsidRPr="001C4766">
              <w:rPr>
                <w:rFonts w:eastAsia="Calibri" w:cs="Times New Roman"/>
                <w:b/>
                <w:bCs w:val="0"/>
                <w:szCs w:val="22"/>
              </w:rPr>
              <w:t>Line</w:t>
            </w:r>
          </w:p>
          <w:p w14:paraId="0DA6027E" w14:textId="77777777" w:rsidR="00A67957" w:rsidRPr="001C4766" w:rsidRDefault="00A67957" w:rsidP="00304C19">
            <w:pPr>
              <w:spacing w:before="0" w:after="0"/>
              <w:jc w:val="center"/>
              <w:rPr>
                <w:rFonts w:eastAsia="Calibri" w:cs="Times New Roman"/>
                <w:b/>
                <w:bCs w:val="0"/>
                <w:szCs w:val="22"/>
              </w:rPr>
            </w:pPr>
            <w:r w:rsidRPr="001C4766">
              <w:rPr>
                <w:rFonts w:eastAsia="Calibri" w:cs="Times New Roman"/>
                <w:b/>
                <w:bCs w:val="0"/>
                <w:szCs w:val="22"/>
              </w:rPr>
              <w:t>Number</w:t>
            </w:r>
          </w:p>
        </w:tc>
        <w:tc>
          <w:tcPr>
            <w:tcW w:w="574" w:type="pct"/>
            <w:shd w:val="pct10" w:color="auto" w:fill="auto"/>
            <w:vAlign w:val="center"/>
          </w:tcPr>
          <w:p w14:paraId="34BA54A5" w14:textId="77777777" w:rsidR="00A67957" w:rsidRPr="001C4766" w:rsidRDefault="00A67957" w:rsidP="00304C19">
            <w:pPr>
              <w:spacing w:before="0" w:after="0"/>
              <w:jc w:val="center"/>
              <w:rPr>
                <w:rFonts w:eastAsia="Calibri" w:cs="Times New Roman"/>
                <w:b/>
                <w:bCs w:val="0"/>
                <w:szCs w:val="22"/>
              </w:rPr>
            </w:pPr>
            <w:r w:rsidRPr="001C4766">
              <w:rPr>
                <w:rFonts w:eastAsia="Calibri" w:cs="Times New Roman"/>
                <w:b/>
                <w:bCs w:val="0"/>
                <w:szCs w:val="22"/>
              </w:rPr>
              <w:t>Column</w:t>
            </w:r>
          </w:p>
        </w:tc>
        <w:tc>
          <w:tcPr>
            <w:tcW w:w="1569" w:type="pct"/>
            <w:shd w:val="pct10" w:color="auto" w:fill="auto"/>
            <w:vAlign w:val="center"/>
          </w:tcPr>
          <w:p w14:paraId="6B4E129C" w14:textId="77777777" w:rsidR="00A67957" w:rsidRPr="001C4766" w:rsidRDefault="00A67957" w:rsidP="00304C19">
            <w:pPr>
              <w:spacing w:before="0" w:after="0"/>
              <w:jc w:val="center"/>
              <w:rPr>
                <w:rFonts w:eastAsia="Calibri" w:cs="Times New Roman"/>
                <w:b/>
                <w:bCs w:val="0"/>
                <w:szCs w:val="22"/>
              </w:rPr>
            </w:pPr>
            <w:r w:rsidRPr="001C4766">
              <w:rPr>
                <w:rFonts w:eastAsia="Calibri" w:cs="Times New Roman"/>
                <w:b/>
                <w:bCs w:val="0"/>
                <w:szCs w:val="22"/>
              </w:rPr>
              <w:t>Field Description</w:t>
            </w:r>
          </w:p>
        </w:tc>
        <w:tc>
          <w:tcPr>
            <w:tcW w:w="2180" w:type="pct"/>
            <w:shd w:val="pct10" w:color="auto" w:fill="auto"/>
            <w:vAlign w:val="center"/>
          </w:tcPr>
          <w:p w14:paraId="2D2CCE41" w14:textId="77777777" w:rsidR="00A67957" w:rsidRPr="001C4766" w:rsidRDefault="00A67957" w:rsidP="00304C19">
            <w:pPr>
              <w:spacing w:before="0" w:after="0"/>
              <w:jc w:val="center"/>
              <w:rPr>
                <w:rFonts w:eastAsia="Calibri" w:cs="Times New Roman"/>
                <w:b/>
                <w:bCs w:val="0"/>
                <w:szCs w:val="22"/>
              </w:rPr>
            </w:pPr>
            <w:r w:rsidRPr="001C4766">
              <w:rPr>
                <w:rFonts w:eastAsia="Calibri" w:cs="Times New Roman"/>
                <w:b/>
                <w:bCs w:val="0"/>
                <w:szCs w:val="22"/>
              </w:rPr>
              <w:t>Instructions</w:t>
            </w:r>
          </w:p>
        </w:tc>
      </w:tr>
      <w:tr w:rsidR="00A67957" w:rsidRPr="00635F1C" w14:paraId="21D01C72" w14:textId="77777777" w:rsidTr="001C4766">
        <w:trPr>
          <w:cantSplit/>
          <w:trHeight w:val="944"/>
        </w:trPr>
        <w:tc>
          <w:tcPr>
            <w:tcW w:w="677" w:type="pct"/>
            <w:tcBorders>
              <w:top w:val="single" w:sz="4" w:space="0" w:color="7F7F7F"/>
              <w:left w:val="single" w:sz="4" w:space="0" w:color="7F7F7F"/>
              <w:bottom w:val="single" w:sz="4" w:space="0" w:color="7F7F7F"/>
              <w:right w:val="single" w:sz="4" w:space="0" w:color="7F7F7F"/>
            </w:tcBorders>
            <w:shd w:val="clear" w:color="auto" w:fill="auto"/>
          </w:tcPr>
          <w:p w14:paraId="07913464" w14:textId="77777777" w:rsidR="00A67957" w:rsidRDefault="00A67957" w:rsidP="00A67957">
            <w:pPr>
              <w:spacing w:before="0" w:after="0"/>
              <w:jc w:val="center"/>
              <w:rPr>
                <w:rFonts w:eastAsia="Calibri"/>
                <w:bCs w:val="0"/>
                <w:szCs w:val="20"/>
              </w:rPr>
            </w:pPr>
            <w:r>
              <w:rPr>
                <w:rFonts w:eastAsia="Calibri"/>
                <w:bCs w:val="0"/>
                <w:szCs w:val="20"/>
              </w:rPr>
              <w:t>D-1</w:t>
            </w:r>
          </w:p>
        </w:tc>
        <w:tc>
          <w:tcPr>
            <w:tcW w:w="574" w:type="pct"/>
            <w:tcBorders>
              <w:top w:val="single" w:sz="4" w:space="0" w:color="7F7F7F"/>
              <w:left w:val="single" w:sz="4" w:space="0" w:color="7F7F7F"/>
              <w:bottom w:val="single" w:sz="4" w:space="0" w:color="7F7F7F"/>
              <w:right w:val="single" w:sz="4" w:space="0" w:color="7F7F7F"/>
            </w:tcBorders>
            <w:shd w:val="clear" w:color="auto" w:fill="auto"/>
          </w:tcPr>
          <w:p w14:paraId="68938E68" w14:textId="77777777" w:rsidR="00A67957" w:rsidRPr="00635F1C" w:rsidRDefault="00A67957" w:rsidP="00A67957">
            <w:pPr>
              <w:spacing w:before="0" w:after="0"/>
              <w:jc w:val="center"/>
              <w:rPr>
                <w:rFonts w:eastAsia="Calibri"/>
                <w:bCs w:val="0"/>
                <w:szCs w:val="20"/>
              </w:rPr>
            </w:pPr>
            <w:r>
              <w:rPr>
                <w:rFonts w:eastAsia="Calibri"/>
                <w:bCs w:val="0"/>
                <w:szCs w:val="20"/>
              </w:rPr>
              <w:t>TK/K–3</w:t>
            </w:r>
          </w:p>
          <w:p w14:paraId="7FCB20D1" w14:textId="77777777" w:rsidR="00A67957" w:rsidRPr="00635F1C" w:rsidRDefault="00A67957" w:rsidP="00A67957">
            <w:pPr>
              <w:spacing w:before="0" w:after="0"/>
              <w:jc w:val="center"/>
              <w:rPr>
                <w:rFonts w:eastAsia="Calibri"/>
                <w:bCs w:val="0"/>
                <w:szCs w:val="20"/>
              </w:rPr>
            </w:pPr>
            <w:r w:rsidRPr="00635F1C">
              <w:rPr>
                <w:rFonts w:eastAsia="Calibri"/>
                <w:bCs w:val="0"/>
                <w:szCs w:val="20"/>
              </w:rPr>
              <w:t>4</w:t>
            </w:r>
            <w:r>
              <w:rPr>
                <w:rFonts w:eastAsia="Calibri"/>
                <w:bCs w:val="0"/>
                <w:szCs w:val="20"/>
              </w:rPr>
              <w:t>–</w:t>
            </w:r>
            <w:r w:rsidRPr="00635F1C">
              <w:rPr>
                <w:rFonts w:eastAsia="Calibri"/>
                <w:bCs w:val="0"/>
                <w:szCs w:val="20"/>
              </w:rPr>
              <w:t>6</w:t>
            </w:r>
          </w:p>
          <w:p w14:paraId="2EB6E77D" w14:textId="77777777" w:rsidR="00A67957" w:rsidRPr="00635F1C" w:rsidRDefault="00A67957" w:rsidP="00A67957">
            <w:pPr>
              <w:spacing w:before="0" w:after="0"/>
              <w:jc w:val="center"/>
              <w:rPr>
                <w:rFonts w:eastAsia="Calibri"/>
                <w:bCs w:val="0"/>
                <w:szCs w:val="20"/>
              </w:rPr>
            </w:pPr>
            <w:r w:rsidRPr="00635F1C">
              <w:rPr>
                <w:rFonts w:eastAsia="Calibri"/>
                <w:bCs w:val="0"/>
                <w:szCs w:val="20"/>
              </w:rPr>
              <w:t>7</w:t>
            </w:r>
            <w:r>
              <w:rPr>
                <w:rFonts w:eastAsia="Calibri"/>
                <w:bCs w:val="0"/>
                <w:szCs w:val="20"/>
              </w:rPr>
              <w:t>–</w:t>
            </w:r>
            <w:r w:rsidRPr="00635F1C">
              <w:rPr>
                <w:rFonts w:eastAsia="Calibri"/>
                <w:bCs w:val="0"/>
                <w:szCs w:val="20"/>
              </w:rPr>
              <w:t>8</w:t>
            </w:r>
          </w:p>
          <w:p w14:paraId="39DB801A" w14:textId="77777777" w:rsidR="00A67957" w:rsidRDefault="00A67957" w:rsidP="00A67957">
            <w:pPr>
              <w:spacing w:before="0" w:after="0"/>
              <w:jc w:val="center"/>
              <w:rPr>
                <w:rFonts w:eastAsia="Calibri"/>
                <w:bCs w:val="0"/>
                <w:szCs w:val="20"/>
              </w:rPr>
            </w:pPr>
            <w:r w:rsidRPr="00635F1C">
              <w:rPr>
                <w:rFonts w:eastAsia="Calibri"/>
                <w:bCs w:val="0"/>
                <w:szCs w:val="20"/>
              </w:rPr>
              <w:t>9</w:t>
            </w:r>
            <w:r>
              <w:rPr>
                <w:rFonts w:eastAsia="Calibri"/>
                <w:bCs w:val="0"/>
                <w:szCs w:val="20"/>
              </w:rPr>
              <w:t>–</w:t>
            </w:r>
            <w:r w:rsidRPr="00635F1C">
              <w:rPr>
                <w:rFonts w:eastAsia="Calibri"/>
                <w:bCs w:val="0"/>
                <w:szCs w:val="20"/>
              </w:rPr>
              <w:t>12</w:t>
            </w:r>
          </w:p>
        </w:tc>
        <w:tc>
          <w:tcPr>
            <w:tcW w:w="1569" w:type="pct"/>
            <w:tcBorders>
              <w:top w:val="single" w:sz="4" w:space="0" w:color="7F7F7F"/>
              <w:left w:val="single" w:sz="4" w:space="0" w:color="7F7F7F"/>
              <w:bottom w:val="single" w:sz="4" w:space="0" w:color="7F7F7F"/>
              <w:right w:val="single" w:sz="4" w:space="0" w:color="7F7F7F"/>
            </w:tcBorders>
            <w:shd w:val="clear" w:color="auto" w:fill="auto"/>
          </w:tcPr>
          <w:p w14:paraId="34CE292E" w14:textId="77777777" w:rsidR="00A67957" w:rsidRPr="00EE5545" w:rsidRDefault="00A67957" w:rsidP="00A67957">
            <w:pPr>
              <w:spacing w:before="0" w:after="0"/>
              <w:rPr>
                <w:rFonts w:eastAsia="Calibri"/>
                <w:bCs w:val="0"/>
                <w:szCs w:val="20"/>
              </w:rPr>
            </w:pPr>
            <w:r w:rsidRPr="00EE5545">
              <w:rPr>
                <w:rFonts w:eastAsia="Calibri"/>
                <w:bCs w:val="0"/>
                <w:szCs w:val="20"/>
              </w:rPr>
              <w:t>County Community Schools</w:t>
            </w:r>
            <w:r>
              <w:rPr>
                <w:rFonts w:eastAsia="Calibri"/>
                <w:bCs w:val="0"/>
                <w:szCs w:val="20"/>
              </w:rPr>
              <w:t xml:space="preserve"> [</w:t>
            </w:r>
            <w:r w:rsidRPr="000815F7">
              <w:rPr>
                <w:rFonts w:eastAsia="Calibri"/>
                <w:bCs w:val="0"/>
                <w:i/>
                <w:szCs w:val="20"/>
              </w:rPr>
              <w:t>EC</w:t>
            </w:r>
            <w:r>
              <w:rPr>
                <w:rFonts w:eastAsia="Calibri"/>
                <w:bCs w:val="0"/>
                <w:szCs w:val="20"/>
              </w:rPr>
              <w:t xml:space="preserve"> 1981(a),(b) and (d)] </w:t>
            </w:r>
            <w:r w:rsidRPr="00EE5545">
              <w:rPr>
                <w:rFonts w:eastAsia="Calibri"/>
                <w:bCs w:val="0"/>
                <w:szCs w:val="20"/>
              </w:rPr>
              <w:t>(Divisor 70/135/175)</w:t>
            </w:r>
          </w:p>
        </w:tc>
        <w:tc>
          <w:tcPr>
            <w:tcW w:w="2180" w:type="pct"/>
            <w:tcBorders>
              <w:top w:val="single" w:sz="4" w:space="0" w:color="7F7F7F"/>
              <w:left w:val="single" w:sz="4" w:space="0" w:color="7F7F7F"/>
              <w:bottom w:val="single" w:sz="4" w:space="0" w:color="7F7F7F"/>
              <w:right w:val="single" w:sz="4" w:space="0" w:color="7F7F7F"/>
            </w:tcBorders>
            <w:shd w:val="clear" w:color="auto" w:fill="auto"/>
          </w:tcPr>
          <w:p w14:paraId="640EAB57" w14:textId="77777777" w:rsidR="00A67957" w:rsidRPr="00635F1C" w:rsidRDefault="00A67957" w:rsidP="00A67957">
            <w:pPr>
              <w:spacing w:before="0" w:after="0"/>
              <w:rPr>
                <w:rFonts w:eastAsia="Calibri"/>
                <w:bCs w:val="0"/>
                <w:szCs w:val="20"/>
              </w:rPr>
            </w:pPr>
            <w:r w:rsidRPr="00EE5545">
              <w:rPr>
                <w:rFonts w:eastAsia="Calibri"/>
                <w:bCs w:val="0"/>
                <w:szCs w:val="20"/>
              </w:rPr>
              <w:t xml:space="preserve">Report </w:t>
            </w:r>
            <w:r>
              <w:rPr>
                <w:rFonts w:eastAsia="Calibri"/>
                <w:bCs w:val="0"/>
                <w:szCs w:val="20"/>
              </w:rPr>
              <w:t xml:space="preserve">all </w:t>
            </w:r>
            <w:r w:rsidRPr="00EE5545">
              <w:rPr>
                <w:rFonts w:eastAsia="Calibri"/>
                <w:bCs w:val="0"/>
                <w:szCs w:val="20"/>
              </w:rPr>
              <w:t xml:space="preserve">ADA for </w:t>
            </w:r>
            <w:r>
              <w:rPr>
                <w:rFonts w:eastAsia="Calibri"/>
                <w:bCs w:val="0"/>
                <w:szCs w:val="20"/>
              </w:rPr>
              <w:t xml:space="preserve">students attending a Charter </w:t>
            </w:r>
            <w:r w:rsidRPr="00EE5545">
              <w:rPr>
                <w:rFonts w:eastAsia="Calibri"/>
                <w:bCs w:val="0"/>
                <w:szCs w:val="20"/>
              </w:rPr>
              <w:t>County Community School</w:t>
            </w:r>
            <w:r>
              <w:rPr>
                <w:rFonts w:eastAsia="Calibri"/>
                <w:bCs w:val="0"/>
                <w:szCs w:val="20"/>
              </w:rPr>
              <w:t>,</w:t>
            </w:r>
            <w:r w:rsidRPr="00EE5545">
              <w:rPr>
                <w:rFonts w:eastAsia="Calibri"/>
                <w:bCs w:val="0"/>
                <w:szCs w:val="20"/>
              </w:rPr>
              <w:t xml:space="preserve"> in the appropriate grade span column. </w:t>
            </w:r>
          </w:p>
        </w:tc>
      </w:tr>
      <w:tr w:rsidR="00A67957" w:rsidRPr="00635F1C" w14:paraId="5B6410B8" w14:textId="77777777" w:rsidTr="001C4766">
        <w:trPr>
          <w:cantSplit/>
          <w:trHeight w:val="872"/>
        </w:trPr>
        <w:tc>
          <w:tcPr>
            <w:tcW w:w="677" w:type="pct"/>
            <w:tcBorders>
              <w:top w:val="single" w:sz="4" w:space="0" w:color="7F7F7F"/>
              <w:left w:val="single" w:sz="4" w:space="0" w:color="7F7F7F"/>
              <w:bottom w:val="single" w:sz="4" w:space="0" w:color="7F7F7F"/>
              <w:right w:val="single" w:sz="4" w:space="0" w:color="7F7F7F"/>
            </w:tcBorders>
            <w:shd w:val="clear" w:color="auto" w:fill="auto"/>
          </w:tcPr>
          <w:p w14:paraId="1F6618E3" w14:textId="3E6B7CB9" w:rsidR="00A67957" w:rsidRPr="00635F1C" w:rsidRDefault="00A67957" w:rsidP="00A67957">
            <w:pPr>
              <w:spacing w:before="0" w:after="0"/>
              <w:jc w:val="center"/>
              <w:rPr>
                <w:rFonts w:eastAsia="Calibri"/>
                <w:bCs w:val="0"/>
                <w:szCs w:val="20"/>
              </w:rPr>
            </w:pPr>
            <w:r>
              <w:rPr>
                <w:rFonts w:eastAsia="Calibri"/>
                <w:bCs w:val="0"/>
                <w:szCs w:val="20"/>
              </w:rPr>
              <w:lastRenderedPageBreak/>
              <w:t>D-2</w:t>
            </w:r>
          </w:p>
        </w:tc>
        <w:tc>
          <w:tcPr>
            <w:tcW w:w="574" w:type="pct"/>
            <w:tcBorders>
              <w:top w:val="single" w:sz="4" w:space="0" w:color="7F7F7F"/>
              <w:left w:val="single" w:sz="4" w:space="0" w:color="7F7F7F"/>
              <w:bottom w:val="single" w:sz="4" w:space="0" w:color="7F7F7F"/>
              <w:right w:val="single" w:sz="4" w:space="0" w:color="7F7F7F"/>
            </w:tcBorders>
            <w:shd w:val="clear" w:color="auto" w:fill="auto"/>
          </w:tcPr>
          <w:p w14:paraId="2AD580F3" w14:textId="77777777" w:rsidR="00A67957" w:rsidRPr="00635F1C" w:rsidRDefault="00A67957" w:rsidP="00A67957">
            <w:pPr>
              <w:spacing w:before="0" w:after="0"/>
              <w:jc w:val="center"/>
              <w:rPr>
                <w:rFonts w:eastAsia="Calibri"/>
                <w:bCs w:val="0"/>
                <w:szCs w:val="20"/>
              </w:rPr>
            </w:pPr>
            <w:r>
              <w:rPr>
                <w:rFonts w:eastAsia="Calibri"/>
                <w:bCs w:val="0"/>
                <w:szCs w:val="20"/>
              </w:rPr>
              <w:t>TK/K–3</w:t>
            </w:r>
          </w:p>
          <w:p w14:paraId="5BC0C4DD" w14:textId="77777777" w:rsidR="00A67957" w:rsidRPr="00635F1C" w:rsidRDefault="00A67957" w:rsidP="00A67957">
            <w:pPr>
              <w:spacing w:before="0" w:after="0"/>
              <w:jc w:val="center"/>
              <w:rPr>
                <w:rFonts w:eastAsia="Calibri"/>
                <w:bCs w:val="0"/>
                <w:szCs w:val="20"/>
              </w:rPr>
            </w:pPr>
            <w:r w:rsidRPr="00635F1C">
              <w:rPr>
                <w:rFonts w:eastAsia="Calibri"/>
                <w:bCs w:val="0"/>
                <w:szCs w:val="20"/>
              </w:rPr>
              <w:t>4</w:t>
            </w:r>
            <w:r>
              <w:rPr>
                <w:rFonts w:eastAsia="Calibri"/>
                <w:bCs w:val="0"/>
                <w:szCs w:val="20"/>
              </w:rPr>
              <w:t>–</w:t>
            </w:r>
            <w:r w:rsidRPr="00635F1C">
              <w:rPr>
                <w:rFonts w:eastAsia="Calibri"/>
                <w:bCs w:val="0"/>
                <w:szCs w:val="20"/>
              </w:rPr>
              <w:t>6</w:t>
            </w:r>
          </w:p>
          <w:p w14:paraId="0D4D4348" w14:textId="77777777" w:rsidR="00A67957" w:rsidRPr="00635F1C" w:rsidRDefault="00A67957" w:rsidP="00A67957">
            <w:pPr>
              <w:spacing w:before="0" w:after="0"/>
              <w:jc w:val="center"/>
              <w:rPr>
                <w:rFonts w:eastAsia="Calibri"/>
                <w:bCs w:val="0"/>
                <w:szCs w:val="20"/>
              </w:rPr>
            </w:pPr>
            <w:r w:rsidRPr="00635F1C">
              <w:rPr>
                <w:rFonts w:eastAsia="Calibri"/>
                <w:bCs w:val="0"/>
                <w:szCs w:val="20"/>
              </w:rPr>
              <w:t>7</w:t>
            </w:r>
            <w:r>
              <w:rPr>
                <w:rFonts w:eastAsia="Calibri"/>
                <w:bCs w:val="0"/>
                <w:szCs w:val="20"/>
              </w:rPr>
              <w:t>–</w:t>
            </w:r>
            <w:r w:rsidRPr="00635F1C">
              <w:rPr>
                <w:rFonts w:eastAsia="Calibri"/>
                <w:bCs w:val="0"/>
                <w:szCs w:val="20"/>
              </w:rPr>
              <w:t>8</w:t>
            </w:r>
          </w:p>
          <w:p w14:paraId="681AD155" w14:textId="77777777" w:rsidR="00A67957" w:rsidRPr="00635F1C" w:rsidRDefault="00A67957" w:rsidP="00A67957">
            <w:pPr>
              <w:spacing w:before="0" w:after="0"/>
              <w:jc w:val="center"/>
              <w:rPr>
                <w:rFonts w:eastAsia="Calibri"/>
                <w:bCs w:val="0"/>
                <w:szCs w:val="20"/>
              </w:rPr>
            </w:pPr>
            <w:r w:rsidRPr="00635F1C">
              <w:rPr>
                <w:rFonts w:eastAsia="Calibri"/>
                <w:bCs w:val="0"/>
                <w:szCs w:val="20"/>
              </w:rPr>
              <w:t>9</w:t>
            </w:r>
            <w:r>
              <w:rPr>
                <w:rFonts w:eastAsia="Calibri"/>
                <w:bCs w:val="0"/>
                <w:szCs w:val="20"/>
              </w:rPr>
              <w:t>–</w:t>
            </w:r>
            <w:r w:rsidRPr="00635F1C">
              <w:rPr>
                <w:rFonts w:eastAsia="Calibri"/>
                <w:bCs w:val="0"/>
                <w:szCs w:val="20"/>
              </w:rPr>
              <w:t>12</w:t>
            </w:r>
          </w:p>
        </w:tc>
        <w:tc>
          <w:tcPr>
            <w:tcW w:w="1569" w:type="pct"/>
            <w:tcBorders>
              <w:top w:val="single" w:sz="4" w:space="0" w:color="7F7F7F"/>
              <w:left w:val="single" w:sz="4" w:space="0" w:color="7F7F7F"/>
              <w:bottom w:val="single" w:sz="4" w:space="0" w:color="7F7F7F"/>
              <w:right w:val="single" w:sz="4" w:space="0" w:color="7F7F7F"/>
            </w:tcBorders>
            <w:shd w:val="clear" w:color="auto" w:fill="auto"/>
          </w:tcPr>
          <w:p w14:paraId="3CA4E6E1" w14:textId="3C9CA5A4" w:rsidR="00A67957" w:rsidRPr="00635F1C" w:rsidRDefault="00A67957">
            <w:pPr>
              <w:spacing w:before="0" w:after="0"/>
              <w:rPr>
                <w:rFonts w:eastAsia="Calibri"/>
                <w:bCs w:val="0"/>
                <w:szCs w:val="20"/>
              </w:rPr>
            </w:pPr>
            <w:r w:rsidRPr="00635F1C">
              <w:rPr>
                <w:rFonts w:eastAsia="Calibri"/>
                <w:bCs w:val="0"/>
                <w:szCs w:val="20"/>
              </w:rPr>
              <w:t>Cla</w:t>
            </w:r>
            <w:r>
              <w:rPr>
                <w:rFonts w:eastAsia="Calibri"/>
                <w:bCs w:val="0"/>
                <w:szCs w:val="20"/>
              </w:rPr>
              <w:t>ssroom-based ADA included in D-1</w:t>
            </w:r>
          </w:p>
        </w:tc>
        <w:tc>
          <w:tcPr>
            <w:tcW w:w="2180" w:type="pct"/>
            <w:tcBorders>
              <w:top w:val="single" w:sz="4" w:space="0" w:color="7F7F7F"/>
              <w:left w:val="single" w:sz="4" w:space="0" w:color="7F7F7F"/>
              <w:bottom w:val="single" w:sz="4" w:space="0" w:color="7F7F7F"/>
              <w:right w:val="single" w:sz="4" w:space="0" w:color="7F7F7F"/>
            </w:tcBorders>
            <w:shd w:val="clear" w:color="auto" w:fill="auto"/>
          </w:tcPr>
          <w:p w14:paraId="1D3A29D8" w14:textId="77777777" w:rsidR="00A67957" w:rsidRPr="00635F1C" w:rsidRDefault="00A67957" w:rsidP="00A67957">
            <w:pPr>
              <w:spacing w:before="0" w:after="0"/>
              <w:rPr>
                <w:rFonts w:eastAsia="Calibri"/>
                <w:bCs w:val="0"/>
                <w:szCs w:val="20"/>
              </w:rPr>
            </w:pPr>
            <w:r w:rsidRPr="00635F1C">
              <w:rPr>
                <w:rFonts w:eastAsia="Calibri"/>
                <w:bCs w:val="0"/>
                <w:szCs w:val="20"/>
              </w:rPr>
              <w:t xml:space="preserve">Report all ADA for classroom-based instruction </w:t>
            </w:r>
            <w:r>
              <w:rPr>
                <w:rFonts w:eastAsia="Calibri"/>
                <w:bCs w:val="0"/>
                <w:szCs w:val="20"/>
              </w:rPr>
              <w:t>o</w:t>
            </w:r>
            <w:r w:rsidRPr="00635F1C">
              <w:rPr>
                <w:rFonts w:eastAsia="Calibri"/>
                <w:bCs w:val="0"/>
                <w:szCs w:val="20"/>
              </w:rPr>
              <w:t xml:space="preserve">n </w:t>
            </w:r>
            <w:r>
              <w:rPr>
                <w:rFonts w:eastAsia="Calibri"/>
                <w:bCs w:val="0"/>
                <w:szCs w:val="20"/>
              </w:rPr>
              <w:t>L</w:t>
            </w:r>
            <w:r w:rsidRPr="00635F1C">
              <w:rPr>
                <w:rFonts w:eastAsia="Calibri"/>
                <w:bCs w:val="0"/>
                <w:szCs w:val="20"/>
              </w:rPr>
              <w:t xml:space="preserve">ine </w:t>
            </w:r>
            <w:r>
              <w:rPr>
                <w:rFonts w:eastAsia="Calibri"/>
                <w:bCs w:val="0"/>
                <w:szCs w:val="20"/>
              </w:rPr>
              <w:t>D-1</w:t>
            </w:r>
            <w:r w:rsidRPr="00635F1C">
              <w:rPr>
                <w:rFonts w:eastAsia="Calibri"/>
                <w:bCs w:val="0"/>
                <w:szCs w:val="20"/>
              </w:rPr>
              <w:t xml:space="preserve"> pursuant to </w:t>
            </w:r>
            <w:r w:rsidRPr="00E01F59">
              <w:rPr>
                <w:rFonts w:eastAsia="Calibri"/>
                <w:bCs w:val="0"/>
                <w:i/>
                <w:szCs w:val="20"/>
              </w:rPr>
              <w:t>EC</w:t>
            </w:r>
            <w:r w:rsidRPr="00635F1C">
              <w:rPr>
                <w:rFonts w:eastAsia="Calibri"/>
                <w:bCs w:val="0"/>
                <w:szCs w:val="20"/>
              </w:rPr>
              <w:t xml:space="preserve"> Section </w:t>
            </w:r>
            <w:r w:rsidRPr="00FA6F25">
              <w:rPr>
                <w:rFonts w:eastAsia="Calibri"/>
                <w:bCs w:val="0"/>
                <w:szCs w:val="20"/>
              </w:rPr>
              <w:t>47612.5(e)(1)</w:t>
            </w:r>
            <w:r w:rsidRPr="00635F1C">
              <w:rPr>
                <w:rFonts w:eastAsia="Calibri"/>
                <w:bCs w:val="0"/>
                <w:szCs w:val="20"/>
              </w:rPr>
              <w:t xml:space="preserve"> in the appropriate grade span column.</w:t>
            </w:r>
          </w:p>
        </w:tc>
      </w:tr>
      <w:tr w:rsidR="00A67957" w:rsidRPr="00635F1C" w14:paraId="253EECF2" w14:textId="77777777" w:rsidTr="001C4766">
        <w:trPr>
          <w:cantSplit/>
          <w:trHeight w:val="872"/>
        </w:trPr>
        <w:tc>
          <w:tcPr>
            <w:tcW w:w="677" w:type="pct"/>
            <w:tcBorders>
              <w:top w:val="single" w:sz="4" w:space="0" w:color="7F7F7F"/>
              <w:left w:val="single" w:sz="4" w:space="0" w:color="7F7F7F"/>
              <w:bottom w:val="single" w:sz="4" w:space="0" w:color="7F7F7F"/>
              <w:right w:val="single" w:sz="4" w:space="0" w:color="7F7F7F"/>
            </w:tcBorders>
            <w:shd w:val="clear" w:color="auto" w:fill="auto"/>
          </w:tcPr>
          <w:p w14:paraId="28E24719" w14:textId="77777777" w:rsidR="00A67957" w:rsidRPr="00635F1C" w:rsidRDefault="00A67957" w:rsidP="00A67957">
            <w:pPr>
              <w:spacing w:before="0" w:after="0"/>
              <w:jc w:val="center"/>
              <w:rPr>
                <w:rFonts w:eastAsia="Calibri"/>
                <w:bCs w:val="0"/>
                <w:szCs w:val="20"/>
              </w:rPr>
            </w:pPr>
            <w:r>
              <w:rPr>
                <w:rFonts w:eastAsia="Calibri"/>
                <w:bCs w:val="0"/>
                <w:szCs w:val="20"/>
              </w:rPr>
              <w:t>D-3</w:t>
            </w:r>
          </w:p>
        </w:tc>
        <w:tc>
          <w:tcPr>
            <w:tcW w:w="574" w:type="pct"/>
            <w:tcBorders>
              <w:top w:val="single" w:sz="4" w:space="0" w:color="7F7F7F"/>
              <w:left w:val="single" w:sz="4" w:space="0" w:color="7F7F7F"/>
              <w:bottom w:val="single" w:sz="4" w:space="0" w:color="7F7F7F"/>
              <w:right w:val="single" w:sz="4" w:space="0" w:color="7F7F7F"/>
            </w:tcBorders>
            <w:shd w:val="clear" w:color="auto" w:fill="auto"/>
          </w:tcPr>
          <w:p w14:paraId="0BCE6546" w14:textId="77777777" w:rsidR="00A67957" w:rsidRPr="00635F1C" w:rsidRDefault="00A67957" w:rsidP="00A67957">
            <w:pPr>
              <w:spacing w:before="0" w:after="0"/>
              <w:jc w:val="center"/>
              <w:rPr>
                <w:rFonts w:eastAsia="Calibri"/>
                <w:bCs w:val="0"/>
                <w:szCs w:val="20"/>
              </w:rPr>
            </w:pPr>
            <w:r>
              <w:rPr>
                <w:rFonts w:eastAsia="Calibri"/>
                <w:bCs w:val="0"/>
                <w:szCs w:val="20"/>
              </w:rPr>
              <w:t>TK/K–3</w:t>
            </w:r>
          </w:p>
          <w:p w14:paraId="080FE415" w14:textId="77777777" w:rsidR="00A67957" w:rsidRPr="00635F1C" w:rsidRDefault="00A67957" w:rsidP="00A67957">
            <w:pPr>
              <w:spacing w:before="0" w:after="0"/>
              <w:jc w:val="center"/>
              <w:rPr>
                <w:rFonts w:eastAsia="Calibri"/>
                <w:bCs w:val="0"/>
                <w:szCs w:val="20"/>
              </w:rPr>
            </w:pPr>
            <w:r w:rsidRPr="00635F1C">
              <w:rPr>
                <w:rFonts w:eastAsia="Calibri"/>
                <w:bCs w:val="0"/>
                <w:szCs w:val="20"/>
              </w:rPr>
              <w:t>4</w:t>
            </w:r>
            <w:r>
              <w:rPr>
                <w:rFonts w:eastAsia="Calibri"/>
                <w:bCs w:val="0"/>
                <w:szCs w:val="20"/>
              </w:rPr>
              <w:t>–</w:t>
            </w:r>
            <w:r w:rsidRPr="00635F1C">
              <w:rPr>
                <w:rFonts w:eastAsia="Calibri"/>
                <w:bCs w:val="0"/>
                <w:szCs w:val="20"/>
              </w:rPr>
              <w:t>6</w:t>
            </w:r>
          </w:p>
          <w:p w14:paraId="64ADAF33" w14:textId="77777777" w:rsidR="00A67957" w:rsidRPr="00635F1C" w:rsidRDefault="00A67957" w:rsidP="00A67957">
            <w:pPr>
              <w:spacing w:before="0" w:after="0"/>
              <w:jc w:val="center"/>
              <w:rPr>
                <w:rFonts w:eastAsia="Calibri"/>
                <w:bCs w:val="0"/>
                <w:szCs w:val="20"/>
              </w:rPr>
            </w:pPr>
            <w:r w:rsidRPr="00635F1C">
              <w:rPr>
                <w:rFonts w:eastAsia="Calibri"/>
                <w:bCs w:val="0"/>
                <w:szCs w:val="20"/>
              </w:rPr>
              <w:t>7</w:t>
            </w:r>
            <w:r>
              <w:rPr>
                <w:rFonts w:eastAsia="Calibri"/>
                <w:bCs w:val="0"/>
                <w:szCs w:val="20"/>
              </w:rPr>
              <w:t>–</w:t>
            </w:r>
            <w:r w:rsidRPr="00635F1C">
              <w:rPr>
                <w:rFonts w:eastAsia="Calibri"/>
                <w:bCs w:val="0"/>
                <w:szCs w:val="20"/>
              </w:rPr>
              <w:t>8</w:t>
            </w:r>
          </w:p>
          <w:p w14:paraId="762732DB" w14:textId="77777777" w:rsidR="00A67957" w:rsidRPr="00635F1C" w:rsidRDefault="00A67957" w:rsidP="00A67957">
            <w:pPr>
              <w:spacing w:before="0" w:after="0"/>
              <w:jc w:val="center"/>
              <w:rPr>
                <w:rFonts w:eastAsia="Calibri"/>
                <w:bCs w:val="0"/>
                <w:szCs w:val="20"/>
              </w:rPr>
            </w:pPr>
            <w:r w:rsidRPr="00635F1C">
              <w:rPr>
                <w:rFonts w:eastAsia="Calibri"/>
                <w:bCs w:val="0"/>
                <w:szCs w:val="20"/>
              </w:rPr>
              <w:t>9</w:t>
            </w:r>
            <w:r>
              <w:rPr>
                <w:rFonts w:eastAsia="Calibri"/>
                <w:bCs w:val="0"/>
                <w:szCs w:val="20"/>
              </w:rPr>
              <w:t>–</w:t>
            </w:r>
            <w:r w:rsidRPr="00635F1C">
              <w:rPr>
                <w:rFonts w:eastAsia="Calibri"/>
                <w:bCs w:val="0"/>
                <w:szCs w:val="20"/>
              </w:rPr>
              <w:t>12</w:t>
            </w:r>
          </w:p>
        </w:tc>
        <w:tc>
          <w:tcPr>
            <w:tcW w:w="1569" w:type="pct"/>
            <w:tcBorders>
              <w:top w:val="single" w:sz="4" w:space="0" w:color="7F7F7F"/>
              <w:left w:val="single" w:sz="4" w:space="0" w:color="7F7F7F"/>
              <w:bottom w:val="single" w:sz="4" w:space="0" w:color="7F7F7F"/>
              <w:right w:val="single" w:sz="4" w:space="0" w:color="7F7F7F"/>
            </w:tcBorders>
            <w:shd w:val="clear" w:color="auto" w:fill="auto"/>
          </w:tcPr>
          <w:p w14:paraId="58D6FB03" w14:textId="77777777" w:rsidR="00A67957" w:rsidRPr="00635F1C" w:rsidRDefault="00A67957" w:rsidP="00A67957">
            <w:pPr>
              <w:spacing w:before="0" w:after="0"/>
              <w:rPr>
                <w:rFonts w:eastAsia="Calibri"/>
                <w:bCs w:val="0"/>
                <w:szCs w:val="20"/>
              </w:rPr>
            </w:pPr>
            <w:r w:rsidRPr="00635F1C">
              <w:rPr>
                <w:rFonts w:eastAsia="Calibri"/>
                <w:bCs w:val="0"/>
                <w:szCs w:val="20"/>
              </w:rPr>
              <w:t>Special Education</w:t>
            </w:r>
            <w:r>
              <w:rPr>
                <w:rFonts w:eastAsia="Calibri"/>
                <w:bCs w:val="0"/>
                <w:szCs w:val="20"/>
              </w:rPr>
              <w:t xml:space="preserve"> </w:t>
            </w:r>
            <w:r w:rsidRPr="00635F1C">
              <w:rPr>
                <w:rFonts w:eastAsia="Calibri"/>
                <w:bCs w:val="0"/>
                <w:szCs w:val="20"/>
              </w:rPr>
              <w:t>- Special Day Class</w:t>
            </w:r>
          </w:p>
        </w:tc>
        <w:tc>
          <w:tcPr>
            <w:tcW w:w="2180" w:type="pct"/>
            <w:tcBorders>
              <w:top w:val="single" w:sz="4" w:space="0" w:color="7F7F7F"/>
              <w:left w:val="single" w:sz="4" w:space="0" w:color="7F7F7F"/>
              <w:bottom w:val="single" w:sz="4" w:space="0" w:color="7F7F7F"/>
              <w:right w:val="single" w:sz="4" w:space="0" w:color="7F7F7F"/>
            </w:tcBorders>
            <w:shd w:val="clear" w:color="auto" w:fill="auto"/>
          </w:tcPr>
          <w:p w14:paraId="4A687AE1" w14:textId="77777777" w:rsidR="00A67957" w:rsidRPr="00635F1C" w:rsidRDefault="00A67957" w:rsidP="00A67957">
            <w:pPr>
              <w:spacing w:before="0" w:after="0"/>
              <w:rPr>
                <w:rFonts w:eastAsia="Calibri"/>
                <w:bCs w:val="0"/>
                <w:szCs w:val="20"/>
              </w:rPr>
            </w:pPr>
            <w:r w:rsidRPr="00635F1C">
              <w:rPr>
                <w:rFonts w:eastAsia="Calibri"/>
                <w:bCs w:val="0"/>
                <w:szCs w:val="20"/>
              </w:rPr>
              <w:t xml:space="preserve">Report all Special Education- </w:t>
            </w:r>
            <w:r>
              <w:rPr>
                <w:szCs w:val="20"/>
              </w:rPr>
              <w:t>SDC</w:t>
            </w:r>
            <w:r w:rsidRPr="00635F1C">
              <w:rPr>
                <w:rFonts w:eastAsia="Calibri"/>
                <w:bCs w:val="0"/>
                <w:szCs w:val="20"/>
              </w:rPr>
              <w:t xml:space="preserve"> ADA in the appropriate grade span column.</w:t>
            </w:r>
          </w:p>
        </w:tc>
      </w:tr>
      <w:tr w:rsidR="00A67957" w:rsidRPr="00635F1C" w14:paraId="1984E7D5" w14:textId="77777777" w:rsidTr="001C4766">
        <w:trPr>
          <w:cantSplit/>
          <w:trHeight w:val="872"/>
        </w:trPr>
        <w:tc>
          <w:tcPr>
            <w:tcW w:w="677" w:type="pct"/>
            <w:tcBorders>
              <w:top w:val="single" w:sz="4" w:space="0" w:color="7F7F7F"/>
              <w:left w:val="single" w:sz="4" w:space="0" w:color="7F7F7F"/>
              <w:bottom w:val="single" w:sz="4" w:space="0" w:color="7F7F7F"/>
              <w:right w:val="single" w:sz="4" w:space="0" w:color="7F7F7F"/>
            </w:tcBorders>
            <w:shd w:val="clear" w:color="auto" w:fill="auto"/>
          </w:tcPr>
          <w:p w14:paraId="0A07346A" w14:textId="608B55A6" w:rsidR="00A67957" w:rsidRPr="00635F1C" w:rsidRDefault="00A67957">
            <w:pPr>
              <w:spacing w:before="0" w:after="0"/>
              <w:jc w:val="center"/>
              <w:rPr>
                <w:rFonts w:eastAsia="Calibri"/>
                <w:bCs w:val="0"/>
                <w:szCs w:val="20"/>
              </w:rPr>
            </w:pPr>
            <w:r>
              <w:rPr>
                <w:rFonts w:eastAsia="Calibri"/>
                <w:bCs w:val="0"/>
                <w:szCs w:val="20"/>
              </w:rPr>
              <w:t>D-4</w:t>
            </w:r>
          </w:p>
        </w:tc>
        <w:tc>
          <w:tcPr>
            <w:tcW w:w="574" w:type="pct"/>
            <w:tcBorders>
              <w:top w:val="single" w:sz="4" w:space="0" w:color="7F7F7F"/>
              <w:left w:val="single" w:sz="4" w:space="0" w:color="7F7F7F"/>
              <w:bottom w:val="single" w:sz="4" w:space="0" w:color="7F7F7F"/>
              <w:right w:val="single" w:sz="4" w:space="0" w:color="7F7F7F"/>
            </w:tcBorders>
            <w:shd w:val="clear" w:color="auto" w:fill="auto"/>
          </w:tcPr>
          <w:p w14:paraId="517276FC" w14:textId="77777777" w:rsidR="00A67957" w:rsidRPr="00635F1C" w:rsidRDefault="00A67957" w:rsidP="00A67957">
            <w:pPr>
              <w:spacing w:before="0" w:after="0"/>
              <w:jc w:val="center"/>
              <w:rPr>
                <w:rFonts w:eastAsia="Calibri"/>
                <w:bCs w:val="0"/>
                <w:szCs w:val="20"/>
              </w:rPr>
            </w:pPr>
            <w:r>
              <w:rPr>
                <w:rFonts w:eastAsia="Calibri"/>
                <w:bCs w:val="0"/>
                <w:szCs w:val="20"/>
              </w:rPr>
              <w:t>TK/K–3</w:t>
            </w:r>
          </w:p>
          <w:p w14:paraId="2F4B8F65" w14:textId="77777777" w:rsidR="00A67957" w:rsidRPr="00635F1C" w:rsidRDefault="00A67957" w:rsidP="00A67957">
            <w:pPr>
              <w:spacing w:before="0" w:after="0"/>
              <w:jc w:val="center"/>
              <w:rPr>
                <w:rFonts w:eastAsia="Calibri"/>
                <w:bCs w:val="0"/>
                <w:szCs w:val="20"/>
              </w:rPr>
            </w:pPr>
            <w:r w:rsidRPr="00635F1C">
              <w:rPr>
                <w:rFonts w:eastAsia="Calibri"/>
                <w:bCs w:val="0"/>
                <w:szCs w:val="20"/>
              </w:rPr>
              <w:t>4</w:t>
            </w:r>
            <w:r>
              <w:rPr>
                <w:rFonts w:eastAsia="Calibri"/>
                <w:bCs w:val="0"/>
                <w:szCs w:val="20"/>
              </w:rPr>
              <w:t>–</w:t>
            </w:r>
            <w:r w:rsidRPr="00635F1C">
              <w:rPr>
                <w:rFonts w:eastAsia="Calibri"/>
                <w:bCs w:val="0"/>
                <w:szCs w:val="20"/>
              </w:rPr>
              <w:t>6</w:t>
            </w:r>
          </w:p>
          <w:p w14:paraId="00C8D41C" w14:textId="77777777" w:rsidR="00A67957" w:rsidRPr="00635F1C" w:rsidRDefault="00A67957" w:rsidP="00A67957">
            <w:pPr>
              <w:spacing w:before="0" w:after="0"/>
              <w:jc w:val="center"/>
              <w:rPr>
                <w:rFonts w:eastAsia="Calibri"/>
                <w:bCs w:val="0"/>
                <w:szCs w:val="20"/>
              </w:rPr>
            </w:pPr>
            <w:r w:rsidRPr="00635F1C">
              <w:rPr>
                <w:rFonts w:eastAsia="Calibri"/>
                <w:bCs w:val="0"/>
                <w:szCs w:val="20"/>
              </w:rPr>
              <w:t>7</w:t>
            </w:r>
            <w:r>
              <w:rPr>
                <w:rFonts w:eastAsia="Calibri"/>
                <w:bCs w:val="0"/>
                <w:szCs w:val="20"/>
              </w:rPr>
              <w:t>–</w:t>
            </w:r>
            <w:r w:rsidRPr="00635F1C">
              <w:rPr>
                <w:rFonts w:eastAsia="Calibri"/>
                <w:bCs w:val="0"/>
                <w:szCs w:val="20"/>
              </w:rPr>
              <w:t>8</w:t>
            </w:r>
          </w:p>
          <w:p w14:paraId="337DF56A" w14:textId="77777777" w:rsidR="00A67957" w:rsidRPr="00635F1C" w:rsidRDefault="00A67957" w:rsidP="00A67957">
            <w:pPr>
              <w:spacing w:before="0" w:after="0"/>
              <w:jc w:val="center"/>
              <w:rPr>
                <w:rFonts w:eastAsia="Calibri"/>
                <w:bCs w:val="0"/>
                <w:szCs w:val="20"/>
              </w:rPr>
            </w:pPr>
            <w:r w:rsidRPr="00635F1C">
              <w:rPr>
                <w:rFonts w:eastAsia="Calibri"/>
                <w:bCs w:val="0"/>
                <w:szCs w:val="20"/>
              </w:rPr>
              <w:t>9</w:t>
            </w:r>
            <w:r>
              <w:rPr>
                <w:rFonts w:eastAsia="Calibri"/>
                <w:bCs w:val="0"/>
                <w:szCs w:val="20"/>
              </w:rPr>
              <w:t>–</w:t>
            </w:r>
            <w:r w:rsidRPr="00635F1C">
              <w:rPr>
                <w:rFonts w:eastAsia="Calibri"/>
                <w:bCs w:val="0"/>
                <w:szCs w:val="20"/>
              </w:rPr>
              <w:t>12</w:t>
            </w:r>
          </w:p>
        </w:tc>
        <w:tc>
          <w:tcPr>
            <w:tcW w:w="1569" w:type="pct"/>
            <w:tcBorders>
              <w:top w:val="single" w:sz="4" w:space="0" w:color="7F7F7F"/>
              <w:left w:val="single" w:sz="4" w:space="0" w:color="7F7F7F"/>
              <w:bottom w:val="single" w:sz="4" w:space="0" w:color="7F7F7F"/>
              <w:right w:val="single" w:sz="4" w:space="0" w:color="7F7F7F"/>
            </w:tcBorders>
            <w:shd w:val="clear" w:color="auto" w:fill="auto"/>
          </w:tcPr>
          <w:p w14:paraId="023CA2AD" w14:textId="77777777" w:rsidR="00A67957" w:rsidRPr="00EE5545" w:rsidRDefault="00A67957" w:rsidP="00A67957">
            <w:pPr>
              <w:spacing w:before="0" w:after="0"/>
              <w:rPr>
                <w:rFonts w:eastAsia="Calibri"/>
                <w:bCs w:val="0"/>
                <w:szCs w:val="20"/>
              </w:rPr>
            </w:pPr>
            <w:r w:rsidRPr="00EE5545">
              <w:rPr>
                <w:rFonts w:eastAsia="Calibri"/>
                <w:bCs w:val="0"/>
                <w:szCs w:val="20"/>
              </w:rPr>
              <w:t xml:space="preserve">Classroom-based ADA included in </w:t>
            </w:r>
            <w:r>
              <w:rPr>
                <w:rFonts w:eastAsia="Calibri"/>
                <w:bCs w:val="0"/>
                <w:szCs w:val="20"/>
              </w:rPr>
              <w:t>D-3</w:t>
            </w:r>
          </w:p>
        </w:tc>
        <w:tc>
          <w:tcPr>
            <w:tcW w:w="2180" w:type="pct"/>
            <w:tcBorders>
              <w:top w:val="single" w:sz="4" w:space="0" w:color="7F7F7F"/>
              <w:left w:val="single" w:sz="4" w:space="0" w:color="7F7F7F"/>
              <w:bottom w:val="single" w:sz="4" w:space="0" w:color="7F7F7F"/>
              <w:right w:val="single" w:sz="4" w:space="0" w:color="7F7F7F"/>
            </w:tcBorders>
            <w:shd w:val="clear" w:color="auto" w:fill="auto"/>
          </w:tcPr>
          <w:p w14:paraId="6B398A8B" w14:textId="77777777" w:rsidR="00A67957" w:rsidRPr="00635F1C" w:rsidRDefault="00A67957" w:rsidP="00A67957">
            <w:pPr>
              <w:spacing w:before="0" w:after="0"/>
              <w:rPr>
                <w:rFonts w:eastAsia="Calibri"/>
                <w:bCs w:val="0"/>
                <w:szCs w:val="20"/>
              </w:rPr>
            </w:pPr>
            <w:r w:rsidRPr="00635F1C">
              <w:rPr>
                <w:rFonts w:eastAsia="Calibri"/>
                <w:bCs w:val="0"/>
                <w:szCs w:val="20"/>
              </w:rPr>
              <w:t xml:space="preserve">Report all ADA for classroom-based instruction </w:t>
            </w:r>
            <w:r>
              <w:rPr>
                <w:rFonts w:eastAsia="Calibri"/>
                <w:bCs w:val="0"/>
                <w:szCs w:val="20"/>
              </w:rPr>
              <w:t>o</w:t>
            </w:r>
            <w:r w:rsidRPr="00635F1C">
              <w:rPr>
                <w:rFonts w:eastAsia="Calibri"/>
                <w:bCs w:val="0"/>
                <w:szCs w:val="20"/>
              </w:rPr>
              <w:t xml:space="preserve">n </w:t>
            </w:r>
            <w:r>
              <w:rPr>
                <w:rFonts w:eastAsia="Calibri"/>
                <w:bCs w:val="0"/>
                <w:szCs w:val="20"/>
              </w:rPr>
              <w:t>L</w:t>
            </w:r>
            <w:r w:rsidRPr="00635F1C">
              <w:rPr>
                <w:rFonts w:eastAsia="Calibri"/>
                <w:bCs w:val="0"/>
                <w:szCs w:val="20"/>
              </w:rPr>
              <w:t xml:space="preserve">ine </w:t>
            </w:r>
            <w:r>
              <w:rPr>
                <w:rFonts w:eastAsia="Calibri"/>
                <w:bCs w:val="0"/>
                <w:szCs w:val="20"/>
              </w:rPr>
              <w:t>D-3</w:t>
            </w:r>
            <w:r w:rsidRPr="00635F1C">
              <w:rPr>
                <w:rFonts w:eastAsia="Calibri"/>
                <w:bCs w:val="0"/>
                <w:szCs w:val="20"/>
              </w:rPr>
              <w:t xml:space="preserve"> pursuant to </w:t>
            </w:r>
            <w:r w:rsidRPr="00E01F59">
              <w:rPr>
                <w:rFonts w:eastAsia="Calibri"/>
                <w:bCs w:val="0"/>
                <w:i/>
                <w:szCs w:val="20"/>
              </w:rPr>
              <w:t>EC</w:t>
            </w:r>
            <w:r w:rsidRPr="00635F1C">
              <w:rPr>
                <w:rFonts w:eastAsia="Calibri"/>
                <w:bCs w:val="0"/>
                <w:szCs w:val="20"/>
              </w:rPr>
              <w:t xml:space="preserve"> Section </w:t>
            </w:r>
            <w:r w:rsidRPr="00FA6F25">
              <w:rPr>
                <w:rFonts w:eastAsia="Calibri"/>
                <w:bCs w:val="0"/>
                <w:szCs w:val="20"/>
              </w:rPr>
              <w:t>47612.5(e)(1)</w:t>
            </w:r>
            <w:r w:rsidRPr="00635F1C">
              <w:rPr>
                <w:rFonts w:eastAsia="Calibri"/>
                <w:bCs w:val="0"/>
                <w:szCs w:val="20"/>
              </w:rPr>
              <w:t xml:space="preserve"> in the appropriate grade span column.</w:t>
            </w:r>
          </w:p>
        </w:tc>
      </w:tr>
      <w:tr w:rsidR="00A67957" w:rsidRPr="00635F1C" w14:paraId="4A6A5CBE" w14:textId="77777777" w:rsidTr="001C4766">
        <w:trPr>
          <w:cantSplit/>
          <w:trHeight w:val="872"/>
        </w:trPr>
        <w:tc>
          <w:tcPr>
            <w:tcW w:w="677" w:type="pct"/>
            <w:tcBorders>
              <w:top w:val="single" w:sz="4" w:space="0" w:color="7F7F7F"/>
              <w:left w:val="single" w:sz="4" w:space="0" w:color="7F7F7F"/>
              <w:bottom w:val="single" w:sz="4" w:space="0" w:color="7F7F7F"/>
              <w:right w:val="single" w:sz="4" w:space="0" w:color="7F7F7F"/>
            </w:tcBorders>
            <w:shd w:val="clear" w:color="auto" w:fill="auto"/>
          </w:tcPr>
          <w:p w14:paraId="1ABE836A" w14:textId="77777777" w:rsidR="00A67957" w:rsidRPr="00635F1C" w:rsidRDefault="00A67957" w:rsidP="00A67957">
            <w:pPr>
              <w:spacing w:before="0" w:after="0"/>
              <w:jc w:val="center"/>
              <w:rPr>
                <w:rFonts w:eastAsia="Calibri"/>
                <w:bCs w:val="0"/>
                <w:szCs w:val="20"/>
              </w:rPr>
            </w:pPr>
            <w:r>
              <w:rPr>
                <w:rFonts w:eastAsia="Calibri"/>
                <w:bCs w:val="0"/>
                <w:szCs w:val="20"/>
              </w:rPr>
              <w:t>D-5</w:t>
            </w:r>
          </w:p>
          <w:p w14:paraId="19C4335B" w14:textId="77777777" w:rsidR="00A67957" w:rsidRPr="00635F1C" w:rsidRDefault="00A67957" w:rsidP="00A67957">
            <w:pPr>
              <w:spacing w:before="0" w:after="0"/>
              <w:jc w:val="center"/>
              <w:rPr>
                <w:rFonts w:eastAsia="Calibri"/>
                <w:bCs w:val="0"/>
                <w:szCs w:val="20"/>
              </w:rPr>
            </w:pPr>
          </w:p>
        </w:tc>
        <w:tc>
          <w:tcPr>
            <w:tcW w:w="574" w:type="pct"/>
            <w:tcBorders>
              <w:top w:val="single" w:sz="4" w:space="0" w:color="7F7F7F"/>
              <w:left w:val="single" w:sz="4" w:space="0" w:color="7F7F7F"/>
              <w:bottom w:val="single" w:sz="4" w:space="0" w:color="7F7F7F"/>
              <w:right w:val="single" w:sz="4" w:space="0" w:color="7F7F7F"/>
            </w:tcBorders>
            <w:shd w:val="clear" w:color="auto" w:fill="auto"/>
          </w:tcPr>
          <w:p w14:paraId="16F2E63B" w14:textId="77777777" w:rsidR="00A67957" w:rsidRPr="00635F1C" w:rsidRDefault="00A67957" w:rsidP="00A67957">
            <w:pPr>
              <w:spacing w:before="0" w:after="0"/>
              <w:jc w:val="center"/>
              <w:rPr>
                <w:rFonts w:eastAsia="Calibri"/>
                <w:bCs w:val="0"/>
                <w:szCs w:val="20"/>
              </w:rPr>
            </w:pPr>
            <w:r>
              <w:rPr>
                <w:rFonts w:eastAsia="Calibri"/>
                <w:bCs w:val="0"/>
                <w:szCs w:val="20"/>
              </w:rPr>
              <w:t>TK/K–3</w:t>
            </w:r>
          </w:p>
          <w:p w14:paraId="7F771370" w14:textId="77777777" w:rsidR="00A67957" w:rsidRPr="00635F1C" w:rsidRDefault="00A67957" w:rsidP="00A67957">
            <w:pPr>
              <w:spacing w:before="0" w:after="0"/>
              <w:jc w:val="center"/>
              <w:rPr>
                <w:rFonts w:eastAsia="Calibri"/>
                <w:bCs w:val="0"/>
                <w:szCs w:val="20"/>
              </w:rPr>
            </w:pPr>
            <w:r w:rsidRPr="00635F1C">
              <w:rPr>
                <w:rFonts w:eastAsia="Calibri"/>
                <w:bCs w:val="0"/>
                <w:szCs w:val="20"/>
              </w:rPr>
              <w:t>4</w:t>
            </w:r>
            <w:r>
              <w:rPr>
                <w:rFonts w:eastAsia="Calibri"/>
                <w:bCs w:val="0"/>
                <w:szCs w:val="20"/>
              </w:rPr>
              <w:t>–</w:t>
            </w:r>
            <w:r w:rsidRPr="00635F1C">
              <w:rPr>
                <w:rFonts w:eastAsia="Calibri"/>
                <w:bCs w:val="0"/>
                <w:szCs w:val="20"/>
              </w:rPr>
              <w:t>6</w:t>
            </w:r>
          </w:p>
          <w:p w14:paraId="16319DC3" w14:textId="77777777" w:rsidR="00A67957" w:rsidRPr="00635F1C" w:rsidRDefault="00A67957" w:rsidP="00A67957">
            <w:pPr>
              <w:spacing w:before="0" w:after="0"/>
              <w:jc w:val="center"/>
              <w:rPr>
                <w:rFonts w:eastAsia="Calibri"/>
                <w:bCs w:val="0"/>
                <w:szCs w:val="20"/>
              </w:rPr>
            </w:pPr>
            <w:r w:rsidRPr="00635F1C">
              <w:rPr>
                <w:rFonts w:eastAsia="Calibri"/>
                <w:bCs w:val="0"/>
                <w:szCs w:val="20"/>
              </w:rPr>
              <w:t>7</w:t>
            </w:r>
            <w:r>
              <w:rPr>
                <w:rFonts w:eastAsia="Calibri"/>
                <w:bCs w:val="0"/>
                <w:szCs w:val="20"/>
              </w:rPr>
              <w:t>–</w:t>
            </w:r>
            <w:r w:rsidRPr="00635F1C">
              <w:rPr>
                <w:rFonts w:eastAsia="Calibri"/>
                <w:bCs w:val="0"/>
                <w:szCs w:val="20"/>
              </w:rPr>
              <w:t>8</w:t>
            </w:r>
          </w:p>
          <w:p w14:paraId="087DEEE0" w14:textId="77777777" w:rsidR="00A67957" w:rsidRPr="00635F1C" w:rsidRDefault="00A67957" w:rsidP="00A67957">
            <w:pPr>
              <w:spacing w:before="0" w:after="0"/>
              <w:jc w:val="center"/>
              <w:rPr>
                <w:rFonts w:eastAsia="Calibri"/>
                <w:bCs w:val="0"/>
                <w:szCs w:val="20"/>
              </w:rPr>
            </w:pPr>
            <w:r w:rsidRPr="00635F1C">
              <w:rPr>
                <w:rFonts w:eastAsia="Calibri"/>
                <w:bCs w:val="0"/>
                <w:szCs w:val="20"/>
              </w:rPr>
              <w:t>9</w:t>
            </w:r>
            <w:r>
              <w:rPr>
                <w:rFonts w:eastAsia="Calibri"/>
                <w:bCs w:val="0"/>
                <w:szCs w:val="20"/>
              </w:rPr>
              <w:t>–</w:t>
            </w:r>
            <w:r w:rsidRPr="00635F1C">
              <w:rPr>
                <w:rFonts w:eastAsia="Calibri"/>
                <w:bCs w:val="0"/>
                <w:szCs w:val="20"/>
              </w:rPr>
              <w:t>12</w:t>
            </w:r>
          </w:p>
        </w:tc>
        <w:tc>
          <w:tcPr>
            <w:tcW w:w="1569" w:type="pct"/>
            <w:tcBorders>
              <w:top w:val="single" w:sz="4" w:space="0" w:color="7F7F7F"/>
              <w:left w:val="single" w:sz="4" w:space="0" w:color="7F7F7F"/>
              <w:bottom w:val="single" w:sz="4" w:space="0" w:color="7F7F7F"/>
              <w:right w:val="single" w:sz="4" w:space="0" w:color="7F7F7F"/>
            </w:tcBorders>
            <w:shd w:val="clear" w:color="auto" w:fill="auto"/>
          </w:tcPr>
          <w:p w14:paraId="6241C138" w14:textId="77777777" w:rsidR="00A67957" w:rsidRPr="00635F1C" w:rsidRDefault="00A67957" w:rsidP="00A67957">
            <w:pPr>
              <w:spacing w:before="0" w:after="0"/>
              <w:rPr>
                <w:rFonts w:eastAsia="Calibri"/>
                <w:bCs w:val="0"/>
                <w:szCs w:val="20"/>
              </w:rPr>
            </w:pPr>
            <w:r w:rsidRPr="00EE5545">
              <w:rPr>
                <w:rFonts w:eastAsia="Calibri"/>
                <w:bCs w:val="0"/>
                <w:szCs w:val="20"/>
              </w:rPr>
              <w:t>Special Education - Nonpublic, Nonsectarian Schools [</w:t>
            </w:r>
            <w:r w:rsidRPr="00E01F59">
              <w:rPr>
                <w:rFonts w:eastAsia="Calibri"/>
                <w:bCs w:val="0"/>
                <w:i/>
                <w:szCs w:val="20"/>
              </w:rPr>
              <w:t>EC</w:t>
            </w:r>
            <w:r w:rsidRPr="00EE5545">
              <w:rPr>
                <w:rFonts w:eastAsia="Calibri"/>
                <w:bCs w:val="0"/>
                <w:szCs w:val="20"/>
              </w:rPr>
              <w:t xml:space="preserve"> </w:t>
            </w:r>
            <w:r w:rsidRPr="00FA6F25">
              <w:rPr>
                <w:rFonts w:eastAsia="Calibri"/>
                <w:bCs w:val="0"/>
                <w:szCs w:val="20"/>
              </w:rPr>
              <w:t>56366(a)(7)</w:t>
            </w:r>
            <w:r w:rsidRPr="00EE5545">
              <w:rPr>
                <w:rFonts w:eastAsia="Calibri"/>
                <w:bCs w:val="0"/>
                <w:szCs w:val="20"/>
              </w:rPr>
              <w:t>] and/or Nonpublic, Nonsectarian Schools - Licensed Children’s Institutions</w:t>
            </w:r>
          </w:p>
        </w:tc>
        <w:tc>
          <w:tcPr>
            <w:tcW w:w="2180" w:type="pct"/>
            <w:tcBorders>
              <w:top w:val="single" w:sz="4" w:space="0" w:color="7F7F7F"/>
              <w:left w:val="single" w:sz="4" w:space="0" w:color="7F7F7F"/>
              <w:bottom w:val="single" w:sz="4" w:space="0" w:color="7F7F7F"/>
              <w:right w:val="single" w:sz="4" w:space="0" w:color="7F7F7F"/>
            </w:tcBorders>
            <w:shd w:val="clear" w:color="auto" w:fill="auto"/>
          </w:tcPr>
          <w:p w14:paraId="0F9E63E1" w14:textId="77777777" w:rsidR="00A67957" w:rsidRPr="00635F1C" w:rsidRDefault="00A67957" w:rsidP="00A67957">
            <w:pPr>
              <w:spacing w:before="0" w:after="0"/>
              <w:rPr>
                <w:rFonts w:eastAsia="Calibri"/>
                <w:bCs w:val="0"/>
                <w:szCs w:val="20"/>
              </w:rPr>
            </w:pPr>
            <w:r w:rsidRPr="00635F1C">
              <w:rPr>
                <w:rFonts w:eastAsia="Calibri"/>
                <w:bCs w:val="0"/>
                <w:szCs w:val="20"/>
              </w:rPr>
              <w:t xml:space="preserve">Report all ADA for </w:t>
            </w:r>
            <w:r>
              <w:rPr>
                <w:rFonts w:eastAsia="Calibri"/>
                <w:bCs w:val="0"/>
                <w:szCs w:val="20"/>
              </w:rPr>
              <w:t>NPS</w:t>
            </w:r>
            <w:r w:rsidRPr="00635F1C">
              <w:rPr>
                <w:rFonts w:eastAsia="Calibri"/>
                <w:bCs w:val="0"/>
                <w:szCs w:val="20"/>
              </w:rPr>
              <w:t xml:space="preserve"> that meet the requirements of </w:t>
            </w:r>
            <w:r w:rsidRPr="00E01F59">
              <w:rPr>
                <w:rFonts w:eastAsia="Calibri"/>
                <w:bCs w:val="0"/>
                <w:i/>
                <w:szCs w:val="20"/>
              </w:rPr>
              <w:t>EC</w:t>
            </w:r>
            <w:r w:rsidRPr="00635F1C">
              <w:rPr>
                <w:rFonts w:eastAsia="Calibri"/>
                <w:bCs w:val="0"/>
                <w:szCs w:val="20"/>
              </w:rPr>
              <w:t xml:space="preserve"> Section </w:t>
            </w:r>
            <w:r w:rsidRPr="00FA6F25">
              <w:rPr>
                <w:rFonts w:eastAsia="Calibri"/>
                <w:bCs w:val="0"/>
                <w:szCs w:val="20"/>
              </w:rPr>
              <w:t>56366(a)(7)</w:t>
            </w:r>
            <w:r>
              <w:rPr>
                <w:rFonts w:eastAsia="Calibri"/>
                <w:bCs w:val="0"/>
                <w:szCs w:val="20"/>
              </w:rPr>
              <w:t xml:space="preserve"> </w:t>
            </w:r>
            <w:r w:rsidRPr="00635F1C">
              <w:rPr>
                <w:rFonts w:eastAsia="Calibri"/>
                <w:bCs w:val="0"/>
                <w:szCs w:val="20"/>
              </w:rPr>
              <w:t xml:space="preserve">and/or </w:t>
            </w:r>
            <w:r>
              <w:rPr>
                <w:rFonts w:eastAsia="Calibri"/>
                <w:bCs w:val="0"/>
                <w:szCs w:val="20"/>
              </w:rPr>
              <w:t>NPS/LCI</w:t>
            </w:r>
            <w:r w:rsidRPr="00635F1C">
              <w:rPr>
                <w:rFonts w:eastAsia="Calibri"/>
                <w:bCs w:val="0"/>
                <w:szCs w:val="20"/>
              </w:rPr>
              <w:t xml:space="preserve"> in the appropriate grade span column.</w:t>
            </w:r>
          </w:p>
        </w:tc>
      </w:tr>
      <w:tr w:rsidR="00A67957" w:rsidRPr="00635F1C" w14:paraId="7F1F2558" w14:textId="77777777" w:rsidTr="001C4766">
        <w:trPr>
          <w:cantSplit/>
          <w:trHeight w:val="872"/>
        </w:trPr>
        <w:tc>
          <w:tcPr>
            <w:tcW w:w="677" w:type="pct"/>
            <w:tcBorders>
              <w:top w:val="single" w:sz="4" w:space="0" w:color="7F7F7F"/>
              <w:left w:val="single" w:sz="4" w:space="0" w:color="7F7F7F"/>
              <w:bottom w:val="single" w:sz="4" w:space="0" w:color="7F7F7F"/>
              <w:right w:val="single" w:sz="4" w:space="0" w:color="7F7F7F"/>
            </w:tcBorders>
            <w:shd w:val="clear" w:color="auto" w:fill="auto"/>
          </w:tcPr>
          <w:p w14:paraId="6D74D317" w14:textId="77777777" w:rsidR="00A67957" w:rsidRPr="00635F1C" w:rsidRDefault="00A67957" w:rsidP="00A67957">
            <w:pPr>
              <w:spacing w:before="0" w:after="0"/>
              <w:jc w:val="center"/>
              <w:rPr>
                <w:rFonts w:eastAsia="Calibri"/>
                <w:bCs w:val="0"/>
                <w:szCs w:val="20"/>
              </w:rPr>
            </w:pPr>
            <w:r>
              <w:rPr>
                <w:rFonts w:eastAsia="Calibri"/>
                <w:bCs w:val="0"/>
                <w:szCs w:val="20"/>
              </w:rPr>
              <w:t>D-6</w:t>
            </w:r>
          </w:p>
        </w:tc>
        <w:tc>
          <w:tcPr>
            <w:tcW w:w="574" w:type="pct"/>
            <w:tcBorders>
              <w:top w:val="single" w:sz="4" w:space="0" w:color="7F7F7F"/>
              <w:left w:val="single" w:sz="4" w:space="0" w:color="7F7F7F"/>
              <w:bottom w:val="single" w:sz="4" w:space="0" w:color="7F7F7F"/>
              <w:right w:val="single" w:sz="4" w:space="0" w:color="7F7F7F"/>
            </w:tcBorders>
            <w:shd w:val="clear" w:color="auto" w:fill="auto"/>
          </w:tcPr>
          <w:p w14:paraId="35D3130A" w14:textId="77777777" w:rsidR="00A67957" w:rsidRPr="00635F1C" w:rsidRDefault="00A67957" w:rsidP="00A67957">
            <w:pPr>
              <w:spacing w:before="0" w:after="0"/>
              <w:jc w:val="center"/>
              <w:rPr>
                <w:rFonts w:eastAsia="Calibri"/>
                <w:bCs w:val="0"/>
                <w:szCs w:val="20"/>
              </w:rPr>
            </w:pPr>
            <w:r>
              <w:rPr>
                <w:rFonts w:eastAsia="Calibri"/>
                <w:bCs w:val="0"/>
                <w:szCs w:val="20"/>
              </w:rPr>
              <w:t>TK/K–3</w:t>
            </w:r>
          </w:p>
          <w:p w14:paraId="7D8E3FDE" w14:textId="77777777" w:rsidR="00A67957" w:rsidRPr="00635F1C" w:rsidRDefault="00A67957" w:rsidP="00A67957">
            <w:pPr>
              <w:spacing w:before="0" w:after="0"/>
              <w:jc w:val="center"/>
              <w:rPr>
                <w:rFonts w:eastAsia="Calibri"/>
                <w:bCs w:val="0"/>
                <w:szCs w:val="20"/>
              </w:rPr>
            </w:pPr>
            <w:r w:rsidRPr="00635F1C">
              <w:rPr>
                <w:rFonts w:eastAsia="Calibri"/>
                <w:bCs w:val="0"/>
                <w:szCs w:val="20"/>
              </w:rPr>
              <w:t>4</w:t>
            </w:r>
            <w:r>
              <w:rPr>
                <w:rFonts w:eastAsia="Calibri"/>
                <w:bCs w:val="0"/>
                <w:szCs w:val="20"/>
              </w:rPr>
              <w:t>–</w:t>
            </w:r>
            <w:r w:rsidRPr="00635F1C">
              <w:rPr>
                <w:rFonts w:eastAsia="Calibri"/>
                <w:bCs w:val="0"/>
                <w:szCs w:val="20"/>
              </w:rPr>
              <w:t>6</w:t>
            </w:r>
          </w:p>
          <w:p w14:paraId="553534AA" w14:textId="77777777" w:rsidR="00A67957" w:rsidRPr="00635F1C" w:rsidRDefault="00A67957" w:rsidP="00A67957">
            <w:pPr>
              <w:spacing w:before="0" w:after="0"/>
              <w:jc w:val="center"/>
              <w:rPr>
                <w:rFonts w:eastAsia="Calibri"/>
                <w:bCs w:val="0"/>
                <w:szCs w:val="20"/>
              </w:rPr>
            </w:pPr>
            <w:r w:rsidRPr="00635F1C">
              <w:rPr>
                <w:rFonts w:eastAsia="Calibri"/>
                <w:bCs w:val="0"/>
                <w:szCs w:val="20"/>
              </w:rPr>
              <w:t>7</w:t>
            </w:r>
            <w:r>
              <w:rPr>
                <w:rFonts w:eastAsia="Calibri"/>
                <w:bCs w:val="0"/>
                <w:szCs w:val="20"/>
              </w:rPr>
              <w:t>–</w:t>
            </w:r>
            <w:r w:rsidRPr="00635F1C">
              <w:rPr>
                <w:rFonts w:eastAsia="Calibri"/>
                <w:bCs w:val="0"/>
                <w:szCs w:val="20"/>
              </w:rPr>
              <w:t>8</w:t>
            </w:r>
          </w:p>
          <w:p w14:paraId="753231E6" w14:textId="77777777" w:rsidR="00A67957" w:rsidRPr="00635F1C" w:rsidRDefault="00A67957" w:rsidP="00A67957">
            <w:pPr>
              <w:spacing w:before="0" w:after="0"/>
              <w:jc w:val="center"/>
              <w:rPr>
                <w:rFonts w:eastAsia="Calibri"/>
                <w:bCs w:val="0"/>
                <w:szCs w:val="20"/>
              </w:rPr>
            </w:pPr>
            <w:r w:rsidRPr="00635F1C">
              <w:rPr>
                <w:rFonts w:eastAsia="Calibri"/>
                <w:bCs w:val="0"/>
                <w:szCs w:val="20"/>
              </w:rPr>
              <w:t>9</w:t>
            </w:r>
            <w:r>
              <w:rPr>
                <w:rFonts w:eastAsia="Calibri"/>
                <w:bCs w:val="0"/>
                <w:szCs w:val="20"/>
              </w:rPr>
              <w:t>–</w:t>
            </w:r>
            <w:r w:rsidRPr="00635F1C">
              <w:rPr>
                <w:rFonts w:eastAsia="Calibri"/>
                <w:bCs w:val="0"/>
                <w:szCs w:val="20"/>
              </w:rPr>
              <w:t>12</w:t>
            </w:r>
          </w:p>
        </w:tc>
        <w:tc>
          <w:tcPr>
            <w:tcW w:w="1569" w:type="pct"/>
            <w:tcBorders>
              <w:top w:val="single" w:sz="4" w:space="0" w:color="7F7F7F"/>
              <w:left w:val="single" w:sz="4" w:space="0" w:color="7F7F7F"/>
              <w:bottom w:val="single" w:sz="4" w:space="0" w:color="7F7F7F"/>
              <w:right w:val="single" w:sz="4" w:space="0" w:color="7F7F7F"/>
            </w:tcBorders>
            <w:shd w:val="clear" w:color="auto" w:fill="auto"/>
          </w:tcPr>
          <w:p w14:paraId="288DB977" w14:textId="5C61AFAC" w:rsidR="00A67957" w:rsidRPr="00635F1C" w:rsidRDefault="00A67957">
            <w:pPr>
              <w:spacing w:before="0" w:after="0"/>
              <w:rPr>
                <w:rFonts w:eastAsia="Calibri"/>
                <w:bCs w:val="0"/>
                <w:szCs w:val="20"/>
              </w:rPr>
            </w:pPr>
            <w:r w:rsidRPr="00635F1C">
              <w:rPr>
                <w:rFonts w:eastAsia="Calibri"/>
                <w:bCs w:val="0"/>
                <w:szCs w:val="20"/>
              </w:rPr>
              <w:t xml:space="preserve">Classroom-based ADA included in </w:t>
            </w:r>
            <w:r>
              <w:rPr>
                <w:rFonts w:eastAsia="Calibri"/>
                <w:bCs w:val="0"/>
                <w:szCs w:val="20"/>
              </w:rPr>
              <w:t>D-5</w:t>
            </w:r>
          </w:p>
        </w:tc>
        <w:tc>
          <w:tcPr>
            <w:tcW w:w="2180" w:type="pct"/>
            <w:tcBorders>
              <w:top w:val="single" w:sz="4" w:space="0" w:color="7F7F7F"/>
              <w:left w:val="single" w:sz="4" w:space="0" w:color="7F7F7F"/>
              <w:bottom w:val="single" w:sz="4" w:space="0" w:color="7F7F7F"/>
              <w:right w:val="single" w:sz="4" w:space="0" w:color="7F7F7F"/>
            </w:tcBorders>
            <w:shd w:val="clear" w:color="auto" w:fill="auto"/>
          </w:tcPr>
          <w:p w14:paraId="6010C9EB" w14:textId="77777777" w:rsidR="00A67957" w:rsidRPr="00635F1C" w:rsidRDefault="00A67957" w:rsidP="00A67957">
            <w:pPr>
              <w:spacing w:before="0" w:after="0"/>
              <w:rPr>
                <w:rFonts w:eastAsia="Calibri"/>
                <w:bCs w:val="0"/>
                <w:szCs w:val="20"/>
              </w:rPr>
            </w:pPr>
            <w:r w:rsidRPr="00635F1C">
              <w:rPr>
                <w:rFonts w:eastAsia="Calibri"/>
                <w:bCs w:val="0"/>
                <w:szCs w:val="20"/>
              </w:rPr>
              <w:t xml:space="preserve">Report all ADA for classroom-based instruction </w:t>
            </w:r>
            <w:r>
              <w:rPr>
                <w:rFonts w:eastAsia="Calibri"/>
                <w:bCs w:val="0"/>
                <w:szCs w:val="20"/>
              </w:rPr>
              <w:t>o</w:t>
            </w:r>
            <w:r w:rsidRPr="00635F1C">
              <w:rPr>
                <w:rFonts w:eastAsia="Calibri"/>
                <w:bCs w:val="0"/>
                <w:szCs w:val="20"/>
              </w:rPr>
              <w:t xml:space="preserve">n </w:t>
            </w:r>
            <w:r>
              <w:rPr>
                <w:rFonts w:eastAsia="Calibri"/>
                <w:bCs w:val="0"/>
                <w:szCs w:val="20"/>
              </w:rPr>
              <w:t>L</w:t>
            </w:r>
            <w:r w:rsidRPr="00635F1C">
              <w:rPr>
                <w:rFonts w:eastAsia="Calibri"/>
                <w:bCs w:val="0"/>
                <w:szCs w:val="20"/>
              </w:rPr>
              <w:t xml:space="preserve">ine </w:t>
            </w:r>
            <w:r>
              <w:rPr>
                <w:rFonts w:eastAsia="Calibri"/>
                <w:bCs w:val="0"/>
                <w:szCs w:val="20"/>
              </w:rPr>
              <w:t>D-5</w:t>
            </w:r>
            <w:r w:rsidRPr="00635F1C">
              <w:rPr>
                <w:rFonts w:eastAsia="Calibri"/>
                <w:bCs w:val="0"/>
                <w:szCs w:val="20"/>
              </w:rPr>
              <w:t xml:space="preserve"> pursuant to </w:t>
            </w:r>
            <w:r w:rsidRPr="00E01F59">
              <w:rPr>
                <w:rFonts w:eastAsia="Calibri"/>
                <w:bCs w:val="0"/>
                <w:i/>
                <w:szCs w:val="20"/>
              </w:rPr>
              <w:t>EC</w:t>
            </w:r>
            <w:r w:rsidRPr="00635F1C">
              <w:rPr>
                <w:rFonts w:eastAsia="Calibri"/>
                <w:bCs w:val="0"/>
                <w:szCs w:val="20"/>
              </w:rPr>
              <w:t xml:space="preserve"> Section </w:t>
            </w:r>
            <w:r w:rsidRPr="00FA6F25">
              <w:rPr>
                <w:rFonts w:eastAsia="Calibri"/>
                <w:bCs w:val="0"/>
                <w:szCs w:val="20"/>
              </w:rPr>
              <w:t>47612.5(e)(1)</w:t>
            </w:r>
            <w:r w:rsidRPr="00635F1C">
              <w:rPr>
                <w:rFonts w:eastAsia="Calibri"/>
                <w:bCs w:val="0"/>
                <w:szCs w:val="20"/>
              </w:rPr>
              <w:t xml:space="preserve"> in the appropriate grade span column.</w:t>
            </w:r>
          </w:p>
        </w:tc>
      </w:tr>
      <w:tr w:rsidR="00A67957" w:rsidRPr="00635F1C" w14:paraId="17689F8D" w14:textId="77777777" w:rsidTr="001C4766">
        <w:trPr>
          <w:cantSplit/>
          <w:trHeight w:val="872"/>
        </w:trPr>
        <w:tc>
          <w:tcPr>
            <w:tcW w:w="677" w:type="pct"/>
            <w:tcBorders>
              <w:top w:val="single" w:sz="4" w:space="0" w:color="7F7F7F"/>
              <w:left w:val="single" w:sz="4" w:space="0" w:color="7F7F7F"/>
              <w:bottom w:val="single" w:sz="4" w:space="0" w:color="7F7F7F"/>
              <w:right w:val="single" w:sz="4" w:space="0" w:color="7F7F7F"/>
            </w:tcBorders>
            <w:shd w:val="clear" w:color="auto" w:fill="auto"/>
          </w:tcPr>
          <w:p w14:paraId="68E88D2A" w14:textId="77777777" w:rsidR="00A67957" w:rsidRPr="00635F1C" w:rsidRDefault="00A67957" w:rsidP="00A67957">
            <w:pPr>
              <w:spacing w:before="0" w:after="0"/>
              <w:jc w:val="center"/>
              <w:rPr>
                <w:rFonts w:eastAsia="Calibri"/>
                <w:bCs w:val="0"/>
                <w:szCs w:val="20"/>
              </w:rPr>
            </w:pPr>
            <w:r>
              <w:rPr>
                <w:rFonts w:eastAsia="Calibri"/>
                <w:bCs w:val="0"/>
                <w:szCs w:val="20"/>
              </w:rPr>
              <w:t>D-7</w:t>
            </w:r>
          </w:p>
        </w:tc>
        <w:tc>
          <w:tcPr>
            <w:tcW w:w="574" w:type="pct"/>
            <w:tcBorders>
              <w:top w:val="single" w:sz="4" w:space="0" w:color="7F7F7F"/>
              <w:left w:val="single" w:sz="4" w:space="0" w:color="7F7F7F"/>
              <w:bottom w:val="single" w:sz="4" w:space="0" w:color="7F7F7F"/>
              <w:right w:val="single" w:sz="4" w:space="0" w:color="7F7F7F"/>
            </w:tcBorders>
            <w:shd w:val="clear" w:color="auto" w:fill="auto"/>
          </w:tcPr>
          <w:p w14:paraId="3C7C6930" w14:textId="77777777" w:rsidR="00A67957" w:rsidRPr="00635F1C" w:rsidRDefault="00A67957" w:rsidP="00A67957">
            <w:pPr>
              <w:spacing w:before="0" w:after="0"/>
              <w:jc w:val="center"/>
              <w:rPr>
                <w:rFonts w:eastAsia="Calibri"/>
                <w:bCs w:val="0"/>
                <w:szCs w:val="20"/>
              </w:rPr>
            </w:pPr>
            <w:r>
              <w:rPr>
                <w:rFonts w:eastAsia="Calibri"/>
                <w:bCs w:val="0"/>
                <w:szCs w:val="20"/>
              </w:rPr>
              <w:t>TK/K–3</w:t>
            </w:r>
          </w:p>
          <w:p w14:paraId="0BDC239E" w14:textId="77777777" w:rsidR="00A67957" w:rsidRPr="00635F1C" w:rsidRDefault="00A67957" w:rsidP="00A67957">
            <w:pPr>
              <w:spacing w:before="0" w:after="0"/>
              <w:jc w:val="center"/>
              <w:rPr>
                <w:rFonts w:eastAsia="Calibri"/>
                <w:bCs w:val="0"/>
                <w:szCs w:val="20"/>
              </w:rPr>
            </w:pPr>
            <w:r w:rsidRPr="00635F1C">
              <w:rPr>
                <w:rFonts w:eastAsia="Calibri"/>
                <w:bCs w:val="0"/>
                <w:szCs w:val="20"/>
              </w:rPr>
              <w:t>4</w:t>
            </w:r>
            <w:r>
              <w:rPr>
                <w:rFonts w:eastAsia="Calibri"/>
                <w:bCs w:val="0"/>
                <w:szCs w:val="20"/>
              </w:rPr>
              <w:t>–</w:t>
            </w:r>
            <w:r w:rsidRPr="00635F1C">
              <w:rPr>
                <w:rFonts w:eastAsia="Calibri"/>
                <w:bCs w:val="0"/>
                <w:szCs w:val="20"/>
              </w:rPr>
              <w:t>6</w:t>
            </w:r>
          </w:p>
          <w:p w14:paraId="174F1B53" w14:textId="77777777" w:rsidR="00A67957" w:rsidRPr="00635F1C" w:rsidRDefault="00A67957" w:rsidP="00A67957">
            <w:pPr>
              <w:spacing w:before="0" w:after="0"/>
              <w:jc w:val="center"/>
              <w:rPr>
                <w:rFonts w:eastAsia="Calibri"/>
                <w:bCs w:val="0"/>
                <w:szCs w:val="20"/>
              </w:rPr>
            </w:pPr>
            <w:r w:rsidRPr="00635F1C">
              <w:rPr>
                <w:rFonts w:eastAsia="Calibri"/>
                <w:bCs w:val="0"/>
                <w:szCs w:val="20"/>
              </w:rPr>
              <w:t>7</w:t>
            </w:r>
            <w:r>
              <w:rPr>
                <w:rFonts w:eastAsia="Calibri"/>
                <w:bCs w:val="0"/>
                <w:szCs w:val="20"/>
              </w:rPr>
              <w:t>–</w:t>
            </w:r>
            <w:r w:rsidRPr="00635F1C">
              <w:rPr>
                <w:rFonts w:eastAsia="Calibri"/>
                <w:bCs w:val="0"/>
                <w:szCs w:val="20"/>
              </w:rPr>
              <w:t>8</w:t>
            </w:r>
          </w:p>
          <w:p w14:paraId="50D7F819" w14:textId="77777777" w:rsidR="00A67957" w:rsidRPr="00635F1C" w:rsidRDefault="00A67957" w:rsidP="00A67957">
            <w:pPr>
              <w:spacing w:before="0" w:after="0"/>
              <w:jc w:val="center"/>
              <w:rPr>
                <w:rFonts w:eastAsia="Calibri"/>
                <w:bCs w:val="0"/>
                <w:szCs w:val="20"/>
              </w:rPr>
            </w:pPr>
            <w:r w:rsidRPr="00635F1C">
              <w:rPr>
                <w:rFonts w:eastAsia="Calibri"/>
                <w:bCs w:val="0"/>
                <w:szCs w:val="20"/>
              </w:rPr>
              <w:t>9</w:t>
            </w:r>
            <w:r>
              <w:rPr>
                <w:rFonts w:eastAsia="Calibri"/>
                <w:bCs w:val="0"/>
                <w:szCs w:val="20"/>
              </w:rPr>
              <w:t>–</w:t>
            </w:r>
            <w:r w:rsidRPr="00635F1C">
              <w:rPr>
                <w:rFonts w:eastAsia="Calibri"/>
                <w:bCs w:val="0"/>
                <w:szCs w:val="20"/>
              </w:rPr>
              <w:t>12</w:t>
            </w:r>
          </w:p>
        </w:tc>
        <w:tc>
          <w:tcPr>
            <w:tcW w:w="1569" w:type="pct"/>
            <w:tcBorders>
              <w:top w:val="single" w:sz="4" w:space="0" w:color="7F7F7F"/>
              <w:left w:val="single" w:sz="4" w:space="0" w:color="7F7F7F"/>
              <w:bottom w:val="single" w:sz="4" w:space="0" w:color="7F7F7F"/>
              <w:right w:val="single" w:sz="4" w:space="0" w:color="7F7F7F"/>
            </w:tcBorders>
            <w:shd w:val="clear" w:color="auto" w:fill="auto"/>
          </w:tcPr>
          <w:p w14:paraId="0855B2B9" w14:textId="77777777" w:rsidR="00A67957" w:rsidRPr="00635F1C" w:rsidRDefault="00A67957" w:rsidP="00A67957">
            <w:pPr>
              <w:spacing w:before="0" w:after="0"/>
              <w:rPr>
                <w:rFonts w:eastAsia="Calibri"/>
                <w:bCs w:val="0"/>
                <w:szCs w:val="20"/>
              </w:rPr>
            </w:pPr>
            <w:r w:rsidRPr="00635F1C">
              <w:rPr>
                <w:rFonts w:eastAsia="Calibri"/>
                <w:bCs w:val="0"/>
                <w:szCs w:val="20"/>
              </w:rPr>
              <w:t>Extended Year Special Education – Special Education [</w:t>
            </w:r>
            <w:r w:rsidRPr="000815F7">
              <w:rPr>
                <w:rFonts w:eastAsia="Calibri"/>
                <w:bCs w:val="0"/>
                <w:i/>
                <w:szCs w:val="20"/>
              </w:rPr>
              <w:t>EC</w:t>
            </w:r>
            <w:r w:rsidRPr="00635F1C">
              <w:rPr>
                <w:rFonts w:eastAsia="Calibri"/>
                <w:bCs w:val="0"/>
                <w:szCs w:val="20"/>
              </w:rPr>
              <w:t xml:space="preserve"> </w:t>
            </w:r>
            <w:r w:rsidRPr="00FA6F25">
              <w:rPr>
                <w:rFonts w:eastAsia="Calibri"/>
                <w:bCs w:val="0"/>
                <w:szCs w:val="20"/>
              </w:rPr>
              <w:t>56345(b)(3)</w:t>
            </w:r>
            <w:r w:rsidRPr="00635F1C">
              <w:rPr>
                <w:rFonts w:eastAsia="Calibri"/>
                <w:bCs w:val="0"/>
                <w:szCs w:val="20"/>
              </w:rPr>
              <w:t>], Nonpublic, Nonsectarian Schools [</w:t>
            </w:r>
            <w:r w:rsidRPr="00E01F59">
              <w:rPr>
                <w:rFonts w:eastAsia="Calibri"/>
                <w:bCs w:val="0"/>
                <w:i/>
                <w:szCs w:val="20"/>
              </w:rPr>
              <w:t>EC</w:t>
            </w:r>
            <w:r w:rsidRPr="00635F1C">
              <w:rPr>
                <w:rFonts w:eastAsia="Calibri"/>
                <w:bCs w:val="0"/>
                <w:szCs w:val="20"/>
              </w:rPr>
              <w:t xml:space="preserve"> </w:t>
            </w:r>
            <w:r w:rsidRPr="00FA6F25">
              <w:rPr>
                <w:rFonts w:eastAsia="Calibri"/>
                <w:bCs w:val="0"/>
                <w:szCs w:val="20"/>
              </w:rPr>
              <w:t>56366(a)(7)</w:t>
            </w:r>
            <w:r w:rsidRPr="00635F1C">
              <w:rPr>
                <w:rFonts w:eastAsia="Calibri"/>
                <w:bCs w:val="0"/>
                <w:szCs w:val="20"/>
              </w:rPr>
              <w:t>] and/or Nonpublic, Nonsectarian Schools - Licensed Children's Institutions (Divisor 175)</w:t>
            </w:r>
          </w:p>
        </w:tc>
        <w:tc>
          <w:tcPr>
            <w:tcW w:w="2180" w:type="pct"/>
            <w:tcBorders>
              <w:top w:val="single" w:sz="4" w:space="0" w:color="7F7F7F"/>
              <w:left w:val="single" w:sz="4" w:space="0" w:color="7F7F7F"/>
              <w:bottom w:val="single" w:sz="4" w:space="0" w:color="7F7F7F"/>
              <w:right w:val="single" w:sz="4" w:space="0" w:color="7F7F7F"/>
            </w:tcBorders>
            <w:shd w:val="clear" w:color="auto" w:fill="auto"/>
          </w:tcPr>
          <w:p w14:paraId="5AB61C4D" w14:textId="77777777" w:rsidR="00A67957" w:rsidRPr="00635F1C" w:rsidRDefault="00A67957" w:rsidP="00A67957">
            <w:pPr>
              <w:spacing w:before="0" w:after="0"/>
              <w:rPr>
                <w:rFonts w:eastAsia="Calibri"/>
                <w:bCs w:val="0"/>
                <w:szCs w:val="20"/>
              </w:rPr>
            </w:pPr>
            <w:r w:rsidRPr="00635F1C">
              <w:rPr>
                <w:rFonts w:eastAsia="Calibri"/>
                <w:bCs w:val="0"/>
                <w:szCs w:val="20"/>
              </w:rPr>
              <w:t xml:space="preserve">Report all </w:t>
            </w:r>
            <w:r>
              <w:rPr>
                <w:rFonts w:eastAsia="Calibri"/>
                <w:bCs w:val="0"/>
                <w:szCs w:val="20"/>
              </w:rPr>
              <w:t>e</w:t>
            </w:r>
            <w:r w:rsidRPr="00635F1C">
              <w:rPr>
                <w:rFonts w:eastAsia="Calibri"/>
                <w:bCs w:val="0"/>
                <w:szCs w:val="20"/>
              </w:rPr>
              <w:t xml:space="preserve">xtended </w:t>
            </w:r>
            <w:r>
              <w:rPr>
                <w:rFonts w:eastAsia="Calibri"/>
                <w:bCs w:val="0"/>
                <w:szCs w:val="20"/>
              </w:rPr>
              <w:t>y</w:t>
            </w:r>
            <w:r w:rsidRPr="00635F1C">
              <w:rPr>
                <w:rFonts w:eastAsia="Calibri"/>
                <w:bCs w:val="0"/>
                <w:szCs w:val="20"/>
              </w:rPr>
              <w:t xml:space="preserve">ear ADA for Special Education that meet the requirements of </w:t>
            </w:r>
            <w:r w:rsidRPr="00E01F59">
              <w:rPr>
                <w:rFonts w:eastAsia="Calibri"/>
                <w:bCs w:val="0"/>
                <w:i/>
                <w:szCs w:val="20"/>
              </w:rPr>
              <w:t>EC</w:t>
            </w:r>
            <w:r w:rsidRPr="00635F1C">
              <w:rPr>
                <w:rFonts w:eastAsia="Calibri"/>
                <w:bCs w:val="0"/>
                <w:szCs w:val="20"/>
              </w:rPr>
              <w:t xml:space="preserve"> Section </w:t>
            </w:r>
            <w:r w:rsidRPr="00FA6F25">
              <w:rPr>
                <w:rFonts w:eastAsia="Calibri"/>
                <w:bCs w:val="0"/>
                <w:szCs w:val="20"/>
              </w:rPr>
              <w:t>56345(b)(3)</w:t>
            </w:r>
            <w:r w:rsidRPr="00635F1C">
              <w:rPr>
                <w:rFonts w:eastAsia="Calibri"/>
                <w:bCs w:val="0"/>
                <w:szCs w:val="20"/>
              </w:rPr>
              <w:t xml:space="preserve">, </w:t>
            </w:r>
            <w:r>
              <w:rPr>
                <w:rFonts w:eastAsia="Calibri"/>
                <w:bCs w:val="0"/>
                <w:szCs w:val="20"/>
              </w:rPr>
              <w:t>NPS</w:t>
            </w:r>
            <w:r w:rsidRPr="00635F1C">
              <w:rPr>
                <w:rFonts w:eastAsia="Calibri"/>
                <w:bCs w:val="0"/>
                <w:szCs w:val="20"/>
              </w:rPr>
              <w:t xml:space="preserve"> and </w:t>
            </w:r>
            <w:r w:rsidRPr="000815F7">
              <w:rPr>
                <w:rFonts w:eastAsia="Calibri"/>
                <w:bCs w:val="0"/>
                <w:i/>
                <w:szCs w:val="20"/>
              </w:rPr>
              <w:t>EC</w:t>
            </w:r>
            <w:r w:rsidRPr="00D92BA5">
              <w:rPr>
                <w:rFonts w:eastAsia="Calibri"/>
                <w:bCs w:val="0"/>
                <w:szCs w:val="20"/>
              </w:rPr>
              <w:t xml:space="preserve"> </w:t>
            </w:r>
            <w:r w:rsidRPr="00635F1C">
              <w:rPr>
                <w:rFonts w:eastAsia="Calibri"/>
                <w:bCs w:val="0"/>
                <w:szCs w:val="20"/>
              </w:rPr>
              <w:t xml:space="preserve">Section </w:t>
            </w:r>
            <w:r w:rsidRPr="00FA6F25">
              <w:rPr>
                <w:rFonts w:eastAsia="Calibri"/>
                <w:bCs w:val="0"/>
                <w:szCs w:val="20"/>
              </w:rPr>
              <w:t>56366(a)(7)</w:t>
            </w:r>
            <w:r w:rsidRPr="00635F1C">
              <w:rPr>
                <w:rFonts w:eastAsia="Calibri"/>
                <w:bCs w:val="0"/>
                <w:szCs w:val="20"/>
              </w:rPr>
              <w:t xml:space="preserve"> and/or </w:t>
            </w:r>
            <w:r>
              <w:rPr>
                <w:rFonts w:eastAsia="Calibri"/>
                <w:bCs w:val="0"/>
                <w:szCs w:val="20"/>
              </w:rPr>
              <w:t>NPS/LCI</w:t>
            </w:r>
            <w:r w:rsidRPr="00635F1C">
              <w:rPr>
                <w:rFonts w:eastAsia="Calibri"/>
                <w:bCs w:val="0"/>
                <w:szCs w:val="20"/>
              </w:rPr>
              <w:t xml:space="preserve"> in the appropriate grade span column.</w:t>
            </w:r>
          </w:p>
        </w:tc>
      </w:tr>
      <w:tr w:rsidR="00A67957" w:rsidRPr="00635F1C" w14:paraId="0EF587FD" w14:textId="77777777" w:rsidTr="001C4766">
        <w:trPr>
          <w:cantSplit/>
          <w:trHeight w:val="872"/>
        </w:trPr>
        <w:tc>
          <w:tcPr>
            <w:tcW w:w="677" w:type="pct"/>
            <w:tcBorders>
              <w:top w:val="single" w:sz="4" w:space="0" w:color="7F7F7F"/>
              <w:left w:val="single" w:sz="4" w:space="0" w:color="7F7F7F"/>
              <w:bottom w:val="single" w:sz="4" w:space="0" w:color="7F7F7F"/>
              <w:right w:val="single" w:sz="4" w:space="0" w:color="7F7F7F"/>
            </w:tcBorders>
            <w:shd w:val="clear" w:color="auto" w:fill="auto"/>
          </w:tcPr>
          <w:p w14:paraId="23BD9514" w14:textId="77777777" w:rsidR="00A67957" w:rsidRPr="00635F1C" w:rsidRDefault="00A67957" w:rsidP="00A67957">
            <w:pPr>
              <w:spacing w:before="0" w:after="0"/>
              <w:jc w:val="center"/>
              <w:rPr>
                <w:rFonts w:eastAsia="Calibri"/>
                <w:bCs w:val="0"/>
                <w:szCs w:val="20"/>
              </w:rPr>
            </w:pPr>
            <w:r>
              <w:rPr>
                <w:rFonts w:eastAsia="Calibri"/>
                <w:bCs w:val="0"/>
                <w:szCs w:val="20"/>
              </w:rPr>
              <w:t>D-8</w:t>
            </w:r>
          </w:p>
        </w:tc>
        <w:tc>
          <w:tcPr>
            <w:tcW w:w="574" w:type="pct"/>
            <w:tcBorders>
              <w:top w:val="single" w:sz="4" w:space="0" w:color="7F7F7F"/>
              <w:left w:val="single" w:sz="4" w:space="0" w:color="7F7F7F"/>
              <w:bottom w:val="single" w:sz="4" w:space="0" w:color="7F7F7F"/>
              <w:right w:val="single" w:sz="4" w:space="0" w:color="7F7F7F"/>
            </w:tcBorders>
            <w:shd w:val="clear" w:color="auto" w:fill="auto"/>
          </w:tcPr>
          <w:p w14:paraId="3B0CE43A" w14:textId="77777777" w:rsidR="00A67957" w:rsidRPr="00635F1C" w:rsidRDefault="00A67957" w:rsidP="00A67957">
            <w:pPr>
              <w:spacing w:before="0" w:after="0"/>
              <w:jc w:val="center"/>
              <w:rPr>
                <w:rFonts w:eastAsia="Calibri"/>
                <w:bCs w:val="0"/>
                <w:szCs w:val="20"/>
              </w:rPr>
            </w:pPr>
            <w:r>
              <w:rPr>
                <w:rFonts w:eastAsia="Calibri"/>
                <w:bCs w:val="0"/>
                <w:szCs w:val="20"/>
              </w:rPr>
              <w:t>TK/K–3</w:t>
            </w:r>
          </w:p>
          <w:p w14:paraId="789C553E" w14:textId="77777777" w:rsidR="00A67957" w:rsidRPr="00635F1C" w:rsidRDefault="00A67957" w:rsidP="00A67957">
            <w:pPr>
              <w:spacing w:before="0" w:after="0"/>
              <w:jc w:val="center"/>
              <w:rPr>
                <w:rFonts w:eastAsia="Calibri"/>
                <w:bCs w:val="0"/>
                <w:szCs w:val="20"/>
              </w:rPr>
            </w:pPr>
            <w:r w:rsidRPr="00635F1C">
              <w:rPr>
                <w:rFonts w:eastAsia="Calibri"/>
                <w:bCs w:val="0"/>
                <w:szCs w:val="20"/>
              </w:rPr>
              <w:t>4</w:t>
            </w:r>
            <w:r>
              <w:rPr>
                <w:rFonts w:eastAsia="Calibri"/>
                <w:bCs w:val="0"/>
                <w:szCs w:val="20"/>
              </w:rPr>
              <w:t>–</w:t>
            </w:r>
            <w:r w:rsidRPr="00635F1C">
              <w:rPr>
                <w:rFonts w:eastAsia="Calibri"/>
                <w:bCs w:val="0"/>
                <w:szCs w:val="20"/>
              </w:rPr>
              <w:t>6</w:t>
            </w:r>
          </w:p>
          <w:p w14:paraId="207F1300" w14:textId="77777777" w:rsidR="00A67957" w:rsidRPr="00635F1C" w:rsidRDefault="00A67957" w:rsidP="00A67957">
            <w:pPr>
              <w:spacing w:before="0" w:after="0"/>
              <w:jc w:val="center"/>
              <w:rPr>
                <w:rFonts w:eastAsia="Calibri"/>
                <w:bCs w:val="0"/>
                <w:szCs w:val="20"/>
              </w:rPr>
            </w:pPr>
            <w:r w:rsidRPr="00635F1C">
              <w:rPr>
                <w:rFonts w:eastAsia="Calibri"/>
                <w:bCs w:val="0"/>
                <w:szCs w:val="20"/>
              </w:rPr>
              <w:t>7</w:t>
            </w:r>
            <w:r>
              <w:rPr>
                <w:rFonts w:eastAsia="Calibri"/>
                <w:bCs w:val="0"/>
                <w:szCs w:val="20"/>
              </w:rPr>
              <w:t>–</w:t>
            </w:r>
            <w:r w:rsidRPr="00635F1C">
              <w:rPr>
                <w:rFonts w:eastAsia="Calibri"/>
                <w:bCs w:val="0"/>
                <w:szCs w:val="20"/>
              </w:rPr>
              <w:t>8</w:t>
            </w:r>
          </w:p>
          <w:p w14:paraId="4608BAFF" w14:textId="77777777" w:rsidR="00A67957" w:rsidRPr="00635F1C" w:rsidRDefault="00A67957" w:rsidP="00A67957">
            <w:pPr>
              <w:spacing w:before="0" w:after="0"/>
              <w:jc w:val="center"/>
              <w:rPr>
                <w:rFonts w:eastAsia="Calibri"/>
                <w:bCs w:val="0"/>
                <w:szCs w:val="20"/>
              </w:rPr>
            </w:pPr>
            <w:r w:rsidRPr="00635F1C">
              <w:rPr>
                <w:rFonts w:eastAsia="Calibri"/>
                <w:bCs w:val="0"/>
                <w:szCs w:val="20"/>
              </w:rPr>
              <w:t>9</w:t>
            </w:r>
            <w:r>
              <w:rPr>
                <w:rFonts w:eastAsia="Calibri"/>
                <w:bCs w:val="0"/>
                <w:szCs w:val="20"/>
              </w:rPr>
              <w:t>–</w:t>
            </w:r>
            <w:r w:rsidRPr="00635F1C">
              <w:rPr>
                <w:rFonts w:eastAsia="Calibri"/>
                <w:bCs w:val="0"/>
                <w:szCs w:val="20"/>
              </w:rPr>
              <w:t>12</w:t>
            </w:r>
          </w:p>
        </w:tc>
        <w:tc>
          <w:tcPr>
            <w:tcW w:w="1569" w:type="pct"/>
            <w:tcBorders>
              <w:top w:val="single" w:sz="4" w:space="0" w:color="7F7F7F"/>
              <w:left w:val="single" w:sz="4" w:space="0" w:color="7F7F7F"/>
              <w:bottom w:val="single" w:sz="4" w:space="0" w:color="7F7F7F"/>
              <w:right w:val="single" w:sz="4" w:space="0" w:color="7F7F7F"/>
            </w:tcBorders>
            <w:shd w:val="clear" w:color="auto" w:fill="auto"/>
          </w:tcPr>
          <w:p w14:paraId="57FA93DD" w14:textId="77777777" w:rsidR="00A67957" w:rsidRPr="00635F1C" w:rsidRDefault="00A67957" w:rsidP="00A67957">
            <w:pPr>
              <w:spacing w:before="0" w:after="0"/>
              <w:rPr>
                <w:rFonts w:eastAsia="Calibri"/>
                <w:bCs w:val="0"/>
                <w:szCs w:val="20"/>
              </w:rPr>
            </w:pPr>
            <w:r w:rsidRPr="00635F1C">
              <w:rPr>
                <w:rFonts w:eastAsia="Calibri"/>
                <w:bCs w:val="0"/>
                <w:szCs w:val="20"/>
              </w:rPr>
              <w:t xml:space="preserve">Classroom-based ADA included in </w:t>
            </w:r>
            <w:r>
              <w:rPr>
                <w:rFonts w:eastAsia="Calibri"/>
                <w:bCs w:val="0"/>
                <w:szCs w:val="20"/>
              </w:rPr>
              <w:t>D-7</w:t>
            </w:r>
          </w:p>
        </w:tc>
        <w:tc>
          <w:tcPr>
            <w:tcW w:w="2180" w:type="pct"/>
            <w:tcBorders>
              <w:top w:val="single" w:sz="4" w:space="0" w:color="7F7F7F"/>
              <w:left w:val="single" w:sz="4" w:space="0" w:color="7F7F7F"/>
              <w:bottom w:val="single" w:sz="4" w:space="0" w:color="7F7F7F"/>
              <w:right w:val="single" w:sz="4" w:space="0" w:color="7F7F7F"/>
            </w:tcBorders>
            <w:shd w:val="clear" w:color="auto" w:fill="auto"/>
          </w:tcPr>
          <w:p w14:paraId="43076D36" w14:textId="77777777" w:rsidR="00A67957" w:rsidRPr="00635F1C" w:rsidRDefault="00A67957" w:rsidP="00A67957">
            <w:pPr>
              <w:spacing w:before="0" w:after="0"/>
              <w:rPr>
                <w:rFonts w:eastAsia="Calibri"/>
                <w:bCs w:val="0"/>
                <w:szCs w:val="20"/>
              </w:rPr>
            </w:pPr>
            <w:r w:rsidRPr="00635F1C">
              <w:rPr>
                <w:rFonts w:eastAsia="Calibri"/>
                <w:bCs w:val="0"/>
                <w:szCs w:val="20"/>
              </w:rPr>
              <w:t xml:space="preserve">Report all ADA for classroom-based instruction </w:t>
            </w:r>
            <w:r>
              <w:rPr>
                <w:rFonts w:eastAsia="Calibri"/>
                <w:bCs w:val="0"/>
                <w:szCs w:val="20"/>
              </w:rPr>
              <w:t>o</w:t>
            </w:r>
            <w:r w:rsidRPr="00635F1C">
              <w:rPr>
                <w:rFonts w:eastAsia="Calibri"/>
                <w:bCs w:val="0"/>
                <w:szCs w:val="20"/>
              </w:rPr>
              <w:t xml:space="preserve">n </w:t>
            </w:r>
            <w:r>
              <w:rPr>
                <w:rFonts w:eastAsia="Calibri"/>
                <w:bCs w:val="0"/>
                <w:szCs w:val="20"/>
              </w:rPr>
              <w:t>L</w:t>
            </w:r>
            <w:r w:rsidRPr="00635F1C">
              <w:rPr>
                <w:rFonts w:eastAsia="Calibri"/>
                <w:bCs w:val="0"/>
                <w:szCs w:val="20"/>
              </w:rPr>
              <w:t xml:space="preserve">ine </w:t>
            </w:r>
            <w:r>
              <w:rPr>
                <w:rFonts w:eastAsia="Calibri"/>
                <w:bCs w:val="0"/>
                <w:szCs w:val="20"/>
              </w:rPr>
              <w:t xml:space="preserve">D-7 </w:t>
            </w:r>
            <w:r w:rsidRPr="00635F1C">
              <w:rPr>
                <w:rFonts w:eastAsia="Calibri"/>
                <w:bCs w:val="0"/>
                <w:szCs w:val="20"/>
              </w:rPr>
              <w:t xml:space="preserve">pursuant to </w:t>
            </w:r>
            <w:r w:rsidRPr="00E01F59">
              <w:rPr>
                <w:rFonts w:eastAsia="Calibri"/>
                <w:bCs w:val="0"/>
                <w:i/>
                <w:szCs w:val="20"/>
              </w:rPr>
              <w:t>EC</w:t>
            </w:r>
            <w:r w:rsidRPr="00635F1C">
              <w:rPr>
                <w:rFonts w:eastAsia="Calibri"/>
                <w:bCs w:val="0"/>
                <w:szCs w:val="20"/>
              </w:rPr>
              <w:t xml:space="preserve"> Section </w:t>
            </w:r>
            <w:r w:rsidRPr="00FA6F25">
              <w:rPr>
                <w:rFonts w:eastAsia="Calibri"/>
                <w:bCs w:val="0"/>
                <w:szCs w:val="20"/>
              </w:rPr>
              <w:t>47612.5(e)(1)</w:t>
            </w:r>
            <w:r>
              <w:rPr>
                <w:rFonts w:eastAsia="Calibri"/>
                <w:bCs w:val="0"/>
                <w:szCs w:val="20"/>
              </w:rPr>
              <w:t xml:space="preserve"> </w:t>
            </w:r>
            <w:r w:rsidRPr="00635F1C">
              <w:rPr>
                <w:rFonts w:eastAsia="Calibri"/>
                <w:bCs w:val="0"/>
                <w:szCs w:val="20"/>
              </w:rPr>
              <w:t>in the appropriate grade span column.</w:t>
            </w:r>
          </w:p>
        </w:tc>
      </w:tr>
      <w:tr w:rsidR="00A67957" w:rsidRPr="00EE5545" w14:paraId="612DDE44" w14:textId="77777777" w:rsidTr="001C4766">
        <w:trPr>
          <w:cantSplit/>
          <w:trHeight w:val="872"/>
        </w:trPr>
        <w:tc>
          <w:tcPr>
            <w:tcW w:w="677" w:type="pct"/>
            <w:tcBorders>
              <w:top w:val="single" w:sz="4" w:space="0" w:color="7F7F7F"/>
              <w:left w:val="single" w:sz="4" w:space="0" w:color="7F7F7F"/>
              <w:bottom w:val="single" w:sz="4" w:space="0" w:color="7F7F7F"/>
              <w:right w:val="single" w:sz="4" w:space="0" w:color="7F7F7F"/>
            </w:tcBorders>
            <w:shd w:val="clear" w:color="auto" w:fill="auto"/>
          </w:tcPr>
          <w:p w14:paraId="7C6EA071" w14:textId="77777777" w:rsidR="00A67957" w:rsidRPr="00635F1C" w:rsidRDefault="00A67957" w:rsidP="00A67957">
            <w:pPr>
              <w:spacing w:before="0" w:after="0"/>
              <w:jc w:val="center"/>
              <w:rPr>
                <w:rFonts w:eastAsia="Calibri"/>
                <w:bCs w:val="0"/>
                <w:szCs w:val="20"/>
              </w:rPr>
            </w:pPr>
            <w:r>
              <w:rPr>
                <w:rFonts w:eastAsia="Calibri"/>
                <w:bCs w:val="0"/>
                <w:szCs w:val="20"/>
              </w:rPr>
              <w:lastRenderedPageBreak/>
              <w:t>D-9</w:t>
            </w:r>
          </w:p>
        </w:tc>
        <w:tc>
          <w:tcPr>
            <w:tcW w:w="574" w:type="pct"/>
            <w:tcBorders>
              <w:top w:val="single" w:sz="4" w:space="0" w:color="7F7F7F"/>
              <w:left w:val="single" w:sz="4" w:space="0" w:color="7F7F7F"/>
              <w:bottom w:val="single" w:sz="4" w:space="0" w:color="7F7F7F"/>
              <w:right w:val="single" w:sz="4" w:space="0" w:color="7F7F7F"/>
            </w:tcBorders>
            <w:shd w:val="clear" w:color="auto" w:fill="auto"/>
          </w:tcPr>
          <w:p w14:paraId="3B0DFD59" w14:textId="77777777" w:rsidR="00A67957" w:rsidRPr="00635F1C" w:rsidRDefault="00A67957" w:rsidP="00A67957">
            <w:pPr>
              <w:spacing w:before="0" w:after="0"/>
              <w:jc w:val="center"/>
              <w:rPr>
                <w:rFonts w:eastAsia="Calibri"/>
                <w:bCs w:val="0"/>
                <w:szCs w:val="20"/>
              </w:rPr>
            </w:pPr>
            <w:r>
              <w:rPr>
                <w:rFonts w:eastAsia="Calibri"/>
                <w:bCs w:val="0"/>
                <w:szCs w:val="20"/>
              </w:rPr>
              <w:t>TK/K–3</w:t>
            </w:r>
          </w:p>
          <w:p w14:paraId="22BD0132" w14:textId="77777777" w:rsidR="00A67957" w:rsidRPr="00635F1C" w:rsidRDefault="00A67957" w:rsidP="00A67957">
            <w:pPr>
              <w:spacing w:before="0" w:after="0"/>
              <w:jc w:val="center"/>
              <w:rPr>
                <w:rFonts w:eastAsia="Calibri"/>
                <w:bCs w:val="0"/>
                <w:szCs w:val="20"/>
              </w:rPr>
            </w:pPr>
            <w:r w:rsidRPr="00635F1C">
              <w:rPr>
                <w:rFonts w:eastAsia="Calibri"/>
                <w:bCs w:val="0"/>
                <w:szCs w:val="20"/>
              </w:rPr>
              <w:t>4</w:t>
            </w:r>
            <w:r>
              <w:rPr>
                <w:rFonts w:eastAsia="Calibri"/>
                <w:bCs w:val="0"/>
                <w:szCs w:val="20"/>
              </w:rPr>
              <w:t>–</w:t>
            </w:r>
            <w:r w:rsidRPr="00635F1C">
              <w:rPr>
                <w:rFonts w:eastAsia="Calibri"/>
                <w:bCs w:val="0"/>
                <w:szCs w:val="20"/>
              </w:rPr>
              <w:t>6</w:t>
            </w:r>
          </w:p>
          <w:p w14:paraId="47E3A80A" w14:textId="77777777" w:rsidR="00A67957" w:rsidRPr="00635F1C" w:rsidRDefault="00A67957" w:rsidP="00A67957">
            <w:pPr>
              <w:spacing w:before="0" w:after="0"/>
              <w:jc w:val="center"/>
              <w:rPr>
                <w:rFonts w:eastAsia="Calibri"/>
                <w:bCs w:val="0"/>
                <w:szCs w:val="20"/>
              </w:rPr>
            </w:pPr>
            <w:r w:rsidRPr="00635F1C">
              <w:rPr>
                <w:rFonts w:eastAsia="Calibri"/>
                <w:bCs w:val="0"/>
                <w:szCs w:val="20"/>
              </w:rPr>
              <w:t>7</w:t>
            </w:r>
            <w:r>
              <w:rPr>
                <w:rFonts w:eastAsia="Calibri"/>
                <w:bCs w:val="0"/>
                <w:szCs w:val="20"/>
              </w:rPr>
              <w:t>–</w:t>
            </w:r>
            <w:r w:rsidRPr="00635F1C">
              <w:rPr>
                <w:rFonts w:eastAsia="Calibri"/>
                <w:bCs w:val="0"/>
                <w:szCs w:val="20"/>
              </w:rPr>
              <w:t>8</w:t>
            </w:r>
          </w:p>
          <w:p w14:paraId="03B26F6A" w14:textId="77777777" w:rsidR="00A67957" w:rsidRPr="00635F1C" w:rsidRDefault="00A67957" w:rsidP="00A67957">
            <w:pPr>
              <w:spacing w:before="0" w:after="0"/>
              <w:jc w:val="center"/>
              <w:rPr>
                <w:rFonts w:eastAsia="Calibri"/>
                <w:bCs w:val="0"/>
                <w:szCs w:val="20"/>
              </w:rPr>
            </w:pPr>
            <w:r w:rsidRPr="00635F1C">
              <w:rPr>
                <w:rFonts w:eastAsia="Calibri"/>
                <w:bCs w:val="0"/>
                <w:szCs w:val="20"/>
              </w:rPr>
              <w:t>9</w:t>
            </w:r>
            <w:r>
              <w:rPr>
                <w:rFonts w:eastAsia="Calibri"/>
                <w:bCs w:val="0"/>
                <w:szCs w:val="20"/>
              </w:rPr>
              <w:t>–</w:t>
            </w:r>
            <w:r w:rsidRPr="00635F1C">
              <w:rPr>
                <w:rFonts w:eastAsia="Calibri"/>
                <w:bCs w:val="0"/>
                <w:szCs w:val="20"/>
              </w:rPr>
              <w:t>12</w:t>
            </w:r>
          </w:p>
        </w:tc>
        <w:tc>
          <w:tcPr>
            <w:tcW w:w="1569" w:type="pct"/>
            <w:tcBorders>
              <w:top w:val="single" w:sz="4" w:space="0" w:color="7F7F7F"/>
              <w:left w:val="single" w:sz="4" w:space="0" w:color="7F7F7F"/>
              <w:bottom w:val="single" w:sz="4" w:space="0" w:color="7F7F7F"/>
              <w:right w:val="single" w:sz="4" w:space="0" w:color="7F7F7F"/>
            </w:tcBorders>
            <w:shd w:val="clear" w:color="auto" w:fill="auto"/>
          </w:tcPr>
          <w:p w14:paraId="6F68D892" w14:textId="77777777" w:rsidR="00A67957" w:rsidRPr="00635F1C" w:rsidRDefault="00A67957" w:rsidP="00A67957">
            <w:pPr>
              <w:spacing w:before="0" w:after="0"/>
              <w:rPr>
                <w:rFonts w:eastAsia="Calibri"/>
                <w:bCs w:val="0"/>
                <w:szCs w:val="20"/>
              </w:rPr>
            </w:pPr>
            <w:r w:rsidRPr="00635F1C">
              <w:rPr>
                <w:rFonts w:eastAsia="Calibri"/>
                <w:bCs w:val="0"/>
                <w:szCs w:val="20"/>
              </w:rPr>
              <w:t>Other County Operated Programs ADA (Divisor 70/135/175)</w:t>
            </w:r>
          </w:p>
        </w:tc>
        <w:tc>
          <w:tcPr>
            <w:tcW w:w="2180" w:type="pct"/>
            <w:tcBorders>
              <w:top w:val="single" w:sz="4" w:space="0" w:color="7F7F7F"/>
              <w:left w:val="single" w:sz="4" w:space="0" w:color="7F7F7F"/>
              <w:bottom w:val="single" w:sz="4" w:space="0" w:color="7F7F7F"/>
              <w:right w:val="single" w:sz="4" w:space="0" w:color="7F7F7F"/>
            </w:tcBorders>
            <w:shd w:val="clear" w:color="auto" w:fill="auto"/>
          </w:tcPr>
          <w:p w14:paraId="2449598B" w14:textId="77777777" w:rsidR="00A67957" w:rsidRPr="00EE5545" w:rsidRDefault="00A67957" w:rsidP="00A67957">
            <w:pPr>
              <w:spacing w:before="0" w:after="0"/>
              <w:rPr>
                <w:rFonts w:eastAsia="Calibri"/>
                <w:bCs w:val="0"/>
                <w:szCs w:val="20"/>
              </w:rPr>
            </w:pPr>
            <w:r w:rsidRPr="00EE5545">
              <w:rPr>
                <w:rFonts w:eastAsia="Calibri"/>
                <w:bCs w:val="0"/>
                <w:szCs w:val="20"/>
              </w:rPr>
              <w:t xml:space="preserve">Report all ADA of </w:t>
            </w:r>
            <w:r>
              <w:rPr>
                <w:rFonts w:eastAsia="Calibri"/>
                <w:bCs w:val="0"/>
                <w:szCs w:val="20"/>
              </w:rPr>
              <w:t>student</w:t>
            </w:r>
            <w:r w:rsidRPr="00EE5545">
              <w:rPr>
                <w:rFonts w:eastAsia="Calibri"/>
                <w:bCs w:val="0"/>
                <w:szCs w:val="20"/>
              </w:rPr>
              <w:t>s in the appropriate grade span column for the following programs:</w:t>
            </w:r>
          </w:p>
          <w:p w14:paraId="2CFCF0C1" w14:textId="77777777" w:rsidR="00A67957" w:rsidRPr="00EE5545" w:rsidRDefault="00A67957" w:rsidP="00A67957">
            <w:pPr>
              <w:numPr>
                <w:ilvl w:val="0"/>
                <w:numId w:val="7"/>
              </w:numPr>
              <w:spacing w:before="0" w:after="0"/>
              <w:ind w:left="662" w:right="130"/>
              <w:contextualSpacing/>
              <w:rPr>
                <w:rFonts w:eastAsia="Calibri"/>
                <w:bCs w:val="0"/>
                <w:szCs w:val="20"/>
              </w:rPr>
            </w:pPr>
            <w:r w:rsidRPr="00EE5545">
              <w:rPr>
                <w:rFonts w:eastAsia="Calibri"/>
                <w:bCs w:val="0"/>
                <w:szCs w:val="20"/>
              </w:rPr>
              <w:t xml:space="preserve">Opportunity schools or in full day opportunity classes as pursuant to </w:t>
            </w:r>
            <w:r w:rsidRPr="00E01F59">
              <w:rPr>
                <w:rFonts w:eastAsia="Calibri"/>
                <w:bCs w:val="0"/>
                <w:i/>
                <w:szCs w:val="20"/>
              </w:rPr>
              <w:t>EC</w:t>
            </w:r>
            <w:r w:rsidRPr="00EE5545">
              <w:rPr>
                <w:rFonts w:eastAsia="Calibri"/>
                <w:bCs w:val="0"/>
                <w:szCs w:val="20"/>
              </w:rPr>
              <w:t xml:space="preserve"> sections </w:t>
            </w:r>
            <w:r w:rsidRPr="00FA6F25">
              <w:rPr>
                <w:rFonts w:eastAsia="Calibri"/>
                <w:bCs w:val="0"/>
                <w:szCs w:val="20"/>
              </w:rPr>
              <w:t>48640</w:t>
            </w:r>
            <w:r w:rsidRPr="00EE5545">
              <w:rPr>
                <w:rFonts w:eastAsia="Calibri"/>
                <w:bCs w:val="0"/>
                <w:szCs w:val="20"/>
              </w:rPr>
              <w:t xml:space="preserve"> and </w:t>
            </w:r>
            <w:r w:rsidRPr="00FA6F25">
              <w:rPr>
                <w:rFonts w:eastAsia="Calibri"/>
                <w:bCs w:val="0"/>
                <w:szCs w:val="20"/>
              </w:rPr>
              <w:t>48641</w:t>
            </w:r>
            <w:r w:rsidRPr="00EE5545">
              <w:rPr>
                <w:rFonts w:eastAsia="Calibri"/>
                <w:bCs w:val="0"/>
                <w:szCs w:val="20"/>
              </w:rPr>
              <w:t xml:space="preserve">. </w:t>
            </w:r>
          </w:p>
          <w:p w14:paraId="2D4B0F85" w14:textId="77777777" w:rsidR="001F4652" w:rsidRDefault="00A67957" w:rsidP="001F4652">
            <w:pPr>
              <w:numPr>
                <w:ilvl w:val="0"/>
                <w:numId w:val="7"/>
              </w:numPr>
              <w:ind w:left="662" w:right="130"/>
              <w:contextualSpacing/>
              <w:rPr>
                <w:rFonts w:eastAsia="Calibri"/>
                <w:bCs w:val="0"/>
                <w:szCs w:val="20"/>
              </w:rPr>
            </w:pPr>
            <w:r w:rsidRPr="00EE5545">
              <w:rPr>
                <w:rFonts w:eastAsia="Calibri"/>
                <w:bCs w:val="0"/>
                <w:szCs w:val="20"/>
              </w:rPr>
              <w:t>Grades 9</w:t>
            </w:r>
            <w:r>
              <w:rPr>
                <w:rFonts w:eastAsia="Calibri"/>
                <w:bCs w:val="0"/>
                <w:szCs w:val="20"/>
              </w:rPr>
              <w:t>–</w:t>
            </w:r>
            <w:r w:rsidRPr="00EE5545">
              <w:rPr>
                <w:rFonts w:eastAsia="Calibri"/>
                <w:bCs w:val="0"/>
                <w:szCs w:val="20"/>
              </w:rPr>
              <w:t xml:space="preserve">12 in approved schools with specialized curricula in technology, performing arts or other special curricular areas pursuant to </w:t>
            </w:r>
            <w:r w:rsidRPr="00E01F59">
              <w:rPr>
                <w:rFonts w:eastAsia="Calibri"/>
                <w:bCs w:val="0"/>
                <w:i/>
                <w:szCs w:val="20"/>
              </w:rPr>
              <w:t>EC</w:t>
            </w:r>
            <w:r w:rsidRPr="00EE5545">
              <w:rPr>
                <w:rFonts w:eastAsia="Calibri"/>
                <w:bCs w:val="0"/>
                <w:szCs w:val="20"/>
              </w:rPr>
              <w:t xml:space="preserve"> Section </w:t>
            </w:r>
            <w:r w:rsidRPr="00FA6F25">
              <w:rPr>
                <w:rFonts w:eastAsia="Calibri"/>
                <w:bCs w:val="0"/>
                <w:szCs w:val="20"/>
              </w:rPr>
              <w:t>58801</w:t>
            </w:r>
            <w:r w:rsidRPr="00EE5545">
              <w:rPr>
                <w:rFonts w:eastAsia="Calibri"/>
                <w:bCs w:val="0"/>
                <w:szCs w:val="20"/>
              </w:rPr>
              <w:t>.</w:t>
            </w:r>
          </w:p>
          <w:p w14:paraId="77ADCA11" w14:textId="746DA475" w:rsidR="00A67957" w:rsidRPr="00EE5545" w:rsidRDefault="00A67957" w:rsidP="00A67957">
            <w:pPr>
              <w:spacing w:before="0" w:after="0"/>
              <w:rPr>
                <w:rFonts w:eastAsia="Calibri"/>
                <w:bCs w:val="0"/>
                <w:szCs w:val="20"/>
              </w:rPr>
            </w:pPr>
            <w:r w:rsidRPr="00EE5545">
              <w:rPr>
                <w:rFonts w:eastAsia="Calibri"/>
                <w:bCs w:val="0"/>
                <w:szCs w:val="20"/>
              </w:rPr>
              <w:t>Check box</w:t>
            </w:r>
            <w:r>
              <w:rPr>
                <w:rFonts w:eastAsia="Calibri"/>
                <w:bCs w:val="0"/>
                <w:szCs w:val="20"/>
              </w:rPr>
              <w:t>(e</w:t>
            </w:r>
            <w:r w:rsidRPr="00EE5545">
              <w:rPr>
                <w:rFonts w:eastAsia="Calibri"/>
                <w:bCs w:val="0"/>
                <w:szCs w:val="20"/>
              </w:rPr>
              <w:t>s</w:t>
            </w:r>
            <w:r>
              <w:rPr>
                <w:rFonts w:eastAsia="Calibri"/>
                <w:bCs w:val="0"/>
                <w:szCs w:val="20"/>
              </w:rPr>
              <w:t>)</w:t>
            </w:r>
            <w:r w:rsidRPr="00EE5545">
              <w:rPr>
                <w:rFonts w:eastAsia="Calibri"/>
                <w:bCs w:val="0"/>
                <w:szCs w:val="20"/>
              </w:rPr>
              <w:t xml:space="preserve"> for corresponding program(s) that are applicable to the ADA reported on Line </w:t>
            </w:r>
            <w:r>
              <w:rPr>
                <w:rFonts w:eastAsia="Calibri"/>
                <w:bCs w:val="0"/>
                <w:szCs w:val="20"/>
              </w:rPr>
              <w:t>D-9</w:t>
            </w:r>
            <w:r w:rsidRPr="00EE5545">
              <w:rPr>
                <w:rFonts w:eastAsia="Calibri"/>
                <w:bCs w:val="0"/>
                <w:szCs w:val="20"/>
              </w:rPr>
              <w:t>.</w:t>
            </w:r>
          </w:p>
        </w:tc>
      </w:tr>
      <w:tr w:rsidR="00A67957" w:rsidRPr="00635F1C" w14:paraId="6409F2C9" w14:textId="77777777" w:rsidTr="001C4766">
        <w:trPr>
          <w:cantSplit/>
          <w:trHeight w:val="872"/>
        </w:trPr>
        <w:tc>
          <w:tcPr>
            <w:tcW w:w="677" w:type="pct"/>
            <w:tcBorders>
              <w:top w:val="single" w:sz="4" w:space="0" w:color="7F7F7F"/>
              <w:left w:val="single" w:sz="4" w:space="0" w:color="7F7F7F"/>
              <w:bottom w:val="single" w:sz="4" w:space="0" w:color="7F7F7F"/>
              <w:right w:val="single" w:sz="4" w:space="0" w:color="7F7F7F"/>
            </w:tcBorders>
            <w:shd w:val="clear" w:color="auto" w:fill="auto"/>
          </w:tcPr>
          <w:p w14:paraId="37B4CCB7" w14:textId="77777777" w:rsidR="00A67957" w:rsidRPr="00635F1C" w:rsidRDefault="00A67957" w:rsidP="00A67957">
            <w:pPr>
              <w:spacing w:before="0" w:after="0"/>
              <w:jc w:val="center"/>
              <w:rPr>
                <w:rFonts w:eastAsia="Calibri"/>
                <w:bCs w:val="0"/>
                <w:szCs w:val="20"/>
              </w:rPr>
            </w:pPr>
            <w:r>
              <w:rPr>
                <w:rFonts w:eastAsia="Calibri"/>
                <w:bCs w:val="0"/>
                <w:szCs w:val="20"/>
              </w:rPr>
              <w:t>D-10</w:t>
            </w:r>
          </w:p>
        </w:tc>
        <w:tc>
          <w:tcPr>
            <w:tcW w:w="574" w:type="pct"/>
            <w:tcBorders>
              <w:top w:val="single" w:sz="4" w:space="0" w:color="7F7F7F"/>
              <w:left w:val="single" w:sz="4" w:space="0" w:color="7F7F7F"/>
              <w:bottom w:val="single" w:sz="4" w:space="0" w:color="7F7F7F"/>
              <w:right w:val="single" w:sz="4" w:space="0" w:color="7F7F7F"/>
            </w:tcBorders>
            <w:shd w:val="clear" w:color="auto" w:fill="auto"/>
          </w:tcPr>
          <w:p w14:paraId="2E1E658B" w14:textId="77777777" w:rsidR="00A67957" w:rsidRPr="00635F1C" w:rsidRDefault="00A67957" w:rsidP="00A67957">
            <w:pPr>
              <w:spacing w:before="0" w:after="0"/>
              <w:jc w:val="center"/>
              <w:rPr>
                <w:rFonts w:eastAsia="Calibri"/>
                <w:bCs w:val="0"/>
                <w:szCs w:val="20"/>
              </w:rPr>
            </w:pPr>
            <w:r>
              <w:rPr>
                <w:rFonts w:eastAsia="Calibri"/>
                <w:bCs w:val="0"/>
                <w:szCs w:val="20"/>
              </w:rPr>
              <w:t>TK/K–3</w:t>
            </w:r>
          </w:p>
          <w:p w14:paraId="5F2A4FE6" w14:textId="77777777" w:rsidR="00A67957" w:rsidRPr="00635F1C" w:rsidRDefault="00A67957" w:rsidP="00A67957">
            <w:pPr>
              <w:spacing w:before="0" w:after="0"/>
              <w:jc w:val="center"/>
              <w:rPr>
                <w:rFonts w:eastAsia="Calibri"/>
                <w:bCs w:val="0"/>
                <w:szCs w:val="20"/>
              </w:rPr>
            </w:pPr>
            <w:r w:rsidRPr="00635F1C">
              <w:rPr>
                <w:rFonts w:eastAsia="Calibri"/>
                <w:bCs w:val="0"/>
                <w:szCs w:val="20"/>
              </w:rPr>
              <w:t>4</w:t>
            </w:r>
            <w:r>
              <w:rPr>
                <w:rFonts w:eastAsia="Calibri"/>
                <w:bCs w:val="0"/>
                <w:szCs w:val="20"/>
              </w:rPr>
              <w:t>–</w:t>
            </w:r>
            <w:r w:rsidRPr="00635F1C">
              <w:rPr>
                <w:rFonts w:eastAsia="Calibri"/>
                <w:bCs w:val="0"/>
                <w:szCs w:val="20"/>
              </w:rPr>
              <w:t>6</w:t>
            </w:r>
          </w:p>
          <w:p w14:paraId="7548128D" w14:textId="77777777" w:rsidR="00A67957" w:rsidRPr="00635F1C" w:rsidRDefault="00A67957" w:rsidP="00A67957">
            <w:pPr>
              <w:spacing w:before="0" w:after="0"/>
              <w:jc w:val="center"/>
              <w:rPr>
                <w:rFonts w:eastAsia="Calibri"/>
                <w:bCs w:val="0"/>
                <w:szCs w:val="20"/>
              </w:rPr>
            </w:pPr>
            <w:r w:rsidRPr="00635F1C">
              <w:rPr>
                <w:rFonts w:eastAsia="Calibri"/>
                <w:bCs w:val="0"/>
                <w:szCs w:val="20"/>
              </w:rPr>
              <w:t>7</w:t>
            </w:r>
            <w:r>
              <w:rPr>
                <w:rFonts w:eastAsia="Calibri"/>
                <w:bCs w:val="0"/>
                <w:szCs w:val="20"/>
              </w:rPr>
              <w:t>–</w:t>
            </w:r>
            <w:r w:rsidRPr="00635F1C">
              <w:rPr>
                <w:rFonts w:eastAsia="Calibri"/>
                <w:bCs w:val="0"/>
                <w:szCs w:val="20"/>
              </w:rPr>
              <w:t>8</w:t>
            </w:r>
          </w:p>
          <w:p w14:paraId="68FCAFEB" w14:textId="77777777" w:rsidR="00A67957" w:rsidRPr="00635F1C" w:rsidRDefault="00A67957" w:rsidP="00A67957">
            <w:pPr>
              <w:spacing w:before="0" w:after="0"/>
              <w:jc w:val="center"/>
              <w:rPr>
                <w:rFonts w:eastAsia="Calibri"/>
                <w:bCs w:val="0"/>
                <w:szCs w:val="20"/>
              </w:rPr>
            </w:pPr>
            <w:r w:rsidRPr="00635F1C">
              <w:rPr>
                <w:rFonts w:eastAsia="Calibri"/>
                <w:bCs w:val="0"/>
                <w:szCs w:val="20"/>
              </w:rPr>
              <w:t>9</w:t>
            </w:r>
            <w:r>
              <w:rPr>
                <w:rFonts w:eastAsia="Calibri"/>
                <w:bCs w:val="0"/>
                <w:szCs w:val="20"/>
              </w:rPr>
              <w:t>–</w:t>
            </w:r>
            <w:r w:rsidRPr="00635F1C">
              <w:rPr>
                <w:rFonts w:eastAsia="Calibri"/>
                <w:bCs w:val="0"/>
                <w:szCs w:val="20"/>
              </w:rPr>
              <w:t>12</w:t>
            </w:r>
          </w:p>
        </w:tc>
        <w:tc>
          <w:tcPr>
            <w:tcW w:w="1569" w:type="pct"/>
            <w:tcBorders>
              <w:top w:val="single" w:sz="4" w:space="0" w:color="7F7F7F"/>
              <w:left w:val="single" w:sz="4" w:space="0" w:color="7F7F7F"/>
              <w:bottom w:val="single" w:sz="4" w:space="0" w:color="7F7F7F"/>
              <w:right w:val="single" w:sz="4" w:space="0" w:color="7F7F7F"/>
            </w:tcBorders>
            <w:shd w:val="clear" w:color="auto" w:fill="auto"/>
          </w:tcPr>
          <w:p w14:paraId="40F5BE96" w14:textId="77777777" w:rsidR="00A67957" w:rsidRPr="00635F1C" w:rsidRDefault="00A67957" w:rsidP="00A67957">
            <w:pPr>
              <w:spacing w:before="0" w:after="0"/>
              <w:rPr>
                <w:rFonts w:eastAsia="Calibri"/>
                <w:bCs w:val="0"/>
                <w:szCs w:val="20"/>
              </w:rPr>
            </w:pPr>
            <w:r w:rsidRPr="00635F1C">
              <w:rPr>
                <w:rFonts w:eastAsia="Calibri"/>
                <w:bCs w:val="0"/>
                <w:szCs w:val="20"/>
              </w:rPr>
              <w:t xml:space="preserve">Classroom-based ADA included in </w:t>
            </w:r>
            <w:r>
              <w:rPr>
                <w:rFonts w:eastAsia="Calibri"/>
                <w:bCs w:val="0"/>
                <w:szCs w:val="20"/>
              </w:rPr>
              <w:t>D-9</w:t>
            </w:r>
          </w:p>
        </w:tc>
        <w:tc>
          <w:tcPr>
            <w:tcW w:w="2180" w:type="pct"/>
            <w:tcBorders>
              <w:top w:val="single" w:sz="4" w:space="0" w:color="7F7F7F"/>
              <w:left w:val="single" w:sz="4" w:space="0" w:color="7F7F7F"/>
              <w:bottom w:val="single" w:sz="4" w:space="0" w:color="7F7F7F"/>
              <w:right w:val="single" w:sz="4" w:space="0" w:color="7F7F7F"/>
            </w:tcBorders>
            <w:shd w:val="clear" w:color="auto" w:fill="auto"/>
          </w:tcPr>
          <w:p w14:paraId="2E9D4FC5" w14:textId="77777777" w:rsidR="00A67957" w:rsidRPr="00635F1C" w:rsidRDefault="00A67957" w:rsidP="00A67957">
            <w:pPr>
              <w:spacing w:before="0" w:after="0"/>
              <w:rPr>
                <w:rFonts w:eastAsia="Calibri"/>
                <w:bCs w:val="0"/>
                <w:szCs w:val="20"/>
              </w:rPr>
            </w:pPr>
            <w:r w:rsidRPr="00635F1C">
              <w:rPr>
                <w:rFonts w:eastAsia="Calibri"/>
                <w:bCs w:val="0"/>
                <w:szCs w:val="20"/>
              </w:rPr>
              <w:t xml:space="preserve">Report all ADA for classroom-based instruction </w:t>
            </w:r>
            <w:r>
              <w:rPr>
                <w:rFonts w:eastAsia="Calibri"/>
                <w:bCs w:val="0"/>
                <w:szCs w:val="20"/>
              </w:rPr>
              <w:t>o</w:t>
            </w:r>
            <w:r w:rsidRPr="00635F1C">
              <w:rPr>
                <w:rFonts w:eastAsia="Calibri"/>
                <w:bCs w:val="0"/>
                <w:szCs w:val="20"/>
              </w:rPr>
              <w:t xml:space="preserve">n </w:t>
            </w:r>
            <w:r>
              <w:rPr>
                <w:rFonts w:eastAsia="Calibri"/>
                <w:bCs w:val="0"/>
                <w:szCs w:val="20"/>
              </w:rPr>
              <w:t>L</w:t>
            </w:r>
            <w:r w:rsidRPr="00635F1C">
              <w:rPr>
                <w:rFonts w:eastAsia="Calibri"/>
                <w:bCs w:val="0"/>
                <w:szCs w:val="20"/>
              </w:rPr>
              <w:t xml:space="preserve">ine </w:t>
            </w:r>
            <w:r>
              <w:rPr>
                <w:rFonts w:eastAsia="Calibri"/>
                <w:bCs w:val="0"/>
                <w:szCs w:val="20"/>
              </w:rPr>
              <w:t>D-9</w:t>
            </w:r>
            <w:r w:rsidRPr="00635F1C">
              <w:rPr>
                <w:rFonts w:eastAsia="Calibri"/>
                <w:bCs w:val="0"/>
                <w:szCs w:val="20"/>
              </w:rPr>
              <w:t xml:space="preserve"> pursuant to </w:t>
            </w:r>
            <w:r w:rsidRPr="00E01F59">
              <w:rPr>
                <w:rFonts w:eastAsia="Calibri"/>
                <w:bCs w:val="0"/>
                <w:i/>
                <w:szCs w:val="20"/>
              </w:rPr>
              <w:t>EC</w:t>
            </w:r>
            <w:r w:rsidRPr="00210C38">
              <w:rPr>
                <w:rFonts w:eastAsia="Calibri"/>
                <w:bCs w:val="0"/>
                <w:szCs w:val="20"/>
              </w:rPr>
              <w:t xml:space="preserve"> </w:t>
            </w:r>
            <w:r w:rsidRPr="00635F1C">
              <w:rPr>
                <w:rFonts w:eastAsia="Calibri"/>
                <w:bCs w:val="0"/>
                <w:szCs w:val="20"/>
              </w:rPr>
              <w:t xml:space="preserve">Section </w:t>
            </w:r>
            <w:r w:rsidRPr="00FA6F25">
              <w:rPr>
                <w:rFonts w:eastAsia="Calibri"/>
                <w:bCs w:val="0"/>
                <w:szCs w:val="20"/>
              </w:rPr>
              <w:t>47612.5(e)(1)</w:t>
            </w:r>
            <w:r w:rsidRPr="00635F1C">
              <w:rPr>
                <w:rFonts w:eastAsia="Calibri"/>
                <w:bCs w:val="0"/>
                <w:szCs w:val="20"/>
              </w:rPr>
              <w:t xml:space="preserve"> in the appropriate grade span column.</w:t>
            </w:r>
          </w:p>
        </w:tc>
      </w:tr>
      <w:tr w:rsidR="00A67957" w:rsidRPr="00635F1C" w14:paraId="75538C0D" w14:textId="77777777" w:rsidTr="001C4766">
        <w:trPr>
          <w:cantSplit/>
          <w:trHeight w:val="872"/>
        </w:trPr>
        <w:tc>
          <w:tcPr>
            <w:tcW w:w="677" w:type="pct"/>
            <w:tcBorders>
              <w:top w:val="single" w:sz="4" w:space="0" w:color="7F7F7F"/>
              <w:left w:val="single" w:sz="4" w:space="0" w:color="7F7F7F"/>
              <w:bottom w:val="single" w:sz="4" w:space="0" w:color="7F7F7F"/>
              <w:right w:val="single" w:sz="4" w:space="0" w:color="7F7F7F"/>
            </w:tcBorders>
            <w:shd w:val="clear" w:color="auto" w:fill="auto"/>
          </w:tcPr>
          <w:p w14:paraId="6CB3E807" w14:textId="77777777" w:rsidR="00A67957" w:rsidRPr="00635F1C" w:rsidRDefault="00A67957" w:rsidP="00A67957">
            <w:pPr>
              <w:spacing w:before="0" w:after="0"/>
              <w:jc w:val="center"/>
              <w:rPr>
                <w:rFonts w:eastAsia="Calibri"/>
                <w:bCs w:val="0"/>
                <w:szCs w:val="20"/>
              </w:rPr>
            </w:pPr>
            <w:r>
              <w:rPr>
                <w:rFonts w:eastAsia="Calibri"/>
                <w:bCs w:val="0"/>
                <w:szCs w:val="20"/>
              </w:rPr>
              <w:t>D-11</w:t>
            </w:r>
          </w:p>
        </w:tc>
        <w:tc>
          <w:tcPr>
            <w:tcW w:w="574" w:type="pct"/>
            <w:tcBorders>
              <w:top w:val="single" w:sz="4" w:space="0" w:color="7F7F7F"/>
              <w:left w:val="single" w:sz="4" w:space="0" w:color="7F7F7F"/>
              <w:bottom w:val="single" w:sz="4" w:space="0" w:color="7F7F7F"/>
              <w:right w:val="single" w:sz="4" w:space="0" w:color="7F7F7F"/>
            </w:tcBorders>
            <w:shd w:val="clear" w:color="auto" w:fill="auto"/>
          </w:tcPr>
          <w:p w14:paraId="4CD93AAB" w14:textId="77777777" w:rsidR="00A67957" w:rsidRPr="00635F1C" w:rsidRDefault="00A67957" w:rsidP="00A67957">
            <w:pPr>
              <w:spacing w:before="0" w:after="0"/>
              <w:jc w:val="center"/>
              <w:rPr>
                <w:rFonts w:eastAsia="Calibri"/>
                <w:bCs w:val="0"/>
                <w:szCs w:val="20"/>
              </w:rPr>
            </w:pPr>
            <w:r>
              <w:rPr>
                <w:rFonts w:eastAsia="Calibri"/>
                <w:bCs w:val="0"/>
                <w:szCs w:val="20"/>
              </w:rPr>
              <w:t>TK/K–3</w:t>
            </w:r>
          </w:p>
          <w:p w14:paraId="44ACA224" w14:textId="77777777" w:rsidR="00A67957" w:rsidRPr="00635F1C" w:rsidRDefault="00A67957" w:rsidP="00A67957">
            <w:pPr>
              <w:spacing w:before="0" w:after="0"/>
              <w:jc w:val="center"/>
              <w:rPr>
                <w:rFonts w:eastAsia="Calibri"/>
                <w:bCs w:val="0"/>
                <w:szCs w:val="20"/>
              </w:rPr>
            </w:pPr>
            <w:r w:rsidRPr="00635F1C">
              <w:rPr>
                <w:rFonts w:eastAsia="Calibri"/>
                <w:bCs w:val="0"/>
                <w:szCs w:val="20"/>
              </w:rPr>
              <w:t>4</w:t>
            </w:r>
            <w:r>
              <w:rPr>
                <w:rFonts w:eastAsia="Calibri"/>
                <w:bCs w:val="0"/>
                <w:szCs w:val="20"/>
              </w:rPr>
              <w:t>–</w:t>
            </w:r>
            <w:r w:rsidRPr="00635F1C">
              <w:rPr>
                <w:rFonts w:eastAsia="Calibri"/>
                <w:bCs w:val="0"/>
                <w:szCs w:val="20"/>
              </w:rPr>
              <w:t>6</w:t>
            </w:r>
          </w:p>
          <w:p w14:paraId="2DD507C3" w14:textId="77777777" w:rsidR="00A67957" w:rsidRPr="00635F1C" w:rsidRDefault="00A67957" w:rsidP="00A67957">
            <w:pPr>
              <w:spacing w:before="0" w:after="0"/>
              <w:jc w:val="center"/>
              <w:rPr>
                <w:rFonts w:eastAsia="Calibri"/>
                <w:bCs w:val="0"/>
                <w:szCs w:val="20"/>
              </w:rPr>
            </w:pPr>
            <w:r w:rsidRPr="00635F1C">
              <w:rPr>
                <w:rFonts w:eastAsia="Calibri"/>
                <w:bCs w:val="0"/>
                <w:szCs w:val="20"/>
              </w:rPr>
              <w:t>7</w:t>
            </w:r>
            <w:r>
              <w:rPr>
                <w:rFonts w:eastAsia="Calibri"/>
                <w:bCs w:val="0"/>
                <w:szCs w:val="20"/>
              </w:rPr>
              <w:t>–</w:t>
            </w:r>
            <w:r w:rsidRPr="00635F1C">
              <w:rPr>
                <w:rFonts w:eastAsia="Calibri"/>
                <w:bCs w:val="0"/>
                <w:szCs w:val="20"/>
              </w:rPr>
              <w:t>8</w:t>
            </w:r>
          </w:p>
          <w:p w14:paraId="60977EA8" w14:textId="77777777" w:rsidR="00A67957" w:rsidRPr="00635F1C" w:rsidRDefault="00A67957" w:rsidP="00A67957">
            <w:pPr>
              <w:spacing w:before="0" w:after="0"/>
              <w:jc w:val="center"/>
              <w:rPr>
                <w:rFonts w:eastAsia="Calibri"/>
                <w:bCs w:val="0"/>
                <w:szCs w:val="20"/>
              </w:rPr>
            </w:pPr>
            <w:r w:rsidRPr="00635F1C">
              <w:rPr>
                <w:rFonts w:eastAsia="Calibri"/>
                <w:bCs w:val="0"/>
                <w:szCs w:val="20"/>
              </w:rPr>
              <w:t>9</w:t>
            </w:r>
            <w:r>
              <w:rPr>
                <w:rFonts w:eastAsia="Calibri"/>
                <w:bCs w:val="0"/>
                <w:szCs w:val="20"/>
              </w:rPr>
              <w:t>–</w:t>
            </w:r>
            <w:r w:rsidRPr="00635F1C">
              <w:rPr>
                <w:rFonts w:eastAsia="Calibri"/>
                <w:bCs w:val="0"/>
                <w:szCs w:val="20"/>
              </w:rPr>
              <w:t>12</w:t>
            </w:r>
          </w:p>
        </w:tc>
        <w:tc>
          <w:tcPr>
            <w:tcW w:w="1569" w:type="pct"/>
            <w:tcBorders>
              <w:top w:val="single" w:sz="4" w:space="0" w:color="7F7F7F"/>
              <w:left w:val="single" w:sz="4" w:space="0" w:color="7F7F7F"/>
              <w:bottom w:val="single" w:sz="4" w:space="0" w:color="7F7F7F"/>
              <w:right w:val="single" w:sz="4" w:space="0" w:color="7F7F7F"/>
            </w:tcBorders>
            <w:shd w:val="clear" w:color="auto" w:fill="auto"/>
          </w:tcPr>
          <w:p w14:paraId="2EE2E36D" w14:textId="77777777" w:rsidR="00A67957" w:rsidRPr="00EE5545" w:rsidRDefault="00A67957" w:rsidP="00A67957">
            <w:pPr>
              <w:spacing w:before="0" w:after="0"/>
              <w:rPr>
                <w:rFonts w:eastAsia="Calibri"/>
                <w:bCs w:val="0"/>
                <w:szCs w:val="20"/>
              </w:rPr>
            </w:pPr>
            <w:r w:rsidRPr="001C4766">
              <w:rPr>
                <w:rFonts w:eastAsia="Calibri"/>
                <w:b/>
                <w:bCs w:val="0"/>
                <w:szCs w:val="20"/>
              </w:rPr>
              <w:t>ADA Totals</w:t>
            </w:r>
            <w:r w:rsidRPr="00EE5545">
              <w:rPr>
                <w:rFonts w:eastAsia="Calibri"/>
                <w:bCs w:val="0"/>
                <w:szCs w:val="20"/>
              </w:rPr>
              <w:t xml:space="preserve"> </w:t>
            </w:r>
            <w:r>
              <w:rPr>
                <w:rFonts w:eastAsia="Calibri"/>
                <w:bCs w:val="0"/>
                <w:szCs w:val="20"/>
              </w:rPr>
              <w:t>(Sum of D-1 through D-9 excluding classroom-based ADA)</w:t>
            </w:r>
          </w:p>
        </w:tc>
        <w:tc>
          <w:tcPr>
            <w:tcW w:w="2180" w:type="pct"/>
            <w:tcBorders>
              <w:top w:val="single" w:sz="4" w:space="0" w:color="7F7F7F"/>
              <w:left w:val="single" w:sz="4" w:space="0" w:color="7F7F7F"/>
              <w:bottom w:val="single" w:sz="4" w:space="0" w:color="7F7F7F"/>
              <w:right w:val="single" w:sz="4" w:space="0" w:color="7F7F7F"/>
            </w:tcBorders>
            <w:shd w:val="clear" w:color="auto" w:fill="auto"/>
          </w:tcPr>
          <w:p w14:paraId="513B91C1" w14:textId="3DB65F2D" w:rsidR="00A67957" w:rsidRPr="00635F1C" w:rsidRDefault="009C7174" w:rsidP="00C8349A">
            <w:pPr>
              <w:tabs>
                <w:tab w:val="left" w:pos="-1980"/>
                <w:tab w:val="left" w:pos="750"/>
              </w:tabs>
              <w:spacing w:before="0" w:after="0"/>
              <w:rPr>
                <w:rFonts w:eastAsia="Calibri"/>
                <w:bCs w:val="0"/>
                <w:szCs w:val="20"/>
              </w:rPr>
            </w:pPr>
            <w:r>
              <w:rPr>
                <w:rFonts w:eastAsia="Calibri"/>
                <w:bCs w:val="0"/>
                <w:szCs w:val="20"/>
              </w:rPr>
              <w:t>This is a calculated field.</w:t>
            </w:r>
          </w:p>
        </w:tc>
      </w:tr>
      <w:tr w:rsidR="00A67957" w:rsidRPr="00635F1C" w14:paraId="7FFD664D" w14:textId="77777777" w:rsidTr="001C4766">
        <w:trPr>
          <w:cantSplit/>
          <w:trHeight w:val="872"/>
        </w:trPr>
        <w:tc>
          <w:tcPr>
            <w:tcW w:w="677" w:type="pct"/>
            <w:tcBorders>
              <w:top w:val="single" w:sz="4" w:space="0" w:color="7F7F7F"/>
              <w:left w:val="single" w:sz="4" w:space="0" w:color="7F7F7F"/>
              <w:bottom w:val="single" w:sz="4" w:space="0" w:color="7F7F7F"/>
              <w:right w:val="single" w:sz="4" w:space="0" w:color="7F7F7F"/>
            </w:tcBorders>
            <w:shd w:val="clear" w:color="auto" w:fill="auto"/>
          </w:tcPr>
          <w:p w14:paraId="2130C0FE" w14:textId="77777777" w:rsidR="00A67957" w:rsidRPr="00635F1C" w:rsidRDefault="00A67957" w:rsidP="00A67957">
            <w:pPr>
              <w:spacing w:before="0" w:after="0"/>
              <w:jc w:val="center"/>
              <w:rPr>
                <w:rFonts w:eastAsia="Calibri"/>
                <w:bCs w:val="0"/>
                <w:szCs w:val="20"/>
              </w:rPr>
            </w:pPr>
            <w:r>
              <w:rPr>
                <w:rFonts w:eastAsia="Calibri"/>
                <w:bCs w:val="0"/>
                <w:szCs w:val="20"/>
              </w:rPr>
              <w:t>D-12</w:t>
            </w:r>
          </w:p>
        </w:tc>
        <w:tc>
          <w:tcPr>
            <w:tcW w:w="574" w:type="pct"/>
            <w:tcBorders>
              <w:top w:val="single" w:sz="4" w:space="0" w:color="7F7F7F"/>
              <w:left w:val="single" w:sz="4" w:space="0" w:color="7F7F7F"/>
              <w:bottom w:val="single" w:sz="4" w:space="0" w:color="7F7F7F"/>
              <w:right w:val="single" w:sz="4" w:space="0" w:color="7F7F7F"/>
            </w:tcBorders>
            <w:shd w:val="clear" w:color="auto" w:fill="auto"/>
          </w:tcPr>
          <w:p w14:paraId="666883E6" w14:textId="77777777" w:rsidR="00A67957" w:rsidRPr="00635F1C" w:rsidRDefault="00A67957" w:rsidP="00A67957">
            <w:pPr>
              <w:spacing w:before="0" w:after="0"/>
              <w:jc w:val="center"/>
              <w:rPr>
                <w:rFonts w:eastAsia="Calibri"/>
                <w:bCs w:val="0"/>
                <w:szCs w:val="20"/>
              </w:rPr>
            </w:pPr>
            <w:r>
              <w:rPr>
                <w:rFonts w:eastAsia="Calibri"/>
                <w:bCs w:val="0"/>
                <w:szCs w:val="20"/>
              </w:rPr>
              <w:t>TK/K–3</w:t>
            </w:r>
          </w:p>
          <w:p w14:paraId="5298EE2A" w14:textId="77777777" w:rsidR="00A67957" w:rsidRPr="00635F1C" w:rsidRDefault="00A67957" w:rsidP="00A67957">
            <w:pPr>
              <w:spacing w:before="0" w:after="0"/>
              <w:jc w:val="center"/>
              <w:rPr>
                <w:rFonts w:eastAsia="Calibri"/>
                <w:bCs w:val="0"/>
                <w:szCs w:val="20"/>
              </w:rPr>
            </w:pPr>
            <w:r w:rsidRPr="00635F1C">
              <w:rPr>
                <w:rFonts w:eastAsia="Calibri"/>
                <w:bCs w:val="0"/>
                <w:szCs w:val="20"/>
              </w:rPr>
              <w:t>4</w:t>
            </w:r>
            <w:r>
              <w:rPr>
                <w:rFonts w:eastAsia="Calibri"/>
                <w:bCs w:val="0"/>
                <w:szCs w:val="20"/>
              </w:rPr>
              <w:t>–</w:t>
            </w:r>
            <w:r w:rsidRPr="00635F1C">
              <w:rPr>
                <w:rFonts w:eastAsia="Calibri"/>
                <w:bCs w:val="0"/>
                <w:szCs w:val="20"/>
              </w:rPr>
              <w:t>6</w:t>
            </w:r>
          </w:p>
          <w:p w14:paraId="4FF59268" w14:textId="77777777" w:rsidR="00A67957" w:rsidRPr="00635F1C" w:rsidRDefault="00A67957" w:rsidP="00A67957">
            <w:pPr>
              <w:spacing w:before="0" w:after="0"/>
              <w:jc w:val="center"/>
              <w:rPr>
                <w:rFonts w:eastAsia="Calibri"/>
                <w:bCs w:val="0"/>
                <w:szCs w:val="20"/>
              </w:rPr>
            </w:pPr>
            <w:r w:rsidRPr="00635F1C">
              <w:rPr>
                <w:rFonts w:eastAsia="Calibri"/>
                <w:bCs w:val="0"/>
                <w:szCs w:val="20"/>
              </w:rPr>
              <w:t>7</w:t>
            </w:r>
            <w:r>
              <w:rPr>
                <w:rFonts w:eastAsia="Calibri"/>
                <w:bCs w:val="0"/>
                <w:szCs w:val="20"/>
              </w:rPr>
              <w:t>–</w:t>
            </w:r>
            <w:r w:rsidRPr="00635F1C">
              <w:rPr>
                <w:rFonts w:eastAsia="Calibri"/>
                <w:bCs w:val="0"/>
                <w:szCs w:val="20"/>
              </w:rPr>
              <w:t>8</w:t>
            </w:r>
          </w:p>
          <w:p w14:paraId="1AFE6EC2" w14:textId="77777777" w:rsidR="00A67957" w:rsidRPr="00635F1C" w:rsidRDefault="00A67957" w:rsidP="00A67957">
            <w:pPr>
              <w:spacing w:before="0" w:after="0"/>
              <w:jc w:val="center"/>
              <w:rPr>
                <w:rFonts w:eastAsia="Calibri"/>
                <w:bCs w:val="0"/>
                <w:szCs w:val="20"/>
              </w:rPr>
            </w:pPr>
            <w:r w:rsidRPr="00635F1C">
              <w:rPr>
                <w:rFonts w:eastAsia="Calibri"/>
                <w:bCs w:val="0"/>
                <w:szCs w:val="20"/>
              </w:rPr>
              <w:t>9</w:t>
            </w:r>
            <w:r>
              <w:rPr>
                <w:rFonts w:eastAsia="Calibri"/>
                <w:bCs w:val="0"/>
                <w:szCs w:val="20"/>
              </w:rPr>
              <w:t>–</w:t>
            </w:r>
            <w:r w:rsidRPr="00635F1C">
              <w:rPr>
                <w:rFonts w:eastAsia="Calibri"/>
                <w:bCs w:val="0"/>
                <w:szCs w:val="20"/>
              </w:rPr>
              <w:t>12</w:t>
            </w:r>
          </w:p>
        </w:tc>
        <w:tc>
          <w:tcPr>
            <w:tcW w:w="1569" w:type="pct"/>
            <w:tcBorders>
              <w:top w:val="single" w:sz="4" w:space="0" w:color="7F7F7F"/>
              <w:left w:val="single" w:sz="4" w:space="0" w:color="7F7F7F"/>
              <w:bottom w:val="single" w:sz="4" w:space="0" w:color="7F7F7F"/>
              <w:right w:val="single" w:sz="4" w:space="0" w:color="7F7F7F"/>
            </w:tcBorders>
            <w:shd w:val="clear" w:color="auto" w:fill="auto"/>
          </w:tcPr>
          <w:p w14:paraId="2DEBCD30" w14:textId="77777777" w:rsidR="00A67957" w:rsidRPr="00EE5545" w:rsidRDefault="00A67957" w:rsidP="00A67957">
            <w:pPr>
              <w:spacing w:before="0" w:after="0"/>
              <w:rPr>
                <w:rFonts w:eastAsia="Calibri"/>
                <w:bCs w:val="0"/>
                <w:szCs w:val="20"/>
              </w:rPr>
            </w:pPr>
            <w:r w:rsidRPr="001C4766">
              <w:rPr>
                <w:rFonts w:eastAsia="Calibri"/>
                <w:b/>
                <w:bCs w:val="0"/>
                <w:szCs w:val="20"/>
              </w:rPr>
              <w:t xml:space="preserve">Classroom-based ADA Totals </w:t>
            </w:r>
            <w:r>
              <w:rPr>
                <w:rFonts w:eastAsia="Calibri"/>
                <w:bCs w:val="0"/>
                <w:szCs w:val="20"/>
              </w:rPr>
              <w:t>(Sum of D-2 through D-10 including only classroom-based ADA)</w:t>
            </w:r>
          </w:p>
        </w:tc>
        <w:tc>
          <w:tcPr>
            <w:tcW w:w="2180" w:type="pct"/>
            <w:tcBorders>
              <w:top w:val="single" w:sz="4" w:space="0" w:color="7F7F7F"/>
              <w:left w:val="single" w:sz="4" w:space="0" w:color="7F7F7F"/>
              <w:bottom w:val="single" w:sz="4" w:space="0" w:color="7F7F7F"/>
              <w:right w:val="single" w:sz="4" w:space="0" w:color="7F7F7F"/>
            </w:tcBorders>
            <w:shd w:val="clear" w:color="auto" w:fill="auto"/>
          </w:tcPr>
          <w:p w14:paraId="4A2B7391" w14:textId="507AF01D" w:rsidR="00A67957" w:rsidRPr="00635F1C" w:rsidRDefault="009C7174" w:rsidP="00C8349A">
            <w:pPr>
              <w:tabs>
                <w:tab w:val="left" w:pos="-1980"/>
                <w:tab w:val="left" w:pos="750"/>
              </w:tabs>
              <w:spacing w:before="0" w:after="0"/>
              <w:rPr>
                <w:rFonts w:eastAsia="Calibri"/>
                <w:bCs w:val="0"/>
                <w:szCs w:val="20"/>
              </w:rPr>
            </w:pPr>
            <w:r>
              <w:rPr>
                <w:rFonts w:eastAsia="Calibri"/>
                <w:bCs w:val="0"/>
                <w:szCs w:val="20"/>
              </w:rPr>
              <w:t>This is a calculated field.</w:t>
            </w:r>
          </w:p>
        </w:tc>
      </w:tr>
    </w:tbl>
    <w:p w14:paraId="374A9601" w14:textId="77777777" w:rsidR="00BA207C" w:rsidRPr="00BA207C" w:rsidRDefault="00BA207C" w:rsidP="00BA207C">
      <w:pPr>
        <w:pStyle w:val="Header"/>
        <w:tabs>
          <w:tab w:val="clear" w:pos="4680"/>
          <w:tab w:val="clear" w:pos="9360"/>
        </w:tabs>
        <w:rPr>
          <w:rFonts w:eastAsia="Calibri"/>
          <w:bCs w:val="0"/>
          <w:szCs w:val="20"/>
        </w:rPr>
      </w:pPr>
    </w:p>
    <w:p w14:paraId="43696BEB" w14:textId="77777777" w:rsidR="00420F43" w:rsidRPr="00635F1C" w:rsidRDefault="00420F43" w:rsidP="000D1704">
      <w:pPr>
        <w:spacing w:before="0" w:after="0"/>
        <w:rPr>
          <w:rFonts w:eastAsia="Calibri"/>
          <w:bCs w:val="0"/>
          <w:szCs w:val="20"/>
        </w:rPr>
        <w:sectPr w:rsidR="00420F43" w:rsidRPr="00635F1C" w:rsidSect="00012A75">
          <w:headerReference w:type="default" r:id="rId57"/>
          <w:headerReference w:type="first" r:id="rId58"/>
          <w:pgSz w:w="12240" w:h="15840"/>
          <w:pgMar w:top="1440" w:right="1440" w:bottom="1440" w:left="1440" w:header="720" w:footer="720" w:gutter="0"/>
          <w:cols w:space="720"/>
          <w:titlePg/>
          <w:docGrid w:linePitch="360"/>
        </w:sectPr>
      </w:pPr>
    </w:p>
    <w:p w14:paraId="7DA4CB19" w14:textId="77777777" w:rsidR="001F4652" w:rsidRDefault="00400C32" w:rsidP="001F4652">
      <w:pPr>
        <w:pStyle w:val="Heading3"/>
        <w:spacing w:before="120" w:after="120"/>
      </w:pPr>
      <w:bookmarkStart w:id="53" w:name="_Toc383508669"/>
      <w:bookmarkStart w:id="54" w:name="_Toc383511223"/>
      <w:bookmarkStart w:id="55" w:name="_Toc383511287"/>
      <w:bookmarkStart w:id="56" w:name="_Toc26523773"/>
      <w:r w:rsidRPr="00FA0074">
        <w:lastRenderedPageBreak/>
        <w:t>Attendance COE Charter School</w:t>
      </w:r>
      <w:bookmarkEnd w:id="53"/>
      <w:bookmarkEnd w:id="54"/>
      <w:bookmarkEnd w:id="55"/>
      <w:bookmarkEnd w:id="56"/>
    </w:p>
    <w:p w14:paraId="310BD0CE" w14:textId="77777777" w:rsidR="001F4652" w:rsidRDefault="00400C32" w:rsidP="001F4652">
      <w:pPr>
        <w:ind w:left="90" w:right="130"/>
        <w:rPr>
          <w:rFonts w:cs="Times New Roman"/>
          <w:b/>
          <w:bCs w:val="0"/>
          <w:szCs w:val="20"/>
          <w:lang w:bidi="he-IL"/>
        </w:rPr>
      </w:pPr>
      <w:r w:rsidRPr="00400C32">
        <w:rPr>
          <w:rFonts w:cs="Times New Roman"/>
          <w:bCs w:val="0"/>
          <w:color w:val="010100"/>
          <w:szCs w:val="20"/>
          <w:lang w:bidi="he-IL"/>
        </w:rPr>
        <w:t xml:space="preserve">Only charter schools established pursuant to </w:t>
      </w:r>
      <w:r w:rsidRPr="00400C32">
        <w:rPr>
          <w:rFonts w:cs="Times New Roman"/>
          <w:bCs w:val="0"/>
          <w:i/>
          <w:color w:val="010100"/>
          <w:szCs w:val="20"/>
          <w:lang w:bidi="he-IL"/>
        </w:rPr>
        <w:t xml:space="preserve">EC </w:t>
      </w:r>
      <w:r w:rsidRPr="00400C32">
        <w:rPr>
          <w:rFonts w:cs="Times New Roman"/>
          <w:bCs w:val="0"/>
          <w:color w:val="010100"/>
          <w:szCs w:val="20"/>
          <w:lang w:bidi="he-IL"/>
        </w:rPr>
        <w:t xml:space="preserve">Section </w:t>
      </w:r>
      <w:r w:rsidRPr="004B2BD9">
        <w:rPr>
          <w:rFonts w:cs="Times New Roman"/>
          <w:bCs w:val="0"/>
          <w:color w:val="010100"/>
          <w:szCs w:val="20"/>
          <w:lang w:bidi="he-IL"/>
        </w:rPr>
        <w:t>47605.5</w:t>
      </w:r>
      <w:r w:rsidRPr="00400C32">
        <w:rPr>
          <w:rFonts w:cs="Times New Roman"/>
          <w:bCs w:val="0"/>
          <w:color w:val="010100"/>
          <w:szCs w:val="20"/>
          <w:lang w:bidi="he-IL"/>
        </w:rPr>
        <w:t xml:space="preserve"> </w:t>
      </w:r>
      <w:r w:rsidR="00D129FE">
        <w:rPr>
          <w:rFonts w:cs="Times New Roman"/>
          <w:bCs w:val="0"/>
          <w:color w:val="010100"/>
          <w:szCs w:val="20"/>
          <w:lang w:bidi="he-IL"/>
        </w:rPr>
        <w:t>that</w:t>
      </w:r>
      <w:r w:rsidRPr="00400C32">
        <w:rPr>
          <w:rFonts w:cs="Times New Roman"/>
          <w:bCs w:val="0"/>
          <w:color w:val="010100"/>
          <w:szCs w:val="20"/>
          <w:lang w:bidi="he-IL"/>
        </w:rPr>
        <w:t xml:space="preserve"> have students that meet the following criteria report </w:t>
      </w:r>
      <w:r w:rsidR="00340F26">
        <w:rPr>
          <w:rFonts w:cs="Times New Roman"/>
          <w:bCs w:val="0"/>
          <w:color w:val="010100"/>
          <w:szCs w:val="20"/>
          <w:lang w:bidi="he-IL"/>
        </w:rPr>
        <w:t xml:space="preserve">ADA using </w:t>
      </w:r>
      <w:r w:rsidRPr="00400C32">
        <w:rPr>
          <w:rFonts w:cs="Times New Roman"/>
          <w:bCs w:val="0"/>
          <w:color w:val="010100"/>
          <w:szCs w:val="20"/>
          <w:lang w:bidi="he-IL"/>
        </w:rPr>
        <w:t>this screen:</w:t>
      </w:r>
    </w:p>
    <w:p w14:paraId="389435F9" w14:textId="36107957" w:rsidR="00400C32" w:rsidRPr="00400C32" w:rsidRDefault="00400C32" w:rsidP="00E01F59">
      <w:pPr>
        <w:numPr>
          <w:ilvl w:val="0"/>
          <w:numId w:val="10"/>
        </w:numPr>
        <w:spacing w:before="0" w:after="0"/>
        <w:ind w:left="720" w:right="130"/>
        <w:contextualSpacing/>
        <w:rPr>
          <w:rFonts w:cs="Times New Roman"/>
          <w:bCs w:val="0"/>
          <w:szCs w:val="20"/>
          <w:lang w:bidi="he-IL"/>
        </w:rPr>
      </w:pPr>
      <w:r w:rsidRPr="00400C32">
        <w:rPr>
          <w:rFonts w:cs="Times New Roman"/>
          <w:bCs w:val="0"/>
          <w:szCs w:val="20"/>
          <w:lang w:bidi="he-IL"/>
        </w:rPr>
        <w:t>Attends a juvenile court school. [</w:t>
      </w:r>
      <w:r w:rsidRPr="00400C32">
        <w:rPr>
          <w:rFonts w:cs="Times New Roman"/>
          <w:bCs w:val="0"/>
          <w:i/>
          <w:szCs w:val="20"/>
          <w:lang w:bidi="he-IL"/>
        </w:rPr>
        <w:t>EC</w:t>
      </w:r>
      <w:r w:rsidRPr="00400C32">
        <w:rPr>
          <w:rFonts w:cs="Times New Roman"/>
          <w:bCs w:val="0"/>
          <w:szCs w:val="20"/>
          <w:lang w:bidi="he-IL"/>
        </w:rPr>
        <w:t xml:space="preserve"> Section </w:t>
      </w:r>
      <w:r w:rsidRPr="004B2BD9">
        <w:rPr>
          <w:rFonts w:cs="Times New Roman"/>
          <w:bCs w:val="0"/>
          <w:szCs w:val="20"/>
          <w:lang w:bidi="he-IL"/>
        </w:rPr>
        <w:t>2574(c)(4)(B)</w:t>
      </w:r>
      <w:r w:rsidRPr="00400C32">
        <w:rPr>
          <w:rFonts w:cs="Times New Roman"/>
          <w:bCs w:val="0"/>
          <w:szCs w:val="20"/>
          <w:lang w:bidi="he-IL"/>
        </w:rPr>
        <w:t>]</w:t>
      </w:r>
    </w:p>
    <w:p w14:paraId="28E775A3" w14:textId="77777777" w:rsidR="00400C32" w:rsidRPr="00400C32" w:rsidRDefault="00400C32" w:rsidP="00E01F59">
      <w:pPr>
        <w:numPr>
          <w:ilvl w:val="0"/>
          <w:numId w:val="10"/>
        </w:numPr>
        <w:spacing w:before="0" w:after="0"/>
        <w:ind w:left="720" w:right="130"/>
        <w:contextualSpacing/>
        <w:rPr>
          <w:rFonts w:cs="Times New Roman"/>
          <w:bCs w:val="0"/>
          <w:szCs w:val="20"/>
          <w:lang w:bidi="he-IL"/>
        </w:rPr>
      </w:pPr>
      <w:r w:rsidRPr="00400C32">
        <w:rPr>
          <w:rFonts w:cs="Times New Roman"/>
          <w:bCs w:val="0"/>
          <w:szCs w:val="20"/>
          <w:lang w:bidi="he-IL"/>
        </w:rPr>
        <w:t xml:space="preserve">Probation-referred </w:t>
      </w:r>
      <w:r w:rsidRPr="008C0BC0">
        <w:rPr>
          <w:rFonts w:cs="Times New Roman"/>
          <w:bCs w:val="0"/>
          <w:szCs w:val="20"/>
          <w:lang w:bidi="he-IL"/>
        </w:rPr>
        <w:t xml:space="preserve">pursuant to Sections 300, 601, 602 and 654 of the </w:t>
      </w:r>
      <w:r w:rsidRPr="008C0BC0">
        <w:rPr>
          <w:rFonts w:cs="Times New Roman"/>
          <w:bCs w:val="0"/>
          <w:i/>
          <w:szCs w:val="20"/>
          <w:lang w:bidi="he-IL"/>
        </w:rPr>
        <w:t>Welfare and Institutions Code</w:t>
      </w:r>
      <w:r w:rsidRPr="00400C32">
        <w:rPr>
          <w:rFonts w:cs="Times New Roman"/>
          <w:bCs w:val="0"/>
          <w:szCs w:val="20"/>
          <w:lang w:bidi="he-IL"/>
        </w:rPr>
        <w:t>. [</w:t>
      </w:r>
      <w:r w:rsidRPr="00400C32">
        <w:rPr>
          <w:rFonts w:cs="Times New Roman"/>
          <w:bCs w:val="0"/>
          <w:i/>
          <w:szCs w:val="20"/>
          <w:lang w:bidi="he-IL"/>
        </w:rPr>
        <w:t>EC</w:t>
      </w:r>
      <w:r w:rsidRPr="00400C32">
        <w:rPr>
          <w:rFonts w:cs="Times New Roman"/>
          <w:bCs w:val="0"/>
          <w:szCs w:val="20"/>
          <w:lang w:bidi="he-IL"/>
        </w:rPr>
        <w:t xml:space="preserve"> Section </w:t>
      </w:r>
      <w:r w:rsidRPr="00EB2242">
        <w:rPr>
          <w:rFonts w:cs="Times New Roman"/>
          <w:bCs w:val="0"/>
          <w:szCs w:val="20"/>
          <w:lang w:bidi="he-IL"/>
        </w:rPr>
        <w:t>2574(c)(4)(A)</w:t>
      </w:r>
      <w:r w:rsidRPr="00400C32">
        <w:rPr>
          <w:rFonts w:cs="Times New Roman"/>
          <w:bCs w:val="0"/>
          <w:szCs w:val="20"/>
          <w:lang w:bidi="he-IL"/>
        </w:rPr>
        <w:t>]</w:t>
      </w:r>
    </w:p>
    <w:p w14:paraId="5298C26F" w14:textId="77777777" w:rsidR="00400C32" w:rsidRPr="00400C32" w:rsidRDefault="00400C32" w:rsidP="00E01F59">
      <w:pPr>
        <w:numPr>
          <w:ilvl w:val="0"/>
          <w:numId w:val="10"/>
        </w:numPr>
        <w:spacing w:before="0" w:after="0"/>
        <w:ind w:left="720" w:right="130"/>
        <w:contextualSpacing/>
        <w:rPr>
          <w:rFonts w:cs="Times New Roman"/>
          <w:bCs w:val="0"/>
          <w:szCs w:val="20"/>
          <w:u w:val="single"/>
          <w:lang w:bidi="he-IL"/>
        </w:rPr>
      </w:pPr>
      <w:r w:rsidRPr="00400C32">
        <w:rPr>
          <w:rFonts w:cs="Times New Roman"/>
          <w:bCs w:val="0"/>
          <w:szCs w:val="20"/>
          <w:lang w:bidi="he-IL"/>
        </w:rPr>
        <w:t>On probation or parole and not in attendance in a school. [</w:t>
      </w:r>
      <w:r w:rsidRPr="00400C32">
        <w:rPr>
          <w:rFonts w:cs="Times New Roman"/>
          <w:bCs w:val="0"/>
          <w:i/>
          <w:szCs w:val="20"/>
          <w:lang w:bidi="he-IL"/>
        </w:rPr>
        <w:t>EC</w:t>
      </w:r>
      <w:r w:rsidRPr="00400C32">
        <w:rPr>
          <w:rFonts w:cs="Times New Roman"/>
          <w:bCs w:val="0"/>
          <w:szCs w:val="20"/>
          <w:lang w:bidi="he-IL"/>
        </w:rPr>
        <w:t xml:space="preserve"> Section </w:t>
      </w:r>
      <w:r w:rsidRPr="00EB2242">
        <w:rPr>
          <w:rFonts w:cs="Times New Roman"/>
          <w:bCs w:val="0"/>
          <w:szCs w:val="20"/>
          <w:lang w:bidi="he-IL"/>
        </w:rPr>
        <w:t>2574(c)(4)(A)</w:t>
      </w:r>
      <w:r w:rsidRPr="00400C32">
        <w:rPr>
          <w:rFonts w:cs="Times New Roman"/>
          <w:bCs w:val="0"/>
          <w:szCs w:val="20"/>
          <w:lang w:bidi="he-IL"/>
        </w:rPr>
        <w:t>]</w:t>
      </w:r>
    </w:p>
    <w:p w14:paraId="5DED7788" w14:textId="77777777" w:rsidR="001F4652" w:rsidRDefault="00400C32" w:rsidP="001F4652">
      <w:pPr>
        <w:numPr>
          <w:ilvl w:val="0"/>
          <w:numId w:val="10"/>
        </w:numPr>
        <w:ind w:left="720" w:right="130"/>
        <w:contextualSpacing/>
        <w:rPr>
          <w:rFonts w:cs="Times New Roman"/>
          <w:bCs w:val="0"/>
          <w:szCs w:val="20"/>
          <w:u w:val="single"/>
          <w:lang w:bidi="he-IL"/>
        </w:rPr>
      </w:pPr>
      <w:r w:rsidRPr="00400C32">
        <w:rPr>
          <w:rFonts w:cs="Times New Roman"/>
          <w:bCs w:val="0"/>
          <w:szCs w:val="20"/>
          <w:lang w:bidi="he-IL"/>
        </w:rPr>
        <w:t xml:space="preserve">Expelled for any of the reasons specified in subdivisions (a) or (c) of </w:t>
      </w:r>
      <w:r w:rsidRPr="00400C32">
        <w:rPr>
          <w:rFonts w:cs="Times New Roman"/>
          <w:bCs w:val="0"/>
          <w:i/>
          <w:szCs w:val="20"/>
          <w:lang w:bidi="he-IL"/>
        </w:rPr>
        <w:t>EC</w:t>
      </w:r>
      <w:r w:rsidRPr="00400C32">
        <w:rPr>
          <w:rFonts w:cs="Times New Roman"/>
          <w:bCs w:val="0"/>
          <w:szCs w:val="20"/>
          <w:lang w:bidi="he-IL"/>
        </w:rPr>
        <w:t xml:space="preserve"> Section </w:t>
      </w:r>
      <w:r w:rsidRPr="004B2BD9">
        <w:rPr>
          <w:rFonts w:cs="Times New Roman"/>
          <w:bCs w:val="0"/>
          <w:szCs w:val="20"/>
          <w:lang w:bidi="he-IL"/>
        </w:rPr>
        <w:t>48915</w:t>
      </w:r>
      <w:r w:rsidRPr="00400C32">
        <w:rPr>
          <w:rFonts w:cs="Times New Roman"/>
          <w:bCs w:val="0"/>
          <w:szCs w:val="20"/>
          <w:lang w:bidi="he-IL"/>
        </w:rPr>
        <w:t xml:space="preserve">. </w:t>
      </w:r>
      <w:r w:rsidRPr="00E01F59">
        <w:rPr>
          <w:rFonts w:cs="Times New Roman"/>
          <w:bCs w:val="0"/>
          <w:szCs w:val="20"/>
          <w:lang w:bidi="he-IL"/>
        </w:rPr>
        <w:t>[</w:t>
      </w:r>
      <w:r w:rsidRPr="00400C32">
        <w:rPr>
          <w:rFonts w:cs="Times New Roman"/>
          <w:bCs w:val="0"/>
          <w:i/>
          <w:szCs w:val="20"/>
          <w:lang w:bidi="he-IL"/>
        </w:rPr>
        <w:t>EC</w:t>
      </w:r>
      <w:r w:rsidRPr="00400C32">
        <w:rPr>
          <w:rFonts w:cs="Times New Roman"/>
          <w:bCs w:val="0"/>
          <w:szCs w:val="20"/>
          <w:lang w:bidi="he-IL"/>
        </w:rPr>
        <w:t xml:space="preserve"> Section </w:t>
      </w:r>
      <w:r w:rsidRPr="00EB2242">
        <w:rPr>
          <w:rFonts w:cs="Times New Roman"/>
          <w:bCs w:val="0"/>
          <w:szCs w:val="20"/>
          <w:lang w:bidi="he-IL"/>
        </w:rPr>
        <w:t>2574(c)(4)(A)</w:t>
      </w:r>
      <w:r w:rsidRPr="00400C32">
        <w:rPr>
          <w:rFonts w:cs="Times New Roman"/>
          <w:bCs w:val="0"/>
          <w:szCs w:val="20"/>
          <w:lang w:bidi="he-IL"/>
        </w:rPr>
        <w:t>]</w:t>
      </w:r>
    </w:p>
    <w:p w14:paraId="42401221" w14:textId="77777777" w:rsidR="001F4652" w:rsidRDefault="0017289F" w:rsidP="001F4652">
      <w:pPr>
        <w:pStyle w:val="BodyText3"/>
        <w:spacing w:before="120" w:after="120"/>
        <w:contextualSpacing/>
        <w:rPr>
          <w:bCs/>
        </w:rPr>
      </w:pPr>
      <w:r w:rsidRPr="000815F7">
        <w:t>Access to this entry screen and any other charter school attendance entry screen is dependent upon first completing the Charter School Status entry screen.</w:t>
      </w:r>
    </w:p>
    <w:p w14:paraId="56D01B7E" w14:textId="77777777" w:rsidR="001F4652" w:rsidRDefault="00340F26" w:rsidP="001F4652">
      <w:pPr>
        <w:pStyle w:val="Heading4"/>
        <w:spacing w:before="120" w:after="120"/>
        <w:rPr>
          <w:szCs w:val="20"/>
        </w:rPr>
      </w:pPr>
      <w:bookmarkStart w:id="57" w:name="ADAReportingInstructionsCOECharter"/>
      <w:bookmarkEnd w:id="57"/>
      <w:r w:rsidRPr="00D73FB4">
        <w:t>ADA Reporting Instructions</w:t>
      </w:r>
    </w:p>
    <w:p w14:paraId="2108D4F2" w14:textId="77777777" w:rsidR="001F4652" w:rsidRDefault="00340F26" w:rsidP="001F4652">
      <w:pPr>
        <w:widowControl w:val="0"/>
        <w:rPr>
          <w:rFonts w:eastAsia="Arial" w:cs="Times New Roman"/>
          <w:bCs w:val="0"/>
          <w:szCs w:val="20"/>
        </w:rPr>
      </w:pPr>
      <w:r w:rsidRPr="00D73FB4">
        <w:rPr>
          <w:rFonts w:eastAsia="Arial" w:cs="Times New Roman"/>
          <w:b/>
          <w:bCs w:val="0"/>
          <w:szCs w:val="20"/>
        </w:rPr>
        <w:t xml:space="preserve">Reporting Periods: </w:t>
      </w:r>
      <w:r w:rsidRPr="00D73FB4">
        <w:rPr>
          <w:rFonts w:eastAsia="Arial" w:cs="Times New Roman"/>
          <w:bCs w:val="0"/>
          <w:szCs w:val="20"/>
        </w:rPr>
        <w:t xml:space="preserve">Enter </w:t>
      </w:r>
      <w:r>
        <w:rPr>
          <w:rFonts w:eastAsia="Arial" w:cs="Times New Roman"/>
          <w:bCs w:val="0"/>
          <w:szCs w:val="20"/>
        </w:rPr>
        <w:t>ADA at all reporting periods. T</w:t>
      </w:r>
      <w:r w:rsidRPr="00D73FB4">
        <w:rPr>
          <w:rFonts w:eastAsia="Arial" w:cs="Times New Roman"/>
          <w:bCs w:val="0"/>
          <w:szCs w:val="20"/>
        </w:rPr>
        <w:t>he P-1 report should include ADA</w:t>
      </w:r>
      <w:r w:rsidR="00D262B9">
        <w:rPr>
          <w:rFonts w:eastAsia="Arial" w:cs="Times New Roman"/>
          <w:bCs w:val="0"/>
          <w:szCs w:val="20"/>
        </w:rPr>
        <w:t xml:space="preserve"> for all full school months during the period</w:t>
      </w:r>
      <w:r w:rsidRPr="00D73FB4">
        <w:rPr>
          <w:rFonts w:eastAsia="Arial" w:cs="Times New Roman"/>
          <w:bCs w:val="0"/>
          <w:szCs w:val="20"/>
        </w:rPr>
        <w:t xml:space="preserve"> fr</w:t>
      </w:r>
      <w:r>
        <w:rPr>
          <w:rFonts w:eastAsia="Arial" w:cs="Times New Roman"/>
          <w:bCs w:val="0"/>
          <w:szCs w:val="20"/>
        </w:rPr>
        <w:t xml:space="preserve">om July 1 through </w:t>
      </w:r>
      <w:r w:rsidR="0073394E">
        <w:rPr>
          <w:rFonts w:eastAsia="Arial" w:cs="Times New Roman"/>
          <w:bCs w:val="0"/>
          <w:szCs w:val="20"/>
        </w:rPr>
        <w:t xml:space="preserve">the last school month that ends on or before </w:t>
      </w:r>
      <w:r>
        <w:rPr>
          <w:rFonts w:eastAsia="Arial" w:cs="Times New Roman"/>
          <w:bCs w:val="0"/>
          <w:szCs w:val="20"/>
        </w:rPr>
        <w:t>December 31. Th</w:t>
      </w:r>
      <w:r w:rsidRPr="00D73FB4">
        <w:rPr>
          <w:rFonts w:eastAsia="Arial" w:cs="Times New Roman"/>
          <w:bCs w:val="0"/>
          <w:szCs w:val="20"/>
        </w:rPr>
        <w:t>e P-2 report should include ADA</w:t>
      </w:r>
      <w:r w:rsidR="0073394E">
        <w:rPr>
          <w:rFonts w:eastAsia="Arial" w:cs="Times New Roman"/>
          <w:bCs w:val="0"/>
          <w:szCs w:val="20"/>
        </w:rPr>
        <w:t xml:space="preserve"> for all full school months during the period</w:t>
      </w:r>
      <w:r w:rsidR="0073394E" w:rsidRPr="00D73FB4">
        <w:rPr>
          <w:rFonts w:eastAsia="Arial" w:cs="Times New Roman"/>
          <w:bCs w:val="0"/>
          <w:szCs w:val="20"/>
        </w:rPr>
        <w:t xml:space="preserve"> </w:t>
      </w:r>
      <w:r w:rsidRPr="00D73FB4">
        <w:rPr>
          <w:rFonts w:eastAsia="Arial" w:cs="Times New Roman"/>
          <w:bCs w:val="0"/>
          <w:szCs w:val="20"/>
        </w:rPr>
        <w:t>from July 1 through</w:t>
      </w:r>
      <w:r w:rsidR="0073394E">
        <w:rPr>
          <w:rFonts w:eastAsia="Arial" w:cs="Times New Roman"/>
          <w:bCs w:val="0"/>
          <w:szCs w:val="20"/>
        </w:rPr>
        <w:t xml:space="preserve"> the last school month that ends on or before</w:t>
      </w:r>
      <w:r w:rsidRPr="00D73FB4">
        <w:rPr>
          <w:rFonts w:eastAsia="Arial" w:cs="Times New Roman"/>
          <w:bCs w:val="0"/>
          <w:szCs w:val="20"/>
        </w:rPr>
        <w:t xml:space="preserve"> April 15. The Annual report should include ADA from the entire year, July 1 through June 30. Although ADA is reported at every period, final </w:t>
      </w:r>
      <w:r w:rsidR="00197340">
        <w:rPr>
          <w:rFonts w:eastAsia="Arial" w:cs="Times New Roman"/>
          <w:bCs w:val="0"/>
          <w:szCs w:val="20"/>
        </w:rPr>
        <w:t xml:space="preserve">program </w:t>
      </w:r>
      <w:r w:rsidRPr="00D73FB4">
        <w:rPr>
          <w:rFonts w:eastAsia="Arial" w:cs="Times New Roman"/>
          <w:bCs w:val="0"/>
          <w:szCs w:val="20"/>
        </w:rPr>
        <w:t xml:space="preserve">funding for various types of ADA is determined based on reporting as of the specific period, in accordance with applicable provisions of </w:t>
      </w:r>
      <w:r w:rsidR="00197340">
        <w:rPr>
          <w:rFonts w:eastAsia="Arial" w:cs="Times New Roman"/>
          <w:bCs w:val="0"/>
          <w:szCs w:val="20"/>
        </w:rPr>
        <w:t>statute and the Budget Act</w:t>
      </w:r>
      <w:r w:rsidRPr="00D73FB4">
        <w:rPr>
          <w:rFonts w:eastAsia="Arial" w:cs="Times New Roman"/>
          <w:bCs w:val="0"/>
          <w:szCs w:val="20"/>
        </w:rPr>
        <w:t xml:space="preserve">. For information on ADA funding periods, see </w:t>
      </w:r>
      <w:hyperlink w:anchor="PrincipalApportionmentPeriods" w:history="1">
        <w:r w:rsidRPr="001106EC">
          <w:rPr>
            <w:rStyle w:val="Hyperlink"/>
            <w:rFonts w:eastAsia="Arial" w:cs="Times New Roman"/>
            <w:bCs w:val="0"/>
            <w:szCs w:val="20"/>
          </w:rPr>
          <w:t>Principal Apportionment Periods</w:t>
        </w:r>
      </w:hyperlink>
      <w:r w:rsidRPr="00D73FB4">
        <w:rPr>
          <w:rFonts w:eastAsia="Arial" w:cs="Times New Roman"/>
          <w:bCs w:val="0"/>
          <w:szCs w:val="20"/>
        </w:rPr>
        <w:t>.</w:t>
      </w:r>
    </w:p>
    <w:p w14:paraId="649413DF" w14:textId="77777777" w:rsidR="001F4652" w:rsidRDefault="00340F26" w:rsidP="001F4652">
      <w:pPr>
        <w:widowControl w:val="0"/>
        <w:rPr>
          <w:rFonts w:eastAsia="Arial" w:cs="Times New Roman"/>
          <w:bCs w:val="0"/>
          <w:szCs w:val="20"/>
        </w:rPr>
      </w:pPr>
      <w:r w:rsidRPr="00D73FB4">
        <w:rPr>
          <w:rFonts w:eastAsia="Arial" w:cs="Times New Roman"/>
          <w:b/>
          <w:bCs w:val="0"/>
          <w:szCs w:val="20"/>
        </w:rPr>
        <w:t xml:space="preserve">Transitional Kindergarten: </w:t>
      </w:r>
      <w:r w:rsidRPr="00D73FB4">
        <w:rPr>
          <w:rFonts w:eastAsia="Arial" w:cs="Times New Roman"/>
          <w:bCs w:val="0"/>
          <w:szCs w:val="20"/>
        </w:rPr>
        <w:t xml:space="preserve">In accordance with </w:t>
      </w:r>
      <w:r w:rsidRPr="00D73FB4">
        <w:rPr>
          <w:rFonts w:eastAsia="Arial" w:cs="Times New Roman"/>
          <w:bCs w:val="0"/>
          <w:i/>
          <w:szCs w:val="20"/>
        </w:rPr>
        <w:t>EC</w:t>
      </w:r>
      <w:r w:rsidRPr="00D73FB4">
        <w:rPr>
          <w:rFonts w:eastAsia="Arial" w:cs="Times New Roman"/>
          <w:bCs w:val="0"/>
          <w:szCs w:val="20"/>
        </w:rPr>
        <w:t xml:space="preserve"> </w:t>
      </w:r>
      <w:r w:rsidR="00140EB2">
        <w:rPr>
          <w:rFonts w:eastAsia="Arial" w:cs="Times New Roman"/>
          <w:bCs w:val="0"/>
          <w:szCs w:val="20"/>
        </w:rPr>
        <w:t xml:space="preserve">Section </w:t>
      </w:r>
      <w:r w:rsidRPr="004B2BD9">
        <w:rPr>
          <w:rFonts w:eastAsia="Arial" w:cs="Times New Roman"/>
          <w:bCs w:val="0"/>
          <w:szCs w:val="20"/>
        </w:rPr>
        <w:t>48000</w:t>
      </w:r>
      <w:r w:rsidRPr="00D73FB4">
        <w:rPr>
          <w:rFonts w:eastAsia="Arial" w:cs="Times New Roman"/>
          <w:bCs w:val="0"/>
          <w:szCs w:val="20"/>
        </w:rPr>
        <w:t xml:space="preserve">, for the 2015–16 school year and each year thereafter, a </w:t>
      </w:r>
      <w:r w:rsidR="00C21C57">
        <w:rPr>
          <w:rFonts w:cs="Times New Roman"/>
          <w:bCs w:val="0"/>
          <w:szCs w:val="20"/>
          <w:lang w:bidi="he-IL"/>
        </w:rPr>
        <w:t>charter school</w:t>
      </w:r>
      <w:r w:rsidRPr="00D73FB4">
        <w:rPr>
          <w:rFonts w:eastAsia="Arial" w:cs="Times New Roman"/>
          <w:bCs w:val="0"/>
          <w:szCs w:val="20"/>
        </w:rPr>
        <w:t xml:space="preserve"> may, at any time during a school year, admit a </w:t>
      </w:r>
      <w:r>
        <w:rPr>
          <w:rFonts w:eastAsia="Arial" w:cs="Times New Roman"/>
          <w:bCs w:val="0"/>
          <w:szCs w:val="20"/>
        </w:rPr>
        <w:t>student</w:t>
      </w:r>
      <w:r w:rsidRPr="00D73FB4">
        <w:rPr>
          <w:rFonts w:eastAsia="Arial" w:cs="Times New Roman"/>
          <w:bCs w:val="0"/>
          <w:szCs w:val="20"/>
        </w:rPr>
        <w:t xml:space="preserve"> to a transitional kindergarten program who will have his or her fifth birthday after </w:t>
      </w:r>
      <w:r w:rsidR="00DB5075">
        <w:rPr>
          <w:rFonts w:eastAsia="Arial" w:cs="Times New Roman"/>
          <w:bCs w:val="0"/>
          <w:szCs w:val="20"/>
        </w:rPr>
        <w:t>September 1 but during the same school year. If the student turns five between September 2 and December 2, then the charter school may claim ADA beginning</w:t>
      </w:r>
      <w:r w:rsidR="009F1708">
        <w:rPr>
          <w:rFonts w:eastAsia="Arial" w:cs="Times New Roman"/>
          <w:bCs w:val="0"/>
          <w:szCs w:val="20"/>
        </w:rPr>
        <w:t xml:space="preserve"> the first day o</w:t>
      </w:r>
      <w:r w:rsidR="00DB5075">
        <w:rPr>
          <w:rFonts w:eastAsia="Arial" w:cs="Times New Roman"/>
          <w:bCs w:val="0"/>
          <w:szCs w:val="20"/>
        </w:rPr>
        <w:t xml:space="preserve">f the school year. If the student turns five after December 2, then the charter school may claim ADA once the student has attained his or her fifth birthday, regardless of when the student was admitted during the school year. ADA may not be retroactively claimed from the start of the school year. </w:t>
      </w:r>
    </w:p>
    <w:p w14:paraId="5520E508" w14:textId="77777777" w:rsidR="001F4652" w:rsidRDefault="00340F26" w:rsidP="001F4652">
      <w:pPr>
        <w:widowControl w:val="0"/>
        <w:rPr>
          <w:rFonts w:eastAsia="Arial" w:cs="Times New Roman"/>
          <w:bCs w:val="0"/>
          <w:szCs w:val="20"/>
        </w:rPr>
      </w:pPr>
      <w:r w:rsidRPr="00D73FB4">
        <w:rPr>
          <w:rFonts w:eastAsia="Arial" w:cs="Times New Roman"/>
          <w:b/>
          <w:bCs w:val="0"/>
          <w:szCs w:val="20"/>
        </w:rPr>
        <w:t>Traditional Independent Study:</w:t>
      </w:r>
      <w:r w:rsidR="00F46745" w:rsidRPr="00F46745">
        <w:t xml:space="preserve"> </w:t>
      </w:r>
      <w:r w:rsidR="00F46745" w:rsidRPr="00C8349A">
        <w:rPr>
          <w:rFonts w:eastAsia="Arial" w:cs="Times New Roman"/>
          <w:bCs w:val="0"/>
          <w:szCs w:val="20"/>
        </w:rPr>
        <w:t>Traditional independent study is the independent study program offered by LEAs for almost four decades and was renamed in</w:t>
      </w:r>
      <w:r w:rsidR="00F46745" w:rsidRPr="001C4766">
        <w:rPr>
          <w:rFonts w:eastAsia="Arial" w:cs="Times New Roman"/>
          <w:bCs w:val="0"/>
          <w:spacing w:val="1000"/>
          <w:szCs w:val="20"/>
        </w:rPr>
        <w:t xml:space="preserve"> </w:t>
      </w:r>
      <w:r w:rsidR="00F46745" w:rsidRPr="00C8349A">
        <w:rPr>
          <w:rFonts w:eastAsia="Arial" w:cs="Times New Roman"/>
          <w:bCs w:val="0"/>
          <w:szCs w:val="20"/>
        </w:rPr>
        <w:t xml:space="preserve">FY 2015–16 to distinguish from CBIS program (described in the next section). In traditional independent study, attendance credit is based on the time value of the student’s work product. In addition to time value, traditional independent study has distinct apportionment significant requirements that differ from the apportionment significant requirements of CBIS. Refer to </w:t>
      </w:r>
      <w:r w:rsidR="00F46745" w:rsidRPr="008410F9">
        <w:rPr>
          <w:rFonts w:eastAsia="Arial" w:cs="Times New Roman"/>
          <w:bCs w:val="0"/>
          <w:i/>
          <w:szCs w:val="20"/>
        </w:rPr>
        <w:t>EC</w:t>
      </w:r>
      <w:r w:rsidR="00F46745" w:rsidRPr="00C8349A">
        <w:rPr>
          <w:rFonts w:eastAsia="Arial" w:cs="Times New Roman"/>
          <w:bCs w:val="0"/>
          <w:szCs w:val="20"/>
        </w:rPr>
        <w:t xml:space="preserve"> sections 51745 through 51749 for the traditional independent study statutory requirements.</w:t>
      </w:r>
      <w:r w:rsidRPr="00D73FB4">
        <w:rPr>
          <w:rFonts w:eastAsia="Arial" w:cs="Times New Roman"/>
          <w:bCs w:val="0"/>
          <w:szCs w:val="20"/>
        </w:rPr>
        <w:t xml:space="preserve"> </w:t>
      </w:r>
    </w:p>
    <w:p w14:paraId="027A3CD6" w14:textId="6AE5D8A6" w:rsidR="001F4652" w:rsidRDefault="0061161B" w:rsidP="001F4652">
      <w:pPr>
        <w:widowControl w:val="0"/>
        <w:rPr>
          <w:rFonts w:eastAsia="Arial" w:cs="Times New Roman"/>
          <w:bCs w:val="0"/>
          <w:szCs w:val="20"/>
        </w:rPr>
      </w:pPr>
      <w:r>
        <w:rPr>
          <w:rFonts w:cs="Times New Roman"/>
          <w:bCs w:val="0"/>
          <w:szCs w:val="20"/>
          <w:lang w:bidi="he-IL"/>
        </w:rPr>
        <w:t>C</w:t>
      </w:r>
      <w:r w:rsidR="00C21C57">
        <w:rPr>
          <w:rFonts w:cs="Times New Roman"/>
          <w:bCs w:val="0"/>
          <w:szCs w:val="20"/>
          <w:lang w:bidi="he-IL"/>
        </w:rPr>
        <w:t>harter schools</w:t>
      </w:r>
      <w:r w:rsidR="00340F26" w:rsidRPr="00D73FB4">
        <w:rPr>
          <w:rFonts w:eastAsia="Arial" w:cs="Times New Roman"/>
          <w:bCs w:val="0"/>
          <w:szCs w:val="20"/>
        </w:rPr>
        <w:t xml:space="preserve"> offering traditional independent study must compute the ratio of independent study </w:t>
      </w:r>
      <w:r w:rsidR="00016FF2">
        <w:rPr>
          <w:rFonts w:eastAsia="Arial" w:cs="Times New Roman"/>
          <w:bCs w:val="0"/>
          <w:szCs w:val="20"/>
        </w:rPr>
        <w:t>student</w:t>
      </w:r>
      <w:r w:rsidR="00340F26" w:rsidRPr="00D73FB4">
        <w:rPr>
          <w:rFonts w:eastAsia="Arial" w:cs="Times New Roman"/>
          <w:bCs w:val="0"/>
          <w:szCs w:val="20"/>
        </w:rPr>
        <w:t xml:space="preserve">s to FTE certificated employees responsible for independent study and the comparative ratio for all other educational programs pursuant to </w:t>
      </w:r>
      <w:r w:rsidR="00340F26" w:rsidRPr="00D73FB4">
        <w:rPr>
          <w:rFonts w:eastAsia="Arial" w:cs="Times New Roman"/>
          <w:bCs w:val="0"/>
          <w:i/>
          <w:szCs w:val="20"/>
        </w:rPr>
        <w:t>EC</w:t>
      </w:r>
      <w:r w:rsidR="00340F26" w:rsidRPr="00D73FB4">
        <w:rPr>
          <w:rFonts w:eastAsia="Arial" w:cs="Times New Roman"/>
          <w:bCs w:val="0"/>
          <w:szCs w:val="20"/>
        </w:rPr>
        <w:t xml:space="preserve"> </w:t>
      </w:r>
      <w:r w:rsidR="00340F26" w:rsidRPr="00D73FB4">
        <w:rPr>
          <w:rFonts w:eastAsia="Arial" w:cs="Times New Roman"/>
          <w:bCs w:val="0"/>
          <w:szCs w:val="20"/>
        </w:rPr>
        <w:lastRenderedPageBreak/>
        <w:t xml:space="preserve">Section </w:t>
      </w:r>
      <w:r w:rsidR="00340F26" w:rsidRPr="004B2BD9">
        <w:rPr>
          <w:rFonts w:eastAsia="Arial" w:cs="Times New Roman"/>
          <w:bCs w:val="0"/>
          <w:szCs w:val="20"/>
        </w:rPr>
        <w:t>51745.6</w:t>
      </w:r>
      <w:r w:rsidR="00340F26" w:rsidRPr="00D73FB4">
        <w:rPr>
          <w:rFonts w:eastAsia="Arial" w:cs="Times New Roman"/>
          <w:bCs w:val="0"/>
          <w:szCs w:val="20"/>
        </w:rPr>
        <w:t xml:space="preserve"> and </w:t>
      </w:r>
      <w:r w:rsidR="00340F26">
        <w:rPr>
          <w:rFonts w:eastAsia="Arial" w:cs="Times New Roman"/>
          <w:bCs w:val="0"/>
          <w:szCs w:val="20"/>
        </w:rPr>
        <w:t xml:space="preserve">the </w:t>
      </w:r>
      <w:r w:rsidR="00340F26" w:rsidRPr="00D73FB4">
        <w:rPr>
          <w:rFonts w:eastAsia="Arial" w:cs="Times New Roman"/>
          <w:bCs w:val="0"/>
          <w:szCs w:val="20"/>
        </w:rPr>
        <w:t xml:space="preserve">Independent Study Ratio Calculation instructions provided on the CDE’s Independent Study Ratio Calculations </w:t>
      </w:r>
      <w:r w:rsidR="00BA4F92">
        <w:rPr>
          <w:rFonts w:eastAsia="Arial" w:cs="Times New Roman"/>
          <w:bCs w:val="0"/>
          <w:szCs w:val="20"/>
        </w:rPr>
        <w:t>w</w:t>
      </w:r>
      <w:r w:rsidR="00340F26" w:rsidRPr="00D73FB4">
        <w:rPr>
          <w:rFonts w:eastAsia="Arial" w:cs="Times New Roman"/>
          <w:bCs w:val="0"/>
          <w:szCs w:val="20"/>
        </w:rPr>
        <w:t xml:space="preserve">eb page at </w:t>
      </w:r>
      <w:hyperlink r:id="rId59" w:tooltip="CDE’s Independent Study Ratio Calculations web page" w:history="1">
        <w:r w:rsidR="006B61F4">
          <w:rPr>
            <w:rStyle w:val="Hyperlink"/>
            <w:rFonts w:eastAsia="Arial" w:cs="Times New Roman"/>
            <w:bCs w:val="0"/>
            <w:szCs w:val="20"/>
          </w:rPr>
          <w:t>https:</w:t>
        </w:r>
        <w:r w:rsidR="00340F26" w:rsidRPr="00F32C4C">
          <w:rPr>
            <w:rStyle w:val="Hyperlink"/>
            <w:rFonts w:eastAsia="Arial" w:cs="Times New Roman"/>
            <w:bCs w:val="0"/>
            <w:szCs w:val="20"/>
          </w:rPr>
          <w:t>//www.cde.ca.gov/sp/eo/is/calculations.asp</w:t>
        </w:r>
      </w:hyperlink>
      <w:r w:rsidR="00340F26" w:rsidRPr="00D73FB4">
        <w:rPr>
          <w:rFonts w:eastAsia="Arial" w:cs="Times New Roman"/>
          <w:bCs w:val="0"/>
          <w:szCs w:val="20"/>
        </w:rPr>
        <w:t xml:space="preserve">. </w:t>
      </w:r>
    </w:p>
    <w:p w14:paraId="12327629" w14:textId="6D49C09E" w:rsidR="001F4652" w:rsidRDefault="0061161B" w:rsidP="001F4652">
      <w:pPr>
        <w:widowControl w:val="0"/>
        <w:rPr>
          <w:rFonts w:eastAsia="Arial" w:cs="Times New Roman"/>
          <w:bCs w:val="0"/>
          <w:szCs w:val="20"/>
        </w:rPr>
      </w:pPr>
      <w:r>
        <w:rPr>
          <w:rFonts w:cs="Times New Roman"/>
          <w:bCs w:val="0"/>
          <w:szCs w:val="20"/>
          <w:lang w:bidi="he-IL"/>
        </w:rPr>
        <w:t>C</w:t>
      </w:r>
      <w:r w:rsidR="00C21C57">
        <w:rPr>
          <w:rFonts w:cs="Times New Roman"/>
          <w:bCs w:val="0"/>
          <w:szCs w:val="20"/>
          <w:lang w:bidi="he-IL"/>
        </w:rPr>
        <w:t>harter schools</w:t>
      </w:r>
      <w:r w:rsidR="00340F26" w:rsidRPr="00D73FB4">
        <w:rPr>
          <w:rFonts w:eastAsia="Arial" w:cs="Times New Roman"/>
          <w:bCs w:val="0"/>
          <w:szCs w:val="20"/>
        </w:rPr>
        <w:t xml:space="preserve"> with continuation and/or opportunity education </w:t>
      </w:r>
      <w:r w:rsidR="00016FF2">
        <w:rPr>
          <w:rFonts w:eastAsia="Arial" w:cs="Times New Roman"/>
          <w:bCs w:val="0"/>
          <w:szCs w:val="20"/>
        </w:rPr>
        <w:t>student</w:t>
      </w:r>
      <w:r w:rsidR="00340F26" w:rsidRPr="00D73FB4">
        <w:rPr>
          <w:rFonts w:eastAsia="Arial" w:cs="Times New Roman"/>
          <w:bCs w:val="0"/>
          <w:szCs w:val="20"/>
        </w:rPr>
        <w:t xml:space="preserve">s served through independent study have a 10 percent cap on the number of continuation and/or opportunity education independent study ADA claimed. Instructions and guidance on the 10 percent cap for continuation education and opportunity education are provided on the CDE’s Independent Study Ratio Calculations </w:t>
      </w:r>
      <w:r w:rsidR="00BA4F92">
        <w:rPr>
          <w:rFonts w:eastAsia="Arial" w:cs="Times New Roman"/>
          <w:bCs w:val="0"/>
          <w:szCs w:val="20"/>
        </w:rPr>
        <w:t>w</w:t>
      </w:r>
      <w:r w:rsidR="00340F26" w:rsidRPr="00D73FB4">
        <w:rPr>
          <w:rFonts w:eastAsia="Arial" w:cs="Times New Roman"/>
          <w:bCs w:val="0"/>
          <w:szCs w:val="20"/>
        </w:rPr>
        <w:t xml:space="preserve">eb page at </w:t>
      </w:r>
      <w:hyperlink r:id="rId60" w:tooltip="CDE’s Independent Study Ratio Calculations web page" w:history="1">
        <w:r w:rsidR="006B61F4" w:rsidRPr="00506982">
          <w:rPr>
            <w:rStyle w:val="Hyperlink"/>
            <w:rFonts w:eastAsia="Arial" w:cs="Times New Roman"/>
            <w:bCs w:val="0"/>
            <w:szCs w:val="20"/>
          </w:rPr>
          <w:t>https://www.cde.ca.gov/sp/eo/is/calculations.asp</w:t>
        </w:r>
      </w:hyperlink>
      <w:r w:rsidR="00340F26" w:rsidRPr="00D73FB4">
        <w:rPr>
          <w:rFonts w:eastAsia="Arial" w:cs="Times New Roman"/>
          <w:bCs w:val="0"/>
          <w:szCs w:val="20"/>
        </w:rPr>
        <w:t xml:space="preserve">. </w:t>
      </w:r>
    </w:p>
    <w:p w14:paraId="548BEBFB" w14:textId="77777777" w:rsidR="001F4652" w:rsidRDefault="00340F26" w:rsidP="001F4652">
      <w:pPr>
        <w:widowControl w:val="0"/>
        <w:rPr>
          <w:rFonts w:eastAsia="Arial" w:cs="Times New Roman"/>
          <w:bCs w:val="0"/>
          <w:szCs w:val="20"/>
        </w:rPr>
      </w:pPr>
      <w:r w:rsidRPr="00D73FB4">
        <w:rPr>
          <w:rFonts w:eastAsia="Arial" w:cs="Times New Roman"/>
          <w:bCs w:val="0"/>
          <w:szCs w:val="20"/>
        </w:rPr>
        <w:t xml:space="preserve">Independent study ADA that exceeds the </w:t>
      </w:r>
      <w:r w:rsidR="00016FF2">
        <w:rPr>
          <w:rFonts w:eastAsia="Arial" w:cs="Times New Roman"/>
          <w:bCs w:val="0"/>
          <w:szCs w:val="20"/>
        </w:rPr>
        <w:t>student</w:t>
      </w:r>
      <w:r w:rsidRPr="00D73FB4">
        <w:rPr>
          <w:rFonts w:eastAsia="Arial" w:cs="Times New Roman"/>
          <w:bCs w:val="0"/>
          <w:szCs w:val="20"/>
        </w:rPr>
        <w:t xml:space="preserve"> to FTE certificated comparative ratio</w:t>
      </w:r>
      <w:r w:rsidR="00140EB2">
        <w:rPr>
          <w:rFonts w:eastAsia="Arial" w:cs="Times New Roman"/>
          <w:bCs w:val="0"/>
          <w:szCs w:val="20"/>
        </w:rPr>
        <w:t>,</w:t>
      </w:r>
      <w:r w:rsidRPr="00D73FB4">
        <w:rPr>
          <w:rFonts w:eastAsia="Arial" w:cs="Times New Roman"/>
          <w:bCs w:val="0"/>
          <w:szCs w:val="20"/>
        </w:rPr>
        <w:t xml:space="preserve"> and ADA for continuation education or opportunity education students participating in independent study that exceeds the 10 percent cap</w:t>
      </w:r>
      <w:r w:rsidR="00140EB2">
        <w:rPr>
          <w:rFonts w:eastAsia="Arial" w:cs="Times New Roman"/>
          <w:bCs w:val="0"/>
          <w:szCs w:val="20"/>
        </w:rPr>
        <w:t>,</w:t>
      </w:r>
      <w:r w:rsidRPr="00D73FB4">
        <w:rPr>
          <w:rFonts w:eastAsia="Arial" w:cs="Times New Roman"/>
          <w:bCs w:val="0"/>
          <w:szCs w:val="20"/>
        </w:rPr>
        <w:t xml:space="preserve"> must b</w:t>
      </w:r>
      <w:r w:rsidR="00EA4622">
        <w:rPr>
          <w:rFonts w:eastAsia="Arial" w:cs="Times New Roman"/>
          <w:bCs w:val="0"/>
          <w:szCs w:val="20"/>
        </w:rPr>
        <w:t>e subtracted from ADA reported i</w:t>
      </w:r>
      <w:r w:rsidRPr="00D73FB4">
        <w:rPr>
          <w:rFonts w:eastAsia="Arial" w:cs="Times New Roman"/>
          <w:bCs w:val="0"/>
          <w:szCs w:val="20"/>
        </w:rPr>
        <w:t xml:space="preserve">n </w:t>
      </w:r>
      <w:r w:rsidR="00EA4622">
        <w:rPr>
          <w:rFonts w:eastAsia="Arial" w:cs="Times New Roman"/>
          <w:bCs w:val="0"/>
          <w:szCs w:val="20"/>
        </w:rPr>
        <w:t>Section A</w:t>
      </w:r>
      <w:r w:rsidR="00140EB2">
        <w:rPr>
          <w:rFonts w:eastAsia="Arial" w:cs="Times New Roman"/>
          <w:bCs w:val="0"/>
          <w:szCs w:val="20"/>
        </w:rPr>
        <w:t xml:space="preserve">. </w:t>
      </w:r>
      <w:r w:rsidR="00F46745">
        <w:rPr>
          <w:rFonts w:eastAsia="Arial" w:cs="Times New Roman"/>
          <w:bCs w:val="0"/>
          <w:szCs w:val="20"/>
        </w:rPr>
        <w:t>T</w:t>
      </w:r>
      <w:r w:rsidR="00F46745" w:rsidRPr="00D73FB4">
        <w:rPr>
          <w:rFonts w:eastAsia="Arial" w:cs="Times New Roman"/>
          <w:bCs w:val="0"/>
          <w:szCs w:val="20"/>
        </w:rPr>
        <w:t>h</w:t>
      </w:r>
      <w:r w:rsidR="00F46745">
        <w:rPr>
          <w:rFonts w:eastAsia="Arial" w:cs="Times New Roman"/>
          <w:bCs w:val="0"/>
          <w:szCs w:val="20"/>
        </w:rPr>
        <w:t>e excess</w:t>
      </w:r>
      <w:r w:rsidR="00F46745" w:rsidRPr="00D73FB4">
        <w:rPr>
          <w:rFonts w:eastAsia="Arial" w:cs="Times New Roman"/>
          <w:bCs w:val="0"/>
          <w:szCs w:val="20"/>
        </w:rPr>
        <w:t xml:space="preserve"> </w:t>
      </w:r>
      <w:r w:rsidRPr="00D73FB4">
        <w:rPr>
          <w:rFonts w:eastAsia="Arial" w:cs="Times New Roman"/>
          <w:bCs w:val="0"/>
          <w:szCs w:val="20"/>
        </w:rPr>
        <w:t>ADA should be reported on Line B-2 as ADA not eligible for general funding. The ratio calculations are made at P-2, and</w:t>
      </w:r>
      <w:r w:rsidR="0017289F">
        <w:rPr>
          <w:rFonts w:eastAsia="Arial" w:cs="Times New Roman"/>
          <w:bCs w:val="0"/>
          <w:szCs w:val="20"/>
        </w:rPr>
        <w:t xml:space="preserve"> are</w:t>
      </w:r>
      <w:r w:rsidRPr="00D73FB4">
        <w:rPr>
          <w:rFonts w:eastAsia="Arial" w:cs="Times New Roman"/>
          <w:bCs w:val="0"/>
          <w:szCs w:val="20"/>
        </w:rPr>
        <w:t xml:space="preserve"> </w:t>
      </w:r>
      <w:r w:rsidR="00140EB2">
        <w:rPr>
          <w:rFonts w:eastAsia="Arial" w:cs="Times New Roman"/>
          <w:bCs w:val="0"/>
          <w:szCs w:val="20"/>
        </w:rPr>
        <w:t>used for reporting ADA</w:t>
      </w:r>
      <w:r w:rsidRPr="00D73FB4">
        <w:rPr>
          <w:rFonts w:eastAsia="Arial" w:cs="Times New Roman"/>
          <w:bCs w:val="0"/>
          <w:szCs w:val="20"/>
        </w:rPr>
        <w:t xml:space="preserve"> at P-2 and Annual.</w:t>
      </w:r>
    </w:p>
    <w:p w14:paraId="7EC905F1" w14:textId="1A21B86A" w:rsidR="001F4652" w:rsidRDefault="00BA4F92" w:rsidP="001F4652">
      <w:pPr>
        <w:widowControl w:val="0"/>
        <w:rPr>
          <w:rFonts w:eastAsia="Arial" w:cs="Times New Roman"/>
          <w:bCs w:val="0"/>
          <w:szCs w:val="20"/>
        </w:rPr>
      </w:pPr>
      <w:r>
        <w:rPr>
          <w:rFonts w:eastAsia="Arial" w:cs="Times New Roman"/>
          <w:b/>
          <w:bCs w:val="0"/>
          <w:szCs w:val="20"/>
        </w:rPr>
        <w:t xml:space="preserve">NOTE: </w:t>
      </w:r>
      <w:r>
        <w:rPr>
          <w:rFonts w:eastAsia="Arial" w:cs="Times New Roman"/>
          <w:bCs w:val="0"/>
          <w:szCs w:val="20"/>
        </w:rPr>
        <w:t>Independent study is equivalent to non</w:t>
      </w:r>
      <w:r w:rsidR="00BF0557">
        <w:rPr>
          <w:rFonts w:eastAsia="Arial" w:cs="Times New Roman"/>
          <w:bCs w:val="0"/>
          <w:szCs w:val="20"/>
        </w:rPr>
        <w:t xml:space="preserve"> </w:t>
      </w:r>
      <w:r>
        <w:rPr>
          <w:rFonts w:eastAsia="Arial" w:cs="Times New Roman"/>
          <w:bCs w:val="0"/>
          <w:szCs w:val="20"/>
        </w:rPr>
        <w:t>classroom</w:t>
      </w:r>
      <w:r w:rsidR="00BF0557">
        <w:rPr>
          <w:rFonts w:eastAsia="Arial" w:cs="Times New Roman"/>
          <w:bCs w:val="0"/>
          <w:szCs w:val="20"/>
        </w:rPr>
        <w:t>-</w:t>
      </w:r>
      <w:r>
        <w:rPr>
          <w:rFonts w:eastAsia="Arial" w:cs="Times New Roman"/>
          <w:bCs w:val="0"/>
          <w:szCs w:val="20"/>
        </w:rPr>
        <w:t>based instruction.</w:t>
      </w:r>
    </w:p>
    <w:p w14:paraId="748AA2A8" w14:textId="77777777" w:rsidR="001F4652" w:rsidRDefault="00340F26" w:rsidP="001F4652">
      <w:pPr>
        <w:widowControl w:val="0"/>
        <w:rPr>
          <w:szCs w:val="20"/>
        </w:rPr>
      </w:pPr>
      <w:r w:rsidRPr="00D73FB4">
        <w:rPr>
          <w:rFonts w:eastAsia="Arial" w:cs="Times New Roman"/>
          <w:b/>
          <w:bCs w:val="0"/>
          <w:szCs w:val="20"/>
        </w:rPr>
        <w:t>Course Based Independent Study:</w:t>
      </w:r>
      <w:r w:rsidRPr="00D73FB4">
        <w:rPr>
          <w:rFonts w:eastAsia="Arial" w:cs="Times New Roman"/>
          <w:bCs w:val="0"/>
          <w:szCs w:val="20"/>
        </w:rPr>
        <w:t xml:space="preserve"> </w:t>
      </w:r>
      <w:r w:rsidR="00F46745" w:rsidRPr="00023838">
        <w:rPr>
          <w:szCs w:val="20"/>
        </w:rPr>
        <w:t>CBIS is a new type of independent study program authorized in statute in FY 2015</w:t>
      </w:r>
      <w:r w:rsidR="00F46745">
        <w:rPr>
          <w:szCs w:val="20"/>
        </w:rPr>
        <w:t>–</w:t>
      </w:r>
      <w:r w:rsidR="00F46745" w:rsidRPr="00023838">
        <w:rPr>
          <w:szCs w:val="20"/>
        </w:rPr>
        <w:t xml:space="preserve">16. CBIS attendance credit is based on satisfactory educational progress in courses certified annually by the local governing board. The annual certification must meet the requirements pursuant to </w:t>
      </w:r>
      <w:r w:rsidR="00F46745" w:rsidRPr="00023838">
        <w:rPr>
          <w:i/>
          <w:iCs/>
          <w:szCs w:val="20"/>
        </w:rPr>
        <w:t>EC</w:t>
      </w:r>
      <w:r w:rsidR="00F46745" w:rsidRPr="00023838">
        <w:rPr>
          <w:szCs w:val="20"/>
        </w:rPr>
        <w:t xml:space="preserve"> Section 51749.5(a)(4). CBIS has its own distinct apportionment significant requirements that differ from traditional independent study. Refer to </w:t>
      </w:r>
      <w:r w:rsidR="00F46745" w:rsidRPr="00023838">
        <w:rPr>
          <w:i/>
          <w:iCs/>
          <w:szCs w:val="20"/>
        </w:rPr>
        <w:t>EC</w:t>
      </w:r>
      <w:r w:rsidR="00F46745" w:rsidRPr="00023838">
        <w:rPr>
          <w:szCs w:val="20"/>
        </w:rPr>
        <w:t xml:space="preserve"> sections 51749.5</w:t>
      </w:r>
      <w:r w:rsidR="00F46745">
        <w:rPr>
          <w:szCs w:val="20"/>
        </w:rPr>
        <w:t xml:space="preserve"> through </w:t>
      </w:r>
      <w:r w:rsidR="00F46745" w:rsidRPr="00023838">
        <w:rPr>
          <w:szCs w:val="20"/>
        </w:rPr>
        <w:t>51749.6 for the CBIS statutory requirements.</w:t>
      </w:r>
      <w:r w:rsidR="00F46745">
        <w:rPr>
          <w:szCs w:val="20"/>
        </w:rPr>
        <w:t xml:space="preserve"> </w:t>
      </w:r>
    </w:p>
    <w:p w14:paraId="574CB197" w14:textId="31DC57E8" w:rsidR="001F4652" w:rsidRDefault="0061161B" w:rsidP="001F4652">
      <w:pPr>
        <w:widowControl w:val="0"/>
        <w:rPr>
          <w:rFonts w:eastAsia="Arial" w:cs="Times New Roman"/>
          <w:bCs w:val="0"/>
          <w:szCs w:val="20"/>
        </w:rPr>
      </w:pPr>
      <w:r>
        <w:rPr>
          <w:rFonts w:cs="Times New Roman"/>
          <w:bCs w:val="0"/>
          <w:szCs w:val="20"/>
          <w:lang w:bidi="he-IL"/>
        </w:rPr>
        <w:t>C</w:t>
      </w:r>
      <w:r w:rsidR="00C21C57">
        <w:rPr>
          <w:rFonts w:cs="Times New Roman"/>
          <w:bCs w:val="0"/>
          <w:szCs w:val="20"/>
          <w:lang w:bidi="he-IL"/>
        </w:rPr>
        <w:t>harter schools</w:t>
      </w:r>
      <w:r w:rsidR="00340F26" w:rsidRPr="00D73FB4">
        <w:rPr>
          <w:rFonts w:eastAsia="Arial" w:cs="Times New Roman"/>
          <w:bCs w:val="0"/>
          <w:szCs w:val="20"/>
        </w:rPr>
        <w:t xml:space="preserve"> with </w:t>
      </w:r>
      <w:r w:rsidR="00340F26">
        <w:rPr>
          <w:rFonts w:eastAsia="Arial" w:cs="Times New Roman"/>
          <w:bCs w:val="0"/>
          <w:szCs w:val="20"/>
        </w:rPr>
        <w:t>CBIS</w:t>
      </w:r>
      <w:r w:rsidR="00340F26" w:rsidRPr="00D73FB4">
        <w:rPr>
          <w:rFonts w:eastAsia="Arial" w:cs="Times New Roman"/>
          <w:bCs w:val="0"/>
          <w:szCs w:val="20"/>
        </w:rPr>
        <w:t xml:space="preserve"> programs must compute ADA for each </w:t>
      </w:r>
      <w:r w:rsidR="00340F26">
        <w:rPr>
          <w:rFonts w:eastAsia="Arial" w:cs="Times New Roman"/>
          <w:bCs w:val="0"/>
          <w:szCs w:val="20"/>
        </w:rPr>
        <w:t>student</w:t>
      </w:r>
      <w:r w:rsidR="00340F26" w:rsidRPr="00D73FB4">
        <w:rPr>
          <w:rFonts w:eastAsia="Arial" w:cs="Times New Roman"/>
          <w:bCs w:val="0"/>
          <w:szCs w:val="20"/>
        </w:rPr>
        <w:t xml:space="preserve"> enrolled, in accordance with </w:t>
      </w:r>
      <w:r w:rsidR="00340F26" w:rsidRPr="00D73FB4">
        <w:rPr>
          <w:rFonts w:eastAsia="Arial" w:cs="Times New Roman"/>
          <w:bCs w:val="0"/>
          <w:i/>
          <w:szCs w:val="20"/>
        </w:rPr>
        <w:t>EC</w:t>
      </w:r>
      <w:r w:rsidR="00340F26" w:rsidRPr="00D73FB4">
        <w:rPr>
          <w:rFonts w:eastAsia="Arial" w:cs="Times New Roman"/>
          <w:bCs w:val="0"/>
          <w:szCs w:val="20"/>
        </w:rPr>
        <w:t xml:space="preserve"> Section </w:t>
      </w:r>
      <w:r w:rsidR="00340F26" w:rsidRPr="004B2BD9">
        <w:rPr>
          <w:rFonts w:eastAsia="Arial" w:cs="Times New Roman"/>
          <w:bCs w:val="0"/>
          <w:szCs w:val="20"/>
        </w:rPr>
        <w:t>51749.5(b)</w:t>
      </w:r>
      <w:r w:rsidR="00340F26" w:rsidRPr="00D73FB4">
        <w:rPr>
          <w:rFonts w:eastAsia="Arial" w:cs="Times New Roman"/>
          <w:bCs w:val="0"/>
          <w:szCs w:val="20"/>
        </w:rPr>
        <w:t xml:space="preserve">. If the total </w:t>
      </w:r>
      <w:r w:rsidR="00340F26">
        <w:rPr>
          <w:rFonts w:eastAsia="Arial" w:cs="Times New Roman"/>
          <w:bCs w:val="0"/>
          <w:szCs w:val="20"/>
        </w:rPr>
        <w:t>CBIS</w:t>
      </w:r>
      <w:r w:rsidR="00340F26" w:rsidRPr="00D73FB4">
        <w:rPr>
          <w:rFonts w:eastAsia="Arial" w:cs="Times New Roman"/>
          <w:bCs w:val="0"/>
          <w:szCs w:val="20"/>
        </w:rPr>
        <w:t xml:space="preserve"> ADA is greater than 10 percent of total </w:t>
      </w:r>
      <w:r w:rsidR="00C21C57">
        <w:rPr>
          <w:rFonts w:cs="Times New Roman"/>
          <w:bCs w:val="0"/>
          <w:szCs w:val="20"/>
          <w:lang w:bidi="he-IL"/>
        </w:rPr>
        <w:t>charter school</w:t>
      </w:r>
      <w:r w:rsidR="00340F26" w:rsidRPr="00D73FB4">
        <w:rPr>
          <w:rFonts w:eastAsia="Arial" w:cs="Times New Roman"/>
          <w:bCs w:val="0"/>
          <w:szCs w:val="20"/>
        </w:rPr>
        <w:t xml:space="preserve"> ADA, </w:t>
      </w:r>
      <w:r w:rsidR="00340F26">
        <w:rPr>
          <w:rFonts w:eastAsia="Arial" w:cs="Times New Roman"/>
          <w:bCs w:val="0"/>
          <w:szCs w:val="20"/>
        </w:rPr>
        <w:t xml:space="preserve">any CBIS </w:t>
      </w:r>
      <w:r w:rsidR="00340F26" w:rsidRPr="00D73FB4">
        <w:rPr>
          <w:rFonts w:eastAsia="Arial" w:cs="Times New Roman"/>
          <w:bCs w:val="0"/>
          <w:szCs w:val="20"/>
        </w:rPr>
        <w:t xml:space="preserve">ADA </w:t>
      </w:r>
      <w:r w:rsidR="00340F26">
        <w:rPr>
          <w:rFonts w:eastAsia="Arial" w:cs="Times New Roman"/>
          <w:bCs w:val="0"/>
          <w:szCs w:val="20"/>
        </w:rPr>
        <w:t xml:space="preserve">above 10 percent </w:t>
      </w:r>
      <w:r w:rsidR="00340F26" w:rsidRPr="00D73FB4">
        <w:rPr>
          <w:rFonts w:eastAsia="Arial" w:cs="Times New Roman"/>
          <w:bCs w:val="0"/>
          <w:szCs w:val="20"/>
        </w:rPr>
        <w:t xml:space="preserve">must be reduced by the statewide absence rate, available on the CDE’s </w:t>
      </w:r>
      <w:r w:rsidR="00ED5311">
        <w:rPr>
          <w:rFonts w:eastAsia="Arial" w:cs="Times New Roman"/>
          <w:bCs w:val="0"/>
          <w:szCs w:val="20"/>
        </w:rPr>
        <w:t>2019–20</w:t>
      </w:r>
      <w:r w:rsidR="00974363">
        <w:rPr>
          <w:rFonts w:eastAsia="Arial" w:cs="Times New Roman"/>
          <w:bCs w:val="0"/>
          <w:szCs w:val="20"/>
        </w:rPr>
        <w:t xml:space="preserve"> </w:t>
      </w:r>
      <w:r w:rsidR="00340F26" w:rsidRPr="00D73FB4">
        <w:rPr>
          <w:rFonts w:eastAsia="Arial" w:cs="Times New Roman"/>
          <w:bCs w:val="0"/>
          <w:szCs w:val="20"/>
        </w:rPr>
        <w:t xml:space="preserve">Funding Rates and Information </w:t>
      </w:r>
      <w:r w:rsidR="00BA4F92">
        <w:rPr>
          <w:rFonts w:eastAsia="Arial" w:cs="Times New Roman"/>
          <w:bCs w:val="0"/>
          <w:szCs w:val="20"/>
        </w:rPr>
        <w:t>w</w:t>
      </w:r>
      <w:r w:rsidR="00340F26" w:rsidRPr="00D73FB4">
        <w:rPr>
          <w:rFonts w:eastAsia="Arial" w:cs="Times New Roman"/>
          <w:bCs w:val="0"/>
          <w:szCs w:val="20"/>
        </w:rPr>
        <w:t xml:space="preserve">eb page at </w:t>
      </w:r>
      <w:hyperlink r:id="rId61" w:history="1">
        <w:r w:rsidR="007F5D2A" w:rsidRPr="00443105">
          <w:rPr>
            <w:rStyle w:val="Hyperlink"/>
            <w:rFonts w:eastAsia="Arial" w:cs="Times New Roman"/>
            <w:bCs w:val="0"/>
            <w:szCs w:val="20"/>
          </w:rPr>
          <w:t>https://www.cde.ca.gov/fg/aa</w:t>
        </w:r>
        <w:r w:rsidR="007F5D2A" w:rsidRPr="00DC721C">
          <w:rPr>
            <w:rStyle w:val="Hyperlink"/>
            <w:rFonts w:eastAsia="Arial" w:cs="Times New Roman"/>
            <w:bCs w:val="0"/>
            <w:szCs w:val="20"/>
          </w:rPr>
          <w:t>/pa/pa1920rates.asp</w:t>
        </w:r>
      </w:hyperlink>
      <w:r w:rsidR="00340F26">
        <w:rPr>
          <w:rFonts w:eastAsia="Arial" w:cs="Times New Roman"/>
          <w:bCs w:val="0"/>
          <w:szCs w:val="20"/>
        </w:rPr>
        <w:t xml:space="preserve"> along with a sample calculation</w:t>
      </w:r>
      <w:r w:rsidR="00340F26" w:rsidRPr="00D73FB4">
        <w:rPr>
          <w:rFonts w:eastAsia="Arial" w:cs="Times New Roman"/>
          <w:bCs w:val="0"/>
          <w:szCs w:val="20"/>
        </w:rPr>
        <w:t xml:space="preserve">. For this adjustment, total </w:t>
      </w:r>
      <w:r w:rsidR="00C21C57">
        <w:rPr>
          <w:rFonts w:cs="Times New Roman"/>
          <w:bCs w:val="0"/>
          <w:szCs w:val="20"/>
          <w:lang w:bidi="he-IL"/>
        </w:rPr>
        <w:t>charter school</w:t>
      </w:r>
      <w:r w:rsidR="00340F26" w:rsidRPr="00D73FB4">
        <w:rPr>
          <w:rFonts w:eastAsia="Arial" w:cs="Times New Roman"/>
          <w:bCs w:val="0"/>
          <w:szCs w:val="20"/>
        </w:rPr>
        <w:t xml:space="preserve"> ADA shall include Regular ADA reported </w:t>
      </w:r>
      <w:r w:rsidR="00EA4622">
        <w:rPr>
          <w:rFonts w:eastAsia="Arial" w:cs="Times New Roman"/>
          <w:bCs w:val="0"/>
          <w:szCs w:val="20"/>
        </w:rPr>
        <w:t>i</w:t>
      </w:r>
      <w:r w:rsidR="00340F26" w:rsidRPr="00D73FB4">
        <w:rPr>
          <w:rFonts w:eastAsia="Arial" w:cs="Times New Roman"/>
          <w:bCs w:val="0"/>
          <w:szCs w:val="20"/>
        </w:rPr>
        <w:t xml:space="preserve">n </w:t>
      </w:r>
      <w:r w:rsidR="00EA4622">
        <w:rPr>
          <w:rFonts w:eastAsia="Arial" w:cs="Times New Roman"/>
          <w:bCs w:val="0"/>
          <w:szCs w:val="20"/>
        </w:rPr>
        <w:t>Section A</w:t>
      </w:r>
      <w:r w:rsidR="00340F26" w:rsidRPr="00D73FB4">
        <w:rPr>
          <w:rFonts w:eastAsia="Arial" w:cs="Times New Roman"/>
          <w:bCs w:val="0"/>
          <w:szCs w:val="20"/>
        </w:rPr>
        <w:t xml:space="preserve"> of the Attendance </w:t>
      </w:r>
      <w:r w:rsidR="00C21C57">
        <w:rPr>
          <w:rFonts w:eastAsia="Arial" w:cs="Times New Roman"/>
          <w:bCs w:val="0"/>
          <w:szCs w:val="20"/>
        </w:rPr>
        <w:t xml:space="preserve">COE Charter </w:t>
      </w:r>
      <w:r w:rsidR="00340F26" w:rsidRPr="00D73FB4">
        <w:rPr>
          <w:rFonts w:eastAsia="Arial" w:cs="Times New Roman"/>
          <w:bCs w:val="0"/>
          <w:szCs w:val="20"/>
        </w:rPr>
        <w:t>School</w:t>
      </w:r>
      <w:r>
        <w:rPr>
          <w:rFonts w:eastAsia="Arial" w:cs="Times New Roman"/>
          <w:bCs w:val="0"/>
          <w:szCs w:val="20"/>
        </w:rPr>
        <w:t xml:space="preserve"> entry screen</w:t>
      </w:r>
      <w:r w:rsidR="00340F26" w:rsidRPr="00D73FB4">
        <w:rPr>
          <w:rFonts w:eastAsia="Arial" w:cs="Times New Roman"/>
          <w:bCs w:val="0"/>
          <w:szCs w:val="20"/>
        </w:rPr>
        <w:t>.</w:t>
      </w:r>
    </w:p>
    <w:p w14:paraId="74F95E99" w14:textId="509F54CF" w:rsidR="001F4652" w:rsidRDefault="00340F26" w:rsidP="001F4652">
      <w:pPr>
        <w:widowControl w:val="0"/>
        <w:rPr>
          <w:rFonts w:eastAsia="Arial" w:cs="Times New Roman"/>
          <w:bCs w:val="0"/>
          <w:szCs w:val="20"/>
        </w:rPr>
      </w:pPr>
      <w:r w:rsidRPr="00D73FB4">
        <w:rPr>
          <w:rFonts w:eastAsia="Arial" w:cs="Times New Roman"/>
          <w:bCs w:val="0"/>
          <w:szCs w:val="20"/>
        </w:rPr>
        <w:t xml:space="preserve">In addition, </w:t>
      </w:r>
      <w:r w:rsidR="0061161B">
        <w:rPr>
          <w:rFonts w:cs="Times New Roman"/>
          <w:bCs w:val="0"/>
          <w:szCs w:val="20"/>
          <w:lang w:bidi="he-IL"/>
        </w:rPr>
        <w:t>c</w:t>
      </w:r>
      <w:r w:rsidR="00C21C57">
        <w:rPr>
          <w:rFonts w:cs="Times New Roman"/>
          <w:bCs w:val="0"/>
          <w:szCs w:val="20"/>
          <w:lang w:bidi="he-IL"/>
        </w:rPr>
        <w:t>harter schools</w:t>
      </w:r>
      <w:r w:rsidRPr="00D73FB4">
        <w:rPr>
          <w:rFonts w:eastAsia="Arial" w:cs="Times New Roman"/>
          <w:bCs w:val="0"/>
          <w:szCs w:val="20"/>
        </w:rPr>
        <w:t xml:space="preserve"> offering </w:t>
      </w:r>
      <w:r>
        <w:rPr>
          <w:rFonts w:eastAsia="Arial" w:cs="Times New Roman"/>
          <w:bCs w:val="0"/>
          <w:szCs w:val="20"/>
        </w:rPr>
        <w:t>CBIS</w:t>
      </w:r>
      <w:r w:rsidRPr="00D73FB4">
        <w:rPr>
          <w:rFonts w:eastAsia="Arial" w:cs="Times New Roman"/>
          <w:bCs w:val="0"/>
          <w:szCs w:val="20"/>
        </w:rPr>
        <w:t xml:space="preserve"> must compute the ratio of independent study </w:t>
      </w:r>
      <w:r w:rsidR="00016FF2">
        <w:rPr>
          <w:rFonts w:eastAsia="Arial" w:cs="Times New Roman"/>
          <w:bCs w:val="0"/>
          <w:szCs w:val="20"/>
        </w:rPr>
        <w:t>student</w:t>
      </w:r>
      <w:r w:rsidRPr="00D73FB4">
        <w:rPr>
          <w:rFonts w:eastAsia="Arial" w:cs="Times New Roman"/>
          <w:bCs w:val="0"/>
          <w:szCs w:val="20"/>
        </w:rPr>
        <w:t>s to FTE certificated employees responsible for independent study and the comparative ratio for all other educational programs</w:t>
      </w:r>
      <w:r w:rsidR="00140EB2">
        <w:rPr>
          <w:rFonts w:eastAsia="Arial" w:cs="Times New Roman"/>
          <w:bCs w:val="0"/>
          <w:szCs w:val="20"/>
        </w:rPr>
        <w:t>,</w:t>
      </w:r>
      <w:r w:rsidRPr="00D73FB4">
        <w:rPr>
          <w:rFonts w:eastAsia="Arial" w:cs="Times New Roman"/>
          <w:bCs w:val="0"/>
          <w:szCs w:val="20"/>
        </w:rPr>
        <w:t xml:space="preserve"> pursuant to </w:t>
      </w:r>
      <w:r w:rsidRPr="00D73FB4">
        <w:rPr>
          <w:rFonts w:eastAsia="Arial" w:cs="Times New Roman"/>
          <w:bCs w:val="0"/>
          <w:i/>
          <w:szCs w:val="20"/>
        </w:rPr>
        <w:t>EC</w:t>
      </w:r>
      <w:r w:rsidRPr="00D73FB4">
        <w:rPr>
          <w:rFonts w:eastAsia="Arial" w:cs="Times New Roman"/>
          <w:bCs w:val="0"/>
          <w:szCs w:val="20"/>
        </w:rPr>
        <w:t xml:space="preserve"> Section </w:t>
      </w:r>
      <w:r w:rsidRPr="00EB2242">
        <w:rPr>
          <w:rFonts w:eastAsia="Arial" w:cs="Times New Roman"/>
          <w:bCs w:val="0"/>
          <w:szCs w:val="20"/>
        </w:rPr>
        <w:t>51745.6</w:t>
      </w:r>
      <w:r w:rsidRPr="00D73FB4">
        <w:rPr>
          <w:rFonts w:eastAsia="Arial" w:cs="Times New Roman"/>
          <w:bCs w:val="0"/>
          <w:szCs w:val="20"/>
        </w:rPr>
        <w:t xml:space="preserve"> and </w:t>
      </w:r>
      <w:r>
        <w:rPr>
          <w:rFonts w:eastAsia="Arial" w:cs="Times New Roman"/>
          <w:bCs w:val="0"/>
          <w:szCs w:val="20"/>
        </w:rPr>
        <w:t xml:space="preserve">the </w:t>
      </w:r>
      <w:r w:rsidRPr="00D73FB4">
        <w:rPr>
          <w:rFonts w:eastAsia="Arial" w:cs="Times New Roman"/>
          <w:bCs w:val="0"/>
          <w:szCs w:val="20"/>
        </w:rPr>
        <w:t xml:space="preserve">Independent Study Ratio Calculation instructions provided on the CDE’s Independent Study Ratio Calculations </w:t>
      </w:r>
      <w:r w:rsidR="00BA4F92">
        <w:rPr>
          <w:rFonts w:eastAsia="Arial" w:cs="Times New Roman"/>
          <w:bCs w:val="0"/>
          <w:szCs w:val="20"/>
        </w:rPr>
        <w:t>w</w:t>
      </w:r>
      <w:r w:rsidRPr="00D73FB4">
        <w:rPr>
          <w:rFonts w:eastAsia="Arial" w:cs="Times New Roman"/>
          <w:bCs w:val="0"/>
          <w:szCs w:val="20"/>
        </w:rPr>
        <w:t xml:space="preserve">eb page at </w:t>
      </w:r>
      <w:hyperlink r:id="rId62" w:tooltip="CDE’s Independent Study Ratio Calculations web page" w:history="1">
        <w:r w:rsidR="006B61F4" w:rsidRPr="00506982">
          <w:rPr>
            <w:rStyle w:val="Hyperlink"/>
            <w:rFonts w:eastAsia="Arial" w:cs="Times New Roman"/>
            <w:bCs w:val="0"/>
            <w:szCs w:val="20"/>
          </w:rPr>
          <w:t>https://www.cde.ca.gov/sp/eo/is/calculations.asp</w:t>
        </w:r>
      </w:hyperlink>
      <w:r w:rsidRPr="00D73FB4">
        <w:rPr>
          <w:rFonts w:eastAsia="Arial" w:cs="Times New Roman"/>
          <w:bCs w:val="0"/>
          <w:szCs w:val="20"/>
        </w:rPr>
        <w:t xml:space="preserve">. </w:t>
      </w:r>
    </w:p>
    <w:p w14:paraId="610132E8" w14:textId="3DD9E55B" w:rsidR="001F4652" w:rsidRDefault="00C21C57" w:rsidP="001F4652">
      <w:pPr>
        <w:widowControl w:val="0"/>
        <w:rPr>
          <w:rFonts w:eastAsia="Arial" w:cs="Times New Roman"/>
          <w:bCs w:val="0"/>
          <w:szCs w:val="20"/>
        </w:rPr>
      </w:pPr>
      <w:r>
        <w:rPr>
          <w:rFonts w:cs="Times New Roman"/>
          <w:bCs w:val="0"/>
          <w:szCs w:val="20"/>
          <w:lang w:bidi="he-IL"/>
        </w:rPr>
        <w:t>Charter schools</w:t>
      </w:r>
      <w:r w:rsidR="00340F26" w:rsidRPr="00D73FB4">
        <w:rPr>
          <w:rFonts w:eastAsia="Arial" w:cs="Times New Roman"/>
          <w:bCs w:val="0"/>
          <w:szCs w:val="20"/>
        </w:rPr>
        <w:t xml:space="preserve"> with continuation and/or opportunity education </w:t>
      </w:r>
      <w:r w:rsidR="00340F26">
        <w:rPr>
          <w:rFonts w:eastAsia="Arial" w:cs="Times New Roman"/>
          <w:bCs w:val="0"/>
          <w:szCs w:val="20"/>
        </w:rPr>
        <w:t>students</w:t>
      </w:r>
      <w:r w:rsidR="00340F26" w:rsidRPr="00D73FB4">
        <w:rPr>
          <w:rFonts w:eastAsia="Arial" w:cs="Times New Roman"/>
          <w:bCs w:val="0"/>
          <w:szCs w:val="20"/>
        </w:rPr>
        <w:t xml:space="preserve"> served through </w:t>
      </w:r>
      <w:r w:rsidR="0017289F">
        <w:rPr>
          <w:rFonts w:eastAsia="Arial" w:cs="Times New Roman"/>
          <w:bCs w:val="0"/>
          <w:szCs w:val="20"/>
        </w:rPr>
        <w:t>CBIS</w:t>
      </w:r>
      <w:r w:rsidR="00340F26" w:rsidRPr="00D73FB4">
        <w:rPr>
          <w:rFonts w:eastAsia="Arial" w:cs="Times New Roman"/>
          <w:bCs w:val="0"/>
          <w:szCs w:val="20"/>
        </w:rPr>
        <w:t xml:space="preserve"> have a 10 percent cap on the number of continuation and/or opportunity education independent study ADA claimed. Instructions and guidance on the 10 percent cap for continuation education and opportunity education are provided on the CDE’s Independent Study Ratio Calculations </w:t>
      </w:r>
      <w:r w:rsidR="00BA4F92">
        <w:rPr>
          <w:rFonts w:eastAsia="Arial" w:cs="Times New Roman"/>
          <w:bCs w:val="0"/>
          <w:szCs w:val="20"/>
        </w:rPr>
        <w:t>w</w:t>
      </w:r>
      <w:r w:rsidR="00340F26" w:rsidRPr="00D73FB4">
        <w:rPr>
          <w:rFonts w:eastAsia="Arial" w:cs="Times New Roman"/>
          <w:bCs w:val="0"/>
          <w:szCs w:val="20"/>
        </w:rPr>
        <w:t xml:space="preserve">eb page at </w:t>
      </w:r>
      <w:hyperlink r:id="rId63" w:tooltip="CDE’s Independent Study Ratio Calculations web page" w:history="1">
        <w:r w:rsidR="006B61F4" w:rsidRPr="00506982">
          <w:rPr>
            <w:rStyle w:val="Hyperlink"/>
            <w:rFonts w:eastAsia="Arial" w:cs="Times New Roman"/>
            <w:bCs w:val="0"/>
            <w:szCs w:val="20"/>
          </w:rPr>
          <w:t>https://www.cde.ca.gov/sp/eo/is/calculations.asp</w:t>
        </w:r>
      </w:hyperlink>
      <w:r w:rsidR="00340F26" w:rsidRPr="00D73FB4">
        <w:rPr>
          <w:rFonts w:eastAsia="Arial" w:cs="Times New Roman"/>
          <w:bCs w:val="0"/>
          <w:szCs w:val="20"/>
        </w:rPr>
        <w:t xml:space="preserve">. </w:t>
      </w:r>
    </w:p>
    <w:p w14:paraId="66C03E07" w14:textId="77777777" w:rsidR="001F4652" w:rsidRDefault="0017289F" w:rsidP="001F4652">
      <w:pPr>
        <w:ind w:right="130"/>
        <w:rPr>
          <w:rFonts w:eastAsia="Arial" w:cs="Times New Roman"/>
          <w:bCs w:val="0"/>
          <w:szCs w:val="20"/>
        </w:rPr>
      </w:pPr>
      <w:r>
        <w:rPr>
          <w:rFonts w:eastAsia="Arial" w:cs="Times New Roman"/>
          <w:bCs w:val="0"/>
          <w:szCs w:val="20"/>
        </w:rPr>
        <w:lastRenderedPageBreak/>
        <w:t>CBIS</w:t>
      </w:r>
      <w:r w:rsidR="00340F26" w:rsidRPr="002347AE">
        <w:rPr>
          <w:rFonts w:eastAsia="Arial" w:cs="Times New Roman"/>
          <w:bCs w:val="0"/>
          <w:szCs w:val="20"/>
        </w:rPr>
        <w:t xml:space="preserve"> ADA that exceeds the </w:t>
      </w:r>
      <w:r w:rsidR="00016FF2">
        <w:rPr>
          <w:rFonts w:eastAsia="Arial" w:cs="Times New Roman"/>
          <w:bCs w:val="0"/>
          <w:szCs w:val="20"/>
        </w:rPr>
        <w:t>student</w:t>
      </w:r>
      <w:r w:rsidR="00340F26" w:rsidRPr="002347AE">
        <w:rPr>
          <w:rFonts w:eastAsia="Arial" w:cs="Times New Roman"/>
          <w:bCs w:val="0"/>
          <w:szCs w:val="20"/>
        </w:rPr>
        <w:t xml:space="preserve"> to FTE certificated comparative ratio</w:t>
      </w:r>
      <w:r w:rsidR="00140EB2">
        <w:rPr>
          <w:rFonts w:eastAsia="Arial" w:cs="Times New Roman"/>
          <w:bCs w:val="0"/>
          <w:szCs w:val="20"/>
        </w:rPr>
        <w:t>,</w:t>
      </w:r>
      <w:r w:rsidR="00340F26" w:rsidRPr="002347AE">
        <w:rPr>
          <w:rFonts w:eastAsia="Arial" w:cs="Times New Roman"/>
          <w:bCs w:val="0"/>
          <w:szCs w:val="20"/>
        </w:rPr>
        <w:t xml:space="preserve"> and ADA for continuation education or opportunity education students participating in independent study that exceeds the 10 perc</w:t>
      </w:r>
      <w:r w:rsidR="00340F26" w:rsidRPr="0007037A">
        <w:rPr>
          <w:rFonts w:eastAsia="Arial" w:cs="Times New Roman"/>
          <w:bCs w:val="0"/>
          <w:szCs w:val="20"/>
        </w:rPr>
        <w:t>ent cap</w:t>
      </w:r>
      <w:r w:rsidR="00140EB2">
        <w:rPr>
          <w:rFonts w:eastAsia="Arial" w:cs="Times New Roman"/>
          <w:bCs w:val="0"/>
          <w:szCs w:val="20"/>
        </w:rPr>
        <w:t>,</w:t>
      </w:r>
      <w:r w:rsidR="00340F26" w:rsidRPr="0007037A">
        <w:rPr>
          <w:rFonts w:eastAsia="Arial" w:cs="Times New Roman"/>
          <w:bCs w:val="0"/>
          <w:szCs w:val="20"/>
        </w:rPr>
        <w:t xml:space="preserve"> must b</w:t>
      </w:r>
      <w:r w:rsidR="00EA4622">
        <w:rPr>
          <w:rFonts w:eastAsia="Arial" w:cs="Times New Roman"/>
          <w:bCs w:val="0"/>
          <w:szCs w:val="20"/>
        </w:rPr>
        <w:t>e subtracted from ADA reported i</w:t>
      </w:r>
      <w:r w:rsidR="00340F26" w:rsidRPr="0007037A">
        <w:rPr>
          <w:rFonts w:eastAsia="Arial" w:cs="Times New Roman"/>
          <w:bCs w:val="0"/>
          <w:szCs w:val="20"/>
        </w:rPr>
        <w:t xml:space="preserve">n </w:t>
      </w:r>
      <w:r w:rsidR="00EA4622">
        <w:rPr>
          <w:rFonts w:eastAsia="Arial" w:cs="Times New Roman"/>
          <w:bCs w:val="0"/>
          <w:szCs w:val="20"/>
        </w:rPr>
        <w:t>Section A</w:t>
      </w:r>
      <w:r w:rsidR="00140EB2">
        <w:rPr>
          <w:rFonts w:eastAsia="Arial" w:cs="Times New Roman"/>
          <w:bCs w:val="0"/>
          <w:szCs w:val="20"/>
        </w:rPr>
        <w:t xml:space="preserve">. </w:t>
      </w:r>
      <w:r w:rsidR="00387FB6">
        <w:rPr>
          <w:rFonts w:eastAsia="Arial" w:cs="Times New Roman"/>
          <w:bCs w:val="0"/>
          <w:szCs w:val="20"/>
        </w:rPr>
        <w:t>T</w:t>
      </w:r>
      <w:r w:rsidR="00387FB6" w:rsidRPr="0007037A">
        <w:rPr>
          <w:rFonts w:eastAsia="Arial" w:cs="Times New Roman"/>
          <w:bCs w:val="0"/>
          <w:szCs w:val="20"/>
        </w:rPr>
        <w:t>h</w:t>
      </w:r>
      <w:r w:rsidR="00387FB6">
        <w:rPr>
          <w:rFonts w:eastAsia="Arial" w:cs="Times New Roman"/>
          <w:bCs w:val="0"/>
          <w:szCs w:val="20"/>
        </w:rPr>
        <w:t>e excess</w:t>
      </w:r>
      <w:r w:rsidR="00387FB6" w:rsidRPr="0007037A">
        <w:rPr>
          <w:rFonts w:eastAsia="Arial" w:cs="Times New Roman"/>
          <w:bCs w:val="0"/>
          <w:szCs w:val="20"/>
        </w:rPr>
        <w:t xml:space="preserve"> </w:t>
      </w:r>
      <w:r w:rsidR="00340F26" w:rsidRPr="0007037A">
        <w:rPr>
          <w:rFonts w:eastAsia="Arial" w:cs="Times New Roman"/>
          <w:bCs w:val="0"/>
          <w:szCs w:val="20"/>
        </w:rPr>
        <w:t xml:space="preserve">ADA should be reported on Line B-4 as ADA not eligible for general funding. The ratio calculations are made at P-2, and </w:t>
      </w:r>
      <w:r w:rsidR="00140EB2">
        <w:rPr>
          <w:rFonts w:eastAsia="Arial" w:cs="Times New Roman"/>
          <w:bCs w:val="0"/>
          <w:szCs w:val="20"/>
        </w:rPr>
        <w:t xml:space="preserve">used for </w:t>
      </w:r>
      <w:r w:rsidR="00340F26" w:rsidRPr="0007037A">
        <w:rPr>
          <w:rFonts w:eastAsia="Arial" w:cs="Times New Roman"/>
          <w:bCs w:val="0"/>
          <w:szCs w:val="20"/>
        </w:rPr>
        <w:t>report</w:t>
      </w:r>
      <w:r w:rsidR="00140EB2">
        <w:rPr>
          <w:rFonts w:eastAsia="Arial" w:cs="Times New Roman"/>
          <w:bCs w:val="0"/>
          <w:szCs w:val="20"/>
        </w:rPr>
        <w:t>ing ADA</w:t>
      </w:r>
      <w:r w:rsidR="00340F26" w:rsidRPr="0007037A">
        <w:rPr>
          <w:rFonts w:eastAsia="Arial" w:cs="Times New Roman"/>
          <w:bCs w:val="0"/>
          <w:szCs w:val="20"/>
        </w:rPr>
        <w:t xml:space="preserve"> at P-2 and Annual.</w:t>
      </w:r>
    </w:p>
    <w:p w14:paraId="5D5E8DA0" w14:textId="0BED90F9" w:rsidR="001F4652" w:rsidRDefault="00BA4F92" w:rsidP="001F4652">
      <w:pPr>
        <w:widowControl w:val="0"/>
        <w:contextualSpacing/>
        <w:rPr>
          <w:rFonts w:eastAsia="Arial" w:cs="Times New Roman"/>
          <w:bCs w:val="0"/>
          <w:szCs w:val="20"/>
        </w:rPr>
      </w:pPr>
      <w:r>
        <w:rPr>
          <w:rFonts w:eastAsia="Arial" w:cs="Times New Roman"/>
          <w:b/>
          <w:bCs w:val="0"/>
          <w:szCs w:val="20"/>
        </w:rPr>
        <w:t xml:space="preserve">NOTE: </w:t>
      </w:r>
      <w:r>
        <w:rPr>
          <w:rFonts w:eastAsia="Arial" w:cs="Times New Roman"/>
          <w:bCs w:val="0"/>
          <w:szCs w:val="20"/>
        </w:rPr>
        <w:t>Independent study is equivalent to non</w:t>
      </w:r>
      <w:r w:rsidR="00BF0557">
        <w:rPr>
          <w:rFonts w:eastAsia="Arial" w:cs="Times New Roman"/>
          <w:bCs w:val="0"/>
          <w:szCs w:val="20"/>
        </w:rPr>
        <w:t xml:space="preserve"> </w:t>
      </w:r>
      <w:r>
        <w:rPr>
          <w:rFonts w:eastAsia="Arial" w:cs="Times New Roman"/>
          <w:bCs w:val="0"/>
          <w:szCs w:val="20"/>
        </w:rPr>
        <w:t>classroom</w:t>
      </w:r>
      <w:r w:rsidR="00BF0557">
        <w:rPr>
          <w:rFonts w:eastAsia="Arial" w:cs="Times New Roman"/>
          <w:bCs w:val="0"/>
          <w:szCs w:val="20"/>
        </w:rPr>
        <w:t>-</w:t>
      </w:r>
      <w:r>
        <w:rPr>
          <w:rFonts w:eastAsia="Arial" w:cs="Times New Roman"/>
          <w:bCs w:val="0"/>
          <w:szCs w:val="20"/>
        </w:rPr>
        <w:t>based instruction.</w:t>
      </w:r>
    </w:p>
    <w:p w14:paraId="1BE8FBC0" w14:textId="77777777" w:rsidR="001F4652" w:rsidRDefault="00D129FE" w:rsidP="001F4652">
      <w:pPr>
        <w:pStyle w:val="Heading4"/>
        <w:spacing w:before="120" w:after="120"/>
      </w:pPr>
      <w:bookmarkStart w:id="58" w:name="_Toc383508671"/>
      <w:bookmarkStart w:id="59" w:name="_Toc383511289"/>
      <w:r w:rsidRPr="00D129FE">
        <w:t>Data Entry Instructions</w:t>
      </w:r>
      <w:bookmarkEnd w:id="58"/>
      <w:bookmarkEnd w:id="59"/>
    </w:p>
    <w:p w14:paraId="555ABC92" w14:textId="77777777" w:rsidR="001F4652" w:rsidRDefault="00400C32" w:rsidP="001F4652">
      <w:pPr>
        <w:tabs>
          <w:tab w:val="left" w:pos="120"/>
        </w:tabs>
        <w:ind w:right="130"/>
        <w:rPr>
          <w:rFonts w:cs="Times New Roman"/>
          <w:bCs w:val="0"/>
          <w:szCs w:val="20"/>
          <w:lang w:bidi="he-IL"/>
        </w:rPr>
      </w:pPr>
      <w:r w:rsidRPr="00400C32">
        <w:rPr>
          <w:rFonts w:cs="Times New Roman"/>
          <w:bCs w:val="0"/>
          <w:szCs w:val="20"/>
          <w:lang w:bidi="he-IL"/>
        </w:rPr>
        <w:t xml:space="preserve">To access the Attendance COE Charter School entry screen, select </w:t>
      </w:r>
      <w:r w:rsidRPr="00462E31">
        <w:rPr>
          <w:rFonts w:cs="Times New Roman"/>
          <w:b/>
          <w:bCs w:val="0"/>
          <w:szCs w:val="20"/>
          <w:lang w:bidi="he-IL"/>
        </w:rPr>
        <w:t>Charter School</w:t>
      </w:r>
      <w:r w:rsidRPr="00400C32">
        <w:rPr>
          <w:rFonts w:cs="Times New Roman"/>
          <w:bCs w:val="0"/>
          <w:szCs w:val="20"/>
          <w:lang w:bidi="he-IL"/>
        </w:rPr>
        <w:t xml:space="preserve"> from the LEA menu. Select the appropriate LEA to activate the entry screen. Select </w:t>
      </w:r>
      <w:r w:rsidRPr="00462E31">
        <w:rPr>
          <w:rFonts w:cs="Times New Roman"/>
          <w:b/>
          <w:bCs w:val="0"/>
          <w:szCs w:val="20"/>
          <w:lang w:bidi="he-IL"/>
        </w:rPr>
        <w:t>Attendance COE Charter Schoo</w:t>
      </w:r>
      <w:r w:rsidRPr="00400C32">
        <w:rPr>
          <w:rFonts w:cs="Times New Roman"/>
          <w:bCs w:val="0"/>
          <w:szCs w:val="20"/>
          <w:lang w:bidi="he-IL"/>
        </w:rPr>
        <w:t xml:space="preserve">l from the </w:t>
      </w:r>
      <w:r w:rsidR="00A53141">
        <w:rPr>
          <w:rFonts w:cs="Times New Roman"/>
          <w:bCs w:val="0"/>
          <w:szCs w:val="20"/>
          <w:lang w:bidi="he-IL"/>
        </w:rPr>
        <w:t>Entry Screens grid</w:t>
      </w:r>
      <w:r w:rsidRPr="00400C32">
        <w:rPr>
          <w:rFonts w:cs="Times New Roman"/>
          <w:bCs w:val="0"/>
          <w:szCs w:val="20"/>
          <w:lang w:bidi="he-IL"/>
        </w:rPr>
        <w:t>.</w:t>
      </w:r>
    </w:p>
    <w:p w14:paraId="671DAD1E" w14:textId="77777777" w:rsidR="001F4652" w:rsidRDefault="00804025" w:rsidP="001F4652">
      <w:pPr>
        <w:rPr>
          <w:bCs w:val="0"/>
          <w:szCs w:val="20"/>
        </w:rPr>
      </w:pPr>
      <w:r w:rsidRPr="00400C32">
        <w:rPr>
          <w:rFonts w:cs="Times New Roman"/>
          <w:bCs w:val="0"/>
          <w:szCs w:val="20"/>
          <w:lang w:bidi="he-IL"/>
        </w:rPr>
        <w:t xml:space="preserve">See </w:t>
      </w:r>
      <w:hyperlink w:anchor="PrincipalApportionmentPeriods" w:history="1">
        <w:r w:rsidRPr="00C66EBB">
          <w:rPr>
            <w:rStyle w:val="Hyperlink"/>
            <w:rFonts w:cs="Times New Roman"/>
            <w:bCs w:val="0"/>
            <w:szCs w:val="20"/>
            <w:lang w:bidi="he-IL"/>
          </w:rPr>
          <w:t>Principal Apportionment Periods</w:t>
        </w:r>
      </w:hyperlink>
      <w:r w:rsidRPr="00400C32">
        <w:rPr>
          <w:rFonts w:cs="Times New Roman"/>
          <w:bCs w:val="0"/>
          <w:szCs w:val="20"/>
          <w:lang w:bidi="he-IL"/>
        </w:rPr>
        <w:t xml:space="preserve"> for information about changing the reporting period.</w:t>
      </w:r>
    </w:p>
    <w:p w14:paraId="7A7F984C" w14:textId="77777777" w:rsidR="001F4652" w:rsidRDefault="006323E1" w:rsidP="001F4652">
      <w:pPr>
        <w:rPr>
          <w:bCs w:val="0"/>
          <w:szCs w:val="20"/>
        </w:rPr>
      </w:pPr>
      <w:r w:rsidRPr="006323E1">
        <w:rPr>
          <w:bCs w:val="0"/>
          <w:szCs w:val="20"/>
        </w:rPr>
        <w:t xml:space="preserve">Enter </w:t>
      </w:r>
      <w:r w:rsidR="00140EB2">
        <w:rPr>
          <w:bCs w:val="0"/>
          <w:szCs w:val="20"/>
        </w:rPr>
        <w:t xml:space="preserve">charter school </w:t>
      </w:r>
      <w:r w:rsidR="00C21C57">
        <w:rPr>
          <w:bCs w:val="0"/>
          <w:szCs w:val="20"/>
        </w:rPr>
        <w:t xml:space="preserve">ADA </w:t>
      </w:r>
      <w:r w:rsidR="00140EB2">
        <w:rPr>
          <w:bCs w:val="0"/>
          <w:szCs w:val="20"/>
        </w:rPr>
        <w:t>f</w:t>
      </w:r>
      <w:r w:rsidR="00C21C57">
        <w:rPr>
          <w:bCs w:val="0"/>
          <w:szCs w:val="20"/>
        </w:rPr>
        <w:t>or the selected period in this entry screen</w:t>
      </w:r>
      <w:r w:rsidRPr="006323E1">
        <w:rPr>
          <w:bCs w:val="0"/>
          <w:szCs w:val="20"/>
        </w:rPr>
        <w:t xml:space="preserve">. </w:t>
      </w:r>
      <w:r w:rsidR="00C21C57" w:rsidRPr="00FD6CF6">
        <w:rPr>
          <w:rFonts w:eastAsia="Arial" w:cs="Times New Roman"/>
          <w:bCs w:val="0"/>
          <w:color w:val="010100"/>
          <w:spacing w:val="-1"/>
          <w:szCs w:val="20"/>
        </w:rPr>
        <w:t>After you enter data into the</w:t>
      </w:r>
      <w:r w:rsidR="00C21C57" w:rsidRPr="00FD6CF6">
        <w:rPr>
          <w:rFonts w:eastAsia="Arial" w:cs="Times New Roman"/>
          <w:bCs w:val="0"/>
          <w:color w:val="010100"/>
          <w:spacing w:val="53"/>
          <w:szCs w:val="20"/>
        </w:rPr>
        <w:t xml:space="preserve"> </w:t>
      </w:r>
      <w:r w:rsidR="00C21C57" w:rsidRPr="00FD6CF6">
        <w:rPr>
          <w:rFonts w:eastAsia="Arial" w:cs="Times New Roman"/>
          <w:bCs w:val="0"/>
          <w:color w:val="010100"/>
          <w:spacing w:val="-1"/>
          <w:szCs w:val="20"/>
        </w:rPr>
        <w:t>screen</w:t>
      </w:r>
      <w:r w:rsidR="00140EB2">
        <w:rPr>
          <w:rFonts w:eastAsia="Arial" w:cs="Times New Roman"/>
          <w:bCs w:val="0"/>
          <w:color w:val="010100"/>
          <w:spacing w:val="-1"/>
          <w:szCs w:val="20"/>
        </w:rPr>
        <w:t>,</w:t>
      </w:r>
      <w:r w:rsidR="00C21C57" w:rsidRPr="00FD6CF6">
        <w:rPr>
          <w:rFonts w:eastAsia="Arial" w:cs="Times New Roman"/>
          <w:bCs w:val="0"/>
          <w:color w:val="010100"/>
          <w:spacing w:val="-1"/>
          <w:szCs w:val="20"/>
        </w:rPr>
        <w:t xml:space="preserve"> </w:t>
      </w:r>
      <w:r w:rsidR="00C21C57" w:rsidRPr="00FD6CF6">
        <w:rPr>
          <w:rFonts w:eastAsia="Arial" w:cs="Times New Roman"/>
          <w:bCs w:val="0"/>
          <w:color w:val="010100"/>
          <w:szCs w:val="20"/>
        </w:rPr>
        <w:t>you</w:t>
      </w:r>
      <w:r w:rsidR="00C21C57" w:rsidRPr="00FD6CF6">
        <w:rPr>
          <w:rFonts w:eastAsia="Arial" w:cs="Times New Roman"/>
          <w:bCs w:val="0"/>
          <w:color w:val="010100"/>
          <w:spacing w:val="-1"/>
          <w:szCs w:val="20"/>
        </w:rPr>
        <w:t xml:space="preserve"> </w:t>
      </w:r>
      <w:r w:rsidR="00C21C57" w:rsidRPr="00FD6CF6">
        <w:rPr>
          <w:rFonts w:eastAsia="Arial" w:cs="Times New Roman"/>
          <w:bCs w:val="0"/>
          <w:color w:val="010100"/>
          <w:szCs w:val="20"/>
        </w:rPr>
        <w:t>can</w:t>
      </w:r>
      <w:r w:rsidR="00C21C57" w:rsidRPr="00FD6CF6">
        <w:rPr>
          <w:rFonts w:eastAsia="Arial" w:cs="Times New Roman"/>
          <w:bCs w:val="0"/>
          <w:color w:val="010100"/>
          <w:spacing w:val="-1"/>
          <w:szCs w:val="20"/>
        </w:rPr>
        <w:t xml:space="preserve"> </w:t>
      </w:r>
      <w:r w:rsidR="00C21C57" w:rsidRPr="00FD6CF6">
        <w:rPr>
          <w:rFonts w:eastAsia="Arial" w:cs="Times New Roman"/>
          <w:b/>
          <w:bCs w:val="0"/>
          <w:color w:val="010100"/>
          <w:szCs w:val="20"/>
        </w:rPr>
        <w:t>save</w:t>
      </w:r>
      <w:r w:rsidR="00C21C57" w:rsidRPr="002347AE">
        <w:rPr>
          <w:rFonts w:eastAsia="Arial" w:cs="Times New Roman"/>
          <w:bCs w:val="0"/>
          <w:color w:val="010100"/>
          <w:szCs w:val="20"/>
        </w:rPr>
        <w:t>,</w:t>
      </w:r>
      <w:r w:rsidR="00C21C57" w:rsidRPr="0007037A">
        <w:rPr>
          <w:rFonts w:eastAsia="Arial" w:cs="Times New Roman"/>
          <w:bCs w:val="0"/>
          <w:color w:val="010100"/>
          <w:spacing w:val="-1"/>
          <w:szCs w:val="20"/>
        </w:rPr>
        <w:t xml:space="preserve"> </w:t>
      </w:r>
      <w:r w:rsidR="00C21C57" w:rsidRPr="00FD6CF6">
        <w:rPr>
          <w:rFonts w:eastAsia="Arial" w:cs="Times New Roman"/>
          <w:b/>
          <w:bCs w:val="0"/>
          <w:color w:val="010100"/>
          <w:spacing w:val="-1"/>
          <w:szCs w:val="20"/>
        </w:rPr>
        <w:t>check/save</w:t>
      </w:r>
      <w:r w:rsidR="00C21C57" w:rsidRPr="002347AE">
        <w:rPr>
          <w:rFonts w:eastAsia="Arial" w:cs="Times New Roman"/>
          <w:bCs w:val="0"/>
          <w:color w:val="010100"/>
          <w:spacing w:val="-1"/>
          <w:szCs w:val="20"/>
        </w:rPr>
        <w:t xml:space="preserve">, </w:t>
      </w:r>
      <w:r w:rsidR="00C21C57" w:rsidRPr="00FD6CF6">
        <w:rPr>
          <w:rFonts w:eastAsia="Arial" w:cs="Times New Roman"/>
          <w:b/>
          <w:bCs w:val="0"/>
          <w:color w:val="010100"/>
          <w:spacing w:val="-1"/>
          <w:szCs w:val="20"/>
        </w:rPr>
        <w:t>delete</w:t>
      </w:r>
      <w:r w:rsidR="00C21C57" w:rsidRPr="002347AE">
        <w:rPr>
          <w:rFonts w:eastAsia="Arial" w:cs="Times New Roman"/>
          <w:bCs w:val="0"/>
          <w:color w:val="010100"/>
          <w:spacing w:val="-1"/>
          <w:szCs w:val="20"/>
        </w:rPr>
        <w:t xml:space="preserve">, </w:t>
      </w:r>
      <w:r w:rsidR="00C21C57" w:rsidRPr="00FD6CF6">
        <w:rPr>
          <w:rFonts w:eastAsia="Arial" w:cs="Times New Roman"/>
          <w:b/>
          <w:bCs w:val="0"/>
          <w:color w:val="010100"/>
          <w:spacing w:val="-1"/>
          <w:szCs w:val="20"/>
        </w:rPr>
        <w:t>cancel</w:t>
      </w:r>
      <w:r w:rsidR="00C21C57" w:rsidRPr="002347AE">
        <w:rPr>
          <w:rFonts w:eastAsia="Arial" w:cs="Times New Roman"/>
          <w:bCs w:val="0"/>
          <w:color w:val="010100"/>
          <w:spacing w:val="-1"/>
          <w:szCs w:val="20"/>
        </w:rPr>
        <w:t xml:space="preserve">, </w:t>
      </w:r>
      <w:r w:rsidR="00C21C57" w:rsidRPr="0007037A">
        <w:rPr>
          <w:rFonts w:eastAsia="Arial" w:cs="Times New Roman"/>
          <w:bCs w:val="0"/>
          <w:color w:val="010100"/>
          <w:szCs w:val="20"/>
        </w:rPr>
        <w:t>or</w:t>
      </w:r>
      <w:r w:rsidR="00C21C57" w:rsidRPr="00CA3270">
        <w:rPr>
          <w:rFonts w:eastAsia="Arial" w:cs="Times New Roman"/>
          <w:bCs w:val="0"/>
          <w:color w:val="010100"/>
          <w:spacing w:val="-2"/>
          <w:szCs w:val="20"/>
        </w:rPr>
        <w:t xml:space="preserve"> </w:t>
      </w:r>
      <w:r w:rsidR="00C21C57" w:rsidRPr="00FD6CF6">
        <w:rPr>
          <w:rFonts w:eastAsia="Arial" w:cs="Times New Roman"/>
          <w:b/>
          <w:bCs w:val="0"/>
          <w:color w:val="010100"/>
          <w:spacing w:val="-1"/>
          <w:szCs w:val="20"/>
        </w:rPr>
        <w:t>close</w:t>
      </w:r>
      <w:r w:rsidR="00C21C57" w:rsidRPr="002347AE">
        <w:rPr>
          <w:rFonts w:eastAsia="Arial" w:cs="Times New Roman"/>
          <w:bCs w:val="0"/>
          <w:color w:val="010100"/>
          <w:spacing w:val="-1"/>
          <w:szCs w:val="20"/>
        </w:rPr>
        <w:t xml:space="preserve"> </w:t>
      </w:r>
      <w:r w:rsidR="00C21C57" w:rsidRPr="0007037A">
        <w:rPr>
          <w:rFonts w:eastAsia="Arial" w:cs="Times New Roman"/>
          <w:bCs w:val="0"/>
          <w:color w:val="010100"/>
          <w:szCs w:val="20"/>
        </w:rPr>
        <w:t>the</w:t>
      </w:r>
      <w:r w:rsidR="00C21C57" w:rsidRPr="00CA3270">
        <w:rPr>
          <w:rFonts w:eastAsia="Arial" w:cs="Times New Roman"/>
          <w:bCs w:val="0"/>
          <w:color w:val="010100"/>
          <w:spacing w:val="-1"/>
          <w:szCs w:val="20"/>
        </w:rPr>
        <w:t xml:space="preserve"> record.</w:t>
      </w:r>
      <w:r w:rsidR="00C21C57" w:rsidRPr="00A742CE">
        <w:rPr>
          <w:rFonts w:eastAsia="Arial" w:cs="Times New Roman"/>
          <w:bCs w:val="0"/>
          <w:color w:val="010100"/>
          <w:spacing w:val="1"/>
          <w:szCs w:val="20"/>
        </w:rPr>
        <w:t xml:space="preserve"> </w:t>
      </w:r>
      <w:r w:rsidR="00C21C57" w:rsidRPr="00BA0309">
        <w:rPr>
          <w:rFonts w:eastAsia="Arial" w:cs="Times New Roman"/>
          <w:bCs w:val="0"/>
          <w:spacing w:val="-1"/>
          <w:szCs w:val="20"/>
        </w:rPr>
        <w:t>You can</w:t>
      </w:r>
      <w:r w:rsidR="00C21C57" w:rsidRPr="00B11A7A">
        <w:rPr>
          <w:rFonts w:eastAsia="Arial" w:cs="Times New Roman"/>
          <w:bCs w:val="0"/>
          <w:spacing w:val="-2"/>
          <w:szCs w:val="20"/>
        </w:rPr>
        <w:t xml:space="preserve"> </w:t>
      </w:r>
      <w:r w:rsidR="00C21C57" w:rsidRPr="00B11A7A">
        <w:rPr>
          <w:rFonts w:eastAsia="Arial" w:cs="Times New Roman"/>
          <w:bCs w:val="0"/>
          <w:spacing w:val="-1"/>
          <w:szCs w:val="20"/>
        </w:rPr>
        <w:t xml:space="preserve">also print the </w:t>
      </w:r>
      <w:r w:rsidR="00804025">
        <w:rPr>
          <w:rFonts w:eastAsia="Arial" w:cs="Times New Roman"/>
          <w:bCs w:val="0"/>
          <w:spacing w:val="-1"/>
          <w:szCs w:val="20"/>
        </w:rPr>
        <w:t>Attendance COE Charter School</w:t>
      </w:r>
      <w:r w:rsidR="00C21C57" w:rsidRPr="00FD6CF6">
        <w:rPr>
          <w:rFonts w:eastAsia="Arial" w:cs="Times New Roman"/>
          <w:bCs w:val="0"/>
          <w:spacing w:val="-1"/>
          <w:szCs w:val="20"/>
        </w:rPr>
        <w:t xml:space="preserve"> </w:t>
      </w:r>
      <w:r w:rsidR="00C21C57" w:rsidRPr="00FD6CF6">
        <w:rPr>
          <w:rFonts w:eastAsia="Arial" w:cs="Times New Roman"/>
          <w:bCs w:val="0"/>
          <w:szCs w:val="20"/>
        </w:rPr>
        <w:t>report</w:t>
      </w:r>
      <w:r w:rsidR="00C21C57" w:rsidRPr="00FD6CF6">
        <w:rPr>
          <w:rFonts w:eastAsia="Arial" w:cs="Times New Roman"/>
          <w:bCs w:val="0"/>
          <w:spacing w:val="-1"/>
          <w:szCs w:val="20"/>
        </w:rPr>
        <w:t xml:space="preserve"> </w:t>
      </w:r>
      <w:r w:rsidR="00C21C57" w:rsidRPr="00FD6CF6">
        <w:rPr>
          <w:rFonts w:eastAsia="Arial" w:cs="Times New Roman"/>
          <w:bCs w:val="0"/>
          <w:szCs w:val="20"/>
        </w:rPr>
        <w:t>from</w:t>
      </w:r>
      <w:r w:rsidR="00C21C57" w:rsidRPr="00FD6CF6">
        <w:rPr>
          <w:rFonts w:eastAsia="Arial" w:cs="Times New Roman"/>
          <w:bCs w:val="0"/>
          <w:spacing w:val="-1"/>
          <w:szCs w:val="20"/>
        </w:rPr>
        <w:t xml:space="preserve"> this </w:t>
      </w:r>
      <w:r w:rsidR="00C21C57" w:rsidRPr="00FD6CF6">
        <w:rPr>
          <w:rFonts w:eastAsia="Arial" w:cs="Times New Roman"/>
          <w:bCs w:val="0"/>
          <w:szCs w:val="20"/>
        </w:rPr>
        <w:t>entry</w:t>
      </w:r>
      <w:r w:rsidR="00C21C57" w:rsidRPr="00FD6CF6">
        <w:rPr>
          <w:rFonts w:eastAsia="Arial" w:cs="Times New Roman"/>
          <w:bCs w:val="0"/>
          <w:spacing w:val="-2"/>
          <w:szCs w:val="20"/>
        </w:rPr>
        <w:t xml:space="preserve"> </w:t>
      </w:r>
      <w:r w:rsidR="00C21C57" w:rsidRPr="00FD6CF6">
        <w:rPr>
          <w:rFonts w:eastAsia="Arial" w:cs="Times New Roman"/>
          <w:bCs w:val="0"/>
          <w:spacing w:val="-1"/>
          <w:szCs w:val="20"/>
        </w:rPr>
        <w:t>screen.</w:t>
      </w:r>
    </w:p>
    <w:p w14:paraId="58ECE5A8" w14:textId="51B8F507" w:rsidR="001F4652" w:rsidRDefault="00400C32" w:rsidP="001F4652">
      <w:pPr>
        <w:tabs>
          <w:tab w:val="left" w:pos="120"/>
          <w:tab w:val="left" w:pos="750"/>
        </w:tabs>
        <w:rPr>
          <w:rFonts w:eastAsia="Calibri" w:cs="Times New Roman"/>
          <w:bCs w:val="0"/>
          <w:color w:val="010100"/>
          <w:szCs w:val="20"/>
        </w:rPr>
      </w:pPr>
      <w:r w:rsidRPr="00635F1C">
        <w:rPr>
          <w:rFonts w:eastAsia="Calibri" w:cs="Times New Roman"/>
          <w:bCs w:val="0"/>
          <w:color w:val="010100"/>
          <w:szCs w:val="20"/>
        </w:rPr>
        <w:t xml:space="preserve">After you finish entering data into the screen, you </w:t>
      </w:r>
      <w:r w:rsidRPr="00E01F59">
        <w:rPr>
          <w:rFonts w:eastAsia="Calibri" w:cs="Times New Roman"/>
          <w:bCs w:val="0"/>
          <w:iCs/>
          <w:color w:val="010100"/>
          <w:szCs w:val="20"/>
        </w:rPr>
        <w:t>must</w:t>
      </w:r>
      <w:r w:rsidRPr="00635F1C">
        <w:rPr>
          <w:rFonts w:eastAsia="Calibri" w:cs="Times New Roman"/>
          <w:bCs w:val="0"/>
          <w:color w:val="010100"/>
          <w:szCs w:val="20"/>
        </w:rPr>
        <w:t xml:space="preserve"> </w:t>
      </w:r>
      <w:r w:rsidR="00F44DE0">
        <w:rPr>
          <w:rFonts w:eastAsia="Calibri" w:cs="Times New Roman"/>
          <w:bCs w:val="0"/>
          <w:color w:val="010100"/>
          <w:szCs w:val="20"/>
        </w:rPr>
        <w:t>select</w:t>
      </w:r>
      <w:r w:rsidRPr="00635F1C">
        <w:rPr>
          <w:rFonts w:eastAsia="Calibri" w:cs="Times New Roman"/>
          <w:bCs w:val="0"/>
          <w:color w:val="010100"/>
          <w:szCs w:val="20"/>
        </w:rPr>
        <w:t xml:space="preserve"> the </w:t>
      </w:r>
      <w:r w:rsidRPr="00635F1C">
        <w:rPr>
          <w:rFonts w:eastAsia="Calibri" w:cs="Times New Roman"/>
          <w:b/>
          <w:color w:val="010100"/>
          <w:szCs w:val="20"/>
        </w:rPr>
        <w:t>Check/Save</w:t>
      </w:r>
      <w:r w:rsidRPr="00635F1C">
        <w:rPr>
          <w:rFonts w:eastAsia="Calibri" w:cs="Times New Roman"/>
          <w:bCs w:val="0"/>
          <w:color w:val="010100"/>
          <w:szCs w:val="20"/>
        </w:rPr>
        <w:t xml:space="preserve"> button to ensure that your data has no errors and can be exported.</w:t>
      </w:r>
    </w:p>
    <w:p w14:paraId="303DC8D0" w14:textId="77777777" w:rsidR="001F4652" w:rsidRDefault="00400C32" w:rsidP="001F4652">
      <w:pPr>
        <w:pStyle w:val="Heading5"/>
        <w:spacing w:before="120" w:after="120"/>
      </w:pPr>
      <w:r w:rsidRPr="00400C32">
        <w:t>Elementary and High School ADA</w:t>
      </w:r>
    </w:p>
    <w:p w14:paraId="225C86A0" w14:textId="1333407D" w:rsidR="00400C32" w:rsidRPr="00400C32" w:rsidRDefault="00400C32" w:rsidP="00400C32">
      <w:pPr>
        <w:tabs>
          <w:tab w:val="left" w:pos="120"/>
        </w:tabs>
        <w:spacing w:before="0" w:after="0"/>
        <w:ind w:right="130"/>
        <w:rPr>
          <w:rFonts w:cs="Times New Roman"/>
          <w:bCs w:val="0"/>
          <w:szCs w:val="20"/>
          <w:lang w:bidi="he-IL"/>
        </w:rPr>
      </w:pPr>
      <w:r w:rsidRPr="00400C32">
        <w:rPr>
          <w:rFonts w:cs="Times New Roman"/>
          <w:bCs w:val="0"/>
          <w:color w:val="010100"/>
          <w:szCs w:val="20"/>
          <w:lang w:bidi="he-IL"/>
        </w:rPr>
        <w:t xml:space="preserve">Enter Elementary and High School ADA in the appropriate grade span columns. </w:t>
      </w:r>
    </w:p>
    <w:p w14:paraId="35E89246" w14:textId="77777777" w:rsidR="001F4652" w:rsidRPr="00626A5E" w:rsidRDefault="00387FB6" w:rsidP="001F4652">
      <w:pPr>
        <w:tabs>
          <w:tab w:val="left" w:pos="0"/>
        </w:tabs>
        <w:ind w:right="130"/>
        <w:rPr>
          <w:rFonts w:eastAsia="Calibri" w:cs="Times New Roman"/>
          <w:b/>
          <w:bCs w:val="0"/>
          <w:color w:val="010100"/>
          <w:szCs w:val="22"/>
        </w:rPr>
      </w:pPr>
      <w:r w:rsidRPr="00626A5E">
        <w:rPr>
          <w:rFonts w:eastAsia="Calibri" w:cs="Times New Roman"/>
          <w:b/>
          <w:bCs w:val="0"/>
          <w:color w:val="010100"/>
          <w:szCs w:val="22"/>
        </w:rPr>
        <w:br w:type="page"/>
      </w:r>
    </w:p>
    <w:p w14:paraId="5F5080B1" w14:textId="77777777" w:rsidR="001F4652" w:rsidRDefault="00400C32" w:rsidP="001F4652">
      <w:pPr>
        <w:pStyle w:val="Heading5"/>
        <w:spacing w:before="120" w:after="120"/>
      </w:pPr>
      <w:r w:rsidRPr="00635F1C">
        <w:lastRenderedPageBreak/>
        <w:t>Multi</w:t>
      </w:r>
      <w:r w:rsidR="00804025">
        <w:t>t</w:t>
      </w:r>
      <w:r w:rsidRPr="00635F1C">
        <w:t>rac</w:t>
      </w:r>
      <w:r w:rsidR="00CE4273">
        <w:t>k Entry Tab</w:t>
      </w:r>
    </w:p>
    <w:p w14:paraId="19EC41DC" w14:textId="7EAA3544" w:rsidR="001F4652" w:rsidRDefault="00400C32" w:rsidP="001F4652">
      <w:pPr>
        <w:tabs>
          <w:tab w:val="left" w:pos="0"/>
        </w:tabs>
        <w:ind w:right="130"/>
        <w:rPr>
          <w:rFonts w:eastAsia="Calibri" w:cs="Times New Roman"/>
          <w:bCs w:val="0"/>
          <w:color w:val="010100"/>
          <w:szCs w:val="20"/>
        </w:rPr>
      </w:pPr>
      <w:r w:rsidRPr="00635F1C">
        <w:rPr>
          <w:rFonts w:eastAsia="Calibri" w:cs="Times New Roman"/>
          <w:bCs w:val="0"/>
          <w:color w:val="010100"/>
          <w:szCs w:val="20"/>
        </w:rPr>
        <w:t>If the charter school operates multiple tracks, you must report ADA by track for the P-2 and Annual reporting period.</w:t>
      </w:r>
      <w:r w:rsidR="007B1242">
        <w:rPr>
          <w:rFonts w:eastAsia="Calibri" w:cs="Times New Roman"/>
          <w:bCs w:val="0"/>
          <w:color w:val="010100"/>
          <w:szCs w:val="20"/>
        </w:rPr>
        <w:t xml:space="preserve"> </w:t>
      </w:r>
      <w:r w:rsidR="007B1242" w:rsidRPr="007B1242">
        <w:rPr>
          <w:rFonts w:eastAsia="Calibri" w:cs="Times New Roman"/>
          <w:bCs w:val="0"/>
          <w:color w:val="010100"/>
          <w:szCs w:val="20"/>
        </w:rPr>
        <w:t>For example, if data is submitted for tracks A, B, and C at P-2, you must select tracks A, B, and C when submitting Annual data.</w:t>
      </w:r>
    </w:p>
    <w:p w14:paraId="07DEDF3D" w14:textId="77777777" w:rsidR="001F4652" w:rsidRDefault="004E622D" w:rsidP="001F4652">
      <w:pPr>
        <w:tabs>
          <w:tab w:val="left" w:pos="-1980"/>
          <w:tab w:val="left" w:pos="0"/>
        </w:tabs>
        <w:ind w:right="130"/>
        <w:rPr>
          <w:rFonts w:eastAsia="Calibri" w:cs="Times New Roman"/>
          <w:bCs w:val="0"/>
          <w:color w:val="010100"/>
          <w:szCs w:val="20"/>
        </w:rPr>
      </w:pPr>
      <w:r w:rsidRPr="00FF649F">
        <w:rPr>
          <w:rFonts w:eastAsia="Calibri" w:cs="Times New Roman"/>
          <w:b/>
          <w:bCs w:val="0"/>
          <w:color w:val="010100"/>
          <w:szCs w:val="20"/>
        </w:rPr>
        <w:t>NOTE:</w:t>
      </w:r>
      <w:r>
        <w:rPr>
          <w:rFonts w:eastAsia="Calibri" w:cs="Times New Roman"/>
          <w:bCs w:val="0"/>
          <w:color w:val="010100"/>
          <w:szCs w:val="20"/>
        </w:rPr>
        <w:t xml:space="preserve"> A charter school that has ceased operation in the current reporting period must report multitrack data, including days of operation, in the current and subsequent reporting period(s), through Annual.</w:t>
      </w:r>
    </w:p>
    <w:p w14:paraId="4A1FCB11" w14:textId="77777777" w:rsidR="001F4652" w:rsidRDefault="00400C32" w:rsidP="000D18A0">
      <w:pPr>
        <w:numPr>
          <w:ilvl w:val="0"/>
          <w:numId w:val="62"/>
        </w:numPr>
        <w:tabs>
          <w:tab w:val="left" w:pos="0"/>
        </w:tabs>
        <w:ind w:left="691" w:right="130"/>
        <w:rPr>
          <w:rFonts w:eastAsia="Calibri" w:cs="Times New Roman"/>
          <w:bCs w:val="0"/>
          <w:color w:val="010100"/>
          <w:szCs w:val="20"/>
        </w:rPr>
      </w:pPr>
      <w:r w:rsidRPr="00635F1C">
        <w:rPr>
          <w:rFonts w:eastAsia="Calibri" w:cs="Times New Roman"/>
          <w:bCs w:val="0"/>
          <w:color w:val="010100"/>
          <w:szCs w:val="20"/>
        </w:rPr>
        <w:t xml:space="preserve">Select a track from the Select Track drop-down box. </w:t>
      </w:r>
    </w:p>
    <w:p w14:paraId="5A81F1E8" w14:textId="4C3536AB" w:rsidR="001F4652" w:rsidRDefault="00400C32" w:rsidP="000D18A0">
      <w:pPr>
        <w:numPr>
          <w:ilvl w:val="0"/>
          <w:numId w:val="62"/>
        </w:numPr>
        <w:tabs>
          <w:tab w:val="left" w:pos="0"/>
        </w:tabs>
        <w:ind w:left="691" w:right="130"/>
        <w:rPr>
          <w:rFonts w:eastAsia="Calibri" w:cs="Times New Roman"/>
          <w:bCs w:val="0"/>
          <w:color w:val="010100"/>
          <w:szCs w:val="20"/>
        </w:rPr>
      </w:pPr>
      <w:r w:rsidRPr="00635F1C">
        <w:rPr>
          <w:rFonts w:eastAsia="Calibri" w:cs="Times New Roman"/>
          <w:bCs w:val="0"/>
          <w:color w:val="010100"/>
          <w:szCs w:val="20"/>
        </w:rPr>
        <w:t xml:space="preserve">Enter the days of charter school operation in the </w:t>
      </w:r>
      <w:r w:rsidRPr="00635F1C">
        <w:rPr>
          <w:rFonts w:eastAsia="Calibri" w:cs="Times New Roman"/>
          <w:b/>
          <w:bCs w:val="0"/>
          <w:color w:val="010100"/>
          <w:szCs w:val="20"/>
        </w:rPr>
        <w:t>Number of School Days</w:t>
      </w:r>
      <w:r w:rsidRPr="00635F1C">
        <w:rPr>
          <w:rFonts w:eastAsia="Calibri" w:cs="Times New Roman"/>
          <w:bCs w:val="0"/>
          <w:color w:val="010100"/>
          <w:szCs w:val="20"/>
        </w:rPr>
        <w:t xml:space="preserve"> </w:t>
      </w:r>
      <w:r w:rsidRPr="00635F1C">
        <w:rPr>
          <w:rFonts w:eastAsia="Calibri" w:cs="Times New Roman"/>
          <w:b/>
          <w:bCs w:val="0"/>
          <w:color w:val="010100"/>
          <w:szCs w:val="20"/>
        </w:rPr>
        <w:t>from July 1 through June 30</w:t>
      </w:r>
      <w:r w:rsidRPr="00635F1C">
        <w:rPr>
          <w:rFonts w:eastAsia="Calibri" w:cs="Times New Roman"/>
          <w:bCs w:val="0"/>
          <w:color w:val="010100"/>
          <w:szCs w:val="20"/>
        </w:rPr>
        <w:t xml:space="preserve"> field</w:t>
      </w:r>
      <w:r w:rsidR="007B1242">
        <w:rPr>
          <w:rFonts w:eastAsia="Calibri" w:cs="Times New Roman"/>
          <w:bCs w:val="0"/>
          <w:color w:val="010100"/>
          <w:szCs w:val="20"/>
        </w:rPr>
        <w:t xml:space="preserve"> </w:t>
      </w:r>
      <w:r w:rsidR="007B1242" w:rsidRPr="007B1242">
        <w:rPr>
          <w:rFonts w:eastAsia="Calibri" w:cs="Times New Roman"/>
          <w:color w:val="010100"/>
          <w:szCs w:val="20"/>
        </w:rPr>
        <w:t>(only required at Annual unless</w:t>
      </w:r>
      <w:r w:rsidR="005D0644">
        <w:rPr>
          <w:rFonts w:eastAsia="Calibri" w:cs="Times New Roman"/>
          <w:color w:val="010100"/>
          <w:szCs w:val="20"/>
        </w:rPr>
        <w:t xml:space="preserve"> the</w:t>
      </w:r>
      <w:r w:rsidR="007B1242" w:rsidRPr="007B1242">
        <w:rPr>
          <w:rFonts w:eastAsia="Calibri" w:cs="Times New Roman"/>
          <w:color w:val="010100"/>
          <w:szCs w:val="20"/>
        </w:rPr>
        <w:t xml:space="preserve"> charter school closed mid-year)</w:t>
      </w:r>
      <w:r w:rsidRPr="00635F1C">
        <w:rPr>
          <w:rFonts w:eastAsia="Calibri" w:cs="Times New Roman"/>
          <w:bCs w:val="0"/>
          <w:color w:val="010100"/>
          <w:szCs w:val="20"/>
        </w:rPr>
        <w:t>. The value you enter must be a whole number.</w:t>
      </w:r>
      <w:r w:rsidR="00E80BDF">
        <w:rPr>
          <w:rFonts w:eastAsia="Calibri" w:cs="Times New Roman"/>
          <w:bCs w:val="0"/>
          <w:color w:val="010100"/>
          <w:szCs w:val="20"/>
        </w:rPr>
        <w:t xml:space="preserve"> </w:t>
      </w:r>
      <w:r w:rsidR="00387FB6">
        <w:rPr>
          <w:rFonts w:eastAsia="Calibri" w:cs="Times New Roman"/>
          <w:bCs w:val="0"/>
          <w:color w:val="010100"/>
          <w:szCs w:val="20"/>
        </w:rPr>
        <w:t xml:space="preserve">The number should be the actual days of operation and </w:t>
      </w:r>
      <w:r w:rsidR="00387FB6" w:rsidRPr="00C8349A">
        <w:rPr>
          <w:rFonts w:eastAsia="Calibri" w:cs="Times New Roman"/>
          <w:b/>
          <w:bCs w:val="0"/>
          <w:color w:val="010100"/>
          <w:szCs w:val="20"/>
        </w:rPr>
        <w:t>not</w:t>
      </w:r>
      <w:r w:rsidR="00387FB6">
        <w:rPr>
          <w:rFonts w:eastAsia="Calibri" w:cs="Times New Roman"/>
          <w:b/>
          <w:bCs w:val="0"/>
          <w:color w:val="010100"/>
          <w:szCs w:val="20"/>
        </w:rPr>
        <w:t xml:space="preserve"> </w:t>
      </w:r>
      <w:r w:rsidR="00387FB6">
        <w:rPr>
          <w:rFonts w:eastAsia="Calibri" w:cs="Times New Roman"/>
          <w:bCs w:val="0"/>
          <w:color w:val="010100"/>
          <w:szCs w:val="20"/>
        </w:rPr>
        <w:t>include any adjustments for approved J-13A waivers. If school closed mid-year, ADA will still be calculated using the total actual days of attendance divided by the total actual days of instruction.</w:t>
      </w:r>
    </w:p>
    <w:p w14:paraId="5DA7D4B2" w14:textId="77777777" w:rsidR="001F4652" w:rsidRDefault="00400C32" w:rsidP="000D18A0">
      <w:pPr>
        <w:numPr>
          <w:ilvl w:val="0"/>
          <w:numId w:val="62"/>
        </w:numPr>
        <w:tabs>
          <w:tab w:val="left" w:pos="0"/>
        </w:tabs>
        <w:ind w:left="691" w:right="130"/>
        <w:rPr>
          <w:rFonts w:eastAsia="Calibri" w:cs="Times New Roman"/>
          <w:bCs w:val="0"/>
          <w:color w:val="010100"/>
          <w:szCs w:val="20"/>
        </w:rPr>
      </w:pPr>
      <w:r w:rsidRPr="00635F1C">
        <w:rPr>
          <w:rFonts w:eastAsia="Calibri" w:cs="Times New Roman"/>
          <w:bCs w:val="0"/>
          <w:color w:val="010100"/>
          <w:szCs w:val="20"/>
        </w:rPr>
        <w:t>Enter Elementary and High School ADA in the appropriate grade span columns for the selected track.</w:t>
      </w:r>
    </w:p>
    <w:p w14:paraId="74D9CF50" w14:textId="00403978" w:rsidR="001F4652" w:rsidRDefault="00F44DE0" w:rsidP="000D18A0">
      <w:pPr>
        <w:numPr>
          <w:ilvl w:val="0"/>
          <w:numId w:val="62"/>
        </w:numPr>
        <w:tabs>
          <w:tab w:val="left" w:pos="0"/>
        </w:tabs>
        <w:ind w:left="691" w:right="130"/>
        <w:rPr>
          <w:rFonts w:eastAsia="Calibri" w:cs="Times New Roman"/>
          <w:bCs w:val="0"/>
          <w:color w:val="010100"/>
          <w:szCs w:val="20"/>
        </w:rPr>
      </w:pPr>
      <w:r>
        <w:rPr>
          <w:rFonts w:eastAsia="Calibri" w:cs="Times New Roman"/>
          <w:bCs w:val="0"/>
          <w:color w:val="010100"/>
          <w:szCs w:val="20"/>
        </w:rPr>
        <w:t>Select</w:t>
      </w:r>
      <w:r w:rsidR="00400C32" w:rsidRPr="00635F1C">
        <w:rPr>
          <w:rFonts w:eastAsia="Calibri" w:cs="Times New Roman"/>
          <w:bCs w:val="0"/>
          <w:color w:val="010100"/>
          <w:szCs w:val="20"/>
        </w:rPr>
        <w:t xml:space="preserve"> </w:t>
      </w:r>
      <w:r w:rsidR="00400C32" w:rsidRPr="00E01F59">
        <w:rPr>
          <w:rFonts w:eastAsia="Calibri" w:cs="Times New Roman"/>
          <w:b/>
          <w:bCs w:val="0"/>
          <w:color w:val="010100"/>
          <w:szCs w:val="20"/>
        </w:rPr>
        <w:t>Save</w:t>
      </w:r>
      <w:r w:rsidR="00400C32" w:rsidRPr="00635F1C">
        <w:rPr>
          <w:rFonts w:eastAsia="Calibri" w:cs="Times New Roman"/>
          <w:bCs w:val="0"/>
          <w:color w:val="010100"/>
          <w:szCs w:val="20"/>
        </w:rPr>
        <w:t>.</w:t>
      </w:r>
    </w:p>
    <w:p w14:paraId="26CBCFA9" w14:textId="77777777" w:rsidR="001F4652" w:rsidRDefault="00400C32" w:rsidP="000D18A0">
      <w:pPr>
        <w:numPr>
          <w:ilvl w:val="0"/>
          <w:numId w:val="62"/>
        </w:numPr>
        <w:tabs>
          <w:tab w:val="left" w:pos="0"/>
        </w:tabs>
        <w:ind w:left="691" w:right="130"/>
        <w:rPr>
          <w:rFonts w:eastAsia="Calibri" w:cs="Times New Roman"/>
          <w:bCs w:val="0"/>
          <w:color w:val="010100"/>
          <w:szCs w:val="20"/>
        </w:rPr>
      </w:pPr>
      <w:r w:rsidRPr="00635F1C">
        <w:rPr>
          <w:rFonts w:eastAsia="Calibri" w:cs="Times New Roman"/>
          <w:bCs w:val="0"/>
          <w:color w:val="010100"/>
          <w:szCs w:val="20"/>
        </w:rPr>
        <w:t xml:space="preserve">Repeat steps 1 through 4 for every track that is operating. </w:t>
      </w:r>
    </w:p>
    <w:p w14:paraId="7FF0E12F" w14:textId="77777777" w:rsidR="001F4652" w:rsidRDefault="00400C32" w:rsidP="000D18A0">
      <w:pPr>
        <w:rPr>
          <w:rFonts w:eastAsia="Calibri" w:cs="Times New Roman"/>
          <w:bCs w:val="0"/>
          <w:color w:val="010100"/>
          <w:szCs w:val="20"/>
        </w:rPr>
      </w:pPr>
      <w:r w:rsidRPr="00635F1C">
        <w:rPr>
          <w:rFonts w:eastAsia="Calibri" w:cs="Times New Roman"/>
          <w:bCs w:val="0"/>
          <w:color w:val="010100"/>
          <w:szCs w:val="20"/>
        </w:rPr>
        <w:t>The sum of each ADA type for all tracks reported must equal the ADA reported on the Elementary and High School ADA tab for each ADA type.</w:t>
      </w:r>
    </w:p>
    <w:p w14:paraId="128FF0F1" w14:textId="77777777" w:rsidR="001F4652" w:rsidRDefault="00400C32" w:rsidP="000D18A0">
      <w:pPr>
        <w:rPr>
          <w:rFonts w:cs="Times New Roman"/>
          <w:bCs w:val="0"/>
          <w:szCs w:val="20"/>
          <w:lang w:bidi="he-IL"/>
        </w:rPr>
      </w:pPr>
      <w:r w:rsidRPr="00400C32">
        <w:rPr>
          <w:rFonts w:cs="Times New Roman"/>
          <w:bCs w:val="0"/>
          <w:szCs w:val="20"/>
          <w:lang w:bidi="he-IL"/>
        </w:rPr>
        <w:t>The following table</w:t>
      </w:r>
      <w:r w:rsidR="00304C19">
        <w:rPr>
          <w:rFonts w:cs="Times New Roman"/>
          <w:bCs w:val="0"/>
          <w:szCs w:val="20"/>
          <w:lang w:bidi="he-IL"/>
        </w:rPr>
        <w:t>s describe</w:t>
      </w:r>
      <w:r w:rsidRPr="00400C32">
        <w:rPr>
          <w:rFonts w:cs="Times New Roman"/>
          <w:bCs w:val="0"/>
          <w:szCs w:val="20"/>
          <w:lang w:bidi="he-IL"/>
        </w:rPr>
        <w:t xml:space="preserve"> the </w:t>
      </w:r>
      <w:r w:rsidR="00521795">
        <w:rPr>
          <w:rFonts w:cs="Times New Roman"/>
          <w:bCs w:val="0"/>
          <w:szCs w:val="20"/>
          <w:lang w:bidi="he-IL"/>
        </w:rPr>
        <w:t xml:space="preserve">tabs and </w:t>
      </w:r>
      <w:r w:rsidRPr="00400C32">
        <w:rPr>
          <w:rFonts w:cs="Times New Roman"/>
          <w:bCs w:val="0"/>
          <w:szCs w:val="20"/>
          <w:lang w:bidi="he-IL"/>
        </w:rPr>
        <w:t>fields in this screen</w:t>
      </w:r>
      <w:r w:rsidR="007324C0">
        <w:rPr>
          <w:rFonts w:cs="Times New Roman"/>
          <w:bCs w:val="0"/>
          <w:szCs w:val="20"/>
          <w:lang w:bidi="he-IL"/>
        </w:rPr>
        <w:t>:</w:t>
      </w:r>
    </w:p>
    <w:p w14:paraId="215707A8" w14:textId="56FBBD09" w:rsidR="00521795" w:rsidRPr="001C4766" w:rsidRDefault="00EC5BC3" w:rsidP="000D18A0">
      <w:pPr>
        <w:spacing w:before="0" w:after="0"/>
        <w:rPr>
          <w:rFonts w:eastAsia="Calibri"/>
          <w:b/>
          <w:bCs w:val="0"/>
          <w:szCs w:val="22"/>
        </w:rPr>
      </w:pPr>
      <w:r w:rsidRPr="001C4766">
        <w:rPr>
          <w:rFonts w:eastAsia="Calibri"/>
          <w:b/>
          <w:bCs w:val="0"/>
          <w:szCs w:val="22"/>
        </w:rPr>
        <w:t>Elementary and High School ADA Entry Tab</w:t>
      </w:r>
    </w:p>
    <w:p w14:paraId="22CD7074" w14:textId="77777777" w:rsidR="00EC5BC3" w:rsidRPr="001C4766" w:rsidRDefault="00EC5BC3" w:rsidP="000D18A0">
      <w:pPr>
        <w:spacing w:before="0" w:after="0"/>
        <w:rPr>
          <w:rFonts w:eastAsia="Calibri"/>
          <w:b/>
          <w:bCs w:val="0"/>
          <w:szCs w:val="22"/>
        </w:rPr>
      </w:pPr>
      <w:r w:rsidRPr="001C4766">
        <w:rPr>
          <w:rFonts w:eastAsia="Calibri"/>
          <w:b/>
          <w:bCs w:val="0"/>
          <w:szCs w:val="22"/>
        </w:rPr>
        <w:t>Alternative Education Grant ADA (Use Divisors 70/135/175)</w:t>
      </w:r>
    </w:p>
    <w:p w14:paraId="3E5FE35D" w14:textId="77777777" w:rsidR="00EC5BC3" w:rsidRPr="001C4766" w:rsidRDefault="00EC5BC3" w:rsidP="000D18A0">
      <w:pPr>
        <w:spacing w:before="0" w:after="0"/>
        <w:rPr>
          <w:rFonts w:eastAsia="Calibri" w:cs="Times New Roman"/>
          <w:bCs w:val="0"/>
          <w:szCs w:val="22"/>
        </w:rPr>
      </w:pPr>
      <w:r w:rsidRPr="001C4766">
        <w:rPr>
          <w:rFonts w:eastAsia="Calibri"/>
          <w:b/>
          <w:bCs w:val="0"/>
          <w:szCs w:val="22"/>
        </w:rPr>
        <w:t>Juvenile Court Schools ADA</w:t>
      </w:r>
    </w:p>
    <w:tbl>
      <w:tblPr>
        <w:tblW w:w="5031" w:type="pct"/>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Layout w:type="fixed"/>
        <w:tblLook w:val="04A0" w:firstRow="1" w:lastRow="0" w:firstColumn="1" w:lastColumn="0" w:noHBand="0" w:noVBand="1"/>
        <w:tblDescription w:val="This table contains the data reporting instructions for Juvenile Court Schools ADA on the Elementary and High School ADA tab in the Attendance COE Charter School screen."/>
      </w:tblPr>
      <w:tblGrid>
        <w:gridCol w:w="1258"/>
        <w:gridCol w:w="1488"/>
        <w:gridCol w:w="2459"/>
        <w:gridCol w:w="4203"/>
      </w:tblGrid>
      <w:tr w:rsidR="00A8637E" w:rsidRPr="00A8637E" w14:paraId="0C9A5267" w14:textId="77777777" w:rsidTr="008E635E">
        <w:trPr>
          <w:cantSplit/>
          <w:trHeight w:val="878"/>
          <w:tblHeader/>
        </w:trPr>
        <w:tc>
          <w:tcPr>
            <w:tcW w:w="668" w:type="pct"/>
            <w:shd w:val="pct10" w:color="auto" w:fill="auto"/>
            <w:vAlign w:val="center"/>
          </w:tcPr>
          <w:p w14:paraId="7FA23CB9" w14:textId="77777777" w:rsidR="00A8637E" w:rsidRPr="001C4766" w:rsidRDefault="00A8637E" w:rsidP="00A8637E">
            <w:pPr>
              <w:spacing w:before="0" w:after="0"/>
              <w:jc w:val="center"/>
              <w:rPr>
                <w:rFonts w:eastAsia="Calibri" w:cs="Times New Roman"/>
                <w:b/>
                <w:bCs w:val="0"/>
                <w:szCs w:val="22"/>
              </w:rPr>
            </w:pPr>
            <w:r w:rsidRPr="001C4766">
              <w:rPr>
                <w:rFonts w:eastAsia="Calibri" w:cs="Times New Roman"/>
                <w:b/>
                <w:bCs w:val="0"/>
                <w:szCs w:val="22"/>
              </w:rPr>
              <w:t>Line</w:t>
            </w:r>
          </w:p>
          <w:p w14:paraId="0E009286" w14:textId="77777777" w:rsidR="00A8637E" w:rsidRPr="001C4766" w:rsidRDefault="00A8637E" w:rsidP="00A8637E">
            <w:pPr>
              <w:spacing w:before="0" w:after="0"/>
              <w:jc w:val="center"/>
              <w:rPr>
                <w:rFonts w:eastAsia="Calibri" w:cs="Times New Roman"/>
                <w:b/>
                <w:bCs w:val="0"/>
                <w:szCs w:val="22"/>
              </w:rPr>
            </w:pPr>
            <w:r w:rsidRPr="001C4766">
              <w:rPr>
                <w:rFonts w:eastAsia="Calibri" w:cs="Times New Roman"/>
                <w:b/>
                <w:bCs w:val="0"/>
                <w:szCs w:val="22"/>
              </w:rPr>
              <w:t>Number</w:t>
            </w:r>
          </w:p>
        </w:tc>
        <w:tc>
          <w:tcPr>
            <w:tcW w:w="791" w:type="pct"/>
            <w:shd w:val="pct10" w:color="auto" w:fill="auto"/>
            <w:vAlign w:val="center"/>
          </w:tcPr>
          <w:p w14:paraId="4701E856" w14:textId="77777777" w:rsidR="00A8637E" w:rsidRPr="001C4766" w:rsidRDefault="00A8637E" w:rsidP="00A8637E">
            <w:pPr>
              <w:spacing w:before="0" w:after="0"/>
              <w:jc w:val="center"/>
              <w:rPr>
                <w:rFonts w:eastAsia="Calibri" w:cs="Times New Roman"/>
                <w:b/>
                <w:bCs w:val="0"/>
                <w:szCs w:val="22"/>
              </w:rPr>
            </w:pPr>
            <w:r w:rsidRPr="001C4766">
              <w:rPr>
                <w:rFonts w:eastAsia="Calibri" w:cs="Times New Roman"/>
                <w:b/>
                <w:bCs w:val="0"/>
                <w:szCs w:val="22"/>
              </w:rPr>
              <w:t>Column</w:t>
            </w:r>
          </w:p>
        </w:tc>
        <w:tc>
          <w:tcPr>
            <w:tcW w:w="1307" w:type="pct"/>
            <w:shd w:val="pct10" w:color="auto" w:fill="auto"/>
            <w:vAlign w:val="center"/>
          </w:tcPr>
          <w:p w14:paraId="2F3AF3ED" w14:textId="77777777" w:rsidR="00A8637E" w:rsidRPr="001C4766" w:rsidRDefault="00A8637E" w:rsidP="00A8637E">
            <w:pPr>
              <w:spacing w:before="0" w:after="0"/>
              <w:jc w:val="center"/>
              <w:rPr>
                <w:rFonts w:eastAsia="Calibri" w:cs="Times New Roman"/>
                <w:b/>
                <w:bCs w:val="0"/>
                <w:szCs w:val="22"/>
              </w:rPr>
            </w:pPr>
            <w:r w:rsidRPr="001C4766">
              <w:rPr>
                <w:rFonts w:eastAsia="Calibri" w:cs="Times New Roman"/>
                <w:b/>
                <w:bCs w:val="0"/>
                <w:szCs w:val="22"/>
              </w:rPr>
              <w:t>Field Description</w:t>
            </w:r>
          </w:p>
        </w:tc>
        <w:tc>
          <w:tcPr>
            <w:tcW w:w="2235" w:type="pct"/>
            <w:shd w:val="pct10" w:color="auto" w:fill="auto"/>
            <w:vAlign w:val="center"/>
          </w:tcPr>
          <w:p w14:paraId="03AC85EC" w14:textId="77777777" w:rsidR="00A8637E" w:rsidRPr="001C4766" w:rsidRDefault="00A8637E" w:rsidP="00A8637E">
            <w:pPr>
              <w:spacing w:before="0" w:after="0"/>
              <w:jc w:val="center"/>
              <w:rPr>
                <w:rFonts w:eastAsia="Calibri" w:cs="Times New Roman"/>
                <w:b/>
                <w:bCs w:val="0"/>
                <w:szCs w:val="22"/>
              </w:rPr>
            </w:pPr>
            <w:r w:rsidRPr="001C4766">
              <w:rPr>
                <w:rFonts w:eastAsia="Calibri" w:cs="Times New Roman"/>
                <w:b/>
                <w:bCs w:val="0"/>
                <w:szCs w:val="22"/>
              </w:rPr>
              <w:t>Instructions</w:t>
            </w:r>
          </w:p>
        </w:tc>
      </w:tr>
      <w:tr w:rsidR="00A8637E" w:rsidRPr="00A8637E" w14:paraId="69FD7610" w14:textId="77777777" w:rsidTr="008E635E">
        <w:trPr>
          <w:cantSplit/>
          <w:trHeight w:val="782"/>
        </w:trPr>
        <w:tc>
          <w:tcPr>
            <w:tcW w:w="667" w:type="pct"/>
            <w:shd w:val="clear" w:color="auto" w:fill="auto"/>
          </w:tcPr>
          <w:p w14:paraId="1757FE94" w14:textId="77777777" w:rsidR="00A8637E" w:rsidRPr="00A8637E" w:rsidRDefault="00A8637E" w:rsidP="00A8637E">
            <w:pPr>
              <w:spacing w:before="0" w:after="0"/>
              <w:jc w:val="center"/>
              <w:rPr>
                <w:rFonts w:eastAsia="Calibri"/>
                <w:bCs w:val="0"/>
                <w:szCs w:val="20"/>
              </w:rPr>
            </w:pPr>
            <w:r w:rsidRPr="00A8637E">
              <w:rPr>
                <w:rFonts w:eastAsia="Calibri"/>
                <w:bCs w:val="0"/>
                <w:szCs w:val="20"/>
              </w:rPr>
              <w:t>A-1</w:t>
            </w:r>
          </w:p>
        </w:tc>
        <w:tc>
          <w:tcPr>
            <w:tcW w:w="791" w:type="pct"/>
            <w:shd w:val="clear" w:color="auto" w:fill="auto"/>
          </w:tcPr>
          <w:p w14:paraId="25CE4058" w14:textId="77777777" w:rsidR="00A8637E" w:rsidRPr="00A8637E" w:rsidRDefault="00A8637E" w:rsidP="00A8637E">
            <w:pPr>
              <w:spacing w:before="0" w:after="0"/>
              <w:jc w:val="center"/>
              <w:rPr>
                <w:rFonts w:eastAsia="Calibri"/>
                <w:bCs w:val="0"/>
                <w:szCs w:val="20"/>
              </w:rPr>
            </w:pPr>
            <w:r w:rsidRPr="00A8637E">
              <w:rPr>
                <w:rFonts w:eastAsia="Calibri"/>
                <w:bCs w:val="0"/>
                <w:szCs w:val="20"/>
              </w:rPr>
              <w:t>Elementary and</w:t>
            </w:r>
          </w:p>
          <w:p w14:paraId="74873BDE" w14:textId="77777777" w:rsidR="00A8637E" w:rsidRPr="00A8637E" w:rsidRDefault="00A8637E" w:rsidP="00A8637E">
            <w:pPr>
              <w:spacing w:before="0" w:after="0"/>
              <w:jc w:val="center"/>
              <w:rPr>
                <w:rFonts w:eastAsia="Calibri"/>
                <w:bCs w:val="0"/>
                <w:szCs w:val="20"/>
              </w:rPr>
            </w:pPr>
            <w:r w:rsidRPr="00A8637E">
              <w:rPr>
                <w:rFonts w:eastAsia="Calibri"/>
                <w:bCs w:val="0"/>
                <w:szCs w:val="20"/>
              </w:rPr>
              <w:t>High School</w:t>
            </w:r>
          </w:p>
        </w:tc>
        <w:tc>
          <w:tcPr>
            <w:tcW w:w="1307" w:type="pct"/>
            <w:shd w:val="clear" w:color="auto" w:fill="auto"/>
          </w:tcPr>
          <w:p w14:paraId="0310B3EE" w14:textId="77777777" w:rsidR="00A8637E" w:rsidRPr="00A8637E" w:rsidRDefault="00A8637E" w:rsidP="005F4BE6">
            <w:pPr>
              <w:spacing w:before="0" w:after="0"/>
              <w:rPr>
                <w:rFonts w:eastAsia="Calibri"/>
                <w:bCs w:val="0"/>
                <w:szCs w:val="20"/>
              </w:rPr>
            </w:pPr>
            <w:r w:rsidRPr="00A8637E">
              <w:rPr>
                <w:rFonts w:eastAsia="Calibri"/>
                <w:bCs w:val="0"/>
                <w:szCs w:val="20"/>
              </w:rPr>
              <w:t xml:space="preserve">County Group Home and </w:t>
            </w:r>
            <w:r w:rsidR="00982291" w:rsidRPr="00A8637E">
              <w:rPr>
                <w:rFonts w:eastAsia="Calibri"/>
                <w:bCs w:val="0"/>
                <w:szCs w:val="20"/>
              </w:rPr>
              <w:t>In</w:t>
            </w:r>
            <w:r w:rsidR="00982291">
              <w:rPr>
                <w:rFonts w:eastAsia="Calibri"/>
                <w:bCs w:val="0"/>
                <w:szCs w:val="20"/>
              </w:rPr>
              <w:t>stitution</w:t>
            </w:r>
            <w:r w:rsidR="00982291" w:rsidRPr="00A8637E">
              <w:rPr>
                <w:rFonts w:eastAsia="Calibri"/>
                <w:bCs w:val="0"/>
                <w:szCs w:val="20"/>
              </w:rPr>
              <w:t xml:space="preserve"> </w:t>
            </w:r>
            <w:r w:rsidRPr="00A8637E">
              <w:rPr>
                <w:rFonts w:eastAsia="Calibri"/>
                <w:bCs w:val="0"/>
                <w:szCs w:val="20"/>
              </w:rPr>
              <w:t>Pupil</w:t>
            </w:r>
            <w:r w:rsidR="00982291">
              <w:rPr>
                <w:rFonts w:eastAsia="Calibri"/>
                <w:bCs w:val="0"/>
                <w:szCs w:val="20"/>
              </w:rPr>
              <w:t>s</w:t>
            </w:r>
            <w:r w:rsidRPr="00A8637E">
              <w:rPr>
                <w:rFonts w:eastAsia="Calibri"/>
                <w:bCs w:val="0"/>
                <w:szCs w:val="20"/>
              </w:rPr>
              <w:t xml:space="preserve"> [</w:t>
            </w:r>
            <w:r w:rsidRPr="00A8637E">
              <w:rPr>
                <w:rFonts w:eastAsia="Calibri"/>
                <w:bCs w:val="0"/>
                <w:i/>
                <w:szCs w:val="20"/>
              </w:rPr>
              <w:t>EC</w:t>
            </w:r>
            <w:r w:rsidRPr="00A8637E">
              <w:rPr>
                <w:rFonts w:eastAsia="Calibri"/>
                <w:bCs w:val="0"/>
                <w:szCs w:val="20"/>
              </w:rPr>
              <w:t xml:space="preserve"> </w:t>
            </w:r>
            <w:r w:rsidRPr="00EB2242">
              <w:rPr>
                <w:rFonts w:eastAsia="Calibri"/>
                <w:bCs w:val="0"/>
                <w:szCs w:val="20"/>
              </w:rPr>
              <w:t>42238.18</w:t>
            </w:r>
            <w:r w:rsidRPr="00A8637E">
              <w:rPr>
                <w:rFonts w:eastAsia="Calibri"/>
                <w:bCs w:val="0"/>
                <w:szCs w:val="20"/>
              </w:rPr>
              <w:t>]</w:t>
            </w:r>
          </w:p>
        </w:tc>
        <w:tc>
          <w:tcPr>
            <w:tcW w:w="2235" w:type="pct"/>
            <w:shd w:val="clear" w:color="auto" w:fill="auto"/>
          </w:tcPr>
          <w:p w14:paraId="72A61EEE" w14:textId="45B6CFA3" w:rsidR="00A8637E" w:rsidRPr="00A8637E" w:rsidRDefault="00A8637E">
            <w:pPr>
              <w:spacing w:before="0" w:after="0"/>
              <w:rPr>
                <w:rFonts w:eastAsia="Calibri"/>
                <w:bCs w:val="0"/>
                <w:szCs w:val="20"/>
              </w:rPr>
            </w:pPr>
            <w:r w:rsidRPr="00A8637E">
              <w:rPr>
                <w:rFonts w:eastAsia="Calibri"/>
                <w:bCs w:val="0"/>
                <w:szCs w:val="20"/>
              </w:rPr>
              <w:t xml:space="preserve">Report all ADA </w:t>
            </w:r>
            <w:r w:rsidR="00982291">
              <w:rPr>
                <w:rFonts w:eastAsia="Calibri"/>
                <w:bCs w:val="0"/>
                <w:szCs w:val="20"/>
              </w:rPr>
              <w:t xml:space="preserve">in the appropriate column, of students </w:t>
            </w:r>
            <w:r w:rsidRPr="00A8637E">
              <w:rPr>
                <w:rFonts w:eastAsia="Calibri"/>
                <w:bCs w:val="0"/>
                <w:szCs w:val="20"/>
              </w:rPr>
              <w:t xml:space="preserve">that meet the requirements of </w:t>
            </w:r>
            <w:r w:rsidRPr="00A8637E">
              <w:rPr>
                <w:rFonts w:eastAsia="Calibri"/>
                <w:bCs w:val="0"/>
                <w:i/>
                <w:szCs w:val="20"/>
              </w:rPr>
              <w:t>EC</w:t>
            </w:r>
            <w:r w:rsidRPr="00A8637E">
              <w:rPr>
                <w:rFonts w:eastAsia="Calibri"/>
                <w:bCs w:val="0"/>
                <w:szCs w:val="20"/>
              </w:rPr>
              <w:t xml:space="preserve"> Section </w:t>
            </w:r>
            <w:r w:rsidRPr="001D3404">
              <w:rPr>
                <w:rFonts w:eastAsia="Calibri"/>
                <w:bCs w:val="0"/>
                <w:szCs w:val="20"/>
              </w:rPr>
              <w:t>42238.18</w:t>
            </w:r>
            <w:r w:rsidR="00982291">
              <w:rPr>
                <w:rFonts w:eastAsia="Calibri"/>
                <w:bCs w:val="0"/>
                <w:szCs w:val="20"/>
              </w:rPr>
              <w:t>.</w:t>
            </w:r>
          </w:p>
        </w:tc>
      </w:tr>
      <w:tr w:rsidR="00A8637E" w:rsidRPr="00A8637E" w14:paraId="20D98530" w14:textId="77777777" w:rsidTr="008E635E">
        <w:trPr>
          <w:cantSplit/>
          <w:trHeight w:val="20"/>
        </w:trPr>
        <w:tc>
          <w:tcPr>
            <w:tcW w:w="667" w:type="pct"/>
            <w:shd w:val="clear" w:color="auto" w:fill="auto"/>
          </w:tcPr>
          <w:p w14:paraId="3BA72957" w14:textId="77777777" w:rsidR="00A8637E" w:rsidRPr="00A8637E" w:rsidRDefault="00A8637E" w:rsidP="00A8637E">
            <w:pPr>
              <w:spacing w:before="0" w:after="0"/>
              <w:jc w:val="center"/>
              <w:rPr>
                <w:rFonts w:eastAsia="Calibri"/>
                <w:bCs w:val="0"/>
                <w:szCs w:val="20"/>
              </w:rPr>
            </w:pPr>
            <w:r w:rsidRPr="00A8637E">
              <w:rPr>
                <w:rFonts w:eastAsia="Calibri"/>
                <w:bCs w:val="0"/>
                <w:szCs w:val="20"/>
              </w:rPr>
              <w:t>A-2</w:t>
            </w:r>
          </w:p>
          <w:p w14:paraId="16E9CD2B" w14:textId="77777777" w:rsidR="00A8637E" w:rsidRPr="00A8637E" w:rsidRDefault="00A8637E" w:rsidP="00A8637E">
            <w:pPr>
              <w:spacing w:before="0" w:after="0"/>
              <w:jc w:val="center"/>
              <w:rPr>
                <w:rFonts w:eastAsia="Calibri"/>
                <w:bCs w:val="0"/>
                <w:szCs w:val="20"/>
              </w:rPr>
            </w:pPr>
          </w:p>
        </w:tc>
        <w:tc>
          <w:tcPr>
            <w:tcW w:w="791" w:type="pct"/>
            <w:shd w:val="clear" w:color="auto" w:fill="auto"/>
          </w:tcPr>
          <w:p w14:paraId="2270A6F1" w14:textId="77777777" w:rsidR="00A8637E" w:rsidRPr="00A8637E" w:rsidRDefault="00A8637E" w:rsidP="00A8637E">
            <w:pPr>
              <w:spacing w:before="0" w:after="0"/>
              <w:jc w:val="center"/>
              <w:rPr>
                <w:rFonts w:eastAsia="Calibri"/>
                <w:bCs w:val="0"/>
                <w:szCs w:val="20"/>
              </w:rPr>
            </w:pPr>
            <w:r w:rsidRPr="00A8637E">
              <w:rPr>
                <w:rFonts w:eastAsia="Calibri"/>
                <w:bCs w:val="0"/>
                <w:szCs w:val="20"/>
              </w:rPr>
              <w:t>Elementary and</w:t>
            </w:r>
          </w:p>
          <w:p w14:paraId="56C1277E" w14:textId="77777777" w:rsidR="00A8637E" w:rsidRPr="00A8637E" w:rsidRDefault="00A8637E" w:rsidP="00A8637E">
            <w:pPr>
              <w:spacing w:before="0" w:after="0"/>
              <w:jc w:val="center"/>
              <w:rPr>
                <w:rFonts w:eastAsia="Calibri"/>
                <w:bCs w:val="0"/>
                <w:szCs w:val="20"/>
              </w:rPr>
            </w:pPr>
            <w:r w:rsidRPr="00A8637E">
              <w:rPr>
                <w:rFonts w:eastAsia="Calibri"/>
                <w:bCs w:val="0"/>
                <w:szCs w:val="20"/>
              </w:rPr>
              <w:t>High School</w:t>
            </w:r>
          </w:p>
        </w:tc>
        <w:tc>
          <w:tcPr>
            <w:tcW w:w="1307" w:type="pct"/>
            <w:shd w:val="clear" w:color="auto" w:fill="auto"/>
          </w:tcPr>
          <w:p w14:paraId="4B14F29A" w14:textId="77777777" w:rsidR="00A8637E" w:rsidRPr="00A8637E" w:rsidRDefault="00A8637E" w:rsidP="00A8637E">
            <w:pPr>
              <w:spacing w:before="0" w:after="0"/>
              <w:rPr>
                <w:rFonts w:eastAsia="Calibri"/>
                <w:bCs w:val="0"/>
                <w:color w:val="000000"/>
                <w:szCs w:val="20"/>
              </w:rPr>
            </w:pPr>
            <w:r w:rsidRPr="00A8637E">
              <w:rPr>
                <w:rFonts w:eastAsia="Calibri"/>
                <w:bCs w:val="0"/>
                <w:color w:val="000000"/>
                <w:szCs w:val="20"/>
              </w:rPr>
              <w:t>Classroom-based ADA included in A-1</w:t>
            </w:r>
          </w:p>
        </w:tc>
        <w:tc>
          <w:tcPr>
            <w:tcW w:w="2235" w:type="pct"/>
            <w:shd w:val="clear" w:color="auto" w:fill="auto"/>
          </w:tcPr>
          <w:p w14:paraId="43A4B5A6" w14:textId="11486E5E" w:rsidR="00A8637E" w:rsidRPr="00A8637E" w:rsidRDefault="00A8637E">
            <w:pPr>
              <w:spacing w:before="0" w:after="0"/>
              <w:rPr>
                <w:rFonts w:eastAsia="Calibri"/>
                <w:bCs w:val="0"/>
                <w:szCs w:val="20"/>
              </w:rPr>
            </w:pPr>
            <w:r w:rsidRPr="00A8637E">
              <w:rPr>
                <w:rFonts w:eastAsia="Calibri"/>
                <w:bCs w:val="0"/>
                <w:szCs w:val="20"/>
              </w:rPr>
              <w:t xml:space="preserve">Report all ADA for classroom-based instruction </w:t>
            </w:r>
            <w:r w:rsidR="00D34DA2">
              <w:rPr>
                <w:rFonts w:eastAsia="Calibri"/>
                <w:bCs w:val="0"/>
                <w:szCs w:val="20"/>
              </w:rPr>
              <w:t>o</w:t>
            </w:r>
            <w:r w:rsidRPr="00A8637E">
              <w:rPr>
                <w:rFonts w:eastAsia="Calibri"/>
                <w:bCs w:val="0"/>
                <w:szCs w:val="20"/>
              </w:rPr>
              <w:t xml:space="preserve">n </w:t>
            </w:r>
            <w:r w:rsidR="00E31A9B">
              <w:rPr>
                <w:rFonts w:eastAsia="Calibri"/>
                <w:bCs w:val="0"/>
                <w:szCs w:val="20"/>
              </w:rPr>
              <w:t>L</w:t>
            </w:r>
            <w:r w:rsidRPr="00A8637E">
              <w:rPr>
                <w:rFonts w:eastAsia="Calibri"/>
                <w:bCs w:val="0"/>
                <w:szCs w:val="20"/>
              </w:rPr>
              <w:t xml:space="preserve">ine A-1 pursuant to </w:t>
            </w:r>
            <w:r w:rsidRPr="00A8637E">
              <w:rPr>
                <w:rFonts w:eastAsia="Calibri"/>
                <w:bCs w:val="0"/>
                <w:i/>
                <w:szCs w:val="20"/>
              </w:rPr>
              <w:t>EC</w:t>
            </w:r>
            <w:r w:rsidRPr="00A8637E">
              <w:rPr>
                <w:rFonts w:eastAsia="Calibri"/>
                <w:bCs w:val="0"/>
                <w:szCs w:val="20"/>
              </w:rPr>
              <w:t xml:space="preserve"> Section </w:t>
            </w:r>
            <w:r w:rsidRPr="001D3404">
              <w:rPr>
                <w:rFonts w:eastAsia="Calibri"/>
                <w:bCs w:val="0"/>
                <w:szCs w:val="20"/>
              </w:rPr>
              <w:t>47612.5(e)(1)</w:t>
            </w:r>
            <w:r w:rsidRPr="00A8637E">
              <w:rPr>
                <w:rFonts w:eastAsia="Calibri"/>
                <w:bCs w:val="0"/>
                <w:szCs w:val="20"/>
              </w:rPr>
              <w:t xml:space="preserve"> in the appropriate grade span column.</w:t>
            </w:r>
          </w:p>
        </w:tc>
      </w:tr>
      <w:tr w:rsidR="00A8637E" w:rsidRPr="00A8637E" w14:paraId="30ED32B9" w14:textId="77777777" w:rsidTr="008E635E">
        <w:trPr>
          <w:cantSplit/>
          <w:trHeight w:val="1050"/>
        </w:trPr>
        <w:tc>
          <w:tcPr>
            <w:tcW w:w="667" w:type="pct"/>
            <w:shd w:val="clear" w:color="auto" w:fill="auto"/>
          </w:tcPr>
          <w:p w14:paraId="53D73AC8" w14:textId="77777777" w:rsidR="00A8637E" w:rsidRPr="00A8637E" w:rsidRDefault="00A8637E" w:rsidP="00A8637E">
            <w:pPr>
              <w:spacing w:before="0" w:after="0"/>
              <w:jc w:val="center"/>
              <w:rPr>
                <w:rFonts w:eastAsia="Calibri"/>
                <w:bCs w:val="0"/>
                <w:szCs w:val="20"/>
              </w:rPr>
            </w:pPr>
            <w:r w:rsidRPr="00A8637E">
              <w:rPr>
                <w:rFonts w:eastAsia="Calibri"/>
                <w:bCs w:val="0"/>
                <w:szCs w:val="20"/>
              </w:rPr>
              <w:t>A-3</w:t>
            </w:r>
          </w:p>
          <w:p w14:paraId="02F6FB47" w14:textId="77777777" w:rsidR="00A8637E" w:rsidRPr="00A8637E" w:rsidRDefault="00A8637E" w:rsidP="00A8637E">
            <w:pPr>
              <w:spacing w:before="0" w:after="0"/>
              <w:rPr>
                <w:rFonts w:eastAsia="Calibri"/>
                <w:bCs w:val="0"/>
                <w:szCs w:val="20"/>
              </w:rPr>
            </w:pPr>
          </w:p>
        </w:tc>
        <w:tc>
          <w:tcPr>
            <w:tcW w:w="791" w:type="pct"/>
            <w:shd w:val="clear" w:color="auto" w:fill="auto"/>
          </w:tcPr>
          <w:p w14:paraId="5812867E" w14:textId="77777777" w:rsidR="00A8637E" w:rsidRPr="00A8637E" w:rsidRDefault="00A8637E" w:rsidP="00A8637E">
            <w:pPr>
              <w:spacing w:before="0" w:after="0"/>
              <w:jc w:val="center"/>
              <w:rPr>
                <w:rFonts w:eastAsia="Calibri"/>
                <w:bCs w:val="0"/>
                <w:szCs w:val="20"/>
              </w:rPr>
            </w:pPr>
            <w:r w:rsidRPr="00A8637E">
              <w:rPr>
                <w:rFonts w:eastAsia="Calibri"/>
                <w:bCs w:val="0"/>
                <w:szCs w:val="20"/>
              </w:rPr>
              <w:t>Elementary and</w:t>
            </w:r>
          </w:p>
          <w:p w14:paraId="59BE765A" w14:textId="77777777" w:rsidR="00A8637E" w:rsidRPr="00A8637E" w:rsidRDefault="00A8637E" w:rsidP="00A8637E">
            <w:pPr>
              <w:spacing w:before="0" w:after="0"/>
              <w:jc w:val="center"/>
              <w:rPr>
                <w:rFonts w:eastAsia="Calibri"/>
                <w:bCs w:val="0"/>
                <w:szCs w:val="20"/>
              </w:rPr>
            </w:pPr>
            <w:r w:rsidRPr="00A8637E">
              <w:rPr>
                <w:rFonts w:eastAsia="Calibri"/>
                <w:bCs w:val="0"/>
                <w:szCs w:val="20"/>
              </w:rPr>
              <w:t>High School</w:t>
            </w:r>
          </w:p>
        </w:tc>
        <w:tc>
          <w:tcPr>
            <w:tcW w:w="1307" w:type="pct"/>
            <w:shd w:val="clear" w:color="auto" w:fill="auto"/>
          </w:tcPr>
          <w:p w14:paraId="7ACF3EB9" w14:textId="77777777" w:rsidR="00A8637E" w:rsidRPr="00A8637E" w:rsidRDefault="00A8637E" w:rsidP="005F4BE6">
            <w:pPr>
              <w:spacing w:before="0" w:after="0"/>
              <w:rPr>
                <w:rFonts w:eastAsia="Calibri"/>
                <w:bCs w:val="0"/>
                <w:szCs w:val="20"/>
              </w:rPr>
            </w:pPr>
            <w:r w:rsidRPr="00A8637E">
              <w:rPr>
                <w:rFonts w:eastAsia="Calibri"/>
                <w:bCs w:val="0"/>
                <w:color w:val="000000"/>
                <w:szCs w:val="20"/>
              </w:rPr>
              <w:t>Juvenile Halls, Homes and Camps [</w:t>
            </w:r>
            <w:r w:rsidRPr="00A8637E">
              <w:rPr>
                <w:rFonts w:eastAsia="Calibri"/>
                <w:bCs w:val="0"/>
                <w:i/>
                <w:color w:val="000000"/>
                <w:szCs w:val="20"/>
              </w:rPr>
              <w:t>EC</w:t>
            </w:r>
            <w:r w:rsidRPr="00A8637E">
              <w:rPr>
                <w:rFonts w:eastAsia="Calibri"/>
                <w:bCs w:val="0"/>
                <w:color w:val="000000"/>
                <w:szCs w:val="20"/>
              </w:rPr>
              <w:t xml:space="preserve"> </w:t>
            </w:r>
            <w:r w:rsidRPr="00EB2242">
              <w:rPr>
                <w:rFonts w:eastAsia="Calibri"/>
                <w:bCs w:val="0"/>
                <w:color w:val="000000"/>
                <w:szCs w:val="20"/>
              </w:rPr>
              <w:t>14057(b)</w:t>
            </w:r>
            <w:r w:rsidRPr="00A8637E">
              <w:rPr>
                <w:rFonts w:eastAsia="Calibri"/>
                <w:bCs w:val="0"/>
                <w:color w:val="000000"/>
                <w:szCs w:val="20"/>
              </w:rPr>
              <w:t xml:space="preserve"> </w:t>
            </w:r>
            <w:r w:rsidR="00131EB3">
              <w:rPr>
                <w:rFonts w:eastAsia="Calibri"/>
                <w:bCs w:val="0"/>
                <w:color w:val="000000"/>
                <w:szCs w:val="20"/>
              </w:rPr>
              <w:t xml:space="preserve">and </w:t>
            </w:r>
            <w:r w:rsidRPr="00EB2242">
              <w:rPr>
                <w:rFonts w:eastAsia="Calibri"/>
                <w:bCs w:val="0"/>
                <w:color w:val="000000"/>
                <w:szCs w:val="20"/>
              </w:rPr>
              <w:t>14058</w:t>
            </w:r>
            <w:r w:rsidRPr="00A8637E">
              <w:rPr>
                <w:rFonts w:eastAsia="Calibri"/>
                <w:bCs w:val="0"/>
                <w:color w:val="000000"/>
                <w:szCs w:val="20"/>
              </w:rPr>
              <w:t>]</w:t>
            </w:r>
          </w:p>
        </w:tc>
        <w:tc>
          <w:tcPr>
            <w:tcW w:w="2235" w:type="pct"/>
            <w:shd w:val="clear" w:color="auto" w:fill="auto"/>
          </w:tcPr>
          <w:p w14:paraId="7BA62BDA" w14:textId="77777777" w:rsidR="00A8637E" w:rsidRPr="00A8637E" w:rsidRDefault="00A8637E" w:rsidP="005F4BE6">
            <w:pPr>
              <w:spacing w:before="0" w:after="0"/>
              <w:rPr>
                <w:rFonts w:eastAsia="Calibri"/>
                <w:bCs w:val="0"/>
                <w:szCs w:val="20"/>
              </w:rPr>
            </w:pPr>
            <w:r w:rsidRPr="00A8637E">
              <w:rPr>
                <w:rFonts w:eastAsia="Calibri"/>
                <w:bCs w:val="0"/>
                <w:szCs w:val="20"/>
              </w:rPr>
              <w:t xml:space="preserve">Report all ADA </w:t>
            </w:r>
            <w:r w:rsidR="00982291">
              <w:rPr>
                <w:rFonts w:eastAsia="Calibri"/>
                <w:bCs w:val="0"/>
                <w:szCs w:val="20"/>
              </w:rPr>
              <w:t>in the appropriate column, of students in classes in juvenile halls, homes, and camps [</w:t>
            </w:r>
            <w:r w:rsidRPr="00A8637E">
              <w:rPr>
                <w:rFonts w:eastAsia="Calibri"/>
                <w:bCs w:val="0"/>
                <w:i/>
                <w:szCs w:val="20"/>
              </w:rPr>
              <w:t>EC</w:t>
            </w:r>
            <w:r w:rsidRPr="00A8637E">
              <w:rPr>
                <w:rFonts w:eastAsia="Calibri"/>
                <w:bCs w:val="0"/>
                <w:szCs w:val="20"/>
              </w:rPr>
              <w:t xml:space="preserve"> </w:t>
            </w:r>
            <w:r w:rsidR="00982291">
              <w:rPr>
                <w:rFonts w:eastAsia="Calibri"/>
                <w:bCs w:val="0"/>
                <w:szCs w:val="20"/>
              </w:rPr>
              <w:t>s</w:t>
            </w:r>
            <w:r w:rsidRPr="00A8637E">
              <w:rPr>
                <w:rFonts w:eastAsia="Calibri"/>
                <w:bCs w:val="0"/>
                <w:szCs w:val="20"/>
              </w:rPr>
              <w:t>ection</w:t>
            </w:r>
            <w:r w:rsidR="00982291">
              <w:rPr>
                <w:rFonts w:eastAsia="Calibri"/>
                <w:bCs w:val="0"/>
                <w:szCs w:val="20"/>
              </w:rPr>
              <w:t>s</w:t>
            </w:r>
            <w:r w:rsidRPr="00A8637E">
              <w:rPr>
                <w:rFonts w:eastAsia="Calibri"/>
                <w:bCs w:val="0"/>
                <w:szCs w:val="20"/>
              </w:rPr>
              <w:t xml:space="preserve"> </w:t>
            </w:r>
            <w:r w:rsidRPr="001D3404">
              <w:rPr>
                <w:rFonts w:eastAsia="Calibri"/>
                <w:bCs w:val="0"/>
                <w:szCs w:val="20"/>
              </w:rPr>
              <w:t>14057(b)</w:t>
            </w:r>
            <w:r w:rsidRPr="00A8637E">
              <w:rPr>
                <w:rFonts w:eastAsia="Calibri"/>
                <w:bCs w:val="0"/>
                <w:szCs w:val="20"/>
              </w:rPr>
              <w:t xml:space="preserve"> and </w:t>
            </w:r>
            <w:r w:rsidRPr="001D3404">
              <w:rPr>
                <w:rFonts w:eastAsia="Calibri"/>
                <w:bCs w:val="0"/>
                <w:szCs w:val="20"/>
              </w:rPr>
              <w:t>14058</w:t>
            </w:r>
            <w:r w:rsidR="00982291">
              <w:rPr>
                <w:rFonts w:eastAsia="Calibri"/>
                <w:bCs w:val="0"/>
                <w:szCs w:val="20"/>
              </w:rPr>
              <w:t>]</w:t>
            </w:r>
            <w:r w:rsidRPr="00A8637E">
              <w:rPr>
                <w:rFonts w:eastAsia="Calibri"/>
                <w:bCs w:val="0"/>
                <w:szCs w:val="20"/>
              </w:rPr>
              <w:t>.</w:t>
            </w:r>
          </w:p>
        </w:tc>
      </w:tr>
      <w:tr w:rsidR="00A8637E" w:rsidRPr="00A8637E" w14:paraId="482D0D46" w14:textId="77777777" w:rsidTr="008E635E">
        <w:trPr>
          <w:cantSplit/>
          <w:trHeight w:val="882"/>
        </w:trPr>
        <w:tc>
          <w:tcPr>
            <w:tcW w:w="667" w:type="pct"/>
            <w:shd w:val="clear" w:color="auto" w:fill="auto"/>
          </w:tcPr>
          <w:p w14:paraId="16BFA5AC" w14:textId="77777777" w:rsidR="00A8637E" w:rsidRPr="00A8637E" w:rsidRDefault="00A8637E" w:rsidP="00A8637E">
            <w:pPr>
              <w:spacing w:before="0" w:after="0"/>
              <w:jc w:val="center"/>
              <w:rPr>
                <w:rFonts w:eastAsia="Calibri"/>
                <w:bCs w:val="0"/>
                <w:szCs w:val="20"/>
              </w:rPr>
            </w:pPr>
            <w:r w:rsidRPr="00A8637E">
              <w:rPr>
                <w:rFonts w:eastAsia="Calibri"/>
                <w:bCs w:val="0"/>
                <w:szCs w:val="20"/>
              </w:rPr>
              <w:lastRenderedPageBreak/>
              <w:t>A-4</w:t>
            </w:r>
          </w:p>
        </w:tc>
        <w:tc>
          <w:tcPr>
            <w:tcW w:w="791" w:type="pct"/>
            <w:shd w:val="clear" w:color="auto" w:fill="auto"/>
          </w:tcPr>
          <w:p w14:paraId="51436F61" w14:textId="77777777" w:rsidR="00A8637E" w:rsidRPr="00A8637E" w:rsidRDefault="00A8637E" w:rsidP="00A8637E">
            <w:pPr>
              <w:spacing w:before="0" w:after="0"/>
              <w:jc w:val="center"/>
              <w:rPr>
                <w:rFonts w:eastAsia="Calibri"/>
                <w:bCs w:val="0"/>
                <w:szCs w:val="20"/>
              </w:rPr>
            </w:pPr>
            <w:r w:rsidRPr="00A8637E">
              <w:rPr>
                <w:rFonts w:eastAsia="Calibri"/>
                <w:bCs w:val="0"/>
                <w:szCs w:val="20"/>
              </w:rPr>
              <w:t>Elementary and</w:t>
            </w:r>
          </w:p>
          <w:p w14:paraId="2314C969" w14:textId="77777777" w:rsidR="00A8637E" w:rsidRPr="00A8637E" w:rsidRDefault="00A8637E" w:rsidP="00A8637E">
            <w:pPr>
              <w:spacing w:before="0" w:after="0"/>
              <w:jc w:val="center"/>
              <w:rPr>
                <w:rFonts w:eastAsia="Calibri"/>
                <w:bCs w:val="0"/>
                <w:szCs w:val="20"/>
              </w:rPr>
            </w:pPr>
            <w:r w:rsidRPr="00A8637E">
              <w:rPr>
                <w:rFonts w:eastAsia="Calibri"/>
                <w:bCs w:val="0"/>
                <w:szCs w:val="20"/>
              </w:rPr>
              <w:t>High School</w:t>
            </w:r>
          </w:p>
        </w:tc>
        <w:tc>
          <w:tcPr>
            <w:tcW w:w="1307" w:type="pct"/>
            <w:shd w:val="clear" w:color="auto" w:fill="auto"/>
          </w:tcPr>
          <w:p w14:paraId="6F7F8D92" w14:textId="77777777" w:rsidR="00A8637E" w:rsidRPr="00A8637E" w:rsidRDefault="00A8637E" w:rsidP="00A8637E">
            <w:pPr>
              <w:spacing w:before="0" w:after="0"/>
              <w:rPr>
                <w:rFonts w:eastAsia="Calibri"/>
                <w:bCs w:val="0"/>
                <w:szCs w:val="20"/>
              </w:rPr>
            </w:pPr>
            <w:r w:rsidRPr="00A8637E">
              <w:rPr>
                <w:rFonts w:eastAsia="Calibri"/>
                <w:bCs w:val="0"/>
                <w:szCs w:val="20"/>
              </w:rPr>
              <w:t>Classroom-based ADA included in A-3</w:t>
            </w:r>
          </w:p>
          <w:p w14:paraId="0B66FE5F" w14:textId="77777777" w:rsidR="00A8637E" w:rsidRPr="00A8637E" w:rsidRDefault="00A8637E" w:rsidP="00A8637E">
            <w:pPr>
              <w:spacing w:before="0" w:after="0"/>
              <w:rPr>
                <w:rFonts w:eastAsia="Calibri"/>
                <w:bCs w:val="0"/>
                <w:szCs w:val="20"/>
              </w:rPr>
            </w:pPr>
          </w:p>
        </w:tc>
        <w:tc>
          <w:tcPr>
            <w:tcW w:w="2235" w:type="pct"/>
            <w:shd w:val="clear" w:color="auto" w:fill="auto"/>
          </w:tcPr>
          <w:p w14:paraId="741AEE18" w14:textId="22BED0EF" w:rsidR="00A8637E" w:rsidRPr="00A8637E" w:rsidRDefault="00A8637E">
            <w:pPr>
              <w:spacing w:before="0" w:after="0"/>
              <w:rPr>
                <w:rFonts w:eastAsia="Calibri"/>
                <w:bCs w:val="0"/>
                <w:szCs w:val="20"/>
              </w:rPr>
            </w:pPr>
            <w:r w:rsidRPr="00A8637E">
              <w:rPr>
                <w:rFonts w:eastAsia="Calibri"/>
                <w:bCs w:val="0"/>
                <w:szCs w:val="20"/>
              </w:rPr>
              <w:t xml:space="preserve">Report all ADA for classroom-based instruction </w:t>
            </w:r>
            <w:r w:rsidR="00D34DA2">
              <w:rPr>
                <w:rFonts w:eastAsia="Calibri"/>
                <w:bCs w:val="0"/>
                <w:szCs w:val="20"/>
              </w:rPr>
              <w:t>o</w:t>
            </w:r>
            <w:r w:rsidRPr="00A8637E">
              <w:rPr>
                <w:rFonts w:eastAsia="Calibri"/>
                <w:bCs w:val="0"/>
                <w:szCs w:val="20"/>
              </w:rPr>
              <w:t xml:space="preserve">n </w:t>
            </w:r>
            <w:r w:rsidR="00E31A9B">
              <w:rPr>
                <w:rFonts w:eastAsia="Calibri"/>
                <w:bCs w:val="0"/>
                <w:szCs w:val="20"/>
              </w:rPr>
              <w:t>L</w:t>
            </w:r>
            <w:r w:rsidRPr="00A8637E">
              <w:rPr>
                <w:rFonts w:eastAsia="Calibri"/>
                <w:bCs w:val="0"/>
                <w:szCs w:val="20"/>
              </w:rPr>
              <w:t xml:space="preserve">ine A-3 pursuant to </w:t>
            </w:r>
            <w:r w:rsidRPr="00A8637E">
              <w:rPr>
                <w:rFonts w:eastAsia="Calibri"/>
                <w:bCs w:val="0"/>
                <w:i/>
                <w:szCs w:val="20"/>
              </w:rPr>
              <w:t>EC</w:t>
            </w:r>
            <w:r w:rsidRPr="00A8637E">
              <w:rPr>
                <w:rFonts w:eastAsia="Calibri"/>
                <w:bCs w:val="0"/>
                <w:szCs w:val="20"/>
              </w:rPr>
              <w:t xml:space="preserve"> Section </w:t>
            </w:r>
            <w:r w:rsidRPr="00EB2242">
              <w:rPr>
                <w:rFonts w:eastAsia="Calibri"/>
                <w:bCs w:val="0"/>
                <w:szCs w:val="20"/>
              </w:rPr>
              <w:t>47612.5(e)(1)</w:t>
            </w:r>
            <w:r w:rsidRPr="00A8637E">
              <w:rPr>
                <w:rFonts w:eastAsia="Calibri"/>
                <w:bCs w:val="0"/>
                <w:szCs w:val="20"/>
              </w:rPr>
              <w:t>.</w:t>
            </w:r>
          </w:p>
        </w:tc>
      </w:tr>
    </w:tbl>
    <w:p w14:paraId="09434673" w14:textId="77777777" w:rsidR="00EC5BC3" w:rsidRPr="001C4766" w:rsidRDefault="00EC5BC3" w:rsidP="006B7E6E">
      <w:pPr>
        <w:pStyle w:val="Header"/>
        <w:tabs>
          <w:tab w:val="clear" w:pos="4680"/>
          <w:tab w:val="clear" w:pos="9360"/>
        </w:tabs>
        <w:spacing w:before="120" w:after="60"/>
        <w:rPr>
          <w:rFonts w:eastAsia="Calibri"/>
          <w:bCs w:val="0"/>
          <w:szCs w:val="22"/>
        </w:rPr>
      </w:pPr>
      <w:r w:rsidRPr="001C4766">
        <w:rPr>
          <w:rFonts w:eastAsia="Calibri"/>
          <w:b/>
          <w:bCs w:val="0"/>
          <w:szCs w:val="22"/>
        </w:rPr>
        <w:t>Non-Juvenile Court Schools ADA</w:t>
      </w:r>
    </w:p>
    <w:tbl>
      <w:tblPr>
        <w:tblW w:w="5038" w:type="pct"/>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Layout w:type="fixed"/>
        <w:tblLook w:val="04A0" w:firstRow="1" w:lastRow="0" w:firstColumn="1" w:lastColumn="0" w:noHBand="0" w:noVBand="1"/>
        <w:tblDescription w:val="This table describes the data reporting instructions for Non-Juvenile Court Schools ADA on the Elementary and High School ADA tab in the Attendance COE Charter School screen."/>
      </w:tblPr>
      <w:tblGrid>
        <w:gridCol w:w="1165"/>
        <w:gridCol w:w="1581"/>
        <w:gridCol w:w="2463"/>
        <w:gridCol w:w="4206"/>
        <w:gridCol w:w="6"/>
      </w:tblGrid>
      <w:tr w:rsidR="00EC5BC3" w:rsidRPr="00A8637E" w14:paraId="54B0D49F" w14:textId="77777777" w:rsidTr="001C4766">
        <w:trPr>
          <w:trHeight w:val="878"/>
          <w:tblHeader/>
        </w:trPr>
        <w:tc>
          <w:tcPr>
            <w:tcW w:w="618" w:type="pct"/>
            <w:shd w:val="pct10" w:color="auto" w:fill="auto"/>
            <w:vAlign w:val="center"/>
          </w:tcPr>
          <w:p w14:paraId="74F26BA3" w14:textId="77777777" w:rsidR="00EC5BC3" w:rsidRPr="001C4766" w:rsidRDefault="00EC5BC3" w:rsidP="00304C19">
            <w:pPr>
              <w:spacing w:before="0" w:after="0"/>
              <w:jc w:val="center"/>
              <w:rPr>
                <w:rFonts w:eastAsia="Calibri" w:cs="Times New Roman"/>
                <w:b/>
                <w:bCs w:val="0"/>
                <w:szCs w:val="22"/>
              </w:rPr>
            </w:pPr>
            <w:r w:rsidRPr="001C4766">
              <w:rPr>
                <w:rFonts w:eastAsia="Calibri" w:cs="Times New Roman"/>
                <w:b/>
                <w:bCs w:val="0"/>
                <w:szCs w:val="22"/>
              </w:rPr>
              <w:t>Line</w:t>
            </w:r>
          </w:p>
          <w:p w14:paraId="13183F75" w14:textId="77777777" w:rsidR="00EC5BC3" w:rsidRPr="001C4766" w:rsidRDefault="00EC5BC3" w:rsidP="00304C19">
            <w:pPr>
              <w:spacing w:before="0" w:after="0"/>
              <w:jc w:val="center"/>
              <w:rPr>
                <w:rFonts w:eastAsia="Calibri" w:cs="Times New Roman"/>
                <w:b/>
                <w:bCs w:val="0"/>
                <w:szCs w:val="22"/>
              </w:rPr>
            </w:pPr>
            <w:r w:rsidRPr="001C4766">
              <w:rPr>
                <w:rFonts w:eastAsia="Calibri" w:cs="Times New Roman"/>
                <w:b/>
                <w:bCs w:val="0"/>
                <w:szCs w:val="22"/>
              </w:rPr>
              <w:t>Number</w:t>
            </w:r>
          </w:p>
        </w:tc>
        <w:tc>
          <w:tcPr>
            <w:tcW w:w="839" w:type="pct"/>
            <w:shd w:val="pct10" w:color="auto" w:fill="auto"/>
            <w:vAlign w:val="center"/>
          </w:tcPr>
          <w:p w14:paraId="24472D11" w14:textId="77777777" w:rsidR="00EC5BC3" w:rsidRPr="001C4766" w:rsidRDefault="00EC5BC3" w:rsidP="00304C19">
            <w:pPr>
              <w:spacing w:before="0" w:after="0"/>
              <w:jc w:val="center"/>
              <w:rPr>
                <w:rFonts w:eastAsia="Calibri" w:cs="Times New Roman"/>
                <w:b/>
                <w:bCs w:val="0"/>
                <w:szCs w:val="22"/>
              </w:rPr>
            </w:pPr>
            <w:r w:rsidRPr="001C4766">
              <w:rPr>
                <w:rFonts w:eastAsia="Calibri" w:cs="Times New Roman"/>
                <w:b/>
                <w:bCs w:val="0"/>
                <w:szCs w:val="22"/>
              </w:rPr>
              <w:t>Column</w:t>
            </w:r>
          </w:p>
        </w:tc>
        <w:tc>
          <w:tcPr>
            <w:tcW w:w="1307" w:type="pct"/>
            <w:shd w:val="pct10" w:color="auto" w:fill="auto"/>
            <w:vAlign w:val="center"/>
          </w:tcPr>
          <w:p w14:paraId="5998BC8A" w14:textId="77777777" w:rsidR="00EC5BC3" w:rsidRPr="001C4766" w:rsidRDefault="00EC5BC3" w:rsidP="00304C19">
            <w:pPr>
              <w:spacing w:before="0" w:after="0"/>
              <w:jc w:val="center"/>
              <w:rPr>
                <w:rFonts w:eastAsia="Calibri" w:cs="Times New Roman"/>
                <w:b/>
                <w:bCs w:val="0"/>
                <w:szCs w:val="22"/>
              </w:rPr>
            </w:pPr>
            <w:r w:rsidRPr="001C4766">
              <w:rPr>
                <w:rFonts w:eastAsia="Calibri" w:cs="Times New Roman"/>
                <w:b/>
                <w:bCs w:val="0"/>
                <w:szCs w:val="22"/>
              </w:rPr>
              <w:t>Field Description</w:t>
            </w:r>
          </w:p>
        </w:tc>
        <w:tc>
          <w:tcPr>
            <w:tcW w:w="2235" w:type="pct"/>
            <w:gridSpan w:val="2"/>
            <w:shd w:val="pct10" w:color="auto" w:fill="auto"/>
            <w:vAlign w:val="center"/>
          </w:tcPr>
          <w:p w14:paraId="5385F264" w14:textId="77777777" w:rsidR="00EC5BC3" w:rsidRPr="001C4766" w:rsidRDefault="00EC5BC3" w:rsidP="00304C19">
            <w:pPr>
              <w:spacing w:before="0" w:after="0"/>
              <w:jc w:val="center"/>
              <w:rPr>
                <w:rFonts w:eastAsia="Calibri" w:cs="Times New Roman"/>
                <w:b/>
                <w:bCs w:val="0"/>
                <w:szCs w:val="22"/>
              </w:rPr>
            </w:pPr>
            <w:r w:rsidRPr="001C4766">
              <w:rPr>
                <w:rFonts w:eastAsia="Calibri" w:cs="Times New Roman"/>
                <w:b/>
                <w:bCs w:val="0"/>
                <w:szCs w:val="22"/>
              </w:rPr>
              <w:t>Instructions</w:t>
            </w:r>
          </w:p>
        </w:tc>
      </w:tr>
      <w:tr w:rsidR="00EC5BC3" w:rsidRPr="00A8637E" w14:paraId="68B0A69C" w14:textId="77777777" w:rsidTr="001C4766">
        <w:trPr>
          <w:trHeight w:val="878"/>
        </w:trPr>
        <w:tc>
          <w:tcPr>
            <w:tcW w:w="618" w:type="pct"/>
            <w:shd w:val="clear" w:color="auto" w:fill="auto"/>
          </w:tcPr>
          <w:p w14:paraId="1ED9BFFD" w14:textId="77777777" w:rsidR="00EC5BC3" w:rsidRPr="00A8637E" w:rsidRDefault="00EC5BC3" w:rsidP="00EC5BC3">
            <w:pPr>
              <w:spacing w:before="0" w:after="0"/>
              <w:jc w:val="center"/>
              <w:rPr>
                <w:rFonts w:eastAsia="Calibri"/>
                <w:bCs w:val="0"/>
                <w:szCs w:val="20"/>
              </w:rPr>
            </w:pPr>
            <w:r w:rsidRPr="00A8637E">
              <w:rPr>
                <w:rFonts w:eastAsia="Calibri"/>
                <w:bCs w:val="0"/>
                <w:szCs w:val="20"/>
              </w:rPr>
              <w:t>A-5</w:t>
            </w:r>
          </w:p>
        </w:tc>
        <w:tc>
          <w:tcPr>
            <w:tcW w:w="839" w:type="pct"/>
            <w:shd w:val="clear" w:color="auto" w:fill="auto"/>
          </w:tcPr>
          <w:p w14:paraId="22A719CA" w14:textId="77777777" w:rsidR="00EC5BC3" w:rsidRPr="00A8637E" w:rsidRDefault="00EC5BC3" w:rsidP="00EC5BC3">
            <w:pPr>
              <w:spacing w:before="0" w:after="0"/>
              <w:jc w:val="center"/>
              <w:rPr>
                <w:rFonts w:eastAsia="Calibri"/>
                <w:bCs w:val="0"/>
                <w:szCs w:val="20"/>
              </w:rPr>
            </w:pPr>
            <w:r w:rsidRPr="00A8637E">
              <w:rPr>
                <w:rFonts w:eastAsia="Calibri"/>
                <w:bCs w:val="0"/>
                <w:szCs w:val="20"/>
              </w:rPr>
              <w:t>Elementary and</w:t>
            </w:r>
          </w:p>
          <w:p w14:paraId="7F951BCB" w14:textId="77777777" w:rsidR="00EC5BC3" w:rsidRPr="00A8637E" w:rsidRDefault="00EC5BC3" w:rsidP="00EC5BC3">
            <w:pPr>
              <w:spacing w:before="0" w:after="0"/>
              <w:jc w:val="center"/>
              <w:rPr>
                <w:rFonts w:eastAsia="Calibri"/>
                <w:bCs w:val="0"/>
                <w:szCs w:val="20"/>
              </w:rPr>
            </w:pPr>
            <w:r w:rsidRPr="00A8637E">
              <w:rPr>
                <w:rFonts w:eastAsia="Calibri"/>
                <w:bCs w:val="0"/>
                <w:szCs w:val="20"/>
              </w:rPr>
              <w:t>High School</w:t>
            </w:r>
          </w:p>
        </w:tc>
        <w:tc>
          <w:tcPr>
            <w:tcW w:w="1307" w:type="pct"/>
            <w:shd w:val="clear" w:color="auto" w:fill="auto"/>
          </w:tcPr>
          <w:p w14:paraId="16582A8B" w14:textId="77777777" w:rsidR="00EC5BC3" w:rsidRPr="00A8637E" w:rsidRDefault="00EC5BC3" w:rsidP="00EC5BC3">
            <w:pPr>
              <w:spacing w:before="0" w:after="0"/>
              <w:rPr>
                <w:rFonts w:eastAsia="Calibri"/>
                <w:bCs w:val="0"/>
                <w:szCs w:val="20"/>
              </w:rPr>
            </w:pPr>
            <w:r w:rsidRPr="00A8637E">
              <w:rPr>
                <w:rFonts w:eastAsia="Calibri"/>
                <w:bCs w:val="0"/>
                <w:szCs w:val="20"/>
              </w:rPr>
              <w:t xml:space="preserve">Probation Referred, On Probation or Parole, Expelled pursuant to </w:t>
            </w:r>
            <w:r w:rsidRPr="00A8637E">
              <w:rPr>
                <w:rFonts w:eastAsia="Calibri"/>
                <w:bCs w:val="0"/>
                <w:i/>
                <w:szCs w:val="20"/>
              </w:rPr>
              <w:t>EC</w:t>
            </w:r>
            <w:r w:rsidRPr="00A8637E">
              <w:rPr>
                <w:rFonts w:eastAsia="Calibri"/>
                <w:bCs w:val="0"/>
                <w:szCs w:val="20"/>
              </w:rPr>
              <w:t xml:space="preserve"> </w:t>
            </w:r>
            <w:r w:rsidRPr="00EB2242">
              <w:rPr>
                <w:rFonts w:eastAsia="Calibri"/>
                <w:bCs w:val="0"/>
                <w:szCs w:val="20"/>
              </w:rPr>
              <w:t>48915(a) or (c)</w:t>
            </w:r>
            <w:r w:rsidRPr="00A8637E">
              <w:rPr>
                <w:rFonts w:eastAsia="Calibri"/>
                <w:bCs w:val="0"/>
                <w:szCs w:val="20"/>
              </w:rPr>
              <w:t xml:space="preserve"> [</w:t>
            </w:r>
            <w:r w:rsidRPr="00A8637E">
              <w:rPr>
                <w:rFonts w:eastAsia="Calibri"/>
                <w:bCs w:val="0"/>
                <w:i/>
                <w:szCs w:val="20"/>
              </w:rPr>
              <w:t>EC</w:t>
            </w:r>
            <w:r w:rsidRPr="00A8637E">
              <w:rPr>
                <w:rFonts w:eastAsia="Calibri"/>
                <w:bCs w:val="0"/>
                <w:szCs w:val="20"/>
              </w:rPr>
              <w:t xml:space="preserve"> </w:t>
            </w:r>
            <w:r w:rsidRPr="00EB2242">
              <w:rPr>
                <w:rFonts w:eastAsia="Calibri"/>
                <w:bCs w:val="0"/>
                <w:szCs w:val="20"/>
              </w:rPr>
              <w:t>2574(c)(4)(A)</w:t>
            </w:r>
            <w:r w:rsidRPr="00A8637E">
              <w:rPr>
                <w:rFonts w:eastAsia="Calibri"/>
                <w:bCs w:val="0"/>
                <w:szCs w:val="20"/>
              </w:rPr>
              <w:t>]</w:t>
            </w:r>
          </w:p>
        </w:tc>
        <w:tc>
          <w:tcPr>
            <w:tcW w:w="2235" w:type="pct"/>
            <w:gridSpan w:val="2"/>
            <w:shd w:val="clear" w:color="auto" w:fill="auto"/>
          </w:tcPr>
          <w:p w14:paraId="4F64CA45" w14:textId="77777777" w:rsidR="00EC5BC3" w:rsidRPr="00A8637E" w:rsidRDefault="00EC5BC3" w:rsidP="00EC5BC3">
            <w:pPr>
              <w:spacing w:before="0" w:after="0"/>
              <w:rPr>
                <w:rFonts w:eastAsia="Calibri"/>
                <w:bCs w:val="0"/>
                <w:szCs w:val="20"/>
              </w:rPr>
            </w:pPr>
            <w:r w:rsidRPr="00A8637E">
              <w:rPr>
                <w:rFonts w:eastAsia="Calibri"/>
                <w:bCs w:val="0"/>
                <w:szCs w:val="20"/>
              </w:rPr>
              <w:t xml:space="preserve">Report all ADA </w:t>
            </w:r>
            <w:r>
              <w:rPr>
                <w:rFonts w:eastAsia="Calibri"/>
                <w:bCs w:val="0"/>
                <w:szCs w:val="20"/>
              </w:rPr>
              <w:t>in the appropriate column, of students in classes in juvenile halls, homes, and camps [</w:t>
            </w:r>
            <w:r w:rsidRPr="00A8637E">
              <w:rPr>
                <w:rFonts w:eastAsia="Calibri"/>
                <w:bCs w:val="0"/>
                <w:i/>
                <w:szCs w:val="20"/>
              </w:rPr>
              <w:t>EC</w:t>
            </w:r>
            <w:r w:rsidRPr="00A8637E">
              <w:rPr>
                <w:rFonts w:eastAsia="Calibri"/>
                <w:bCs w:val="0"/>
                <w:szCs w:val="20"/>
              </w:rPr>
              <w:t xml:space="preserve"> </w:t>
            </w:r>
            <w:r>
              <w:rPr>
                <w:rFonts w:eastAsia="Calibri"/>
                <w:bCs w:val="0"/>
                <w:szCs w:val="20"/>
              </w:rPr>
              <w:t>s</w:t>
            </w:r>
            <w:r w:rsidRPr="00A8637E">
              <w:rPr>
                <w:rFonts w:eastAsia="Calibri"/>
                <w:bCs w:val="0"/>
                <w:szCs w:val="20"/>
              </w:rPr>
              <w:t>ection</w:t>
            </w:r>
            <w:r>
              <w:rPr>
                <w:rFonts w:eastAsia="Calibri"/>
                <w:bCs w:val="0"/>
                <w:szCs w:val="20"/>
              </w:rPr>
              <w:t>s</w:t>
            </w:r>
            <w:r w:rsidRPr="00A8637E">
              <w:rPr>
                <w:rFonts w:eastAsia="Calibri"/>
                <w:bCs w:val="0"/>
                <w:szCs w:val="20"/>
              </w:rPr>
              <w:t xml:space="preserve"> </w:t>
            </w:r>
            <w:r w:rsidRPr="00EB2242">
              <w:rPr>
                <w:rFonts w:eastAsia="Calibri"/>
                <w:bCs w:val="0"/>
                <w:szCs w:val="20"/>
              </w:rPr>
              <w:t>14057(b)</w:t>
            </w:r>
            <w:r w:rsidRPr="00A8637E">
              <w:rPr>
                <w:rFonts w:eastAsia="Calibri"/>
                <w:bCs w:val="0"/>
                <w:szCs w:val="20"/>
              </w:rPr>
              <w:t xml:space="preserve"> and </w:t>
            </w:r>
            <w:r w:rsidRPr="00EB2242">
              <w:rPr>
                <w:rFonts w:eastAsia="Calibri"/>
                <w:bCs w:val="0"/>
                <w:szCs w:val="20"/>
              </w:rPr>
              <w:t>14058</w:t>
            </w:r>
            <w:r>
              <w:rPr>
                <w:rFonts w:eastAsia="Calibri"/>
                <w:bCs w:val="0"/>
                <w:szCs w:val="20"/>
              </w:rPr>
              <w:t>]</w:t>
            </w:r>
            <w:r w:rsidRPr="00A8637E">
              <w:rPr>
                <w:rFonts w:eastAsia="Calibri"/>
                <w:bCs w:val="0"/>
                <w:szCs w:val="20"/>
              </w:rPr>
              <w:t>.</w:t>
            </w:r>
          </w:p>
        </w:tc>
      </w:tr>
      <w:tr w:rsidR="00EC5BC3" w:rsidRPr="00A8637E" w14:paraId="01474987" w14:textId="77777777" w:rsidTr="001C4766">
        <w:trPr>
          <w:gridAfter w:val="1"/>
          <w:wAfter w:w="3" w:type="pct"/>
          <w:trHeight w:val="593"/>
        </w:trPr>
        <w:tc>
          <w:tcPr>
            <w:tcW w:w="618" w:type="pct"/>
            <w:shd w:val="clear" w:color="auto" w:fill="auto"/>
          </w:tcPr>
          <w:p w14:paraId="5BF49DF0" w14:textId="77777777" w:rsidR="00EC5BC3" w:rsidRPr="00A8637E" w:rsidRDefault="00EC5BC3" w:rsidP="00EC5BC3">
            <w:pPr>
              <w:spacing w:before="0" w:after="0"/>
              <w:jc w:val="center"/>
              <w:rPr>
                <w:rFonts w:eastAsia="Calibri"/>
                <w:bCs w:val="0"/>
                <w:szCs w:val="20"/>
              </w:rPr>
            </w:pPr>
            <w:r w:rsidRPr="00A8637E">
              <w:rPr>
                <w:rFonts w:eastAsia="Calibri"/>
                <w:bCs w:val="0"/>
                <w:szCs w:val="20"/>
              </w:rPr>
              <w:t>A-6</w:t>
            </w:r>
          </w:p>
        </w:tc>
        <w:tc>
          <w:tcPr>
            <w:tcW w:w="839" w:type="pct"/>
            <w:shd w:val="clear" w:color="auto" w:fill="auto"/>
          </w:tcPr>
          <w:p w14:paraId="525BF646" w14:textId="77777777" w:rsidR="00EC5BC3" w:rsidRPr="00A8637E" w:rsidRDefault="00EC5BC3" w:rsidP="00EC5BC3">
            <w:pPr>
              <w:spacing w:before="0" w:after="0"/>
              <w:jc w:val="center"/>
              <w:rPr>
                <w:rFonts w:eastAsia="Calibri"/>
                <w:bCs w:val="0"/>
                <w:szCs w:val="20"/>
              </w:rPr>
            </w:pPr>
            <w:r w:rsidRPr="00A8637E">
              <w:rPr>
                <w:rFonts w:eastAsia="Calibri"/>
                <w:bCs w:val="0"/>
                <w:szCs w:val="20"/>
              </w:rPr>
              <w:t>Elementary and</w:t>
            </w:r>
          </w:p>
          <w:p w14:paraId="2D03BF76" w14:textId="77777777" w:rsidR="00EC5BC3" w:rsidRPr="00A8637E" w:rsidRDefault="00EC5BC3" w:rsidP="00EC5BC3">
            <w:pPr>
              <w:spacing w:before="0" w:after="0"/>
              <w:jc w:val="center"/>
              <w:rPr>
                <w:rFonts w:eastAsia="Calibri"/>
                <w:bCs w:val="0"/>
                <w:szCs w:val="20"/>
              </w:rPr>
            </w:pPr>
            <w:r w:rsidRPr="00A8637E">
              <w:rPr>
                <w:rFonts w:eastAsia="Calibri"/>
                <w:bCs w:val="0"/>
                <w:szCs w:val="20"/>
              </w:rPr>
              <w:t>High School</w:t>
            </w:r>
          </w:p>
        </w:tc>
        <w:tc>
          <w:tcPr>
            <w:tcW w:w="1307" w:type="pct"/>
            <w:shd w:val="clear" w:color="auto" w:fill="auto"/>
          </w:tcPr>
          <w:p w14:paraId="03D4D827" w14:textId="77777777" w:rsidR="00EC5BC3" w:rsidRPr="00A8637E" w:rsidRDefault="00EC5BC3" w:rsidP="00EC5BC3">
            <w:pPr>
              <w:spacing w:before="0" w:after="0"/>
              <w:rPr>
                <w:rFonts w:eastAsia="Calibri"/>
                <w:bCs w:val="0"/>
                <w:szCs w:val="20"/>
              </w:rPr>
            </w:pPr>
            <w:r w:rsidRPr="00A8637E">
              <w:rPr>
                <w:rFonts w:eastAsia="Calibri"/>
                <w:bCs w:val="0"/>
                <w:szCs w:val="20"/>
              </w:rPr>
              <w:t>Classroom-based ADA included in A-5</w:t>
            </w:r>
          </w:p>
        </w:tc>
        <w:tc>
          <w:tcPr>
            <w:tcW w:w="2232" w:type="pct"/>
            <w:shd w:val="clear" w:color="auto" w:fill="auto"/>
          </w:tcPr>
          <w:p w14:paraId="1775122F" w14:textId="77777777" w:rsidR="00EC5BC3" w:rsidRPr="00A8637E" w:rsidRDefault="00EC5BC3" w:rsidP="00EC5BC3">
            <w:pPr>
              <w:spacing w:before="0" w:after="0"/>
              <w:rPr>
                <w:rFonts w:eastAsia="Calibri"/>
                <w:bCs w:val="0"/>
                <w:szCs w:val="20"/>
              </w:rPr>
            </w:pPr>
            <w:r w:rsidRPr="00A8637E">
              <w:rPr>
                <w:rFonts w:eastAsia="Calibri"/>
                <w:bCs w:val="0"/>
                <w:szCs w:val="20"/>
              </w:rPr>
              <w:t xml:space="preserve">Report all ADA for classroom-based instruction </w:t>
            </w:r>
            <w:r>
              <w:rPr>
                <w:rFonts w:eastAsia="Calibri"/>
                <w:bCs w:val="0"/>
                <w:szCs w:val="20"/>
              </w:rPr>
              <w:t>o</w:t>
            </w:r>
            <w:r w:rsidRPr="00A8637E">
              <w:rPr>
                <w:rFonts w:eastAsia="Calibri"/>
                <w:bCs w:val="0"/>
                <w:szCs w:val="20"/>
              </w:rPr>
              <w:t xml:space="preserve">n </w:t>
            </w:r>
            <w:r>
              <w:rPr>
                <w:rFonts w:eastAsia="Calibri"/>
                <w:bCs w:val="0"/>
                <w:szCs w:val="20"/>
              </w:rPr>
              <w:t>L</w:t>
            </w:r>
            <w:r w:rsidRPr="00A8637E">
              <w:rPr>
                <w:rFonts w:eastAsia="Calibri"/>
                <w:bCs w:val="0"/>
                <w:szCs w:val="20"/>
              </w:rPr>
              <w:t xml:space="preserve">ine A-5 pursuant to </w:t>
            </w:r>
            <w:r w:rsidRPr="00A8637E">
              <w:rPr>
                <w:rFonts w:eastAsia="Calibri"/>
                <w:bCs w:val="0"/>
                <w:i/>
                <w:szCs w:val="20"/>
              </w:rPr>
              <w:t>EC</w:t>
            </w:r>
            <w:r w:rsidRPr="00A8637E">
              <w:rPr>
                <w:rFonts w:eastAsia="Calibri"/>
                <w:bCs w:val="0"/>
                <w:szCs w:val="20"/>
              </w:rPr>
              <w:t xml:space="preserve"> Section </w:t>
            </w:r>
            <w:r w:rsidRPr="00EB2242">
              <w:rPr>
                <w:rFonts w:eastAsia="Calibri"/>
                <w:bCs w:val="0"/>
                <w:szCs w:val="20"/>
              </w:rPr>
              <w:t>47612.5(e)(1)</w:t>
            </w:r>
            <w:r w:rsidRPr="00A8637E">
              <w:rPr>
                <w:rFonts w:eastAsia="Calibri"/>
                <w:bCs w:val="0"/>
                <w:szCs w:val="20"/>
              </w:rPr>
              <w:t>.</w:t>
            </w:r>
          </w:p>
        </w:tc>
      </w:tr>
      <w:tr w:rsidR="00EC5BC3" w:rsidRPr="00A8637E" w14:paraId="5DDC076B" w14:textId="77777777" w:rsidTr="001C4766">
        <w:trPr>
          <w:gridAfter w:val="1"/>
          <w:wAfter w:w="3" w:type="pct"/>
          <w:trHeight w:val="611"/>
        </w:trPr>
        <w:tc>
          <w:tcPr>
            <w:tcW w:w="618" w:type="pct"/>
            <w:shd w:val="clear" w:color="auto" w:fill="auto"/>
          </w:tcPr>
          <w:p w14:paraId="26DC7937" w14:textId="77777777" w:rsidR="00EC5BC3" w:rsidRPr="00A8637E" w:rsidRDefault="00EC5BC3" w:rsidP="00EC5BC3">
            <w:pPr>
              <w:spacing w:before="0" w:after="0"/>
              <w:jc w:val="center"/>
              <w:rPr>
                <w:rFonts w:eastAsia="Calibri"/>
                <w:bCs w:val="0"/>
                <w:szCs w:val="20"/>
              </w:rPr>
            </w:pPr>
            <w:r w:rsidRPr="00A8637E">
              <w:rPr>
                <w:rFonts w:eastAsia="Calibri"/>
                <w:bCs w:val="0"/>
                <w:szCs w:val="20"/>
              </w:rPr>
              <w:t>A-7</w:t>
            </w:r>
          </w:p>
        </w:tc>
        <w:tc>
          <w:tcPr>
            <w:tcW w:w="839" w:type="pct"/>
            <w:shd w:val="clear" w:color="auto" w:fill="auto"/>
          </w:tcPr>
          <w:p w14:paraId="7322FD28" w14:textId="77777777" w:rsidR="00EC5BC3" w:rsidRPr="00A8637E" w:rsidRDefault="00EC5BC3" w:rsidP="00EC5BC3">
            <w:pPr>
              <w:spacing w:before="0" w:after="0"/>
              <w:jc w:val="center"/>
              <w:rPr>
                <w:rFonts w:eastAsia="Calibri"/>
                <w:bCs w:val="0"/>
                <w:szCs w:val="20"/>
              </w:rPr>
            </w:pPr>
            <w:r w:rsidRPr="00A8637E">
              <w:rPr>
                <w:rFonts w:eastAsia="Calibri"/>
                <w:bCs w:val="0"/>
                <w:szCs w:val="20"/>
              </w:rPr>
              <w:t>Elementary and</w:t>
            </w:r>
          </w:p>
          <w:p w14:paraId="2056EC7E" w14:textId="77777777" w:rsidR="00EC5BC3" w:rsidRPr="00A8637E" w:rsidRDefault="00EC5BC3" w:rsidP="00EC5BC3">
            <w:pPr>
              <w:spacing w:before="0" w:after="0"/>
              <w:jc w:val="center"/>
              <w:rPr>
                <w:rFonts w:eastAsia="Calibri"/>
                <w:bCs w:val="0"/>
                <w:szCs w:val="20"/>
              </w:rPr>
            </w:pPr>
            <w:r w:rsidRPr="00A8637E">
              <w:rPr>
                <w:rFonts w:eastAsia="Calibri"/>
                <w:bCs w:val="0"/>
                <w:szCs w:val="20"/>
              </w:rPr>
              <w:t>High School</w:t>
            </w:r>
          </w:p>
        </w:tc>
        <w:tc>
          <w:tcPr>
            <w:tcW w:w="1307" w:type="pct"/>
            <w:shd w:val="clear" w:color="auto" w:fill="auto"/>
          </w:tcPr>
          <w:p w14:paraId="41BB70DE" w14:textId="77777777" w:rsidR="00EC5BC3" w:rsidRPr="000815F7" w:rsidRDefault="00EC5BC3" w:rsidP="00EC5BC3">
            <w:pPr>
              <w:spacing w:before="0" w:after="0"/>
              <w:rPr>
                <w:rFonts w:eastAsia="Calibri"/>
                <w:bCs w:val="0"/>
                <w:szCs w:val="20"/>
              </w:rPr>
            </w:pPr>
            <w:r w:rsidRPr="00A8637E">
              <w:rPr>
                <w:rFonts w:eastAsia="Calibri"/>
                <w:b/>
                <w:bCs w:val="0"/>
                <w:szCs w:val="20"/>
              </w:rPr>
              <w:t>ADA Totals</w:t>
            </w:r>
            <w:r>
              <w:rPr>
                <w:rFonts w:eastAsia="Calibri"/>
                <w:b/>
                <w:bCs w:val="0"/>
                <w:szCs w:val="20"/>
              </w:rPr>
              <w:t xml:space="preserve"> </w:t>
            </w:r>
            <w:r>
              <w:rPr>
                <w:rFonts w:eastAsia="Calibri"/>
                <w:bCs w:val="0"/>
                <w:szCs w:val="20"/>
              </w:rPr>
              <w:t>(Sum of A-1 through A-5 excluding classroom-based ADA)</w:t>
            </w:r>
          </w:p>
        </w:tc>
        <w:tc>
          <w:tcPr>
            <w:tcW w:w="2232" w:type="pct"/>
            <w:shd w:val="clear" w:color="auto" w:fill="auto"/>
          </w:tcPr>
          <w:p w14:paraId="63B625FB" w14:textId="22936765" w:rsidR="00EC5BC3" w:rsidRPr="00A8637E" w:rsidRDefault="00423579" w:rsidP="00EC5BC3">
            <w:pPr>
              <w:spacing w:before="0" w:after="0"/>
              <w:rPr>
                <w:rFonts w:eastAsia="Calibri"/>
                <w:bCs w:val="0"/>
                <w:szCs w:val="20"/>
              </w:rPr>
            </w:pPr>
            <w:r>
              <w:rPr>
                <w:rFonts w:eastAsia="Calibri"/>
                <w:bCs w:val="0"/>
                <w:szCs w:val="20"/>
              </w:rPr>
              <w:t>This is a calculated field.</w:t>
            </w:r>
          </w:p>
        </w:tc>
      </w:tr>
      <w:tr w:rsidR="00EC5BC3" w:rsidRPr="00A8637E" w14:paraId="3D3C16AE" w14:textId="77777777" w:rsidTr="001C4766">
        <w:trPr>
          <w:gridAfter w:val="1"/>
          <w:wAfter w:w="3" w:type="pct"/>
          <w:trHeight w:val="323"/>
        </w:trPr>
        <w:tc>
          <w:tcPr>
            <w:tcW w:w="618" w:type="pct"/>
            <w:shd w:val="clear" w:color="auto" w:fill="auto"/>
          </w:tcPr>
          <w:p w14:paraId="5D1569AA" w14:textId="77777777" w:rsidR="00EC5BC3" w:rsidRPr="00A8637E" w:rsidRDefault="00EC5BC3" w:rsidP="00EC5BC3">
            <w:pPr>
              <w:spacing w:before="0" w:after="0"/>
              <w:jc w:val="center"/>
              <w:rPr>
                <w:rFonts w:eastAsia="Calibri"/>
                <w:bCs w:val="0"/>
                <w:szCs w:val="20"/>
              </w:rPr>
            </w:pPr>
            <w:r w:rsidRPr="00A8637E">
              <w:rPr>
                <w:rFonts w:eastAsia="Calibri"/>
                <w:bCs w:val="0"/>
                <w:szCs w:val="20"/>
              </w:rPr>
              <w:t>A-8</w:t>
            </w:r>
          </w:p>
        </w:tc>
        <w:tc>
          <w:tcPr>
            <w:tcW w:w="839" w:type="pct"/>
            <w:shd w:val="clear" w:color="auto" w:fill="auto"/>
          </w:tcPr>
          <w:p w14:paraId="198377C6" w14:textId="77777777" w:rsidR="00EC5BC3" w:rsidRPr="00A8637E" w:rsidRDefault="00EC5BC3" w:rsidP="00EC5BC3">
            <w:pPr>
              <w:spacing w:before="0" w:after="0"/>
              <w:jc w:val="center"/>
              <w:rPr>
                <w:rFonts w:eastAsia="Calibri"/>
                <w:bCs w:val="0"/>
                <w:szCs w:val="20"/>
              </w:rPr>
            </w:pPr>
            <w:r w:rsidRPr="00A8637E">
              <w:rPr>
                <w:rFonts w:eastAsia="Calibri"/>
                <w:bCs w:val="0"/>
                <w:szCs w:val="20"/>
              </w:rPr>
              <w:t>Elementary and</w:t>
            </w:r>
          </w:p>
          <w:p w14:paraId="6396B8AD" w14:textId="77777777" w:rsidR="00EC5BC3" w:rsidRPr="00A8637E" w:rsidRDefault="00EC5BC3" w:rsidP="00EC5BC3">
            <w:pPr>
              <w:spacing w:before="0" w:after="0"/>
              <w:jc w:val="center"/>
              <w:rPr>
                <w:rFonts w:eastAsia="Calibri"/>
                <w:bCs w:val="0"/>
                <w:szCs w:val="20"/>
              </w:rPr>
            </w:pPr>
            <w:r w:rsidRPr="00A8637E">
              <w:rPr>
                <w:rFonts w:eastAsia="Calibri"/>
                <w:bCs w:val="0"/>
                <w:szCs w:val="20"/>
              </w:rPr>
              <w:t>High School</w:t>
            </w:r>
          </w:p>
        </w:tc>
        <w:tc>
          <w:tcPr>
            <w:tcW w:w="1307" w:type="pct"/>
            <w:shd w:val="clear" w:color="auto" w:fill="auto"/>
          </w:tcPr>
          <w:p w14:paraId="2837A535" w14:textId="77777777" w:rsidR="00EC5BC3" w:rsidRPr="000815F7" w:rsidRDefault="00EC5BC3" w:rsidP="00EC5BC3">
            <w:pPr>
              <w:pStyle w:val="Footer"/>
              <w:tabs>
                <w:tab w:val="clear" w:pos="4320"/>
                <w:tab w:val="clear" w:pos="8640"/>
                <w:tab w:val="left" w:pos="750"/>
              </w:tabs>
              <w:spacing w:before="0" w:after="0"/>
              <w:rPr>
                <w:rFonts w:ascii="Arial" w:eastAsia="Calibri" w:hAnsi="Arial" w:cs="Arial"/>
                <w:smallCaps w:val="0"/>
                <w:szCs w:val="20"/>
              </w:rPr>
            </w:pPr>
            <w:r w:rsidRPr="000815F7">
              <w:rPr>
                <w:rFonts w:ascii="Arial" w:eastAsia="Calibri" w:hAnsi="Arial" w:cs="Arial"/>
                <w:smallCaps w:val="0"/>
                <w:szCs w:val="20"/>
              </w:rPr>
              <w:t xml:space="preserve">Classroom-based ADA Totals </w:t>
            </w:r>
            <w:r w:rsidRPr="000815F7">
              <w:rPr>
                <w:rFonts w:ascii="Arial" w:eastAsia="Calibri" w:hAnsi="Arial" w:cs="Arial"/>
                <w:b w:val="0"/>
                <w:smallCaps w:val="0"/>
                <w:szCs w:val="20"/>
              </w:rPr>
              <w:t>(Sum of A</w:t>
            </w:r>
            <w:r>
              <w:rPr>
                <w:rFonts w:ascii="Arial" w:eastAsia="Calibri" w:hAnsi="Arial" w:cs="Arial"/>
                <w:b w:val="0"/>
                <w:smallCaps w:val="0"/>
                <w:szCs w:val="20"/>
              </w:rPr>
              <w:t>-2 through A-6 including only classroom-based ADA)</w:t>
            </w:r>
          </w:p>
        </w:tc>
        <w:tc>
          <w:tcPr>
            <w:tcW w:w="2232" w:type="pct"/>
            <w:shd w:val="clear" w:color="auto" w:fill="auto"/>
          </w:tcPr>
          <w:p w14:paraId="48E6118C" w14:textId="69BB30D2" w:rsidR="00EC5BC3" w:rsidRPr="00A8637E" w:rsidRDefault="00423579" w:rsidP="00EC5BC3">
            <w:pPr>
              <w:spacing w:before="0" w:after="0"/>
              <w:rPr>
                <w:rFonts w:eastAsia="Calibri"/>
                <w:bCs w:val="0"/>
                <w:szCs w:val="20"/>
              </w:rPr>
            </w:pPr>
            <w:r>
              <w:rPr>
                <w:rFonts w:eastAsia="Calibri"/>
                <w:bCs w:val="0"/>
                <w:szCs w:val="20"/>
              </w:rPr>
              <w:t>This is a calculated field.</w:t>
            </w:r>
          </w:p>
        </w:tc>
      </w:tr>
      <w:tr w:rsidR="00EC5BC3" w:rsidRPr="00A8637E" w14:paraId="0CC1CDFA" w14:textId="77777777" w:rsidTr="001C4766">
        <w:trPr>
          <w:gridAfter w:val="1"/>
          <w:wAfter w:w="3" w:type="pct"/>
          <w:trHeight w:val="323"/>
        </w:trPr>
        <w:tc>
          <w:tcPr>
            <w:tcW w:w="618" w:type="pct"/>
            <w:shd w:val="clear" w:color="auto" w:fill="auto"/>
          </w:tcPr>
          <w:p w14:paraId="453EDD7D" w14:textId="77777777" w:rsidR="00EC5BC3" w:rsidRPr="00A8637E" w:rsidRDefault="00EC5BC3" w:rsidP="00EC5BC3">
            <w:pPr>
              <w:spacing w:before="0" w:after="0"/>
              <w:jc w:val="center"/>
              <w:rPr>
                <w:rFonts w:eastAsia="Calibri"/>
                <w:bCs w:val="0"/>
                <w:szCs w:val="20"/>
              </w:rPr>
            </w:pPr>
            <w:r>
              <w:rPr>
                <w:rFonts w:eastAsia="Calibri"/>
                <w:bCs w:val="0"/>
                <w:szCs w:val="20"/>
              </w:rPr>
              <w:t>A-9</w:t>
            </w:r>
          </w:p>
        </w:tc>
        <w:tc>
          <w:tcPr>
            <w:tcW w:w="839" w:type="pct"/>
            <w:shd w:val="clear" w:color="auto" w:fill="auto"/>
          </w:tcPr>
          <w:p w14:paraId="17C3DACE" w14:textId="77777777" w:rsidR="00EC5BC3" w:rsidRPr="00A8637E" w:rsidRDefault="00EC5BC3" w:rsidP="00EC5BC3">
            <w:pPr>
              <w:spacing w:before="0" w:after="0"/>
              <w:jc w:val="center"/>
              <w:rPr>
                <w:rFonts w:eastAsia="Calibri"/>
                <w:bCs w:val="0"/>
                <w:szCs w:val="20"/>
              </w:rPr>
            </w:pPr>
            <w:r>
              <w:rPr>
                <w:rFonts w:eastAsia="Calibri"/>
                <w:bCs w:val="0"/>
                <w:szCs w:val="20"/>
              </w:rPr>
              <w:t>Elementary and High School</w:t>
            </w:r>
          </w:p>
        </w:tc>
        <w:tc>
          <w:tcPr>
            <w:tcW w:w="1307" w:type="pct"/>
            <w:shd w:val="clear" w:color="auto" w:fill="auto"/>
          </w:tcPr>
          <w:p w14:paraId="4FADD4DF" w14:textId="77777777" w:rsidR="00EC5BC3" w:rsidRPr="000815F7" w:rsidRDefault="00EC5BC3" w:rsidP="00EC5BC3">
            <w:pPr>
              <w:tabs>
                <w:tab w:val="left" w:pos="750"/>
              </w:tabs>
              <w:spacing w:before="0" w:after="0"/>
              <w:rPr>
                <w:rFonts w:eastAsia="Calibri"/>
                <w:bCs w:val="0"/>
                <w:szCs w:val="20"/>
              </w:rPr>
            </w:pPr>
            <w:r>
              <w:rPr>
                <w:rFonts w:eastAsia="Calibri"/>
                <w:b/>
                <w:bCs w:val="0"/>
                <w:szCs w:val="20"/>
              </w:rPr>
              <w:t xml:space="preserve">Non classroom-based ADA Totals </w:t>
            </w:r>
            <w:r>
              <w:rPr>
                <w:rFonts w:eastAsia="Calibri"/>
                <w:bCs w:val="0"/>
                <w:szCs w:val="20"/>
              </w:rPr>
              <w:t>(Difference of A-7 and A-8)</w:t>
            </w:r>
          </w:p>
        </w:tc>
        <w:tc>
          <w:tcPr>
            <w:tcW w:w="2232" w:type="pct"/>
            <w:shd w:val="clear" w:color="auto" w:fill="auto"/>
          </w:tcPr>
          <w:p w14:paraId="69AC2985" w14:textId="4D4CD562" w:rsidR="00EC5BC3" w:rsidRPr="00A8637E" w:rsidRDefault="00423579" w:rsidP="00EC5BC3">
            <w:pPr>
              <w:spacing w:before="0" w:after="0"/>
              <w:rPr>
                <w:rFonts w:eastAsia="Calibri"/>
                <w:bCs w:val="0"/>
                <w:szCs w:val="20"/>
              </w:rPr>
            </w:pPr>
            <w:r>
              <w:rPr>
                <w:rFonts w:eastAsia="Calibri"/>
                <w:bCs w:val="0"/>
                <w:szCs w:val="20"/>
              </w:rPr>
              <w:t>This is a calculated field.</w:t>
            </w:r>
          </w:p>
        </w:tc>
      </w:tr>
    </w:tbl>
    <w:p w14:paraId="03F25E91" w14:textId="77777777" w:rsidR="00842289" w:rsidRDefault="00842289">
      <w:pPr>
        <w:spacing w:before="0" w:after="0"/>
        <w:rPr>
          <w:rFonts w:eastAsia="Calibri"/>
          <w:bCs w:val="0"/>
          <w:szCs w:val="20"/>
        </w:rPr>
      </w:pPr>
      <w:r>
        <w:rPr>
          <w:rFonts w:eastAsia="Calibri"/>
          <w:bCs w:val="0"/>
          <w:szCs w:val="20"/>
        </w:rPr>
        <w:br w:type="page"/>
      </w:r>
    </w:p>
    <w:p w14:paraId="7C0D3563" w14:textId="77777777" w:rsidR="00EC5BC3" w:rsidRPr="001C4766" w:rsidRDefault="00EC5BC3" w:rsidP="00EC5BC3">
      <w:pPr>
        <w:pStyle w:val="Header"/>
        <w:tabs>
          <w:tab w:val="clear" w:pos="4680"/>
          <w:tab w:val="clear" w:pos="9360"/>
        </w:tabs>
        <w:spacing w:after="60"/>
        <w:rPr>
          <w:rFonts w:eastAsia="Calibri"/>
          <w:bCs w:val="0"/>
          <w:szCs w:val="22"/>
        </w:rPr>
      </w:pPr>
      <w:r w:rsidRPr="001C4766">
        <w:rPr>
          <w:rFonts w:eastAsia="Calibri"/>
          <w:b/>
          <w:bCs w:val="0"/>
          <w:szCs w:val="22"/>
        </w:rPr>
        <w:lastRenderedPageBreak/>
        <w:t>Other</w:t>
      </w:r>
    </w:p>
    <w:tbl>
      <w:tblPr>
        <w:tblW w:w="5038" w:type="pct"/>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Layout w:type="fixed"/>
        <w:tblLook w:val="04A0" w:firstRow="1" w:lastRow="0" w:firstColumn="1" w:lastColumn="0" w:noHBand="0" w:noVBand="1"/>
        <w:tblDescription w:val="This table contains the data reporting instructions for Other ADA on the Elementary and High School ADA tab in the Attendance COE Charter School screen."/>
      </w:tblPr>
      <w:tblGrid>
        <w:gridCol w:w="1165"/>
        <w:gridCol w:w="1581"/>
        <w:gridCol w:w="2463"/>
        <w:gridCol w:w="4206"/>
        <w:gridCol w:w="6"/>
      </w:tblGrid>
      <w:tr w:rsidR="00EC5BC3" w:rsidRPr="00A8637E" w14:paraId="114EB3AF" w14:textId="77777777" w:rsidTr="008E635E">
        <w:trPr>
          <w:cantSplit/>
          <w:trHeight w:val="878"/>
          <w:tblHeader/>
        </w:trPr>
        <w:tc>
          <w:tcPr>
            <w:tcW w:w="618" w:type="pct"/>
            <w:shd w:val="pct10" w:color="auto" w:fill="auto"/>
            <w:vAlign w:val="center"/>
          </w:tcPr>
          <w:p w14:paraId="21C61633" w14:textId="77777777" w:rsidR="00EC5BC3" w:rsidRPr="001C4766" w:rsidRDefault="00EC5BC3" w:rsidP="00304C19">
            <w:pPr>
              <w:spacing w:before="0" w:after="0"/>
              <w:jc w:val="center"/>
              <w:rPr>
                <w:rFonts w:eastAsia="Calibri" w:cs="Times New Roman"/>
                <w:b/>
                <w:bCs w:val="0"/>
                <w:szCs w:val="22"/>
              </w:rPr>
            </w:pPr>
            <w:r w:rsidRPr="001C4766">
              <w:rPr>
                <w:rFonts w:eastAsia="Calibri" w:cs="Times New Roman"/>
                <w:b/>
                <w:bCs w:val="0"/>
                <w:szCs w:val="22"/>
              </w:rPr>
              <w:t>Line</w:t>
            </w:r>
          </w:p>
          <w:p w14:paraId="474E570D" w14:textId="77777777" w:rsidR="00EC5BC3" w:rsidRPr="001C4766" w:rsidRDefault="00EC5BC3" w:rsidP="00304C19">
            <w:pPr>
              <w:spacing w:before="0" w:after="0"/>
              <w:jc w:val="center"/>
              <w:rPr>
                <w:rFonts w:eastAsia="Calibri" w:cs="Times New Roman"/>
                <w:b/>
                <w:bCs w:val="0"/>
                <w:szCs w:val="22"/>
              </w:rPr>
            </w:pPr>
            <w:r w:rsidRPr="001C4766">
              <w:rPr>
                <w:rFonts w:eastAsia="Calibri" w:cs="Times New Roman"/>
                <w:b/>
                <w:bCs w:val="0"/>
                <w:szCs w:val="22"/>
              </w:rPr>
              <w:t>Number</w:t>
            </w:r>
          </w:p>
        </w:tc>
        <w:tc>
          <w:tcPr>
            <w:tcW w:w="839" w:type="pct"/>
            <w:shd w:val="pct10" w:color="auto" w:fill="auto"/>
            <w:vAlign w:val="center"/>
          </w:tcPr>
          <w:p w14:paraId="236E743A" w14:textId="77777777" w:rsidR="00EC5BC3" w:rsidRPr="001C4766" w:rsidRDefault="00EC5BC3" w:rsidP="00304C19">
            <w:pPr>
              <w:spacing w:before="0" w:after="0"/>
              <w:jc w:val="center"/>
              <w:rPr>
                <w:rFonts w:eastAsia="Calibri" w:cs="Times New Roman"/>
                <w:b/>
                <w:bCs w:val="0"/>
                <w:szCs w:val="22"/>
              </w:rPr>
            </w:pPr>
            <w:r w:rsidRPr="001C4766">
              <w:rPr>
                <w:rFonts w:eastAsia="Calibri" w:cs="Times New Roman"/>
                <w:b/>
                <w:bCs w:val="0"/>
                <w:szCs w:val="22"/>
              </w:rPr>
              <w:t>Column</w:t>
            </w:r>
          </w:p>
        </w:tc>
        <w:tc>
          <w:tcPr>
            <w:tcW w:w="1307" w:type="pct"/>
            <w:shd w:val="pct10" w:color="auto" w:fill="auto"/>
            <w:vAlign w:val="center"/>
          </w:tcPr>
          <w:p w14:paraId="5F6D9B20" w14:textId="77777777" w:rsidR="00EC5BC3" w:rsidRPr="001C4766" w:rsidRDefault="00EC5BC3" w:rsidP="00304C19">
            <w:pPr>
              <w:spacing w:before="0" w:after="0"/>
              <w:jc w:val="center"/>
              <w:rPr>
                <w:rFonts w:eastAsia="Calibri" w:cs="Times New Roman"/>
                <w:b/>
                <w:bCs w:val="0"/>
                <w:szCs w:val="22"/>
              </w:rPr>
            </w:pPr>
            <w:r w:rsidRPr="001C4766">
              <w:rPr>
                <w:rFonts w:eastAsia="Calibri" w:cs="Times New Roman"/>
                <w:b/>
                <w:bCs w:val="0"/>
                <w:szCs w:val="22"/>
              </w:rPr>
              <w:t>Field Description</w:t>
            </w:r>
          </w:p>
        </w:tc>
        <w:tc>
          <w:tcPr>
            <w:tcW w:w="2235" w:type="pct"/>
            <w:gridSpan w:val="2"/>
            <w:shd w:val="pct10" w:color="auto" w:fill="auto"/>
            <w:vAlign w:val="center"/>
          </w:tcPr>
          <w:p w14:paraId="0AE51476" w14:textId="77777777" w:rsidR="00EC5BC3" w:rsidRPr="001C4766" w:rsidRDefault="00EC5BC3" w:rsidP="00304C19">
            <w:pPr>
              <w:spacing w:before="0" w:after="0"/>
              <w:jc w:val="center"/>
              <w:rPr>
                <w:rFonts w:eastAsia="Calibri" w:cs="Times New Roman"/>
                <w:b/>
                <w:bCs w:val="0"/>
                <w:szCs w:val="22"/>
              </w:rPr>
            </w:pPr>
            <w:r w:rsidRPr="001C4766">
              <w:rPr>
                <w:rFonts w:eastAsia="Calibri" w:cs="Times New Roman"/>
                <w:b/>
                <w:bCs w:val="0"/>
                <w:szCs w:val="22"/>
              </w:rPr>
              <w:t>Instructions</w:t>
            </w:r>
          </w:p>
        </w:tc>
      </w:tr>
      <w:tr w:rsidR="00EC5BC3" w:rsidRPr="00A8637E" w14:paraId="405B361D" w14:textId="77777777" w:rsidTr="008E635E">
        <w:trPr>
          <w:cantSplit/>
          <w:trHeight w:val="878"/>
        </w:trPr>
        <w:tc>
          <w:tcPr>
            <w:tcW w:w="618" w:type="pct"/>
            <w:shd w:val="clear" w:color="auto" w:fill="auto"/>
          </w:tcPr>
          <w:p w14:paraId="134FF8A0" w14:textId="77777777" w:rsidR="00EC5BC3" w:rsidRPr="00A8637E" w:rsidRDefault="00EC5BC3" w:rsidP="00EC5BC3">
            <w:pPr>
              <w:spacing w:before="0" w:after="0"/>
              <w:jc w:val="center"/>
              <w:rPr>
                <w:rFonts w:eastAsia="Calibri"/>
                <w:bCs w:val="0"/>
                <w:szCs w:val="20"/>
              </w:rPr>
            </w:pPr>
            <w:r w:rsidRPr="00A8637E">
              <w:rPr>
                <w:rFonts w:eastAsia="Calibri"/>
                <w:bCs w:val="0"/>
                <w:szCs w:val="20"/>
              </w:rPr>
              <w:t>B-1</w:t>
            </w:r>
          </w:p>
        </w:tc>
        <w:tc>
          <w:tcPr>
            <w:tcW w:w="839" w:type="pct"/>
            <w:shd w:val="clear" w:color="auto" w:fill="auto"/>
          </w:tcPr>
          <w:p w14:paraId="7E01C081" w14:textId="77777777" w:rsidR="00EC5BC3" w:rsidRPr="00A8637E" w:rsidRDefault="00EC5BC3" w:rsidP="00EC5BC3">
            <w:pPr>
              <w:spacing w:before="0" w:after="0"/>
              <w:jc w:val="center"/>
              <w:rPr>
                <w:rFonts w:eastAsia="Calibri"/>
                <w:bCs w:val="0"/>
                <w:szCs w:val="20"/>
              </w:rPr>
            </w:pPr>
            <w:r w:rsidRPr="00A8637E">
              <w:rPr>
                <w:rFonts w:eastAsia="Calibri"/>
                <w:bCs w:val="0"/>
                <w:szCs w:val="20"/>
              </w:rPr>
              <w:t xml:space="preserve">Elementary </w:t>
            </w:r>
          </w:p>
          <w:p w14:paraId="2442FF6A" w14:textId="77777777" w:rsidR="00EC5BC3" w:rsidRPr="00A8637E" w:rsidRDefault="00EC5BC3" w:rsidP="00EC5BC3">
            <w:pPr>
              <w:spacing w:before="0" w:after="0"/>
              <w:rPr>
                <w:rFonts w:eastAsia="Calibri"/>
                <w:bCs w:val="0"/>
                <w:szCs w:val="20"/>
              </w:rPr>
            </w:pPr>
          </w:p>
        </w:tc>
        <w:tc>
          <w:tcPr>
            <w:tcW w:w="1307" w:type="pct"/>
            <w:shd w:val="clear" w:color="auto" w:fill="auto"/>
          </w:tcPr>
          <w:p w14:paraId="394D4460" w14:textId="77777777" w:rsidR="00EC5BC3" w:rsidRPr="00A8637E" w:rsidRDefault="00EC5BC3" w:rsidP="00EC5BC3">
            <w:pPr>
              <w:spacing w:before="0" w:after="0"/>
              <w:rPr>
                <w:rFonts w:eastAsia="Calibri"/>
                <w:bCs w:val="0"/>
                <w:szCs w:val="20"/>
              </w:rPr>
            </w:pPr>
            <w:r w:rsidRPr="00A8637E">
              <w:rPr>
                <w:rFonts w:eastAsia="Calibri"/>
                <w:bCs w:val="0"/>
                <w:szCs w:val="20"/>
              </w:rPr>
              <w:t xml:space="preserve">ADA for Students in Transitional Kindergarten pursuant to </w:t>
            </w:r>
            <w:r w:rsidRPr="00A8637E">
              <w:rPr>
                <w:rFonts w:eastAsia="Calibri"/>
                <w:bCs w:val="0"/>
                <w:i/>
                <w:szCs w:val="20"/>
              </w:rPr>
              <w:t>EC</w:t>
            </w:r>
            <w:r w:rsidRPr="00A8637E">
              <w:rPr>
                <w:rFonts w:eastAsia="Calibri"/>
                <w:bCs w:val="0"/>
                <w:szCs w:val="20"/>
              </w:rPr>
              <w:t xml:space="preserve"> </w:t>
            </w:r>
            <w:r w:rsidRPr="00EB2242">
              <w:rPr>
                <w:rFonts w:eastAsia="Calibri"/>
                <w:bCs w:val="0"/>
                <w:szCs w:val="20"/>
              </w:rPr>
              <w:t>46300</w:t>
            </w:r>
            <w:r w:rsidRPr="00A8637E">
              <w:rPr>
                <w:rFonts w:eastAsia="Calibri"/>
                <w:bCs w:val="0"/>
                <w:szCs w:val="20"/>
              </w:rPr>
              <w:t xml:space="preserve"> included in Section A (</w:t>
            </w:r>
            <w:r>
              <w:rPr>
                <w:rFonts w:eastAsia="Calibri"/>
                <w:bCs w:val="0"/>
                <w:szCs w:val="20"/>
              </w:rPr>
              <w:t>L</w:t>
            </w:r>
            <w:r w:rsidRPr="00A8637E">
              <w:rPr>
                <w:rFonts w:eastAsia="Calibri"/>
                <w:bCs w:val="0"/>
                <w:szCs w:val="20"/>
              </w:rPr>
              <w:t>ines A-1, A-3, and A-5, Elementary Column, First Year ADA Only)</w:t>
            </w:r>
          </w:p>
        </w:tc>
        <w:tc>
          <w:tcPr>
            <w:tcW w:w="2235" w:type="pct"/>
            <w:gridSpan w:val="2"/>
            <w:shd w:val="clear" w:color="auto" w:fill="auto"/>
          </w:tcPr>
          <w:p w14:paraId="6444D98F" w14:textId="77777777" w:rsidR="00EC5BC3" w:rsidRPr="00A8637E" w:rsidRDefault="00EC5BC3" w:rsidP="00EC5BC3">
            <w:pPr>
              <w:spacing w:before="0" w:after="0"/>
              <w:rPr>
                <w:rFonts w:eastAsia="Calibri"/>
                <w:bCs w:val="0"/>
                <w:szCs w:val="20"/>
              </w:rPr>
            </w:pPr>
            <w:r w:rsidRPr="00FD6CF6">
              <w:rPr>
                <w:rFonts w:eastAsia="Arial"/>
                <w:bCs w:val="0"/>
                <w:spacing w:val="-1"/>
                <w:szCs w:val="20"/>
              </w:rPr>
              <w:t xml:space="preserve">Report </w:t>
            </w:r>
            <w:r w:rsidRPr="00FD6CF6">
              <w:rPr>
                <w:rFonts w:eastAsia="Arial"/>
                <w:bCs w:val="0"/>
                <w:szCs w:val="20"/>
              </w:rPr>
              <w:t>all</w:t>
            </w:r>
            <w:r w:rsidRPr="00FD6CF6">
              <w:rPr>
                <w:rFonts w:eastAsia="Arial"/>
                <w:bCs w:val="0"/>
                <w:spacing w:val="-1"/>
                <w:szCs w:val="20"/>
              </w:rPr>
              <w:t xml:space="preserve"> </w:t>
            </w:r>
            <w:r w:rsidRPr="00FD6CF6">
              <w:rPr>
                <w:rFonts w:eastAsia="Arial"/>
                <w:bCs w:val="0"/>
                <w:szCs w:val="20"/>
              </w:rPr>
              <w:t>ADA</w:t>
            </w:r>
            <w:r w:rsidRPr="00FD6CF6">
              <w:rPr>
                <w:rFonts w:eastAsia="Arial"/>
                <w:bCs w:val="0"/>
                <w:spacing w:val="-1"/>
                <w:szCs w:val="20"/>
              </w:rPr>
              <w:t xml:space="preserve"> </w:t>
            </w:r>
            <w:r w:rsidRPr="00FD6CF6">
              <w:rPr>
                <w:rFonts w:eastAsia="Arial"/>
                <w:bCs w:val="0"/>
                <w:szCs w:val="20"/>
              </w:rPr>
              <w:t>for</w:t>
            </w:r>
            <w:r w:rsidRPr="00FD6CF6">
              <w:rPr>
                <w:rFonts w:eastAsia="Arial"/>
                <w:bCs w:val="0"/>
                <w:spacing w:val="-1"/>
                <w:szCs w:val="20"/>
              </w:rPr>
              <w:t xml:space="preserve"> students </w:t>
            </w:r>
            <w:r w:rsidRPr="00FD6CF6">
              <w:rPr>
                <w:rFonts w:eastAsia="Arial"/>
                <w:bCs w:val="0"/>
                <w:szCs w:val="20"/>
              </w:rPr>
              <w:t>in</w:t>
            </w:r>
            <w:r w:rsidRPr="00FD6CF6">
              <w:rPr>
                <w:rFonts w:eastAsia="Arial"/>
                <w:bCs w:val="0"/>
                <w:spacing w:val="-1"/>
                <w:szCs w:val="20"/>
              </w:rPr>
              <w:t xml:space="preserve"> transitional</w:t>
            </w:r>
            <w:r w:rsidRPr="00FD6CF6">
              <w:rPr>
                <w:rFonts w:eastAsia="Arial"/>
                <w:bCs w:val="0"/>
                <w:spacing w:val="37"/>
                <w:szCs w:val="20"/>
              </w:rPr>
              <w:t xml:space="preserve"> </w:t>
            </w:r>
            <w:r w:rsidRPr="00FD6CF6">
              <w:rPr>
                <w:rFonts w:eastAsia="Arial"/>
                <w:bCs w:val="0"/>
                <w:spacing w:val="-1"/>
                <w:szCs w:val="20"/>
              </w:rPr>
              <w:t xml:space="preserve">kindergarten included in Section </w:t>
            </w:r>
            <w:r w:rsidRPr="00FD6CF6">
              <w:rPr>
                <w:rFonts w:eastAsia="Arial"/>
                <w:bCs w:val="0"/>
                <w:szCs w:val="20"/>
              </w:rPr>
              <w:t>A</w:t>
            </w:r>
            <w:r w:rsidRPr="00FD6CF6">
              <w:rPr>
                <w:rFonts w:eastAsia="Arial"/>
                <w:bCs w:val="0"/>
                <w:spacing w:val="-1"/>
                <w:szCs w:val="20"/>
              </w:rPr>
              <w:t xml:space="preserve">. Do not include ADA for students enrolled in second year of </w:t>
            </w:r>
            <w:r>
              <w:rPr>
                <w:rFonts w:eastAsia="Arial"/>
                <w:bCs w:val="0"/>
                <w:spacing w:val="-1"/>
                <w:szCs w:val="20"/>
              </w:rPr>
              <w:t>t</w:t>
            </w:r>
            <w:r w:rsidRPr="00CA3270">
              <w:rPr>
                <w:rFonts w:eastAsia="Arial"/>
                <w:bCs w:val="0"/>
                <w:spacing w:val="-1"/>
                <w:szCs w:val="20"/>
              </w:rPr>
              <w:t xml:space="preserve">ransitional </w:t>
            </w:r>
            <w:r>
              <w:rPr>
                <w:rFonts w:eastAsia="Arial"/>
                <w:bCs w:val="0"/>
                <w:spacing w:val="-1"/>
                <w:szCs w:val="20"/>
              </w:rPr>
              <w:t>k</w:t>
            </w:r>
            <w:r w:rsidRPr="00CA3270">
              <w:rPr>
                <w:rFonts w:eastAsia="Arial"/>
                <w:bCs w:val="0"/>
                <w:spacing w:val="-1"/>
                <w:szCs w:val="20"/>
              </w:rPr>
              <w:t xml:space="preserve">indergarten and students not eligible for funding pursuant to </w:t>
            </w:r>
            <w:r w:rsidRPr="00A742CE">
              <w:rPr>
                <w:rFonts w:eastAsia="Arial"/>
                <w:bCs w:val="0"/>
                <w:i/>
                <w:spacing w:val="-1"/>
                <w:szCs w:val="20"/>
              </w:rPr>
              <w:t xml:space="preserve">EC </w:t>
            </w:r>
            <w:r>
              <w:rPr>
                <w:rFonts w:eastAsia="Arial"/>
                <w:bCs w:val="0"/>
                <w:spacing w:val="-1"/>
                <w:szCs w:val="20"/>
              </w:rPr>
              <w:t xml:space="preserve">Section </w:t>
            </w:r>
            <w:r w:rsidRPr="003B24AC">
              <w:rPr>
                <w:rFonts w:eastAsia="Arial"/>
                <w:bCs w:val="0"/>
                <w:spacing w:val="-1"/>
                <w:szCs w:val="20"/>
              </w:rPr>
              <w:t>48000</w:t>
            </w:r>
            <w:r w:rsidRPr="00BA0309">
              <w:rPr>
                <w:rFonts w:eastAsia="Arial"/>
                <w:bCs w:val="0"/>
                <w:spacing w:val="-1"/>
                <w:szCs w:val="20"/>
              </w:rPr>
              <w:t>.</w:t>
            </w:r>
          </w:p>
        </w:tc>
      </w:tr>
      <w:tr w:rsidR="00EC5BC3" w:rsidRPr="00A8637E" w14:paraId="1886486F" w14:textId="77777777" w:rsidTr="008E635E">
        <w:trPr>
          <w:gridAfter w:val="1"/>
          <w:wAfter w:w="3" w:type="pct"/>
          <w:cantSplit/>
          <w:trHeight w:val="872"/>
        </w:trPr>
        <w:tc>
          <w:tcPr>
            <w:tcW w:w="618" w:type="pct"/>
            <w:shd w:val="clear" w:color="auto" w:fill="auto"/>
          </w:tcPr>
          <w:p w14:paraId="0637D759" w14:textId="77777777" w:rsidR="00EC5BC3" w:rsidRPr="00A8637E" w:rsidRDefault="00EC5BC3" w:rsidP="00EC5BC3">
            <w:pPr>
              <w:spacing w:before="0" w:after="0"/>
              <w:jc w:val="center"/>
              <w:rPr>
                <w:rFonts w:eastAsia="Calibri"/>
                <w:bCs w:val="0"/>
                <w:szCs w:val="20"/>
              </w:rPr>
            </w:pPr>
            <w:r w:rsidRPr="00A8637E">
              <w:rPr>
                <w:rFonts w:eastAsia="Calibri"/>
                <w:bCs w:val="0"/>
                <w:szCs w:val="20"/>
              </w:rPr>
              <w:t>B-2</w:t>
            </w:r>
          </w:p>
        </w:tc>
        <w:tc>
          <w:tcPr>
            <w:tcW w:w="839" w:type="pct"/>
            <w:shd w:val="clear" w:color="auto" w:fill="auto"/>
          </w:tcPr>
          <w:p w14:paraId="274D1885" w14:textId="77777777" w:rsidR="00EC5BC3" w:rsidRPr="00A8637E" w:rsidRDefault="00EC5BC3" w:rsidP="00EC5BC3">
            <w:pPr>
              <w:spacing w:before="0" w:after="0"/>
              <w:jc w:val="center"/>
              <w:rPr>
                <w:rFonts w:eastAsia="Calibri"/>
                <w:bCs w:val="0"/>
                <w:szCs w:val="20"/>
              </w:rPr>
            </w:pPr>
            <w:r w:rsidRPr="00A8637E">
              <w:rPr>
                <w:rFonts w:eastAsia="Calibri"/>
                <w:bCs w:val="0"/>
                <w:szCs w:val="20"/>
              </w:rPr>
              <w:t>Elementary and</w:t>
            </w:r>
          </w:p>
          <w:p w14:paraId="53B28014" w14:textId="77777777" w:rsidR="00EC5BC3" w:rsidRPr="00A8637E" w:rsidRDefault="00EC5BC3" w:rsidP="00EC5BC3">
            <w:pPr>
              <w:spacing w:before="0" w:after="0"/>
              <w:jc w:val="center"/>
              <w:rPr>
                <w:rFonts w:eastAsia="Calibri"/>
                <w:bCs w:val="0"/>
                <w:szCs w:val="20"/>
              </w:rPr>
            </w:pPr>
            <w:r w:rsidRPr="00A8637E">
              <w:rPr>
                <w:rFonts w:eastAsia="Calibri"/>
                <w:bCs w:val="0"/>
                <w:szCs w:val="20"/>
              </w:rPr>
              <w:t>High School</w:t>
            </w:r>
          </w:p>
        </w:tc>
        <w:tc>
          <w:tcPr>
            <w:tcW w:w="1307" w:type="pct"/>
            <w:shd w:val="clear" w:color="auto" w:fill="auto"/>
          </w:tcPr>
          <w:p w14:paraId="01E87056" w14:textId="77777777" w:rsidR="00EC5BC3" w:rsidRPr="00A8637E" w:rsidRDefault="00EC5BC3" w:rsidP="00EC5BC3">
            <w:pPr>
              <w:spacing w:before="0" w:after="0"/>
              <w:rPr>
                <w:rFonts w:eastAsia="Calibri"/>
                <w:bCs w:val="0"/>
                <w:szCs w:val="20"/>
              </w:rPr>
            </w:pPr>
            <w:r>
              <w:rPr>
                <w:color w:val="000000"/>
                <w:szCs w:val="20"/>
              </w:rPr>
              <w:t>N</w:t>
            </w:r>
            <w:r w:rsidRPr="00A8637E">
              <w:rPr>
                <w:color w:val="000000"/>
                <w:szCs w:val="20"/>
              </w:rPr>
              <w:t>on</w:t>
            </w:r>
            <w:r>
              <w:rPr>
                <w:color w:val="000000"/>
                <w:szCs w:val="20"/>
              </w:rPr>
              <w:t xml:space="preserve"> </w:t>
            </w:r>
            <w:r w:rsidRPr="00A8637E">
              <w:rPr>
                <w:color w:val="000000"/>
                <w:szCs w:val="20"/>
              </w:rPr>
              <w:t xml:space="preserve">classroom-based ADA not eligible for funding pursuant to </w:t>
            </w:r>
            <w:r w:rsidRPr="00E01F59">
              <w:rPr>
                <w:i/>
                <w:color w:val="000000"/>
                <w:szCs w:val="20"/>
              </w:rPr>
              <w:t>EC</w:t>
            </w:r>
            <w:r w:rsidRPr="00A8637E">
              <w:rPr>
                <w:color w:val="000000"/>
                <w:szCs w:val="20"/>
              </w:rPr>
              <w:t xml:space="preserve"> </w:t>
            </w:r>
            <w:r w:rsidRPr="00EB2242">
              <w:rPr>
                <w:color w:val="000000"/>
                <w:szCs w:val="20"/>
              </w:rPr>
              <w:t>47612.5(b)</w:t>
            </w:r>
            <w:r w:rsidRPr="00A8637E">
              <w:rPr>
                <w:color w:val="000000"/>
                <w:szCs w:val="20"/>
              </w:rPr>
              <w:t xml:space="preserve"> and </w:t>
            </w:r>
            <w:r w:rsidRPr="00EB2242">
              <w:rPr>
                <w:color w:val="000000"/>
                <w:szCs w:val="20"/>
              </w:rPr>
              <w:t>51745.6</w:t>
            </w:r>
            <w:r w:rsidRPr="00A8637E">
              <w:rPr>
                <w:color w:val="000000"/>
                <w:szCs w:val="20"/>
              </w:rPr>
              <w:t xml:space="preserve"> and not included in A</w:t>
            </w:r>
            <w:r>
              <w:rPr>
                <w:color w:val="000000"/>
                <w:szCs w:val="20"/>
              </w:rPr>
              <w:t>-9</w:t>
            </w:r>
            <w:r w:rsidRPr="00A8637E">
              <w:rPr>
                <w:color w:val="000000"/>
                <w:szCs w:val="20"/>
              </w:rPr>
              <w:t>.</w:t>
            </w:r>
          </w:p>
        </w:tc>
        <w:tc>
          <w:tcPr>
            <w:tcW w:w="2232" w:type="pct"/>
            <w:shd w:val="clear" w:color="auto" w:fill="auto"/>
          </w:tcPr>
          <w:p w14:paraId="4D2A4A64" w14:textId="77777777" w:rsidR="00EC5BC3" w:rsidRPr="00FD6CF6" w:rsidRDefault="00EC5BC3" w:rsidP="00EC5BC3">
            <w:pPr>
              <w:widowControl w:val="0"/>
              <w:spacing w:before="0" w:after="0"/>
              <w:rPr>
                <w:rFonts w:eastAsia="Calibri"/>
                <w:bCs w:val="0"/>
                <w:color w:val="000000"/>
                <w:szCs w:val="20"/>
              </w:rPr>
            </w:pPr>
            <w:r w:rsidRPr="00FD6CF6">
              <w:rPr>
                <w:rFonts w:eastAsia="Calibri"/>
                <w:bCs w:val="0"/>
                <w:szCs w:val="20"/>
              </w:rPr>
              <w:t xml:space="preserve">Report </w:t>
            </w:r>
            <w:r w:rsidRPr="00FD6CF6">
              <w:rPr>
                <w:rFonts w:eastAsia="Calibri"/>
                <w:bCs w:val="0"/>
                <w:color w:val="000000"/>
                <w:szCs w:val="20"/>
              </w:rPr>
              <w:t xml:space="preserve">full-time traditional independent study ADA not included </w:t>
            </w:r>
            <w:r>
              <w:rPr>
                <w:rFonts w:eastAsia="Calibri"/>
                <w:bCs w:val="0"/>
                <w:color w:val="000000"/>
                <w:szCs w:val="20"/>
              </w:rPr>
              <w:t>o</w:t>
            </w:r>
            <w:r w:rsidRPr="00FD6CF6">
              <w:rPr>
                <w:rFonts w:eastAsia="Calibri"/>
                <w:bCs w:val="0"/>
                <w:color w:val="000000"/>
                <w:szCs w:val="20"/>
              </w:rPr>
              <w:t>n Line A-</w:t>
            </w:r>
            <w:r>
              <w:rPr>
                <w:rFonts w:eastAsia="Calibri"/>
                <w:bCs w:val="0"/>
                <w:color w:val="000000"/>
                <w:szCs w:val="20"/>
              </w:rPr>
              <w:t>9.</w:t>
            </w:r>
            <w:r w:rsidRPr="00FD6CF6">
              <w:rPr>
                <w:rFonts w:eastAsia="Calibri"/>
                <w:bCs w:val="0"/>
                <w:color w:val="000000"/>
                <w:szCs w:val="20"/>
              </w:rPr>
              <w:t xml:space="preserve"> </w:t>
            </w:r>
            <w:r w:rsidRPr="00FD6CF6">
              <w:rPr>
                <w:rFonts w:eastAsia="Calibri"/>
                <w:bCs w:val="0"/>
                <w:color w:val="000000"/>
                <w:szCs w:val="20"/>
              </w:rPr>
              <w:br/>
            </w:r>
          </w:p>
          <w:p w14:paraId="23A40877" w14:textId="77777777" w:rsidR="001F4652" w:rsidRDefault="00EC5BC3" w:rsidP="001F4652">
            <w:pPr>
              <w:widowControl w:val="0"/>
              <w:rPr>
                <w:rFonts w:eastAsia="Calibri"/>
                <w:bCs w:val="0"/>
                <w:color w:val="000000"/>
                <w:szCs w:val="20"/>
              </w:rPr>
            </w:pPr>
            <w:r w:rsidRPr="00FD6CF6">
              <w:rPr>
                <w:rFonts w:eastAsia="Calibri"/>
                <w:bCs w:val="0"/>
                <w:color w:val="000000"/>
                <w:szCs w:val="20"/>
              </w:rPr>
              <w:t>Disallowed ADA should be proportionately allocated amongst grade spans.</w:t>
            </w:r>
          </w:p>
          <w:p w14:paraId="6DF62F6D" w14:textId="371B0BE4" w:rsidR="00EC5BC3" w:rsidRPr="00A8637E" w:rsidRDefault="00EC5BC3" w:rsidP="00EC5BC3">
            <w:pPr>
              <w:spacing w:before="0" w:after="0"/>
              <w:rPr>
                <w:rFonts w:eastAsia="Calibri"/>
                <w:bCs w:val="0"/>
                <w:szCs w:val="20"/>
              </w:rPr>
            </w:pPr>
            <w:r w:rsidRPr="00FD6CF6">
              <w:rPr>
                <w:rFonts w:eastAsia="Calibri" w:hAnsi="Calibri" w:cs="Times New Roman"/>
                <w:bCs w:val="0"/>
                <w:spacing w:val="-1"/>
                <w:szCs w:val="22"/>
              </w:rPr>
              <w:t xml:space="preserve">See </w:t>
            </w:r>
            <w:hyperlink w:anchor="ADAReportingInstructionsCOECharter" w:history="1">
              <w:r w:rsidRPr="00F12287">
                <w:rPr>
                  <w:rStyle w:val="Hyperlink"/>
                  <w:rFonts w:eastAsia="Calibri" w:hAnsi="Calibri" w:cs="Times New Roman"/>
                  <w:bCs w:val="0"/>
                  <w:spacing w:val="-1"/>
                  <w:szCs w:val="22"/>
                </w:rPr>
                <w:t>ADA Reporting Instructions</w:t>
              </w:r>
            </w:hyperlink>
            <w:r w:rsidRPr="002347AE">
              <w:rPr>
                <w:rFonts w:eastAsia="Calibri" w:hAnsi="Calibri" w:cs="Times New Roman"/>
                <w:bCs w:val="0"/>
                <w:spacing w:val="-1"/>
                <w:szCs w:val="22"/>
              </w:rPr>
              <w:t xml:space="preserve"> section for information regarding</w:t>
            </w:r>
            <w:r w:rsidRPr="0007037A">
              <w:rPr>
                <w:rFonts w:eastAsia="Calibri" w:hAnsi="Calibri" w:cs="Times New Roman"/>
                <w:bCs w:val="0"/>
                <w:spacing w:val="-1"/>
                <w:szCs w:val="22"/>
              </w:rPr>
              <w:t xml:space="preserve"> Traditional Independent Study ADA not eligible for general funding.</w:t>
            </w:r>
          </w:p>
        </w:tc>
      </w:tr>
      <w:tr w:rsidR="00EC5BC3" w:rsidRPr="006A3BBE" w14:paraId="1EDBDEBF" w14:textId="77777777" w:rsidTr="008E635E">
        <w:trPr>
          <w:gridAfter w:val="1"/>
          <w:wAfter w:w="3" w:type="pct"/>
          <w:cantSplit/>
          <w:trHeight w:val="908"/>
        </w:trPr>
        <w:tc>
          <w:tcPr>
            <w:tcW w:w="618" w:type="pct"/>
            <w:shd w:val="clear" w:color="auto" w:fill="auto"/>
          </w:tcPr>
          <w:p w14:paraId="72958A16" w14:textId="77777777" w:rsidR="00EC5BC3" w:rsidRPr="00A8637E" w:rsidRDefault="00EC5BC3" w:rsidP="00EC5BC3">
            <w:pPr>
              <w:spacing w:before="0" w:after="0"/>
              <w:jc w:val="center"/>
              <w:rPr>
                <w:rFonts w:eastAsia="Calibri"/>
                <w:bCs w:val="0"/>
                <w:szCs w:val="20"/>
              </w:rPr>
            </w:pPr>
            <w:r>
              <w:rPr>
                <w:rFonts w:eastAsia="Calibri"/>
                <w:bCs w:val="0"/>
                <w:szCs w:val="20"/>
              </w:rPr>
              <w:t>B-3</w:t>
            </w:r>
          </w:p>
        </w:tc>
        <w:tc>
          <w:tcPr>
            <w:tcW w:w="839" w:type="pct"/>
            <w:shd w:val="clear" w:color="auto" w:fill="auto"/>
          </w:tcPr>
          <w:p w14:paraId="6DDF5DEF" w14:textId="77777777" w:rsidR="00EC5BC3" w:rsidRPr="00A8637E" w:rsidRDefault="00EC5BC3" w:rsidP="00EC5BC3">
            <w:pPr>
              <w:spacing w:before="0" w:after="0"/>
              <w:jc w:val="center"/>
              <w:rPr>
                <w:rFonts w:eastAsia="Calibri"/>
                <w:bCs w:val="0"/>
                <w:szCs w:val="20"/>
              </w:rPr>
            </w:pPr>
            <w:r w:rsidRPr="00A8637E">
              <w:rPr>
                <w:rFonts w:eastAsia="Calibri"/>
                <w:bCs w:val="0"/>
                <w:szCs w:val="20"/>
              </w:rPr>
              <w:t>Elementary and</w:t>
            </w:r>
          </w:p>
          <w:p w14:paraId="2D23820D" w14:textId="77777777" w:rsidR="00EC5BC3" w:rsidRPr="00A8637E" w:rsidRDefault="00EC5BC3" w:rsidP="00EC5BC3">
            <w:pPr>
              <w:spacing w:before="0" w:after="0"/>
              <w:jc w:val="center"/>
              <w:rPr>
                <w:rFonts w:eastAsia="Calibri"/>
                <w:bCs w:val="0"/>
                <w:szCs w:val="20"/>
              </w:rPr>
            </w:pPr>
            <w:r w:rsidRPr="00A8637E">
              <w:rPr>
                <w:rFonts w:eastAsia="Calibri"/>
                <w:bCs w:val="0"/>
                <w:szCs w:val="20"/>
              </w:rPr>
              <w:t>High School</w:t>
            </w:r>
          </w:p>
        </w:tc>
        <w:tc>
          <w:tcPr>
            <w:tcW w:w="1307" w:type="pct"/>
            <w:shd w:val="clear" w:color="auto" w:fill="auto"/>
          </w:tcPr>
          <w:p w14:paraId="4640F9AD" w14:textId="77777777" w:rsidR="00EC5BC3" w:rsidRPr="006A3BBE" w:rsidRDefault="00EC5BC3" w:rsidP="00EC5BC3">
            <w:pPr>
              <w:spacing w:before="0" w:after="0"/>
              <w:rPr>
                <w:color w:val="000000"/>
                <w:szCs w:val="20"/>
              </w:rPr>
            </w:pPr>
            <w:r>
              <w:rPr>
                <w:color w:val="000000"/>
                <w:szCs w:val="20"/>
              </w:rPr>
              <w:t xml:space="preserve">Course Based Independent Study ADA, pursuant to </w:t>
            </w:r>
            <w:r>
              <w:rPr>
                <w:i/>
                <w:color w:val="000000"/>
                <w:szCs w:val="20"/>
              </w:rPr>
              <w:t>EC</w:t>
            </w:r>
            <w:r>
              <w:rPr>
                <w:color w:val="000000"/>
                <w:szCs w:val="20"/>
              </w:rPr>
              <w:t xml:space="preserve"> </w:t>
            </w:r>
            <w:r w:rsidRPr="00EB2242">
              <w:rPr>
                <w:color w:val="000000"/>
                <w:szCs w:val="20"/>
              </w:rPr>
              <w:t>51749.5</w:t>
            </w:r>
            <w:r>
              <w:rPr>
                <w:color w:val="000000"/>
                <w:szCs w:val="20"/>
              </w:rPr>
              <w:t>, included in A-9</w:t>
            </w:r>
          </w:p>
        </w:tc>
        <w:tc>
          <w:tcPr>
            <w:tcW w:w="2232" w:type="pct"/>
            <w:shd w:val="clear" w:color="auto" w:fill="auto"/>
          </w:tcPr>
          <w:p w14:paraId="45B72A3A" w14:textId="77777777" w:rsidR="00EC5BC3" w:rsidRPr="006A3BBE" w:rsidRDefault="00EC5BC3" w:rsidP="00EC5BC3">
            <w:pPr>
              <w:spacing w:before="0" w:after="0"/>
              <w:rPr>
                <w:color w:val="000000"/>
              </w:rPr>
            </w:pPr>
            <w:r>
              <w:rPr>
                <w:color w:val="000000"/>
              </w:rPr>
              <w:t>Report CBIS ADA included on Line A-9 in the appropriate grade span column.</w:t>
            </w:r>
          </w:p>
        </w:tc>
      </w:tr>
      <w:tr w:rsidR="00EC5BC3" w:rsidRPr="00EB2242" w14:paraId="1E6FEDCA" w14:textId="77777777" w:rsidTr="008E635E">
        <w:trPr>
          <w:gridAfter w:val="1"/>
          <w:wAfter w:w="3" w:type="pct"/>
          <w:cantSplit/>
          <w:trHeight w:val="872"/>
        </w:trPr>
        <w:tc>
          <w:tcPr>
            <w:tcW w:w="618" w:type="pct"/>
            <w:shd w:val="clear" w:color="auto" w:fill="auto"/>
          </w:tcPr>
          <w:p w14:paraId="73FCF989" w14:textId="77777777" w:rsidR="00EC5BC3" w:rsidRPr="00A8637E" w:rsidRDefault="00EC5BC3" w:rsidP="00EC5BC3">
            <w:pPr>
              <w:spacing w:before="0" w:after="0"/>
              <w:jc w:val="center"/>
              <w:rPr>
                <w:rFonts w:eastAsia="Calibri"/>
                <w:bCs w:val="0"/>
                <w:szCs w:val="20"/>
              </w:rPr>
            </w:pPr>
            <w:r>
              <w:rPr>
                <w:rFonts w:eastAsia="Calibri"/>
                <w:bCs w:val="0"/>
                <w:szCs w:val="20"/>
              </w:rPr>
              <w:t>B-4</w:t>
            </w:r>
          </w:p>
        </w:tc>
        <w:tc>
          <w:tcPr>
            <w:tcW w:w="839" w:type="pct"/>
            <w:shd w:val="clear" w:color="auto" w:fill="auto"/>
          </w:tcPr>
          <w:p w14:paraId="4AFDE6CB" w14:textId="77777777" w:rsidR="00EC5BC3" w:rsidRPr="00A8637E" w:rsidRDefault="00EC5BC3" w:rsidP="00EC5BC3">
            <w:pPr>
              <w:spacing w:before="0" w:after="0"/>
              <w:jc w:val="center"/>
              <w:rPr>
                <w:rFonts w:eastAsia="Calibri"/>
                <w:bCs w:val="0"/>
                <w:szCs w:val="20"/>
              </w:rPr>
            </w:pPr>
            <w:r w:rsidRPr="00A8637E">
              <w:rPr>
                <w:rFonts w:eastAsia="Calibri"/>
                <w:bCs w:val="0"/>
                <w:szCs w:val="20"/>
              </w:rPr>
              <w:t>Elementary and</w:t>
            </w:r>
          </w:p>
          <w:p w14:paraId="098BD47D" w14:textId="77777777" w:rsidR="00EC5BC3" w:rsidRPr="00A8637E" w:rsidRDefault="00EC5BC3" w:rsidP="00EC5BC3">
            <w:pPr>
              <w:spacing w:before="0" w:after="0"/>
              <w:jc w:val="center"/>
              <w:rPr>
                <w:rFonts w:eastAsia="Calibri"/>
                <w:bCs w:val="0"/>
                <w:szCs w:val="20"/>
              </w:rPr>
            </w:pPr>
            <w:r w:rsidRPr="00A8637E">
              <w:rPr>
                <w:rFonts w:eastAsia="Calibri"/>
                <w:bCs w:val="0"/>
                <w:szCs w:val="20"/>
              </w:rPr>
              <w:t>High School</w:t>
            </w:r>
          </w:p>
        </w:tc>
        <w:tc>
          <w:tcPr>
            <w:tcW w:w="1307" w:type="pct"/>
            <w:shd w:val="clear" w:color="auto" w:fill="auto"/>
          </w:tcPr>
          <w:p w14:paraId="5463719C" w14:textId="77777777" w:rsidR="00EC5BC3" w:rsidRPr="006A3BBE" w:rsidRDefault="00EC5BC3" w:rsidP="00EC5BC3">
            <w:pPr>
              <w:spacing w:before="0" w:after="0"/>
              <w:rPr>
                <w:color w:val="000000"/>
                <w:szCs w:val="20"/>
              </w:rPr>
            </w:pPr>
            <w:r>
              <w:rPr>
                <w:color w:val="000000"/>
                <w:szCs w:val="20"/>
              </w:rPr>
              <w:t xml:space="preserve">Course Based Independent Study ADA not eligible for funding, pursuant to </w:t>
            </w:r>
            <w:r>
              <w:rPr>
                <w:i/>
                <w:color w:val="000000"/>
                <w:szCs w:val="20"/>
              </w:rPr>
              <w:t>EC</w:t>
            </w:r>
            <w:r>
              <w:rPr>
                <w:color w:val="000000"/>
                <w:szCs w:val="20"/>
              </w:rPr>
              <w:t xml:space="preserve"> </w:t>
            </w:r>
            <w:r w:rsidRPr="00EB2242">
              <w:rPr>
                <w:color w:val="000000"/>
                <w:szCs w:val="20"/>
              </w:rPr>
              <w:t>47612.5(b)</w:t>
            </w:r>
            <w:r>
              <w:rPr>
                <w:color w:val="000000"/>
                <w:szCs w:val="20"/>
              </w:rPr>
              <w:t xml:space="preserve"> and </w:t>
            </w:r>
            <w:r w:rsidRPr="00EB2242">
              <w:rPr>
                <w:color w:val="000000"/>
                <w:szCs w:val="20"/>
              </w:rPr>
              <w:t>51745.6</w:t>
            </w:r>
            <w:r>
              <w:rPr>
                <w:color w:val="000000"/>
                <w:szCs w:val="20"/>
              </w:rPr>
              <w:t>, included in B-2</w:t>
            </w:r>
          </w:p>
        </w:tc>
        <w:tc>
          <w:tcPr>
            <w:tcW w:w="2232" w:type="pct"/>
            <w:shd w:val="clear" w:color="auto" w:fill="auto"/>
          </w:tcPr>
          <w:p w14:paraId="0D802624" w14:textId="77777777" w:rsidR="001F4652" w:rsidRDefault="00EC5BC3" w:rsidP="001F4652">
            <w:pPr>
              <w:widowControl w:val="0"/>
              <w:rPr>
                <w:rFonts w:eastAsia="Calibri"/>
                <w:bCs w:val="0"/>
                <w:szCs w:val="20"/>
              </w:rPr>
            </w:pPr>
            <w:r w:rsidRPr="00FD6CF6">
              <w:rPr>
                <w:rFonts w:eastAsia="Calibri"/>
                <w:bCs w:val="0"/>
                <w:szCs w:val="20"/>
              </w:rPr>
              <w:t xml:space="preserve">Report </w:t>
            </w:r>
            <w:r>
              <w:rPr>
                <w:rFonts w:eastAsia="Calibri"/>
                <w:bCs w:val="0"/>
                <w:szCs w:val="20"/>
              </w:rPr>
              <w:t>CBIS</w:t>
            </w:r>
            <w:r w:rsidRPr="0007037A">
              <w:rPr>
                <w:rFonts w:eastAsia="Calibri"/>
                <w:bCs w:val="0"/>
                <w:szCs w:val="20"/>
              </w:rPr>
              <w:t xml:space="preserve"> ADA included </w:t>
            </w:r>
            <w:r>
              <w:rPr>
                <w:rFonts w:eastAsia="Calibri"/>
                <w:bCs w:val="0"/>
                <w:szCs w:val="20"/>
              </w:rPr>
              <w:t>o</w:t>
            </w:r>
            <w:r w:rsidRPr="0007037A">
              <w:rPr>
                <w:rFonts w:eastAsia="Calibri"/>
                <w:bCs w:val="0"/>
                <w:szCs w:val="20"/>
              </w:rPr>
              <w:t xml:space="preserve">n </w:t>
            </w:r>
            <w:r w:rsidRPr="00A742CE">
              <w:rPr>
                <w:rFonts w:eastAsia="Calibri"/>
                <w:bCs w:val="0"/>
                <w:szCs w:val="20"/>
              </w:rPr>
              <w:t>Line</w:t>
            </w:r>
            <w:r w:rsidRPr="00BA0309">
              <w:rPr>
                <w:rFonts w:eastAsia="Calibri"/>
                <w:bCs w:val="0"/>
                <w:szCs w:val="20"/>
              </w:rPr>
              <w:t xml:space="preserve"> </w:t>
            </w:r>
            <w:r>
              <w:rPr>
                <w:rFonts w:eastAsia="Calibri"/>
                <w:bCs w:val="0"/>
                <w:szCs w:val="20"/>
              </w:rPr>
              <w:t>B-2.</w:t>
            </w:r>
            <w:r w:rsidRPr="00B11A7A">
              <w:rPr>
                <w:rFonts w:eastAsia="Calibri"/>
                <w:bCs w:val="0"/>
                <w:szCs w:val="20"/>
              </w:rPr>
              <w:t xml:space="preserve"> </w:t>
            </w:r>
          </w:p>
          <w:p w14:paraId="31CAF1EC" w14:textId="77777777" w:rsidR="001F4652" w:rsidRDefault="00EC5BC3" w:rsidP="001F4652">
            <w:pPr>
              <w:widowControl w:val="0"/>
              <w:rPr>
                <w:rFonts w:eastAsia="Calibri"/>
                <w:bCs w:val="0"/>
                <w:color w:val="000000"/>
                <w:szCs w:val="20"/>
              </w:rPr>
            </w:pPr>
            <w:r w:rsidRPr="00FD6CF6">
              <w:rPr>
                <w:rFonts w:eastAsia="Calibri"/>
                <w:bCs w:val="0"/>
                <w:color w:val="000000"/>
                <w:szCs w:val="20"/>
              </w:rPr>
              <w:t>Disallowed ADA should be proportionately allocated amongst grade spans.</w:t>
            </w:r>
          </w:p>
          <w:p w14:paraId="704B93BF" w14:textId="0843F2EC" w:rsidR="00EC5BC3" w:rsidRPr="00EB2242" w:rsidRDefault="00EC5BC3" w:rsidP="00EC5BC3">
            <w:pPr>
              <w:pStyle w:val="Header"/>
              <w:tabs>
                <w:tab w:val="clear" w:pos="4680"/>
                <w:tab w:val="clear" w:pos="9360"/>
              </w:tabs>
              <w:spacing w:before="120" w:after="120"/>
              <w:rPr>
                <w:rFonts w:eastAsia="Calibri"/>
                <w:bCs w:val="0"/>
                <w:color w:val="000000"/>
                <w:szCs w:val="20"/>
              </w:rPr>
            </w:pPr>
            <w:r w:rsidRPr="00EB2242">
              <w:rPr>
                <w:rFonts w:eastAsia="Calibri"/>
                <w:bCs w:val="0"/>
                <w:szCs w:val="20"/>
              </w:rPr>
              <w:t>See ADA Reporting Instructions section for information regarding CBIS ADA not eligible for general funding.</w:t>
            </w:r>
          </w:p>
        </w:tc>
      </w:tr>
    </w:tbl>
    <w:p w14:paraId="3D199972" w14:textId="77777777" w:rsidR="00842289" w:rsidRDefault="00842289">
      <w:pPr>
        <w:spacing w:before="0" w:after="0"/>
        <w:rPr>
          <w:rFonts w:eastAsia="Calibri"/>
          <w:bCs w:val="0"/>
          <w:szCs w:val="20"/>
        </w:rPr>
      </w:pPr>
      <w:r>
        <w:rPr>
          <w:rFonts w:eastAsia="Calibri"/>
          <w:bCs w:val="0"/>
          <w:szCs w:val="20"/>
        </w:rPr>
        <w:br w:type="page"/>
      </w:r>
    </w:p>
    <w:p w14:paraId="39454AA0" w14:textId="77777777" w:rsidR="00EC5BC3" w:rsidRPr="001C4766" w:rsidRDefault="0012207F" w:rsidP="0012207F">
      <w:pPr>
        <w:pStyle w:val="Header"/>
        <w:tabs>
          <w:tab w:val="clear" w:pos="4680"/>
          <w:tab w:val="clear" w:pos="9360"/>
        </w:tabs>
        <w:spacing w:after="60"/>
        <w:rPr>
          <w:rFonts w:eastAsia="Calibri"/>
          <w:bCs w:val="0"/>
          <w:szCs w:val="22"/>
        </w:rPr>
      </w:pPr>
      <w:r w:rsidRPr="001C4766">
        <w:rPr>
          <w:rFonts w:eastAsia="Calibri"/>
          <w:b/>
          <w:bCs w:val="0"/>
          <w:szCs w:val="22"/>
        </w:rPr>
        <w:lastRenderedPageBreak/>
        <w:t>Multitrack Entry Tab</w:t>
      </w:r>
    </w:p>
    <w:tbl>
      <w:tblPr>
        <w:tblW w:w="5038" w:type="pct"/>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Layout w:type="fixed"/>
        <w:tblLook w:val="04A0" w:firstRow="1" w:lastRow="0" w:firstColumn="1" w:lastColumn="0" w:noHBand="0" w:noVBand="1"/>
        <w:tblDescription w:val="This table contains the data reporting instructions for each field on the Multitrack tab in the Attendance COE Charter School screen."/>
      </w:tblPr>
      <w:tblGrid>
        <w:gridCol w:w="1165"/>
        <w:gridCol w:w="1581"/>
        <w:gridCol w:w="2463"/>
        <w:gridCol w:w="4206"/>
        <w:gridCol w:w="6"/>
      </w:tblGrid>
      <w:tr w:rsidR="0012207F" w:rsidRPr="00A8637E" w14:paraId="2B70324F" w14:textId="77777777" w:rsidTr="008E635E">
        <w:trPr>
          <w:cantSplit/>
          <w:trHeight w:val="878"/>
          <w:tblHeader/>
        </w:trPr>
        <w:tc>
          <w:tcPr>
            <w:tcW w:w="618" w:type="pct"/>
            <w:shd w:val="pct10" w:color="auto" w:fill="auto"/>
            <w:vAlign w:val="center"/>
          </w:tcPr>
          <w:p w14:paraId="324CA16F" w14:textId="77777777" w:rsidR="0012207F" w:rsidRPr="001C4766" w:rsidRDefault="0012207F" w:rsidP="00304C19">
            <w:pPr>
              <w:spacing w:before="0" w:after="0"/>
              <w:jc w:val="center"/>
              <w:rPr>
                <w:rFonts w:eastAsia="Calibri" w:cs="Times New Roman"/>
                <w:b/>
                <w:bCs w:val="0"/>
                <w:szCs w:val="22"/>
              </w:rPr>
            </w:pPr>
            <w:r w:rsidRPr="001C4766">
              <w:rPr>
                <w:rFonts w:eastAsia="Calibri" w:cs="Times New Roman"/>
                <w:b/>
                <w:bCs w:val="0"/>
                <w:szCs w:val="22"/>
              </w:rPr>
              <w:t>Line</w:t>
            </w:r>
          </w:p>
          <w:p w14:paraId="40D9F9D6" w14:textId="77777777" w:rsidR="0012207F" w:rsidRPr="001C4766" w:rsidRDefault="0012207F" w:rsidP="00304C19">
            <w:pPr>
              <w:spacing w:before="0" w:after="0"/>
              <w:jc w:val="center"/>
              <w:rPr>
                <w:rFonts w:eastAsia="Calibri" w:cs="Times New Roman"/>
                <w:b/>
                <w:bCs w:val="0"/>
                <w:szCs w:val="22"/>
              </w:rPr>
            </w:pPr>
            <w:r w:rsidRPr="001C4766">
              <w:rPr>
                <w:rFonts w:eastAsia="Calibri" w:cs="Times New Roman"/>
                <w:b/>
                <w:bCs w:val="0"/>
                <w:szCs w:val="22"/>
              </w:rPr>
              <w:t>Number</w:t>
            </w:r>
          </w:p>
        </w:tc>
        <w:tc>
          <w:tcPr>
            <w:tcW w:w="839" w:type="pct"/>
            <w:shd w:val="pct10" w:color="auto" w:fill="auto"/>
            <w:vAlign w:val="center"/>
          </w:tcPr>
          <w:p w14:paraId="055270C5" w14:textId="77777777" w:rsidR="0012207F" w:rsidRPr="001C4766" w:rsidRDefault="0012207F" w:rsidP="00304C19">
            <w:pPr>
              <w:spacing w:before="0" w:after="0"/>
              <w:jc w:val="center"/>
              <w:rPr>
                <w:rFonts w:eastAsia="Calibri" w:cs="Times New Roman"/>
                <w:b/>
                <w:bCs w:val="0"/>
                <w:szCs w:val="22"/>
              </w:rPr>
            </w:pPr>
            <w:r w:rsidRPr="001C4766">
              <w:rPr>
                <w:rFonts w:eastAsia="Calibri" w:cs="Times New Roman"/>
                <w:b/>
                <w:bCs w:val="0"/>
                <w:szCs w:val="22"/>
              </w:rPr>
              <w:t>Column</w:t>
            </w:r>
          </w:p>
        </w:tc>
        <w:tc>
          <w:tcPr>
            <w:tcW w:w="1307" w:type="pct"/>
            <w:shd w:val="pct10" w:color="auto" w:fill="auto"/>
            <w:vAlign w:val="center"/>
          </w:tcPr>
          <w:p w14:paraId="46BCE9DE" w14:textId="77777777" w:rsidR="0012207F" w:rsidRPr="001C4766" w:rsidRDefault="0012207F" w:rsidP="00304C19">
            <w:pPr>
              <w:spacing w:before="0" w:after="0"/>
              <w:jc w:val="center"/>
              <w:rPr>
                <w:rFonts w:eastAsia="Calibri" w:cs="Times New Roman"/>
                <w:b/>
                <w:bCs w:val="0"/>
                <w:szCs w:val="22"/>
              </w:rPr>
            </w:pPr>
            <w:r w:rsidRPr="001C4766">
              <w:rPr>
                <w:rFonts w:eastAsia="Calibri" w:cs="Times New Roman"/>
                <w:b/>
                <w:bCs w:val="0"/>
                <w:szCs w:val="22"/>
              </w:rPr>
              <w:t>Field Description</w:t>
            </w:r>
          </w:p>
        </w:tc>
        <w:tc>
          <w:tcPr>
            <w:tcW w:w="2235" w:type="pct"/>
            <w:gridSpan w:val="2"/>
            <w:shd w:val="pct10" w:color="auto" w:fill="auto"/>
            <w:vAlign w:val="center"/>
          </w:tcPr>
          <w:p w14:paraId="5864BB3F" w14:textId="77777777" w:rsidR="0012207F" w:rsidRPr="001C4766" w:rsidRDefault="0012207F" w:rsidP="00304C19">
            <w:pPr>
              <w:spacing w:before="0" w:after="0"/>
              <w:jc w:val="center"/>
              <w:rPr>
                <w:rFonts w:eastAsia="Calibri" w:cs="Times New Roman"/>
                <w:b/>
                <w:bCs w:val="0"/>
                <w:szCs w:val="22"/>
              </w:rPr>
            </w:pPr>
            <w:r w:rsidRPr="001C4766">
              <w:rPr>
                <w:rFonts w:eastAsia="Calibri" w:cs="Times New Roman"/>
                <w:b/>
                <w:bCs w:val="0"/>
                <w:szCs w:val="22"/>
              </w:rPr>
              <w:t>Instructions</w:t>
            </w:r>
          </w:p>
        </w:tc>
      </w:tr>
      <w:tr w:rsidR="0012207F" w:rsidRPr="00A8637E" w14:paraId="354B7C1F" w14:textId="77777777" w:rsidTr="008E635E">
        <w:trPr>
          <w:cantSplit/>
          <w:trHeight w:val="638"/>
        </w:trPr>
        <w:tc>
          <w:tcPr>
            <w:tcW w:w="618" w:type="pct"/>
            <w:shd w:val="clear" w:color="auto" w:fill="auto"/>
          </w:tcPr>
          <w:p w14:paraId="0A46D30D" w14:textId="77777777" w:rsidR="0012207F" w:rsidRPr="00A8637E" w:rsidRDefault="0012207F" w:rsidP="0012207F">
            <w:pPr>
              <w:spacing w:before="0" w:after="0"/>
              <w:jc w:val="center"/>
              <w:rPr>
                <w:rFonts w:eastAsia="Calibri"/>
                <w:bCs w:val="0"/>
                <w:szCs w:val="20"/>
              </w:rPr>
            </w:pPr>
            <w:r w:rsidRPr="00A8637E">
              <w:rPr>
                <w:rFonts w:eastAsia="Calibri"/>
                <w:bCs w:val="0"/>
                <w:szCs w:val="20"/>
              </w:rPr>
              <w:t>C-1</w:t>
            </w:r>
          </w:p>
        </w:tc>
        <w:tc>
          <w:tcPr>
            <w:tcW w:w="839" w:type="pct"/>
            <w:shd w:val="clear" w:color="auto" w:fill="auto"/>
          </w:tcPr>
          <w:p w14:paraId="6242A828" w14:textId="332A7FBB" w:rsidR="0012207F" w:rsidRPr="00C8349A" w:rsidRDefault="00F1305B">
            <w:pPr>
              <w:spacing w:before="0" w:after="0"/>
              <w:jc w:val="center"/>
              <w:rPr>
                <w:rFonts w:eastAsia="Calibri"/>
                <w:bCs w:val="0"/>
                <w:szCs w:val="20"/>
                <w:highlight w:val="yellow"/>
              </w:rPr>
            </w:pPr>
            <w:r w:rsidRPr="000645A6">
              <w:rPr>
                <w:rFonts w:eastAsia="Calibri"/>
                <w:bCs w:val="0"/>
                <w:szCs w:val="20"/>
              </w:rPr>
              <w:t xml:space="preserve">Not </w:t>
            </w:r>
            <w:r w:rsidR="003A396F">
              <w:rPr>
                <w:rFonts w:eastAsia="Calibri"/>
                <w:bCs w:val="0"/>
                <w:szCs w:val="20"/>
              </w:rPr>
              <w:t>A</w:t>
            </w:r>
            <w:r w:rsidRPr="000645A6">
              <w:rPr>
                <w:rFonts w:eastAsia="Calibri"/>
                <w:bCs w:val="0"/>
                <w:szCs w:val="20"/>
              </w:rPr>
              <w:t>pplicable</w:t>
            </w:r>
            <w:r w:rsidRPr="008133C6">
              <w:rPr>
                <w:rFonts w:eastAsia="Calibri"/>
                <w:bCs w:val="0"/>
                <w:szCs w:val="20"/>
                <w:highlight w:val="yellow"/>
              </w:rPr>
              <w:t xml:space="preserve"> </w:t>
            </w:r>
          </w:p>
        </w:tc>
        <w:tc>
          <w:tcPr>
            <w:tcW w:w="1307" w:type="pct"/>
            <w:shd w:val="clear" w:color="auto" w:fill="auto"/>
          </w:tcPr>
          <w:p w14:paraId="3239FC05" w14:textId="77777777" w:rsidR="0012207F" w:rsidRPr="00A8637E" w:rsidRDefault="0012207F" w:rsidP="0012207F">
            <w:pPr>
              <w:spacing w:before="0" w:after="0"/>
              <w:rPr>
                <w:rFonts w:eastAsia="Calibri"/>
                <w:bCs w:val="0"/>
                <w:szCs w:val="20"/>
              </w:rPr>
            </w:pPr>
            <w:r w:rsidRPr="00A8637E">
              <w:rPr>
                <w:rFonts w:eastAsia="Calibri"/>
                <w:bCs w:val="0"/>
                <w:szCs w:val="20"/>
              </w:rPr>
              <w:t xml:space="preserve">Track </w:t>
            </w:r>
          </w:p>
        </w:tc>
        <w:tc>
          <w:tcPr>
            <w:tcW w:w="2235" w:type="pct"/>
            <w:gridSpan w:val="2"/>
            <w:shd w:val="clear" w:color="auto" w:fill="auto"/>
          </w:tcPr>
          <w:p w14:paraId="75861E76" w14:textId="77777777" w:rsidR="0012207F" w:rsidRPr="005F4BE6" w:rsidRDefault="0012207F" w:rsidP="0012207F">
            <w:pPr>
              <w:pStyle w:val="Header"/>
              <w:tabs>
                <w:tab w:val="clear" w:pos="4680"/>
                <w:tab w:val="clear" w:pos="9360"/>
              </w:tabs>
              <w:spacing w:after="60"/>
              <w:rPr>
                <w:rFonts w:eastAsia="Calibri"/>
                <w:bCs w:val="0"/>
                <w:szCs w:val="20"/>
              </w:rPr>
            </w:pPr>
            <w:r w:rsidRPr="005F4BE6">
              <w:rPr>
                <w:rFonts w:eastAsia="Calibri"/>
                <w:bCs w:val="0"/>
                <w:szCs w:val="20"/>
              </w:rPr>
              <w:t>Select a Track in the drop down box.</w:t>
            </w:r>
          </w:p>
        </w:tc>
      </w:tr>
      <w:tr w:rsidR="0012207F" w:rsidRPr="00A8637E" w14:paraId="0A7BC963" w14:textId="77777777" w:rsidTr="008E635E">
        <w:trPr>
          <w:gridAfter w:val="1"/>
          <w:wAfter w:w="3" w:type="pct"/>
          <w:cantSplit/>
          <w:trHeight w:val="630"/>
        </w:trPr>
        <w:tc>
          <w:tcPr>
            <w:tcW w:w="618" w:type="pct"/>
            <w:shd w:val="clear" w:color="auto" w:fill="auto"/>
          </w:tcPr>
          <w:p w14:paraId="2BE5706E" w14:textId="77777777" w:rsidR="0012207F" w:rsidRPr="00A8637E" w:rsidRDefault="0012207F" w:rsidP="0012207F">
            <w:pPr>
              <w:spacing w:before="0" w:after="0"/>
              <w:jc w:val="center"/>
              <w:rPr>
                <w:rFonts w:eastAsia="Calibri"/>
                <w:bCs w:val="0"/>
                <w:szCs w:val="20"/>
              </w:rPr>
            </w:pPr>
            <w:r w:rsidRPr="00A8637E">
              <w:rPr>
                <w:rFonts w:eastAsia="Calibri"/>
                <w:bCs w:val="0"/>
                <w:szCs w:val="20"/>
              </w:rPr>
              <w:t>C-2</w:t>
            </w:r>
          </w:p>
        </w:tc>
        <w:tc>
          <w:tcPr>
            <w:tcW w:w="839" w:type="pct"/>
            <w:shd w:val="clear" w:color="auto" w:fill="auto"/>
          </w:tcPr>
          <w:p w14:paraId="1C16E429" w14:textId="547557AC" w:rsidR="005429E3" w:rsidRPr="00C8349A" w:rsidRDefault="00F1305B" w:rsidP="001C4766">
            <w:pPr>
              <w:tabs>
                <w:tab w:val="left" w:pos="-1980"/>
                <w:tab w:val="left" w:pos="750"/>
              </w:tabs>
              <w:spacing w:before="0" w:after="0"/>
              <w:jc w:val="center"/>
              <w:rPr>
                <w:rFonts w:eastAsia="Calibri"/>
                <w:bCs w:val="0"/>
                <w:szCs w:val="20"/>
                <w:highlight w:val="yellow"/>
              </w:rPr>
            </w:pPr>
            <w:r w:rsidRPr="000645A6">
              <w:rPr>
                <w:rFonts w:eastAsia="Calibri"/>
                <w:bCs w:val="0"/>
                <w:szCs w:val="20"/>
              </w:rPr>
              <w:t xml:space="preserve">Not </w:t>
            </w:r>
            <w:r w:rsidR="003A396F">
              <w:rPr>
                <w:rFonts w:eastAsia="Calibri"/>
                <w:bCs w:val="0"/>
                <w:szCs w:val="20"/>
              </w:rPr>
              <w:t>A</w:t>
            </w:r>
            <w:r w:rsidRPr="000645A6">
              <w:rPr>
                <w:rFonts w:eastAsia="Calibri"/>
                <w:bCs w:val="0"/>
                <w:szCs w:val="20"/>
              </w:rPr>
              <w:t>pplicable</w:t>
            </w:r>
          </w:p>
          <w:p w14:paraId="353BB536" w14:textId="77777777" w:rsidR="0012207F" w:rsidRPr="00C8349A" w:rsidRDefault="0012207F" w:rsidP="0012207F">
            <w:pPr>
              <w:spacing w:before="0" w:after="0"/>
              <w:jc w:val="center"/>
              <w:rPr>
                <w:rFonts w:eastAsia="Calibri"/>
                <w:bCs w:val="0"/>
                <w:szCs w:val="20"/>
                <w:highlight w:val="yellow"/>
              </w:rPr>
            </w:pPr>
          </w:p>
        </w:tc>
        <w:tc>
          <w:tcPr>
            <w:tcW w:w="1307" w:type="pct"/>
            <w:shd w:val="clear" w:color="auto" w:fill="auto"/>
          </w:tcPr>
          <w:p w14:paraId="4EA3BAEC" w14:textId="77777777" w:rsidR="0012207F" w:rsidRPr="00A8637E" w:rsidRDefault="0012207F" w:rsidP="0012207F">
            <w:pPr>
              <w:spacing w:before="0" w:after="0"/>
              <w:rPr>
                <w:rFonts w:eastAsia="Calibri"/>
                <w:bCs w:val="0"/>
                <w:szCs w:val="20"/>
              </w:rPr>
            </w:pPr>
            <w:r w:rsidRPr="00A8637E">
              <w:rPr>
                <w:rFonts w:eastAsia="Calibri"/>
                <w:bCs w:val="0"/>
                <w:szCs w:val="20"/>
              </w:rPr>
              <w:t>Number of School Days</w:t>
            </w:r>
          </w:p>
        </w:tc>
        <w:tc>
          <w:tcPr>
            <w:tcW w:w="2232" w:type="pct"/>
            <w:shd w:val="clear" w:color="auto" w:fill="auto"/>
          </w:tcPr>
          <w:p w14:paraId="7A46D58F" w14:textId="77777777" w:rsidR="0012207F" w:rsidRPr="00A8637E" w:rsidRDefault="0012207F" w:rsidP="0012207F">
            <w:pPr>
              <w:spacing w:before="0" w:after="0"/>
              <w:rPr>
                <w:rFonts w:eastAsia="Calibri"/>
                <w:bCs w:val="0"/>
                <w:szCs w:val="20"/>
              </w:rPr>
            </w:pPr>
            <w:r w:rsidRPr="00A8637E">
              <w:rPr>
                <w:rFonts w:eastAsia="Calibri"/>
                <w:bCs w:val="0"/>
                <w:szCs w:val="20"/>
              </w:rPr>
              <w:t>Enter the days of charter school operation for the selected track from July 1 through June 30. The value entered must be a whole number.</w:t>
            </w:r>
          </w:p>
        </w:tc>
      </w:tr>
      <w:tr w:rsidR="0012207F" w:rsidRPr="00A8637E" w14:paraId="090BACFA" w14:textId="77777777" w:rsidTr="008E635E">
        <w:trPr>
          <w:gridAfter w:val="1"/>
          <w:wAfter w:w="3" w:type="pct"/>
          <w:cantSplit/>
          <w:trHeight w:val="638"/>
        </w:trPr>
        <w:tc>
          <w:tcPr>
            <w:tcW w:w="618" w:type="pct"/>
            <w:shd w:val="clear" w:color="auto" w:fill="auto"/>
          </w:tcPr>
          <w:p w14:paraId="49E986F3" w14:textId="77777777" w:rsidR="0012207F" w:rsidRPr="00A8637E" w:rsidRDefault="0012207F" w:rsidP="0012207F">
            <w:pPr>
              <w:spacing w:before="0" w:after="0"/>
              <w:jc w:val="center"/>
              <w:rPr>
                <w:rFonts w:eastAsia="Calibri"/>
                <w:bCs w:val="0"/>
                <w:szCs w:val="20"/>
              </w:rPr>
            </w:pPr>
            <w:r w:rsidRPr="00A8637E">
              <w:rPr>
                <w:rFonts w:eastAsia="Calibri"/>
                <w:bCs w:val="0"/>
                <w:szCs w:val="20"/>
              </w:rPr>
              <w:t>C-3</w:t>
            </w:r>
          </w:p>
        </w:tc>
        <w:tc>
          <w:tcPr>
            <w:tcW w:w="839" w:type="pct"/>
            <w:shd w:val="clear" w:color="auto" w:fill="auto"/>
          </w:tcPr>
          <w:p w14:paraId="1EEAE3A8" w14:textId="77777777" w:rsidR="0012207F" w:rsidRPr="00A8637E" w:rsidRDefault="0012207F" w:rsidP="0012207F">
            <w:pPr>
              <w:spacing w:before="0" w:after="0"/>
              <w:jc w:val="center"/>
              <w:rPr>
                <w:rFonts w:eastAsia="Calibri"/>
                <w:bCs w:val="0"/>
                <w:szCs w:val="20"/>
              </w:rPr>
            </w:pPr>
            <w:r w:rsidRPr="00A8637E">
              <w:rPr>
                <w:rFonts w:eastAsia="Calibri"/>
                <w:bCs w:val="0"/>
                <w:szCs w:val="20"/>
              </w:rPr>
              <w:t>Elementary and</w:t>
            </w:r>
          </w:p>
          <w:p w14:paraId="342C7388" w14:textId="77777777" w:rsidR="0012207F" w:rsidRPr="00A8637E" w:rsidRDefault="0012207F" w:rsidP="0012207F">
            <w:pPr>
              <w:spacing w:before="0" w:after="0"/>
              <w:jc w:val="center"/>
              <w:rPr>
                <w:rFonts w:eastAsia="Calibri"/>
                <w:bCs w:val="0"/>
                <w:szCs w:val="20"/>
              </w:rPr>
            </w:pPr>
            <w:r w:rsidRPr="00A8637E">
              <w:rPr>
                <w:rFonts w:eastAsia="Calibri"/>
                <w:bCs w:val="0"/>
                <w:szCs w:val="20"/>
              </w:rPr>
              <w:t>High School</w:t>
            </w:r>
          </w:p>
        </w:tc>
        <w:tc>
          <w:tcPr>
            <w:tcW w:w="1307" w:type="pct"/>
            <w:shd w:val="clear" w:color="auto" w:fill="auto"/>
          </w:tcPr>
          <w:p w14:paraId="2858F788" w14:textId="77777777" w:rsidR="0012207F" w:rsidRPr="00A8637E" w:rsidRDefault="0012207F" w:rsidP="0012207F">
            <w:pPr>
              <w:spacing w:before="0" w:after="0"/>
              <w:rPr>
                <w:rFonts w:eastAsia="Calibri"/>
                <w:bCs w:val="0"/>
                <w:szCs w:val="20"/>
              </w:rPr>
            </w:pPr>
            <w:r w:rsidRPr="00A8637E">
              <w:rPr>
                <w:rFonts w:eastAsia="Calibri"/>
                <w:bCs w:val="0"/>
                <w:szCs w:val="20"/>
              </w:rPr>
              <w:t>County Group Home and Inst</w:t>
            </w:r>
            <w:r>
              <w:rPr>
                <w:rFonts w:eastAsia="Calibri"/>
                <w:bCs w:val="0"/>
                <w:szCs w:val="20"/>
              </w:rPr>
              <w:t>itut</w:t>
            </w:r>
            <w:r w:rsidRPr="00A8637E">
              <w:rPr>
                <w:rFonts w:eastAsia="Calibri"/>
                <w:bCs w:val="0"/>
                <w:szCs w:val="20"/>
              </w:rPr>
              <w:t>ion Pupil</w:t>
            </w:r>
            <w:r>
              <w:rPr>
                <w:rFonts w:eastAsia="Calibri"/>
                <w:bCs w:val="0"/>
                <w:szCs w:val="20"/>
              </w:rPr>
              <w:t>s</w:t>
            </w:r>
            <w:r w:rsidRPr="00A8637E">
              <w:rPr>
                <w:rFonts w:eastAsia="Calibri"/>
                <w:bCs w:val="0"/>
                <w:szCs w:val="20"/>
              </w:rPr>
              <w:t xml:space="preserve"> [</w:t>
            </w:r>
            <w:r w:rsidRPr="00A8637E">
              <w:rPr>
                <w:rFonts w:eastAsia="Calibri"/>
                <w:bCs w:val="0"/>
                <w:i/>
                <w:szCs w:val="20"/>
              </w:rPr>
              <w:t>EC</w:t>
            </w:r>
            <w:r w:rsidRPr="00A8637E">
              <w:rPr>
                <w:rFonts w:eastAsia="Calibri"/>
                <w:bCs w:val="0"/>
                <w:szCs w:val="20"/>
              </w:rPr>
              <w:t xml:space="preserve"> </w:t>
            </w:r>
            <w:r w:rsidRPr="00EB2242">
              <w:rPr>
                <w:rFonts w:eastAsia="Calibri"/>
                <w:bCs w:val="0"/>
                <w:szCs w:val="20"/>
              </w:rPr>
              <w:t>42238.18</w:t>
            </w:r>
            <w:r w:rsidRPr="00A8637E">
              <w:rPr>
                <w:rFonts w:eastAsia="Calibri"/>
                <w:bCs w:val="0"/>
                <w:szCs w:val="20"/>
              </w:rPr>
              <w:t>]</w:t>
            </w:r>
          </w:p>
        </w:tc>
        <w:tc>
          <w:tcPr>
            <w:tcW w:w="2232" w:type="pct"/>
            <w:shd w:val="clear" w:color="auto" w:fill="auto"/>
          </w:tcPr>
          <w:p w14:paraId="781CEF0D" w14:textId="77777777" w:rsidR="0012207F" w:rsidRPr="00A8637E" w:rsidRDefault="0012207F" w:rsidP="0012207F">
            <w:pPr>
              <w:spacing w:before="0" w:after="0"/>
              <w:rPr>
                <w:rFonts w:eastAsia="Calibri"/>
                <w:bCs w:val="0"/>
                <w:szCs w:val="20"/>
              </w:rPr>
            </w:pPr>
            <w:r w:rsidRPr="00A8637E">
              <w:rPr>
                <w:rFonts w:eastAsia="Calibri"/>
                <w:bCs w:val="0"/>
                <w:szCs w:val="20"/>
              </w:rPr>
              <w:t xml:space="preserve">Report all ADA </w:t>
            </w:r>
            <w:r>
              <w:rPr>
                <w:rFonts w:eastAsia="Calibri"/>
                <w:bCs w:val="0"/>
                <w:szCs w:val="20"/>
              </w:rPr>
              <w:t xml:space="preserve">in the appropriate column, of students </w:t>
            </w:r>
            <w:r w:rsidRPr="00A8637E">
              <w:rPr>
                <w:rFonts w:eastAsia="Calibri"/>
                <w:bCs w:val="0"/>
                <w:szCs w:val="20"/>
              </w:rPr>
              <w:t xml:space="preserve">that meet the requirements of </w:t>
            </w:r>
            <w:r w:rsidRPr="00A8637E">
              <w:rPr>
                <w:rFonts w:eastAsia="Calibri"/>
                <w:bCs w:val="0"/>
                <w:i/>
                <w:szCs w:val="20"/>
              </w:rPr>
              <w:t>EC</w:t>
            </w:r>
            <w:r w:rsidRPr="00A8637E">
              <w:rPr>
                <w:rFonts w:eastAsia="Calibri"/>
                <w:bCs w:val="0"/>
                <w:szCs w:val="20"/>
              </w:rPr>
              <w:t xml:space="preserve"> Section </w:t>
            </w:r>
            <w:r w:rsidRPr="00EB2242">
              <w:rPr>
                <w:rFonts w:eastAsia="Calibri"/>
                <w:bCs w:val="0"/>
                <w:szCs w:val="20"/>
              </w:rPr>
              <w:t>42238.18</w:t>
            </w:r>
            <w:r>
              <w:rPr>
                <w:rFonts w:eastAsia="Calibri"/>
                <w:bCs w:val="0"/>
                <w:szCs w:val="20"/>
              </w:rPr>
              <w:t>.</w:t>
            </w:r>
          </w:p>
        </w:tc>
      </w:tr>
      <w:tr w:rsidR="0012207F" w:rsidRPr="00A8637E" w14:paraId="33FFE8A9" w14:textId="77777777" w:rsidTr="008E635E">
        <w:trPr>
          <w:gridAfter w:val="1"/>
          <w:wAfter w:w="3" w:type="pct"/>
          <w:cantSplit/>
          <w:trHeight w:val="638"/>
        </w:trPr>
        <w:tc>
          <w:tcPr>
            <w:tcW w:w="618" w:type="pct"/>
            <w:shd w:val="clear" w:color="auto" w:fill="auto"/>
          </w:tcPr>
          <w:p w14:paraId="1FF7B1FD" w14:textId="77777777" w:rsidR="0012207F" w:rsidRPr="00A8637E" w:rsidRDefault="0012207F" w:rsidP="0012207F">
            <w:pPr>
              <w:spacing w:before="0" w:after="0"/>
              <w:jc w:val="center"/>
              <w:rPr>
                <w:rFonts w:eastAsia="Calibri"/>
                <w:bCs w:val="0"/>
                <w:szCs w:val="20"/>
              </w:rPr>
            </w:pPr>
            <w:r w:rsidRPr="00A8637E">
              <w:rPr>
                <w:rFonts w:eastAsia="Calibri"/>
                <w:bCs w:val="0"/>
                <w:szCs w:val="20"/>
              </w:rPr>
              <w:t>C-4</w:t>
            </w:r>
          </w:p>
        </w:tc>
        <w:tc>
          <w:tcPr>
            <w:tcW w:w="839" w:type="pct"/>
            <w:shd w:val="clear" w:color="auto" w:fill="auto"/>
          </w:tcPr>
          <w:p w14:paraId="7C73EF1A" w14:textId="77777777" w:rsidR="0012207F" w:rsidRPr="00A8637E" w:rsidRDefault="0012207F" w:rsidP="0012207F">
            <w:pPr>
              <w:spacing w:before="0" w:after="0"/>
              <w:jc w:val="center"/>
              <w:rPr>
                <w:rFonts w:eastAsia="Calibri"/>
                <w:bCs w:val="0"/>
                <w:szCs w:val="20"/>
              </w:rPr>
            </w:pPr>
            <w:r w:rsidRPr="00A8637E">
              <w:rPr>
                <w:rFonts w:eastAsia="Calibri"/>
                <w:bCs w:val="0"/>
                <w:szCs w:val="20"/>
              </w:rPr>
              <w:t>Elementary and</w:t>
            </w:r>
          </w:p>
          <w:p w14:paraId="06A8C17E" w14:textId="77777777" w:rsidR="0012207F" w:rsidRPr="00A8637E" w:rsidRDefault="0012207F" w:rsidP="0012207F">
            <w:pPr>
              <w:spacing w:before="0" w:after="0"/>
              <w:jc w:val="center"/>
              <w:rPr>
                <w:rFonts w:eastAsia="Calibri"/>
                <w:bCs w:val="0"/>
                <w:szCs w:val="20"/>
              </w:rPr>
            </w:pPr>
            <w:r w:rsidRPr="00A8637E">
              <w:rPr>
                <w:rFonts w:eastAsia="Calibri"/>
                <w:bCs w:val="0"/>
                <w:szCs w:val="20"/>
              </w:rPr>
              <w:t>High School</w:t>
            </w:r>
          </w:p>
        </w:tc>
        <w:tc>
          <w:tcPr>
            <w:tcW w:w="1307" w:type="pct"/>
            <w:shd w:val="clear" w:color="auto" w:fill="auto"/>
          </w:tcPr>
          <w:p w14:paraId="1313BACB" w14:textId="77777777" w:rsidR="0012207F" w:rsidRPr="00A8637E" w:rsidRDefault="0012207F" w:rsidP="0012207F">
            <w:pPr>
              <w:spacing w:before="0" w:after="0"/>
              <w:rPr>
                <w:rFonts w:eastAsia="Calibri"/>
                <w:bCs w:val="0"/>
                <w:szCs w:val="20"/>
              </w:rPr>
            </w:pPr>
            <w:r w:rsidRPr="00A8637E">
              <w:rPr>
                <w:rFonts w:eastAsia="Calibri"/>
                <w:bCs w:val="0"/>
                <w:szCs w:val="20"/>
              </w:rPr>
              <w:t>Classroom-based ADA included in C-3</w:t>
            </w:r>
          </w:p>
        </w:tc>
        <w:tc>
          <w:tcPr>
            <w:tcW w:w="2232" w:type="pct"/>
            <w:shd w:val="clear" w:color="auto" w:fill="auto"/>
          </w:tcPr>
          <w:p w14:paraId="76F1C42D" w14:textId="77777777" w:rsidR="0012207F" w:rsidRPr="00A8637E" w:rsidRDefault="0012207F" w:rsidP="0012207F">
            <w:pPr>
              <w:spacing w:before="0" w:after="0"/>
              <w:rPr>
                <w:rFonts w:eastAsia="Calibri"/>
                <w:bCs w:val="0"/>
                <w:szCs w:val="20"/>
              </w:rPr>
            </w:pPr>
            <w:r w:rsidRPr="00A8637E">
              <w:rPr>
                <w:rFonts w:eastAsia="Calibri"/>
                <w:bCs w:val="0"/>
                <w:szCs w:val="20"/>
              </w:rPr>
              <w:t xml:space="preserve">Report </w:t>
            </w:r>
            <w:r>
              <w:rPr>
                <w:rFonts w:eastAsia="Calibri"/>
                <w:bCs w:val="0"/>
                <w:szCs w:val="20"/>
              </w:rPr>
              <w:t>all</w:t>
            </w:r>
            <w:r w:rsidRPr="00A8637E">
              <w:rPr>
                <w:rFonts w:eastAsia="Calibri"/>
                <w:bCs w:val="0"/>
                <w:szCs w:val="20"/>
              </w:rPr>
              <w:t xml:space="preserve"> ADA for classroom-based instruction </w:t>
            </w:r>
            <w:r>
              <w:rPr>
                <w:rFonts w:eastAsia="Calibri"/>
                <w:bCs w:val="0"/>
                <w:szCs w:val="20"/>
              </w:rPr>
              <w:t>o</w:t>
            </w:r>
            <w:r w:rsidRPr="00A8637E">
              <w:rPr>
                <w:rFonts w:eastAsia="Calibri"/>
                <w:bCs w:val="0"/>
                <w:szCs w:val="20"/>
              </w:rPr>
              <w:t xml:space="preserve">n </w:t>
            </w:r>
            <w:r>
              <w:rPr>
                <w:rFonts w:eastAsia="Calibri"/>
                <w:bCs w:val="0"/>
                <w:szCs w:val="20"/>
              </w:rPr>
              <w:t>L</w:t>
            </w:r>
            <w:r w:rsidRPr="00A8637E">
              <w:rPr>
                <w:rFonts w:eastAsia="Calibri"/>
                <w:bCs w:val="0"/>
                <w:szCs w:val="20"/>
              </w:rPr>
              <w:t xml:space="preserve">ine C-3 pursuant to </w:t>
            </w:r>
            <w:r w:rsidRPr="00A8637E">
              <w:rPr>
                <w:rFonts w:eastAsia="Calibri"/>
                <w:bCs w:val="0"/>
                <w:i/>
                <w:szCs w:val="20"/>
              </w:rPr>
              <w:t>EC</w:t>
            </w:r>
            <w:r w:rsidRPr="00A8637E">
              <w:rPr>
                <w:rFonts w:eastAsia="Calibri"/>
                <w:bCs w:val="0"/>
                <w:szCs w:val="20"/>
              </w:rPr>
              <w:t xml:space="preserve"> Section </w:t>
            </w:r>
            <w:r w:rsidRPr="00EB2242">
              <w:rPr>
                <w:rFonts w:eastAsia="Calibri"/>
                <w:bCs w:val="0"/>
                <w:szCs w:val="20"/>
              </w:rPr>
              <w:t>47612.5(e)(1)</w:t>
            </w:r>
            <w:r>
              <w:rPr>
                <w:rFonts w:eastAsia="Calibri"/>
                <w:bCs w:val="0"/>
                <w:szCs w:val="20"/>
              </w:rPr>
              <w:t>.</w:t>
            </w:r>
            <w:r w:rsidRPr="00A8637E">
              <w:rPr>
                <w:rFonts w:eastAsia="Calibri"/>
                <w:bCs w:val="0"/>
                <w:szCs w:val="20"/>
              </w:rPr>
              <w:t xml:space="preserve"> </w:t>
            </w:r>
          </w:p>
        </w:tc>
      </w:tr>
      <w:tr w:rsidR="0012207F" w:rsidRPr="00A8637E" w14:paraId="5AB780FA" w14:textId="77777777" w:rsidTr="008E635E">
        <w:trPr>
          <w:cantSplit/>
          <w:trHeight w:val="638"/>
        </w:trPr>
        <w:tc>
          <w:tcPr>
            <w:tcW w:w="618" w:type="pct"/>
            <w:shd w:val="clear" w:color="auto" w:fill="auto"/>
          </w:tcPr>
          <w:p w14:paraId="7B8D6E0A" w14:textId="77777777" w:rsidR="0012207F" w:rsidRPr="00A8637E" w:rsidRDefault="0012207F" w:rsidP="0012207F">
            <w:pPr>
              <w:spacing w:before="0" w:after="0"/>
              <w:jc w:val="center"/>
              <w:rPr>
                <w:rFonts w:eastAsia="Calibri"/>
                <w:bCs w:val="0"/>
                <w:szCs w:val="20"/>
              </w:rPr>
            </w:pPr>
            <w:r w:rsidRPr="00A8637E">
              <w:rPr>
                <w:rFonts w:eastAsia="Calibri"/>
                <w:bCs w:val="0"/>
                <w:szCs w:val="20"/>
              </w:rPr>
              <w:t>C-5</w:t>
            </w:r>
          </w:p>
        </w:tc>
        <w:tc>
          <w:tcPr>
            <w:tcW w:w="839" w:type="pct"/>
            <w:shd w:val="clear" w:color="auto" w:fill="auto"/>
          </w:tcPr>
          <w:p w14:paraId="7BC35CE1" w14:textId="77777777" w:rsidR="0012207F" w:rsidRPr="00A8637E" w:rsidRDefault="0012207F" w:rsidP="0012207F">
            <w:pPr>
              <w:spacing w:before="0" w:after="0"/>
              <w:jc w:val="center"/>
              <w:rPr>
                <w:rFonts w:eastAsia="Calibri"/>
                <w:bCs w:val="0"/>
                <w:szCs w:val="20"/>
              </w:rPr>
            </w:pPr>
            <w:r w:rsidRPr="00A8637E">
              <w:rPr>
                <w:rFonts w:eastAsia="Calibri"/>
                <w:bCs w:val="0"/>
                <w:szCs w:val="20"/>
              </w:rPr>
              <w:t>Elementary and</w:t>
            </w:r>
          </w:p>
          <w:p w14:paraId="10CF2FA2" w14:textId="77777777" w:rsidR="0012207F" w:rsidRPr="00A8637E" w:rsidRDefault="0012207F" w:rsidP="0012207F">
            <w:pPr>
              <w:spacing w:before="0" w:after="0"/>
              <w:jc w:val="center"/>
              <w:rPr>
                <w:rFonts w:eastAsia="Calibri"/>
                <w:bCs w:val="0"/>
                <w:szCs w:val="20"/>
              </w:rPr>
            </w:pPr>
            <w:r w:rsidRPr="00A8637E">
              <w:rPr>
                <w:rFonts w:eastAsia="Calibri"/>
                <w:bCs w:val="0"/>
                <w:szCs w:val="20"/>
              </w:rPr>
              <w:t>High School</w:t>
            </w:r>
          </w:p>
        </w:tc>
        <w:tc>
          <w:tcPr>
            <w:tcW w:w="1307" w:type="pct"/>
            <w:shd w:val="clear" w:color="auto" w:fill="auto"/>
          </w:tcPr>
          <w:p w14:paraId="7763121F" w14:textId="77777777" w:rsidR="0012207F" w:rsidRPr="00A8637E" w:rsidRDefault="0012207F" w:rsidP="0012207F">
            <w:pPr>
              <w:spacing w:before="0" w:after="0"/>
              <w:rPr>
                <w:rFonts w:eastAsia="Calibri"/>
                <w:bCs w:val="0"/>
                <w:szCs w:val="20"/>
              </w:rPr>
            </w:pPr>
            <w:r w:rsidRPr="00A8637E">
              <w:rPr>
                <w:rFonts w:eastAsia="Calibri"/>
                <w:bCs w:val="0"/>
                <w:color w:val="000000"/>
                <w:szCs w:val="20"/>
              </w:rPr>
              <w:t>Juvenile Halls Homes and Camps [</w:t>
            </w:r>
            <w:r w:rsidRPr="00A8637E">
              <w:rPr>
                <w:rFonts w:eastAsia="Calibri"/>
                <w:bCs w:val="0"/>
                <w:i/>
                <w:color w:val="000000"/>
                <w:szCs w:val="20"/>
              </w:rPr>
              <w:t>EC</w:t>
            </w:r>
            <w:r w:rsidRPr="00A8637E">
              <w:rPr>
                <w:rFonts w:eastAsia="Calibri"/>
                <w:bCs w:val="0"/>
                <w:color w:val="000000"/>
                <w:szCs w:val="20"/>
              </w:rPr>
              <w:t xml:space="preserve"> </w:t>
            </w:r>
            <w:r w:rsidRPr="00EB2242">
              <w:rPr>
                <w:rFonts w:eastAsia="Calibri"/>
                <w:bCs w:val="0"/>
                <w:color w:val="000000"/>
                <w:szCs w:val="20"/>
              </w:rPr>
              <w:t>14057(b)</w:t>
            </w:r>
            <w:r w:rsidRPr="00A8637E">
              <w:rPr>
                <w:rFonts w:eastAsia="Calibri"/>
                <w:bCs w:val="0"/>
                <w:color w:val="000000"/>
                <w:szCs w:val="20"/>
              </w:rPr>
              <w:t xml:space="preserve"> </w:t>
            </w:r>
            <w:r>
              <w:rPr>
                <w:rFonts w:eastAsia="Calibri"/>
                <w:bCs w:val="0"/>
                <w:color w:val="000000"/>
                <w:szCs w:val="20"/>
              </w:rPr>
              <w:t xml:space="preserve">and </w:t>
            </w:r>
            <w:r w:rsidRPr="00EB2242">
              <w:rPr>
                <w:rFonts w:eastAsia="Calibri"/>
                <w:bCs w:val="0"/>
                <w:color w:val="000000"/>
                <w:szCs w:val="20"/>
              </w:rPr>
              <w:t>14058</w:t>
            </w:r>
            <w:r w:rsidRPr="00A8637E">
              <w:rPr>
                <w:rFonts w:eastAsia="Calibri"/>
                <w:bCs w:val="0"/>
                <w:color w:val="000000"/>
                <w:szCs w:val="20"/>
              </w:rPr>
              <w:t>]</w:t>
            </w:r>
          </w:p>
        </w:tc>
        <w:tc>
          <w:tcPr>
            <w:tcW w:w="2235" w:type="pct"/>
            <w:gridSpan w:val="2"/>
            <w:shd w:val="clear" w:color="auto" w:fill="auto"/>
          </w:tcPr>
          <w:p w14:paraId="2EBB18E9" w14:textId="77777777" w:rsidR="0012207F" w:rsidRPr="00A8637E" w:rsidRDefault="0012207F" w:rsidP="0012207F">
            <w:pPr>
              <w:spacing w:before="0" w:after="0"/>
              <w:rPr>
                <w:rFonts w:eastAsia="Calibri"/>
                <w:bCs w:val="0"/>
                <w:szCs w:val="20"/>
              </w:rPr>
            </w:pPr>
            <w:r w:rsidRPr="00A8637E">
              <w:rPr>
                <w:rFonts w:eastAsia="Calibri"/>
                <w:bCs w:val="0"/>
                <w:szCs w:val="20"/>
              </w:rPr>
              <w:t xml:space="preserve">Report all ADA </w:t>
            </w:r>
            <w:r>
              <w:rPr>
                <w:rFonts w:eastAsia="Calibri"/>
                <w:bCs w:val="0"/>
                <w:szCs w:val="20"/>
              </w:rPr>
              <w:t>in the appropriate column, of students in classes in juvenile halls, homes and camps [</w:t>
            </w:r>
            <w:r w:rsidRPr="00A8637E">
              <w:rPr>
                <w:rFonts w:eastAsia="Calibri"/>
                <w:bCs w:val="0"/>
                <w:i/>
                <w:szCs w:val="20"/>
              </w:rPr>
              <w:t>EC</w:t>
            </w:r>
            <w:r w:rsidRPr="00A8637E">
              <w:rPr>
                <w:rFonts w:eastAsia="Calibri"/>
                <w:bCs w:val="0"/>
                <w:szCs w:val="20"/>
              </w:rPr>
              <w:t xml:space="preserve"> </w:t>
            </w:r>
            <w:r>
              <w:rPr>
                <w:rFonts w:eastAsia="Calibri"/>
                <w:bCs w:val="0"/>
                <w:szCs w:val="20"/>
              </w:rPr>
              <w:t>s</w:t>
            </w:r>
            <w:r w:rsidRPr="00A8637E">
              <w:rPr>
                <w:rFonts w:eastAsia="Calibri"/>
                <w:bCs w:val="0"/>
                <w:szCs w:val="20"/>
              </w:rPr>
              <w:t>ection</w:t>
            </w:r>
            <w:r>
              <w:rPr>
                <w:rFonts w:eastAsia="Calibri"/>
                <w:bCs w:val="0"/>
                <w:szCs w:val="20"/>
              </w:rPr>
              <w:t>s</w:t>
            </w:r>
            <w:r w:rsidRPr="00A8637E">
              <w:rPr>
                <w:rFonts w:eastAsia="Calibri"/>
                <w:bCs w:val="0"/>
                <w:szCs w:val="20"/>
              </w:rPr>
              <w:t xml:space="preserve"> </w:t>
            </w:r>
            <w:r w:rsidRPr="00EB2242">
              <w:rPr>
                <w:rFonts w:eastAsia="Calibri"/>
                <w:bCs w:val="0"/>
                <w:szCs w:val="20"/>
              </w:rPr>
              <w:t>14057(b)</w:t>
            </w:r>
            <w:r w:rsidRPr="00A8637E">
              <w:rPr>
                <w:rFonts w:eastAsia="Calibri"/>
                <w:bCs w:val="0"/>
                <w:szCs w:val="20"/>
              </w:rPr>
              <w:t xml:space="preserve"> and </w:t>
            </w:r>
            <w:r w:rsidRPr="00EB2242">
              <w:rPr>
                <w:rFonts w:eastAsia="Calibri"/>
                <w:bCs w:val="0"/>
                <w:szCs w:val="20"/>
              </w:rPr>
              <w:t>14058</w:t>
            </w:r>
            <w:r>
              <w:rPr>
                <w:rFonts w:eastAsia="Calibri"/>
                <w:bCs w:val="0"/>
                <w:szCs w:val="20"/>
              </w:rPr>
              <w:t>]</w:t>
            </w:r>
            <w:r w:rsidRPr="00A8637E">
              <w:rPr>
                <w:rFonts w:eastAsia="Calibri"/>
                <w:bCs w:val="0"/>
                <w:szCs w:val="20"/>
              </w:rPr>
              <w:t>.</w:t>
            </w:r>
          </w:p>
        </w:tc>
      </w:tr>
      <w:tr w:rsidR="0012207F" w:rsidRPr="00A8637E" w14:paraId="722BF9C5" w14:textId="77777777" w:rsidTr="008E635E">
        <w:trPr>
          <w:gridAfter w:val="1"/>
          <w:wAfter w:w="3" w:type="pct"/>
          <w:cantSplit/>
          <w:trHeight w:val="638"/>
        </w:trPr>
        <w:tc>
          <w:tcPr>
            <w:tcW w:w="618" w:type="pct"/>
            <w:shd w:val="clear" w:color="auto" w:fill="auto"/>
          </w:tcPr>
          <w:p w14:paraId="4CDBEAF5" w14:textId="77777777" w:rsidR="0012207F" w:rsidRPr="00A8637E" w:rsidRDefault="0012207F" w:rsidP="0012207F">
            <w:pPr>
              <w:spacing w:before="0" w:after="0"/>
              <w:jc w:val="center"/>
              <w:rPr>
                <w:rFonts w:eastAsia="Calibri"/>
                <w:bCs w:val="0"/>
                <w:szCs w:val="20"/>
              </w:rPr>
            </w:pPr>
            <w:r w:rsidRPr="00A8637E">
              <w:rPr>
                <w:rFonts w:eastAsia="Calibri"/>
                <w:bCs w:val="0"/>
                <w:szCs w:val="20"/>
              </w:rPr>
              <w:t>C-6</w:t>
            </w:r>
          </w:p>
        </w:tc>
        <w:tc>
          <w:tcPr>
            <w:tcW w:w="839" w:type="pct"/>
            <w:shd w:val="clear" w:color="auto" w:fill="auto"/>
          </w:tcPr>
          <w:p w14:paraId="2BD1A7AD" w14:textId="77777777" w:rsidR="0012207F" w:rsidRPr="00A8637E" w:rsidRDefault="0012207F" w:rsidP="0012207F">
            <w:pPr>
              <w:spacing w:before="0" w:after="0"/>
              <w:jc w:val="center"/>
              <w:rPr>
                <w:rFonts w:eastAsia="Calibri"/>
                <w:bCs w:val="0"/>
                <w:szCs w:val="20"/>
              </w:rPr>
            </w:pPr>
            <w:r w:rsidRPr="00A8637E">
              <w:rPr>
                <w:rFonts w:eastAsia="Calibri"/>
                <w:bCs w:val="0"/>
                <w:szCs w:val="20"/>
              </w:rPr>
              <w:t>Elementary and</w:t>
            </w:r>
          </w:p>
          <w:p w14:paraId="251A5631" w14:textId="77777777" w:rsidR="0012207F" w:rsidRPr="00A8637E" w:rsidRDefault="0012207F" w:rsidP="0012207F">
            <w:pPr>
              <w:spacing w:before="0" w:after="0"/>
              <w:jc w:val="center"/>
              <w:rPr>
                <w:rFonts w:eastAsia="Calibri"/>
                <w:bCs w:val="0"/>
                <w:szCs w:val="20"/>
              </w:rPr>
            </w:pPr>
            <w:r w:rsidRPr="00A8637E">
              <w:rPr>
                <w:rFonts w:eastAsia="Calibri"/>
                <w:bCs w:val="0"/>
                <w:szCs w:val="20"/>
              </w:rPr>
              <w:t>High School</w:t>
            </w:r>
          </w:p>
        </w:tc>
        <w:tc>
          <w:tcPr>
            <w:tcW w:w="1307" w:type="pct"/>
            <w:shd w:val="clear" w:color="auto" w:fill="auto"/>
          </w:tcPr>
          <w:p w14:paraId="7E694E12" w14:textId="77777777" w:rsidR="0012207F" w:rsidRPr="00A8637E" w:rsidRDefault="0012207F" w:rsidP="0012207F">
            <w:pPr>
              <w:spacing w:before="0" w:after="0"/>
              <w:rPr>
                <w:rFonts w:eastAsia="Calibri"/>
                <w:bCs w:val="0"/>
                <w:szCs w:val="20"/>
              </w:rPr>
            </w:pPr>
            <w:r w:rsidRPr="00A8637E">
              <w:rPr>
                <w:rFonts w:eastAsia="Calibri"/>
                <w:bCs w:val="0"/>
                <w:szCs w:val="20"/>
              </w:rPr>
              <w:t>Classroom-based ADA included in C-5</w:t>
            </w:r>
          </w:p>
        </w:tc>
        <w:tc>
          <w:tcPr>
            <w:tcW w:w="2232" w:type="pct"/>
            <w:shd w:val="clear" w:color="auto" w:fill="auto"/>
          </w:tcPr>
          <w:p w14:paraId="28E4F231" w14:textId="77777777" w:rsidR="0012207F" w:rsidRPr="00A8637E" w:rsidRDefault="0012207F" w:rsidP="0012207F">
            <w:pPr>
              <w:spacing w:before="0" w:after="60"/>
              <w:rPr>
                <w:rFonts w:eastAsia="Calibri"/>
                <w:bCs w:val="0"/>
                <w:szCs w:val="20"/>
              </w:rPr>
            </w:pPr>
            <w:r w:rsidRPr="00A8637E">
              <w:rPr>
                <w:rFonts w:eastAsia="Calibri"/>
                <w:bCs w:val="0"/>
                <w:szCs w:val="20"/>
              </w:rPr>
              <w:t xml:space="preserve">Report </w:t>
            </w:r>
            <w:r>
              <w:rPr>
                <w:rFonts w:eastAsia="Calibri"/>
                <w:bCs w:val="0"/>
                <w:szCs w:val="20"/>
              </w:rPr>
              <w:t>all</w:t>
            </w:r>
            <w:r w:rsidRPr="00A8637E">
              <w:rPr>
                <w:rFonts w:eastAsia="Calibri"/>
                <w:bCs w:val="0"/>
                <w:szCs w:val="20"/>
              </w:rPr>
              <w:t xml:space="preserve"> ADA for classroom-based instruction </w:t>
            </w:r>
            <w:r>
              <w:rPr>
                <w:rFonts w:eastAsia="Calibri"/>
                <w:bCs w:val="0"/>
                <w:szCs w:val="20"/>
              </w:rPr>
              <w:t>o</w:t>
            </w:r>
            <w:r w:rsidRPr="00A8637E">
              <w:rPr>
                <w:rFonts w:eastAsia="Calibri"/>
                <w:bCs w:val="0"/>
                <w:szCs w:val="20"/>
              </w:rPr>
              <w:t xml:space="preserve">n </w:t>
            </w:r>
            <w:r>
              <w:rPr>
                <w:rFonts w:eastAsia="Calibri"/>
                <w:bCs w:val="0"/>
                <w:szCs w:val="20"/>
              </w:rPr>
              <w:t>L</w:t>
            </w:r>
            <w:r w:rsidRPr="00A8637E">
              <w:rPr>
                <w:rFonts w:eastAsia="Calibri"/>
                <w:bCs w:val="0"/>
                <w:szCs w:val="20"/>
              </w:rPr>
              <w:t xml:space="preserve">ine C-5 pursuant to </w:t>
            </w:r>
            <w:r w:rsidRPr="00A8637E">
              <w:rPr>
                <w:rFonts w:eastAsia="Calibri"/>
                <w:bCs w:val="0"/>
                <w:i/>
                <w:szCs w:val="20"/>
              </w:rPr>
              <w:t>EC</w:t>
            </w:r>
            <w:r w:rsidRPr="00A8637E">
              <w:rPr>
                <w:rFonts w:eastAsia="Calibri"/>
                <w:bCs w:val="0"/>
                <w:szCs w:val="20"/>
              </w:rPr>
              <w:t xml:space="preserve"> Section </w:t>
            </w:r>
            <w:r w:rsidRPr="00EB2242">
              <w:rPr>
                <w:rFonts w:eastAsia="Calibri"/>
                <w:bCs w:val="0"/>
                <w:szCs w:val="20"/>
              </w:rPr>
              <w:t>47612.5(e)(1)</w:t>
            </w:r>
            <w:r>
              <w:rPr>
                <w:rFonts w:eastAsia="Calibri"/>
                <w:bCs w:val="0"/>
                <w:szCs w:val="20"/>
              </w:rPr>
              <w:t>.</w:t>
            </w:r>
            <w:r w:rsidRPr="00A8637E">
              <w:rPr>
                <w:rFonts w:eastAsia="Calibri"/>
                <w:bCs w:val="0"/>
                <w:szCs w:val="20"/>
              </w:rPr>
              <w:t xml:space="preserve"> </w:t>
            </w:r>
          </w:p>
        </w:tc>
      </w:tr>
      <w:tr w:rsidR="0012207F" w:rsidRPr="00A8637E" w14:paraId="7169642F" w14:textId="77777777" w:rsidTr="008E635E">
        <w:trPr>
          <w:gridAfter w:val="1"/>
          <w:wAfter w:w="3" w:type="pct"/>
          <w:cantSplit/>
          <w:trHeight w:val="638"/>
        </w:trPr>
        <w:tc>
          <w:tcPr>
            <w:tcW w:w="618" w:type="pct"/>
            <w:shd w:val="clear" w:color="auto" w:fill="auto"/>
          </w:tcPr>
          <w:p w14:paraId="1C19EEB5" w14:textId="77777777" w:rsidR="0012207F" w:rsidRPr="00A8637E" w:rsidRDefault="0012207F" w:rsidP="0012207F">
            <w:pPr>
              <w:spacing w:before="0" w:after="0"/>
              <w:jc w:val="center"/>
              <w:rPr>
                <w:rFonts w:eastAsia="Calibri"/>
                <w:bCs w:val="0"/>
                <w:szCs w:val="20"/>
              </w:rPr>
            </w:pPr>
            <w:r w:rsidRPr="00A8637E">
              <w:rPr>
                <w:rFonts w:eastAsia="Calibri"/>
                <w:bCs w:val="0"/>
                <w:szCs w:val="20"/>
              </w:rPr>
              <w:t>C-7</w:t>
            </w:r>
          </w:p>
        </w:tc>
        <w:tc>
          <w:tcPr>
            <w:tcW w:w="839" w:type="pct"/>
            <w:shd w:val="clear" w:color="auto" w:fill="auto"/>
          </w:tcPr>
          <w:p w14:paraId="29E75E36" w14:textId="77777777" w:rsidR="0012207F" w:rsidRPr="00A8637E" w:rsidRDefault="0012207F" w:rsidP="0012207F">
            <w:pPr>
              <w:spacing w:before="0" w:after="0"/>
              <w:jc w:val="center"/>
              <w:rPr>
                <w:rFonts w:eastAsia="Calibri"/>
                <w:bCs w:val="0"/>
                <w:szCs w:val="20"/>
              </w:rPr>
            </w:pPr>
            <w:r w:rsidRPr="00A8637E">
              <w:rPr>
                <w:rFonts w:eastAsia="Calibri"/>
                <w:bCs w:val="0"/>
                <w:szCs w:val="20"/>
              </w:rPr>
              <w:t>Elementary and</w:t>
            </w:r>
          </w:p>
          <w:p w14:paraId="2C1609E5" w14:textId="77777777" w:rsidR="0012207F" w:rsidRPr="00A8637E" w:rsidRDefault="0012207F" w:rsidP="0012207F">
            <w:pPr>
              <w:spacing w:before="0" w:after="0"/>
              <w:jc w:val="center"/>
              <w:rPr>
                <w:rFonts w:eastAsia="Calibri"/>
                <w:bCs w:val="0"/>
                <w:szCs w:val="20"/>
              </w:rPr>
            </w:pPr>
            <w:r w:rsidRPr="00A8637E">
              <w:rPr>
                <w:rFonts w:eastAsia="Calibri"/>
                <w:bCs w:val="0"/>
                <w:szCs w:val="20"/>
              </w:rPr>
              <w:t>High School</w:t>
            </w:r>
          </w:p>
        </w:tc>
        <w:tc>
          <w:tcPr>
            <w:tcW w:w="1307" w:type="pct"/>
            <w:shd w:val="clear" w:color="auto" w:fill="auto"/>
          </w:tcPr>
          <w:p w14:paraId="64866C95" w14:textId="77777777" w:rsidR="0012207F" w:rsidRPr="00A8637E" w:rsidRDefault="0012207F" w:rsidP="0012207F">
            <w:pPr>
              <w:spacing w:before="0" w:after="0"/>
              <w:rPr>
                <w:rFonts w:eastAsia="Calibri"/>
                <w:bCs w:val="0"/>
                <w:szCs w:val="20"/>
              </w:rPr>
            </w:pPr>
            <w:r w:rsidRPr="00A8637E">
              <w:rPr>
                <w:rFonts w:eastAsia="Calibri"/>
                <w:bCs w:val="0"/>
                <w:szCs w:val="20"/>
              </w:rPr>
              <w:t xml:space="preserve">Probation Referred, On Probation or Parole, Expelled pursuant to </w:t>
            </w:r>
            <w:r w:rsidRPr="00A8637E">
              <w:rPr>
                <w:rFonts w:eastAsia="Calibri"/>
                <w:bCs w:val="0"/>
                <w:i/>
                <w:szCs w:val="20"/>
              </w:rPr>
              <w:t>EC</w:t>
            </w:r>
            <w:r w:rsidRPr="00A8637E">
              <w:rPr>
                <w:rFonts w:eastAsia="Calibri"/>
                <w:bCs w:val="0"/>
                <w:szCs w:val="20"/>
              </w:rPr>
              <w:t xml:space="preserve"> </w:t>
            </w:r>
            <w:r w:rsidRPr="00EB2242">
              <w:rPr>
                <w:rFonts w:eastAsia="Calibri"/>
                <w:bCs w:val="0"/>
                <w:szCs w:val="20"/>
              </w:rPr>
              <w:t>48915(a) or (c)</w:t>
            </w:r>
            <w:r w:rsidRPr="00A8637E">
              <w:rPr>
                <w:rFonts w:eastAsia="Calibri"/>
                <w:bCs w:val="0"/>
                <w:szCs w:val="20"/>
              </w:rPr>
              <w:t xml:space="preserve"> [</w:t>
            </w:r>
            <w:r w:rsidRPr="00A8637E">
              <w:rPr>
                <w:rFonts w:eastAsia="Calibri"/>
                <w:bCs w:val="0"/>
                <w:i/>
                <w:szCs w:val="20"/>
              </w:rPr>
              <w:t>EC</w:t>
            </w:r>
            <w:r w:rsidRPr="00A8637E">
              <w:rPr>
                <w:rFonts w:eastAsia="Calibri"/>
                <w:bCs w:val="0"/>
                <w:szCs w:val="20"/>
              </w:rPr>
              <w:t xml:space="preserve"> </w:t>
            </w:r>
            <w:r w:rsidRPr="00EB2242">
              <w:rPr>
                <w:rFonts w:eastAsia="Calibri"/>
                <w:bCs w:val="0"/>
                <w:szCs w:val="20"/>
              </w:rPr>
              <w:t>2574 (c)(4)(A)</w:t>
            </w:r>
            <w:r w:rsidRPr="00A8637E">
              <w:rPr>
                <w:rFonts w:eastAsia="Calibri"/>
                <w:bCs w:val="0"/>
                <w:szCs w:val="20"/>
              </w:rPr>
              <w:t>]</w:t>
            </w:r>
          </w:p>
        </w:tc>
        <w:tc>
          <w:tcPr>
            <w:tcW w:w="2232" w:type="pct"/>
            <w:shd w:val="clear" w:color="auto" w:fill="auto"/>
          </w:tcPr>
          <w:p w14:paraId="14007A88" w14:textId="77777777" w:rsidR="0012207F" w:rsidRPr="00A8637E" w:rsidRDefault="0012207F" w:rsidP="0012207F">
            <w:pPr>
              <w:spacing w:before="0" w:after="60"/>
              <w:rPr>
                <w:rFonts w:eastAsia="Calibri"/>
                <w:bCs w:val="0"/>
                <w:szCs w:val="20"/>
              </w:rPr>
            </w:pPr>
            <w:r>
              <w:rPr>
                <w:color w:val="000000"/>
              </w:rPr>
              <w:t>Report all ADA, in the appropriate column,</w:t>
            </w:r>
            <w:r w:rsidRPr="007678C5">
              <w:rPr>
                <w:color w:val="000000"/>
              </w:rPr>
              <w:t xml:space="preserve"> of </w:t>
            </w:r>
            <w:r>
              <w:rPr>
                <w:color w:val="000000"/>
              </w:rPr>
              <w:t>students</w:t>
            </w:r>
            <w:r w:rsidRPr="007678C5">
              <w:rPr>
                <w:color w:val="000000"/>
              </w:rPr>
              <w:t xml:space="preserve"> that meet the requirements pursuant to </w:t>
            </w:r>
            <w:r>
              <w:rPr>
                <w:i/>
                <w:iCs/>
                <w:color w:val="010100"/>
              </w:rPr>
              <w:t xml:space="preserve">EC </w:t>
            </w:r>
            <w:r>
              <w:rPr>
                <w:color w:val="010100"/>
              </w:rPr>
              <w:t>Section</w:t>
            </w:r>
            <w:r w:rsidRPr="007678C5">
              <w:rPr>
                <w:color w:val="000000"/>
              </w:rPr>
              <w:t xml:space="preserve"> </w:t>
            </w:r>
            <w:r w:rsidRPr="003B24AC">
              <w:rPr>
                <w:color w:val="000000"/>
              </w:rPr>
              <w:t>2574(c)(4)(A)</w:t>
            </w:r>
            <w:r>
              <w:rPr>
                <w:color w:val="000000"/>
              </w:rPr>
              <w:t xml:space="preserve"> </w:t>
            </w:r>
            <w:r w:rsidRPr="007678C5">
              <w:rPr>
                <w:color w:val="000000"/>
              </w:rPr>
              <w:t xml:space="preserve">[i.e. </w:t>
            </w:r>
            <w:r>
              <w:rPr>
                <w:color w:val="000000"/>
              </w:rPr>
              <w:t>students</w:t>
            </w:r>
            <w:r w:rsidRPr="007678C5">
              <w:rPr>
                <w:color w:val="000000"/>
              </w:rPr>
              <w:t xml:space="preserve"> who are probation-referred pursuant to sections </w:t>
            </w:r>
            <w:r w:rsidRPr="003B24AC">
              <w:rPr>
                <w:color w:val="000000"/>
              </w:rPr>
              <w:t>300</w:t>
            </w:r>
            <w:r w:rsidRPr="007678C5">
              <w:rPr>
                <w:color w:val="000000"/>
              </w:rPr>
              <w:t xml:space="preserve">, </w:t>
            </w:r>
            <w:r w:rsidRPr="003B24AC">
              <w:rPr>
                <w:color w:val="000000"/>
              </w:rPr>
              <w:t>601</w:t>
            </w:r>
            <w:r w:rsidRPr="007678C5">
              <w:rPr>
                <w:color w:val="000000"/>
              </w:rPr>
              <w:t xml:space="preserve">, </w:t>
            </w:r>
            <w:r w:rsidRPr="003B24AC">
              <w:rPr>
                <w:color w:val="000000"/>
              </w:rPr>
              <w:t>602</w:t>
            </w:r>
            <w:r w:rsidRPr="007678C5">
              <w:rPr>
                <w:color w:val="000000"/>
              </w:rPr>
              <w:t xml:space="preserve">, and </w:t>
            </w:r>
            <w:r w:rsidRPr="003B24AC">
              <w:rPr>
                <w:color w:val="000000"/>
              </w:rPr>
              <w:t>654</w:t>
            </w:r>
            <w:r w:rsidRPr="007678C5">
              <w:rPr>
                <w:color w:val="000000"/>
              </w:rPr>
              <w:t xml:space="preserve"> of the </w:t>
            </w:r>
            <w:r w:rsidRPr="00462E31">
              <w:rPr>
                <w:i/>
                <w:color w:val="000000"/>
              </w:rPr>
              <w:t>Welfare and Institutions Code</w:t>
            </w:r>
            <w:r w:rsidRPr="007678C5">
              <w:rPr>
                <w:color w:val="000000"/>
              </w:rPr>
              <w:t xml:space="preserve">, or who are on probation or parole and who are not in attendance in any school, </w:t>
            </w:r>
            <w:r>
              <w:rPr>
                <w:color w:val="000000"/>
              </w:rPr>
              <w:t>or</w:t>
            </w:r>
            <w:r w:rsidRPr="007678C5">
              <w:rPr>
                <w:color w:val="000000"/>
              </w:rPr>
              <w:t xml:space="preserve"> expelled </w:t>
            </w:r>
            <w:r>
              <w:rPr>
                <w:color w:val="000000"/>
              </w:rPr>
              <w:t xml:space="preserve">pursuant to </w:t>
            </w:r>
            <w:r>
              <w:rPr>
                <w:i/>
                <w:iCs/>
                <w:color w:val="010100"/>
              </w:rPr>
              <w:t xml:space="preserve">EC </w:t>
            </w:r>
            <w:r>
              <w:rPr>
                <w:color w:val="010100"/>
              </w:rPr>
              <w:t>s</w:t>
            </w:r>
            <w:r w:rsidRPr="007678C5">
              <w:rPr>
                <w:color w:val="010100"/>
              </w:rPr>
              <w:t>ection</w:t>
            </w:r>
            <w:r>
              <w:rPr>
                <w:color w:val="010100"/>
              </w:rPr>
              <w:t>s</w:t>
            </w:r>
            <w:r w:rsidRPr="007678C5">
              <w:rPr>
                <w:color w:val="000000"/>
              </w:rPr>
              <w:t xml:space="preserve"> </w:t>
            </w:r>
            <w:r w:rsidRPr="003B24AC">
              <w:rPr>
                <w:color w:val="000000"/>
              </w:rPr>
              <w:t>48915(a) or (c)</w:t>
            </w:r>
            <w:r w:rsidRPr="007678C5">
              <w:rPr>
                <w:color w:val="000000"/>
              </w:rPr>
              <w:t>].</w:t>
            </w:r>
          </w:p>
        </w:tc>
      </w:tr>
      <w:tr w:rsidR="0012207F" w:rsidRPr="00A8637E" w14:paraId="2FC2ADB3" w14:textId="77777777" w:rsidTr="008E635E">
        <w:trPr>
          <w:gridAfter w:val="1"/>
          <w:wAfter w:w="3" w:type="pct"/>
          <w:cantSplit/>
          <w:trHeight w:val="657"/>
        </w:trPr>
        <w:tc>
          <w:tcPr>
            <w:tcW w:w="618" w:type="pct"/>
            <w:shd w:val="clear" w:color="auto" w:fill="auto"/>
          </w:tcPr>
          <w:p w14:paraId="7335426D" w14:textId="77777777" w:rsidR="0012207F" w:rsidRPr="00A8637E" w:rsidRDefault="0012207F" w:rsidP="0012207F">
            <w:pPr>
              <w:spacing w:before="0" w:after="0"/>
              <w:jc w:val="center"/>
              <w:rPr>
                <w:rFonts w:eastAsia="Calibri"/>
                <w:bCs w:val="0"/>
                <w:szCs w:val="20"/>
              </w:rPr>
            </w:pPr>
            <w:r w:rsidRPr="00A8637E">
              <w:rPr>
                <w:rFonts w:eastAsia="Calibri"/>
                <w:bCs w:val="0"/>
                <w:szCs w:val="20"/>
              </w:rPr>
              <w:t>C-8</w:t>
            </w:r>
          </w:p>
        </w:tc>
        <w:tc>
          <w:tcPr>
            <w:tcW w:w="839" w:type="pct"/>
            <w:shd w:val="clear" w:color="auto" w:fill="auto"/>
          </w:tcPr>
          <w:p w14:paraId="5D424A67" w14:textId="77777777" w:rsidR="0012207F" w:rsidRPr="00A8637E" w:rsidRDefault="0012207F" w:rsidP="0012207F">
            <w:pPr>
              <w:spacing w:before="0" w:after="0"/>
              <w:jc w:val="center"/>
              <w:rPr>
                <w:rFonts w:eastAsia="Calibri"/>
                <w:bCs w:val="0"/>
                <w:szCs w:val="20"/>
              </w:rPr>
            </w:pPr>
            <w:r w:rsidRPr="00A8637E">
              <w:rPr>
                <w:rFonts w:eastAsia="Calibri"/>
                <w:bCs w:val="0"/>
                <w:szCs w:val="20"/>
              </w:rPr>
              <w:t xml:space="preserve">Elementary and </w:t>
            </w:r>
          </w:p>
          <w:p w14:paraId="532D4688" w14:textId="77777777" w:rsidR="0012207F" w:rsidRPr="00A8637E" w:rsidRDefault="0012207F" w:rsidP="0012207F">
            <w:pPr>
              <w:spacing w:before="0" w:after="0"/>
              <w:jc w:val="center"/>
              <w:rPr>
                <w:rFonts w:eastAsia="Calibri"/>
                <w:bCs w:val="0"/>
                <w:szCs w:val="20"/>
              </w:rPr>
            </w:pPr>
            <w:r w:rsidRPr="00A8637E">
              <w:rPr>
                <w:rFonts w:eastAsia="Calibri"/>
                <w:bCs w:val="0"/>
                <w:szCs w:val="20"/>
              </w:rPr>
              <w:t>High School</w:t>
            </w:r>
          </w:p>
        </w:tc>
        <w:tc>
          <w:tcPr>
            <w:tcW w:w="1307" w:type="pct"/>
            <w:shd w:val="clear" w:color="auto" w:fill="auto"/>
          </w:tcPr>
          <w:p w14:paraId="0AF7A594" w14:textId="77777777" w:rsidR="0012207F" w:rsidRPr="00A8637E" w:rsidRDefault="0012207F" w:rsidP="0012207F">
            <w:pPr>
              <w:spacing w:before="0" w:after="0"/>
              <w:rPr>
                <w:rFonts w:eastAsia="Calibri"/>
                <w:bCs w:val="0"/>
                <w:szCs w:val="20"/>
              </w:rPr>
            </w:pPr>
            <w:r w:rsidRPr="00A8637E">
              <w:rPr>
                <w:rFonts w:eastAsia="Calibri"/>
                <w:bCs w:val="0"/>
                <w:szCs w:val="20"/>
              </w:rPr>
              <w:t>Classroom-based ADA included in C-7</w:t>
            </w:r>
          </w:p>
        </w:tc>
        <w:tc>
          <w:tcPr>
            <w:tcW w:w="2232" w:type="pct"/>
            <w:shd w:val="clear" w:color="auto" w:fill="auto"/>
          </w:tcPr>
          <w:p w14:paraId="5997CDE5" w14:textId="77777777" w:rsidR="0012207F" w:rsidRPr="00A8637E" w:rsidRDefault="0012207F" w:rsidP="0012207F">
            <w:pPr>
              <w:spacing w:before="0" w:after="60"/>
              <w:rPr>
                <w:rFonts w:eastAsia="Calibri"/>
                <w:bCs w:val="0"/>
                <w:szCs w:val="20"/>
              </w:rPr>
            </w:pPr>
            <w:r w:rsidRPr="00A8637E">
              <w:rPr>
                <w:rFonts w:eastAsia="Calibri"/>
                <w:bCs w:val="0"/>
                <w:szCs w:val="20"/>
              </w:rPr>
              <w:t xml:space="preserve">Report </w:t>
            </w:r>
            <w:r>
              <w:rPr>
                <w:rFonts w:eastAsia="Calibri"/>
                <w:bCs w:val="0"/>
                <w:szCs w:val="20"/>
              </w:rPr>
              <w:t>all</w:t>
            </w:r>
            <w:r w:rsidRPr="00A8637E">
              <w:rPr>
                <w:rFonts w:eastAsia="Calibri"/>
                <w:bCs w:val="0"/>
                <w:szCs w:val="20"/>
              </w:rPr>
              <w:t xml:space="preserve"> ADA for classroom-based instruction </w:t>
            </w:r>
            <w:r>
              <w:rPr>
                <w:rFonts w:eastAsia="Calibri"/>
                <w:bCs w:val="0"/>
                <w:szCs w:val="20"/>
              </w:rPr>
              <w:t>o</w:t>
            </w:r>
            <w:r w:rsidRPr="00A8637E">
              <w:rPr>
                <w:rFonts w:eastAsia="Calibri"/>
                <w:bCs w:val="0"/>
                <w:szCs w:val="20"/>
              </w:rPr>
              <w:t xml:space="preserve">n </w:t>
            </w:r>
            <w:r>
              <w:rPr>
                <w:rFonts w:eastAsia="Calibri"/>
                <w:bCs w:val="0"/>
                <w:szCs w:val="20"/>
              </w:rPr>
              <w:t>L</w:t>
            </w:r>
            <w:r w:rsidRPr="00A8637E">
              <w:rPr>
                <w:rFonts w:eastAsia="Calibri"/>
                <w:bCs w:val="0"/>
                <w:szCs w:val="20"/>
              </w:rPr>
              <w:t xml:space="preserve">ine C-7 pursuant to </w:t>
            </w:r>
            <w:r w:rsidRPr="00A8637E">
              <w:rPr>
                <w:rFonts w:eastAsia="Calibri"/>
                <w:bCs w:val="0"/>
                <w:i/>
                <w:szCs w:val="20"/>
              </w:rPr>
              <w:t>EC</w:t>
            </w:r>
            <w:r w:rsidRPr="00A8637E">
              <w:rPr>
                <w:rFonts w:eastAsia="Calibri"/>
                <w:bCs w:val="0"/>
                <w:szCs w:val="20"/>
              </w:rPr>
              <w:t xml:space="preserve"> Section </w:t>
            </w:r>
            <w:r w:rsidRPr="000A7D76">
              <w:rPr>
                <w:rFonts w:eastAsia="Calibri"/>
                <w:bCs w:val="0"/>
                <w:szCs w:val="20"/>
              </w:rPr>
              <w:t>47612.5(e)(1)</w:t>
            </w:r>
            <w:r w:rsidRPr="00A8637E">
              <w:rPr>
                <w:rFonts w:eastAsia="Calibri"/>
                <w:bCs w:val="0"/>
                <w:szCs w:val="20"/>
              </w:rPr>
              <w:t>.</w:t>
            </w:r>
          </w:p>
        </w:tc>
      </w:tr>
    </w:tbl>
    <w:p w14:paraId="5A8E67E5" w14:textId="77777777" w:rsidR="00EC5BC3" w:rsidRDefault="00EC5BC3" w:rsidP="000815F7">
      <w:pPr>
        <w:pStyle w:val="Header"/>
        <w:tabs>
          <w:tab w:val="clear" w:pos="4680"/>
          <w:tab w:val="clear" w:pos="9360"/>
        </w:tabs>
        <w:rPr>
          <w:rFonts w:eastAsia="Calibri"/>
          <w:bCs w:val="0"/>
          <w:szCs w:val="20"/>
        </w:rPr>
      </w:pPr>
    </w:p>
    <w:p w14:paraId="24349B0D" w14:textId="77777777" w:rsidR="00EC5BC3" w:rsidRPr="005F4BE6" w:rsidRDefault="00EC5BC3" w:rsidP="000815F7">
      <w:pPr>
        <w:pStyle w:val="Header"/>
        <w:tabs>
          <w:tab w:val="clear" w:pos="4680"/>
          <w:tab w:val="clear" w:pos="9360"/>
        </w:tabs>
        <w:rPr>
          <w:rFonts w:eastAsia="Calibri"/>
          <w:bCs w:val="0"/>
          <w:szCs w:val="20"/>
        </w:rPr>
        <w:sectPr w:rsidR="00EC5BC3" w:rsidRPr="005F4BE6" w:rsidSect="00CA1CD4">
          <w:headerReference w:type="default" r:id="rId64"/>
          <w:footerReference w:type="default" r:id="rId65"/>
          <w:headerReference w:type="first" r:id="rId66"/>
          <w:pgSz w:w="12240" w:h="15840"/>
          <w:pgMar w:top="1440" w:right="1440" w:bottom="1440" w:left="1440" w:header="720" w:footer="720" w:gutter="0"/>
          <w:cols w:space="720"/>
          <w:titlePg/>
          <w:docGrid w:linePitch="360"/>
        </w:sectPr>
      </w:pPr>
    </w:p>
    <w:p w14:paraId="5AD95DD4" w14:textId="77777777" w:rsidR="001F4652" w:rsidRDefault="00E949A5" w:rsidP="001F4652">
      <w:pPr>
        <w:pStyle w:val="Heading3"/>
        <w:spacing w:before="120" w:after="120"/>
      </w:pPr>
      <w:bookmarkStart w:id="60" w:name="_Toc26523774"/>
      <w:bookmarkStart w:id="61" w:name="_Toc383508672"/>
      <w:bookmarkStart w:id="62" w:name="_Toc383511224"/>
      <w:bookmarkStart w:id="63" w:name="_Toc383511290"/>
      <w:r w:rsidRPr="009B0833">
        <w:lastRenderedPageBreak/>
        <w:t>Charter Status</w:t>
      </w:r>
      <w:bookmarkEnd w:id="60"/>
    </w:p>
    <w:p w14:paraId="4DF5CE07" w14:textId="77777777" w:rsidR="001F4652" w:rsidRDefault="00E949A5" w:rsidP="001F4652">
      <w:pPr>
        <w:pStyle w:val="Heading4"/>
        <w:spacing w:before="120" w:after="120"/>
      </w:pPr>
      <w:r w:rsidRPr="0055394A">
        <w:t>Data Entry Instructions</w:t>
      </w:r>
    </w:p>
    <w:p w14:paraId="61C25D5D" w14:textId="77777777" w:rsidR="001F4652" w:rsidRDefault="00E949A5" w:rsidP="001F4652">
      <w:pPr>
        <w:tabs>
          <w:tab w:val="left" w:pos="-1980"/>
          <w:tab w:val="left" w:pos="750"/>
        </w:tabs>
        <w:rPr>
          <w:rFonts w:eastAsia="Calibri" w:cs="Times New Roman"/>
          <w:bCs w:val="0"/>
          <w:color w:val="010100"/>
          <w:szCs w:val="20"/>
        </w:rPr>
      </w:pPr>
      <w:r w:rsidRPr="0055394A">
        <w:rPr>
          <w:rFonts w:eastAsia="Calibri"/>
          <w:bCs w:val="0"/>
          <w:szCs w:val="20"/>
        </w:rPr>
        <w:t xml:space="preserve">To access the Charter Status entry screen, select </w:t>
      </w:r>
      <w:r w:rsidRPr="00C8349A">
        <w:rPr>
          <w:rFonts w:eastAsia="Calibri"/>
          <w:b/>
          <w:bCs w:val="0"/>
          <w:szCs w:val="20"/>
        </w:rPr>
        <w:t>Charter School</w:t>
      </w:r>
      <w:r w:rsidRPr="0055394A">
        <w:rPr>
          <w:rFonts w:eastAsia="Calibri"/>
          <w:bCs w:val="0"/>
          <w:szCs w:val="20"/>
        </w:rPr>
        <w:t xml:space="preserve"> from the LEA menu. Select the appropriate LEA to activate the entry screen. Select </w:t>
      </w:r>
      <w:r w:rsidRPr="00C8349A">
        <w:rPr>
          <w:rFonts w:eastAsia="Calibri"/>
          <w:b/>
          <w:bCs w:val="0"/>
          <w:szCs w:val="20"/>
        </w:rPr>
        <w:t>Charter Status</w:t>
      </w:r>
      <w:r w:rsidRPr="0055394A">
        <w:rPr>
          <w:rFonts w:eastAsia="Calibri"/>
          <w:bCs w:val="0"/>
          <w:szCs w:val="20"/>
        </w:rPr>
        <w:t xml:space="preserve"> from the Entry Screen</w:t>
      </w:r>
      <w:r>
        <w:rPr>
          <w:rFonts w:eastAsia="Calibri"/>
          <w:bCs w:val="0"/>
          <w:szCs w:val="20"/>
        </w:rPr>
        <w:t>s</w:t>
      </w:r>
      <w:r w:rsidRPr="0055394A">
        <w:rPr>
          <w:rFonts w:eastAsia="Calibri"/>
          <w:bCs w:val="0"/>
          <w:szCs w:val="20"/>
        </w:rPr>
        <w:t xml:space="preserve"> grid.</w:t>
      </w:r>
      <w:r>
        <w:rPr>
          <w:rFonts w:eastAsia="Calibri"/>
          <w:bCs w:val="0"/>
          <w:szCs w:val="20"/>
        </w:rPr>
        <w:t xml:space="preserve"> </w:t>
      </w:r>
      <w:r>
        <w:rPr>
          <w:rFonts w:eastAsia="Calibri" w:cs="Times New Roman"/>
          <w:bCs w:val="0"/>
          <w:color w:val="010100"/>
          <w:szCs w:val="20"/>
        </w:rPr>
        <w:t>T</w:t>
      </w:r>
      <w:r w:rsidRPr="0055394A">
        <w:rPr>
          <w:rFonts w:eastAsia="Calibri" w:cs="Times New Roman"/>
          <w:bCs w:val="0"/>
          <w:color w:val="010100"/>
          <w:szCs w:val="20"/>
        </w:rPr>
        <w:t xml:space="preserve">he Charter Status entry screen </w:t>
      </w:r>
      <w:r>
        <w:rPr>
          <w:rFonts w:eastAsia="Calibri" w:cs="Times New Roman"/>
          <w:bCs w:val="0"/>
          <w:color w:val="010100"/>
          <w:szCs w:val="20"/>
        </w:rPr>
        <w:t xml:space="preserve">must be completed </w:t>
      </w:r>
      <w:r w:rsidRPr="0055394A">
        <w:rPr>
          <w:rFonts w:eastAsia="Calibri" w:cs="Times New Roman"/>
          <w:bCs w:val="0"/>
          <w:color w:val="010100"/>
          <w:szCs w:val="20"/>
        </w:rPr>
        <w:t xml:space="preserve">before any </w:t>
      </w:r>
      <w:r>
        <w:rPr>
          <w:rFonts w:eastAsia="Calibri" w:cs="Times New Roman"/>
          <w:bCs w:val="0"/>
          <w:color w:val="010100"/>
          <w:szCs w:val="20"/>
        </w:rPr>
        <w:t xml:space="preserve">of the </w:t>
      </w:r>
      <w:r w:rsidRPr="0055394A">
        <w:rPr>
          <w:rFonts w:eastAsia="Calibri" w:cs="Times New Roman"/>
          <w:bCs w:val="0"/>
          <w:color w:val="010100"/>
          <w:szCs w:val="20"/>
        </w:rPr>
        <w:t>charter school attendance screens</w:t>
      </w:r>
      <w:r>
        <w:rPr>
          <w:rFonts w:eastAsia="Calibri" w:cs="Times New Roman"/>
          <w:bCs w:val="0"/>
          <w:color w:val="010100"/>
          <w:szCs w:val="20"/>
        </w:rPr>
        <w:t xml:space="preserve"> can be accessed</w:t>
      </w:r>
      <w:r w:rsidRPr="0055394A">
        <w:rPr>
          <w:rFonts w:eastAsia="Calibri" w:cs="Times New Roman"/>
          <w:bCs w:val="0"/>
          <w:color w:val="010100"/>
          <w:szCs w:val="20"/>
        </w:rPr>
        <w:t xml:space="preserve">. </w:t>
      </w:r>
    </w:p>
    <w:p w14:paraId="156F0275" w14:textId="35891197" w:rsidR="001F4652" w:rsidRDefault="00E949A5" w:rsidP="001F4652">
      <w:pPr>
        <w:tabs>
          <w:tab w:val="left" w:pos="-1980"/>
          <w:tab w:val="left" w:pos="750"/>
        </w:tabs>
        <w:rPr>
          <w:rFonts w:eastAsia="Calibri" w:cs="Times New Roman"/>
          <w:b/>
          <w:szCs w:val="20"/>
        </w:rPr>
      </w:pPr>
      <w:r w:rsidRPr="0055394A">
        <w:rPr>
          <w:rFonts w:cs="Times New Roman"/>
          <w:bCs w:val="0"/>
          <w:szCs w:val="20"/>
          <w:lang w:bidi="he-IL"/>
        </w:rPr>
        <w:t xml:space="preserve">See </w:t>
      </w:r>
      <w:hyperlink w:anchor="PrincipalApportionmentPeriods" w:tooltip="Principal Apportionment Periods" w:history="1">
        <w:r w:rsidRPr="00C66EBB">
          <w:rPr>
            <w:rStyle w:val="Hyperlink"/>
            <w:rFonts w:cs="Times New Roman"/>
            <w:bCs w:val="0"/>
            <w:szCs w:val="20"/>
            <w:lang w:bidi="he-IL"/>
          </w:rPr>
          <w:t>Principal Apportionment Periods</w:t>
        </w:r>
      </w:hyperlink>
      <w:r w:rsidRPr="0055394A">
        <w:rPr>
          <w:rFonts w:cs="Times New Roman"/>
          <w:bCs w:val="0"/>
          <w:szCs w:val="20"/>
          <w:lang w:bidi="he-IL"/>
        </w:rPr>
        <w:t xml:space="preserve"> for information about changing the reporting period.</w:t>
      </w:r>
    </w:p>
    <w:p w14:paraId="3A8C5918" w14:textId="77777777" w:rsidR="001F4652" w:rsidRDefault="00E949A5" w:rsidP="001F4652">
      <w:pPr>
        <w:tabs>
          <w:tab w:val="left" w:pos="-1980"/>
          <w:tab w:val="left" w:pos="750"/>
        </w:tabs>
        <w:rPr>
          <w:rFonts w:eastAsia="Calibri" w:cs="Times New Roman"/>
          <w:bCs w:val="0"/>
          <w:color w:val="010100"/>
          <w:szCs w:val="20"/>
        </w:rPr>
      </w:pPr>
      <w:r w:rsidRPr="0055394A">
        <w:rPr>
          <w:rFonts w:eastAsia="Calibri" w:cs="Times New Roman"/>
          <w:color w:val="010100"/>
          <w:szCs w:val="20"/>
        </w:rPr>
        <w:t>You can print the Charter Status report from this entry screen.</w:t>
      </w:r>
    </w:p>
    <w:p w14:paraId="5E674530" w14:textId="26605BD6" w:rsidR="001F4652" w:rsidRDefault="00E949A5" w:rsidP="001F4652">
      <w:pPr>
        <w:tabs>
          <w:tab w:val="left" w:pos="-1980"/>
          <w:tab w:val="left" w:pos="750"/>
        </w:tabs>
        <w:rPr>
          <w:rFonts w:eastAsia="Calibri" w:cs="Times New Roman"/>
          <w:bCs w:val="0"/>
          <w:color w:val="010100"/>
          <w:szCs w:val="20"/>
        </w:rPr>
      </w:pPr>
      <w:r w:rsidRPr="0055394A">
        <w:t xml:space="preserve">Once you finish entering data into the screen, you </w:t>
      </w:r>
      <w:r w:rsidRPr="0055394A">
        <w:rPr>
          <w:iCs/>
        </w:rPr>
        <w:t>must</w:t>
      </w:r>
      <w:r w:rsidRPr="0055394A">
        <w:t xml:space="preserve"> </w:t>
      </w:r>
      <w:r w:rsidR="00F44DE0">
        <w:t>select</w:t>
      </w:r>
      <w:r w:rsidRPr="0055394A">
        <w:t xml:space="preserve"> the </w:t>
      </w:r>
      <w:r w:rsidRPr="0055394A">
        <w:rPr>
          <w:b/>
        </w:rPr>
        <w:t>Save</w:t>
      </w:r>
      <w:r w:rsidRPr="0055394A">
        <w:t xml:space="preserve"> button. </w:t>
      </w:r>
      <w:r w:rsidRPr="0055394A">
        <w:rPr>
          <w:rFonts w:eastAsia="Calibri" w:cs="Times New Roman"/>
          <w:b/>
          <w:bCs w:val="0"/>
          <w:color w:val="010100"/>
          <w:szCs w:val="20"/>
        </w:rPr>
        <w:t>NOTE: Saving or deleting</w:t>
      </w:r>
      <w:r w:rsidRPr="0055394A">
        <w:rPr>
          <w:rFonts w:eastAsia="Calibri" w:cs="Times New Roman"/>
          <w:bCs w:val="0"/>
          <w:color w:val="010100"/>
          <w:szCs w:val="20"/>
        </w:rPr>
        <w:t xml:space="preserve"> </w:t>
      </w:r>
      <w:r w:rsidRPr="0055394A">
        <w:rPr>
          <w:rFonts w:eastAsia="Calibri" w:cs="Times New Roman"/>
          <w:b/>
          <w:bCs w:val="0"/>
          <w:color w:val="010100"/>
          <w:szCs w:val="20"/>
        </w:rPr>
        <w:t>this screen will clear any previously entered data in the charter school attendance screens</w:t>
      </w:r>
      <w:r w:rsidRPr="0055394A">
        <w:rPr>
          <w:rFonts w:eastAsia="Calibri" w:cs="Times New Roman"/>
          <w:bCs w:val="0"/>
          <w:color w:val="010100"/>
          <w:szCs w:val="20"/>
        </w:rPr>
        <w:t>.</w:t>
      </w:r>
    </w:p>
    <w:p w14:paraId="45C501E9" w14:textId="77777777" w:rsidR="001F4652" w:rsidRDefault="00E949A5" w:rsidP="001F4652">
      <w:pPr>
        <w:tabs>
          <w:tab w:val="left" w:pos="-1980"/>
          <w:tab w:val="left" w:pos="750"/>
        </w:tabs>
        <w:rPr>
          <w:rFonts w:eastAsia="Calibri" w:cs="Times New Roman"/>
        </w:rPr>
      </w:pPr>
      <w:r w:rsidRPr="0055394A">
        <w:rPr>
          <w:rFonts w:eastAsia="Calibri" w:cs="Times New Roman"/>
          <w:szCs w:val="20"/>
        </w:rPr>
        <w:t>The following qu</w:t>
      </w:r>
      <w:r w:rsidRPr="0055394A">
        <w:rPr>
          <w:rFonts w:eastAsia="Calibri" w:cs="Times New Roman"/>
        </w:rPr>
        <w:t>estions</w:t>
      </w:r>
      <w:r w:rsidRPr="0055394A">
        <w:rPr>
          <w:rFonts w:eastAsia="Calibri" w:cs="Times New Roman"/>
          <w:szCs w:val="20"/>
        </w:rPr>
        <w:t xml:space="preserve"> </w:t>
      </w:r>
      <w:r w:rsidRPr="0055394A">
        <w:rPr>
          <w:rFonts w:eastAsia="Calibri" w:cs="Times New Roman"/>
        </w:rPr>
        <w:t xml:space="preserve">must be answered by every charter school in order to proceed to the applicable charter school attendance entry screens. Be sure to enter data correctly, as subsequently changing and saving this information will clear any previously entered data in the charter school attendance screens. </w:t>
      </w:r>
    </w:p>
    <w:p w14:paraId="09B4B277" w14:textId="77777777" w:rsidR="001F4652" w:rsidRDefault="00E949A5" w:rsidP="001F4652">
      <w:pPr>
        <w:numPr>
          <w:ilvl w:val="0"/>
          <w:numId w:val="3"/>
        </w:numPr>
        <w:tabs>
          <w:tab w:val="left" w:pos="-1980"/>
        </w:tabs>
        <w:ind w:left="720" w:right="130" w:hanging="390"/>
        <w:rPr>
          <w:szCs w:val="20"/>
        </w:rPr>
      </w:pPr>
      <w:r w:rsidRPr="0055394A">
        <w:rPr>
          <w:rFonts w:eastAsia="Calibri" w:cs="Times New Roman"/>
          <w:b/>
          <w:szCs w:val="20"/>
        </w:rPr>
        <w:t xml:space="preserve">Did the charter school cease operation during the current </w:t>
      </w:r>
      <w:r>
        <w:rPr>
          <w:rFonts w:ascii="Helvetica" w:hAnsi="Helvetica"/>
          <w:b/>
          <w:color w:val="000000"/>
          <w:szCs w:val="20"/>
        </w:rPr>
        <w:t>fiscal year</w:t>
      </w:r>
      <w:r w:rsidRPr="0055394A">
        <w:rPr>
          <w:rFonts w:eastAsia="Calibri" w:cs="Times New Roman"/>
          <w:b/>
          <w:szCs w:val="20"/>
        </w:rPr>
        <w:t>?</w:t>
      </w:r>
      <w:r w:rsidRPr="0055394A">
        <w:rPr>
          <w:rFonts w:eastAsia="Calibri" w:cs="Times New Roman"/>
          <w:szCs w:val="20"/>
        </w:rPr>
        <w:t xml:space="preserve"> </w:t>
      </w:r>
      <w:r w:rsidRPr="0055394A">
        <w:rPr>
          <w:rFonts w:eastAsia="Calibri"/>
          <w:szCs w:val="20"/>
        </w:rPr>
        <w:t xml:space="preserve">From the drop-down box select </w:t>
      </w:r>
      <w:r w:rsidRPr="0055394A">
        <w:rPr>
          <w:rFonts w:eastAsia="Calibri"/>
          <w:b/>
          <w:szCs w:val="20"/>
        </w:rPr>
        <w:t>Yes</w:t>
      </w:r>
      <w:r w:rsidRPr="0055394A">
        <w:rPr>
          <w:rFonts w:eastAsia="Calibri"/>
          <w:szCs w:val="20"/>
        </w:rPr>
        <w:t xml:space="preserve"> or </w:t>
      </w:r>
      <w:r w:rsidRPr="0055394A">
        <w:rPr>
          <w:rFonts w:eastAsia="Calibri"/>
          <w:b/>
          <w:szCs w:val="20"/>
        </w:rPr>
        <w:t>No</w:t>
      </w:r>
      <w:r w:rsidRPr="0055394A">
        <w:rPr>
          <w:rFonts w:eastAsia="Calibri"/>
          <w:szCs w:val="20"/>
        </w:rPr>
        <w:t xml:space="preserve">. </w:t>
      </w:r>
      <w:r w:rsidRPr="0055394A">
        <w:rPr>
          <w:szCs w:val="20"/>
        </w:rPr>
        <w:t xml:space="preserve">If you select </w:t>
      </w:r>
      <w:r w:rsidRPr="0055394A">
        <w:rPr>
          <w:b/>
          <w:szCs w:val="20"/>
        </w:rPr>
        <w:t>Yes</w:t>
      </w:r>
      <w:r w:rsidRPr="0055394A">
        <w:rPr>
          <w:szCs w:val="20"/>
        </w:rPr>
        <w:t xml:space="preserve"> the following pop-up message will show at the corresponding periods</w:t>
      </w:r>
      <w:r>
        <w:rPr>
          <w:szCs w:val="20"/>
        </w:rPr>
        <w:t xml:space="preserve"> when saving this screen</w:t>
      </w:r>
      <w:r w:rsidRPr="0055394A">
        <w:rPr>
          <w:szCs w:val="20"/>
        </w:rPr>
        <w:t xml:space="preserve">: </w:t>
      </w:r>
    </w:p>
    <w:p w14:paraId="7476665D" w14:textId="31E718F1" w:rsidR="00E949A5" w:rsidRPr="0055394A" w:rsidRDefault="00E949A5" w:rsidP="00E949A5">
      <w:pPr>
        <w:numPr>
          <w:ilvl w:val="1"/>
          <w:numId w:val="3"/>
        </w:numPr>
        <w:tabs>
          <w:tab w:val="left" w:pos="-1980"/>
          <w:tab w:val="left" w:pos="750"/>
        </w:tabs>
        <w:spacing w:before="0" w:after="0"/>
        <w:ind w:right="130"/>
        <w:rPr>
          <w:szCs w:val="20"/>
        </w:rPr>
      </w:pPr>
      <w:r w:rsidRPr="0055394A">
        <w:rPr>
          <w:b/>
          <w:szCs w:val="20"/>
        </w:rPr>
        <w:t>P-1 entry screen</w:t>
      </w:r>
      <w:r w:rsidRPr="0055394A">
        <w:rPr>
          <w:szCs w:val="20"/>
        </w:rPr>
        <w:t xml:space="preserve">: If the charter school has ceased operation then you must also submit data for the P-2 and Annual reporting periods. </w:t>
      </w:r>
    </w:p>
    <w:p w14:paraId="53120BE8" w14:textId="77777777" w:rsidR="001F4652" w:rsidRDefault="00E949A5" w:rsidP="001F4652">
      <w:pPr>
        <w:numPr>
          <w:ilvl w:val="1"/>
          <w:numId w:val="3"/>
        </w:numPr>
        <w:tabs>
          <w:tab w:val="left" w:pos="-1980"/>
          <w:tab w:val="left" w:pos="750"/>
        </w:tabs>
        <w:ind w:right="130"/>
        <w:rPr>
          <w:rFonts w:eastAsia="Calibri"/>
          <w:bCs w:val="0"/>
          <w:color w:val="010100"/>
          <w:szCs w:val="20"/>
        </w:rPr>
      </w:pPr>
      <w:r w:rsidRPr="0055394A">
        <w:rPr>
          <w:b/>
          <w:szCs w:val="20"/>
        </w:rPr>
        <w:t>P-2 entry screen</w:t>
      </w:r>
      <w:r w:rsidRPr="0055394A">
        <w:rPr>
          <w:szCs w:val="20"/>
        </w:rPr>
        <w:t>: If the charter school has ceased operation then you must also submit data for the Annual reporting period.</w:t>
      </w:r>
    </w:p>
    <w:p w14:paraId="4DB0F935" w14:textId="77777777" w:rsidR="001F4652" w:rsidRDefault="00E949A5" w:rsidP="001F4652">
      <w:pPr>
        <w:tabs>
          <w:tab w:val="left" w:pos="-1980"/>
          <w:tab w:val="left" w:pos="750"/>
        </w:tabs>
        <w:ind w:left="720" w:right="130"/>
        <w:rPr>
          <w:rFonts w:eastAsia="Calibri"/>
          <w:bCs w:val="0"/>
          <w:color w:val="010100"/>
          <w:szCs w:val="20"/>
        </w:rPr>
      </w:pPr>
      <w:r>
        <w:rPr>
          <w:szCs w:val="20"/>
        </w:rPr>
        <w:t xml:space="preserve">At Annual period, select </w:t>
      </w:r>
      <w:r w:rsidRPr="00462E31">
        <w:rPr>
          <w:b/>
          <w:szCs w:val="20"/>
        </w:rPr>
        <w:t>Yes</w:t>
      </w:r>
      <w:r>
        <w:rPr>
          <w:b/>
          <w:szCs w:val="20"/>
        </w:rPr>
        <w:t xml:space="preserve"> </w:t>
      </w:r>
      <w:r>
        <w:rPr>
          <w:szCs w:val="20"/>
        </w:rPr>
        <w:t xml:space="preserve">if the charter school ceased operation at the end of the current </w:t>
      </w:r>
      <w:r>
        <w:rPr>
          <w:rFonts w:ascii="Helvetica" w:hAnsi="Helvetica"/>
          <w:color w:val="000000"/>
          <w:szCs w:val="20"/>
        </w:rPr>
        <w:t>FY</w:t>
      </w:r>
      <w:r>
        <w:rPr>
          <w:szCs w:val="20"/>
        </w:rPr>
        <w:t xml:space="preserve"> or will not operate in the next </w:t>
      </w:r>
      <w:r>
        <w:rPr>
          <w:rFonts w:ascii="Helvetica" w:hAnsi="Helvetica"/>
          <w:color w:val="000000"/>
          <w:szCs w:val="20"/>
        </w:rPr>
        <w:t>FY</w:t>
      </w:r>
      <w:r>
        <w:rPr>
          <w:szCs w:val="20"/>
        </w:rPr>
        <w:t>.</w:t>
      </w:r>
    </w:p>
    <w:p w14:paraId="78DE8F7D" w14:textId="77777777" w:rsidR="001F4652" w:rsidRDefault="00E949A5" w:rsidP="001F4652">
      <w:pPr>
        <w:numPr>
          <w:ilvl w:val="0"/>
          <w:numId w:val="3"/>
        </w:numPr>
        <w:tabs>
          <w:tab w:val="left" w:pos="-1980"/>
        </w:tabs>
        <w:ind w:left="720" w:right="130" w:hanging="389"/>
        <w:rPr>
          <w:rFonts w:eastAsia="Calibri" w:cs="Times New Roman"/>
          <w:bCs w:val="0"/>
          <w:color w:val="010100"/>
          <w:szCs w:val="20"/>
        </w:rPr>
      </w:pPr>
      <w:r w:rsidRPr="0055394A">
        <w:rPr>
          <w:rFonts w:eastAsia="Calibri" w:cs="Times New Roman"/>
          <w:b/>
          <w:szCs w:val="20"/>
        </w:rPr>
        <w:t>Is</w:t>
      </w:r>
      <w:r w:rsidRPr="0055394A">
        <w:rPr>
          <w:rFonts w:eastAsia="Calibri" w:cs="Times New Roman"/>
          <w:b/>
          <w:bCs w:val="0"/>
          <w:color w:val="010100"/>
          <w:szCs w:val="20"/>
        </w:rPr>
        <w:t xml:space="preserve"> this charter school in its first year of operation?</w:t>
      </w:r>
      <w:r w:rsidRPr="0055394A">
        <w:rPr>
          <w:rFonts w:eastAsia="Calibri" w:cs="Times New Roman"/>
          <w:bCs w:val="0"/>
          <w:color w:val="010100"/>
          <w:szCs w:val="20"/>
        </w:rPr>
        <w:t xml:space="preserve"> </w:t>
      </w:r>
      <w:r w:rsidRPr="0055394A">
        <w:rPr>
          <w:rFonts w:eastAsia="Calibri" w:cs="Times New Roman"/>
          <w:bCs w:val="0"/>
          <w:szCs w:val="20"/>
        </w:rPr>
        <w:t>From the drop-down box select</w:t>
      </w:r>
      <w:r w:rsidRPr="0055394A">
        <w:rPr>
          <w:rFonts w:eastAsia="Calibri" w:cs="Times New Roman"/>
          <w:bCs w:val="0"/>
          <w:color w:val="010100"/>
          <w:szCs w:val="20"/>
        </w:rPr>
        <w:t xml:space="preserve"> </w:t>
      </w:r>
      <w:r w:rsidRPr="0055394A">
        <w:rPr>
          <w:rFonts w:eastAsia="Calibri" w:cs="Times New Roman"/>
          <w:b/>
          <w:bCs w:val="0"/>
          <w:color w:val="010100"/>
          <w:szCs w:val="20"/>
        </w:rPr>
        <w:t>Yes</w:t>
      </w:r>
      <w:r w:rsidRPr="0055394A">
        <w:rPr>
          <w:rFonts w:eastAsia="Calibri" w:cs="Times New Roman"/>
          <w:bCs w:val="0"/>
          <w:color w:val="010100"/>
          <w:szCs w:val="20"/>
        </w:rPr>
        <w:t xml:space="preserve"> or </w:t>
      </w:r>
      <w:r w:rsidRPr="0055394A">
        <w:rPr>
          <w:rFonts w:eastAsia="Calibri" w:cs="Times New Roman"/>
          <w:b/>
          <w:bCs w:val="0"/>
          <w:color w:val="010100"/>
          <w:szCs w:val="20"/>
        </w:rPr>
        <w:t>No</w:t>
      </w:r>
      <w:r w:rsidRPr="0055394A">
        <w:rPr>
          <w:rFonts w:eastAsia="Calibri" w:cs="Times New Roman"/>
          <w:bCs w:val="0"/>
          <w:color w:val="010100"/>
          <w:szCs w:val="20"/>
        </w:rPr>
        <w:t xml:space="preserve">. If </w:t>
      </w:r>
      <w:r w:rsidRPr="0055394A">
        <w:rPr>
          <w:rFonts w:eastAsia="Calibri" w:cs="Times New Roman"/>
          <w:b/>
          <w:bCs w:val="0"/>
          <w:color w:val="010100"/>
          <w:szCs w:val="20"/>
        </w:rPr>
        <w:t>Yes</w:t>
      </w:r>
      <w:r w:rsidRPr="0055394A">
        <w:rPr>
          <w:rFonts w:eastAsia="Calibri" w:cs="Times New Roman"/>
          <w:bCs w:val="0"/>
          <w:color w:val="010100"/>
          <w:szCs w:val="20"/>
        </w:rPr>
        <w:t xml:space="preserve">, enter the date the school opened in the </w:t>
      </w:r>
      <w:r w:rsidRPr="0055394A">
        <w:rPr>
          <w:rFonts w:eastAsia="Calibri" w:cs="Times New Roman"/>
          <w:b/>
          <w:color w:val="010100"/>
          <w:szCs w:val="20"/>
        </w:rPr>
        <w:t>Enter Date (month,</w:t>
      </w:r>
      <w:r w:rsidRPr="0055394A">
        <w:rPr>
          <w:rFonts w:eastAsia="Calibri" w:cs="Times New Roman"/>
          <w:color w:val="010100"/>
          <w:szCs w:val="20"/>
        </w:rPr>
        <w:t xml:space="preserve"> </w:t>
      </w:r>
      <w:r w:rsidRPr="0055394A">
        <w:rPr>
          <w:rFonts w:eastAsia="Calibri" w:cs="Times New Roman"/>
          <w:b/>
          <w:color w:val="010100"/>
          <w:szCs w:val="20"/>
        </w:rPr>
        <w:t>day, year)</w:t>
      </w:r>
      <w:r w:rsidRPr="0055394A">
        <w:rPr>
          <w:rFonts w:eastAsia="Calibri" w:cs="Times New Roman"/>
          <w:color w:val="010100"/>
          <w:szCs w:val="20"/>
        </w:rPr>
        <w:t xml:space="preserve"> </w:t>
      </w:r>
      <w:r w:rsidRPr="0055394A">
        <w:rPr>
          <w:rFonts w:eastAsia="Calibri" w:cs="Times New Roman"/>
          <w:b/>
          <w:color w:val="010100"/>
          <w:szCs w:val="20"/>
        </w:rPr>
        <w:t>that instruction commenced</w:t>
      </w:r>
      <w:r w:rsidRPr="0055394A">
        <w:rPr>
          <w:rFonts w:eastAsia="Calibri" w:cs="Times New Roman"/>
          <w:bCs w:val="0"/>
          <w:color w:val="010100"/>
          <w:szCs w:val="20"/>
        </w:rPr>
        <w:t xml:space="preserve"> field. Use the MM/DD/YYYY format. </w:t>
      </w:r>
    </w:p>
    <w:p w14:paraId="10B36653" w14:textId="77777777" w:rsidR="001F4652" w:rsidRDefault="00E949A5" w:rsidP="001F4652">
      <w:pPr>
        <w:numPr>
          <w:ilvl w:val="0"/>
          <w:numId w:val="3"/>
        </w:numPr>
        <w:tabs>
          <w:tab w:val="left" w:pos="-1980"/>
        </w:tabs>
        <w:ind w:left="720" w:right="130" w:hanging="390"/>
        <w:rPr>
          <w:rFonts w:eastAsia="Calibri" w:cs="Times New Roman"/>
          <w:bCs w:val="0"/>
          <w:color w:val="010100"/>
          <w:szCs w:val="20"/>
        </w:rPr>
      </w:pPr>
      <w:r w:rsidRPr="0055394A">
        <w:rPr>
          <w:rFonts w:eastAsia="Calibri" w:cs="Times New Roman"/>
          <w:b/>
          <w:bCs w:val="0"/>
          <w:color w:val="010100"/>
          <w:szCs w:val="20"/>
        </w:rPr>
        <w:t>Does this charter school operate multiple instructional tracks?</w:t>
      </w:r>
      <w:r w:rsidRPr="0055394A">
        <w:rPr>
          <w:rFonts w:eastAsia="Calibri" w:cs="Times New Roman"/>
          <w:bCs w:val="0"/>
          <w:color w:val="010100"/>
          <w:szCs w:val="20"/>
        </w:rPr>
        <w:t xml:space="preserve">  </w:t>
      </w:r>
      <w:r w:rsidRPr="0055394A">
        <w:rPr>
          <w:rFonts w:eastAsia="Calibri" w:cs="Times New Roman"/>
          <w:bCs w:val="0"/>
          <w:szCs w:val="20"/>
        </w:rPr>
        <w:t>From the drop-down box select</w:t>
      </w:r>
      <w:r w:rsidRPr="0055394A">
        <w:rPr>
          <w:rFonts w:eastAsia="Calibri" w:cs="Times New Roman"/>
          <w:bCs w:val="0"/>
          <w:color w:val="010100"/>
          <w:szCs w:val="20"/>
        </w:rPr>
        <w:t xml:space="preserve"> </w:t>
      </w:r>
      <w:r w:rsidRPr="0055394A">
        <w:rPr>
          <w:rFonts w:eastAsia="Calibri" w:cs="Times New Roman"/>
          <w:b/>
          <w:bCs w:val="0"/>
          <w:color w:val="010100"/>
          <w:szCs w:val="20"/>
        </w:rPr>
        <w:t>Yes</w:t>
      </w:r>
      <w:r w:rsidRPr="0055394A">
        <w:rPr>
          <w:rFonts w:eastAsia="Calibri" w:cs="Times New Roman"/>
          <w:bCs w:val="0"/>
          <w:color w:val="010100"/>
          <w:szCs w:val="20"/>
        </w:rPr>
        <w:t xml:space="preserve"> or </w:t>
      </w:r>
      <w:r w:rsidRPr="0055394A">
        <w:rPr>
          <w:rFonts w:eastAsia="Calibri" w:cs="Times New Roman"/>
          <w:b/>
          <w:bCs w:val="0"/>
          <w:color w:val="010100"/>
          <w:szCs w:val="20"/>
        </w:rPr>
        <w:t>No</w:t>
      </w:r>
      <w:r w:rsidRPr="0055394A">
        <w:rPr>
          <w:rFonts w:eastAsia="Calibri" w:cs="Times New Roman"/>
          <w:bCs w:val="0"/>
          <w:color w:val="010100"/>
          <w:szCs w:val="20"/>
        </w:rPr>
        <w:t xml:space="preserve">. If </w:t>
      </w:r>
      <w:r w:rsidRPr="0055394A">
        <w:rPr>
          <w:rFonts w:eastAsia="Calibri" w:cs="Times New Roman"/>
          <w:b/>
          <w:bCs w:val="0"/>
          <w:color w:val="010100"/>
          <w:szCs w:val="20"/>
        </w:rPr>
        <w:t>Yes</w:t>
      </w:r>
      <w:r w:rsidRPr="0055394A">
        <w:rPr>
          <w:rFonts w:eastAsia="Calibri" w:cs="Times New Roman"/>
          <w:bCs w:val="0"/>
          <w:color w:val="010100"/>
          <w:szCs w:val="20"/>
        </w:rPr>
        <w:t xml:space="preserve">, the charter school must also provide data for each track in the </w:t>
      </w:r>
      <w:r w:rsidRPr="0055394A">
        <w:rPr>
          <w:rFonts w:eastAsia="Calibri" w:cs="Times New Roman"/>
          <w:b/>
          <w:bCs w:val="0"/>
          <w:color w:val="010100"/>
          <w:szCs w:val="20"/>
        </w:rPr>
        <w:t>Multi</w:t>
      </w:r>
      <w:r>
        <w:rPr>
          <w:rFonts w:eastAsia="Calibri" w:cs="Times New Roman"/>
          <w:b/>
          <w:bCs w:val="0"/>
          <w:color w:val="010100"/>
          <w:szCs w:val="20"/>
        </w:rPr>
        <w:t>T</w:t>
      </w:r>
      <w:r w:rsidRPr="0055394A">
        <w:rPr>
          <w:rFonts w:eastAsia="Calibri" w:cs="Times New Roman"/>
          <w:b/>
          <w:bCs w:val="0"/>
          <w:color w:val="010100"/>
          <w:szCs w:val="20"/>
        </w:rPr>
        <w:t>rack</w:t>
      </w:r>
      <w:r w:rsidRPr="0055394A">
        <w:rPr>
          <w:rFonts w:eastAsia="Calibri" w:cs="Times New Roman"/>
          <w:bCs w:val="0"/>
          <w:color w:val="010100"/>
          <w:szCs w:val="20"/>
        </w:rPr>
        <w:t xml:space="preserve"> tab for the P-2 and Annual reporting periods.</w:t>
      </w:r>
    </w:p>
    <w:p w14:paraId="24132EC0" w14:textId="77777777" w:rsidR="001F4652" w:rsidRDefault="00E949A5" w:rsidP="001F4652">
      <w:pPr>
        <w:numPr>
          <w:ilvl w:val="0"/>
          <w:numId w:val="3"/>
        </w:numPr>
        <w:tabs>
          <w:tab w:val="left" w:pos="-1980"/>
        </w:tabs>
        <w:ind w:left="720" w:right="130" w:hanging="390"/>
        <w:rPr>
          <w:rFonts w:eastAsia="Calibri" w:cs="Times New Roman"/>
          <w:b/>
          <w:bCs w:val="0"/>
          <w:color w:val="010100"/>
          <w:szCs w:val="20"/>
        </w:rPr>
      </w:pPr>
      <w:r w:rsidRPr="0055394A">
        <w:rPr>
          <w:rFonts w:eastAsia="Calibri" w:cs="Times New Roman"/>
          <w:b/>
          <w:bCs w:val="0"/>
          <w:color w:val="010100"/>
          <w:szCs w:val="20"/>
        </w:rPr>
        <w:t xml:space="preserve">Single Track Days of Operation: </w:t>
      </w:r>
      <w:r>
        <w:rPr>
          <w:rFonts w:eastAsia="Calibri" w:cs="Times New Roman"/>
          <w:bCs w:val="0"/>
          <w:color w:val="010100"/>
          <w:szCs w:val="20"/>
        </w:rPr>
        <w:t>This screen is only available at the Annual reporting period unless the charter school has ceased operation in the middle of the year.</w:t>
      </w:r>
    </w:p>
    <w:p w14:paraId="774A71A8" w14:textId="59DA3AEB" w:rsidR="00E949A5" w:rsidRPr="0055394A" w:rsidRDefault="00E949A5" w:rsidP="00E949A5">
      <w:pPr>
        <w:numPr>
          <w:ilvl w:val="1"/>
          <w:numId w:val="3"/>
        </w:numPr>
        <w:tabs>
          <w:tab w:val="left" w:pos="-1980"/>
          <w:tab w:val="left" w:pos="750"/>
        </w:tabs>
        <w:spacing w:before="0" w:after="0"/>
        <w:ind w:right="130"/>
        <w:rPr>
          <w:szCs w:val="20"/>
        </w:rPr>
      </w:pPr>
      <w:r w:rsidRPr="0055394A">
        <w:rPr>
          <w:b/>
          <w:szCs w:val="20"/>
        </w:rPr>
        <w:t>In P-1 entry screen</w:t>
      </w:r>
      <w:r w:rsidRPr="0055394A">
        <w:rPr>
          <w:szCs w:val="20"/>
        </w:rPr>
        <w:t>: If the charter school has ceased operation</w:t>
      </w:r>
      <w:r>
        <w:rPr>
          <w:szCs w:val="20"/>
        </w:rPr>
        <w:t xml:space="preserve">, report the number of days operated and </w:t>
      </w:r>
      <w:r w:rsidRPr="0055394A">
        <w:rPr>
          <w:szCs w:val="20"/>
        </w:rPr>
        <w:t xml:space="preserve">also submit data for the P-2 and Annual reporting periods. </w:t>
      </w:r>
    </w:p>
    <w:p w14:paraId="737FC36E" w14:textId="77777777" w:rsidR="001F4652" w:rsidRDefault="00E949A5" w:rsidP="001F4652">
      <w:pPr>
        <w:numPr>
          <w:ilvl w:val="1"/>
          <w:numId w:val="3"/>
        </w:numPr>
        <w:tabs>
          <w:tab w:val="left" w:pos="-1980"/>
          <w:tab w:val="left" w:pos="750"/>
        </w:tabs>
        <w:ind w:right="130"/>
        <w:rPr>
          <w:rFonts w:eastAsia="Calibri"/>
          <w:bCs w:val="0"/>
          <w:color w:val="010100"/>
          <w:szCs w:val="20"/>
        </w:rPr>
      </w:pPr>
      <w:r w:rsidRPr="0055394A">
        <w:rPr>
          <w:b/>
          <w:szCs w:val="20"/>
        </w:rPr>
        <w:lastRenderedPageBreak/>
        <w:t>In P-2 entry screen</w:t>
      </w:r>
      <w:r w:rsidRPr="0055394A">
        <w:rPr>
          <w:szCs w:val="20"/>
        </w:rPr>
        <w:t>: If the charter school has ceased operation</w:t>
      </w:r>
      <w:r>
        <w:rPr>
          <w:szCs w:val="20"/>
        </w:rPr>
        <w:t xml:space="preserve">, report the number of days operated and also </w:t>
      </w:r>
      <w:r w:rsidRPr="0055394A">
        <w:rPr>
          <w:szCs w:val="20"/>
        </w:rPr>
        <w:t>submit data for the Annual reporting period.</w:t>
      </w:r>
    </w:p>
    <w:p w14:paraId="55A056C2" w14:textId="1F981E2C" w:rsidR="001F4652" w:rsidRDefault="00E949A5" w:rsidP="001F4652">
      <w:pPr>
        <w:tabs>
          <w:tab w:val="left" w:pos="-1980"/>
          <w:tab w:val="left" w:pos="750"/>
        </w:tabs>
        <w:ind w:left="720" w:right="130"/>
        <w:rPr>
          <w:rFonts w:eastAsia="Calibri" w:cs="Times New Roman"/>
          <w:bCs w:val="0"/>
          <w:szCs w:val="20"/>
        </w:rPr>
      </w:pPr>
      <w:r w:rsidRPr="0055394A">
        <w:rPr>
          <w:rFonts w:eastAsia="Calibri" w:cs="Times New Roman"/>
          <w:bCs w:val="0"/>
          <w:szCs w:val="20"/>
        </w:rPr>
        <w:t xml:space="preserve">Enter the number of school days operated from July 1 through June 30. Refer to </w:t>
      </w:r>
      <w:r w:rsidRPr="00462E31">
        <w:rPr>
          <w:rFonts w:eastAsia="Calibri" w:cs="Times New Roman"/>
          <w:bCs w:val="0"/>
          <w:szCs w:val="20"/>
        </w:rPr>
        <w:t>5</w:t>
      </w:r>
      <w:r>
        <w:rPr>
          <w:rFonts w:eastAsia="Calibri" w:cs="Times New Roman"/>
          <w:bCs w:val="0"/>
          <w:i/>
          <w:szCs w:val="20"/>
        </w:rPr>
        <w:t xml:space="preserve"> </w:t>
      </w:r>
      <w:r w:rsidRPr="0055394A">
        <w:rPr>
          <w:rFonts w:eastAsia="Calibri" w:cs="Times New Roman"/>
          <w:bCs w:val="0"/>
          <w:i/>
          <w:szCs w:val="20"/>
        </w:rPr>
        <w:t>CCR</w:t>
      </w:r>
      <w:r w:rsidRPr="0055394A">
        <w:rPr>
          <w:rFonts w:eastAsia="Calibri" w:cs="Times New Roman"/>
          <w:bCs w:val="0"/>
          <w:szCs w:val="20"/>
        </w:rPr>
        <w:t xml:space="preserve">, Section </w:t>
      </w:r>
      <w:r w:rsidRPr="004B2BD9">
        <w:rPr>
          <w:rFonts w:eastAsia="Calibri" w:cs="Times New Roman"/>
          <w:bCs w:val="0"/>
          <w:szCs w:val="20"/>
        </w:rPr>
        <w:t>11960</w:t>
      </w:r>
      <w:r w:rsidRPr="0055394A">
        <w:rPr>
          <w:rFonts w:eastAsia="Calibri" w:cs="Times New Roman"/>
          <w:bCs w:val="0"/>
          <w:szCs w:val="20"/>
        </w:rPr>
        <w:t xml:space="preserve"> for a definition of days of attendance. </w:t>
      </w:r>
      <w:r w:rsidRPr="0055394A">
        <w:rPr>
          <w:rFonts w:eastAsia="Calibri" w:cs="Times New Roman"/>
          <w:bCs w:val="0"/>
          <w:i/>
          <w:szCs w:val="20"/>
        </w:rPr>
        <w:t>CCRs</w:t>
      </w:r>
      <w:r w:rsidRPr="0055394A">
        <w:rPr>
          <w:rFonts w:eastAsia="Calibri" w:cs="Times New Roman"/>
          <w:bCs w:val="0"/>
          <w:szCs w:val="20"/>
        </w:rPr>
        <w:t xml:space="preserve"> can be viewed </w:t>
      </w:r>
      <w:r>
        <w:rPr>
          <w:rFonts w:eastAsia="Calibri" w:cs="Times New Roman"/>
          <w:bCs w:val="0"/>
          <w:szCs w:val="20"/>
        </w:rPr>
        <w:t xml:space="preserve">on the California Office of Administrative Law’s </w:t>
      </w:r>
      <w:r w:rsidRPr="00462E31">
        <w:rPr>
          <w:rFonts w:eastAsia="Calibri" w:cs="Times New Roman"/>
          <w:bCs w:val="0"/>
          <w:i/>
          <w:szCs w:val="20"/>
        </w:rPr>
        <w:t>CCR</w:t>
      </w:r>
      <w:r>
        <w:rPr>
          <w:rFonts w:eastAsia="Calibri" w:cs="Times New Roman"/>
          <w:bCs w:val="0"/>
          <w:szCs w:val="20"/>
        </w:rPr>
        <w:t xml:space="preserve"> web page at </w:t>
      </w:r>
      <w:hyperlink r:id="rId67" w:tooltip="California Office of Administrative Law’s CCR web page" w:history="1">
        <w:r w:rsidRPr="00506982">
          <w:rPr>
            <w:rStyle w:val="Hyperlink"/>
            <w:rFonts w:eastAsia="Calibri" w:cs="Times New Roman"/>
            <w:bCs w:val="0"/>
            <w:szCs w:val="20"/>
          </w:rPr>
          <w:t>https://government.westlaw.com/linkedslice/default.asp?SP=CCR-1000</w:t>
        </w:r>
      </w:hyperlink>
      <w:r w:rsidRPr="0055394A">
        <w:rPr>
          <w:rFonts w:eastAsia="Calibri" w:cs="Times New Roman"/>
          <w:bCs w:val="0"/>
          <w:szCs w:val="20"/>
        </w:rPr>
        <w:t>.</w:t>
      </w:r>
      <w:r>
        <w:rPr>
          <w:rFonts w:eastAsia="Calibri" w:cs="Times New Roman"/>
          <w:bCs w:val="0"/>
          <w:szCs w:val="20"/>
        </w:rPr>
        <w:t xml:space="preserve"> </w:t>
      </w:r>
    </w:p>
    <w:p w14:paraId="7863C415" w14:textId="77777777" w:rsidR="001F4652" w:rsidRDefault="00E949A5" w:rsidP="001F4652">
      <w:pPr>
        <w:tabs>
          <w:tab w:val="left" w:pos="-1980"/>
          <w:tab w:val="left" w:pos="750"/>
        </w:tabs>
        <w:ind w:left="720" w:right="130"/>
        <w:rPr>
          <w:rFonts w:eastAsia="Calibri" w:cs="Times New Roman"/>
          <w:bCs w:val="0"/>
          <w:szCs w:val="20"/>
        </w:rPr>
      </w:pPr>
      <w:r>
        <w:rPr>
          <w:rFonts w:eastAsia="Calibri" w:cs="Times New Roman"/>
          <w:bCs w:val="0"/>
          <w:szCs w:val="20"/>
        </w:rPr>
        <w:t xml:space="preserve">The number should be the actual days of operation and </w:t>
      </w:r>
      <w:r w:rsidRPr="00C8349A">
        <w:rPr>
          <w:rFonts w:eastAsia="Calibri" w:cs="Times New Roman"/>
          <w:b/>
          <w:bCs w:val="0"/>
          <w:szCs w:val="20"/>
        </w:rPr>
        <w:t>not</w:t>
      </w:r>
      <w:r>
        <w:rPr>
          <w:rFonts w:eastAsia="Calibri" w:cs="Times New Roman"/>
          <w:bCs w:val="0"/>
          <w:szCs w:val="20"/>
        </w:rPr>
        <w:t xml:space="preserve"> include any adjustments for approved J-13A waivers. If school is closed mid-year, ADA will still be calculated using the total actual days of attendance divided by the total actual days of instruction.</w:t>
      </w:r>
    </w:p>
    <w:p w14:paraId="40B37C11" w14:textId="77777777" w:rsidR="001F4652" w:rsidRDefault="00E949A5" w:rsidP="001F4652">
      <w:pPr>
        <w:numPr>
          <w:ilvl w:val="0"/>
          <w:numId w:val="3"/>
        </w:numPr>
        <w:tabs>
          <w:tab w:val="left" w:pos="-1980"/>
          <w:tab w:val="left" w:pos="750"/>
        </w:tabs>
        <w:ind w:right="130"/>
        <w:rPr>
          <w:rFonts w:eastAsia="Calibri" w:cs="Times New Roman"/>
          <w:bCs w:val="0"/>
          <w:szCs w:val="20"/>
        </w:rPr>
      </w:pPr>
      <w:r>
        <w:rPr>
          <w:rFonts w:eastAsia="Calibri" w:cs="Times New Roman"/>
          <w:b/>
          <w:bCs w:val="0"/>
          <w:szCs w:val="20"/>
        </w:rPr>
        <w:t xml:space="preserve">What is the site type of the charter school? </w:t>
      </w:r>
      <w:r>
        <w:rPr>
          <w:rFonts w:eastAsia="Calibri" w:cs="Times New Roman"/>
          <w:bCs w:val="0"/>
          <w:szCs w:val="20"/>
        </w:rPr>
        <w:t xml:space="preserve">From the drop-down box, select </w:t>
      </w:r>
      <w:r w:rsidRPr="00462E31">
        <w:rPr>
          <w:rFonts w:eastAsia="Calibri" w:cs="Times New Roman"/>
          <w:b/>
          <w:bCs w:val="0"/>
          <w:szCs w:val="20"/>
        </w:rPr>
        <w:t>Site-based</w:t>
      </w:r>
      <w:r w:rsidRPr="00D444A8">
        <w:rPr>
          <w:rFonts w:eastAsia="Calibri" w:cs="Times New Roman"/>
          <w:bCs w:val="0"/>
          <w:szCs w:val="20"/>
        </w:rPr>
        <w:t>,</w:t>
      </w:r>
      <w:r w:rsidRPr="00462E31">
        <w:rPr>
          <w:rFonts w:eastAsia="Calibri" w:cs="Times New Roman"/>
          <w:b/>
          <w:bCs w:val="0"/>
          <w:szCs w:val="20"/>
        </w:rPr>
        <w:t xml:space="preserve"> Independent Study</w:t>
      </w:r>
      <w:r>
        <w:rPr>
          <w:rFonts w:eastAsia="Calibri" w:cs="Times New Roman"/>
          <w:bCs w:val="0"/>
          <w:szCs w:val="20"/>
        </w:rPr>
        <w:t xml:space="preserve">, or </w:t>
      </w:r>
      <w:r w:rsidRPr="00462E31">
        <w:rPr>
          <w:rFonts w:eastAsia="Calibri" w:cs="Times New Roman"/>
          <w:b/>
          <w:bCs w:val="0"/>
          <w:szCs w:val="20"/>
        </w:rPr>
        <w:t>Combination.</w:t>
      </w:r>
    </w:p>
    <w:p w14:paraId="0CBD6F91" w14:textId="4B8F6171" w:rsidR="001F4652" w:rsidRDefault="00E949A5" w:rsidP="001F4652">
      <w:pPr>
        <w:tabs>
          <w:tab w:val="left" w:pos="-1980"/>
          <w:tab w:val="left" w:pos="750"/>
        </w:tabs>
        <w:ind w:right="130"/>
        <w:rPr>
          <w:rFonts w:eastAsia="Calibri" w:cs="Times New Roman"/>
          <w:bCs w:val="0"/>
          <w:szCs w:val="20"/>
        </w:rPr>
      </w:pPr>
      <w:r w:rsidRPr="000815F7">
        <w:rPr>
          <w:rFonts w:eastAsia="Calibri" w:cs="Times New Roman"/>
          <w:bCs w:val="0"/>
          <w:szCs w:val="20"/>
        </w:rPr>
        <w:t>After all of the</w:t>
      </w:r>
      <w:r>
        <w:rPr>
          <w:rFonts w:eastAsia="Calibri" w:cs="Times New Roman"/>
          <w:bCs w:val="0"/>
          <w:szCs w:val="20"/>
        </w:rPr>
        <w:t xml:space="preserve"> questions have been answered select</w:t>
      </w:r>
      <w:r w:rsidR="00815B32">
        <w:rPr>
          <w:rFonts w:eastAsia="Calibri" w:cs="Times New Roman"/>
          <w:bCs w:val="0"/>
          <w:szCs w:val="20"/>
        </w:rPr>
        <w:t xml:space="preserve"> </w:t>
      </w:r>
      <w:r w:rsidR="00815B32">
        <w:rPr>
          <w:rFonts w:eastAsia="Calibri" w:cs="Times New Roman"/>
          <w:b/>
          <w:bCs w:val="0"/>
          <w:szCs w:val="20"/>
        </w:rPr>
        <w:t>Save</w:t>
      </w:r>
      <w:r w:rsidR="00B14A58">
        <w:rPr>
          <w:rFonts w:eastAsia="Calibri" w:cs="Times New Roman"/>
          <w:bCs w:val="0"/>
          <w:szCs w:val="20"/>
        </w:rPr>
        <w:t xml:space="preserve">, confirm your selection, and then </w:t>
      </w:r>
      <w:r w:rsidR="00F44DE0">
        <w:rPr>
          <w:rFonts w:eastAsia="Calibri" w:cs="Times New Roman"/>
          <w:bCs w:val="0"/>
          <w:szCs w:val="20"/>
        </w:rPr>
        <w:t>select</w:t>
      </w:r>
      <w:r>
        <w:rPr>
          <w:rFonts w:eastAsia="Calibri" w:cs="Times New Roman"/>
          <w:bCs w:val="0"/>
          <w:szCs w:val="20"/>
        </w:rPr>
        <w:t xml:space="preserve"> </w:t>
      </w:r>
      <w:r w:rsidRPr="000815F7">
        <w:rPr>
          <w:rFonts w:eastAsia="Calibri" w:cs="Times New Roman"/>
          <w:b/>
          <w:bCs w:val="0"/>
          <w:szCs w:val="20"/>
        </w:rPr>
        <w:t>Close</w:t>
      </w:r>
      <w:r w:rsidRPr="005F4BE6">
        <w:rPr>
          <w:rFonts w:eastAsia="Calibri" w:cs="Times New Roman"/>
          <w:bCs w:val="0"/>
          <w:szCs w:val="20"/>
        </w:rPr>
        <w:t>.</w:t>
      </w:r>
    </w:p>
    <w:p w14:paraId="41B70E66" w14:textId="77777777" w:rsidR="001F4652" w:rsidRDefault="00E949A5" w:rsidP="001F4652">
      <w:pPr>
        <w:tabs>
          <w:tab w:val="left" w:pos="-1980"/>
          <w:tab w:val="left" w:pos="750"/>
        </w:tabs>
        <w:ind w:right="130"/>
        <w:rPr>
          <w:rFonts w:eastAsia="Calibri" w:cs="Times New Roman"/>
          <w:bCs w:val="0"/>
          <w:szCs w:val="20"/>
        </w:rPr>
      </w:pPr>
      <w:r>
        <w:rPr>
          <w:rFonts w:eastAsia="Calibri" w:cs="Times New Roman"/>
          <w:bCs w:val="0"/>
          <w:szCs w:val="20"/>
        </w:rPr>
        <w:t>Charter Status cannot be exported as a standalone file. If a user attempts to export the Charter Status screen without also including all Charter ADA and Basic Aid Supplement Charter School programs, a screen will appear to advise the user to select these files for export.</w:t>
      </w:r>
    </w:p>
    <w:p w14:paraId="1BD37ABC" w14:textId="5A6DCF50" w:rsidR="00E949A5" w:rsidRPr="00E01F59" w:rsidRDefault="00E949A5" w:rsidP="00E949A5">
      <w:pPr>
        <w:rPr>
          <w:lang w:bidi="he-IL"/>
        </w:rPr>
        <w:sectPr w:rsidR="00E949A5" w:rsidRPr="00E01F59" w:rsidSect="00E01F59">
          <w:headerReference w:type="default" r:id="rId68"/>
          <w:headerReference w:type="first" r:id="rId69"/>
          <w:pgSz w:w="12240" w:h="15840"/>
          <w:pgMar w:top="1440" w:right="1440" w:bottom="1440" w:left="1440" w:header="720" w:footer="720" w:gutter="0"/>
          <w:cols w:space="720"/>
          <w:titlePg/>
          <w:docGrid w:linePitch="360"/>
        </w:sectPr>
      </w:pPr>
    </w:p>
    <w:p w14:paraId="112D19EB" w14:textId="27D2A804" w:rsidR="000821E6" w:rsidRPr="00FA0074" w:rsidRDefault="000821E6" w:rsidP="00C8349A">
      <w:pPr>
        <w:pStyle w:val="Heading3"/>
      </w:pPr>
      <w:bookmarkStart w:id="64" w:name="_Toc26523775"/>
      <w:r w:rsidRPr="00FA0074">
        <w:lastRenderedPageBreak/>
        <w:t>Basic Aid Supplement Charter School</w:t>
      </w:r>
      <w:bookmarkEnd w:id="61"/>
      <w:bookmarkEnd w:id="62"/>
      <w:bookmarkEnd w:id="63"/>
      <w:bookmarkEnd w:id="64"/>
      <w:r w:rsidRPr="00FA0074">
        <w:br/>
      </w:r>
    </w:p>
    <w:p w14:paraId="442ECDD1" w14:textId="77777777" w:rsidR="001F4652" w:rsidRDefault="000821E6" w:rsidP="001F4652">
      <w:pPr>
        <w:rPr>
          <w:rFonts w:cs="Times New Roman"/>
          <w:bCs w:val="0"/>
          <w:szCs w:val="20"/>
          <w:lang w:bidi="he-IL"/>
        </w:rPr>
      </w:pPr>
      <w:r w:rsidRPr="000821E6">
        <w:rPr>
          <w:rFonts w:cs="Times New Roman"/>
          <w:bCs w:val="0"/>
          <w:szCs w:val="20"/>
          <w:lang w:bidi="he-IL"/>
        </w:rPr>
        <w:t xml:space="preserve">The ADA reported in this screen will be used to determine if the sponsoring district of a charter school is eligible for additional funding pursuant to </w:t>
      </w:r>
      <w:r w:rsidRPr="000821E6">
        <w:rPr>
          <w:rFonts w:cs="Times New Roman"/>
          <w:bCs w:val="0"/>
          <w:i/>
          <w:szCs w:val="20"/>
          <w:lang w:bidi="he-IL"/>
        </w:rPr>
        <w:t xml:space="preserve">EC </w:t>
      </w:r>
      <w:r w:rsidRPr="000821E6">
        <w:rPr>
          <w:rFonts w:cs="Times New Roman"/>
          <w:bCs w:val="0"/>
          <w:szCs w:val="20"/>
          <w:lang w:bidi="he-IL"/>
        </w:rPr>
        <w:t xml:space="preserve">Section </w:t>
      </w:r>
      <w:r w:rsidRPr="003B24AC">
        <w:rPr>
          <w:rFonts w:cs="Times New Roman"/>
          <w:bCs w:val="0"/>
          <w:szCs w:val="20"/>
          <w:lang w:bidi="he-IL"/>
        </w:rPr>
        <w:t>47663</w:t>
      </w:r>
      <w:r w:rsidRPr="000821E6">
        <w:rPr>
          <w:rFonts w:cs="Times New Roman"/>
          <w:bCs w:val="0"/>
          <w:szCs w:val="20"/>
          <w:lang w:bidi="he-IL"/>
        </w:rPr>
        <w:t xml:space="preserve">. A sponsoring district that is a basic aid district or that loses basic aid status as a result of transferring property taxes to a charter school or schools may be eligible for a supplemental funding allocation authorized pursuant to this section. </w:t>
      </w:r>
      <w:r w:rsidR="00D34412">
        <w:rPr>
          <w:rFonts w:cs="Times New Roman"/>
          <w:bCs w:val="0"/>
          <w:szCs w:val="20"/>
          <w:lang w:bidi="he-IL"/>
        </w:rPr>
        <w:t>Resident ADA is not eligible for Basic Aid Supplement Charter School funding.</w:t>
      </w:r>
    </w:p>
    <w:p w14:paraId="1156A8E3" w14:textId="77777777" w:rsidR="001F4652" w:rsidRDefault="000821E6" w:rsidP="001F4652">
      <w:pPr>
        <w:rPr>
          <w:rFonts w:cs="Times New Roman"/>
          <w:bCs w:val="0"/>
          <w:szCs w:val="20"/>
          <w:lang w:bidi="he-IL"/>
        </w:rPr>
      </w:pPr>
      <w:r w:rsidRPr="000821E6">
        <w:rPr>
          <w:rFonts w:cs="Times New Roman"/>
          <w:bCs w:val="0"/>
          <w:szCs w:val="20"/>
          <w:lang w:bidi="he-IL"/>
        </w:rPr>
        <w:t xml:space="preserve">For the purposes of this entry screen, “basic aid school district” means a school district that does not receive from the state an apportionment of state funds pursuant to </w:t>
      </w:r>
      <w:r w:rsidRPr="000821E6">
        <w:rPr>
          <w:rFonts w:cs="Times New Roman"/>
          <w:bCs w:val="0"/>
          <w:i/>
          <w:szCs w:val="20"/>
          <w:lang w:bidi="he-IL"/>
        </w:rPr>
        <w:t>EC</w:t>
      </w:r>
      <w:r w:rsidRPr="000821E6">
        <w:rPr>
          <w:rFonts w:cs="Times New Roman"/>
          <w:bCs w:val="0"/>
          <w:szCs w:val="20"/>
          <w:lang w:bidi="he-IL"/>
        </w:rPr>
        <w:t xml:space="preserve"> Section </w:t>
      </w:r>
      <w:r w:rsidRPr="003B24AC">
        <w:rPr>
          <w:rFonts w:cs="Times New Roman"/>
          <w:bCs w:val="0"/>
          <w:szCs w:val="20"/>
          <w:lang w:bidi="he-IL"/>
        </w:rPr>
        <w:t>42238.</w:t>
      </w:r>
      <w:r w:rsidR="00E14D78" w:rsidRPr="003B24AC">
        <w:rPr>
          <w:rFonts w:cs="Times New Roman"/>
          <w:bCs w:val="0"/>
          <w:szCs w:val="20"/>
          <w:lang w:bidi="he-IL"/>
        </w:rPr>
        <w:t>02(</w:t>
      </w:r>
      <w:r w:rsidR="00855A44" w:rsidRPr="003B24AC">
        <w:rPr>
          <w:rFonts w:cs="Times New Roman"/>
          <w:bCs w:val="0"/>
          <w:szCs w:val="20"/>
          <w:lang w:bidi="he-IL"/>
        </w:rPr>
        <w:t>o</w:t>
      </w:r>
      <w:r w:rsidR="00E14D78" w:rsidRPr="003B24AC">
        <w:rPr>
          <w:rFonts w:cs="Times New Roman"/>
          <w:bCs w:val="0"/>
          <w:szCs w:val="20"/>
          <w:lang w:bidi="he-IL"/>
        </w:rPr>
        <w:t>)</w:t>
      </w:r>
      <w:r w:rsidR="00E14D78">
        <w:rPr>
          <w:rFonts w:cs="Times New Roman"/>
          <w:bCs w:val="0"/>
          <w:szCs w:val="20"/>
          <w:lang w:bidi="he-IL"/>
        </w:rPr>
        <w:t>.</w:t>
      </w:r>
    </w:p>
    <w:p w14:paraId="5B39DD24" w14:textId="77777777" w:rsidR="001F4652" w:rsidRDefault="00B85919" w:rsidP="001F4652">
      <w:r>
        <w:t xml:space="preserve">Access to this entry screen and any other charter school attendance entry screen is dependent upon first completing the Charter School Status entry screen. </w:t>
      </w:r>
    </w:p>
    <w:p w14:paraId="399F241D" w14:textId="77777777" w:rsidR="001F4652" w:rsidRDefault="00516DBA" w:rsidP="001F4652">
      <w:pPr>
        <w:pStyle w:val="Heading4"/>
        <w:spacing w:before="120" w:after="120"/>
      </w:pPr>
      <w:bookmarkStart w:id="65" w:name="_Toc383508674"/>
      <w:bookmarkStart w:id="66" w:name="_Toc383511292"/>
      <w:r w:rsidRPr="00516DBA">
        <w:t>Data Entry Instructions</w:t>
      </w:r>
      <w:bookmarkEnd w:id="65"/>
      <w:bookmarkEnd w:id="66"/>
    </w:p>
    <w:p w14:paraId="12F4DD94" w14:textId="77777777" w:rsidR="001F4652" w:rsidRDefault="000821E6" w:rsidP="001F4652">
      <w:pPr>
        <w:tabs>
          <w:tab w:val="left" w:pos="120"/>
        </w:tabs>
        <w:ind w:right="130"/>
        <w:rPr>
          <w:rFonts w:cs="Times New Roman"/>
          <w:bCs w:val="0"/>
          <w:szCs w:val="20"/>
          <w:lang w:bidi="he-IL"/>
        </w:rPr>
      </w:pPr>
      <w:r w:rsidRPr="000821E6">
        <w:rPr>
          <w:rFonts w:cs="Times New Roman"/>
          <w:bCs w:val="0"/>
          <w:szCs w:val="20"/>
          <w:lang w:bidi="he-IL"/>
        </w:rPr>
        <w:t xml:space="preserve">To access the Basic Aid Supplement Charter School entry screen, select </w:t>
      </w:r>
      <w:r w:rsidRPr="00C8349A">
        <w:rPr>
          <w:rFonts w:cs="Times New Roman"/>
          <w:b/>
          <w:bCs w:val="0"/>
          <w:szCs w:val="20"/>
          <w:lang w:bidi="he-IL"/>
        </w:rPr>
        <w:t>Charter School</w:t>
      </w:r>
      <w:r w:rsidRPr="000821E6">
        <w:rPr>
          <w:rFonts w:cs="Times New Roman"/>
          <w:bCs w:val="0"/>
          <w:szCs w:val="20"/>
          <w:lang w:bidi="he-IL"/>
        </w:rPr>
        <w:t xml:space="preserve"> from the LEA menu. Select the appropriate LEA to activate the entry screen. Select </w:t>
      </w:r>
      <w:r w:rsidRPr="00C8349A">
        <w:rPr>
          <w:rFonts w:cs="Times New Roman"/>
          <w:b/>
          <w:bCs w:val="0"/>
          <w:szCs w:val="20"/>
          <w:lang w:bidi="he-IL"/>
        </w:rPr>
        <w:t>Basic Aid Supplement Charter School</w:t>
      </w:r>
      <w:r w:rsidRPr="000821E6">
        <w:rPr>
          <w:rFonts w:cs="Times New Roman"/>
          <w:bCs w:val="0"/>
          <w:szCs w:val="20"/>
          <w:lang w:bidi="he-IL"/>
        </w:rPr>
        <w:t xml:space="preserve"> from the </w:t>
      </w:r>
      <w:r w:rsidR="00A53141">
        <w:rPr>
          <w:rFonts w:cs="Times New Roman"/>
          <w:bCs w:val="0"/>
          <w:szCs w:val="20"/>
          <w:lang w:bidi="he-IL"/>
        </w:rPr>
        <w:t>Entry Screens grid</w:t>
      </w:r>
      <w:r w:rsidRPr="000821E6">
        <w:rPr>
          <w:rFonts w:cs="Times New Roman"/>
          <w:bCs w:val="0"/>
          <w:szCs w:val="20"/>
          <w:lang w:bidi="he-IL"/>
        </w:rPr>
        <w:t>.</w:t>
      </w:r>
    </w:p>
    <w:p w14:paraId="33192119" w14:textId="7294037C" w:rsidR="001F4652" w:rsidRDefault="000821E6" w:rsidP="001F4652">
      <w:pPr>
        <w:tabs>
          <w:tab w:val="left" w:pos="120"/>
        </w:tabs>
        <w:ind w:right="130"/>
        <w:rPr>
          <w:rFonts w:cs="Times New Roman"/>
          <w:bCs w:val="0"/>
          <w:szCs w:val="20"/>
          <w:lang w:bidi="he-IL"/>
        </w:rPr>
      </w:pPr>
      <w:r w:rsidRPr="000821E6">
        <w:rPr>
          <w:rFonts w:cs="Times New Roman"/>
          <w:bCs w:val="0"/>
          <w:szCs w:val="20"/>
          <w:lang w:bidi="he-IL"/>
        </w:rPr>
        <w:t xml:space="preserve">See </w:t>
      </w:r>
      <w:hyperlink w:anchor="PrincipalApportionmentPeriods" w:tooltip="Principal Apportionment Periods" w:history="1">
        <w:r w:rsidR="0047379D" w:rsidRPr="00C66EBB">
          <w:rPr>
            <w:rStyle w:val="Hyperlink"/>
            <w:rFonts w:cs="Times New Roman"/>
            <w:bCs w:val="0"/>
            <w:szCs w:val="20"/>
            <w:lang w:bidi="he-IL"/>
          </w:rPr>
          <w:t>Principal Apportionment</w:t>
        </w:r>
        <w:r w:rsidRPr="00C66EBB">
          <w:rPr>
            <w:rStyle w:val="Hyperlink"/>
            <w:rFonts w:cs="Times New Roman"/>
            <w:bCs w:val="0"/>
            <w:szCs w:val="20"/>
            <w:lang w:bidi="he-IL"/>
          </w:rPr>
          <w:t xml:space="preserve"> Periods</w:t>
        </w:r>
      </w:hyperlink>
      <w:r w:rsidRPr="000821E6">
        <w:rPr>
          <w:rFonts w:cs="Times New Roman"/>
          <w:bCs w:val="0"/>
          <w:szCs w:val="20"/>
          <w:lang w:bidi="he-IL"/>
        </w:rPr>
        <w:t xml:space="preserve"> for information about changing the reporting period.</w:t>
      </w:r>
    </w:p>
    <w:p w14:paraId="30D3FC6F" w14:textId="5865596F" w:rsidR="001F4652" w:rsidRDefault="000821E6" w:rsidP="001F4652">
      <w:pPr>
        <w:tabs>
          <w:tab w:val="left" w:pos="120"/>
          <w:tab w:val="left" w:pos="750"/>
        </w:tabs>
        <w:rPr>
          <w:rFonts w:cs="Times New Roman"/>
          <w:bCs w:val="0"/>
          <w:color w:val="010100"/>
          <w:szCs w:val="20"/>
          <w:lang w:bidi="he-IL"/>
        </w:rPr>
      </w:pPr>
      <w:r w:rsidRPr="000821E6">
        <w:rPr>
          <w:rFonts w:cs="Times New Roman"/>
          <w:b/>
          <w:bCs w:val="0"/>
          <w:color w:val="010100"/>
          <w:szCs w:val="20"/>
          <w:lang w:bidi="he-IL"/>
        </w:rPr>
        <w:t>NOTE:</w:t>
      </w:r>
      <w:r w:rsidRPr="000821E6">
        <w:rPr>
          <w:rFonts w:cs="Times New Roman"/>
          <w:bCs w:val="0"/>
          <w:color w:val="010100"/>
          <w:szCs w:val="20"/>
          <w:lang w:bidi="he-IL"/>
        </w:rPr>
        <w:t xml:space="preserve"> After you finish entering data into the screen, you </w:t>
      </w:r>
      <w:r w:rsidRPr="00E01F59">
        <w:rPr>
          <w:rFonts w:cs="Times New Roman"/>
          <w:bCs w:val="0"/>
          <w:iCs/>
          <w:color w:val="010100"/>
          <w:szCs w:val="20"/>
          <w:lang w:bidi="he-IL"/>
        </w:rPr>
        <w:t>must</w:t>
      </w:r>
      <w:r w:rsidRPr="00B83B47">
        <w:rPr>
          <w:rFonts w:cs="Times New Roman"/>
          <w:bCs w:val="0"/>
          <w:color w:val="010100"/>
          <w:szCs w:val="20"/>
          <w:lang w:bidi="he-IL"/>
        </w:rPr>
        <w:t xml:space="preserve"> </w:t>
      </w:r>
      <w:r w:rsidR="00F44DE0">
        <w:rPr>
          <w:rFonts w:cs="Times New Roman"/>
          <w:bCs w:val="0"/>
          <w:color w:val="010100"/>
          <w:szCs w:val="20"/>
          <w:lang w:bidi="he-IL"/>
        </w:rPr>
        <w:t>select</w:t>
      </w:r>
      <w:r w:rsidRPr="000821E6">
        <w:rPr>
          <w:rFonts w:cs="Times New Roman"/>
          <w:bCs w:val="0"/>
          <w:color w:val="010100"/>
          <w:szCs w:val="20"/>
          <w:lang w:bidi="he-IL"/>
        </w:rPr>
        <w:t xml:space="preserve"> the </w:t>
      </w:r>
      <w:r w:rsidRPr="000821E6">
        <w:rPr>
          <w:rFonts w:cs="Times New Roman"/>
          <w:b/>
          <w:color w:val="010100"/>
          <w:szCs w:val="20"/>
          <w:lang w:bidi="he-IL"/>
        </w:rPr>
        <w:t>Check/Save</w:t>
      </w:r>
      <w:r w:rsidRPr="000821E6">
        <w:rPr>
          <w:rFonts w:cs="Times New Roman"/>
          <w:bCs w:val="0"/>
          <w:color w:val="010100"/>
          <w:szCs w:val="20"/>
          <w:lang w:bidi="he-IL"/>
        </w:rPr>
        <w:t xml:space="preserve"> button to ensure that your data has no errors and can be exported.</w:t>
      </w:r>
    </w:p>
    <w:p w14:paraId="308E665A" w14:textId="75F4CFE0" w:rsidR="001F4652" w:rsidRDefault="000821E6" w:rsidP="001F4652">
      <w:pPr>
        <w:tabs>
          <w:tab w:val="left" w:pos="120"/>
        </w:tabs>
        <w:ind w:right="130"/>
        <w:rPr>
          <w:rFonts w:cs="Times New Roman"/>
          <w:bCs w:val="0"/>
          <w:color w:val="010100"/>
          <w:szCs w:val="20"/>
          <w:lang w:bidi="he-IL"/>
        </w:rPr>
      </w:pPr>
      <w:r w:rsidRPr="000821E6">
        <w:rPr>
          <w:rFonts w:cs="Times New Roman"/>
          <w:bCs w:val="0"/>
          <w:color w:val="010100"/>
          <w:szCs w:val="20"/>
          <w:lang w:bidi="he-IL"/>
        </w:rPr>
        <w:t xml:space="preserve">If you imported data for this screen, the Last Edit Check Date from the import file is automatically cleared in the software. In order to export data from this screen after data was imported, you must complete an edit check by </w:t>
      </w:r>
      <w:r w:rsidR="00F44DE0">
        <w:rPr>
          <w:rFonts w:cs="Times New Roman"/>
          <w:bCs w:val="0"/>
          <w:color w:val="010100"/>
          <w:szCs w:val="20"/>
          <w:lang w:bidi="he-IL"/>
        </w:rPr>
        <w:t>select</w:t>
      </w:r>
      <w:r w:rsidRPr="000821E6">
        <w:rPr>
          <w:rFonts w:cs="Times New Roman"/>
          <w:bCs w:val="0"/>
          <w:color w:val="010100"/>
          <w:szCs w:val="20"/>
          <w:lang w:bidi="he-IL"/>
        </w:rPr>
        <w:t xml:space="preserve">ing the </w:t>
      </w:r>
      <w:r w:rsidRPr="000821E6">
        <w:rPr>
          <w:rFonts w:cs="Times New Roman"/>
          <w:b/>
          <w:color w:val="010100"/>
          <w:szCs w:val="20"/>
          <w:lang w:bidi="he-IL"/>
        </w:rPr>
        <w:t>Check/Save</w:t>
      </w:r>
      <w:r w:rsidRPr="000821E6">
        <w:rPr>
          <w:rFonts w:cs="Times New Roman"/>
          <w:bCs w:val="0"/>
          <w:color w:val="010100"/>
          <w:szCs w:val="20"/>
          <w:lang w:bidi="he-IL"/>
        </w:rPr>
        <w:t xml:space="preserve"> button to ensure that your data has no errors and can be exported. </w:t>
      </w:r>
    </w:p>
    <w:p w14:paraId="388CC231" w14:textId="77777777" w:rsidR="001F4652" w:rsidRDefault="000821E6" w:rsidP="001F4652">
      <w:pPr>
        <w:pStyle w:val="Heading5"/>
        <w:spacing w:before="120" w:after="120"/>
      </w:pPr>
      <w:r w:rsidRPr="000821E6">
        <w:t>Regular ADA: Adding a New Basic Aid Supplement Charter School Record</w:t>
      </w:r>
    </w:p>
    <w:p w14:paraId="7E717BEA" w14:textId="2F35B82B" w:rsidR="001F4652" w:rsidRDefault="000821E6" w:rsidP="001F4652">
      <w:pPr>
        <w:tabs>
          <w:tab w:val="left" w:pos="120"/>
        </w:tabs>
        <w:ind w:right="130"/>
        <w:rPr>
          <w:rFonts w:cs="Times New Roman"/>
          <w:bCs w:val="0"/>
          <w:color w:val="010100"/>
          <w:szCs w:val="20"/>
          <w:lang w:bidi="he-IL"/>
        </w:rPr>
      </w:pPr>
      <w:r w:rsidRPr="000821E6">
        <w:rPr>
          <w:rFonts w:cs="Times New Roman"/>
          <w:bCs w:val="0"/>
          <w:color w:val="010100"/>
          <w:szCs w:val="20"/>
          <w:lang w:bidi="he-IL"/>
        </w:rPr>
        <w:t xml:space="preserve">When you open the Basic Aid Supplement Charter School screen, a message box reminds you that if you change the Attendance Charter School data, you must revalidate Basic Aid Supplement Charter School. </w:t>
      </w:r>
      <w:r w:rsidR="00F44DE0">
        <w:rPr>
          <w:rFonts w:cs="Times New Roman"/>
          <w:bCs w:val="0"/>
          <w:color w:val="010100"/>
          <w:szCs w:val="20"/>
          <w:lang w:bidi="he-IL"/>
        </w:rPr>
        <w:t>Select</w:t>
      </w:r>
      <w:r w:rsidRPr="000821E6">
        <w:rPr>
          <w:rFonts w:cs="Times New Roman"/>
          <w:bCs w:val="0"/>
          <w:color w:val="010100"/>
          <w:szCs w:val="20"/>
          <w:lang w:bidi="he-IL"/>
        </w:rPr>
        <w:t xml:space="preserve"> </w:t>
      </w:r>
      <w:r w:rsidRPr="004005A7">
        <w:rPr>
          <w:rFonts w:cs="Times New Roman"/>
          <w:b/>
          <w:bCs w:val="0"/>
          <w:color w:val="010100"/>
          <w:szCs w:val="20"/>
          <w:lang w:bidi="he-IL"/>
        </w:rPr>
        <w:t>OK</w:t>
      </w:r>
      <w:r w:rsidRPr="000821E6">
        <w:rPr>
          <w:rFonts w:cs="Times New Roman"/>
          <w:bCs w:val="0"/>
          <w:color w:val="010100"/>
          <w:szCs w:val="20"/>
          <w:lang w:bidi="he-IL"/>
        </w:rPr>
        <w:t xml:space="preserve"> to close the message box.</w:t>
      </w:r>
    </w:p>
    <w:p w14:paraId="6FF160D8" w14:textId="115110C3" w:rsidR="001F4652" w:rsidRDefault="000821E6" w:rsidP="001F4652">
      <w:pPr>
        <w:tabs>
          <w:tab w:val="left" w:pos="120"/>
        </w:tabs>
        <w:ind w:right="130"/>
        <w:rPr>
          <w:rFonts w:cs="Times New Roman"/>
          <w:bCs w:val="0"/>
          <w:color w:val="010100"/>
          <w:szCs w:val="20"/>
          <w:lang w:bidi="he-IL"/>
        </w:rPr>
      </w:pPr>
      <w:r w:rsidRPr="000821E6">
        <w:rPr>
          <w:rFonts w:cs="Times New Roman"/>
          <w:bCs w:val="0"/>
          <w:color w:val="010100"/>
          <w:szCs w:val="20"/>
          <w:lang w:bidi="he-IL"/>
        </w:rPr>
        <w:t xml:space="preserve">Next, a new message box reminds you to </w:t>
      </w:r>
      <w:r w:rsidR="00F44DE0">
        <w:rPr>
          <w:rFonts w:cs="Times New Roman"/>
          <w:bCs w:val="0"/>
          <w:color w:val="010100"/>
          <w:szCs w:val="20"/>
          <w:lang w:bidi="he-IL"/>
        </w:rPr>
        <w:t>select</w:t>
      </w:r>
      <w:r w:rsidRPr="000821E6">
        <w:rPr>
          <w:rFonts w:cs="Times New Roman"/>
          <w:bCs w:val="0"/>
          <w:color w:val="010100"/>
          <w:szCs w:val="20"/>
          <w:lang w:bidi="he-IL"/>
        </w:rPr>
        <w:t xml:space="preserve"> the </w:t>
      </w:r>
      <w:r w:rsidRPr="000821E6">
        <w:rPr>
          <w:rFonts w:cs="Times New Roman"/>
          <w:b/>
          <w:color w:val="010100"/>
          <w:szCs w:val="20"/>
          <w:lang w:bidi="he-IL"/>
        </w:rPr>
        <w:t>Add New</w:t>
      </w:r>
      <w:r w:rsidRPr="000821E6">
        <w:rPr>
          <w:rFonts w:cs="Times New Roman"/>
          <w:bCs w:val="0"/>
          <w:color w:val="010100"/>
          <w:szCs w:val="20"/>
          <w:lang w:bidi="he-IL"/>
        </w:rPr>
        <w:t xml:space="preserve"> button to add a new record. The message box only displays if no records exist. Close the message box by </w:t>
      </w:r>
      <w:r w:rsidR="00F44DE0">
        <w:rPr>
          <w:rFonts w:cs="Times New Roman"/>
          <w:bCs w:val="0"/>
          <w:color w:val="010100"/>
          <w:szCs w:val="20"/>
          <w:lang w:bidi="he-IL"/>
        </w:rPr>
        <w:t>select</w:t>
      </w:r>
      <w:r w:rsidRPr="000821E6">
        <w:rPr>
          <w:rFonts w:cs="Times New Roman"/>
          <w:bCs w:val="0"/>
          <w:color w:val="010100"/>
          <w:szCs w:val="20"/>
          <w:lang w:bidi="he-IL"/>
        </w:rPr>
        <w:t xml:space="preserve">ing </w:t>
      </w:r>
      <w:r w:rsidRPr="000821E6">
        <w:rPr>
          <w:rFonts w:cs="Times New Roman"/>
          <w:b/>
          <w:color w:val="010100"/>
          <w:szCs w:val="20"/>
          <w:lang w:bidi="he-IL"/>
        </w:rPr>
        <w:t>OK</w:t>
      </w:r>
      <w:r w:rsidRPr="000821E6">
        <w:rPr>
          <w:rFonts w:cs="Times New Roman"/>
          <w:bCs w:val="0"/>
          <w:color w:val="010100"/>
          <w:szCs w:val="20"/>
          <w:lang w:bidi="he-IL"/>
        </w:rPr>
        <w:t>.</w:t>
      </w:r>
    </w:p>
    <w:p w14:paraId="6DCC4BE2" w14:textId="77777777" w:rsidR="001F4652" w:rsidRDefault="000821E6" w:rsidP="001F4652">
      <w:pPr>
        <w:rPr>
          <w:rFonts w:cs="Times New Roman"/>
          <w:bCs w:val="0"/>
          <w:szCs w:val="20"/>
          <w:lang w:bidi="he-IL"/>
        </w:rPr>
      </w:pPr>
      <w:r w:rsidRPr="000821E6">
        <w:rPr>
          <w:rFonts w:cs="Times New Roman"/>
          <w:bCs w:val="0"/>
          <w:szCs w:val="20"/>
          <w:lang w:bidi="he-IL"/>
        </w:rPr>
        <w:t>For each district of residence, complete the following sequence until all districts applicable to the school have been added:</w:t>
      </w:r>
    </w:p>
    <w:p w14:paraId="6BB9C399" w14:textId="132D6879" w:rsidR="001F4652" w:rsidRDefault="00F44DE0" w:rsidP="001F4652">
      <w:pPr>
        <w:numPr>
          <w:ilvl w:val="0"/>
          <w:numId w:val="12"/>
        </w:numPr>
        <w:tabs>
          <w:tab w:val="clear" w:pos="600"/>
          <w:tab w:val="num" w:pos="0"/>
        </w:tabs>
        <w:ind w:left="720" w:right="130"/>
        <w:rPr>
          <w:bCs w:val="0"/>
          <w:szCs w:val="20"/>
          <w:lang w:bidi="he-IL"/>
        </w:rPr>
      </w:pPr>
      <w:r>
        <w:rPr>
          <w:bCs w:val="0"/>
          <w:szCs w:val="20"/>
          <w:lang w:bidi="he-IL"/>
        </w:rPr>
        <w:t>Select</w:t>
      </w:r>
      <w:r w:rsidR="000821E6" w:rsidRPr="000821E6">
        <w:rPr>
          <w:bCs w:val="0"/>
          <w:szCs w:val="20"/>
          <w:lang w:bidi="he-IL"/>
        </w:rPr>
        <w:t xml:space="preserve"> </w:t>
      </w:r>
      <w:r w:rsidR="000821E6" w:rsidRPr="000821E6">
        <w:rPr>
          <w:b/>
          <w:szCs w:val="20"/>
          <w:lang w:bidi="he-IL"/>
        </w:rPr>
        <w:t>Add New</w:t>
      </w:r>
      <w:r w:rsidR="000821E6" w:rsidRPr="000821E6">
        <w:rPr>
          <w:bCs w:val="0"/>
          <w:szCs w:val="20"/>
          <w:lang w:bidi="he-IL"/>
        </w:rPr>
        <w:t>. The Add New Record dialog box displays.</w:t>
      </w:r>
    </w:p>
    <w:p w14:paraId="013A5BBC" w14:textId="77777777" w:rsidR="001F4652" w:rsidRDefault="000821E6" w:rsidP="001F4652">
      <w:pPr>
        <w:numPr>
          <w:ilvl w:val="0"/>
          <w:numId w:val="12"/>
        </w:numPr>
        <w:tabs>
          <w:tab w:val="clear" w:pos="600"/>
          <w:tab w:val="num" w:pos="0"/>
        </w:tabs>
        <w:ind w:left="720" w:right="130"/>
        <w:rPr>
          <w:bCs w:val="0"/>
          <w:szCs w:val="20"/>
          <w:lang w:bidi="he-IL"/>
        </w:rPr>
      </w:pPr>
      <w:r w:rsidRPr="000821E6">
        <w:rPr>
          <w:b/>
          <w:bCs w:val="0"/>
          <w:szCs w:val="20"/>
          <w:lang w:bidi="he-IL"/>
        </w:rPr>
        <w:t>County of Residence.</w:t>
      </w:r>
      <w:r w:rsidRPr="000821E6">
        <w:rPr>
          <w:bCs w:val="0"/>
          <w:szCs w:val="20"/>
          <w:lang w:bidi="he-IL"/>
        </w:rPr>
        <w:t xml:space="preserve"> Select the appropriate county of residence using the drop down box. </w:t>
      </w:r>
    </w:p>
    <w:p w14:paraId="469B00F8" w14:textId="77777777" w:rsidR="00905D43" w:rsidRDefault="000821E6" w:rsidP="00E01F59">
      <w:pPr>
        <w:numPr>
          <w:ilvl w:val="0"/>
          <w:numId w:val="12"/>
        </w:numPr>
        <w:tabs>
          <w:tab w:val="clear" w:pos="600"/>
          <w:tab w:val="num" w:pos="0"/>
        </w:tabs>
        <w:spacing w:before="0" w:after="0"/>
        <w:ind w:left="720" w:right="130"/>
        <w:rPr>
          <w:bCs w:val="0"/>
          <w:szCs w:val="20"/>
          <w:lang w:bidi="he-IL"/>
        </w:rPr>
      </w:pPr>
      <w:r w:rsidRPr="000821E6">
        <w:rPr>
          <w:b/>
          <w:bCs w:val="0"/>
          <w:szCs w:val="20"/>
          <w:lang w:bidi="he-IL"/>
        </w:rPr>
        <w:t>District of Residence.</w:t>
      </w:r>
      <w:r w:rsidRPr="000821E6">
        <w:rPr>
          <w:bCs w:val="0"/>
          <w:szCs w:val="20"/>
          <w:lang w:bidi="he-IL"/>
        </w:rPr>
        <w:t xml:space="preserve"> Select the appropriate district of residence using the drop down box.</w:t>
      </w:r>
    </w:p>
    <w:p w14:paraId="7D377B6A" w14:textId="3604357F" w:rsidR="001F4652" w:rsidRDefault="00F44DE0" w:rsidP="001F4652">
      <w:pPr>
        <w:numPr>
          <w:ilvl w:val="0"/>
          <w:numId w:val="12"/>
        </w:numPr>
        <w:tabs>
          <w:tab w:val="clear" w:pos="600"/>
          <w:tab w:val="num" w:pos="0"/>
        </w:tabs>
        <w:ind w:left="720" w:right="130"/>
        <w:rPr>
          <w:bCs w:val="0"/>
          <w:szCs w:val="20"/>
          <w:lang w:bidi="he-IL"/>
        </w:rPr>
      </w:pPr>
      <w:r>
        <w:rPr>
          <w:bCs w:val="0"/>
          <w:szCs w:val="20"/>
          <w:lang w:bidi="he-IL"/>
        </w:rPr>
        <w:lastRenderedPageBreak/>
        <w:t>Select</w:t>
      </w:r>
      <w:r w:rsidR="000821E6" w:rsidRPr="000821E6">
        <w:rPr>
          <w:bCs w:val="0"/>
          <w:szCs w:val="20"/>
          <w:lang w:bidi="he-IL"/>
        </w:rPr>
        <w:t xml:space="preserve"> </w:t>
      </w:r>
      <w:r w:rsidR="000821E6" w:rsidRPr="000821E6">
        <w:rPr>
          <w:b/>
          <w:szCs w:val="20"/>
          <w:lang w:bidi="he-IL"/>
        </w:rPr>
        <w:t>Add Record</w:t>
      </w:r>
      <w:r w:rsidR="000821E6" w:rsidRPr="000821E6">
        <w:rPr>
          <w:bCs w:val="0"/>
          <w:szCs w:val="20"/>
          <w:lang w:bidi="he-IL"/>
        </w:rPr>
        <w:t>.</w:t>
      </w:r>
    </w:p>
    <w:p w14:paraId="4AB5F7AC" w14:textId="3F373287" w:rsidR="001F4652" w:rsidRDefault="000821E6" w:rsidP="001F4652">
      <w:pPr>
        <w:numPr>
          <w:ilvl w:val="0"/>
          <w:numId w:val="12"/>
        </w:numPr>
        <w:tabs>
          <w:tab w:val="clear" w:pos="600"/>
          <w:tab w:val="num" w:pos="0"/>
        </w:tabs>
        <w:ind w:left="720" w:right="130"/>
        <w:rPr>
          <w:bCs w:val="0"/>
          <w:szCs w:val="20"/>
          <w:lang w:bidi="he-IL"/>
        </w:rPr>
      </w:pPr>
      <w:r w:rsidRPr="000821E6">
        <w:rPr>
          <w:bCs w:val="0"/>
          <w:szCs w:val="20"/>
          <w:lang w:bidi="he-IL"/>
        </w:rPr>
        <w:t xml:space="preserve">Enter ADA by districts of residence in the appropriate grade span column, </w:t>
      </w:r>
      <w:r w:rsidR="00F44DE0">
        <w:rPr>
          <w:bCs w:val="0"/>
          <w:szCs w:val="20"/>
          <w:lang w:bidi="he-IL"/>
        </w:rPr>
        <w:t>select</w:t>
      </w:r>
      <w:r w:rsidRPr="000821E6">
        <w:rPr>
          <w:bCs w:val="0"/>
          <w:szCs w:val="20"/>
          <w:lang w:bidi="he-IL"/>
        </w:rPr>
        <w:t xml:space="preserve"> </w:t>
      </w:r>
      <w:r w:rsidRPr="000821E6">
        <w:rPr>
          <w:b/>
          <w:bCs w:val="0"/>
          <w:szCs w:val="20"/>
          <w:lang w:bidi="he-IL"/>
        </w:rPr>
        <w:t>Save</w:t>
      </w:r>
      <w:r w:rsidRPr="000821E6">
        <w:rPr>
          <w:bCs w:val="0"/>
          <w:szCs w:val="20"/>
          <w:lang w:bidi="he-IL"/>
        </w:rPr>
        <w:t>.</w:t>
      </w:r>
      <w:r w:rsidR="007D0165">
        <w:rPr>
          <w:bCs w:val="0"/>
          <w:szCs w:val="20"/>
          <w:lang w:bidi="he-IL"/>
        </w:rPr>
        <w:t xml:space="preserve"> (Note: lines </w:t>
      </w:r>
      <w:r w:rsidR="00BB0CAD">
        <w:rPr>
          <w:bCs w:val="0"/>
          <w:szCs w:val="20"/>
          <w:lang w:bidi="he-IL"/>
        </w:rPr>
        <w:t>A-</w:t>
      </w:r>
      <w:r w:rsidR="007D0165">
        <w:rPr>
          <w:bCs w:val="0"/>
          <w:szCs w:val="20"/>
          <w:lang w:bidi="he-IL"/>
        </w:rPr>
        <w:t xml:space="preserve">1 and </w:t>
      </w:r>
      <w:r w:rsidR="00BB0CAD">
        <w:rPr>
          <w:bCs w:val="0"/>
          <w:szCs w:val="20"/>
          <w:lang w:bidi="he-IL"/>
        </w:rPr>
        <w:t>A-</w:t>
      </w:r>
      <w:r w:rsidR="007D0165">
        <w:rPr>
          <w:bCs w:val="0"/>
          <w:szCs w:val="20"/>
          <w:lang w:bidi="he-IL"/>
        </w:rPr>
        <w:t>2 are only reported at P-1 and P-2. All other lines are reported at all periods).</w:t>
      </w:r>
    </w:p>
    <w:p w14:paraId="7E54A2B9" w14:textId="77777777" w:rsidR="001F4652" w:rsidRDefault="000821E6" w:rsidP="001F4652">
      <w:pPr>
        <w:tabs>
          <w:tab w:val="left" w:pos="90"/>
        </w:tabs>
        <w:ind w:left="360" w:right="130" w:hanging="360"/>
        <w:rPr>
          <w:rFonts w:cs="Times New Roman"/>
          <w:bCs w:val="0"/>
          <w:szCs w:val="20"/>
          <w:lang w:bidi="he-IL"/>
        </w:rPr>
      </w:pPr>
      <w:r w:rsidRPr="000821E6">
        <w:rPr>
          <w:rFonts w:cs="Times New Roman"/>
          <w:bCs w:val="0"/>
          <w:szCs w:val="20"/>
          <w:lang w:bidi="he-IL"/>
        </w:rPr>
        <w:t>The following table describes the fields in this screen</w:t>
      </w:r>
      <w:r w:rsidR="00BD59C6">
        <w:rPr>
          <w:rFonts w:cs="Times New Roman"/>
          <w:bCs w:val="0"/>
          <w:szCs w:val="20"/>
          <w:lang w:bidi="he-IL"/>
        </w:rPr>
        <w:t>:</w:t>
      </w:r>
    </w:p>
    <w:p w14:paraId="776AACC3" w14:textId="41EB637E" w:rsidR="00E1197E" w:rsidRPr="00626A5E" w:rsidRDefault="00E1197E" w:rsidP="00E1197E">
      <w:pPr>
        <w:tabs>
          <w:tab w:val="left" w:pos="120"/>
        </w:tabs>
        <w:spacing w:before="0" w:after="60"/>
        <w:ind w:left="360" w:right="130" w:hanging="360"/>
        <w:rPr>
          <w:rFonts w:cs="Times New Roman"/>
          <w:bCs w:val="0"/>
          <w:szCs w:val="22"/>
          <w:lang w:bidi="he-IL"/>
        </w:rPr>
      </w:pPr>
      <w:r w:rsidRPr="00626A5E">
        <w:rPr>
          <w:rFonts w:eastAsia="Calibri"/>
          <w:b/>
          <w:bCs w:val="0"/>
          <w:szCs w:val="22"/>
        </w:rPr>
        <w:t>Regular ADA Entry Tab</w:t>
      </w:r>
    </w:p>
    <w:tbl>
      <w:tblPr>
        <w:tblW w:w="9335" w:type="dxa"/>
        <w:tblInd w:w="20" w:type="dxa"/>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Layout w:type="fixed"/>
        <w:tblCellMar>
          <w:left w:w="110" w:type="dxa"/>
          <w:right w:w="110" w:type="dxa"/>
        </w:tblCellMar>
        <w:tblLook w:val="0000" w:firstRow="0" w:lastRow="0" w:firstColumn="0" w:lastColumn="0" w:noHBand="0" w:noVBand="0"/>
        <w:tblDescription w:val="This table contains the data reporting instructions for each field on the Regular ADA tab in the Basic Aid Supplement Charter school screen."/>
      </w:tblPr>
      <w:tblGrid>
        <w:gridCol w:w="1350"/>
        <w:gridCol w:w="1350"/>
        <w:gridCol w:w="2790"/>
        <w:gridCol w:w="3845"/>
      </w:tblGrid>
      <w:tr w:rsidR="000821E6" w:rsidRPr="000821E6" w14:paraId="1CA7FA4A" w14:textId="77777777" w:rsidTr="0047023E">
        <w:trPr>
          <w:cantSplit/>
          <w:trHeight w:val="878"/>
          <w:tblHeader/>
        </w:trPr>
        <w:tc>
          <w:tcPr>
            <w:tcW w:w="1350" w:type="dxa"/>
            <w:shd w:val="pct10" w:color="auto" w:fill="auto"/>
            <w:vAlign w:val="center"/>
          </w:tcPr>
          <w:p w14:paraId="5272B318" w14:textId="77777777" w:rsidR="000821E6" w:rsidRPr="000821E6" w:rsidRDefault="000821E6" w:rsidP="00D03235">
            <w:pPr>
              <w:tabs>
                <w:tab w:val="left" w:pos="-1460"/>
                <w:tab w:val="left" w:pos="0"/>
              </w:tabs>
              <w:spacing w:before="0" w:after="0"/>
              <w:jc w:val="center"/>
              <w:rPr>
                <w:rFonts w:cs="Times New Roman"/>
                <w:b/>
                <w:color w:val="010100"/>
                <w:sz w:val="22"/>
                <w:szCs w:val="22"/>
                <w:lang w:bidi="he-IL"/>
              </w:rPr>
            </w:pPr>
            <w:r w:rsidRPr="00626A5E">
              <w:rPr>
                <w:rFonts w:cs="Times New Roman"/>
                <w:b/>
                <w:color w:val="010100"/>
                <w:szCs w:val="22"/>
                <w:lang w:bidi="he-IL"/>
              </w:rPr>
              <w:t>Line Number</w:t>
            </w:r>
          </w:p>
        </w:tc>
        <w:tc>
          <w:tcPr>
            <w:tcW w:w="1350" w:type="dxa"/>
            <w:shd w:val="pct10" w:color="auto" w:fill="auto"/>
            <w:vAlign w:val="center"/>
          </w:tcPr>
          <w:p w14:paraId="154D7C1C" w14:textId="77777777" w:rsidR="000821E6" w:rsidRPr="000821E6" w:rsidRDefault="000821E6" w:rsidP="00D03235">
            <w:pPr>
              <w:tabs>
                <w:tab w:val="left" w:pos="-1460"/>
                <w:tab w:val="left" w:pos="0"/>
              </w:tabs>
              <w:spacing w:before="0" w:after="0"/>
              <w:jc w:val="center"/>
              <w:rPr>
                <w:rFonts w:cs="Times New Roman"/>
                <w:b/>
                <w:color w:val="010100"/>
                <w:sz w:val="22"/>
                <w:szCs w:val="22"/>
                <w:lang w:bidi="he-IL"/>
              </w:rPr>
            </w:pPr>
            <w:r w:rsidRPr="00626A5E">
              <w:rPr>
                <w:rFonts w:cs="Times New Roman"/>
                <w:b/>
                <w:color w:val="010100"/>
                <w:szCs w:val="22"/>
                <w:lang w:bidi="he-IL"/>
              </w:rPr>
              <w:t>Column</w:t>
            </w:r>
          </w:p>
        </w:tc>
        <w:tc>
          <w:tcPr>
            <w:tcW w:w="2790" w:type="dxa"/>
            <w:shd w:val="pct10" w:color="auto" w:fill="auto"/>
            <w:vAlign w:val="center"/>
          </w:tcPr>
          <w:p w14:paraId="589EF039" w14:textId="77777777" w:rsidR="000821E6" w:rsidRPr="000821E6" w:rsidRDefault="000821E6" w:rsidP="00D03235">
            <w:pPr>
              <w:tabs>
                <w:tab w:val="left" w:pos="-1460"/>
                <w:tab w:val="left" w:pos="0"/>
              </w:tabs>
              <w:spacing w:before="0" w:after="0"/>
              <w:jc w:val="center"/>
              <w:rPr>
                <w:rFonts w:cs="Times New Roman"/>
                <w:b/>
                <w:color w:val="010100"/>
                <w:sz w:val="22"/>
                <w:szCs w:val="22"/>
                <w:lang w:bidi="he-IL"/>
              </w:rPr>
            </w:pPr>
            <w:r w:rsidRPr="00626A5E">
              <w:rPr>
                <w:rFonts w:cs="Times New Roman"/>
                <w:b/>
                <w:color w:val="010100"/>
                <w:szCs w:val="22"/>
                <w:lang w:bidi="he-IL"/>
              </w:rPr>
              <w:t>Field Description</w:t>
            </w:r>
          </w:p>
        </w:tc>
        <w:tc>
          <w:tcPr>
            <w:tcW w:w="3845" w:type="dxa"/>
            <w:shd w:val="pct10" w:color="auto" w:fill="auto"/>
            <w:vAlign w:val="center"/>
          </w:tcPr>
          <w:p w14:paraId="6472A16F" w14:textId="77777777" w:rsidR="000821E6" w:rsidRPr="000821E6" w:rsidRDefault="000821E6" w:rsidP="00D03235">
            <w:pPr>
              <w:tabs>
                <w:tab w:val="left" w:pos="-1460"/>
                <w:tab w:val="left" w:pos="0"/>
              </w:tabs>
              <w:spacing w:before="0" w:after="0"/>
              <w:jc w:val="center"/>
              <w:rPr>
                <w:rFonts w:cs="Times New Roman"/>
                <w:b/>
                <w:color w:val="010100"/>
                <w:sz w:val="22"/>
                <w:szCs w:val="22"/>
                <w:lang w:bidi="he-IL"/>
              </w:rPr>
            </w:pPr>
            <w:r w:rsidRPr="00626A5E">
              <w:rPr>
                <w:rFonts w:cs="Times New Roman"/>
                <w:b/>
                <w:color w:val="010100"/>
                <w:szCs w:val="22"/>
                <w:lang w:bidi="he-IL"/>
              </w:rPr>
              <w:t>Instructions</w:t>
            </w:r>
          </w:p>
        </w:tc>
      </w:tr>
      <w:tr w:rsidR="000821E6" w:rsidRPr="000821E6" w14:paraId="50F575CF" w14:textId="77777777" w:rsidTr="0047023E">
        <w:trPr>
          <w:cantSplit/>
        </w:trPr>
        <w:tc>
          <w:tcPr>
            <w:tcW w:w="1350" w:type="dxa"/>
          </w:tcPr>
          <w:p w14:paraId="7339AFFD" w14:textId="77777777" w:rsidR="000821E6" w:rsidRPr="00635F1C" w:rsidRDefault="000821E6" w:rsidP="000821E6">
            <w:pPr>
              <w:spacing w:before="0" w:after="0"/>
              <w:jc w:val="center"/>
              <w:rPr>
                <w:rFonts w:eastAsia="Calibri"/>
                <w:bCs w:val="0"/>
                <w:szCs w:val="20"/>
              </w:rPr>
            </w:pPr>
            <w:r w:rsidRPr="00635F1C">
              <w:rPr>
                <w:rFonts w:eastAsia="Calibri"/>
                <w:bCs w:val="0"/>
                <w:szCs w:val="20"/>
              </w:rPr>
              <w:t>A-1</w:t>
            </w:r>
          </w:p>
        </w:tc>
        <w:tc>
          <w:tcPr>
            <w:tcW w:w="1350" w:type="dxa"/>
          </w:tcPr>
          <w:p w14:paraId="07216537" w14:textId="77777777" w:rsidR="000821E6" w:rsidRPr="00635F1C" w:rsidRDefault="00092545" w:rsidP="000821E6">
            <w:pPr>
              <w:spacing w:before="0" w:after="0"/>
              <w:jc w:val="center"/>
              <w:rPr>
                <w:rFonts w:eastAsia="Calibri"/>
                <w:bCs w:val="0"/>
                <w:szCs w:val="20"/>
              </w:rPr>
            </w:pPr>
            <w:r>
              <w:rPr>
                <w:rFonts w:eastAsia="Calibri"/>
                <w:bCs w:val="0"/>
                <w:szCs w:val="20"/>
              </w:rPr>
              <w:t>TK/K–3</w:t>
            </w:r>
          </w:p>
          <w:p w14:paraId="27349C77" w14:textId="77777777" w:rsidR="000821E6" w:rsidRPr="00635F1C" w:rsidRDefault="000821E6" w:rsidP="000821E6">
            <w:pPr>
              <w:spacing w:before="0" w:after="0"/>
              <w:jc w:val="center"/>
              <w:rPr>
                <w:rFonts w:eastAsia="Calibri"/>
                <w:bCs w:val="0"/>
                <w:szCs w:val="20"/>
              </w:rPr>
            </w:pPr>
            <w:r w:rsidRPr="00635F1C">
              <w:rPr>
                <w:rFonts w:eastAsia="Calibri"/>
                <w:bCs w:val="0"/>
                <w:szCs w:val="20"/>
              </w:rPr>
              <w:t>4</w:t>
            </w:r>
            <w:r w:rsidR="00CE2CFE">
              <w:rPr>
                <w:rFonts w:eastAsia="Calibri"/>
                <w:bCs w:val="0"/>
                <w:szCs w:val="20"/>
              </w:rPr>
              <w:t>–</w:t>
            </w:r>
            <w:r w:rsidRPr="00635F1C">
              <w:rPr>
                <w:rFonts w:eastAsia="Calibri"/>
                <w:bCs w:val="0"/>
                <w:szCs w:val="20"/>
              </w:rPr>
              <w:t>6</w:t>
            </w:r>
          </w:p>
          <w:p w14:paraId="28633E86" w14:textId="77777777" w:rsidR="000821E6" w:rsidRPr="00635F1C" w:rsidRDefault="000821E6" w:rsidP="000821E6">
            <w:pPr>
              <w:spacing w:before="0" w:after="0"/>
              <w:jc w:val="center"/>
              <w:rPr>
                <w:rFonts w:eastAsia="Calibri"/>
                <w:bCs w:val="0"/>
                <w:szCs w:val="20"/>
              </w:rPr>
            </w:pPr>
            <w:r w:rsidRPr="00635F1C">
              <w:rPr>
                <w:rFonts w:eastAsia="Calibri"/>
                <w:bCs w:val="0"/>
                <w:szCs w:val="20"/>
              </w:rPr>
              <w:t>7</w:t>
            </w:r>
            <w:r w:rsidR="00CE2CFE">
              <w:rPr>
                <w:rFonts w:eastAsia="Calibri"/>
                <w:bCs w:val="0"/>
                <w:szCs w:val="20"/>
              </w:rPr>
              <w:t>–</w:t>
            </w:r>
            <w:r w:rsidRPr="00635F1C">
              <w:rPr>
                <w:rFonts w:eastAsia="Calibri"/>
                <w:bCs w:val="0"/>
                <w:szCs w:val="20"/>
              </w:rPr>
              <w:t>8</w:t>
            </w:r>
          </w:p>
          <w:p w14:paraId="0262647D" w14:textId="77777777" w:rsidR="000821E6" w:rsidRPr="00635F1C" w:rsidRDefault="000821E6" w:rsidP="00D97B08">
            <w:pPr>
              <w:spacing w:before="0" w:after="0"/>
              <w:jc w:val="center"/>
              <w:rPr>
                <w:rFonts w:eastAsia="Calibri"/>
                <w:bCs w:val="0"/>
                <w:szCs w:val="20"/>
              </w:rPr>
            </w:pPr>
            <w:r w:rsidRPr="00635F1C">
              <w:rPr>
                <w:rFonts w:eastAsia="Calibri"/>
                <w:bCs w:val="0"/>
                <w:szCs w:val="20"/>
              </w:rPr>
              <w:t>9</w:t>
            </w:r>
            <w:r w:rsidR="00CE2CFE">
              <w:rPr>
                <w:rFonts w:eastAsia="Calibri"/>
                <w:bCs w:val="0"/>
                <w:szCs w:val="20"/>
              </w:rPr>
              <w:t>–</w:t>
            </w:r>
            <w:r w:rsidRPr="00635F1C">
              <w:rPr>
                <w:rFonts w:eastAsia="Calibri"/>
                <w:bCs w:val="0"/>
                <w:szCs w:val="20"/>
              </w:rPr>
              <w:t>12</w:t>
            </w:r>
          </w:p>
        </w:tc>
        <w:tc>
          <w:tcPr>
            <w:tcW w:w="2790" w:type="dxa"/>
          </w:tcPr>
          <w:p w14:paraId="13B5BFAB" w14:textId="77777777" w:rsidR="000821E6" w:rsidRPr="00635F1C" w:rsidRDefault="000821E6" w:rsidP="000821E6">
            <w:pPr>
              <w:spacing w:before="0" w:after="0"/>
              <w:rPr>
                <w:rFonts w:eastAsia="Calibri"/>
                <w:bCs w:val="0"/>
                <w:szCs w:val="20"/>
              </w:rPr>
            </w:pPr>
            <w:r w:rsidRPr="00635F1C">
              <w:rPr>
                <w:rFonts w:eastAsia="Calibri"/>
                <w:bCs w:val="0"/>
                <w:szCs w:val="20"/>
              </w:rPr>
              <w:t>Regular ADA</w:t>
            </w:r>
          </w:p>
        </w:tc>
        <w:tc>
          <w:tcPr>
            <w:tcW w:w="3845" w:type="dxa"/>
          </w:tcPr>
          <w:p w14:paraId="3E86B5B3" w14:textId="77777777" w:rsidR="000821E6" w:rsidRPr="00635F1C" w:rsidRDefault="000821E6" w:rsidP="00DA1ABE">
            <w:pPr>
              <w:spacing w:before="0" w:after="0"/>
              <w:rPr>
                <w:rFonts w:eastAsia="Calibri"/>
                <w:bCs w:val="0"/>
                <w:szCs w:val="20"/>
              </w:rPr>
            </w:pPr>
            <w:r w:rsidRPr="00635F1C">
              <w:rPr>
                <w:rFonts w:eastAsia="Calibri"/>
                <w:bCs w:val="0"/>
                <w:szCs w:val="20"/>
              </w:rPr>
              <w:t xml:space="preserve">Report all </w:t>
            </w:r>
            <w:r w:rsidR="00DA1ABE">
              <w:rPr>
                <w:rFonts w:eastAsia="Calibri"/>
                <w:bCs w:val="0"/>
                <w:szCs w:val="20"/>
              </w:rPr>
              <w:t>r</w:t>
            </w:r>
            <w:r w:rsidRPr="00635F1C">
              <w:rPr>
                <w:rFonts w:eastAsia="Calibri"/>
                <w:bCs w:val="0"/>
                <w:szCs w:val="20"/>
              </w:rPr>
              <w:t>egular ADA in the appropriate grade span column.</w:t>
            </w:r>
          </w:p>
        </w:tc>
      </w:tr>
      <w:tr w:rsidR="000821E6" w:rsidRPr="000821E6" w14:paraId="66BC4289" w14:textId="77777777" w:rsidTr="0047023E">
        <w:trPr>
          <w:cantSplit/>
        </w:trPr>
        <w:tc>
          <w:tcPr>
            <w:tcW w:w="1350" w:type="dxa"/>
          </w:tcPr>
          <w:p w14:paraId="73B5619C" w14:textId="77777777" w:rsidR="000821E6" w:rsidRPr="000821E6" w:rsidRDefault="000821E6" w:rsidP="000821E6">
            <w:pPr>
              <w:tabs>
                <w:tab w:val="left" w:pos="-1460"/>
                <w:tab w:val="left" w:pos="0"/>
              </w:tabs>
              <w:spacing w:before="0" w:after="0"/>
              <w:ind w:right="130"/>
              <w:jc w:val="center"/>
              <w:rPr>
                <w:rFonts w:cs="Times New Roman"/>
                <w:bCs w:val="0"/>
                <w:color w:val="010100"/>
                <w:szCs w:val="20"/>
                <w:lang w:bidi="he-IL"/>
              </w:rPr>
            </w:pPr>
            <w:r w:rsidRPr="000821E6">
              <w:rPr>
                <w:rFonts w:cs="Times New Roman"/>
                <w:bCs w:val="0"/>
                <w:color w:val="010100"/>
                <w:szCs w:val="20"/>
                <w:lang w:bidi="he-IL"/>
              </w:rPr>
              <w:t>A-2</w:t>
            </w:r>
          </w:p>
        </w:tc>
        <w:tc>
          <w:tcPr>
            <w:tcW w:w="1350" w:type="dxa"/>
          </w:tcPr>
          <w:p w14:paraId="106E8E98" w14:textId="77777777" w:rsidR="00CE2CFE" w:rsidRPr="00635F1C" w:rsidRDefault="00CE2CFE" w:rsidP="00CE2CFE">
            <w:pPr>
              <w:spacing w:before="0" w:after="0"/>
              <w:jc w:val="center"/>
              <w:rPr>
                <w:rFonts w:eastAsia="Calibri"/>
                <w:bCs w:val="0"/>
                <w:szCs w:val="20"/>
              </w:rPr>
            </w:pPr>
            <w:r>
              <w:rPr>
                <w:rFonts w:eastAsia="Calibri"/>
                <w:bCs w:val="0"/>
                <w:szCs w:val="20"/>
              </w:rPr>
              <w:t>TK/K–3</w:t>
            </w:r>
          </w:p>
          <w:p w14:paraId="7C610680" w14:textId="77777777" w:rsidR="000821E6" w:rsidRPr="000821E6" w:rsidRDefault="000821E6" w:rsidP="000821E6">
            <w:pPr>
              <w:tabs>
                <w:tab w:val="left" w:pos="-1460"/>
                <w:tab w:val="left" w:pos="0"/>
              </w:tabs>
              <w:spacing w:before="0" w:after="0"/>
              <w:ind w:right="130"/>
              <w:jc w:val="center"/>
              <w:rPr>
                <w:bCs w:val="0"/>
                <w:szCs w:val="20"/>
                <w:lang w:bidi="he-IL"/>
              </w:rPr>
            </w:pPr>
            <w:r w:rsidRPr="000821E6">
              <w:rPr>
                <w:bCs w:val="0"/>
                <w:szCs w:val="20"/>
                <w:lang w:bidi="he-IL"/>
              </w:rPr>
              <w:t>4</w:t>
            </w:r>
            <w:r w:rsidR="00CE2CFE">
              <w:rPr>
                <w:bCs w:val="0"/>
                <w:szCs w:val="20"/>
                <w:lang w:bidi="he-IL"/>
              </w:rPr>
              <w:t>–</w:t>
            </w:r>
            <w:r w:rsidRPr="000821E6">
              <w:rPr>
                <w:bCs w:val="0"/>
                <w:szCs w:val="20"/>
                <w:lang w:bidi="he-IL"/>
              </w:rPr>
              <w:t>6</w:t>
            </w:r>
          </w:p>
          <w:p w14:paraId="31435FED" w14:textId="77777777" w:rsidR="000821E6" w:rsidRPr="000821E6" w:rsidRDefault="000821E6" w:rsidP="000821E6">
            <w:pPr>
              <w:tabs>
                <w:tab w:val="left" w:pos="-1460"/>
                <w:tab w:val="left" w:pos="0"/>
              </w:tabs>
              <w:spacing w:before="0" w:after="0"/>
              <w:ind w:right="130"/>
              <w:jc w:val="center"/>
              <w:rPr>
                <w:bCs w:val="0"/>
                <w:szCs w:val="20"/>
                <w:lang w:bidi="he-IL"/>
              </w:rPr>
            </w:pPr>
            <w:r w:rsidRPr="000821E6">
              <w:rPr>
                <w:bCs w:val="0"/>
                <w:szCs w:val="20"/>
                <w:lang w:bidi="he-IL"/>
              </w:rPr>
              <w:t>7</w:t>
            </w:r>
            <w:r w:rsidR="00CE2CFE">
              <w:rPr>
                <w:bCs w:val="0"/>
                <w:szCs w:val="20"/>
                <w:lang w:bidi="he-IL"/>
              </w:rPr>
              <w:t>–</w:t>
            </w:r>
            <w:r w:rsidRPr="000821E6">
              <w:rPr>
                <w:bCs w:val="0"/>
                <w:szCs w:val="20"/>
                <w:lang w:bidi="he-IL"/>
              </w:rPr>
              <w:t>8</w:t>
            </w:r>
          </w:p>
          <w:p w14:paraId="00C3D1A8" w14:textId="77777777" w:rsidR="000821E6" w:rsidRPr="000821E6" w:rsidRDefault="000821E6" w:rsidP="00D97B08">
            <w:pPr>
              <w:tabs>
                <w:tab w:val="left" w:pos="-1460"/>
                <w:tab w:val="left" w:pos="0"/>
              </w:tabs>
              <w:spacing w:before="0" w:after="0"/>
              <w:ind w:right="130"/>
              <w:jc w:val="center"/>
              <w:rPr>
                <w:rFonts w:cs="Times New Roman"/>
                <w:bCs w:val="0"/>
                <w:color w:val="010100"/>
                <w:szCs w:val="20"/>
                <w:lang w:bidi="he-IL"/>
              </w:rPr>
            </w:pPr>
            <w:r w:rsidRPr="000821E6">
              <w:rPr>
                <w:bCs w:val="0"/>
                <w:szCs w:val="20"/>
                <w:lang w:bidi="he-IL"/>
              </w:rPr>
              <w:t>9</w:t>
            </w:r>
            <w:r w:rsidR="00CE2CFE">
              <w:rPr>
                <w:bCs w:val="0"/>
                <w:szCs w:val="20"/>
                <w:lang w:bidi="he-IL"/>
              </w:rPr>
              <w:t>–</w:t>
            </w:r>
            <w:r w:rsidRPr="000821E6">
              <w:rPr>
                <w:bCs w:val="0"/>
                <w:szCs w:val="20"/>
                <w:lang w:bidi="he-IL"/>
              </w:rPr>
              <w:t>12</w:t>
            </w:r>
          </w:p>
        </w:tc>
        <w:tc>
          <w:tcPr>
            <w:tcW w:w="2790" w:type="dxa"/>
          </w:tcPr>
          <w:p w14:paraId="734EC33D" w14:textId="77777777" w:rsidR="000821E6" w:rsidRPr="000821E6" w:rsidRDefault="000821E6" w:rsidP="000821E6">
            <w:pPr>
              <w:tabs>
                <w:tab w:val="left" w:pos="-1460"/>
                <w:tab w:val="left" w:pos="0"/>
              </w:tabs>
              <w:spacing w:before="0" w:after="0"/>
              <w:ind w:right="130"/>
              <w:rPr>
                <w:rFonts w:cs="Times New Roman"/>
                <w:bCs w:val="0"/>
                <w:color w:val="010100"/>
                <w:szCs w:val="20"/>
                <w:lang w:bidi="he-IL"/>
              </w:rPr>
            </w:pPr>
            <w:r w:rsidRPr="000821E6">
              <w:rPr>
                <w:rFonts w:cs="Times New Roman"/>
                <w:bCs w:val="0"/>
                <w:color w:val="010100"/>
                <w:szCs w:val="20"/>
                <w:lang w:bidi="he-IL"/>
              </w:rPr>
              <w:t>Classroom-based ADA included in A-1</w:t>
            </w:r>
          </w:p>
        </w:tc>
        <w:tc>
          <w:tcPr>
            <w:tcW w:w="3845" w:type="dxa"/>
          </w:tcPr>
          <w:p w14:paraId="2FA4F79E" w14:textId="77777777" w:rsidR="000821E6" w:rsidRPr="000821E6" w:rsidRDefault="000821E6" w:rsidP="00681213">
            <w:pPr>
              <w:tabs>
                <w:tab w:val="left" w:pos="-1460"/>
                <w:tab w:val="left" w:pos="0"/>
              </w:tabs>
              <w:spacing w:before="0" w:after="0"/>
              <w:ind w:right="70"/>
              <w:rPr>
                <w:rFonts w:cs="Times New Roman"/>
                <w:bCs w:val="0"/>
                <w:color w:val="000000"/>
                <w:szCs w:val="20"/>
                <w:lang w:bidi="he-IL"/>
              </w:rPr>
            </w:pPr>
            <w:r w:rsidRPr="000821E6">
              <w:rPr>
                <w:rFonts w:cs="Times New Roman"/>
                <w:bCs w:val="0"/>
                <w:color w:val="010100"/>
                <w:szCs w:val="20"/>
                <w:lang w:bidi="he-IL"/>
              </w:rPr>
              <w:t xml:space="preserve">Report all </w:t>
            </w:r>
            <w:r w:rsidR="00DA1ABE">
              <w:rPr>
                <w:rFonts w:cs="Times New Roman"/>
                <w:bCs w:val="0"/>
                <w:color w:val="010100"/>
                <w:szCs w:val="20"/>
                <w:lang w:bidi="he-IL"/>
              </w:rPr>
              <w:t>r</w:t>
            </w:r>
            <w:r w:rsidRPr="000821E6">
              <w:rPr>
                <w:rFonts w:cs="Times New Roman"/>
                <w:bCs w:val="0"/>
                <w:color w:val="010100"/>
                <w:szCs w:val="20"/>
                <w:lang w:bidi="he-IL"/>
              </w:rPr>
              <w:t xml:space="preserve">egular ADA for classroom-based instruction </w:t>
            </w:r>
            <w:r w:rsidR="00D34DA2">
              <w:rPr>
                <w:rFonts w:cs="Times New Roman"/>
                <w:bCs w:val="0"/>
                <w:color w:val="010100"/>
                <w:szCs w:val="20"/>
                <w:lang w:bidi="he-IL"/>
              </w:rPr>
              <w:t>o</w:t>
            </w:r>
            <w:r w:rsidRPr="000821E6">
              <w:rPr>
                <w:rFonts w:cs="Times New Roman"/>
                <w:bCs w:val="0"/>
                <w:color w:val="010100"/>
                <w:szCs w:val="20"/>
                <w:lang w:bidi="he-IL"/>
              </w:rPr>
              <w:t xml:space="preserve">n </w:t>
            </w:r>
            <w:r w:rsidR="00E31A9B">
              <w:rPr>
                <w:rFonts w:cs="Times New Roman"/>
                <w:bCs w:val="0"/>
                <w:color w:val="010100"/>
                <w:szCs w:val="20"/>
                <w:lang w:bidi="he-IL"/>
              </w:rPr>
              <w:t>L</w:t>
            </w:r>
            <w:r w:rsidRPr="000821E6">
              <w:rPr>
                <w:rFonts w:cs="Times New Roman"/>
                <w:bCs w:val="0"/>
                <w:color w:val="010100"/>
                <w:szCs w:val="20"/>
                <w:lang w:bidi="he-IL"/>
              </w:rPr>
              <w:t xml:space="preserve">ine A-1 pursuant to </w:t>
            </w:r>
            <w:r w:rsidRPr="000821E6">
              <w:rPr>
                <w:rFonts w:cs="Times New Roman"/>
                <w:bCs w:val="0"/>
                <w:i/>
                <w:color w:val="010100"/>
                <w:szCs w:val="20"/>
                <w:lang w:bidi="he-IL"/>
              </w:rPr>
              <w:t>EC</w:t>
            </w:r>
            <w:r w:rsidRPr="000821E6">
              <w:rPr>
                <w:rFonts w:cs="Times New Roman"/>
                <w:bCs w:val="0"/>
                <w:color w:val="010100"/>
                <w:szCs w:val="20"/>
                <w:lang w:bidi="he-IL"/>
              </w:rPr>
              <w:t xml:space="preserve"> Section </w:t>
            </w:r>
            <w:r w:rsidRPr="003B24AC">
              <w:rPr>
                <w:rFonts w:cs="Times New Roman"/>
                <w:bCs w:val="0"/>
                <w:color w:val="010100"/>
                <w:szCs w:val="20"/>
                <w:lang w:bidi="he-IL"/>
              </w:rPr>
              <w:t>47612.5(e)(1)</w:t>
            </w:r>
            <w:r w:rsidRPr="000821E6">
              <w:rPr>
                <w:rFonts w:cs="Times New Roman"/>
                <w:bCs w:val="0"/>
                <w:color w:val="010100"/>
                <w:szCs w:val="20"/>
                <w:lang w:bidi="he-IL"/>
              </w:rPr>
              <w:t xml:space="preserve"> in the appropriate grade span column.</w:t>
            </w:r>
          </w:p>
        </w:tc>
      </w:tr>
      <w:tr w:rsidR="000821E6" w:rsidRPr="000821E6" w14:paraId="1F8F3613" w14:textId="77777777" w:rsidTr="0047023E">
        <w:trPr>
          <w:cantSplit/>
        </w:trPr>
        <w:tc>
          <w:tcPr>
            <w:tcW w:w="1350" w:type="dxa"/>
          </w:tcPr>
          <w:p w14:paraId="5F516F50" w14:textId="77777777" w:rsidR="000821E6" w:rsidRPr="000821E6" w:rsidRDefault="000821E6" w:rsidP="000821E6">
            <w:pPr>
              <w:tabs>
                <w:tab w:val="left" w:pos="-1460"/>
                <w:tab w:val="left" w:pos="0"/>
              </w:tabs>
              <w:spacing w:before="0" w:after="0"/>
              <w:ind w:right="130"/>
              <w:jc w:val="center"/>
              <w:rPr>
                <w:rFonts w:cs="Times New Roman"/>
                <w:bCs w:val="0"/>
                <w:color w:val="010100"/>
                <w:szCs w:val="20"/>
                <w:lang w:bidi="he-IL"/>
              </w:rPr>
            </w:pPr>
            <w:r w:rsidRPr="000821E6">
              <w:rPr>
                <w:rFonts w:cs="Times New Roman"/>
                <w:bCs w:val="0"/>
                <w:color w:val="010100"/>
                <w:szCs w:val="20"/>
                <w:lang w:bidi="he-IL"/>
              </w:rPr>
              <w:t>A-3</w:t>
            </w:r>
          </w:p>
        </w:tc>
        <w:tc>
          <w:tcPr>
            <w:tcW w:w="1350" w:type="dxa"/>
          </w:tcPr>
          <w:p w14:paraId="52283F55" w14:textId="77777777" w:rsidR="00CE2CFE" w:rsidRPr="00635F1C" w:rsidRDefault="00CE2CFE" w:rsidP="00CE2CFE">
            <w:pPr>
              <w:spacing w:before="0" w:after="0"/>
              <w:jc w:val="center"/>
              <w:rPr>
                <w:rFonts w:eastAsia="Calibri"/>
                <w:bCs w:val="0"/>
                <w:szCs w:val="20"/>
              </w:rPr>
            </w:pPr>
            <w:r>
              <w:rPr>
                <w:rFonts w:eastAsia="Calibri"/>
                <w:bCs w:val="0"/>
                <w:szCs w:val="20"/>
              </w:rPr>
              <w:t>TK/K–3</w:t>
            </w:r>
          </w:p>
          <w:p w14:paraId="6D126F9A" w14:textId="77777777" w:rsidR="000821E6" w:rsidRPr="000821E6" w:rsidRDefault="000821E6" w:rsidP="000821E6">
            <w:pPr>
              <w:tabs>
                <w:tab w:val="left" w:pos="-1460"/>
                <w:tab w:val="left" w:pos="0"/>
              </w:tabs>
              <w:spacing w:before="0" w:after="0"/>
              <w:ind w:right="130"/>
              <w:jc w:val="center"/>
              <w:rPr>
                <w:bCs w:val="0"/>
                <w:szCs w:val="20"/>
                <w:lang w:bidi="he-IL"/>
              </w:rPr>
            </w:pPr>
            <w:r w:rsidRPr="000821E6">
              <w:rPr>
                <w:bCs w:val="0"/>
                <w:szCs w:val="20"/>
                <w:lang w:bidi="he-IL"/>
              </w:rPr>
              <w:t>4</w:t>
            </w:r>
            <w:r w:rsidR="00CE2CFE">
              <w:rPr>
                <w:bCs w:val="0"/>
                <w:szCs w:val="20"/>
                <w:lang w:bidi="he-IL"/>
              </w:rPr>
              <w:t>–</w:t>
            </w:r>
            <w:r w:rsidRPr="000821E6">
              <w:rPr>
                <w:bCs w:val="0"/>
                <w:szCs w:val="20"/>
                <w:lang w:bidi="he-IL"/>
              </w:rPr>
              <w:t>6</w:t>
            </w:r>
          </w:p>
          <w:p w14:paraId="77504AF9" w14:textId="77777777" w:rsidR="000821E6" w:rsidRPr="000821E6" w:rsidRDefault="000821E6" w:rsidP="000821E6">
            <w:pPr>
              <w:tabs>
                <w:tab w:val="left" w:pos="-1460"/>
                <w:tab w:val="left" w:pos="0"/>
              </w:tabs>
              <w:spacing w:before="0" w:after="0"/>
              <w:ind w:right="130"/>
              <w:jc w:val="center"/>
              <w:rPr>
                <w:bCs w:val="0"/>
                <w:szCs w:val="20"/>
                <w:lang w:bidi="he-IL"/>
              </w:rPr>
            </w:pPr>
            <w:r w:rsidRPr="000821E6">
              <w:rPr>
                <w:bCs w:val="0"/>
                <w:szCs w:val="20"/>
                <w:lang w:bidi="he-IL"/>
              </w:rPr>
              <w:t>7</w:t>
            </w:r>
            <w:r w:rsidR="00CE2CFE">
              <w:rPr>
                <w:bCs w:val="0"/>
                <w:szCs w:val="20"/>
                <w:lang w:bidi="he-IL"/>
              </w:rPr>
              <w:t>–</w:t>
            </w:r>
            <w:r w:rsidRPr="000821E6">
              <w:rPr>
                <w:bCs w:val="0"/>
                <w:szCs w:val="20"/>
                <w:lang w:bidi="he-IL"/>
              </w:rPr>
              <w:t>8</w:t>
            </w:r>
          </w:p>
          <w:p w14:paraId="5E591F2D" w14:textId="77777777" w:rsidR="000821E6" w:rsidRPr="000821E6" w:rsidRDefault="000821E6" w:rsidP="00D97B08">
            <w:pPr>
              <w:tabs>
                <w:tab w:val="left" w:pos="-1460"/>
                <w:tab w:val="left" w:pos="0"/>
              </w:tabs>
              <w:spacing w:before="0" w:after="0"/>
              <w:ind w:right="130"/>
              <w:jc w:val="center"/>
              <w:rPr>
                <w:rFonts w:cs="Times New Roman"/>
                <w:bCs w:val="0"/>
                <w:color w:val="010100"/>
                <w:szCs w:val="20"/>
                <w:lang w:bidi="he-IL"/>
              </w:rPr>
            </w:pPr>
            <w:r w:rsidRPr="000821E6">
              <w:rPr>
                <w:bCs w:val="0"/>
                <w:szCs w:val="20"/>
                <w:lang w:bidi="he-IL"/>
              </w:rPr>
              <w:t>9</w:t>
            </w:r>
            <w:r w:rsidR="00CE2CFE">
              <w:rPr>
                <w:bCs w:val="0"/>
                <w:szCs w:val="20"/>
                <w:lang w:bidi="he-IL"/>
              </w:rPr>
              <w:t>–</w:t>
            </w:r>
            <w:r w:rsidRPr="000821E6">
              <w:rPr>
                <w:bCs w:val="0"/>
                <w:szCs w:val="20"/>
                <w:lang w:bidi="he-IL"/>
              </w:rPr>
              <w:t>12</w:t>
            </w:r>
          </w:p>
        </w:tc>
        <w:tc>
          <w:tcPr>
            <w:tcW w:w="2790" w:type="dxa"/>
          </w:tcPr>
          <w:p w14:paraId="1C0DF0C5" w14:textId="77777777" w:rsidR="000821E6" w:rsidRPr="000821E6" w:rsidRDefault="000821E6" w:rsidP="009D5FF0">
            <w:pPr>
              <w:tabs>
                <w:tab w:val="left" w:pos="-1460"/>
                <w:tab w:val="left" w:pos="0"/>
              </w:tabs>
              <w:spacing w:before="0" w:after="0"/>
              <w:ind w:right="130"/>
              <w:rPr>
                <w:rFonts w:cs="Times New Roman"/>
                <w:bCs w:val="0"/>
                <w:color w:val="010100"/>
                <w:szCs w:val="20"/>
                <w:lang w:bidi="he-IL"/>
              </w:rPr>
            </w:pPr>
            <w:r w:rsidRPr="000821E6">
              <w:rPr>
                <w:rFonts w:cs="Times New Roman"/>
                <w:bCs w:val="0"/>
                <w:color w:val="010100"/>
                <w:szCs w:val="20"/>
                <w:lang w:bidi="he-IL"/>
              </w:rPr>
              <w:t>Extended Year Special Education [</w:t>
            </w:r>
            <w:r w:rsidRPr="000821E6">
              <w:rPr>
                <w:rFonts w:cs="Times New Roman"/>
                <w:bCs w:val="0"/>
                <w:i/>
                <w:color w:val="010100"/>
                <w:szCs w:val="20"/>
                <w:lang w:bidi="he-IL"/>
              </w:rPr>
              <w:t>EC</w:t>
            </w:r>
            <w:r w:rsidRPr="000821E6">
              <w:rPr>
                <w:rFonts w:cs="Times New Roman"/>
                <w:bCs w:val="0"/>
                <w:color w:val="010100"/>
                <w:szCs w:val="20"/>
                <w:lang w:bidi="he-IL"/>
              </w:rPr>
              <w:t xml:space="preserve"> </w:t>
            </w:r>
            <w:r w:rsidR="00D66AC5">
              <w:rPr>
                <w:rFonts w:cs="Times New Roman"/>
                <w:bCs w:val="0"/>
                <w:color w:val="010100"/>
                <w:szCs w:val="20"/>
                <w:lang w:bidi="he-IL"/>
              </w:rPr>
              <w:t xml:space="preserve">Section </w:t>
            </w:r>
            <w:r w:rsidRPr="006A38A6">
              <w:rPr>
                <w:rFonts w:cs="Times New Roman"/>
                <w:bCs w:val="0"/>
                <w:color w:val="010100"/>
                <w:szCs w:val="20"/>
                <w:lang w:bidi="he-IL"/>
              </w:rPr>
              <w:t>56345(b)(3)</w:t>
            </w:r>
            <w:r w:rsidRPr="000821E6">
              <w:rPr>
                <w:rFonts w:cs="Times New Roman"/>
                <w:bCs w:val="0"/>
                <w:color w:val="010100"/>
                <w:szCs w:val="20"/>
                <w:lang w:bidi="he-IL"/>
              </w:rPr>
              <w:t xml:space="preserve">] (Divisor 175) </w:t>
            </w:r>
          </w:p>
        </w:tc>
        <w:tc>
          <w:tcPr>
            <w:tcW w:w="3845" w:type="dxa"/>
          </w:tcPr>
          <w:p w14:paraId="5DDA6CDD" w14:textId="77777777" w:rsidR="000821E6" w:rsidRPr="000821E6" w:rsidRDefault="000821E6" w:rsidP="00DA1ABE">
            <w:pPr>
              <w:tabs>
                <w:tab w:val="left" w:pos="-1460"/>
                <w:tab w:val="left" w:pos="0"/>
              </w:tabs>
              <w:spacing w:before="0" w:after="0"/>
              <w:ind w:right="130"/>
              <w:rPr>
                <w:rFonts w:cs="Times New Roman"/>
                <w:bCs w:val="0"/>
                <w:color w:val="010100"/>
                <w:szCs w:val="20"/>
                <w:lang w:bidi="he-IL"/>
              </w:rPr>
            </w:pPr>
            <w:r w:rsidRPr="000821E6">
              <w:rPr>
                <w:bCs w:val="0"/>
                <w:szCs w:val="20"/>
                <w:lang w:bidi="he-IL"/>
              </w:rPr>
              <w:t xml:space="preserve">Report all </w:t>
            </w:r>
            <w:r w:rsidR="00DA1ABE">
              <w:rPr>
                <w:bCs w:val="0"/>
                <w:szCs w:val="20"/>
                <w:lang w:bidi="he-IL"/>
              </w:rPr>
              <w:t>e</w:t>
            </w:r>
            <w:r w:rsidRPr="000821E6">
              <w:rPr>
                <w:bCs w:val="0"/>
                <w:szCs w:val="20"/>
                <w:lang w:bidi="he-IL"/>
              </w:rPr>
              <w:t xml:space="preserve">xtended </w:t>
            </w:r>
            <w:r w:rsidR="00DA1ABE">
              <w:rPr>
                <w:bCs w:val="0"/>
                <w:szCs w:val="20"/>
                <w:lang w:bidi="he-IL"/>
              </w:rPr>
              <w:t>y</w:t>
            </w:r>
            <w:r w:rsidRPr="000821E6">
              <w:rPr>
                <w:bCs w:val="0"/>
                <w:szCs w:val="20"/>
                <w:lang w:bidi="he-IL"/>
              </w:rPr>
              <w:t xml:space="preserve">ear ADA for Special Education that meets the requirements of </w:t>
            </w:r>
            <w:r w:rsidRPr="000821E6">
              <w:rPr>
                <w:bCs w:val="0"/>
                <w:i/>
                <w:szCs w:val="20"/>
                <w:lang w:bidi="he-IL"/>
              </w:rPr>
              <w:t xml:space="preserve">EC </w:t>
            </w:r>
            <w:r w:rsidRPr="000821E6">
              <w:rPr>
                <w:bCs w:val="0"/>
                <w:szCs w:val="20"/>
                <w:lang w:bidi="he-IL"/>
              </w:rPr>
              <w:t xml:space="preserve">Section </w:t>
            </w:r>
            <w:r w:rsidRPr="003B24AC">
              <w:rPr>
                <w:bCs w:val="0"/>
                <w:szCs w:val="20"/>
                <w:lang w:bidi="he-IL"/>
              </w:rPr>
              <w:t>56345(b)(3)</w:t>
            </w:r>
            <w:r w:rsidRPr="000821E6">
              <w:rPr>
                <w:bCs w:val="0"/>
                <w:szCs w:val="20"/>
                <w:lang w:bidi="he-IL"/>
              </w:rPr>
              <w:t xml:space="preserve"> in the appropriate grade span column.</w:t>
            </w:r>
          </w:p>
        </w:tc>
      </w:tr>
      <w:tr w:rsidR="000821E6" w:rsidRPr="000821E6" w14:paraId="13A4E34C" w14:textId="77777777" w:rsidTr="0047023E">
        <w:trPr>
          <w:cantSplit/>
        </w:trPr>
        <w:tc>
          <w:tcPr>
            <w:tcW w:w="1350" w:type="dxa"/>
          </w:tcPr>
          <w:p w14:paraId="541A3DEF" w14:textId="77777777" w:rsidR="000821E6" w:rsidRPr="000821E6" w:rsidRDefault="000821E6" w:rsidP="000821E6">
            <w:pPr>
              <w:tabs>
                <w:tab w:val="left" w:pos="-1460"/>
                <w:tab w:val="left" w:pos="0"/>
              </w:tabs>
              <w:spacing w:before="0" w:after="0"/>
              <w:ind w:right="130"/>
              <w:jc w:val="center"/>
              <w:rPr>
                <w:rFonts w:cs="Times New Roman"/>
                <w:bCs w:val="0"/>
                <w:color w:val="010100"/>
                <w:szCs w:val="20"/>
                <w:lang w:bidi="he-IL"/>
              </w:rPr>
            </w:pPr>
            <w:r w:rsidRPr="000821E6">
              <w:rPr>
                <w:rFonts w:cs="Times New Roman"/>
                <w:bCs w:val="0"/>
                <w:color w:val="010100"/>
                <w:szCs w:val="20"/>
                <w:lang w:bidi="he-IL"/>
              </w:rPr>
              <w:t>A-4</w:t>
            </w:r>
          </w:p>
        </w:tc>
        <w:tc>
          <w:tcPr>
            <w:tcW w:w="1350" w:type="dxa"/>
          </w:tcPr>
          <w:p w14:paraId="0DC6DB29" w14:textId="77777777" w:rsidR="00CE2CFE" w:rsidRPr="00635F1C" w:rsidRDefault="00CE2CFE" w:rsidP="00CE2CFE">
            <w:pPr>
              <w:spacing w:before="0" w:after="0"/>
              <w:jc w:val="center"/>
              <w:rPr>
                <w:rFonts w:eastAsia="Calibri"/>
                <w:bCs w:val="0"/>
                <w:szCs w:val="20"/>
              </w:rPr>
            </w:pPr>
            <w:r>
              <w:rPr>
                <w:rFonts w:eastAsia="Calibri"/>
                <w:bCs w:val="0"/>
                <w:szCs w:val="20"/>
              </w:rPr>
              <w:t>TK/K–3</w:t>
            </w:r>
          </w:p>
          <w:p w14:paraId="20D26580" w14:textId="77777777" w:rsidR="000821E6" w:rsidRPr="000821E6" w:rsidRDefault="000821E6" w:rsidP="000821E6">
            <w:pPr>
              <w:tabs>
                <w:tab w:val="left" w:pos="-1460"/>
                <w:tab w:val="left" w:pos="0"/>
              </w:tabs>
              <w:spacing w:before="0" w:after="0"/>
              <w:ind w:right="130"/>
              <w:jc w:val="center"/>
              <w:rPr>
                <w:bCs w:val="0"/>
                <w:szCs w:val="20"/>
                <w:lang w:bidi="he-IL"/>
              </w:rPr>
            </w:pPr>
            <w:r w:rsidRPr="000821E6">
              <w:rPr>
                <w:bCs w:val="0"/>
                <w:szCs w:val="20"/>
                <w:lang w:bidi="he-IL"/>
              </w:rPr>
              <w:t>4</w:t>
            </w:r>
            <w:r w:rsidR="00CE2CFE">
              <w:rPr>
                <w:bCs w:val="0"/>
                <w:szCs w:val="20"/>
                <w:lang w:bidi="he-IL"/>
              </w:rPr>
              <w:t>–</w:t>
            </w:r>
            <w:r w:rsidRPr="000821E6">
              <w:rPr>
                <w:bCs w:val="0"/>
                <w:szCs w:val="20"/>
                <w:lang w:bidi="he-IL"/>
              </w:rPr>
              <w:t>6</w:t>
            </w:r>
          </w:p>
          <w:p w14:paraId="428C9C6B" w14:textId="77777777" w:rsidR="000821E6" w:rsidRPr="000821E6" w:rsidRDefault="000821E6" w:rsidP="000821E6">
            <w:pPr>
              <w:tabs>
                <w:tab w:val="left" w:pos="-1460"/>
                <w:tab w:val="left" w:pos="0"/>
              </w:tabs>
              <w:spacing w:before="0" w:after="0"/>
              <w:ind w:right="130"/>
              <w:jc w:val="center"/>
              <w:rPr>
                <w:bCs w:val="0"/>
                <w:szCs w:val="20"/>
                <w:lang w:bidi="he-IL"/>
              </w:rPr>
            </w:pPr>
            <w:r w:rsidRPr="000821E6">
              <w:rPr>
                <w:bCs w:val="0"/>
                <w:szCs w:val="20"/>
                <w:lang w:bidi="he-IL"/>
              </w:rPr>
              <w:t>7</w:t>
            </w:r>
            <w:r w:rsidR="00CE2CFE">
              <w:rPr>
                <w:bCs w:val="0"/>
                <w:szCs w:val="20"/>
                <w:lang w:bidi="he-IL"/>
              </w:rPr>
              <w:t>–</w:t>
            </w:r>
            <w:r w:rsidRPr="000821E6">
              <w:rPr>
                <w:bCs w:val="0"/>
                <w:szCs w:val="20"/>
                <w:lang w:bidi="he-IL"/>
              </w:rPr>
              <w:t>8</w:t>
            </w:r>
          </w:p>
          <w:p w14:paraId="27598233" w14:textId="77777777" w:rsidR="000821E6" w:rsidRPr="000821E6" w:rsidRDefault="000821E6" w:rsidP="00D97B08">
            <w:pPr>
              <w:tabs>
                <w:tab w:val="left" w:pos="-1460"/>
                <w:tab w:val="left" w:pos="0"/>
              </w:tabs>
              <w:spacing w:before="0" w:after="0"/>
              <w:jc w:val="center"/>
              <w:rPr>
                <w:rFonts w:cs="Times New Roman"/>
                <w:bCs w:val="0"/>
                <w:color w:val="010100"/>
                <w:szCs w:val="20"/>
                <w:lang w:bidi="he-IL"/>
              </w:rPr>
            </w:pPr>
            <w:r w:rsidRPr="000821E6">
              <w:rPr>
                <w:bCs w:val="0"/>
                <w:szCs w:val="20"/>
                <w:lang w:bidi="he-IL"/>
              </w:rPr>
              <w:t>9</w:t>
            </w:r>
            <w:r w:rsidR="00CE2CFE">
              <w:rPr>
                <w:bCs w:val="0"/>
                <w:szCs w:val="20"/>
                <w:lang w:bidi="he-IL"/>
              </w:rPr>
              <w:t>–</w:t>
            </w:r>
            <w:r w:rsidRPr="000821E6">
              <w:rPr>
                <w:bCs w:val="0"/>
                <w:szCs w:val="20"/>
                <w:lang w:bidi="he-IL"/>
              </w:rPr>
              <w:t>12</w:t>
            </w:r>
          </w:p>
        </w:tc>
        <w:tc>
          <w:tcPr>
            <w:tcW w:w="2790" w:type="dxa"/>
          </w:tcPr>
          <w:p w14:paraId="2FE4A363" w14:textId="77777777" w:rsidR="000821E6" w:rsidRPr="000821E6" w:rsidRDefault="000821E6" w:rsidP="000821E6">
            <w:pPr>
              <w:tabs>
                <w:tab w:val="left" w:pos="-1460"/>
                <w:tab w:val="left" w:pos="0"/>
              </w:tabs>
              <w:spacing w:before="0" w:after="0"/>
              <w:rPr>
                <w:rFonts w:cs="Times New Roman"/>
                <w:bCs w:val="0"/>
                <w:color w:val="010100"/>
                <w:szCs w:val="20"/>
                <w:lang w:bidi="he-IL"/>
              </w:rPr>
            </w:pPr>
            <w:r w:rsidRPr="000821E6">
              <w:rPr>
                <w:rFonts w:cs="Times New Roman"/>
                <w:bCs w:val="0"/>
                <w:color w:val="010100"/>
                <w:szCs w:val="20"/>
                <w:lang w:bidi="he-IL"/>
              </w:rPr>
              <w:t>Classroom-based ADA included in A-3</w:t>
            </w:r>
          </w:p>
        </w:tc>
        <w:tc>
          <w:tcPr>
            <w:tcW w:w="3845" w:type="dxa"/>
          </w:tcPr>
          <w:p w14:paraId="715CE407" w14:textId="77777777" w:rsidR="000821E6" w:rsidRPr="000821E6" w:rsidRDefault="000821E6" w:rsidP="000821E6">
            <w:pPr>
              <w:tabs>
                <w:tab w:val="left" w:pos="-1460"/>
                <w:tab w:val="left" w:pos="0"/>
              </w:tabs>
              <w:spacing w:before="0" w:after="0"/>
              <w:ind w:right="130"/>
              <w:rPr>
                <w:rFonts w:cs="Times New Roman"/>
                <w:bCs w:val="0"/>
                <w:color w:val="010100"/>
                <w:szCs w:val="20"/>
                <w:lang w:bidi="he-IL"/>
              </w:rPr>
            </w:pPr>
            <w:r w:rsidRPr="000821E6">
              <w:rPr>
                <w:bCs w:val="0"/>
                <w:szCs w:val="20"/>
                <w:lang w:bidi="he-IL"/>
              </w:rPr>
              <w:t xml:space="preserve">Report all ADA for classroom-based instruction </w:t>
            </w:r>
            <w:r w:rsidR="00D34DA2">
              <w:rPr>
                <w:bCs w:val="0"/>
                <w:szCs w:val="20"/>
                <w:lang w:bidi="he-IL"/>
              </w:rPr>
              <w:t>o</w:t>
            </w:r>
            <w:r w:rsidRPr="000821E6">
              <w:rPr>
                <w:bCs w:val="0"/>
                <w:szCs w:val="20"/>
                <w:lang w:bidi="he-IL"/>
              </w:rPr>
              <w:t xml:space="preserve">n </w:t>
            </w:r>
            <w:r w:rsidR="00E31A9B">
              <w:rPr>
                <w:bCs w:val="0"/>
                <w:szCs w:val="20"/>
                <w:lang w:bidi="he-IL"/>
              </w:rPr>
              <w:t>L</w:t>
            </w:r>
            <w:r w:rsidRPr="000821E6">
              <w:rPr>
                <w:bCs w:val="0"/>
                <w:szCs w:val="20"/>
                <w:lang w:bidi="he-IL"/>
              </w:rPr>
              <w:t xml:space="preserve">ine A-3 </w:t>
            </w:r>
            <w:r w:rsidRPr="000821E6">
              <w:rPr>
                <w:rFonts w:cs="Times New Roman"/>
                <w:bCs w:val="0"/>
                <w:color w:val="010100"/>
                <w:szCs w:val="20"/>
                <w:lang w:bidi="he-IL"/>
              </w:rPr>
              <w:t xml:space="preserve">pursuant to </w:t>
            </w:r>
            <w:r w:rsidRPr="000821E6">
              <w:rPr>
                <w:rFonts w:cs="Times New Roman"/>
                <w:bCs w:val="0"/>
                <w:i/>
                <w:color w:val="010100"/>
                <w:szCs w:val="20"/>
                <w:lang w:bidi="he-IL"/>
              </w:rPr>
              <w:t xml:space="preserve">EC </w:t>
            </w:r>
            <w:r w:rsidRPr="000821E6">
              <w:rPr>
                <w:rFonts w:cs="Times New Roman"/>
                <w:bCs w:val="0"/>
                <w:color w:val="010100"/>
                <w:szCs w:val="20"/>
                <w:lang w:bidi="he-IL"/>
              </w:rPr>
              <w:t xml:space="preserve">Section </w:t>
            </w:r>
            <w:r w:rsidRPr="006A38A6">
              <w:rPr>
                <w:rFonts w:cs="Times New Roman"/>
                <w:bCs w:val="0"/>
                <w:color w:val="010100"/>
                <w:szCs w:val="20"/>
                <w:lang w:bidi="he-IL"/>
              </w:rPr>
              <w:t>47612.5(e)(1)</w:t>
            </w:r>
            <w:r w:rsidRPr="000821E6">
              <w:rPr>
                <w:rFonts w:cs="Times New Roman"/>
                <w:bCs w:val="0"/>
                <w:color w:val="010100"/>
                <w:szCs w:val="20"/>
                <w:lang w:bidi="he-IL"/>
              </w:rPr>
              <w:t xml:space="preserve"> </w:t>
            </w:r>
            <w:r w:rsidRPr="000821E6">
              <w:rPr>
                <w:bCs w:val="0"/>
                <w:szCs w:val="20"/>
                <w:lang w:bidi="he-IL"/>
              </w:rPr>
              <w:t>in the appropriate grade span column.</w:t>
            </w:r>
          </w:p>
        </w:tc>
      </w:tr>
      <w:tr w:rsidR="000821E6" w:rsidRPr="000821E6" w14:paraId="312A7699" w14:textId="77777777" w:rsidTr="0047023E">
        <w:trPr>
          <w:cantSplit/>
        </w:trPr>
        <w:tc>
          <w:tcPr>
            <w:tcW w:w="1350" w:type="dxa"/>
          </w:tcPr>
          <w:p w14:paraId="37B08CBD" w14:textId="77777777" w:rsidR="000821E6" w:rsidRPr="000821E6" w:rsidRDefault="000821E6" w:rsidP="000821E6">
            <w:pPr>
              <w:tabs>
                <w:tab w:val="left" w:pos="-1460"/>
                <w:tab w:val="left" w:pos="0"/>
              </w:tabs>
              <w:spacing w:before="0" w:after="0"/>
              <w:ind w:right="130"/>
              <w:jc w:val="center"/>
              <w:rPr>
                <w:rFonts w:cs="Times New Roman"/>
                <w:bCs w:val="0"/>
                <w:color w:val="010100"/>
                <w:szCs w:val="20"/>
                <w:lang w:bidi="he-IL"/>
              </w:rPr>
            </w:pPr>
            <w:r w:rsidRPr="000821E6">
              <w:rPr>
                <w:rFonts w:cs="Times New Roman"/>
                <w:bCs w:val="0"/>
                <w:color w:val="010100"/>
                <w:szCs w:val="20"/>
                <w:lang w:bidi="he-IL"/>
              </w:rPr>
              <w:t>A-5</w:t>
            </w:r>
          </w:p>
        </w:tc>
        <w:tc>
          <w:tcPr>
            <w:tcW w:w="1350" w:type="dxa"/>
          </w:tcPr>
          <w:p w14:paraId="0B13F5FF" w14:textId="77777777" w:rsidR="00CE2CFE" w:rsidRPr="00635F1C" w:rsidRDefault="00CE2CFE" w:rsidP="00CE2CFE">
            <w:pPr>
              <w:spacing w:before="0" w:after="0"/>
              <w:jc w:val="center"/>
              <w:rPr>
                <w:rFonts w:eastAsia="Calibri"/>
                <w:bCs w:val="0"/>
                <w:szCs w:val="20"/>
              </w:rPr>
            </w:pPr>
            <w:r>
              <w:rPr>
                <w:rFonts w:eastAsia="Calibri"/>
                <w:bCs w:val="0"/>
                <w:szCs w:val="20"/>
              </w:rPr>
              <w:t>TK/K–3</w:t>
            </w:r>
          </w:p>
          <w:p w14:paraId="17D0E81E" w14:textId="77777777" w:rsidR="000821E6" w:rsidRPr="000821E6" w:rsidRDefault="000821E6" w:rsidP="000821E6">
            <w:pPr>
              <w:tabs>
                <w:tab w:val="left" w:pos="-1460"/>
                <w:tab w:val="left" w:pos="0"/>
              </w:tabs>
              <w:spacing w:before="0" w:after="0"/>
              <w:ind w:right="130"/>
              <w:jc w:val="center"/>
              <w:rPr>
                <w:bCs w:val="0"/>
                <w:szCs w:val="20"/>
                <w:lang w:bidi="he-IL"/>
              </w:rPr>
            </w:pPr>
            <w:r w:rsidRPr="000821E6">
              <w:rPr>
                <w:bCs w:val="0"/>
                <w:szCs w:val="20"/>
                <w:lang w:bidi="he-IL"/>
              </w:rPr>
              <w:t>4</w:t>
            </w:r>
            <w:r w:rsidR="00CE2CFE">
              <w:rPr>
                <w:bCs w:val="0"/>
                <w:szCs w:val="20"/>
                <w:lang w:bidi="he-IL"/>
              </w:rPr>
              <w:t>–</w:t>
            </w:r>
            <w:r w:rsidRPr="000821E6">
              <w:rPr>
                <w:bCs w:val="0"/>
                <w:szCs w:val="20"/>
                <w:lang w:bidi="he-IL"/>
              </w:rPr>
              <w:t>6</w:t>
            </w:r>
          </w:p>
          <w:p w14:paraId="44658E61" w14:textId="77777777" w:rsidR="000821E6" w:rsidRPr="000821E6" w:rsidRDefault="000821E6" w:rsidP="000821E6">
            <w:pPr>
              <w:tabs>
                <w:tab w:val="left" w:pos="-1460"/>
                <w:tab w:val="left" w:pos="0"/>
              </w:tabs>
              <w:spacing w:before="0" w:after="0"/>
              <w:ind w:right="130"/>
              <w:jc w:val="center"/>
              <w:rPr>
                <w:bCs w:val="0"/>
                <w:szCs w:val="20"/>
                <w:lang w:bidi="he-IL"/>
              </w:rPr>
            </w:pPr>
            <w:r w:rsidRPr="000821E6">
              <w:rPr>
                <w:bCs w:val="0"/>
                <w:szCs w:val="20"/>
                <w:lang w:bidi="he-IL"/>
              </w:rPr>
              <w:t>7</w:t>
            </w:r>
            <w:r w:rsidR="00CE2CFE">
              <w:rPr>
                <w:bCs w:val="0"/>
                <w:szCs w:val="20"/>
                <w:lang w:bidi="he-IL"/>
              </w:rPr>
              <w:t>–</w:t>
            </w:r>
            <w:r w:rsidRPr="000821E6">
              <w:rPr>
                <w:bCs w:val="0"/>
                <w:szCs w:val="20"/>
                <w:lang w:bidi="he-IL"/>
              </w:rPr>
              <w:t>8</w:t>
            </w:r>
          </w:p>
          <w:p w14:paraId="07140405" w14:textId="77777777" w:rsidR="000821E6" w:rsidRPr="000821E6" w:rsidRDefault="000821E6" w:rsidP="00D97B08">
            <w:pPr>
              <w:tabs>
                <w:tab w:val="left" w:pos="-1460"/>
                <w:tab w:val="left" w:pos="0"/>
              </w:tabs>
              <w:spacing w:before="0" w:after="0"/>
              <w:ind w:right="130"/>
              <w:jc w:val="center"/>
              <w:rPr>
                <w:rFonts w:cs="Times New Roman"/>
                <w:bCs w:val="0"/>
                <w:color w:val="010100"/>
                <w:szCs w:val="20"/>
                <w:lang w:bidi="he-IL"/>
              </w:rPr>
            </w:pPr>
            <w:r w:rsidRPr="000821E6">
              <w:rPr>
                <w:bCs w:val="0"/>
                <w:szCs w:val="20"/>
                <w:lang w:bidi="he-IL"/>
              </w:rPr>
              <w:t>9</w:t>
            </w:r>
            <w:r w:rsidR="00CE2CFE">
              <w:rPr>
                <w:bCs w:val="0"/>
                <w:szCs w:val="20"/>
                <w:lang w:bidi="he-IL"/>
              </w:rPr>
              <w:t>–</w:t>
            </w:r>
            <w:r w:rsidRPr="000821E6">
              <w:rPr>
                <w:bCs w:val="0"/>
                <w:szCs w:val="20"/>
                <w:lang w:bidi="he-IL"/>
              </w:rPr>
              <w:t>12</w:t>
            </w:r>
          </w:p>
        </w:tc>
        <w:tc>
          <w:tcPr>
            <w:tcW w:w="2790" w:type="dxa"/>
          </w:tcPr>
          <w:p w14:paraId="25EAF30F" w14:textId="77777777" w:rsidR="000821E6" w:rsidRPr="000821E6" w:rsidRDefault="000821E6" w:rsidP="009D5FF0">
            <w:pPr>
              <w:tabs>
                <w:tab w:val="left" w:pos="-1460"/>
                <w:tab w:val="left" w:pos="0"/>
              </w:tabs>
              <w:spacing w:before="0" w:after="0"/>
              <w:ind w:right="130"/>
              <w:rPr>
                <w:rFonts w:cs="Times New Roman"/>
                <w:bCs w:val="0"/>
                <w:color w:val="010100"/>
                <w:szCs w:val="20"/>
                <w:lang w:bidi="he-IL"/>
              </w:rPr>
            </w:pPr>
            <w:r w:rsidRPr="000821E6">
              <w:rPr>
                <w:bCs w:val="0"/>
                <w:color w:val="000000"/>
                <w:szCs w:val="20"/>
                <w:lang w:bidi="he-IL"/>
              </w:rPr>
              <w:t>Special Education - Nonpublic, Nonsectarian Schools [</w:t>
            </w:r>
            <w:r w:rsidRPr="000821E6">
              <w:rPr>
                <w:bCs w:val="0"/>
                <w:i/>
                <w:color w:val="000000"/>
                <w:szCs w:val="20"/>
                <w:lang w:bidi="he-IL"/>
              </w:rPr>
              <w:t>EC</w:t>
            </w:r>
            <w:r w:rsidRPr="000821E6">
              <w:rPr>
                <w:bCs w:val="0"/>
                <w:color w:val="000000"/>
                <w:szCs w:val="20"/>
                <w:lang w:bidi="he-IL"/>
              </w:rPr>
              <w:t xml:space="preserve"> </w:t>
            </w:r>
            <w:r w:rsidR="00D66AC5">
              <w:rPr>
                <w:bCs w:val="0"/>
                <w:color w:val="000000"/>
                <w:szCs w:val="20"/>
                <w:lang w:bidi="he-IL"/>
              </w:rPr>
              <w:t xml:space="preserve">Section </w:t>
            </w:r>
            <w:r w:rsidRPr="006A38A6">
              <w:rPr>
                <w:bCs w:val="0"/>
                <w:color w:val="000000"/>
                <w:szCs w:val="20"/>
                <w:lang w:bidi="he-IL"/>
              </w:rPr>
              <w:t>56366(a)(7)</w:t>
            </w:r>
            <w:r w:rsidRPr="000821E6">
              <w:rPr>
                <w:bCs w:val="0"/>
                <w:color w:val="000000"/>
                <w:szCs w:val="20"/>
                <w:lang w:bidi="he-IL"/>
              </w:rPr>
              <w:t>] and/or Nonpublic, Nonsectarian Schools - Licensed Children’s Institutions</w:t>
            </w:r>
          </w:p>
        </w:tc>
        <w:tc>
          <w:tcPr>
            <w:tcW w:w="3845" w:type="dxa"/>
          </w:tcPr>
          <w:p w14:paraId="417B459D" w14:textId="77777777" w:rsidR="000821E6" w:rsidRPr="000821E6" w:rsidRDefault="000821E6" w:rsidP="00DA1ABE">
            <w:pPr>
              <w:tabs>
                <w:tab w:val="left" w:pos="-1460"/>
                <w:tab w:val="left" w:pos="0"/>
              </w:tabs>
              <w:spacing w:before="0" w:after="0"/>
              <w:ind w:right="130"/>
              <w:rPr>
                <w:rFonts w:cs="Times New Roman"/>
                <w:bCs w:val="0"/>
                <w:color w:val="010100"/>
                <w:szCs w:val="20"/>
                <w:lang w:bidi="he-IL"/>
              </w:rPr>
            </w:pPr>
            <w:r w:rsidRPr="000821E6">
              <w:rPr>
                <w:bCs w:val="0"/>
                <w:szCs w:val="20"/>
                <w:lang w:bidi="he-IL"/>
              </w:rPr>
              <w:t xml:space="preserve">Report all ADA for </w:t>
            </w:r>
            <w:r w:rsidR="00DA1ABE">
              <w:rPr>
                <w:bCs w:val="0"/>
                <w:szCs w:val="20"/>
                <w:lang w:bidi="he-IL"/>
              </w:rPr>
              <w:t>NPS</w:t>
            </w:r>
            <w:r w:rsidRPr="000821E6">
              <w:rPr>
                <w:bCs w:val="0"/>
                <w:szCs w:val="20"/>
                <w:lang w:bidi="he-IL"/>
              </w:rPr>
              <w:t xml:space="preserve"> that meet the requirements of </w:t>
            </w:r>
            <w:r w:rsidRPr="000821E6">
              <w:rPr>
                <w:bCs w:val="0"/>
                <w:i/>
                <w:szCs w:val="20"/>
                <w:lang w:bidi="he-IL"/>
              </w:rPr>
              <w:t>EC</w:t>
            </w:r>
            <w:r w:rsidRPr="000821E6">
              <w:rPr>
                <w:bCs w:val="0"/>
                <w:szCs w:val="20"/>
                <w:lang w:bidi="he-IL"/>
              </w:rPr>
              <w:t xml:space="preserve"> Section </w:t>
            </w:r>
            <w:r w:rsidRPr="003B24AC">
              <w:rPr>
                <w:bCs w:val="0"/>
                <w:szCs w:val="20"/>
                <w:lang w:bidi="he-IL"/>
              </w:rPr>
              <w:t>56366(a)(7)</w:t>
            </w:r>
            <w:r w:rsidRPr="000821E6">
              <w:rPr>
                <w:bCs w:val="0"/>
                <w:szCs w:val="20"/>
                <w:lang w:bidi="he-IL"/>
              </w:rPr>
              <w:t xml:space="preserve"> and/or </w:t>
            </w:r>
            <w:r w:rsidR="00493EAE">
              <w:rPr>
                <w:bCs w:val="0"/>
                <w:szCs w:val="20"/>
                <w:lang w:bidi="he-IL"/>
              </w:rPr>
              <w:t>NPS/LCI</w:t>
            </w:r>
            <w:r w:rsidRPr="000821E6">
              <w:rPr>
                <w:bCs w:val="0"/>
                <w:szCs w:val="20"/>
                <w:lang w:bidi="he-IL"/>
              </w:rPr>
              <w:t xml:space="preserve"> in the appropriate grade span column.</w:t>
            </w:r>
          </w:p>
        </w:tc>
      </w:tr>
      <w:tr w:rsidR="000821E6" w:rsidRPr="000821E6" w14:paraId="5F8DEF90" w14:textId="77777777" w:rsidTr="0047023E">
        <w:trPr>
          <w:cantSplit/>
        </w:trPr>
        <w:tc>
          <w:tcPr>
            <w:tcW w:w="1350" w:type="dxa"/>
          </w:tcPr>
          <w:p w14:paraId="451487E6" w14:textId="77777777" w:rsidR="000821E6" w:rsidRPr="000821E6" w:rsidRDefault="000821E6" w:rsidP="000821E6">
            <w:pPr>
              <w:tabs>
                <w:tab w:val="left" w:pos="-1460"/>
                <w:tab w:val="left" w:pos="0"/>
              </w:tabs>
              <w:spacing w:before="0" w:after="0"/>
              <w:ind w:right="130"/>
              <w:jc w:val="center"/>
              <w:rPr>
                <w:rFonts w:cs="Times New Roman"/>
                <w:bCs w:val="0"/>
                <w:color w:val="010100"/>
                <w:szCs w:val="20"/>
                <w:lang w:bidi="he-IL"/>
              </w:rPr>
            </w:pPr>
            <w:r w:rsidRPr="000821E6">
              <w:rPr>
                <w:rFonts w:cs="Times New Roman"/>
                <w:bCs w:val="0"/>
                <w:color w:val="010100"/>
                <w:szCs w:val="20"/>
                <w:lang w:bidi="he-IL"/>
              </w:rPr>
              <w:t>A-6</w:t>
            </w:r>
          </w:p>
        </w:tc>
        <w:tc>
          <w:tcPr>
            <w:tcW w:w="1350" w:type="dxa"/>
          </w:tcPr>
          <w:p w14:paraId="3FAE64DC" w14:textId="77777777" w:rsidR="00CE2CFE" w:rsidRPr="00635F1C" w:rsidRDefault="00CE2CFE" w:rsidP="00CE2CFE">
            <w:pPr>
              <w:spacing w:before="0" w:after="0"/>
              <w:jc w:val="center"/>
              <w:rPr>
                <w:rFonts w:eastAsia="Calibri"/>
                <w:bCs w:val="0"/>
                <w:szCs w:val="20"/>
              </w:rPr>
            </w:pPr>
            <w:r>
              <w:rPr>
                <w:rFonts w:eastAsia="Calibri"/>
                <w:bCs w:val="0"/>
                <w:szCs w:val="20"/>
              </w:rPr>
              <w:t>TK/K–3</w:t>
            </w:r>
          </w:p>
          <w:p w14:paraId="206031C0" w14:textId="77777777" w:rsidR="000821E6" w:rsidRPr="000821E6" w:rsidRDefault="000821E6" w:rsidP="000821E6">
            <w:pPr>
              <w:tabs>
                <w:tab w:val="left" w:pos="-1460"/>
                <w:tab w:val="left" w:pos="0"/>
              </w:tabs>
              <w:spacing w:before="0" w:after="0"/>
              <w:ind w:right="130"/>
              <w:jc w:val="center"/>
              <w:rPr>
                <w:bCs w:val="0"/>
                <w:szCs w:val="20"/>
                <w:lang w:bidi="he-IL"/>
              </w:rPr>
            </w:pPr>
            <w:r w:rsidRPr="000821E6">
              <w:rPr>
                <w:bCs w:val="0"/>
                <w:szCs w:val="20"/>
                <w:lang w:bidi="he-IL"/>
              </w:rPr>
              <w:t>4</w:t>
            </w:r>
            <w:r w:rsidR="00CE2CFE">
              <w:rPr>
                <w:bCs w:val="0"/>
                <w:szCs w:val="20"/>
                <w:lang w:bidi="he-IL"/>
              </w:rPr>
              <w:t>–</w:t>
            </w:r>
            <w:r w:rsidRPr="000821E6">
              <w:rPr>
                <w:bCs w:val="0"/>
                <w:szCs w:val="20"/>
                <w:lang w:bidi="he-IL"/>
              </w:rPr>
              <w:t>6</w:t>
            </w:r>
          </w:p>
          <w:p w14:paraId="256166D2" w14:textId="77777777" w:rsidR="000821E6" w:rsidRPr="000821E6" w:rsidRDefault="000821E6" w:rsidP="000821E6">
            <w:pPr>
              <w:tabs>
                <w:tab w:val="left" w:pos="-1460"/>
                <w:tab w:val="left" w:pos="0"/>
              </w:tabs>
              <w:spacing w:before="0" w:after="0"/>
              <w:ind w:right="130"/>
              <w:jc w:val="center"/>
              <w:rPr>
                <w:bCs w:val="0"/>
                <w:szCs w:val="20"/>
                <w:lang w:bidi="he-IL"/>
              </w:rPr>
            </w:pPr>
            <w:r w:rsidRPr="000821E6">
              <w:rPr>
                <w:bCs w:val="0"/>
                <w:szCs w:val="20"/>
                <w:lang w:bidi="he-IL"/>
              </w:rPr>
              <w:t>7</w:t>
            </w:r>
            <w:r w:rsidR="00CE2CFE">
              <w:rPr>
                <w:bCs w:val="0"/>
                <w:szCs w:val="20"/>
                <w:lang w:bidi="he-IL"/>
              </w:rPr>
              <w:t>–</w:t>
            </w:r>
            <w:r w:rsidRPr="000821E6">
              <w:rPr>
                <w:bCs w:val="0"/>
                <w:szCs w:val="20"/>
                <w:lang w:bidi="he-IL"/>
              </w:rPr>
              <w:t>8</w:t>
            </w:r>
          </w:p>
          <w:p w14:paraId="24B2587D" w14:textId="77777777" w:rsidR="000821E6" w:rsidRPr="000821E6" w:rsidRDefault="000821E6" w:rsidP="00D97B08">
            <w:pPr>
              <w:tabs>
                <w:tab w:val="left" w:pos="-1460"/>
                <w:tab w:val="left" w:pos="0"/>
              </w:tabs>
              <w:spacing w:before="0" w:after="0"/>
              <w:ind w:right="130"/>
              <w:jc w:val="center"/>
              <w:rPr>
                <w:rFonts w:cs="Times New Roman"/>
                <w:bCs w:val="0"/>
                <w:color w:val="010100"/>
                <w:szCs w:val="20"/>
                <w:lang w:bidi="he-IL"/>
              </w:rPr>
            </w:pPr>
            <w:r w:rsidRPr="000821E6">
              <w:rPr>
                <w:bCs w:val="0"/>
                <w:szCs w:val="20"/>
                <w:lang w:bidi="he-IL"/>
              </w:rPr>
              <w:t xml:space="preserve">  9</w:t>
            </w:r>
            <w:r w:rsidR="00CE2CFE">
              <w:rPr>
                <w:bCs w:val="0"/>
                <w:szCs w:val="20"/>
                <w:lang w:bidi="he-IL"/>
              </w:rPr>
              <w:t>–</w:t>
            </w:r>
            <w:r w:rsidRPr="000821E6">
              <w:rPr>
                <w:bCs w:val="0"/>
                <w:szCs w:val="20"/>
                <w:lang w:bidi="he-IL"/>
              </w:rPr>
              <w:t>12</w:t>
            </w:r>
          </w:p>
        </w:tc>
        <w:tc>
          <w:tcPr>
            <w:tcW w:w="2790" w:type="dxa"/>
          </w:tcPr>
          <w:p w14:paraId="68F970D9" w14:textId="77777777" w:rsidR="000821E6" w:rsidRPr="000821E6" w:rsidRDefault="000821E6" w:rsidP="000821E6">
            <w:pPr>
              <w:tabs>
                <w:tab w:val="left" w:pos="-1460"/>
                <w:tab w:val="left" w:pos="0"/>
              </w:tabs>
              <w:spacing w:before="0" w:after="0"/>
              <w:ind w:right="130"/>
              <w:rPr>
                <w:rFonts w:cs="Times New Roman"/>
                <w:bCs w:val="0"/>
                <w:color w:val="010100"/>
                <w:szCs w:val="20"/>
                <w:lang w:bidi="he-IL"/>
              </w:rPr>
            </w:pPr>
            <w:r w:rsidRPr="000821E6">
              <w:rPr>
                <w:rFonts w:cs="Times New Roman"/>
                <w:bCs w:val="0"/>
                <w:color w:val="010100"/>
                <w:szCs w:val="20"/>
                <w:lang w:bidi="he-IL"/>
              </w:rPr>
              <w:t>Classroom-based ADA included in A-5</w:t>
            </w:r>
          </w:p>
        </w:tc>
        <w:tc>
          <w:tcPr>
            <w:tcW w:w="3845" w:type="dxa"/>
          </w:tcPr>
          <w:p w14:paraId="446B32F0" w14:textId="77777777" w:rsidR="000821E6" w:rsidRPr="000821E6" w:rsidRDefault="000821E6" w:rsidP="000821E6">
            <w:pPr>
              <w:tabs>
                <w:tab w:val="left" w:pos="-1460"/>
                <w:tab w:val="left" w:pos="0"/>
              </w:tabs>
              <w:spacing w:before="0" w:after="0"/>
              <w:ind w:right="130"/>
              <w:rPr>
                <w:rFonts w:cs="Times New Roman"/>
                <w:bCs w:val="0"/>
                <w:color w:val="010100"/>
                <w:szCs w:val="20"/>
                <w:lang w:bidi="he-IL"/>
              </w:rPr>
            </w:pPr>
            <w:r w:rsidRPr="000821E6">
              <w:rPr>
                <w:bCs w:val="0"/>
                <w:szCs w:val="20"/>
                <w:lang w:bidi="he-IL"/>
              </w:rPr>
              <w:t xml:space="preserve">Report all ADA for classroom-based instruction </w:t>
            </w:r>
            <w:r w:rsidR="00D34DA2">
              <w:rPr>
                <w:bCs w:val="0"/>
                <w:szCs w:val="20"/>
                <w:lang w:bidi="he-IL"/>
              </w:rPr>
              <w:t>o</w:t>
            </w:r>
            <w:r w:rsidRPr="000821E6">
              <w:rPr>
                <w:bCs w:val="0"/>
                <w:szCs w:val="20"/>
                <w:lang w:bidi="he-IL"/>
              </w:rPr>
              <w:t xml:space="preserve">n </w:t>
            </w:r>
            <w:r w:rsidR="00E31A9B">
              <w:rPr>
                <w:bCs w:val="0"/>
                <w:szCs w:val="20"/>
                <w:lang w:bidi="he-IL"/>
              </w:rPr>
              <w:t>L</w:t>
            </w:r>
            <w:r w:rsidRPr="000821E6">
              <w:rPr>
                <w:bCs w:val="0"/>
                <w:szCs w:val="20"/>
                <w:lang w:bidi="he-IL"/>
              </w:rPr>
              <w:t xml:space="preserve">ine A-5 </w:t>
            </w:r>
            <w:r w:rsidRPr="000821E6">
              <w:rPr>
                <w:rFonts w:cs="Times New Roman"/>
                <w:bCs w:val="0"/>
                <w:color w:val="010100"/>
                <w:szCs w:val="20"/>
                <w:lang w:bidi="he-IL"/>
              </w:rPr>
              <w:t xml:space="preserve">pursuant to </w:t>
            </w:r>
            <w:r w:rsidRPr="000821E6">
              <w:rPr>
                <w:rFonts w:cs="Times New Roman"/>
                <w:bCs w:val="0"/>
                <w:i/>
                <w:color w:val="010100"/>
                <w:szCs w:val="20"/>
                <w:lang w:bidi="he-IL"/>
              </w:rPr>
              <w:t xml:space="preserve">EC </w:t>
            </w:r>
            <w:r w:rsidRPr="000821E6">
              <w:rPr>
                <w:rFonts w:cs="Times New Roman"/>
                <w:bCs w:val="0"/>
                <w:color w:val="010100"/>
                <w:szCs w:val="20"/>
                <w:lang w:bidi="he-IL"/>
              </w:rPr>
              <w:t xml:space="preserve">Section </w:t>
            </w:r>
            <w:r w:rsidRPr="006A38A6">
              <w:rPr>
                <w:rFonts w:cs="Times New Roman"/>
                <w:bCs w:val="0"/>
                <w:color w:val="010100"/>
                <w:szCs w:val="20"/>
                <w:lang w:bidi="he-IL"/>
              </w:rPr>
              <w:t>47612.5(e)(1)</w:t>
            </w:r>
            <w:r w:rsidRPr="000821E6">
              <w:rPr>
                <w:rFonts w:cs="Times New Roman"/>
                <w:bCs w:val="0"/>
                <w:color w:val="010100"/>
                <w:szCs w:val="20"/>
                <w:lang w:bidi="he-IL"/>
              </w:rPr>
              <w:t xml:space="preserve"> </w:t>
            </w:r>
            <w:r w:rsidRPr="000821E6">
              <w:rPr>
                <w:bCs w:val="0"/>
                <w:szCs w:val="20"/>
                <w:lang w:bidi="he-IL"/>
              </w:rPr>
              <w:t>in the appropriate grade span column.</w:t>
            </w:r>
          </w:p>
        </w:tc>
      </w:tr>
      <w:tr w:rsidR="000821E6" w:rsidRPr="000821E6" w14:paraId="610D34C2" w14:textId="77777777" w:rsidTr="0047023E">
        <w:trPr>
          <w:cantSplit/>
        </w:trPr>
        <w:tc>
          <w:tcPr>
            <w:tcW w:w="1350" w:type="dxa"/>
          </w:tcPr>
          <w:p w14:paraId="632C4100" w14:textId="77777777" w:rsidR="000821E6" w:rsidRPr="000821E6" w:rsidRDefault="000821E6" w:rsidP="000821E6">
            <w:pPr>
              <w:tabs>
                <w:tab w:val="left" w:pos="-1460"/>
                <w:tab w:val="left" w:pos="0"/>
              </w:tabs>
              <w:spacing w:before="0" w:after="0"/>
              <w:ind w:right="130"/>
              <w:jc w:val="center"/>
              <w:rPr>
                <w:rFonts w:cs="Times New Roman"/>
                <w:bCs w:val="0"/>
                <w:color w:val="010100"/>
                <w:szCs w:val="20"/>
                <w:lang w:bidi="he-IL"/>
              </w:rPr>
            </w:pPr>
            <w:r w:rsidRPr="000821E6">
              <w:rPr>
                <w:rFonts w:cs="Times New Roman"/>
                <w:bCs w:val="0"/>
                <w:color w:val="010100"/>
                <w:szCs w:val="20"/>
                <w:lang w:bidi="he-IL"/>
              </w:rPr>
              <w:lastRenderedPageBreak/>
              <w:t>A-7</w:t>
            </w:r>
          </w:p>
        </w:tc>
        <w:tc>
          <w:tcPr>
            <w:tcW w:w="1350" w:type="dxa"/>
          </w:tcPr>
          <w:p w14:paraId="33C68719" w14:textId="77777777" w:rsidR="00CE2CFE" w:rsidRPr="00635F1C" w:rsidRDefault="00CE2CFE" w:rsidP="00CE2CFE">
            <w:pPr>
              <w:spacing w:before="0" w:after="0"/>
              <w:jc w:val="center"/>
              <w:rPr>
                <w:rFonts w:eastAsia="Calibri"/>
                <w:bCs w:val="0"/>
                <w:szCs w:val="20"/>
              </w:rPr>
            </w:pPr>
            <w:r>
              <w:rPr>
                <w:rFonts w:eastAsia="Calibri"/>
                <w:bCs w:val="0"/>
                <w:szCs w:val="20"/>
              </w:rPr>
              <w:t>TK/K–3</w:t>
            </w:r>
          </w:p>
          <w:p w14:paraId="6239ABB6" w14:textId="77777777" w:rsidR="000821E6" w:rsidRPr="000821E6" w:rsidRDefault="000821E6" w:rsidP="000821E6">
            <w:pPr>
              <w:tabs>
                <w:tab w:val="left" w:pos="-1460"/>
                <w:tab w:val="left" w:pos="0"/>
              </w:tabs>
              <w:spacing w:before="0" w:after="0"/>
              <w:ind w:right="130"/>
              <w:jc w:val="center"/>
              <w:rPr>
                <w:bCs w:val="0"/>
                <w:szCs w:val="20"/>
                <w:lang w:bidi="he-IL"/>
              </w:rPr>
            </w:pPr>
            <w:r w:rsidRPr="000821E6">
              <w:rPr>
                <w:bCs w:val="0"/>
                <w:szCs w:val="20"/>
                <w:lang w:bidi="he-IL"/>
              </w:rPr>
              <w:t>4</w:t>
            </w:r>
            <w:r w:rsidR="00CE2CFE">
              <w:rPr>
                <w:bCs w:val="0"/>
                <w:szCs w:val="20"/>
                <w:lang w:bidi="he-IL"/>
              </w:rPr>
              <w:t>–</w:t>
            </w:r>
            <w:r w:rsidRPr="000821E6">
              <w:rPr>
                <w:bCs w:val="0"/>
                <w:szCs w:val="20"/>
                <w:lang w:bidi="he-IL"/>
              </w:rPr>
              <w:t>6</w:t>
            </w:r>
          </w:p>
          <w:p w14:paraId="597D58F5" w14:textId="77777777" w:rsidR="000821E6" w:rsidRPr="000821E6" w:rsidRDefault="000821E6" w:rsidP="000821E6">
            <w:pPr>
              <w:tabs>
                <w:tab w:val="left" w:pos="-1460"/>
                <w:tab w:val="left" w:pos="0"/>
              </w:tabs>
              <w:spacing w:before="0" w:after="0"/>
              <w:ind w:right="130"/>
              <w:jc w:val="center"/>
              <w:rPr>
                <w:bCs w:val="0"/>
                <w:szCs w:val="20"/>
                <w:lang w:bidi="he-IL"/>
              </w:rPr>
            </w:pPr>
            <w:r w:rsidRPr="000821E6">
              <w:rPr>
                <w:bCs w:val="0"/>
                <w:szCs w:val="20"/>
                <w:lang w:bidi="he-IL"/>
              </w:rPr>
              <w:t>7</w:t>
            </w:r>
            <w:r w:rsidR="00CE2CFE">
              <w:rPr>
                <w:bCs w:val="0"/>
                <w:szCs w:val="20"/>
                <w:lang w:bidi="he-IL"/>
              </w:rPr>
              <w:t>–</w:t>
            </w:r>
            <w:r w:rsidRPr="000821E6">
              <w:rPr>
                <w:bCs w:val="0"/>
                <w:szCs w:val="20"/>
                <w:lang w:bidi="he-IL"/>
              </w:rPr>
              <w:t>8</w:t>
            </w:r>
          </w:p>
          <w:p w14:paraId="38CA81CD" w14:textId="77777777" w:rsidR="000821E6" w:rsidRPr="000821E6" w:rsidRDefault="000821E6" w:rsidP="00D97B08">
            <w:pPr>
              <w:tabs>
                <w:tab w:val="left" w:pos="-1460"/>
                <w:tab w:val="left" w:pos="0"/>
              </w:tabs>
              <w:spacing w:before="0" w:after="0"/>
              <w:ind w:right="130"/>
              <w:jc w:val="center"/>
              <w:rPr>
                <w:bCs w:val="0"/>
                <w:szCs w:val="20"/>
                <w:lang w:bidi="he-IL"/>
              </w:rPr>
            </w:pPr>
            <w:r w:rsidRPr="000821E6">
              <w:rPr>
                <w:bCs w:val="0"/>
                <w:szCs w:val="20"/>
                <w:lang w:bidi="he-IL"/>
              </w:rPr>
              <w:t>9</w:t>
            </w:r>
            <w:r w:rsidR="00CE2CFE">
              <w:rPr>
                <w:bCs w:val="0"/>
                <w:szCs w:val="20"/>
                <w:lang w:bidi="he-IL"/>
              </w:rPr>
              <w:t>–</w:t>
            </w:r>
            <w:r w:rsidRPr="000821E6">
              <w:rPr>
                <w:bCs w:val="0"/>
                <w:szCs w:val="20"/>
                <w:lang w:bidi="he-IL"/>
              </w:rPr>
              <w:t>12</w:t>
            </w:r>
          </w:p>
        </w:tc>
        <w:tc>
          <w:tcPr>
            <w:tcW w:w="2790" w:type="dxa"/>
          </w:tcPr>
          <w:p w14:paraId="4BE2644C" w14:textId="77777777" w:rsidR="000821E6" w:rsidRPr="000821E6" w:rsidRDefault="000821E6" w:rsidP="009D5FF0">
            <w:pPr>
              <w:tabs>
                <w:tab w:val="left" w:pos="-1460"/>
                <w:tab w:val="left" w:pos="0"/>
              </w:tabs>
              <w:spacing w:before="0" w:after="0"/>
              <w:ind w:right="130"/>
              <w:rPr>
                <w:rFonts w:cs="Times New Roman"/>
                <w:bCs w:val="0"/>
                <w:color w:val="010100"/>
                <w:szCs w:val="20"/>
                <w:lang w:bidi="he-IL"/>
              </w:rPr>
            </w:pPr>
            <w:r w:rsidRPr="000821E6">
              <w:rPr>
                <w:bCs w:val="0"/>
                <w:szCs w:val="20"/>
                <w:lang w:bidi="he-IL"/>
              </w:rPr>
              <w:t>Extended Year Special Education - Nonpublic, Nonsectarian Schools [</w:t>
            </w:r>
            <w:r w:rsidRPr="000821E6">
              <w:rPr>
                <w:bCs w:val="0"/>
                <w:i/>
                <w:szCs w:val="20"/>
                <w:lang w:bidi="he-IL"/>
              </w:rPr>
              <w:t>EC</w:t>
            </w:r>
            <w:r w:rsidRPr="000821E6">
              <w:rPr>
                <w:bCs w:val="0"/>
                <w:szCs w:val="20"/>
                <w:lang w:bidi="he-IL"/>
              </w:rPr>
              <w:t xml:space="preserve"> </w:t>
            </w:r>
            <w:r w:rsidR="00D66AC5">
              <w:rPr>
                <w:bCs w:val="0"/>
                <w:szCs w:val="20"/>
                <w:lang w:bidi="he-IL"/>
              </w:rPr>
              <w:t xml:space="preserve">Section </w:t>
            </w:r>
            <w:r w:rsidRPr="006A38A6">
              <w:rPr>
                <w:bCs w:val="0"/>
                <w:szCs w:val="20"/>
                <w:lang w:bidi="he-IL"/>
              </w:rPr>
              <w:t>56366(a)(7)</w:t>
            </w:r>
            <w:r w:rsidRPr="000821E6">
              <w:rPr>
                <w:bCs w:val="0"/>
                <w:szCs w:val="20"/>
                <w:lang w:bidi="he-IL"/>
              </w:rPr>
              <w:t>] and/or Nonpublic, Nonsectarian Schools - Licensed Children's Institutions (Divisor 175)</w:t>
            </w:r>
          </w:p>
        </w:tc>
        <w:tc>
          <w:tcPr>
            <w:tcW w:w="3845" w:type="dxa"/>
          </w:tcPr>
          <w:p w14:paraId="472E94BF" w14:textId="77777777" w:rsidR="000821E6" w:rsidRPr="000821E6" w:rsidRDefault="000821E6" w:rsidP="00A53141">
            <w:pPr>
              <w:tabs>
                <w:tab w:val="left" w:pos="-1460"/>
                <w:tab w:val="left" w:pos="0"/>
              </w:tabs>
              <w:spacing w:before="0" w:after="0"/>
              <w:ind w:right="130"/>
              <w:rPr>
                <w:rFonts w:cs="Times New Roman"/>
                <w:bCs w:val="0"/>
                <w:color w:val="010100"/>
                <w:szCs w:val="20"/>
                <w:lang w:bidi="he-IL"/>
              </w:rPr>
            </w:pPr>
            <w:r w:rsidRPr="000821E6">
              <w:rPr>
                <w:bCs w:val="0"/>
                <w:szCs w:val="20"/>
                <w:lang w:bidi="he-IL"/>
              </w:rPr>
              <w:t xml:space="preserve">Report all Extended Year ADA for </w:t>
            </w:r>
            <w:r w:rsidR="00493EAE">
              <w:rPr>
                <w:bCs w:val="0"/>
                <w:szCs w:val="20"/>
                <w:lang w:bidi="he-IL"/>
              </w:rPr>
              <w:t>NPS</w:t>
            </w:r>
            <w:r w:rsidRPr="000821E6">
              <w:rPr>
                <w:bCs w:val="0"/>
                <w:szCs w:val="20"/>
                <w:lang w:bidi="he-IL"/>
              </w:rPr>
              <w:t xml:space="preserve"> that meet the requirements of </w:t>
            </w:r>
            <w:r w:rsidRPr="000821E6">
              <w:rPr>
                <w:bCs w:val="0"/>
                <w:i/>
                <w:szCs w:val="20"/>
                <w:lang w:bidi="he-IL"/>
              </w:rPr>
              <w:t>EC</w:t>
            </w:r>
            <w:r w:rsidRPr="000821E6">
              <w:rPr>
                <w:bCs w:val="0"/>
                <w:szCs w:val="20"/>
                <w:lang w:bidi="he-IL"/>
              </w:rPr>
              <w:t xml:space="preserve"> Section </w:t>
            </w:r>
            <w:r w:rsidRPr="006A38A6">
              <w:rPr>
                <w:bCs w:val="0"/>
                <w:szCs w:val="20"/>
                <w:lang w:bidi="he-IL"/>
              </w:rPr>
              <w:t>56366(a)(7)</w:t>
            </w:r>
            <w:r w:rsidRPr="000821E6">
              <w:rPr>
                <w:bCs w:val="0"/>
                <w:szCs w:val="20"/>
                <w:lang w:bidi="he-IL"/>
              </w:rPr>
              <w:t xml:space="preserve"> and/or </w:t>
            </w:r>
            <w:r w:rsidR="00493EAE">
              <w:rPr>
                <w:bCs w:val="0"/>
                <w:szCs w:val="20"/>
                <w:lang w:bidi="he-IL"/>
              </w:rPr>
              <w:t>NPS/LCI</w:t>
            </w:r>
            <w:r w:rsidRPr="000821E6">
              <w:rPr>
                <w:bCs w:val="0"/>
                <w:szCs w:val="20"/>
                <w:lang w:bidi="he-IL"/>
              </w:rPr>
              <w:t xml:space="preserve"> in the appropriate grade span column.</w:t>
            </w:r>
          </w:p>
        </w:tc>
      </w:tr>
      <w:tr w:rsidR="000821E6" w:rsidRPr="000821E6" w14:paraId="145D71E6" w14:textId="77777777" w:rsidTr="0047023E">
        <w:trPr>
          <w:cantSplit/>
        </w:trPr>
        <w:tc>
          <w:tcPr>
            <w:tcW w:w="1350" w:type="dxa"/>
          </w:tcPr>
          <w:p w14:paraId="52ADDA5B" w14:textId="77777777" w:rsidR="000821E6" w:rsidRPr="000821E6" w:rsidRDefault="000821E6" w:rsidP="000821E6">
            <w:pPr>
              <w:tabs>
                <w:tab w:val="left" w:pos="-1460"/>
                <w:tab w:val="left" w:pos="0"/>
              </w:tabs>
              <w:spacing w:before="0" w:after="0"/>
              <w:ind w:right="130"/>
              <w:jc w:val="center"/>
              <w:rPr>
                <w:rFonts w:cs="Times New Roman"/>
                <w:bCs w:val="0"/>
                <w:color w:val="010100"/>
                <w:szCs w:val="20"/>
                <w:lang w:bidi="he-IL"/>
              </w:rPr>
            </w:pPr>
            <w:r w:rsidRPr="000821E6">
              <w:rPr>
                <w:rFonts w:cs="Times New Roman"/>
                <w:bCs w:val="0"/>
                <w:color w:val="010100"/>
                <w:szCs w:val="20"/>
                <w:lang w:bidi="he-IL"/>
              </w:rPr>
              <w:t>A-8</w:t>
            </w:r>
          </w:p>
        </w:tc>
        <w:tc>
          <w:tcPr>
            <w:tcW w:w="1350" w:type="dxa"/>
          </w:tcPr>
          <w:p w14:paraId="729EB3C4" w14:textId="77777777" w:rsidR="00CE2CFE" w:rsidRPr="00635F1C" w:rsidRDefault="00CE2CFE" w:rsidP="00CE2CFE">
            <w:pPr>
              <w:spacing w:before="0" w:after="0"/>
              <w:jc w:val="center"/>
              <w:rPr>
                <w:rFonts w:eastAsia="Calibri"/>
                <w:bCs w:val="0"/>
                <w:szCs w:val="20"/>
              </w:rPr>
            </w:pPr>
            <w:r>
              <w:rPr>
                <w:rFonts w:eastAsia="Calibri"/>
                <w:bCs w:val="0"/>
                <w:szCs w:val="20"/>
              </w:rPr>
              <w:t>TK/K–3</w:t>
            </w:r>
          </w:p>
          <w:p w14:paraId="4D6356D2" w14:textId="77777777" w:rsidR="000821E6" w:rsidRPr="000821E6" w:rsidRDefault="000821E6" w:rsidP="000821E6">
            <w:pPr>
              <w:tabs>
                <w:tab w:val="left" w:pos="-1460"/>
                <w:tab w:val="left" w:pos="0"/>
              </w:tabs>
              <w:spacing w:before="0" w:after="0"/>
              <w:ind w:right="130"/>
              <w:jc w:val="center"/>
              <w:rPr>
                <w:bCs w:val="0"/>
                <w:szCs w:val="20"/>
                <w:lang w:bidi="he-IL"/>
              </w:rPr>
            </w:pPr>
            <w:r w:rsidRPr="000821E6">
              <w:rPr>
                <w:bCs w:val="0"/>
                <w:szCs w:val="20"/>
                <w:lang w:bidi="he-IL"/>
              </w:rPr>
              <w:t>4</w:t>
            </w:r>
            <w:r w:rsidR="00CE2CFE">
              <w:rPr>
                <w:bCs w:val="0"/>
                <w:szCs w:val="20"/>
                <w:lang w:bidi="he-IL"/>
              </w:rPr>
              <w:t>–</w:t>
            </w:r>
            <w:r w:rsidRPr="000821E6">
              <w:rPr>
                <w:bCs w:val="0"/>
                <w:szCs w:val="20"/>
                <w:lang w:bidi="he-IL"/>
              </w:rPr>
              <w:t>6</w:t>
            </w:r>
          </w:p>
          <w:p w14:paraId="7706906D" w14:textId="77777777" w:rsidR="000821E6" w:rsidRPr="000821E6" w:rsidRDefault="000821E6" w:rsidP="000821E6">
            <w:pPr>
              <w:tabs>
                <w:tab w:val="left" w:pos="-1460"/>
                <w:tab w:val="left" w:pos="0"/>
              </w:tabs>
              <w:spacing w:before="0" w:after="0"/>
              <w:ind w:right="130"/>
              <w:jc w:val="center"/>
              <w:rPr>
                <w:bCs w:val="0"/>
                <w:szCs w:val="20"/>
                <w:lang w:bidi="he-IL"/>
              </w:rPr>
            </w:pPr>
            <w:r w:rsidRPr="000821E6">
              <w:rPr>
                <w:bCs w:val="0"/>
                <w:szCs w:val="20"/>
                <w:lang w:bidi="he-IL"/>
              </w:rPr>
              <w:t>7</w:t>
            </w:r>
            <w:r w:rsidR="00CE2CFE">
              <w:rPr>
                <w:bCs w:val="0"/>
                <w:szCs w:val="20"/>
                <w:lang w:bidi="he-IL"/>
              </w:rPr>
              <w:t>–</w:t>
            </w:r>
            <w:r w:rsidRPr="000821E6">
              <w:rPr>
                <w:bCs w:val="0"/>
                <w:szCs w:val="20"/>
                <w:lang w:bidi="he-IL"/>
              </w:rPr>
              <w:t>8</w:t>
            </w:r>
          </w:p>
          <w:p w14:paraId="51DF9324" w14:textId="77777777" w:rsidR="000821E6" w:rsidRPr="000821E6" w:rsidRDefault="000821E6" w:rsidP="00D97B08">
            <w:pPr>
              <w:tabs>
                <w:tab w:val="left" w:pos="-1460"/>
                <w:tab w:val="left" w:pos="0"/>
              </w:tabs>
              <w:spacing w:before="0" w:after="0"/>
              <w:ind w:right="130"/>
              <w:jc w:val="center"/>
              <w:rPr>
                <w:bCs w:val="0"/>
                <w:szCs w:val="20"/>
                <w:lang w:bidi="he-IL"/>
              </w:rPr>
            </w:pPr>
            <w:r w:rsidRPr="000821E6">
              <w:rPr>
                <w:bCs w:val="0"/>
                <w:szCs w:val="20"/>
                <w:lang w:bidi="he-IL"/>
              </w:rPr>
              <w:t>9</w:t>
            </w:r>
            <w:r w:rsidR="00CE2CFE">
              <w:rPr>
                <w:bCs w:val="0"/>
                <w:szCs w:val="20"/>
                <w:lang w:bidi="he-IL"/>
              </w:rPr>
              <w:t>–</w:t>
            </w:r>
            <w:r w:rsidRPr="000821E6">
              <w:rPr>
                <w:bCs w:val="0"/>
                <w:szCs w:val="20"/>
                <w:lang w:bidi="he-IL"/>
              </w:rPr>
              <w:t>12</w:t>
            </w:r>
          </w:p>
        </w:tc>
        <w:tc>
          <w:tcPr>
            <w:tcW w:w="2790" w:type="dxa"/>
          </w:tcPr>
          <w:p w14:paraId="091CBB80" w14:textId="77777777" w:rsidR="000821E6" w:rsidRPr="000821E6" w:rsidRDefault="000821E6" w:rsidP="000821E6">
            <w:pPr>
              <w:tabs>
                <w:tab w:val="left" w:pos="-1460"/>
                <w:tab w:val="left" w:pos="0"/>
              </w:tabs>
              <w:spacing w:before="0" w:after="0"/>
              <w:ind w:right="130"/>
              <w:rPr>
                <w:rFonts w:cs="Times New Roman"/>
                <w:bCs w:val="0"/>
                <w:color w:val="010100"/>
                <w:szCs w:val="20"/>
                <w:lang w:bidi="he-IL"/>
              </w:rPr>
            </w:pPr>
            <w:r w:rsidRPr="000821E6">
              <w:rPr>
                <w:rFonts w:cs="Times New Roman"/>
                <w:bCs w:val="0"/>
                <w:color w:val="010100"/>
                <w:szCs w:val="20"/>
                <w:lang w:bidi="he-IL"/>
              </w:rPr>
              <w:t>Classroom-based ADA included in A-7</w:t>
            </w:r>
          </w:p>
        </w:tc>
        <w:tc>
          <w:tcPr>
            <w:tcW w:w="3845" w:type="dxa"/>
          </w:tcPr>
          <w:p w14:paraId="2E51D4CC" w14:textId="77777777" w:rsidR="000821E6" w:rsidRPr="000821E6" w:rsidRDefault="000821E6" w:rsidP="00681213">
            <w:pPr>
              <w:tabs>
                <w:tab w:val="left" w:pos="-1460"/>
                <w:tab w:val="left" w:pos="0"/>
              </w:tabs>
              <w:spacing w:before="0" w:after="0"/>
              <w:ind w:right="130"/>
              <w:rPr>
                <w:rFonts w:cs="Times New Roman"/>
                <w:bCs w:val="0"/>
                <w:color w:val="010100"/>
                <w:szCs w:val="20"/>
                <w:lang w:bidi="he-IL"/>
              </w:rPr>
            </w:pPr>
            <w:r w:rsidRPr="000821E6">
              <w:rPr>
                <w:bCs w:val="0"/>
                <w:szCs w:val="20"/>
                <w:lang w:bidi="he-IL"/>
              </w:rPr>
              <w:t xml:space="preserve">Report all ADA for classroom-based instruction </w:t>
            </w:r>
            <w:r w:rsidR="00D34DA2">
              <w:rPr>
                <w:bCs w:val="0"/>
                <w:szCs w:val="20"/>
                <w:lang w:bidi="he-IL"/>
              </w:rPr>
              <w:t>o</w:t>
            </w:r>
            <w:r w:rsidRPr="000821E6">
              <w:rPr>
                <w:bCs w:val="0"/>
                <w:szCs w:val="20"/>
                <w:lang w:bidi="he-IL"/>
              </w:rPr>
              <w:t xml:space="preserve">n </w:t>
            </w:r>
            <w:r w:rsidR="00E31A9B">
              <w:rPr>
                <w:bCs w:val="0"/>
                <w:szCs w:val="20"/>
                <w:lang w:bidi="he-IL"/>
              </w:rPr>
              <w:t>L</w:t>
            </w:r>
            <w:r w:rsidRPr="000821E6">
              <w:rPr>
                <w:bCs w:val="0"/>
                <w:szCs w:val="20"/>
                <w:lang w:bidi="he-IL"/>
              </w:rPr>
              <w:t xml:space="preserve">ine A-7 pursuant to </w:t>
            </w:r>
            <w:r w:rsidRPr="00A93C22">
              <w:rPr>
                <w:bCs w:val="0"/>
                <w:i/>
                <w:szCs w:val="20"/>
                <w:lang w:bidi="he-IL"/>
              </w:rPr>
              <w:t>EC</w:t>
            </w:r>
            <w:r w:rsidRPr="000821E6">
              <w:rPr>
                <w:bCs w:val="0"/>
                <w:szCs w:val="20"/>
                <w:lang w:bidi="he-IL"/>
              </w:rPr>
              <w:t xml:space="preserve"> Section </w:t>
            </w:r>
            <w:r w:rsidRPr="006A38A6">
              <w:rPr>
                <w:bCs w:val="0"/>
                <w:szCs w:val="20"/>
                <w:lang w:bidi="he-IL"/>
              </w:rPr>
              <w:t>47612.5(e)(1)</w:t>
            </w:r>
            <w:r w:rsidRPr="000821E6">
              <w:rPr>
                <w:bCs w:val="0"/>
                <w:szCs w:val="20"/>
                <w:lang w:bidi="he-IL"/>
              </w:rPr>
              <w:t xml:space="preserve"> in the appropriate grade span column.</w:t>
            </w:r>
          </w:p>
        </w:tc>
      </w:tr>
      <w:tr w:rsidR="000821E6" w:rsidRPr="000821E6" w14:paraId="0D807495" w14:textId="77777777" w:rsidTr="0047023E">
        <w:trPr>
          <w:cantSplit/>
        </w:trPr>
        <w:tc>
          <w:tcPr>
            <w:tcW w:w="1350" w:type="dxa"/>
          </w:tcPr>
          <w:p w14:paraId="5FE74B96" w14:textId="77777777" w:rsidR="000821E6" w:rsidRPr="000821E6" w:rsidRDefault="000821E6" w:rsidP="000821E6">
            <w:pPr>
              <w:tabs>
                <w:tab w:val="left" w:pos="-1460"/>
                <w:tab w:val="left" w:pos="0"/>
              </w:tabs>
              <w:spacing w:before="0" w:after="0"/>
              <w:ind w:right="130"/>
              <w:jc w:val="center"/>
              <w:rPr>
                <w:rFonts w:cs="Times New Roman"/>
                <w:bCs w:val="0"/>
                <w:color w:val="010100"/>
                <w:szCs w:val="20"/>
                <w:lang w:bidi="he-IL"/>
              </w:rPr>
            </w:pPr>
            <w:r w:rsidRPr="000821E6">
              <w:rPr>
                <w:rFonts w:cs="Times New Roman"/>
                <w:bCs w:val="0"/>
                <w:color w:val="010100"/>
                <w:szCs w:val="20"/>
                <w:lang w:bidi="he-IL"/>
              </w:rPr>
              <w:t>A-9</w:t>
            </w:r>
          </w:p>
        </w:tc>
        <w:tc>
          <w:tcPr>
            <w:tcW w:w="1350" w:type="dxa"/>
          </w:tcPr>
          <w:p w14:paraId="474B9AD3" w14:textId="77777777" w:rsidR="00CE2CFE" w:rsidRPr="00635F1C" w:rsidRDefault="00CE2CFE" w:rsidP="00CE2CFE">
            <w:pPr>
              <w:spacing w:before="0" w:after="0"/>
              <w:jc w:val="center"/>
              <w:rPr>
                <w:rFonts w:eastAsia="Calibri"/>
                <w:bCs w:val="0"/>
                <w:szCs w:val="20"/>
              </w:rPr>
            </w:pPr>
            <w:r>
              <w:rPr>
                <w:rFonts w:eastAsia="Calibri"/>
                <w:bCs w:val="0"/>
                <w:szCs w:val="20"/>
              </w:rPr>
              <w:t>TK/K–3</w:t>
            </w:r>
          </w:p>
          <w:p w14:paraId="3A7F689E" w14:textId="77777777" w:rsidR="000821E6" w:rsidRPr="000821E6" w:rsidRDefault="000821E6" w:rsidP="000821E6">
            <w:pPr>
              <w:tabs>
                <w:tab w:val="left" w:pos="-1460"/>
                <w:tab w:val="left" w:pos="0"/>
              </w:tabs>
              <w:spacing w:before="0" w:after="0"/>
              <w:ind w:right="130"/>
              <w:jc w:val="center"/>
              <w:rPr>
                <w:bCs w:val="0"/>
                <w:szCs w:val="20"/>
                <w:lang w:bidi="he-IL"/>
              </w:rPr>
            </w:pPr>
            <w:r w:rsidRPr="000821E6">
              <w:rPr>
                <w:bCs w:val="0"/>
                <w:szCs w:val="20"/>
                <w:lang w:bidi="he-IL"/>
              </w:rPr>
              <w:t>4</w:t>
            </w:r>
            <w:r w:rsidR="00CE2CFE">
              <w:rPr>
                <w:bCs w:val="0"/>
                <w:szCs w:val="20"/>
                <w:lang w:bidi="he-IL"/>
              </w:rPr>
              <w:t>–</w:t>
            </w:r>
            <w:r w:rsidRPr="000821E6">
              <w:rPr>
                <w:bCs w:val="0"/>
                <w:szCs w:val="20"/>
                <w:lang w:bidi="he-IL"/>
              </w:rPr>
              <w:t>6</w:t>
            </w:r>
          </w:p>
          <w:p w14:paraId="44DD58AE" w14:textId="77777777" w:rsidR="000821E6" w:rsidRPr="000821E6" w:rsidRDefault="000821E6" w:rsidP="000821E6">
            <w:pPr>
              <w:tabs>
                <w:tab w:val="left" w:pos="-1460"/>
                <w:tab w:val="left" w:pos="0"/>
              </w:tabs>
              <w:spacing w:before="0" w:after="0"/>
              <w:ind w:right="130"/>
              <w:jc w:val="center"/>
              <w:rPr>
                <w:bCs w:val="0"/>
                <w:szCs w:val="20"/>
                <w:lang w:bidi="he-IL"/>
              </w:rPr>
            </w:pPr>
            <w:r w:rsidRPr="000821E6">
              <w:rPr>
                <w:bCs w:val="0"/>
                <w:szCs w:val="20"/>
                <w:lang w:bidi="he-IL"/>
              </w:rPr>
              <w:t>7</w:t>
            </w:r>
            <w:r w:rsidR="00CE2CFE">
              <w:rPr>
                <w:bCs w:val="0"/>
                <w:szCs w:val="20"/>
                <w:lang w:bidi="he-IL"/>
              </w:rPr>
              <w:t>–</w:t>
            </w:r>
            <w:r w:rsidRPr="000821E6">
              <w:rPr>
                <w:bCs w:val="0"/>
                <w:szCs w:val="20"/>
                <w:lang w:bidi="he-IL"/>
              </w:rPr>
              <w:t>8</w:t>
            </w:r>
          </w:p>
          <w:p w14:paraId="7A9FD889" w14:textId="77777777" w:rsidR="000821E6" w:rsidRPr="000821E6" w:rsidRDefault="000821E6" w:rsidP="00D97B08">
            <w:pPr>
              <w:tabs>
                <w:tab w:val="left" w:pos="-1460"/>
                <w:tab w:val="left" w:pos="0"/>
              </w:tabs>
              <w:spacing w:before="0" w:after="0"/>
              <w:ind w:right="130"/>
              <w:jc w:val="center"/>
              <w:rPr>
                <w:bCs w:val="0"/>
                <w:szCs w:val="20"/>
                <w:lang w:bidi="he-IL"/>
              </w:rPr>
            </w:pPr>
            <w:r w:rsidRPr="000821E6">
              <w:rPr>
                <w:bCs w:val="0"/>
                <w:szCs w:val="20"/>
                <w:lang w:bidi="he-IL"/>
              </w:rPr>
              <w:t>9</w:t>
            </w:r>
            <w:r w:rsidR="00CE2CFE">
              <w:rPr>
                <w:bCs w:val="0"/>
                <w:szCs w:val="20"/>
                <w:lang w:bidi="he-IL"/>
              </w:rPr>
              <w:t>–</w:t>
            </w:r>
            <w:r w:rsidRPr="000821E6">
              <w:rPr>
                <w:bCs w:val="0"/>
                <w:szCs w:val="20"/>
                <w:lang w:bidi="he-IL"/>
              </w:rPr>
              <w:t>12</w:t>
            </w:r>
          </w:p>
        </w:tc>
        <w:tc>
          <w:tcPr>
            <w:tcW w:w="2790" w:type="dxa"/>
          </w:tcPr>
          <w:p w14:paraId="6142EAFD" w14:textId="77777777" w:rsidR="000821E6" w:rsidRPr="000815F7" w:rsidRDefault="000821E6" w:rsidP="000821E6">
            <w:pPr>
              <w:tabs>
                <w:tab w:val="left" w:pos="-1460"/>
                <w:tab w:val="left" w:pos="0"/>
              </w:tabs>
              <w:spacing w:before="0" w:after="0"/>
              <w:ind w:right="130"/>
              <w:rPr>
                <w:rFonts w:cs="Times New Roman"/>
                <w:bCs w:val="0"/>
                <w:color w:val="010100"/>
                <w:szCs w:val="20"/>
                <w:lang w:bidi="he-IL"/>
              </w:rPr>
            </w:pPr>
            <w:r w:rsidRPr="000821E6">
              <w:rPr>
                <w:rFonts w:cs="Times New Roman"/>
                <w:b/>
                <w:bCs w:val="0"/>
                <w:color w:val="010100"/>
                <w:szCs w:val="20"/>
                <w:lang w:bidi="he-IL"/>
              </w:rPr>
              <w:t>ADA Totals</w:t>
            </w:r>
            <w:r w:rsidR="004D5558">
              <w:rPr>
                <w:rFonts w:cs="Times New Roman"/>
                <w:b/>
                <w:bCs w:val="0"/>
                <w:color w:val="010100"/>
                <w:szCs w:val="20"/>
                <w:lang w:bidi="he-IL"/>
              </w:rPr>
              <w:t xml:space="preserve"> </w:t>
            </w:r>
            <w:r w:rsidR="004D5558">
              <w:rPr>
                <w:rFonts w:cs="Times New Roman"/>
                <w:bCs w:val="0"/>
                <w:color w:val="010100"/>
                <w:szCs w:val="20"/>
                <w:lang w:bidi="he-IL"/>
              </w:rPr>
              <w:t>(Sum of A-1 through A-7 excluding classroom-based ADA)</w:t>
            </w:r>
          </w:p>
        </w:tc>
        <w:tc>
          <w:tcPr>
            <w:tcW w:w="3845" w:type="dxa"/>
            <w:shd w:val="clear" w:color="auto" w:fill="auto"/>
          </w:tcPr>
          <w:p w14:paraId="5F3DE96A" w14:textId="46F3A006" w:rsidR="005429E3" w:rsidRDefault="003D5F42" w:rsidP="005429E3">
            <w:pPr>
              <w:tabs>
                <w:tab w:val="left" w:pos="-1980"/>
                <w:tab w:val="left" w:pos="750"/>
              </w:tabs>
              <w:spacing w:before="0" w:after="0"/>
              <w:rPr>
                <w:rFonts w:eastAsia="Calibri"/>
                <w:bCs w:val="0"/>
                <w:szCs w:val="20"/>
              </w:rPr>
            </w:pPr>
            <w:r>
              <w:rPr>
                <w:rFonts w:eastAsia="Calibri"/>
                <w:bCs w:val="0"/>
                <w:szCs w:val="20"/>
              </w:rPr>
              <w:t>This is a calculated field.</w:t>
            </w:r>
          </w:p>
          <w:p w14:paraId="65306ADC" w14:textId="77777777" w:rsidR="000821E6" w:rsidRPr="000821E6" w:rsidRDefault="000821E6" w:rsidP="005F4BE6">
            <w:pPr>
              <w:tabs>
                <w:tab w:val="left" w:pos="-1460"/>
                <w:tab w:val="left" w:pos="0"/>
              </w:tabs>
              <w:spacing w:before="0" w:after="0"/>
              <w:ind w:right="130"/>
              <w:rPr>
                <w:rFonts w:cs="Times New Roman"/>
                <w:bCs w:val="0"/>
                <w:color w:val="010100"/>
                <w:szCs w:val="20"/>
                <w:lang w:bidi="he-IL"/>
              </w:rPr>
            </w:pPr>
          </w:p>
        </w:tc>
      </w:tr>
      <w:tr w:rsidR="000821E6" w:rsidRPr="000821E6" w14:paraId="167A4504" w14:textId="77777777" w:rsidTr="0047023E">
        <w:trPr>
          <w:cantSplit/>
        </w:trPr>
        <w:tc>
          <w:tcPr>
            <w:tcW w:w="1350" w:type="dxa"/>
          </w:tcPr>
          <w:p w14:paraId="140538DF" w14:textId="77777777" w:rsidR="000821E6" w:rsidRPr="000821E6" w:rsidRDefault="000821E6" w:rsidP="000821E6">
            <w:pPr>
              <w:tabs>
                <w:tab w:val="left" w:pos="-1460"/>
                <w:tab w:val="left" w:pos="0"/>
              </w:tabs>
              <w:spacing w:before="0" w:after="0"/>
              <w:ind w:right="130"/>
              <w:jc w:val="center"/>
              <w:rPr>
                <w:rFonts w:cs="Times New Roman"/>
                <w:bCs w:val="0"/>
                <w:color w:val="010100"/>
                <w:szCs w:val="20"/>
                <w:lang w:bidi="he-IL"/>
              </w:rPr>
            </w:pPr>
            <w:r w:rsidRPr="000821E6">
              <w:rPr>
                <w:rFonts w:cs="Times New Roman"/>
                <w:bCs w:val="0"/>
                <w:color w:val="010100"/>
                <w:szCs w:val="20"/>
                <w:lang w:bidi="he-IL"/>
              </w:rPr>
              <w:t>A-10</w:t>
            </w:r>
          </w:p>
        </w:tc>
        <w:tc>
          <w:tcPr>
            <w:tcW w:w="1350" w:type="dxa"/>
          </w:tcPr>
          <w:p w14:paraId="27637417" w14:textId="77777777" w:rsidR="00CE2CFE" w:rsidRPr="00635F1C" w:rsidRDefault="00CE2CFE" w:rsidP="00CE2CFE">
            <w:pPr>
              <w:spacing w:before="0" w:after="0"/>
              <w:jc w:val="center"/>
              <w:rPr>
                <w:rFonts w:eastAsia="Calibri"/>
                <w:bCs w:val="0"/>
                <w:szCs w:val="20"/>
              </w:rPr>
            </w:pPr>
            <w:r>
              <w:rPr>
                <w:rFonts w:eastAsia="Calibri"/>
                <w:bCs w:val="0"/>
                <w:szCs w:val="20"/>
              </w:rPr>
              <w:t>TK/K–3</w:t>
            </w:r>
          </w:p>
          <w:p w14:paraId="2D696F39" w14:textId="77777777" w:rsidR="000821E6" w:rsidRPr="000821E6" w:rsidRDefault="000821E6" w:rsidP="000821E6">
            <w:pPr>
              <w:tabs>
                <w:tab w:val="left" w:pos="-1460"/>
                <w:tab w:val="left" w:pos="0"/>
              </w:tabs>
              <w:spacing w:before="0" w:after="0"/>
              <w:ind w:right="130"/>
              <w:jc w:val="center"/>
              <w:rPr>
                <w:bCs w:val="0"/>
                <w:szCs w:val="20"/>
                <w:lang w:bidi="he-IL"/>
              </w:rPr>
            </w:pPr>
            <w:r w:rsidRPr="000821E6">
              <w:rPr>
                <w:bCs w:val="0"/>
                <w:szCs w:val="20"/>
                <w:lang w:bidi="he-IL"/>
              </w:rPr>
              <w:t>4</w:t>
            </w:r>
            <w:r w:rsidR="00CE2CFE">
              <w:rPr>
                <w:bCs w:val="0"/>
                <w:szCs w:val="20"/>
                <w:lang w:bidi="he-IL"/>
              </w:rPr>
              <w:t>–</w:t>
            </w:r>
            <w:r w:rsidRPr="000821E6">
              <w:rPr>
                <w:bCs w:val="0"/>
                <w:szCs w:val="20"/>
                <w:lang w:bidi="he-IL"/>
              </w:rPr>
              <w:t>6</w:t>
            </w:r>
          </w:p>
          <w:p w14:paraId="40DCA184" w14:textId="77777777" w:rsidR="000821E6" w:rsidRPr="000821E6" w:rsidRDefault="000821E6" w:rsidP="000821E6">
            <w:pPr>
              <w:tabs>
                <w:tab w:val="left" w:pos="-1460"/>
                <w:tab w:val="left" w:pos="0"/>
              </w:tabs>
              <w:spacing w:before="0" w:after="0"/>
              <w:ind w:right="130"/>
              <w:jc w:val="center"/>
              <w:rPr>
                <w:bCs w:val="0"/>
                <w:szCs w:val="20"/>
                <w:lang w:bidi="he-IL"/>
              </w:rPr>
            </w:pPr>
            <w:r w:rsidRPr="000821E6">
              <w:rPr>
                <w:bCs w:val="0"/>
                <w:szCs w:val="20"/>
                <w:lang w:bidi="he-IL"/>
              </w:rPr>
              <w:t>7</w:t>
            </w:r>
            <w:r w:rsidR="00CE2CFE">
              <w:rPr>
                <w:bCs w:val="0"/>
                <w:szCs w:val="20"/>
                <w:lang w:bidi="he-IL"/>
              </w:rPr>
              <w:t>–</w:t>
            </w:r>
            <w:r w:rsidRPr="000821E6">
              <w:rPr>
                <w:bCs w:val="0"/>
                <w:szCs w:val="20"/>
                <w:lang w:bidi="he-IL"/>
              </w:rPr>
              <w:t>8</w:t>
            </w:r>
          </w:p>
          <w:p w14:paraId="6B2D2D8D" w14:textId="77777777" w:rsidR="000821E6" w:rsidRPr="000821E6" w:rsidRDefault="000821E6" w:rsidP="00D97B08">
            <w:pPr>
              <w:tabs>
                <w:tab w:val="left" w:pos="-1460"/>
                <w:tab w:val="left" w:pos="0"/>
              </w:tabs>
              <w:spacing w:before="0" w:after="0"/>
              <w:ind w:right="130"/>
              <w:jc w:val="center"/>
              <w:rPr>
                <w:bCs w:val="0"/>
                <w:szCs w:val="20"/>
                <w:lang w:bidi="he-IL"/>
              </w:rPr>
            </w:pPr>
            <w:r w:rsidRPr="000821E6">
              <w:rPr>
                <w:bCs w:val="0"/>
                <w:szCs w:val="20"/>
                <w:lang w:bidi="he-IL"/>
              </w:rPr>
              <w:t>9</w:t>
            </w:r>
            <w:r w:rsidR="00CE2CFE">
              <w:rPr>
                <w:bCs w:val="0"/>
                <w:szCs w:val="20"/>
                <w:lang w:bidi="he-IL"/>
              </w:rPr>
              <w:t>–</w:t>
            </w:r>
            <w:r w:rsidRPr="000821E6">
              <w:rPr>
                <w:bCs w:val="0"/>
                <w:szCs w:val="20"/>
                <w:lang w:bidi="he-IL"/>
              </w:rPr>
              <w:t>12</w:t>
            </w:r>
          </w:p>
        </w:tc>
        <w:tc>
          <w:tcPr>
            <w:tcW w:w="2790" w:type="dxa"/>
          </w:tcPr>
          <w:p w14:paraId="3F3969F1" w14:textId="77777777" w:rsidR="000821E6" w:rsidRPr="000815F7" w:rsidRDefault="000821E6" w:rsidP="005F4BE6">
            <w:pPr>
              <w:tabs>
                <w:tab w:val="left" w:pos="-1460"/>
                <w:tab w:val="left" w:pos="0"/>
              </w:tabs>
              <w:spacing w:before="0" w:after="0"/>
              <w:ind w:right="130"/>
              <w:rPr>
                <w:rFonts w:cs="Times New Roman"/>
                <w:bCs w:val="0"/>
                <w:color w:val="010100"/>
                <w:szCs w:val="20"/>
                <w:lang w:bidi="he-IL"/>
              </w:rPr>
            </w:pPr>
            <w:r w:rsidRPr="000821E6">
              <w:rPr>
                <w:rFonts w:cs="Times New Roman"/>
                <w:b/>
                <w:bCs w:val="0"/>
                <w:color w:val="010100"/>
                <w:szCs w:val="20"/>
                <w:lang w:bidi="he-IL"/>
              </w:rPr>
              <w:t>Classroom-based ADA Totals</w:t>
            </w:r>
            <w:r w:rsidR="004D5558">
              <w:rPr>
                <w:rFonts w:cs="Times New Roman"/>
                <w:b/>
                <w:bCs w:val="0"/>
                <w:color w:val="010100"/>
                <w:szCs w:val="20"/>
                <w:lang w:bidi="he-IL"/>
              </w:rPr>
              <w:t xml:space="preserve"> </w:t>
            </w:r>
            <w:r w:rsidR="004D5558">
              <w:rPr>
                <w:rFonts w:cs="Times New Roman"/>
                <w:bCs w:val="0"/>
                <w:color w:val="010100"/>
                <w:szCs w:val="20"/>
                <w:lang w:bidi="he-IL"/>
              </w:rPr>
              <w:t>(Sum of A-2 through A-8 including only classroom-based ADA)</w:t>
            </w:r>
          </w:p>
        </w:tc>
        <w:tc>
          <w:tcPr>
            <w:tcW w:w="3845" w:type="dxa"/>
            <w:shd w:val="clear" w:color="auto" w:fill="auto"/>
          </w:tcPr>
          <w:p w14:paraId="1D6BEF28" w14:textId="77777777" w:rsidR="00F74880" w:rsidRDefault="00F74880" w:rsidP="00F74880">
            <w:pPr>
              <w:tabs>
                <w:tab w:val="left" w:pos="-1980"/>
                <w:tab w:val="left" w:pos="750"/>
              </w:tabs>
              <w:spacing w:before="0" w:after="0"/>
              <w:rPr>
                <w:rFonts w:eastAsia="Calibri"/>
                <w:bCs w:val="0"/>
                <w:szCs w:val="20"/>
              </w:rPr>
            </w:pPr>
            <w:r>
              <w:rPr>
                <w:rFonts w:eastAsia="Calibri"/>
                <w:bCs w:val="0"/>
                <w:szCs w:val="20"/>
              </w:rPr>
              <w:t>This is a calculated field.</w:t>
            </w:r>
          </w:p>
          <w:p w14:paraId="1D2B0562" w14:textId="77777777" w:rsidR="000821E6" w:rsidRPr="000821E6" w:rsidRDefault="000821E6" w:rsidP="00681213">
            <w:pPr>
              <w:tabs>
                <w:tab w:val="left" w:pos="-1460"/>
                <w:tab w:val="left" w:pos="0"/>
              </w:tabs>
              <w:spacing w:before="0" w:after="0"/>
              <w:ind w:right="130"/>
              <w:rPr>
                <w:rFonts w:cs="Times New Roman"/>
                <w:bCs w:val="0"/>
                <w:color w:val="010100"/>
                <w:szCs w:val="20"/>
                <w:lang w:bidi="he-IL"/>
              </w:rPr>
            </w:pPr>
          </w:p>
        </w:tc>
      </w:tr>
    </w:tbl>
    <w:p w14:paraId="6BB657B5" w14:textId="77777777" w:rsidR="000821E6" w:rsidRPr="000821E6" w:rsidRDefault="000821E6" w:rsidP="00F10942">
      <w:pPr>
        <w:tabs>
          <w:tab w:val="left" w:pos="120"/>
        </w:tabs>
        <w:spacing w:before="0" w:after="0"/>
        <w:ind w:left="120"/>
        <w:rPr>
          <w:rFonts w:cs="Times New Roman"/>
          <w:bCs w:val="0"/>
          <w:color w:val="010100"/>
          <w:szCs w:val="20"/>
          <w:lang w:bidi="he-IL"/>
        </w:rPr>
        <w:sectPr w:rsidR="000821E6" w:rsidRPr="000821E6" w:rsidSect="003616A3">
          <w:headerReference w:type="even" r:id="rId70"/>
          <w:headerReference w:type="default" r:id="rId71"/>
          <w:headerReference w:type="first" r:id="rId72"/>
          <w:pgSz w:w="12240" w:h="15840"/>
          <w:pgMar w:top="1440" w:right="1440" w:bottom="1152" w:left="1440" w:header="720" w:footer="720" w:gutter="0"/>
          <w:cols w:space="720"/>
          <w:titlePg/>
          <w:docGrid w:linePitch="360"/>
        </w:sectPr>
      </w:pPr>
    </w:p>
    <w:p w14:paraId="1006027A" w14:textId="77777777" w:rsidR="001F4652" w:rsidRPr="00626A5E" w:rsidRDefault="000821E6" w:rsidP="001F4652">
      <w:pPr>
        <w:pStyle w:val="Heading3"/>
        <w:spacing w:before="120" w:after="120"/>
        <w:rPr>
          <w:sz w:val="24"/>
          <w:szCs w:val="20"/>
        </w:rPr>
      </w:pPr>
      <w:bookmarkStart w:id="67" w:name="_Toc383508678"/>
      <w:bookmarkStart w:id="68" w:name="_Toc383511226"/>
      <w:bookmarkStart w:id="69" w:name="_Toc383511296"/>
      <w:bookmarkStart w:id="70" w:name="_Toc26523776"/>
      <w:r w:rsidRPr="00AB37F9">
        <w:lastRenderedPageBreak/>
        <w:t>Charter School Audit Adjustments to CALPADS Data</w:t>
      </w:r>
      <w:bookmarkEnd w:id="67"/>
      <w:bookmarkEnd w:id="68"/>
      <w:bookmarkEnd w:id="69"/>
      <w:bookmarkEnd w:id="70"/>
    </w:p>
    <w:p w14:paraId="10D1C56E" w14:textId="01F5F22A" w:rsidR="001F4652" w:rsidRDefault="000821E6" w:rsidP="001F4652">
      <w:r>
        <w:t>T</w:t>
      </w:r>
      <w:r w:rsidRPr="00622893">
        <w:t>h</w:t>
      </w:r>
      <w:r>
        <w:t xml:space="preserve">is </w:t>
      </w:r>
      <w:r w:rsidR="00FB456F">
        <w:t xml:space="preserve">entry </w:t>
      </w:r>
      <w:r>
        <w:t>screen is used to report changes to charter school CALPADS data identified by a charter school’s audit finding or auditor letter of concurrence</w:t>
      </w:r>
      <w:r w:rsidR="00FB456F">
        <w:t xml:space="preserve">, </w:t>
      </w:r>
      <w:r w:rsidR="000C3F1F">
        <w:t xml:space="preserve">pursuant to </w:t>
      </w:r>
      <w:r w:rsidR="00FB456F" w:rsidRPr="00462E31">
        <w:rPr>
          <w:i/>
        </w:rPr>
        <w:t>EC</w:t>
      </w:r>
      <w:r w:rsidR="00FB456F">
        <w:t xml:space="preserve"> sections </w:t>
      </w:r>
      <w:r w:rsidR="00FB456F" w:rsidRPr="003B24AC">
        <w:t>42238.02(b)(3)(B)</w:t>
      </w:r>
      <w:r w:rsidR="00FB456F">
        <w:t xml:space="preserve"> and </w:t>
      </w:r>
      <w:r w:rsidR="00FB456F" w:rsidRPr="003B24AC">
        <w:t>2574(c)(4)(A) and (B)</w:t>
      </w:r>
      <w:r>
        <w:t>.</w:t>
      </w:r>
      <w:r w:rsidR="006435B1">
        <w:t xml:space="preserve"> If the adjustment is not the result of an audit finding disclosed in the charter school’s annual audit report, then an auditor’s letter of concurrence is required</w:t>
      </w:r>
      <w:r w:rsidR="00E818CA">
        <w:t xml:space="preserve"> for all changes except a decrease in the unduplicated pupil count</w:t>
      </w:r>
      <w:r w:rsidR="006435B1">
        <w:t>. Email the letter of concurrence to</w:t>
      </w:r>
      <w:r w:rsidR="000957FB">
        <w:t xml:space="preserve"> the CDE at</w:t>
      </w:r>
      <w:r w:rsidR="006435B1">
        <w:t xml:space="preserve"> </w:t>
      </w:r>
      <w:hyperlink r:id="rId73" w:history="1">
        <w:r w:rsidR="00480922">
          <w:rPr>
            <w:rStyle w:val="Hyperlink"/>
          </w:rPr>
          <w:t>PASE@cde.ca.gov</w:t>
        </w:r>
      </w:hyperlink>
      <w:r w:rsidR="000957FB">
        <w:t xml:space="preserve"> when the data is submitted.</w:t>
      </w:r>
    </w:p>
    <w:p w14:paraId="5ADB9792" w14:textId="77777777" w:rsidR="001F4652" w:rsidRDefault="000821E6" w:rsidP="001F4652">
      <w:r w:rsidRPr="00C12257">
        <w:t xml:space="preserve">Include </w:t>
      </w:r>
      <w:r>
        <w:t>in this screen CALPADS adjustments that were not included in your certified CALPADS</w:t>
      </w:r>
      <w:r w:rsidR="000063C6">
        <w:t xml:space="preserve"> data.</w:t>
      </w:r>
      <w:r w:rsidR="00955A26">
        <w:t xml:space="preserve"> Lin</w:t>
      </w:r>
      <w:r w:rsidR="000C3F1F">
        <w:t xml:space="preserve">e </w:t>
      </w:r>
      <w:r w:rsidR="00955A26">
        <w:t xml:space="preserve">A-1 is available to all charter schools; lines B-1 and B-2 are only for county program charters authorized pursuant to </w:t>
      </w:r>
      <w:r w:rsidR="00955A26" w:rsidRPr="00462E31">
        <w:rPr>
          <w:i/>
        </w:rPr>
        <w:t>EC</w:t>
      </w:r>
      <w:r w:rsidR="00955A26">
        <w:t xml:space="preserve"> Section </w:t>
      </w:r>
      <w:r w:rsidR="00955A26" w:rsidRPr="003B24AC">
        <w:t>47605.5</w:t>
      </w:r>
      <w:r w:rsidR="006435B1">
        <w:t xml:space="preserve"> and will affect a COE’s UPP calculation</w:t>
      </w:r>
      <w:r w:rsidR="00955A26">
        <w:t>.</w:t>
      </w:r>
    </w:p>
    <w:p w14:paraId="3CD3C455" w14:textId="77777777" w:rsidR="001F4652" w:rsidRDefault="000821E6" w:rsidP="001F4652">
      <w:r>
        <w:t>Report data using the Annual reporting period. Audit adjustments reported after Annual is processed should be submitted using the Annual Corrected reporting period.</w:t>
      </w:r>
    </w:p>
    <w:p w14:paraId="1557AA87" w14:textId="509E21BB" w:rsidR="001F4652" w:rsidRDefault="000821E6" w:rsidP="001F4652">
      <w:r>
        <w:t>The adjustments will only affect the LCFF UPP calculation(s) and will not be used to modify previously certified CALPADS data for any other purpose. The UPP is used in the calculation of supplemental and concentration grants in the LCFF</w:t>
      </w:r>
      <w:r w:rsidR="000957FB">
        <w:t>.</w:t>
      </w:r>
    </w:p>
    <w:p w14:paraId="26D26E3A" w14:textId="77777777" w:rsidR="001F4652" w:rsidRDefault="00AD4606" w:rsidP="001F4652">
      <w:pPr>
        <w:pStyle w:val="Heading4"/>
        <w:spacing w:before="120" w:after="120"/>
      </w:pPr>
      <w:bookmarkStart w:id="71" w:name="_Toc383508680"/>
      <w:bookmarkStart w:id="72" w:name="_Toc383511298"/>
      <w:r w:rsidRPr="00AD4606">
        <w:t>Data Entry Instructions</w:t>
      </w:r>
      <w:bookmarkEnd w:id="71"/>
      <w:bookmarkEnd w:id="72"/>
    </w:p>
    <w:p w14:paraId="0D015B6A" w14:textId="77777777" w:rsidR="001F4652" w:rsidRDefault="000821E6" w:rsidP="001F4652">
      <w:r w:rsidRPr="00622893">
        <w:t xml:space="preserve">To access the </w:t>
      </w:r>
      <w:r>
        <w:t>Charter School Audit Adjustments to C</w:t>
      </w:r>
      <w:r w:rsidRPr="00622893">
        <w:t xml:space="preserve">ALPADS Data entry screen, select </w:t>
      </w:r>
      <w:r w:rsidR="00955A26" w:rsidRPr="00C8349A">
        <w:rPr>
          <w:b/>
        </w:rPr>
        <w:t>Charter School</w:t>
      </w:r>
      <w:r w:rsidR="00955A26" w:rsidRPr="00BF7AC0">
        <w:rPr>
          <w:b/>
        </w:rPr>
        <w:t xml:space="preserve"> </w:t>
      </w:r>
      <w:r w:rsidR="00955A26">
        <w:t xml:space="preserve">from the LEA menu. Select the appropriate LEA </w:t>
      </w:r>
      <w:r>
        <w:t>to activate the entry screen</w:t>
      </w:r>
      <w:r w:rsidR="00955A26">
        <w:t>. S</w:t>
      </w:r>
      <w:r w:rsidRPr="00622893">
        <w:t>elect</w:t>
      </w:r>
      <w:r>
        <w:t xml:space="preserve"> </w:t>
      </w:r>
      <w:r w:rsidRPr="00C8349A">
        <w:rPr>
          <w:b/>
        </w:rPr>
        <w:t>Charter School Audit Adjustments to CALPADS Data</w:t>
      </w:r>
      <w:r w:rsidRPr="00622893">
        <w:t xml:space="preserve"> from the </w:t>
      </w:r>
      <w:r w:rsidR="00A53141">
        <w:t>Entry Screens grid</w:t>
      </w:r>
      <w:r w:rsidRPr="00622893">
        <w:t>.</w:t>
      </w:r>
      <w:r w:rsidR="00B74D72">
        <w:t xml:space="preserve"> The fields in this entry screen will accept positive or negative values.</w:t>
      </w:r>
    </w:p>
    <w:p w14:paraId="4F50D971" w14:textId="77777777" w:rsidR="001F4652" w:rsidRDefault="000821E6" w:rsidP="001F4652">
      <w:r w:rsidRPr="00622893">
        <w:t xml:space="preserve">You can </w:t>
      </w:r>
      <w:r w:rsidRPr="005B3ECB">
        <w:rPr>
          <w:b/>
        </w:rPr>
        <w:t>print</w:t>
      </w:r>
      <w:r w:rsidRPr="00622893">
        <w:t xml:space="preserve"> the </w:t>
      </w:r>
      <w:r>
        <w:t>Charter School Audit Adjustments to C</w:t>
      </w:r>
      <w:r w:rsidRPr="00622893">
        <w:t>ALPADS Data Report from this entry screen.</w:t>
      </w:r>
    </w:p>
    <w:p w14:paraId="3DB38D43" w14:textId="77777777" w:rsidR="001F4652" w:rsidRDefault="000821E6" w:rsidP="001F4652">
      <w:pPr>
        <w:pStyle w:val="Heading5"/>
        <w:spacing w:before="120" w:after="120"/>
      </w:pPr>
      <w:r>
        <w:t xml:space="preserve">Charter </w:t>
      </w:r>
      <w:r w:rsidRPr="00632C35">
        <w:t>Funded Student</w:t>
      </w:r>
      <w:r>
        <w:t>s</w:t>
      </w:r>
    </w:p>
    <w:p w14:paraId="091364A2" w14:textId="77777777" w:rsidR="001F4652" w:rsidRDefault="000821E6" w:rsidP="001F4652">
      <w:r w:rsidRPr="00622893">
        <w:t>Enter</w:t>
      </w:r>
      <w:r>
        <w:t xml:space="preserve"> in </w:t>
      </w:r>
      <w:r w:rsidR="00EB027E">
        <w:t xml:space="preserve">Section A </w:t>
      </w:r>
      <w:r>
        <w:t xml:space="preserve">the </w:t>
      </w:r>
      <w:r w:rsidRPr="00512E8E">
        <w:rPr>
          <w:b/>
        </w:rPr>
        <w:t>net change</w:t>
      </w:r>
      <w:r>
        <w:t xml:space="preserve"> in CALPADS </w:t>
      </w:r>
      <w:r w:rsidRPr="00622893">
        <w:t xml:space="preserve">enrollment </w:t>
      </w:r>
      <w:r>
        <w:t>and</w:t>
      </w:r>
      <w:r w:rsidR="006435B1">
        <w:t>/or</w:t>
      </w:r>
      <w:r>
        <w:t xml:space="preserve"> unduplicated pupil count adjustments identified in the charter school’s audit finding or auditor letter of concurrence for students served by the charter school. These adjustments will impact the charter school’s UPP.</w:t>
      </w:r>
    </w:p>
    <w:p w14:paraId="0144831B" w14:textId="77777777" w:rsidR="001F4652" w:rsidRDefault="000821E6" w:rsidP="001F4652">
      <w:pPr>
        <w:pStyle w:val="Heading5"/>
        <w:spacing w:before="120" w:after="120"/>
      </w:pPr>
      <w:r>
        <w:t xml:space="preserve">County </w:t>
      </w:r>
      <w:r w:rsidRPr="00632C35">
        <w:t xml:space="preserve">Funded </w:t>
      </w:r>
      <w:r>
        <w:t xml:space="preserve">Charter </w:t>
      </w:r>
      <w:r w:rsidRPr="00632C35">
        <w:t>Served Student</w:t>
      </w:r>
      <w:r>
        <w:t>s</w:t>
      </w:r>
    </w:p>
    <w:p w14:paraId="38D89150" w14:textId="48084B7B" w:rsidR="000821E6" w:rsidRDefault="000821E6" w:rsidP="00AD4606">
      <w:pPr>
        <w:spacing w:before="0" w:after="0"/>
      </w:pPr>
      <w:r w:rsidRPr="00622893">
        <w:t>Enter</w:t>
      </w:r>
      <w:r>
        <w:t xml:space="preserve"> in </w:t>
      </w:r>
      <w:r w:rsidR="00EB027E">
        <w:t>Section B</w:t>
      </w:r>
      <w:r>
        <w:t xml:space="preserve"> the </w:t>
      </w:r>
      <w:r w:rsidRPr="00512E8E">
        <w:rPr>
          <w:b/>
        </w:rPr>
        <w:t>net change</w:t>
      </w:r>
      <w:r>
        <w:t xml:space="preserve"> in CALPADS </w:t>
      </w:r>
      <w:r w:rsidRPr="00622893">
        <w:t xml:space="preserve">enrollment </w:t>
      </w:r>
      <w:r>
        <w:t>and</w:t>
      </w:r>
      <w:r w:rsidR="006435B1">
        <w:t>/or</w:t>
      </w:r>
      <w:r>
        <w:t xml:space="preserve"> unduplicated pupil count adjustments identified in the charter school’s audit finding or auditor letter of concurrence for students served by the charter school program but funded through the COE LCFF Alternative Education Grant pursuant to </w:t>
      </w:r>
      <w:r w:rsidRPr="0060380C">
        <w:rPr>
          <w:i/>
        </w:rPr>
        <w:t>EC</w:t>
      </w:r>
      <w:r>
        <w:t xml:space="preserve"> Section </w:t>
      </w:r>
      <w:r w:rsidRPr="006A38A6">
        <w:t>2574(c)(4)(A)</w:t>
      </w:r>
      <w:r>
        <w:t xml:space="preserve">, County Funded Non-Juvenile Court, or </w:t>
      </w:r>
      <w:r w:rsidRPr="0060380C">
        <w:rPr>
          <w:i/>
        </w:rPr>
        <w:t>EC</w:t>
      </w:r>
      <w:r>
        <w:t xml:space="preserve"> Section </w:t>
      </w:r>
      <w:r w:rsidRPr="006A38A6">
        <w:t>2574(c)(4)(B)</w:t>
      </w:r>
      <w:r>
        <w:t>, Juvenile Court Schools. These charter school adjustments will impact the COE’s UPP.</w:t>
      </w:r>
    </w:p>
    <w:p w14:paraId="3D707B8A" w14:textId="77777777" w:rsidR="001F4652" w:rsidRDefault="000821E6" w:rsidP="001F4652">
      <w:pPr>
        <w:tabs>
          <w:tab w:val="left" w:pos="2760"/>
        </w:tabs>
      </w:pPr>
      <w:r w:rsidRPr="001C4766">
        <w:t>The following table</w:t>
      </w:r>
      <w:r w:rsidR="00B46806" w:rsidRPr="001C4766">
        <w:t>s describe</w:t>
      </w:r>
      <w:r w:rsidRPr="001C4766">
        <w:t xml:space="preserve"> the fields in </w:t>
      </w:r>
      <w:r w:rsidR="008B6D47" w:rsidRPr="001C4766">
        <w:t>this screen</w:t>
      </w:r>
      <w:r w:rsidR="00830747" w:rsidRPr="001C4766">
        <w:t>:</w:t>
      </w:r>
    </w:p>
    <w:p w14:paraId="409B650D" w14:textId="77777777" w:rsidR="000D18A0" w:rsidRDefault="000D18A0">
      <w:pPr>
        <w:spacing w:before="0" w:after="0"/>
        <w:rPr>
          <w:rFonts w:cs="Times New Roman"/>
          <w:b/>
          <w:color w:val="000000"/>
          <w:szCs w:val="22"/>
          <w:lang w:bidi="he-IL"/>
        </w:rPr>
      </w:pPr>
      <w:r>
        <w:rPr>
          <w:b/>
          <w:bCs w:val="0"/>
          <w:color w:val="000000"/>
          <w:szCs w:val="22"/>
        </w:rPr>
        <w:br w:type="page"/>
      </w:r>
    </w:p>
    <w:p w14:paraId="4597DF16" w14:textId="42BF5136" w:rsidR="00E1197E" w:rsidRPr="00626A5E" w:rsidRDefault="00E1197E" w:rsidP="00E1197E">
      <w:pPr>
        <w:pStyle w:val="BulletList2"/>
        <w:numPr>
          <w:ilvl w:val="0"/>
          <w:numId w:val="0"/>
        </w:numPr>
        <w:spacing w:before="0" w:after="60"/>
        <w:ind w:right="0"/>
        <w:rPr>
          <w:sz w:val="24"/>
        </w:rPr>
      </w:pPr>
      <w:r w:rsidRPr="00626A5E">
        <w:rPr>
          <w:b/>
          <w:bCs/>
          <w:color w:val="000000"/>
          <w:sz w:val="24"/>
          <w:szCs w:val="22"/>
        </w:rPr>
        <w:lastRenderedPageBreak/>
        <w:t>Charter Funded Students</w:t>
      </w:r>
    </w:p>
    <w:tbl>
      <w:tblPr>
        <w:tblW w:w="9360" w:type="dxa"/>
        <w:tblInd w:w="15" w:type="dxa"/>
        <w:tblBorders>
          <w:top w:val="single" w:sz="4" w:space="0" w:color="808080"/>
          <w:left w:val="single" w:sz="4" w:space="0" w:color="808080"/>
          <w:bottom w:val="single" w:sz="4" w:space="0" w:color="808080"/>
          <w:right w:val="single" w:sz="4" w:space="0" w:color="808080"/>
          <w:insideH w:val="single" w:sz="4" w:space="0" w:color="808080"/>
          <w:insideV w:val="single" w:sz="4" w:space="0" w:color="808080"/>
        </w:tblBorders>
        <w:tblLayout w:type="fixed"/>
        <w:tblCellMar>
          <w:left w:w="0" w:type="dxa"/>
          <w:right w:w="0" w:type="dxa"/>
        </w:tblCellMar>
        <w:tblLook w:val="0000" w:firstRow="0" w:lastRow="0" w:firstColumn="0" w:lastColumn="0" w:noHBand="0" w:noVBand="0"/>
        <w:tblDescription w:val="This table contains the data reporting instructions for Charter Funded Students on the Charter School Audit Adjustment to CALPADS Data screen."/>
      </w:tblPr>
      <w:tblGrid>
        <w:gridCol w:w="1260"/>
        <w:gridCol w:w="1780"/>
        <w:gridCol w:w="2180"/>
        <w:gridCol w:w="4140"/>
      </w:tblGrid>
      <w:tr w:rsidR="00446C40" w:rsidRPr="00D362D3" w14:paraId="2A34FA4E" w14:textId="77777777" w:rsidTr="001C4766">
        <w:trPr>
          <w:cantSplit/>
          <w:trHeight w:val="878"/>
          <w:tblHeader/>
        </w:trPr>
        <w:tc>
          <w:tcPr>
            <w:tcW w:w="1260" w:type="dxa"/>
            <w:shd w:val="pct10" w:color="auto" w:fill="auto"/>
            <w:tcMar>
              <w:top w:w="15" w:type="dxa"/>
              <w:left w:w="15" w:type="dxa"/>
              <w:bottom w:w="0" w:type="dxa"/>
              <w:right w:w="15" w:type="dxa"/>
            </w:tcMar>
            <w:vAlign w:val="center"/>
          </w:tcPr>
          <w:p w14:paraId="6E561BA4" w14:textId="77777777" w:rsidR="00446C40" w:rsidRPr="00D362D3" w:rsidRDefault="00446C40" w:rsidP="00D03235">
            <w:pPr>
              <w:spacing w:before="0" w:after="0"/>
              <w:jc w:val="center"/>
              <w:rPr>
                <w:b/>
                <w:color w:val="000000"/>
                <w:sz w:val="16"/>
                <w:szCs w:val="20"/>
                <w:lang w:bidi="he-IL"/>
              </w:rPr>
            </w:pPr>
            <w:r w:rsidRPr="00626A5E">
              <w:rPr>
                <w:b/>
                <w:color w:val="000000"/>
                <w:szCs w:val="22"/>
                <w:lang w:bidi="he-IL"/>
              </w:rPr>
              <w:t>Line Number</w:t>
            </w:r>
          </w:p>
        </w:tc>
        <w:tc>
          <w:tcPr>
            <w:tcW w:w="1780" w:type="dxa"/>
            <w:shd w:val="pct10" w:color="auto" w:fill="auto"/>
            <w:vAlign w:val="center"/>
          </w:tcPr>
          <w:p w14:paraId="786F5BCF" w14:textId="77777777" w:rsidR="00446C40" w:rsidRPr="00D362D3" w:rsidRDefault="00446C40" w:rsidP="00D03235">
            <w:pPr>
              <w:spacing w:before="0" w:after="0"/>
              <w:jc w:val="center"/>
              <w:rPr>
                <w:b/>
                <w:color w:val="000000"/>
                <w:sz w:val="22"/>
                <w:szCs w:val="22"/>
                <w:lang w:bidi="he-IL"/>
              </w:rPr>
            </w:pPr>
            <w:r w:rsidRPr="00626A5E">
              <w:rPr>
                <w:b/>
                <w:color w:val="000000"/>
                <w:szCs w:val="22"/>
                <w:lang w:bidi="he-IL"/>
              </w:rPr>
              <w:t>Column</w:t>
            </w:r>
          </w:p>
        </w:tc>
        <w:tc>
          <w:tcPr>
            <w:tcW w:w="2180" w:type="dxa"/>
            <w:shd w:val="pct10" w:color="auto" w:fill="auto"/>
            <w:tcMar>
              <w:top w:w="15" w:type="dxa"/>
              <w:left w:w="15" w:type="dxa"/>
              <w:bottom w:w="0" w:type="dxa"/>
              <w:right w:w="15" w:type="dxa"/>
            </w:tcMar>
            <w:vAlign w:val="center"/>
          </w:tcPr>
          <w:p w14:paraId="63221081" w14:textId="77777777" w:rsidR="00446C40" w:rsidRPr="00D362D3" w:rsidRDefault="00446C40" w:rsidP="00D03235">
            <w:pPr>
              <w:spacing w:before="0" w:after="0"/>
              <w:jc w:val="center"/>
              <w:rPr>
                <w:b/>
                <w:color w:val="000000"/>
                <w:sz w:val="16"/>
                <w:szCs w:val="20"/>
                <w:lang w:bidi="he-IL"/>
              </w:rPr>
            </w:pPr>
            <w:r w:rsidRPr="00626A5E">
              <w:rPr>
                <w:b/>
                <w:color w:val="000000"/>
                <w:szCs w:val="22"/>
                <w:lang w:bidi="he-IL"/>
              </w:rPr>
              <w:t>Field Description</w:t>
            </w:r>
          </w:p>
        </w:tc>
        <w:tc>
          <w:tcPr>
            <w:tcW w:w="4140" w:type="dxa"/>
            <w:shd w:val="pct10" w:color="auto" w:fill="auto"/>
            <w:vAlign w:val="center"/>
          </w:tcPr>
          <w:p w14:paraId="2CE00BE4" w14:textId="77777777" w:rsidR="00446C40" w:rsidRPr="00D362D3" w:rsidRDefault="00446C40" w:rsidP="00D03235">
            <w:pPr>
              <w:spacing w:before="0" w:after="0"/>
              <w:jc w:val="center"/>
              <w:rPr>
                <w:b/>
                <w:color w:val="000000"/>
                <w:sz w:val="16"/>
                <w:szCs w:val="20"/>
                <w:lang w:bidi="he-IL"/>
              </w:rPr>
            </w:pPr>
            <w:r w:rsidRPr="00626A5E">
              <w:rPr>
                <w:b/>
                <w:color w:val="000000"/>
                <w:szCs w:val="22"/>
                <w:lang w:bidi="he-IL"/>
              </w:rPr>
              <w:t>Instructions</w:t>
            </w:r>
          </w:p>
        </w:tc>
      </w:tr>
      <w:tr w:rsidR="002755F3" w:rsidRPr="00D362D3" w14:paraId="006565F2" w14:textId="77777777" w:rsidTr="001C4766">
        <w:trPr>
          <w:cantSplit/>
          <w:trHeight w:val="1032"/>
        </w:trPr>
        <w:tc>
          <w:tcPr>
            <w:tcW w:w="1260" w:type="dxa"/>
            <w:tcMar>
              <w:top w:w="15" w:type="dxa"/>
              <w:left w:w="15" w:type="dxa"/>
              <w:bottom w:w="0" w:type="dxa"/>
              <w:right w:w="15" w:type="dxa"/>
            </w:tcMar>
          </w:tcPr>
          <w:p w14:paraId="4D7338F5" w14:textId="77777777" w:rsidR="002755F3" w:rsidRPr="00D362D3" w:rsidRDefault="002755F3" w:rsidP="00446C40">
            <w:pPr>
              <w:spacing w:before="0" w:after="0"/>
              <w:ind w:left="115" w:right="130"/>
              <w:jc w:val="center"/>
              <w:rPr>
                <w:bCs w:val="0"/>
                <w:color w:val="000000"/>
                <w:szCs w:val="20"/>
                <w:lang w:bidi="he-IL"/>
              </w:rPr>
            </w:pPr>
            <w:r>
              <w:rPr>
                <w:color w:val="000000"/>
              </w:rPr>
              <w:t>A-1</w:t>
            </w:r>
          </w:p>
        </w:tc>
        <w:tc>
          <w:tcPr>
            <w:tcW w:w="1780" w:type="dxa"/>
          </w:tcPr>
          <w:p w14:paraId="7A340689" w14:textId="77777777" w:rsidR="001F4652" w:rsidRDefault="002755F3" w:rsidP="001F4652">
            <w:pPr>
              <w:ind w:left="90"/>
              <w:rPr>
                <w:color w:val="000000"/>
              </w:rPr>
            </w:pPr>
            <w:r>
              <w:rPr>
                <w:color w:val="000000"/>
              </w:rPr>
              <w:t>Enrollment</w:t>
            </w:r>
          </w:p>
          <w:p w14:paraId="006CF12F" w14:textId="1F4020B8" w:rsidR="002755F3" w:rsidRPr="00D362D3" w:rsidRDefault="002755F3" w:rsidP="00446C40">
            <w:pPr>
              <w:spacing w:before="0" w:after="0"/>
              <w:ind w:left="115" w:right="130"/>
              <w:rPr>
                <w:bCs w:val="0"/>
                <w:color w:val="000000"/>
                <w:szCs w:val="20"/>
                <w:lang w:bidi="he-IL"/>
              </w:rPr>
            </w:pPr>
            <w:r>
              <w:rPr>
                <w:color w:val="000000"/>
              </w:rPr>
              <w:t>Unduplicated Pupil Count</w:t>
            </w:r>
          </w:p>
        </w:tc>
        <w:tc>
          <w:tcPr>
            <w:tcW w:w="2180" w:type="dxa"/>
            <w:tcMar>
              <w:top w:w="15" w:type="dxa"/>
              <w:left w:w="15" w:type="dxa"/>
              <w:bottom w:w="0" w:type="dxa"/>
              <w:right w:w="15" w:type="dxa"/>
            </w:tcMar>
          </w:tcPr>
          <w:p w14:paraId="6E6D4302" w14:textId="77777777" w:rsidR="002755F3" w:rsidRPr="006C5953" w:rsidRDefault="002755F3" w:rsidP="002755F3">
            <w:pPr>
              <w:spacing w:before="0"/>
              <w:ind w:left="75"/>
              <w:rPr>
                <w:rFonts w:eastAsia="Arial Unicode MS"/>
                <w:color w:val="000000"/>
              </w:rPr>
            </w:pPr>
            <w:r>
              <w:rPr>
                <w:color w:val="000000"/>
              </w:rPr>
              <w:t>Audit Adjustment to CALPADS Data – Charter Funded Students</w:t>
            </w:r>
          </w:p>
          <w:p w14:paraId="70B097A2" w14:textId="77777777" w:rsidR="002755F3" w:rsidRPr="00D362D3" w:rsidRDefault="002755F3" w:rsidP="00446C40">
            <w:pPr>
              <w:spacing w:before="0" w:after="0"/>
              <w:ind w:left="115" w:right="130"/>
              <w:rPr>
                <w:bCs w:val="0"/>
                <w:color w:val="000000"/>
                <w:szCs w:val="20"/>
                <w:lang w:bidi="he-IL"/>
              </w:rPr>
            </w:pPr>
          </w:p>
        </w:tc>
        <w:tc>
          <w:tcPr>
            <w:tcW w:w="4140" w:type="dxa"/>
          </w:tcPr>
          <w:p w14:paraId="41B60EDF" w14:textId="77777777" w:rsidR="002755F3" w:rsidRPr="00D362D3" w:rsidRDefault="002755F3" w:rsidP="00446C40">
            <w:pPr>
              <w:spacing w:before="0" w:after="0"/>
              <w:ind w:left="115" w:right="130"/>
              <w:rPr>
                <w:bCs w:val="0"/>
                <w:color w:val="000000"/>
                <w:szCs w:val="20"/>
                <w:lang w:bidi="he-IL"/>
              </w:rPr>
            </w:pPr>
            <w:r>
              <w:rPr>
                <w:color w:val="000000"/>
              </w:rPr>
              <w:t xml:space="preserve">Report the </w:t>
            </w:r>
            <w:r w:rsidRPr="00512E8E">
              <w:rPr>
                <w:b/>
                <w:color w:val="000000"/>
              </w:rPr>
              <w:t>net change</w:t>
            </w:r>
            <w:r>
              <w:rPr>
                <w:color w:val="000000"/>
              </w:rPr>
              <w:t xml:space="preserve"> to CALPADS data identified in the charter school’s audit finding or auditor letter of concurrence for students served by the charter school.</w:t>
            </w:r>
          </w:p>
        </w:tc>
      </w:tr>
    </w:tbl>
    <w:p w14:paraId="44D70BDC" w14:textId="77777777" w:rsidR="00E1197E" w:rsidRPr="00626A5E" w:rsidRDefault="00E1197E" w:rsidP="000D18A0">
      <w:pPr>
        <w:pStyle w:val="NoSpacing"/>
        <w:spacing w:before="120" w:after="60"/>
        <w:rPr>
          <w:rFonts w:ascii="Arial" w:hAnsi="Arial" w:cs="Arial"/>
          <w:b/>
          <w:bCs/>
          <w:color w:val="000000"/>
          <w:sz w:val="24"/>
          <w:lang w:bidi="he-IL"/>
        </w:rPr>
      </w:pPr>
      <w:r w:rsidRPr="00626A5E">
        <w:rPr>
          <w:rFonts w:ascii="Arial" w:hAnsi="Arial" w:cs="Arial"/>
          <w:b/>
          <w:bCs/>
          <w:color w:val="000000"/>
          <w:sz w:val="24"/>
          <w:lang w:bidi="he-IL"/>
        </w:rPr>
        <w:t>County Funded Charter Served Students</w:t>
      </w:r>
    </w:p>
    <w:tbl>
      <w:tblPr>
        <w:tblW w:w="9360" w:type="dxa"/>
        <w:tblInd w:w="15" w:type="dxa"/>
        <w:tblBorders>
          <w:top w:val="single" w:sz="4" w:space="0" w:color="808080"/>
          <w:left w:val="single" w:sz="4" w:space="0" w:color="808080"/>
          <w:bottom w:val="single" w:sz="4" w:space="0" w:color="808080"/>
          <w:right w:val="single" w:sz="4" w:space="0" w:color="808080"/>
          <w:insideH w:val="single" w:sz="4" w:space="0" w:color="808080"/>
          <w:insideV w:val="single" w:sz="4" w:space="0" w:color="808080"/>
        </w:tblBorders>
        <w:tblLayout w:type="fixed"/>
        <w:tblCellMar>
          <w:left w:w="0" w:type="dxa"/>
          <w:right w:w="0" w:type="dxa"/>
        </w:tblCellMar>
        <w:tblLook w:val="0000" w:firstRow="0" w:lastRow="0" w:firstColumn="0" w:lastColumn="0" w:noHBand="0" w:noVBand="0"/>
        <w:tblDescription w:val="This table contains the data reporting instructions for County Funded Charter Served Students on the Charter School Audit Adjustment to CALPADS Data screen."/>
      </w:tblPr>
      <w:tblGrid>
        <w:gridCol w:w="1260"/>
        <w:gridCol w:w="1780"/>
        <w:gridCol w:w="2180"/>
        <w:gridCol w:w="4140"/>
      </w:tblGrid>
      <w:tr w:rsidR="00B816FD" w:rsidRPr="00D362D3" w14:paraId="5DFB66C1" w14:textId="77777777" w:rsidTr="001C4766">
        <w:trPr>
          <w:cantSplit/>
          <w:trHeight w:val="878"/>
          <w:tblHeader/>
        </w:trPr>
        <w:tc>
          <w:tcPr>
            <w:tcW w:w="1260" w:type="dxa"/>
            <w:shd w:val="pct10" w:color="auto" w:fill="auto"/>
            <w:tcMar>
              <w:top w:w="15" w:type="dxa"/>
              <w:left w:w="15" w:type="dxa"/>
              <w:bottom w:w="0" w:type="dxa"/>
              <w:right w:w="15" w:type="dxa"/>
            </w:tcMar>
            <w:vAlign w:val="center"/>
          </w:tcPr>
          <w:p w14:paraId="08EEBE42" w14:textId="77777777" w:rsidR="00B816FD" w:rsidRPr="00D362D3" w:rsidRDefault="00B816FD" w:rsidP="00D03235">
            <w:pPr>
              <w:spacing w:before="0" w:after="0"/>
              <w:jc w:val="center"/>
              <w:rPr>
                <w:b/>
                <w:color w:val="000000"/>
                <w:sz w:val="16"/>
                <w:szCs w:val="20"/>
                <w:lang w:bidi="he-IL"/>
              </w:rPr>
            </w:pPr>
            <w:r w:rsidRPr="00626A5E">
              <w:rPr>
                <w:b/>
                <w:color w:val="000000"/>
                <w:szCs w:val="22"/>
                <w:lang w:bidi="he-IL"/>
              </w:rPr>
              <w:t>Line Number</w:t>
            </w:r>
          </w:p>
        </w:tc>
        <w:tc>
          <w:tcPr>
            <w:tcW w:w="1780" w:type="dxa"/>
            <w:shd w:val="pct10" w:color="auto" w:fill="auto"/>
            <w:vAlign w:val="center"/>
          </w:tcPr>
          <w:p w14:paraId="4A059A74" w14:textId="77777777" w:rsidR="00B816FD" w:rsidRPr="00D362D3" w:rsidRDefault="00B816FD" w:rsidP="00D03235">
            <w:pPr>
              <w:spacing w:before="0" w:after="0"/>
              <w:jc w:val="center"/>
              <w:rPr>
                <w:b/>
                <w:color w:val="000000"/>
                <w:sz w:val="22"/>
                <w:szCs w:val="22"/>
                <w:lang w:bidi="he-IL"/>
              </w:rPr>
            </w:pPr>
            <w:r w:rsidRPr="00626A5E">
              <w:rPr>
                <w:b/>
                <w:color w:val="000000"/>
                <w:szCs w:val="22"/>
                <w:lang w:bidi="he-IL"/>
              </w:rPr>
              <w:t>Column</w:t>
            </w:r>
          </w:p>
        </w:tc>
        <w:tc>
          <w:tcPr>
            <w:tcW w:w="2180" w:type="dxa"/>
            <w:shd w:val="pct10" w:color="auto" w:fill="auto"/>
            <w:tcMar>
              <w:top w:w="15" w:type="dxa"/>
              <w:left w:w="15" w:type="dxa"/>
              <w:bottom w:w="0" w:type="dxa"/>
              <w:right w:w="15" w:type="dxa"/>
            </w:tcMar>
            <w:vAlign w:val="center"/>
          </w:tcPr>
          <w:p w14:paraId="540341FC" w14:textId="77777777" w:rsidR="00B816FD" w:rsidRPr="00D362D3" w:rsidRDefault="00B816FD" w:rsidP="00D03235">
            <w:pPr>
              <w:spacing w:before="0" w:after="0"/>
              <w:jc w:val="center"/>
              <w:rPr>
                <w:b/>
                <w:color w:val="000000"/>
                <w:sz w:val="16"/>
                <w:szCs w:val="20"/>
                <w:lang w:bidi="he-IL"/>
              </w:rPr>
            </w:pPr>
            <w:r w:rsidRPr="00626A5E">
              <w:rPr>
                <w:b/>
                <w:color w:val="000000"/>
                <w:szCs w:val="22"/>
                <w:lang w:bidi="he-IL"/>
              </w:rPr>
              <w:t>Field Description</w:t>
            </w:r>
          </w:p>
        </w:tc>
        <w:tc>
          <w:tcPr>
            <w:tcW w:w="4140" w:type="dxa"/>
            <w:shd w:val="pct10" w:color="auto" w:fill="auto"/>
            <w:vAlign w:val="center"/>
          </w:tcPr>
          <w:p w14:paraId="1C074554" w14:textId="77777777" w:rsidR="00B816FD" w:rsidRPr="00D362D3" w:rsidRDefault="00B816FD" w:rsidP="00D03235">
            <w:pPr>
              <w:spacing w:before="0" w:after="0"/>
              <w:jc w:val="center"/>
              <w:rPr>
                <w:b/>
                <w:color w:val="000000"/>
                <w:sz w:val="16"/>
                <w:szCs w:val="20"/>
                <w:lang w:bidi="he-IL"/>
              </w:rPr>
            </w:pPr>
            <w:r w:rsidRPr="00626A5E">
              <w:rPr>
                <w:b/>
                <w:color w:val="000000"/>
                <w:szCs w:val="22"/>
                <w:lang w:bidi="he-IL"/>
              </w:rPr>
              <w:t>Instructions</w:t>
            </w:r>
          </w:p>
        </w:tc>
      </w:tr>
      <w:tr w:rsidR="00B816FD" w:rsidRPr="00D362D3" w14:paraId="5640132B" w14:textId="77777777" w:rsidTr="001C4766">
        <w:trPr>
          <w:cantSplit/>
          <w:trHeight w:val="878"/>
          <w:tblHeader/>
        </w:trPr>
        <w:tc>
          <w:tcPr>
            <w:tcW w:w="1260" w:type="dxa"/>
            <w:tcMar>
              <w:top w:w="15" w:type="dxa"/>
              <w:left w:w="15" w:type="dxa"/>
              <w:bottom w:w="0" w:type="dxa"/>
              <w:right w:w="15" w:type="dxa"/>
            </w:tcMar>
          </w:tcPr>
          <w:p w14:paraId="10A1DFA5" w14:textId="77777777" w:rsidR="00B816FD" w:rsidRPr="00D362D3" w:rsidRDefault="00B816FD" w:rsidP="00B816FD">
            <w:pPr>
              <w:spacing w:before="0" w:after="0"/>
              <w:ind w:left="115" w:right="130"/>
              <w:jc w:val="center"/>
              <w:rPr>
                <w:rFonts w:eastAsia="Arial Unicode MS"/>
                <w:bCs w:val="0"/>
                <w:color w:val="000000"/>
                <w:szCs w:val="20"/>
                <w:lang w:bidi="he-IL"/>
              </w:rPr>
            </w:pPr>
            <w:r>
              <w:rPr>
                <w:color w:val="000000"/>
              </w:rPr>
              <w:t>B</w:t>
            </w:r>
            <w:r w:rsidRPr="006C5953">
              <w:rPr>
                <w:color w:val="000000"/>
              </w:rPr>
              <w:t>-1</w:t>
            </w:r>
          </w:p>
        </w:tc>
        <w:tc>
          <w:tcPr>
            <w:tcW w:w="1780" w:type="dxa"/>
          </w:tcPr>
          <w:p w14:paraId="4512CA3E" w14:textId="77777777" w:rsidR="001F4652" w:rsidRDefault="00B816FD" w:rsidP="001F4652">
            <w:pPr>
              <w:ind w:left="90"/>
              <w:rPr>
                <w:color w:val="000000"/>
              </w:rPr>
            </w:pPr>
            <w:r>
              <w:rPr>
                <w:color w:val="000000"/>
              </w:rPr>
              <w:t>Enrollment</w:t>
            </w:r>
          </w:p>
          <w:p w14:paraId="3B89DEFF" w14:textId="38EBB1DA" w:rsidR="00B816FD" w:rsidRPr="00D362D3" w:rsidRDefault="00B816FD" w:rsidP="00B816FD">
            <w:pPr>
              <w:spacing w:before="0" w:after="0"/>
              <w:ind w:left="115" w:right="130"/>
              <w:rPr>
                <w:bCs w:val="0"/>
                <w:color w:val="000000"/>
                <w:szCs w:val="20"/>
                <w:lang w:bidi="he-IL"/>
              </w:rPr>
            </w:pPr>
            <w:r>
              <w:rPr>
                <w:color w:val="000000"/>
              </w:rPr>
              <w:t>Unduplicated Pupil Count</w:t>
            </w:r>
          </w:p>
        </w:tc>
        <w:tc>
          <w:tcPr>
            <w:tcW w:w="2180" w:type="dxa"/>
            <w:tcMar>
              <w:top w:w="15" w:type="dxa"/>
              <w:left w:w="15" w:type="dxa"/>
              <w:bottom w:w="0" w:type="dxa"/>
              <w:right w:w="15" w:type="dxa"/>
            </w:tcMar>
          </w:tcPr>
          <w:p w14:paraId="333CC277" w14:textId="77777777" w:rsidR="00B816FD" w:rsidRPr="00D362D3" w:rsidRDefault="00B816FD" w:rsidP="00B816FD">
            <w:pPr>
              <w:spacing w:before="0" w:after="0"/>
              <w:ind w:left="115" w:right="130"/>
              <w:rPr>
                <w:rFonts w:eastAsia="Arial Unicode MS"/>
                <w:bCs w:val="0"/>
                <w:color w:val="000000"/>
                <w:szCs w:val="20"/>
                <w:lang w:bidi="he-IL"/>
              </w:rPr>
            </w:pPr>
            <w:r>
              <w:rPr>
                <w:color w:val="000000"/>
              </w:rPr>
              <w:t>Audit Adjustment to CALPADS Data – County Funded Charter Served Students – Juvenile Court Schools</w:t>
            </w:r>
          </w:p>
        </w:tc>
        <w:tc>
          <w:tcPr>
            <w:tcW w:w="4140" w:type="dxa"/>
          </w:tcPr>
          <w:p w14:paraId="3CFD234D" w14:textId="77777777" w:rsidR="00B816FD" w:rsidRPr="00D362D3" w:rsidRDefault="00B816FD" w:rsidP="00B816FD">
            <w:pPr>
              <w:spacing w:before="0" w:after="0"/>
              <w:ind w:left="115" w:right="130"/>
              <w:rPr>
                <w:bCs w:val="0"/>
                <w:color w:val="000000"/>
                <w:szCs w:val="20"/>
                <w:lang w:bidi="he-IL"/>
              </w:rPr>
            </w:pPr>
            <w:r>
              <w:rPr>
                <w:color w:val="000000"/>
              </w:rPr>
              <w:t xml:space="preserve">Report the </w:t>
            </w:r>
            <w:r w:rsidRPr="00512E8E">
              <w:rPr>
                <w:b/>
                <w:color w:val="000000"/>
              </w:rPr>
              <w:t>net change</w:t>
            </w:r>
            <w:r>
              <w:rPr>
                <w:color w:val="000000"/>
              </w:rPr>
              <w:t xml:space="preserve"> to CALPADS data identified in the charter school’s audit finding or auditor letter of concurrence for students served by the charter school but funded through the COE pursuant to </w:t>
            </w:r>
            <w:r w:rsidRPr="00A57B27">
              <w:rPr>
                <w:i/>
                <w:color w:val="000000"/>
              </w:rPr>
              <w:t xml:space="preserve">EC </w:t>
            </w:r>
            <w:r>
              <w:rPr>
                <w:color w:val="000000"/>
              </w:rPr>
              <w:t xml:space="preserve">Section </w:t>
            </w:r>
            <w:r w:rsidRPr="006A38A6">
              <w:rPr>
                <w:color w:val="000000"/>
              </w:rPr>
              <w:t>2574(c)(4)(B)</w:t>
            </w:r>
            <w:r w:rsidRPr="00374ABA">
              <w:rPr>
                <w:color w:val="000000"/>
              </w:rPr>
              <w:t>.</w:t>
            </w:r>
          </w:p>
        </w:tc>
      </w:tr>
      <w:tr w:rsidR="00B816FD" w14:paraId="4A4B7E1D" w14:textId="77777777" w:rsidTr="001C4766">
        <w:trPr>
          <w:cantSplit/>
          <w:trHeight w:val="271"/>
        </w:trPr>
        <w:tc>
          <w:tcPr>
            <w:tcW w:w="1260" w:type="dxa"/>
            <w:tcBorders>
              <w:top w:val="single" w:sz="4" w:space="0" w:color="808080"/>
              <w:left w:val="single" w:sz="4" w:space="0" w:color="808080"/>
              <w:bottom w:val="single" w:sz="4" w:space="0" w:color="808080"/>
              <w:right w:val="single" w:sz="4" w:space="0" w:color="808080"/>
            </w:tcBorders>
            <w:tcMar>
              <w:top w:w="15" w:type="dxa"/>
              <w:left w:w="15" w:type="dxa"/>
              <w:bottom w:w="0" w:type="dxa"/>
              <w:right w:w="15" w:type="dxa"/>
            </w:tcMar>
          </w:tcPr>
          <w:p w14:paraId="732C3C6C" w14:textId="77777777" w:rsidR="00B816FD" w:rsidRPr="006C5953" w:rsidRDefault="00B816FD" w:rsidP="00B816FD">
            <w:pPr>
              <w:spacing w:before="0" w:after="0"/>
              <w:ind w:left="115" w:right="130"/>
              <w:jc w:val="center"/>
              <w:rPr>
                <w:color w:val="000000"/>
              </w:rPr>
            </w:pPr>
            <w:r>
              <w:rPr>
                <w:color w:val="000000"/>
              </w:rPr>
              <w:t>B-2</w:t>
            </w:r>
          </w:p>
        </w:tc>
        <w:tc>
          <w:tcPr>
            <w:tcW w:w="1780" w:type="dxa"/>
            <w:tcBorders>
              <w:top w:val="single" w:sz="4" w:space="0" w:color="808080"/>
              <w:left w:val="single" w:sz="4" w:space="0" w:color="808080"/>
              <w:bottom w:val="single" w:sz="4" w:space="0" w:color="808080"/>
              <w:right w:val="single" w:sz="4" w:space="0" w:color="808080"/>
            </w:tcBorders>
          </w:tcPr>
          <w:p w14:paraId="0BC81651" w14:textId="77777777" w:rsidR="001F4652" w:rsidRDefault="00B816FD" w:rsidP="001F4652">
            <w:pPr>
              <w:ind w:left="90"/>
              <w:rPr>
                <w:color w:val="000000"/>
              </w:rPr>
            </w:pPr>
            <w:r>
              <w:rPr>
                <w:color w:val="000000"/>
              </w:rPr>
              <w:t>Enrollment</w:t>
            </w:r>
          </w:p>
          <w:p w14:paraId="7360F2BE" w14:textId="7CE58263" w:rsidR="00B816FD" w:rsidRDefault="00B816FD" w:rsidP="00B816FD">
            <w:pPr>
              <w:spacing w:before="0"/>
              <w:ind w:left="90"/>
              <w:rPr>
                <w:color w:val="000000"/>
              </w:rPr>
            </w:pPr>
            <w:r>
              <w:rPr>
                <w:color w:val="000000"/>
              </w:rPr>
              <w:t>Unduplicated Pupil Count</w:t>
            </w:r>
          </w:p>
        </w:tc>
        <w:tc>
          <w:tcPr>
            <w:tcW w:w="2180" w:type="dxa"/>
            <w:tcBorders>
              <w:top w:val="single" w:sz="4" w:space="0" w:color="808080"/>
              <w:left w:val="single" w:sz="4" w:space="0" w:color="808080"/>
              <w:bottom w:val="single" w:sz="4" w:space="0" w:color="808080"/>
              <w:right w:val="single" w:sz="4" w:space="0" w:color="808080"/>
            </w:tcBorders>
            <w:tcMar>
              <w:top w:w="15" w:type="dxa"/>
              <w:left w:w="15" w:type="dxa"/>
              <w:bottom w:w="0" w:type="dxa"/>
              <w:right w:w="15" w:type="dxa"/>
            </w:tcMar>
          </w:tcPr>
          <w:p w14:paraId="694D6000" w14:textId="77777777" w:rsidR="00B816FD" w:rsidRDefault="00B816FD" w:rsidP="00B816FD">
            <w:pPr>
              <w:spacing w:before="0" w:after="0"/>
              <w:ind w:left="115" w:right="130"/>
              <w:rPr>
                <w:color w:val="000000"/>
              </w:rPr>
            </w:pPr>
            <w:r>
              <w:rPr>
                <w:color w:val="000000"/>
              </w:rPr>
              <w:t>Audit Adjustment to CALPADS Data – County Funded Charter Served Students – County Funded Non-Juvenile Court</w:t>
            </w:r>
          </w:p>
        </w:tc>
        <w:tc>
          <w:tcPr>
            <w:tcW w:w="4140" w:type="dxa"/>
            <w:tcBorders>
              <w:top w:val="single" w:sz="4" w:space="0" w:color="808080"/>
              <w:left w:val="single" w:sz="4" w:space="0" w:color="808080"/>
              <w:bottom w:val="single" w:sz="4" w:space="0" w:color="808080"/>
              <w:right w:val="single" w:sz="4" w:space="0" w:color="808080"/>
            </w:tcBorders>
          </w:tcPr>
          <w:p w14:paraId="5868DF4D" w14:textId="77777777" w:rsidR="00B816FD" w:rsidRDefault="00B816FD" w:rsidP="00B816FD">
            <w:pPr>
              <w:spacing w:before="0" w:after="0"/>
              <w:ind w:left="115" w:right="130"/>
              <w:rPr>
                <w:color w:val="000000"/>
              </w:rPr>
            </w:pPr>
            <w:r>
              <w:rPr>
                <w:color w:val="000000"/>
              </w:rPr>
              <w:t xml:space="preserve">Report the </w:t>
            </w:r>
            <w:r w:rsidRPr="00D444A8">
              <w:rPr>
                <w:b/>
                <w:color w:val="000000"/>
              </w:rPr>
              <w:t>net change</w:t>
            </w:r>
            <w:r>
              <w:rPr>
                <w:color w:val="000000"/>
              </w:rPr>
              <w:t xml:space="preserve"> to CALPADS data identified in the charter school’s audit finding or auditor letter of concurrence for students served by the charter school but funded through the COE pursuant to </w:t>
            </w:r>
            <w:r w:rsidRPr="000815F7">
              <w:rPr>
                <w:i/>
                <w:color w:val="000000"/>
              </w:rPr>
              <w:t>EC</w:t>
            </w:r>
            <w:r w:rsidRPr="002755F3">
              <w:rPr>
                <w:color w:val="000000"/>
              </w:rPr>
              <w:t xml:space="preserve"> </w:t>
            </w:r>
            <w:r>
              <w:rPr>
                <w:color w:val="000000"/>
              </w:rPr>
              <w:t xml:space="preserve">Section </w:t>
            </w:r>
            <w:r w:rsidRPr="006A38A6">
              <w:rPr>
                <w:color w:val="000000"/>
              </w:rPr>
              <w:t>2574(c)(4)(A)</w:t>
            </w:r>
            <w:r w:rsidRPr="00374ABA">
              <w:rPr>
                <w:color w:val="000000"/>
              </w:rPr>
              <w:t>.</w:t>
            </w:r>
          </w:p>
        </w:tc>
      </w:tr>
    </w:tbl>
    <w:p w14:paraId="037EC88B" w14:textId="77777777" w:rsidR="001F4652" w:rsidRPr="00626A5E" w:rsidRDefault="00BD069E" w:rsidP="001F4652">
      <w:pPr>
        <w:pStyle w:val="Heading4"/>
        <w:spacing w:before="120" w:after="120"/>
        <w:rPr>
          <w:sz w:val="24"/>
          <w:szCs w:val="22"/>
        </w:rPr>
      </w:pPr>
      <w:r>
        <w:t>Export Instructions</w:t>
      </w:r>
    </w:p>
    <w:p w14:paraId="3A3B1D5C" w14:textId="160CC8C4" w:rsidR="00BD069E" w:rsidRPr="00F21B2E" w:rsidRDefault="00BD069E" w:rsidP="00BD069E">
      <w:pPr>
        <w:spacing w:before="0" w:after="0"/>
        <w:rPr>
          <w:rFonts w:cs="Times New Roman"/>
          <w:bCs w:val="0"/>
          <w:szCs w:val="20"/>
          <w:lang w:bidi="he-IL"/>
        </w:rPr>
      </w:pPr>
      <w:r w:rsidRPr="00F21B2E">
        <w:rPr>
          <w:rFonts w:cs="Times New Roman"/>
          <w:bCs w:val="0"/>
          <w:szCs w:val="20"/>
          <w:lang w:bidi="he-IL"/>
        </w:rPr>
        <w:t>Audit Adjustments to CALPADS Data cannot be exported with any other program(s) (e.g. Charter Status, Attendance Charter School, etc.). When a user attempts to export Audit Adjustments to CALPADS Data with other program(s), a screen will appear to advise the user that Audit Adjustments to CALPADS Data must be exported separately.</w:t>
      </w:r>
      <w:r w:rsidR="006435B1">
        <w:rPr>
          <w:rFonts w:cs="Times New Roman"/>
          <w:bCs w:val="0"/>
          <w:szCs w:val="20"/>
          <w:lang w:bidi="he-IL"/>
        </w:rPr>
        <w:t xml:space="preserve"> Navigate the corresponding drop-down menu and uncheck all other programs.</w:t>
      </w:r>
    </w:p>
    <w:p w14:paraId="16A99FC7" w14:textId="77777777" w:rsidR="00BD069E" w:rsidRPr="00626A5E" w:rsidRDefault="00BD069E" w:rsidP="000821E6">
      <w:pPr>
        <w:spacing w:before="0"/>
        <w:rPr>
          <w:b/>
          <w:szCs w:val="22"/>
        </w:rPr>
        <w:sectPr w:rsidR="00BD069E" w:rsidRPr="00626A5E" w:rsidSect="001C4766">
          <w:headerReference w:type="default" r:id="rId74"/>
          <w:footerReference w:type="default" r:id="rId75"/>
          <w:headerReference w:type="first" r:id="rId76"/>
          <w:pgSz w:w="12240" w:h="15840"/>
          <w:pgMar w:top="1440" w:right="1440" w:bottom="1440" w:left="1440" w:header="720" w:footer="720" w:gutter="0"/>
          <w:cols w:space="720"/>
          <w:titlePg/>
          <w:docGrid w:linePitch="360"/>
        </w:sectPr>
      </w:pPr>
    </w:p>
    <w:p w14:paraId="02DC1B45" w14:textId="77777777" w:rsidR="001F4652" w:rsidRDefault="00AB37F9" w:rsidP="001F4652">
      <w:pPr>
        <w:pStyle w:val="Heading3"/>
        <w:spacing w:before="120" w:after="120"/>
      </w:pPr>
      <w:bookmarkStart w:id="73" w:name="_Toc383508681"/>
      <w:bookmarkStart w:id="74" w:name="_Toc383511227"/>
      <w:bookmarkStart w:id="75" w:name="_Toc383511299"/>
      <w:bookmarkStart w:id="76" w:name="_Toc26523777"/>
      <w:r w:rsidRPr="00AB37F9">
        <w:lastRenderedPageBreak/>
        <w:t>Charter School Physical Location</w:t>
      </w:r>
      <w:bookmarkEnd w:id="73"/>
      <w:bookmarkEnd w:id="74"/>
      <w:bookmarkEnd w:id="75"/>
      <w:bookmarkEnd w:id="76"/>
    </w:p>
    <w:p w14:paraId="3EE25C05" w14:textId="2FA7ED8F" w:rsidR="001F4652" w:rsidRDefault="00D34B79" w:rsidP="001F4652">
      <w:pPr>
        <w:spacing w:beforeAutospacing="1" w:afterAutospacing="1"/>
        <w:ind w:right="130"/>
        <w:contextualSpacing/>
        <w:rPr>
          <w:color w:val="000000"/>
          <w:szCs w:val="20"/>
        </w:rPr>
      </w:pPr>
      <w:r w:rsidRPr="008C7E69">
        <w:rPr>
          <w:rFonts w:eastAsia="Calibri"/>
          <w:szCs w:val="20"/>
          <w:lang w:bidi="he-IL"/>
        </w:rPr>
        <w:t xml:space="preserve">Charter school physical location(s) will be used for purposes of calculating the </w:t>
      </w:r>
      <w:r w:rsidR="002638DC">
        <w:rPr>
          <w:rFonts w:eastAsia="Calibri"/>
          <w:szCs w:val="20"/>
          <w:lang w:bidi="he-IL"/>
        </w:rPr>
        <w:t xml:space="preserve">charter school’s </w:t>
      </w:r>
      <w:r w:rsidRPr="008C7E69">
        <w:rPr>
          <w:rFonts w:eastAsia="Calibri"/>
          <w:szCs w:val="20"/>
          <w:lang w:bidi="he-IL"/>
        </w:rPr>
        <w:t>LCFF concentration grant [</w:t>
      </w:r>
      <w:r w:rsidRPr="008C7E69">
        <w:rPr>
          <w:rFonts w:eastAsia="Calibri"/>
          <w:i/>
          <w:szCs w:val="20"/>
          <w:lang w:bidi="he-IL"/>
        </w:rPr>
        <w:t>EC</w:t>
      </w:r>
      <w:r w:rsidRPr="008C7E69">
        <w:rPr>
          <w:rFonts w:eastAsia="Calibri"/>
          <w:szCs w:val="20"/>
          <w:lang w:bidi="he-IL"/>
        </w:rPr>
        <w:t xml:space="preserve"> Section </w:t>
      </w:r>
      <w:r w:rsidRPr="003B24AC">
        <w:rPr>
          <w:rFonts w:eastAsia="Calibri"/>
          <w:szCs w:val="20"/>
          <w:lang w:bidi="he-IL"/>
        </w:rPr>
        <w:t>42238.02(f)(2)(A)</w:t>
      </w:r>
      <w:r w:rsidRPr="008C7E69">
        <w:rPr>
          <w:rFonts w:eastAsia="Calibri"/>
          <w:szCs w:val="20"/>
          <w:lang w:bidi="he-IL"/>
        </w:rPr>
        <w:t>]</w:t>
      </w:r>
      <w:r w:rsidR="002B13E4">
        <w:rPr>
          <w:rFonts w:eastAsia="Calibri"/>
          <w:szCs w:val="20"/>
          <w:lang w:bidi="he-IL"/>
        </w:rPr>
        <w:t>.</w:t>
      </w:r>
    </w:p>
    <w:p w14:paraId="14B7F81D" w14:textId="77777777" w:rsidR="001F4652" w:rsidRDefault="00D34B79" w:rsidP="00941B05">
      <w:pPr>
        <w:ind w:right="130"/>
        <w:rPr>
          <w:rFonts w:eastAsia="Calibri"/>
          <w:bCs w:val="0"/>
          <w:szCs w:val="20"/>
          <w:lang w:bidi="he-IL"/>
        </w:rPr>
      </w:pPr>
      <w:r w:rsidRPr="008C7E69">
        <w:rPr>
          <w:color w:val="000000"/>
          <w:szCs w:val="20"/>
        </w:rPr>
        <w:t xml:space="preserve">Pursuant to </w:t>
      </w:r>
      <w:r w:rsidRPr="008C7E69">
        <w:rPr>
          <w:i/>
          <w:color w:val="000000"/>
          <w:szCs w:val="20"/>
        </w:rPr>
        <w:t>EC</w:t>
      </w:r>
      <w:r w:rsidRPr="008C7E69">
        <w:rPr>
          <w:color w:val="000000"/>
          <w:szCs w:val="20"/>
        </w:rPr>
        <w:t xml:space="preserve"> Section </w:t>
      </w:r>
      <w:r w:rsidRPr="006A38A6">
        <w:rPr>
          <w:color w:val="000000"/>
          <w:szCs w:val="20"/>
        </w:rPr>
        <w:t>42238.02(f)(2)(B)</w:t>
      </w:r>
      <w:r w:rsidRPr="008C7E69">
        <w:rPr>
          <w:color w:val="000000"/>
          <w:szCs w:val="20"/>
        </w:rPr>
        <w:t xml:space="preserve">, charter schools authorized by a school district, or that have a sponsoring school district because they were approved on appeal by the county or </w:t>
      </w:r>
      <w:r w:rsidR="0032360D">
        <w:rPr>
          <w:color w:val="000000"/>
          <w:szCs w:val="20"/>
        </w:rPr>
        <w:t xml:space="preserve">the </w:t>
      </w:r>
      <w:r w:rsidR="00300B73">
        <w:rPr>
          <w:color w:val="000000"/>
          <w:szCs w:val="20"/>
        </w:rPr>
        <w:t>SBE</w:t>
      </w:r>
      <w:r w:rsidRPr="008C7E69">
        <w:rPr>
          <w:color w:val="000000"/>
          <w:szCs w:val="20"/>
        </w:rPr>
        <w:t xml:space="preserve">, do not have to report physical location data if the authorizer or sponsor is the only school district where the charter school is physically located. A charter school that is a county program charter or a countywide charter pursuant to </w:t>
      </w:r>
      <w:r w:rsidRPr="008C7E69">
        <w:rPr>
          <w:i/>
          <w:color w:val="000000"/>
          <w:szCs w:val="20"/>
        </w:rPr>
        <w:t>EC</w:t>
      </w:r>
      <w:r w:rsidRPr="008C7E69">
        <w:rPr>
          <w:color w:val="000000"/>
          <w:szCs w:val="20"/>
        </w:rPr>
        <w:t xml:space="preserve"> sections </w:t>
      </w:r>
      <w:r w:rsidRPr="003B24AC">
        <w:rPr>
          <w:color w:val="000000"/>
          <w:szCs w:val="20"/>
        </w:rPr>
        <w:t>47605.5</w:t>
      </w:r>
      <w:r w:rsidRPr="008C7E69">
        <w:rPr>
          <w:color w:val="000000"/>
          <w:szCs w:val="20"/>
        </w:rPr>
        <w:t xml:space="preserve"> or </w:t>
      </w:r>
      <w:r w:rsidRPr="006A38A6">
        <w:rPr>
          <w:color w:val="000000"/>
          <w:szCs w:val="20"/>
        </w:rPr>
        <w:t>47605.6</w:t>
      </w:r>
      <w:r w:rsidRPr="008C7E69">
        <w:rPr>
          <w:color w:val="000000"/>
          <w:szCs w:val="20"/>
        </w:rPr>
        <w:t>, respectively, should report physical location data because they do not have an authorizing or sponsoring school district</w:t>
      </w:r>
      <w:r>
        <w:rPr>
          <w:color w:val="000000"/>
          <w:szCs w:val="20"/>
        </w:rPr>
        <w:t xml:space="preserve">. </w:t>
      </w:r>
      <w:r w:rsidRPr="008C7E69">
        <w:rPr>
          <w:color w:val="000000"/>
          <w:szCs w:val="20"/>
        </w:rPr>
        <w:t xml:space="preserve">The entry screen and data are not applicable to charter schools authorized by an all-charter school district. </w:t>
      </w:r>
    </w:p>
    <w:p w14:paraId="16653AB4" w14:textId="77777777" w:rsidR="001F4652" w:rsidRDefault="002638DC" w:rsidP="001F4652">
      <w:pPr>
        <w:rPr>
          <w:rFonts w:eastAsia="Calibri"/>
          <w:b/>
          <w:bCs w:val="0"/>
          <w:szCs w:val="20"/>
        </w:rPr>
      </w:pPr>
      <w:r w:rsidRPr="00C8349A">
        <w:rPr>
          <w:rFonts w:eastAsia="Calibri"/>
          <w:b/>
          <w:szCs w:val="20"/>
        </w:rPr>
        <w:t xml:space="preserve">Pursuant to </w:t>
      </w:r>
      <w:r w:rsidRPr="00C8349A">
        <w:rPr>
          <w:rFonts w:eastAsia="Calibri"/>
          <w:b/>
          <w:i/>
          <w:szCs w:val="20"/>
        </w:rPr>
        <w:t>EC</w:t>
      </w:r>
      <w:r w:rsidRPr="00C8349A">
        <w:rPr>
          <w:rFonts w:eastAsia="Calibri"/>
          <w:b/>
          <w:szCs w:val="20"/>
        </w:rPr>
        <w:t xml:space="preserve"> Section 42238.02(f)(2)(B), the reported physical location(s) are considered final as of P-2.</w:t>
      </w:r>
    </w:p>
    <w:p w14:paraId="76E1747C" w14:textId="4AC42FA5" w:rsidR="001F4652" w:rsidRDefault="00D34B79" w:rsidP="001F4652">
      <w:pPr>
        <w:rPr>
          <w:rFonts w:eastAsia="Calibri"/>
          <w:szCs w:val="20"/>
        </w:rPr>
      </w:pPr>
      <w:r w:rsidRPr="008C7E69">
        <w:rPr>
          <w:rFonts w:eastAsia="Calibri"/>
          <w:b/>
          <w:szCs w:val="20"/>
        </w:rPr>
        <w:t>The entry screen is available only for the P-1 reporting period. It is not available for the P-2, P-2 Corrected, or Annual reporting period. Corrections to the data can only be made in the P-1 reporting screen and by submitting a new P-1 file</w:t>
      </w:r>
      <w:r w:rsidR="002638DC">
        <w:rPr>
          <w:rFonts w:eastAsia="Calibri"/>
          <w:b/>
          <w:szCs w:val="20"/>
        </w:rPr>
        <w:t xml:space="preserve"> with the revised data</w:t>
      </w:r>
      <w:r w:rsidR="0032360D">
        <w:rPr>
          <w:rFonts w:eastAsia="Calibri"/>
          <w:b/>
          <w:szCs w:val="20"/>
        </w:rPr>
        <w:t xml:space="preserve">. </w:t>
      </w:r>
      <w:r w:rsidR="0032360D" w:rsidRPr="00C8349A">
        <w:rPr>
          <w:rFonts w:eastAsia="Calibri"/>
          <w:szCs w:val="20"/>
        </w:rPr>
        <w:t>The CDE must receive any new files by the</w:t>
      </w:r>
      <w:r w:rsidR="0032360D" w:rsidRPr="001C4766">
        <w:rPr>
          <w:rFonts w:eastAsia="Calibri"/>
          <w:spacing w:val="400"/>
          <w:szCs w:val="20"/>
        </w:rPr>
        <w:t xml:space="preserve"> </w:t>
      </w:r>
      <w:r w:rsidR="0032360D" w:rsidRPr="00C8349A">
        <w:rPr>
          <w:rFonts w:eastAsia="Calibri"/>
          <w:szCs w:val="20"/>
        </w:rPr>
        <w:t xml:space="preserve">P-2 reporting deadline of the current FY (April </w:t>
      </w:r>
      <w:r w:rsidR="002638DC" w:rsidRPr="00C8349A">
        <w:rPr>
          <w:rFonts w:eastAsia="Calibri"/>
          <w:szCs w:val="20"/>
        </w:rPr>
        <w:t>1</w:t>
      </w:r>
      <w:r w:rsidR="00941B05">
        <w:rPr>
          <w:rFonts w:eastAsia="Calibri"/>
          <w:szCs w:val="20"/>
        </w:rPr>
        <w:t>5</w:t>
      </w:r>
      <w:r w:rsidR="002638DC" w:rsidRPr="00C8349A">
        <w:rPr>
          <w:rFonts w:eastAsia="Calibri"/>
          <w:szCs w:val="20"/>
          <w:vertAlign w:val="superscript"/>
        </w:rPr>
        <w:t xml:space="preserve">th </w:t>
      </w:r>
      <w:r w:rsidR="0032360D" w:rsidRPr="00C8349A">
        <w:rPr>
          <w:rFonts w:eastAsia="Calibri"/>
          <w:szCs w:val="20"/>
        </w:rPr>
        <w:t xml:space="preserve">for the </w:t>
      </w:r>
      <w:r w:rsidR="00ED5311">
        <w:rPr>
          <w:rFonts w:eastAsia="Calibri"/>
          <w:szCs w:val="20"/>
        </w:rPr>
        <w:t>2019–20</w:t>
      </w:r>
      <w:r w:rsidR="002638DC">
        <w:rPr>
          <w:rFonts w:eastAsia="Calibri"/>
          <w:szCs w:val="20"/>
        </w:rPr>
        <w:t xml:space="preserve"> </w:t>
      </w:r>
      <w:r w:rsidR="0032360D" w:rsidRPr="00C8349A">
        <w:rPr>
          <w:rFonts w:eastAsia="Calibri"/>
          <w:szCs w:val="20"/>
        </w:rPr>
        <w:t xml:space="preserve">FY). If a new P-1 file is submitted after P-1 for processing </w:t>
      </w:r>
      <w:r w:rsidR="000E7B99" w:rsidRPr="00C8349A">
        <w:rPr>
          <w:rFonts w:eastAsia="Calibri"/>
          <w:szCs w:val="20"/>
        </w:rPr>
        <w:t>with</w:t>
      </w:r>
      <w:r w:rsidR="0032360D" w:rsidRPr="00C8349A">
        <w:rPr>
          <w:rFonts w:eastAsia="Calibri"/>
          <w:szCs w:val="20"/>
        </w:rPr>
        <w:t xml:space="preserve"> P-2, it is incumbent upon the charter school to ensure the COE sends the file to the CDE by the P-2 reporting deadline. CDE </w:t>
      </w:r>
      <w:r w:rsidR="002638DC">
        <w:rPr>
          <w:rFonts w:eastAsia="Calibri"/>
          <w:szCs w:val="20"/>
        </w:rPr>
        <w:t xml:space="preserve">strongly </w:t>
      </w:r>
      <w:r w:rsidR="0032360D" w:rsidRPr="00C8349A">
        <w:rPr>
          <w:rFonts w:eastAsia="Calibri"/>
          <w:szCs w:val="20"/>
        </w:rPr>
        <w:t>recommend</w:t>
      </w:r>
      <w:r w:rsidR="002638DC">
        <w:rPr>
          <w:rFonts w:eastAsia="Calibri"/>
          <w:szCs w:val="20"/>
        </w:rPr>
        <w:t xml:space="preserve">s </w:t>
      </w:r>
      <w:r w:rsidR="0032360D" w:rsidRPr="00C8349A">
        <w:rPr>
          <w:rFonts w:eastAsia="Calibri"/>
          <w:szCs w:val="20"/>
        </w:rPr>
        <w:t xml:space="preserve">that the charter school send an email to CDE at </w:t>
      </w:r>
      <w:hyperlink r:id="rId77" w:history="1">
        <w:r w:rsidR="0032360D" w:rsidRPr="00C8349A">
          <w:rPr>
            <w:rStyle w:val="Hyperlink"/>
            <w:rFonts w:eastAsia="Calibri"/>
            <w:szCs w:val="20"/>
          </w:rPr>
          <w:t>PASE@cde.ca.gov</w:t>
        </w:r>
      </w:hyperlink>
      <w:r w:rsidR="0032360D" w:rsidRPr="00C8349A">
        <w:rPr>
          <w:rFonts w:eastAsia="Calibri"/>
          <w:szCs w:val="20"/>
        </w:rPr>
        <w:t xml:space="preserve"> when the new data file is submitted.</w:t>
      </w:r>
    </w:p>
    <w:p w14:paraId="7AC5E476" w14:textId="56F859F9" w:rsidR="001F4652" w:rsidRDefault="00D34B79" w:rsidP="001F4652">
      <w:pPr>
        <w:ind w:right="130"/>
        <w:contextualSpacing/>
        <w:rPr>
          <w:rFonts w:eastAsia="Calibri"/>
          <w:bCs w:val="0"/>
          <w:szCs w:val="20"/>
          <w:lang w:bidi="he-IL"/>
        </w:rPr>
      </w:pPr>
      <w:r w:rsidRPr="008C7E69">
        <w:rPr>
          <w:rFonts w:eastAsia="Calibri"/>
          <w:szCs w:val="20"/>
          <w:lang w:bidi="he-IL"/>
        </w:rPr>
        <w:t xml:space="preserve">Additional information </w:t>
      </w:r>
      <w:r w:rsidR="00300B73">
        <w:rPr>
          <w:rFonts w:eastAsia="Calibri"/>
          <w:szCs w:val="20"/>
          <w:lang w:bidi="he-IL"/>
        </w:rPr>
        <w:t>regarding</w:t>
      </w:r>
      <w:r w:rsidRPr="008C7E69">
        <w:rPr>
          <w:rFonts w:eastAsia="Calibri"/>
          <w:szCs w:val="20"/>
          <w:lang w:bidi="he-IL"/>
        </w:rPr>
        <w:t xml:space="preserve"> Charter School Physical Location is available on the PADC Software Webinar Frequently Asked Questions </w:t>
      </w:r>
      <w:r w:rsidR="00330E08">
        <w:rPr>
          <w:rFonts w:eastAsia="Calibri"/>
          <w:szCs w:val="20"/>
          <w:lang w:bidi="he-IL"/>
        </w:rPr>
        <w:t>w</w:t>
      </w:r>
      <w:r w:rsidRPr="008C7E69">
        <w:rPr>
          <w:rFonts w:eastAsia="Calibri"/>
          <w:szCs w:val="20"/>
          <w:lang w:bidi="he-IL"/>
        </w:rPr>
        <w:t xml:space="preserve">eb page at </w:t>
      </w:r>
      <w:r w:rsidR="006B61F4" w:rsidRPr="00F966F3">
        <w:rPr>
          <w:rFonts w:eastAsia="Calibri"/>
          <w:strike/>
          <w:szCs w:val="20"/>
          <w:lang w:bidi="he-IL"/>
        </w:rPr>
        <w:t>https:</w:t>
      </w:r>
      <w:r w:rsidRPr="00F966F3">
        <w:rPr>
          <w:rFonts w:eastAsia="Calibri"/>
          <w:strike/>
          <w:szCs w:val="20"/>
          <w:lang w:bidi="he-IL"/>
        </w:rPr>
        <w:t>//www.cde.ca.gov/fg/sf/pa/padc1314faq.asp</w:t>
      </w:r>
      <w:r w:rsidR="00F966F3" w:rsidRPr="00F966F3">
        <w:rPr>
          <w:rStyle w:val="Hyperlink"/>
          <w:rFonts w:eastAsia="Calibri"/>
          <w:color w:val="auto"/>
          <w:szCs w:val="20"/>
          <w:u w:val="none"/>
          <w:lang w:bidi="he-IL"/>
        </w:rPr>
        <w:t xml:space="preserve"> [Note: The preceding link is no longer valid.]</w:t>
      </w:r>
      <w:r w:rsidRPr="00F966F3">
        <w:rPr>
          <w:rFonts w:eastAsia="Calibri"/>
          <w:szCs w:val="20"/>
          <w:lang w:bidi="he-IL"/>
        </w:rPr>
        <w:t>.</w:t>
      </w:r>
    </w:p>
    <w:p w14:paraId="223C7A99" w14:textId="77777777" w:rsidR="001F4652" w:rsidRDefault="008B6D47" w:rsidP="001F4652">
      <w:pPr>
        <w:pStyle w:val="Heading4"/>
        <w:spacing w:before="120" w:after="120"/>
      </w:pPr>
      <w:bookmarkStart w:id="77" w:name="_Toc383508683"/>
      <w:bookmarkStart w:id="78" w:name="_Toc383511301"/>
      <w:r w:rsidRPr="00635F1C">
        <w:t>Data Entry Instructions</w:t>
      </w:r>
      <w:bookmarkEnd w:id="77"/>
      <w:bookmarkEnd w:id="78"/>
    </w:p>
    <w:p w14:paraId="52AA479F" w14:textId="77777777" w:rsidR="001F4652" w:rsidRDefault="00AB37F9" w:rsidP="001F4652">
      <w:pPr>
        <w:rPr>
          <w:rFonts w:eastAsia="Calibri" w:cs="Times New Roman"/>
          <w:bCs w:val="0"/>
          <w:szCs w:val="20"/>
        </w:rPr>
      </w:pPr>
      <w:r w:rsidRPr="00635F1C">
        <w:rPr>
          <w:rFonts w:eastAsia="Calibri" w:cs="Times New Roman"/>
          <w:bCs w:val="0"/>
          <w:szCs w:val="20"/>
        </w:rPr>
        <w:t xml:space="preserve">To access the Charter School Physical Location entry screen, select </w:t>
      </w:r>
      <w:r w:rsidRPr="00C8349A">
        <w:rPr>
          <w:rFonts w:eastAsia="Calibri" w:cs="Times New Roman"/>
          <w:b/>
          <w:bCs w:val="0"/>
          <w:szCs w:val="20"/>
        </w:rPr>
        <w:t>Charter School</w:t>
      </w:r>
      <w:r w:rsidRPr="00635F1C">
        <w:rPr>
          <w:rFonts w:eastAsia="Calibri" w:cs="Times New Roman"/>
          <w:bCs w:val="0"/>
          <w:szCs w:val="20"/>
        </w:rPr>
        <w:t xml:space="preserve"> from the LEA menu, select a charter school to activate the entry screens, and then select </w:t>
      </w:r>
      <w:r w:rsidRPr="00C8349A">
        <w:rPr>
          <w:rFonts w:eastAsia="Calibri" w:cs="Times New Roman"/>
          <w:b/>
          <w:bCs w:val="0"/>
          <w:szCs w:val="20"/>
        </w:rPr>
        <w:t>Charter School Physical Location</w:t>
      </w:r>
      <w:r w:rsidRPr="00635F1C">
        <w:rPr>
          <w:rFonts w:eastAsia="Calibri" w:cs="Times New Roman"/>
          <w:bCs w:val="0"/>
          <w:szCs w:val="20"/>
        </w:rPr>
        <w:t xml:space="preserve"> from the </w:t>
      </w:r>
      <w:r w:rsidR="00A53141">
        <w:rPr>
          <w:rFonts w:eastAsia="Calibri" w:cs="Times New Roman"/>
          <w:bCs w:val="0"/>
          <w:szCs w:val="20"/>
        </w:rPr>
        <w:t>Entry Screens grid</w:t>
      </w:r>
      <w:r w:rsidRPr="00635F1C">
        <w:rPr>
          <w:rFonts w:eastAsia="Calibri" w:cs="Times New Roman"/>
          <w:bCs w:val="0"/>
          <w:szCs w:val="20"/>
        </w:rPr>
        <w:t>.</w:t>
      </w:r>
    </w:p>
    <w:p w14:paraId="044F2EEF" w14:textId="1EB0860E" w:rsidR="001F4652" w:rsidRDefault="00A41DB0" w:rsidP="001F4652">
      <w:pPr>
        <w:rPr>
          <w:szCs w:val="20"/>
        </w:rPr>
      </w:pPr>
      <w:r w:rsidRPr="003F64B2">
        <w:rPr>
          <w:szCs w:val="20"/>
        </w:rPr>
        <w:t xml:space="preserve">When you open the screen and no saved records exist, a message box reminds you to </w:t>
      </w:r>
      <w:r w:rsidR="00F44DE0">
        <w:rPr>
          <w:szCs w:val="20"/>
        </w:rPr>
        <w:t>select</w:t>
      </w:r>
      <w:r w:rsidRPr="003F64B2">
        <w:rPr>
          <w:szCs w:val="20"/>
        </w:rPr>
        <w:t xml:space="preserve"> the </w:t>
      </w:r>
      <w:r w:rsidRPr="003F64B2">
        <w:rPr>
          <w:b/>
          <w:szCs w:val="20"/>
        </w:rPr>
        <w:t>Add New</w:t>
      </w:r>
      <w:r w:rsidRPr="003F64B2">
        <w:rPr>
          <w:szCs w:val="20"/>
        </w:rPr>
        <w:t xml:space="preserve"> button to add a new record. Close the message box by </w:t>
      </w:r>
      <w:r w:rsidR="00F44DE0">
        <w:rPr>
          <w:szCs w:val="20"/>
        </w:rPr>
        <w:t>select</w:t>
      </w:r>
      <w:r w:rsidRPr="003F64B2">
        <w:rPr>
          <w:szCs w:val="20"/>
        </w:rPr>
        <w:t xml:space="preserve">ing </w:t>
      </w:r>
      <w:r w:rsidRPr="003F64B2">
        <w:rPr>
          <w:b/>
          <w:szCs w:val="20"/>
        </w:rPr>
        <w:t>OK</w:t>
      </w:r>
      <w:r w:rsidRPr="003F64B2">
        <w:rPr>
          <w:szCs w:val="20"/>
        </w:rPr>
        <w:t>.</w:t>
      </w:r>
    </w:p>
    <w:p w14:paraId="59A4FFCE" w14:textId="77777777" w:rsidR="001F4652" w:rsidRDefault="00D34B79" w:rsidP="001F4652">
      <w:pPr>
        <w:rPr>
          <w:rFonts w:eastAsia="Calibri" w:cs="Times New Roman"/>
          <w:b/>
          <w:bCs w:val="0"/>
          <w:szCs w:val="20"/>
        </w:rPr>
      </w:pPr>
      <w:r>
        <w:rPr>
          <w:rFonts w:eastAsia="Calibri" w:cs="Times New Roman"/>
          <w:bCs w:val="0"/>
          <w:szCs w:val="20"/>
        </w:rPr>
        <w:t>Enter records for a</w:t>
      </w:r>
      <w:r w:rsidR="009B2A2B" w:rsidRPr="00635F1C">
        <w:rPr>
          <w:rFonts w:eastAsia="Calibri" w:cs="Times New Roman"/>
          <w:bCs w:val="0"/>
          <w:szCs w:val="20"/>
        </w:rPr>
        <w:t xml:space="preserve">ll school district(s) </w:t>
      </w:r>
      <w:r>
        <w:rPr>
          <w:rFonts w:eastAsia="Calibri" w:cs="Times New Roman"/>
          <w:bCs w:val="0"/>
          <w:szCs w:val="20"/>
        </w:rPr>
        <w:t xml:space="preserve">where the </w:t>
      </w:r>
      <w:r w:rsidR="009B2A2B" w:rsidRPr="00635F1C">
        <w:rPr>
          <w:rFonts w:eastAsia="Calibri" w:cs="Times New Roman"/>
          <w:bCs w:val="0"/>
          <w:szCs w:val="20"/>
        </w:rPr>
        <w:t>charter school is physically located or has a school facility.</w:t>
      </w:r>
      <w:r>
        <w:rPr>
          <w:rFonts w:eastAsia="Calibri" w:cs="Times New Roman"/>
          <w:bCs w:val="0"/>
          <w:szCs w:val="20"/>
        </w:rPr>
        <w:t xml:space="preserve"> </w:t>
      </w:r>
      <w:r w:rsidRPr="008C7E69">
        <w:rPr>
          <w:rFonts w:eastAsia="Calibri"/>
          <w:szCs w:val="20"/>
        </w:rPr>
        <w:t>Because the school district(s)</w:t>
      </w:r>
      <w:r w:rsidR="00F0373F">
        <w:rPr>
          <w:rFonts w:eastAsia="Calibri"/>
          <w:szCs w:val="20"/>
        </w:rPr>
        <w:t xml:space="preserve"> </w:t>
      </w:r>
      <w:r w:rsidRPr="008C7E69">
        <w:rPr>
          <w:rFonts w:eastAsia="Calibri"/>
          <w:szCs w:val="20"/>
        </w:rPr>
        <w:t>are based on the charter school’s physical location(s), they may include school districts that are in addition to, or differ from, the charter school’s authorizing school district. A charter school with a single location that falls within the boundaries of multiple school districts, such as when their location/facility falls within both an elementary and a high school district, should report both school districts in their physical location data.</w:t>
      </w:r>
      <w:r w:rsidR="009B2A2B" w:rsidRPr="00635F1C">
        <w:rPr>
          <w:rFonts w:eastAsia="Calibri" w:cs="Times New Roman"/>
          <w:bCs w:val="0"/>
          <w:szCs w:val="20"/>
        </w:rPr>
        <w:t xml:space="preserve"> </w:t>
      </w:r>
    </w:p>
    <w:p w14:paraId="55AC3F22" w14:textId="77777777" w:rsidR="000D18A0" w:rsidRDefault="000D18A0">
      <w:pPr>
        <w:spacing w:before="0" w:after="0"/>
        <w:rPr>
          <w:rFonts w:cs="Times New Roman"/>
          <w:b/>
          <w:bCs w:val="0"/>
          <w:szCs w:val="22"/>
          <w:lang w:bidi="he-IL"/>
        </w:rPr>
      </w:pPr>
      <w:r>
        <w:br w:type="page"/>
      </w:r>
    </w:p>
    <w:p w14:paraId="6E01ECAB" w14:textId="123D532A" w:rsidR="001F4652" w:rsidRDefault="00A41DB0" w:rsidP="001F4652">
      <w:pPr>
        <w:pStyle w:val="Heading5"/>
        <w:spacing w:before="120" w:after="120"/>
      </w:pPr>
      <w:r w:rsidRPr="00A41DB0">
        <w:lastRenderedPageBreak/>
        <w:t>Adding a New Record</w:t>
      </w:r>
    </w:p>
    <w:p w14:paraId="10EAC18F" w14:textId="77777777" w:rsidR="001F4652" w:rsidRDefault="00A41DB0" w:rsidP="001F4652">
      <w:pPr>
        <w:rPr>
          <w:rFonts w:eastAsia="Calibri"/>
          <w:bCs w:val="0"/>
          <w:szCs w:val="20"/>
        </w:rPr>
      </w:pPr>
      <w:r w:rsidRPr="00A41DB0">
        <w:rPr>
          <w:rFonts w:eastAsia="Calibri"/>
          <w:bCs w:val="0"/>
          <w:szCs w:val="20"/>
        </w:rPr>
        <w:t>To add a new charter school physical location record:</w:t>
      </w:r>
    </w:p>
    <w:p w14:paraId="2214AC4B" w14:textId="080F6F74" w:rsidR="001F4652" w:rsidRDefault="00F44DE0" w:rsidP="001F4652">
      <w:pPr>
        <w:numPr>
          <w:ilvl w:val="0"/>
          <w:numId w:val="130"/>
        </w:numPr>
        <w:rPr>
          <w:rFonts w:eastAsia="Calibri"/>
          <w:bCs w:val="0"/>
          <w:szCs w:val="20"/>
        </w:rPr>
      </w:pPr>
      <w:r>
        <w:rPr>
          <w:rFonts w:eastAsia="Calibri"/>
          <w:bCs w:val="0"/>
          <w:szCs w:val="20"/>
        </w:rPr>
        <w:t>Select</w:t>
      </w:r>
      <w:r w:rsidR="00A41DB0" w:rsidRPr="00A41DB0">
        <w:rPr>
          <w:rFonts w:eastAsia="Calibri"/>
          <w:bCs w:val="0"/>
          <w:szCs w:val="20"/>
        </w:rPr>
        <w:t xml:space="preserve"> </w:t>
      </w:r>
      <w:r w:rsidR="00A41DB0" w:rsidRPr="00A41DB0">
        <w:rPr>
          <w:rFonts w:eastAsia="Calibri"/>
          <w:b/>
          <w:bCs w:val="0"/>
          <w:szCs w:val="20"/>
        </w:rPr>
        <w:t>Add New</w:t>
      </w:r>
      <w:r w:rsidR="00A41DB0" w:rsidRPr="00A41DB0">
        <w:rPr>
          <w:rFonts w:eastAsia="Calibri"/>
          <w:bCs w:val="0"/>
          <w:szCs w:val="20"/>
        </w:rPr>
        <w:t>. The Add New Record dialog box displays.</w:t>
      </w:r>
    </w:p>
    <w:p w14:paraId="5D1E7F6F" w14:textId="77777777" w:rsidR="001F4652" w:rsidRDefault="00A41DB0" w:rsidP="001F4652">
      <w:pPr>
        <w:numPr>
          <w:ilvl w:val="0"/>
          <w:numId w:val="130"/>
        </w:numPr>
        <w:rPr>
          <w:rFonts w:eastAsia="Calibri"/>
          <w:bCs w:val="0"/>
          <w:szCs w:val="20"/>
        </w:rPr>
      </w:pPr>
      <w:r w:rsidRPr="00A41DB0">
        <w:rPr>
          <w:rFonts w:eastAsia="Calibri"/>
          <w:bCs w:val="0"/>
          <w:szCs w:val="20"/>
        </w:rPr>
        <w:t xml:space="preserve">Select the appropriate county and school district from the drop down lists. </w:t>
      </w:r>
    </w:p>
    <w:p w14:paraId="474A1BF4" w14:textId="75ABCDCB" w:rsidR="00905D43" w:rsidRDefault="00F44DE0" w:rsidP="000547B8">
      <w:pPr>
        <w:numPr>
          <w:ilvl w:val="0"/>
          <w:numId w:val="130"/>
        </w:numPr>
        <w:spacing w:before="0" w:after="0"/>
        <w:rPr>
          <w:rFonts w:eastAsia="Calibri" w:cs="Times New Roman"/>
          <w:bCs w:val="0"/>
          <w:szCs w:val="20"/>
        </w:rPr>
      </w:pPr>
      <w:r>
        <w:rPr>
          <w:rFonts w:eastAsia="Calibri"/>
          <w:bCs w:val="0"/>
          <w:szCs w:val="20"/>
        </w:rPr>
        <w:t>Select</w:t>
      </w:r>
      <w:r w:rsidR="00A41DB0" w:rsidRPr="000E7B99">
        <w:rPr>
          <w:rFonts w:eastAsia="Calibri"/>
          <w:bCs w:val="0"/>
          <w:szCs w:val="20"/>
        </w:rPr>
        <w:t xml:space="preserve"> </w:t>
      </w:r>
      <w:r w:rsidR="00A41DB0" w:rsidRPr="000E7B99">
        <w:rPr>
          <w:rFonts w:eastAsia="Calibri"/>
          <w:b/>
          <w:bCs w:val="0"/>
          <w:szCs w:val="20"/>
        </w:rPr>
        <w:t>Add Record</w:t>
      </w:r>
      <w:r w:rsidR="00A41DB0" w:rsidRPr="000E7B99">
        <w:rPr>
          <w:rFonts w:eastAsia="Calibri"/>
          <w:bCs w:val="0"/>
          <w:szCs w:val="20"/>
        </w:rPr>
        <w:t>.</w:t>
      </w:r>
    </w:p>
    <w:p w14:paraId="3830710F" w14:textId="43810282" w:rsidR="001F4652" w:rsidRDefault="00AB37F9" w:rsidP="001F4652">
      <w:pPr>
        <w:rPr>
          <w:rFonts w:eastAsia="Calibri" w:cs="Times New Roman"/>
          <w:bCs w:val="0"/>
          <w:szCs w:val="20"/>
        </w:rPr>
      </w:pPr>
      <w:r w:rsidRPr="00635F1C">
        <w:rPr>
          <w:rFonts w:eastAsia="Calibri" w:cs="Times New Roman"/>
          <w:bCs w:val="0"/>
          <w:szCs w:val="20"/>
        </w:rPr>
        <w:t xml:space="preserve">After you select a school district you can </w:t>
      </w:r>
      <w:r w:rsidRPr="00C8349A">
        <w:rPr>
          <w:rFonts w:eastAsia="Calibri" w:cs="Times New Roman"/>
          <w:b/>
          <w:bCs w:val="0"/>
          <w:szCs w:val="20"/>
        </w:rPr>
        <w:t>save</w:t>
      </w:r>
      <w:r w:rsidRPr="00635F1C">
        <w:rPr>
          <w:rFonts w:eastAsia="Calibri" w:cs="Times New Roman"/>
          <w:bCs w:val="0"/>
          <w:szCs w:val="20"/>
        </w:rPr>
        <w:t xml:space="preserve">, </w:t>
      </w:r>
      <w:r w:rsidRPr="00C8349A">
        <w:rPr>
          <w:rFonts w:eastAsia="Calibri" w:cs="Times New Roman"/>
          <w:b/>
          <w:bCs w:val="0"/>
          <w:szCs w:val="20"/>
        </w:rPr>
        <w:t>delete</w:t>
      </w:r>
      <w:r w:rsidRPr="00635F1C">
        <w:rPr>
          <w:rFonts w:eastAsia="Calibri" w:cs="Times New Roman"/>
          <w:bCs w:val="0"/>
          <w:szCs w:val="20"/>
        </w:rPr>
        <w:t xml:space="preserve">, or </w:t>
      </w:r>
      <w:r w:rsidRPr="00C8349A">
        <w:rPr>
          <w:rFonts w:eastAsia="Calibri" w:cs="Times New Roman"/>
          <w:b/>
          <w:bCs w:val="0"/>
          <w:szCs w:val="20"/>
        </w:rPr>
        <w:t>cancel</w:t>
      </w:r>
      <w:r w:rsidRPr="00635F1C">
        <w:rPr>
          <w:rFonts w:eastAsia="Calibri" w:cs="Times New Roman"/>
          <w:bCs w:val="0"/>
          <w:szCs w:val="20"/>
        </w:rPr>
        <w:t xml:space="preserve"> the record. You must save each individual record (physical location) before adding a new one. You can </w:t>
      </w:r>
      <w:r w:rsidRPr="00C8349A">
        <w:rPr>
          <w:rFonts w:eastAsia="Calibri" w:cs="Times New Roman"/>
          <w:b/>
          <w:bCs w:val="0"/>
          <w:szCs w:val="20"/>
        </w:rPr>
        <w:t>close</w:t>
      </w:r>
      <w:r w:rsidRPr="00635F1C">
        <w:rPr>
          <w:rFonts w:eastAsia="Calibri" w:cs="Times New Roman"/>
          <w:bCs w:val="0"/>
          <w:szCs w:val="20"/>
        </w:rPr>
        <w:t xml:space="preserve"> the record at any time.</w:t>
      </w:r>
    </w:p>
    <w:p w14:paraId="5BA90E9C" w14:textId="77777777" w:rsidR="001F4652" w:rsidRPr="00626A5E" w:rsidRDefault="00AB37F9" w:rsidP="001F4652">
      <w:pPr>
        <w:rPr>
          <w:rFonts w:eastAsia="Calibri" w:cs="Times New Roman"/>
          <w:bCs w:val="0"/>
          <w:szCs w:val="22"/>
        </w:rPr>
      </w:pPr>
      <w:r w:rsidRPr="00635F1C">
        <w:rPr>
          <w:rFonts w:eastAsia="Calibri" w:cs="Times New Roman"/>
          <w:bCs w:val="0"/>
          <w:szCs w:val="20"/>
        </w:rPr>
        <w:t xml:space="preserve">You can </w:t>
      </w:r>
      <w:r w:rsidRPr="00C8349A">
        <w:rPr>
          <w:rFonts w:eastAsia="Calibri" w:cs="Times New Roman"/>
          <w:b/>
          <w:bCs w:val="0"/>
          <w:szCs w:val="20"/>
        </w:rPr>
        <w:t>print</w:t>
      </w:r>
      <w:r w:rsidRPr="00635F1C">
        <w:rPr>
          <w:rFonts w:eastAsia="Calibri" w:cs="Times New Roman"/>
          <w:bCs w:val="0"/>
          <w:szCs w:val="20"/>
        </w:rPr>
        <w:t xml:space="preserve"> the Charter School Physical Location report from this entry screen.</w:t>
      </w:r>
    </w:p>
    <w:p w14:paraId="09FD0195" w14:textId="356E185A" w:rsidR="00AB37F9" w:rsidRDefault="00AB37F9" w:rsidP="000D18A0">
      <w:pPr>
        <w:rPr>
          <w:rFonts w:eastAsia="Calibri" w:cs="Times New Roman"/>
          <w:bCs w:val="0"/>
          <w:szCs w:val="20"/>
        </w:rPr>
      </w:pPr>
      <w:r w:rsidRPr="00635F1C">
        <w:rPr>
          <w:rFonts w:eastAsia="Calibri" w:cs="Times New Roman"/>
          <w:bCs w:val="0"/>
          <w:szCs w:val="20"/>
        </w:rPr>
        <w:t>The following table describes the fields in this screen</w:t>
      </w:r>
      <w:r w:rsidR="00830747">
        <w:rPr>
          <w:rFonts w:eastAsia="Calibri" w:cs="Times New Roman"/>
          <w:bCs w:val="0"/>
          <w:szCs w:val="20"/>
        </w:rPr>
        <w:t>:</w:t>
      </w:r>
    </w:p>
    <w:tbl>
      <w:tblPr>
        <w:tblW w:w="9090" w:type="dxa"/>
        <w:tblInd w:w="15" w:type="dxa"/>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Layout w:type="fixed"/>
        <w:tblCellMar>
          <w:left w:w="0" w:type="dxa"/>
          <w:right w:w="0" w:type="dxa"/>
        </w:tblCellMar>
        <w:tblLook w:val="0000" w:firstRow="0" w:lastRow="0" w:firstColumn="0" w:lastColumn="0" w:noHBand="0" w:noVBand="0"/>
        <w:tblDescription w:val="This table contains the data reporting instructions for each field on the Charter School Physical Location screen."/>
      </w:tblPr>
      <w:tblGrid>
        <w:gridCol w:w="1240"/>
        <w:gridCol w:w="3080"/>
        <w:gridCol w:w="4770"/>
      </w:tblGrid>
      <w:tr w:rsidR="00AB37F9" w:rsidRPr="00AB37F9" w14:paraId="59645119" w14:textId="77777777" w:rsidTr="00A30AC3">
        <w:trPr>
          <w:cantSplit/>
          <w:trHeight w:val="878"/>
          <w:tblHeader/>
        </w:trPr>
        <w:tc>
          <w:tcPr>
            <w:tcW w:w="1240" w:type="dxa"/>
            <w:shd w:val="pct10" w:color="auto" w:fill="auto"/>
            <w:tcMar>
              <w:top w:w="15" w:type="dxa"/>
              <w:left w:w="15" w:type="dxa"/>
              <w:bottom w:w="0" w:type="dxa"/>
              <w:right w:w="15" w:type="dxa"/>
            </w:tcMar>
            <w:vAlign w:val="center"/>
          </w:tcPr>
          <w:p w14:paraId="0CA8E4B2" w14:textId="77777777" w:rsidR="00AB37F9" w:rsidRPr="00AB37F9" w:rsidRDefault="00AB37F9" w:rsidP="00D03235">
            <w:pPr>
              <w:spacing w:before="0" w:after="0"/>
              <w:jc w:val="center"/>
              <w:rPr>
                <w:b/>
                <w:color w:val="000000"/>
                <w:sz w:val="16"/>
                <w:szCs w:val="20"/>
                <w:lang w:bidi="he-IL"/>
              </w:rPr>
            </w:pPr>
            <w:r w:rsidRPr="00626A5E">
              <w:rPr>
                <w:b/>
                <w:color w:val="000000"/>
                <w:szCs w:val="22"/>
                <w:lang w:bidi="he-IL"/>
              </w:rPr>
              <w:t>Line Number</w:t>
            </w:r>
          </w:p>
        </w:tc>
        <w:tc>
          <w:tcPr>
            <w:tcW w:w="3080" w:type="dxa"/>
            <w:shd w:val="pct10" w:color="auto" w:fill="auto"/>
            <w:tcMar>
              <w:top w:w="15" w:type="dxa"/>
              <w:left w:w="15" w:type="dxa"/>
              <w:bottom w:w="0" w:type="dxa"/>
              <w:right w:w="15" w:type="dxa"/>
            </w:tcMar>
            <w:vAlign w:val="center"/>
          </w:tcPr>
          <w:p w14:paraId="465A4081" w14:textId="77777777" w:rsidR="00AB37F9" w:rsidRPr="00AB37F9" w:rsidRDefault="00AB37F9" w:rsidP="00D03235">
            <w:pPr>
              <w:spacing w:before="0" w:after="0"/>
              <w:jc w:val="center"/>
              <w:rPr>
                <w:b/>
                <w:color w:val="000000"/>
                <w:sz w:val="16"/>
                <w:szCs w:val="20"/>
                <w:lang w:bidi="he-IL"/>
              </w:rPr>
            </w:pPr>
            <w:r w:rsidRPr="00626A5E">
              <w:rPr>
                <w:b/>
                <w:color w:val="000000"/>
                <w:szCs w:val="22"/>
                <w:lang w:bidi="he-IL"/>
              </w:rPr>
              <w:t>Field Description</w:t>
            </w:r>
          </w:p>
        </w:tc>
        <w:tc>
          <w:tcPr>
            <w:tcW w:w="4770" w:type="dxa"/>
            <w:shd w:val="pct10" w:color="auto" w:fill="auto"/>
            <w:vAlign w:val="center"/>
          </w:tcPr>
          <w:p w14:paraId="0F69656A" w14:textId="77777777" w:rsidR="00AB37F9" w:rsidRPr="00AB37F9" w:rsidRDefault="00AB37F9" w:rsidP="00D03235">
            <w:pPr>
              <w:spacing w:before="0" w:after="0"/>
              <w:jc w:val="center"/>
              <w:rPr>
                <w:b/>
                <w:color w:val="000000"/>
                <w:sz w:val="16"/>
                <w:szCs w:val="20"/>
                <w:lang w:bidi="he-IL"/>
              </w:rPr>
            </w:pPr>
            <w:r w:rsidRPr="00626A5E">
              <w:rPr>
                <w:b/>
                <w:color w:val="000000"/>
                <w:szCs w:val="22"/>
                <w:lang w:bidi="he-IL"/>
              </w:rPr>
              <w:t>Instructions</w:t>
            </w:r>
          </w:p>
        </w:tc>
      </w:tr>
      <w:tr w:rsidR="00AB37F9" w:rsidRPr="00AB37F9" w14:paraId="7013393E" w14:textId="77777777" w:rsidTr="00A30AC3">
        <w:trPr>
          <w:cantSplit/>
          <w:trHeight w:val="270"/>
        </w:trPr>
        <w:tc>
          <w:tcPr>
            <w:tcW w:w="1240" w:type="dxa"/>
            <w:tcMar>
              <w:top w:w="15" w:type="dxa"/>
              <w:left w:w="15" w:type="dxa"/>
              <w:bottom w:w="0" w:type="dxa"/>
              <w:right w:w="15" w:type="dxa"/>
            </w:tcMar>
          </w:tcPr>
          <w:p w14:paraId="788811C2" w14:textId="77777777" w:rsidR="00AB37F9" w:rsidRPr="00AB37F9" w:rsidRDefault="00AB37F9" w:rsidP="00AB37F9">
            <w:pPr>
              <w:spacing w:before="0" w:after="0"/>
              <w:ind w:left="115" w:right="130"/>
              <w:jc w:val="center"/>
              <w:rPr>
                <w:rFonts w:eastAsia="Arial Unicode MS"/>
                <w:bCs w:val="0"/>
                <w:color w:val="000000"/>
                <w:szCs w:val="20"/>
                <w:lang w:bidi="he-IL"/>
              </w:rPr>
            </w:pPr>
            <w:r w:rsidRPr="00AB37F9">
              <w:rPr>
                <w:bCs w:val="0"/>
                <w:color w:val="000000"/>
                <w:szCs w:val="20"/>
                <w:lang w:bidi="he-IL"/>
              </w:rPr>
              <w:t>A-1</w:t>
            </w:r>
          </w:p>
        </w:tc>
        <w:tc>
          <w:tcPr>
            <w:tcW w:w="3080" w:type="dxa"/>
            <w:tcMar>
              <w:top w:w="15" w:type="dxa"/>
              <w:left w:w="15" w:type="dxa"/>
              <w:bottom w:w="0" w:type="dxa"/>
              <w:right w:w="15" w:type="dxa"/>
            </w:tcMar>
          </w:tcPr>
          <w:p w14:paraId="171E2BFA" w14:textId="77777777" w:rsidR="00AB37F9" w:rsidRPr="00AB37F9" w:rsidRDefault="00AB37F9" w:rsidP="00AB37F9">
            <w:pPr>
              <w:spacing w:before="0" w:after="0"/>
              <w:ind w:left="115" w:right="130"/>
              <w:rPr>
                <w:rFonts w:eastAsia="Arial Unicode MS"/>
                <w:bCs w:val="0"/>
                <w:color w:val="000000"/>
                <w:szCs w:val="20"/>
                <w:lang w:bidi="he-IL"/>
              </w:rPr>
            </w:pPr>
            <w:r w:rsidRPr="00AB37F9">
              <w:rPr>
                <w:rFonts w:eastAsia="Arial Unicode MS"/>
                <w:bCs w:val="0"/>
                <w:color w:val="000000"/>
                <w:szCs w:val="20"/>
                <w:lang w:bidi="he-IL"/>
              </w:rPr>
              <w:t>County</w:t>
            </w:r>
          </w:p>
        </w:tc>
        <w:tc>
          <w:tcPr>
            <w:tcW w:w="4770" w:type="dxa"/>
          </w:tcPr>
          <w:p w14:paraId="7B89C9E4" w14:textId="77777777" w:rsidR="00AB37F9" w:rsidRPr="00AB37F9" w:rsidRDefault="00AB37F9" w:rsidP="00E9291C">
            <w:pPr>
              <w:spacing w:before="0" w:after="0"/>
              <w:ind w:left="115" w:right="130"/>
              <w:rPr>
                <w:bCs w:val="0"/>
                <w:color w:val="000000"/>
                <w:szCs w:val="20"/>
                <w:lang w:bidi="he-IL"/>
              </w:rPr>
            </w:pPr>
            <w:r w:rsidRPr="00AB37F9">
              <w:rPr>
                <w:bCs w:val="0"/>
                <w:color w:val="000000"/>
                <w:szCs w:val="20"/>
                <w:lang w:bidi="he-IL"/>
              </w:rPr>
              <w:t>County that corresponds to the school district in which the charter school is physically located or has a school facility.</w:t>
            </w:r>
          </w:p>
        </w:tc>
      </w:tr>
      <w:tr w:rsidR="00AB37F9" w:rsidRPr="00AB37F9" w14:paraId="1FD69CDC" w14:textId="77777777" w:rsidTr="00A30AC3">
        <w:trPr>
          <w:cantSplit/>
          <w:trHeight w:val="270"/>
        </w:trPr>
        <w:tc>
          <w:tcPr>
            <w:tcW w:w="1240" w:type="dxa"/>
            <w:tcMar>
              <w:top w:w="15" w:type="dxa"/>
              <w:left w:w="15" w:type="dxa"/>
              <w:bottom w:w="0" w:type="dxa"/>
              <w:right w:w="15" w:type="dxa"/>
            </w:tcMar>
          </w:tcPr>
          <w:p w14:paraId="2C8804D3" w14:textId="77777777" w:rsidR="00AB37F9" w:rsidRPr="00AB37F9" w:rsidRDefault="00AB37F9" w:rsidP="00AB37F9">
            <w:pPr>
              <w:spacing w:before="0" w:after="0"/>
              <w:ind w:left="115" w:right="130"/>
              <w:jc w:val="center"/>
              <w:rPr>
                <w:rFonts w:eastAsia="Arial Unicode MS"/>
                <w:bCs w:val="0"/>
                <w:color w:val="000000"/>
                <w:szCs w:val="20"/>
                <w:lang w:bidi="he-IL"/>
              </w:rPr>
            </w:pPr>
            <w:r w:rsidRPr="00AB37F9">
              <w:rPr>
                <w:bCs w:val="0"/>
                <w:color w:val="000000"/>
                <w:szCs w:val="20"/>
                <w:lang w:bidi="he-IL"/>
              </w:rPr>
              <w:t>A-2</w:t>
            </w:r>
          </w:p>
        </w:tc>
        <w:tc>
          <w:tcPr>
            <w:tcW w:w="3080" w:type="dxa"/>
            <w:tcMar>
              <w:top w:w="15" w:type="dxa"/>
              <w:left w:w="15" w:type="dxa"/>
              <w:bottom w:w="0" w:type="dxa"/>
              <w:right w:w="15" w:type="dxa"/>
            </w:tcMar>
          </w:tcPr>
          <w:p w14:paraId="792DCB85" w14:textId="77777777" w:rsidR="00AB37F9" w:rsidRPr="00AB37F9" w:rsidRDefault="00AB37F9" w:rsidP="00AB37F9">
            <w:pPr>
              <w:spacing w:before="0" w:after="0"/>
              <w:ind w:left="115" w:right="130"/>
              <w:rPr>
                <w:rFonts w:eastAsia="Arial Unicode MS"/>
                <w:bCs w:val="0"/>
                <w:color w:val="000000"/>
                <w:szCs w:val="20"/>
                <w:lang w:bidi="he-IL"/>
              </w:rPr>
            </w:pPr>
            <w:r w:rsidRPr="00AB37F9">
              <w:rPr>
                <w:bCs w:val="0"/>
                <w:color w:val="000000"/>
                <w:szCs w:val="20"/>
                <w:lang w:bidi="he-IL"/>
              </w:rPr>
              <w:t>School District</w:t>
            </w:r>
          </w:p>
        </w:tc>
        <w:tc>
          <w:tcPr>
            <w:tcW w:w="4770" w:type="dxa"/>
          </w:tcPr>
          <w:p w14:paraId="10C98556" w14:textId="77777777" w:rsidR="001F4652" w:rsidRDefault="00AB37F9" w:rsidP="001F4652">
            <w:pPr>
              <w:ind w:left="115" w:right="130"/>
              <w:rPr>
                <w:bCs w:val="0"/>
                <w:color w:val="000000"/>
                <w:szCs w:val="20"/>
                <w:lang w:bidi="he-IL"/>
              </w:rPr>
            </w:pPr>
            <w:r w:rsidRPr="00AB37F9">
              <w:rPr>
                <w:bCs w:val="0"/>
                <w:color w:val="000000"/>
                <w:szCs w:val="20"/>
                <w:lang w:bidi="he-IL"/>
              </w:rPr>
              <w:t>School district in which the charter school is physically located or has a school facility.</w:t>
            </w:r>
          </w:p>
          <w:p w14:paraId="3D8B30A9" w14:textId="7FA24F4F" w:rsidR="00EC3DE8" w:rsidRPr="00AB37F9" w:rsidRDefault="00EC3DE8" w:rsidP="00E9291C">
            <w:pPr>
              <w:spacing w:before="0" w:after="0"/>
              <w:ind w:left="115" w:right="130"/>
              <w:rPr>
                <w:bCs w:val="0"/>
                <w:color w:val="000000"/>
                <w:szCs w:val="20"/>
                <w:lang w:bidi="he-IL"/>
              </w:rPr>
            </w:pPr>
            <w:r w:rsidRPr="00462E31">
              <w:rPr>
                <w:b/>
                <w:bCs w:val="0"/>
                <w:color w:val="000000"/>
                <w:szCs w:val="20"/>
                <w:lang w:bidi="he-IL"/>
              </w:rPr>
              <w:t>NOTE:</w:t>
            </w:r>
            <w:r>
              <w:rPr>
                <w:bCs w:val="0"/>
                <w:color w:val="000000"/>
                <w:szCs w:val="20"/>
                <w:lang w:bidi="he-IL"/>
              </w:rPr>
              <w:t xml:space="preserve"> This list </w:t>
            </w:r>
            <w:r w:rsidR="00FD7FF4">
              <w:rPr>
                <w:bCs w:val="0"/>
                <w:color w:val="000000"/>
                <w:szCs w:val="20"/>
                <w:lang w:bidi="he-IL"/>
              </w:rPr>
              <w:t>contains</w:t>
            </w:r>
            <w:r>
              <w:rPr>
                <w:bCs w:val="0"/>
                <w:color w:val="000000"/>
                <w:szCs w:val="20"/>
                <w:lang w:bidi="he-IL"/>
              </w:rPr>
              <w:t xml:space="preserve"> school districts only; COEs are not applicable. </w:t>
            </w:r>
          </w:p>
        </w:tc>
      </w:tr>
    </w:tbl>
    <w:p w14:paraId="074C791E" w14:textId="77777777" w:rsidR="00AB37F9" w:rsidRPr="00D05B5B" w:rsidRDefault="00AB37F9" w:rsidP="00D05B5B">
      <w:pPr>
        <w:pStyle w:val="Header"/>
        <w:tabs>
          <w:tab w:val="clear" w:pos="4680"/>
          <w:tab w:val="clear" w:pos="9360"/>
        </w:tabs>
        <w:rPr>
          <w:rFonts w:eastAsia="Calibri" w:cs="Times New Roman"/>
          <w:bCs w:val="0"/>
          <w:szCs w:val="20"/>
        </w:rPr>
        <w:sectPr w:rsidR="00AB37F9" w:rsidRPr="00D05B5B" w:rsidSect="00E01F59">
          <w:headerReference w:type="default" r:id="rId78"/>
          <w:headerReference w:type="first" r:id="rId79"/>
          <w:pgSz w:w="12240" w:h="15840"/>
          <w:pgMar w:top="1152" w:right="1890" w:bottom="1440" w:left="1440" w:header="720" w:footer="720" w:gutter="0"/>
          <w:cols w:space="720"/>
          <w:titlePg/>
          <w:docGrid w:linePitch="360"/>
        </w:sectPr>
      </w:pPr>
    </w:p>
    <w:p w14:paraId="1BCF3B88" w14:textId="77777777" w:rsidR="009626C1" w:rsidRPr="00EE5278" w:rsidRDefault="009626C1" w:rsidP="00C8349A">
      <w:pPr>
        <w:spacing w:before="5760" w:after="0"/>
        <w:jc w:val="center"/>
      </w:pPr>
      <w:bookmarkStart w:id="79" w:name="_Toc383508684"/>
      <w:bookmarkStart w:id="80" w:name="_Toc383511228"/>
      <w:bookmarkStart w:id="81" w:name="_Toc383511302"/>
      <w:r w:rsidRPr="00C8349A">
        <w:rPr>
          <w:caps/>
        </w:rPr>
        <w:lastRenderedPageBreak/>
        <w:t>This page has been intentionally left blank</w:t>
      </w:r>
    </w:p>
    <w:p w14:paraId="782B9CC1" w14:textId="65519EAB" w:rsidR="009626C1" w:rsidRDefault="009626C1" w:rsidP="009626C1">
      <w:pPr>
        <w:pStyle w:val="Subtitle"/>
        <w:rPr>
          <w:rFonts w:ascii="Arial" w:hAnsi="Arial" w:cs="Arial"/>
          <w:b w:val="0"/>
        </w:rPr>
        <w:sectPr w:rsidR="009626C1" w:rsidSect="001C4766">
          <w:pgSz w:w="12240" w:h="15840"/>
          <w:pgMar w:top="1440" w:right="1440" w:bottom="1440" w:left="1440" w:header="720" w:footer="720" w:gutter="0"/>
          <w:cols w:space="720"/>
          <w:titlePg/>
          <w:docGrid w:linePitch="360"/>
        </w:sectPr>
      </w:pPr>
    </w:p>
    <w:p w14:paraId="6E78E2A7" w14:textId="77777777" w:rsidR="001F4652" w:rsidRDefault="00E245F5" w:rsidP="001F4652">
      <w:pPr>
        <w:pStyle w:val="Heading2"/>
        <w:spacing w:before="5760"/>
      </w:pPr>
      <w:bookmarkStart w:id="82" w:name="_Toc26523778"/>
      <w:r w:rsidRPr="00E245F5">
        <w:lastRenderedPageBreak/>
        <w:t>School District Entry Screens</w:t>
      </w:r>
      <w:bookmarkEnd w:id="79"/>
      <w:bookmarkEnd w:id="80"/>
      <w:bookmarkEnd w:id="81"/>
      <w:bookmarkEnd w:id="82"/>
    </w:p>
    <w:p w14:paraId="40532213" w14:textId="1E0CDCA2" w:rsidR="00E245F5" w:rsidRDefault="00E245F5" w:rsidP="00E245F5">
      <w:pPr>
        <w:sectPr w:rsidR="00E245F5" w:rsidSect="00337CA6">
          <w:headerReference w:type="default" r:id="rId80"/>
          <w:pgSz w:w="12240" w:h="15840"/>
          <w:pgMar w:top="1440" w:right="1440" w:bottom="1440" w:left="1440" w:header="720" w:footer="720" w:gutter="0"/>
          <w:cols w:space="720"/>
          <w:docGrid w:linePitch="360"/>
        </w:sectPr>
      </w:pPr>
    </w:p>
    <w:p w14:paraId="35FF2443" w14:textId="77777777" w:rsidR="001F4652" w:rsidRDefault="00E245F5" w:rsidP="001F4652">
      <w:pPr>
        <w:pStyle w:val="Heading3"/>
        <w:spacing w:before="120" w:after="120"/>
      </w:pPr>
      <w:bookmarkStart w:id="83" w:name="_Toc383508685"/>
      <w:bookmarkStart w:id="84" w:name="_Toc383511229"/>
      <w:bookmarkStart w:id="85" w:name="_Toc383511303"/>
      <w:bookmarkStart w:id="86" w:name="_Toc26523779"/>
      <w:r w:rsidRPr="00E245F5">
        <w:lastRenderedPageBreak/>
        <w:t>Adults in Correctional Facilities</w:t>
      </w:r>
      <w:bookmarkEnd w:id="83"/>
      <w:bookmarkEnd w:id="84"/>
      <w:bookmarkEnd w:id="85"/>
      <w:r w:rsidR="00C86B3D">
        <w:t xml:space="preserve"> (School District)</w:t>
      </w:r>
      <w:bookmarkEnd w:id="86"/>
    </w:p>
    <w:p w14:paraId="23613F9E" w14:textId="77777777" w:rsidR="001F4652" w:rsidRDefault="000A332B" w:rsidP="001F4652">
      <w:pPr>
        <w:tabs>
          <w:tab w:val="left" w:pos="1200"/>
        </w:tabs>
        <w:ind w:right="144"/>
        <w:rPr>
          <w:color w:val="010100"/>
        </w:rPr>
      </w:pPr>
      <w:bookmarkStart w:id="87" w:name="_Toc383508686"/>
      <w:bookmarkStart w:id="88" w:name="_Toc383511304"/>
      <w:r>
        <w:t xml:space="preserve">This entry screen is used to report </w:t>
      </w:r>
      <w:bookmarkEnd w:id="87"/>
      <w:bookmarkEnd w:id="88"/>
      <w:r w:rsidR="00547888" w:rsidRPr="00547888">
        <w:t xml:space="preserve">ADA for participation in the </w:t>
      </w:r>
      <w:r>
        <w:t>AICF</w:t>
      </w:r>
      <w:r w:rsidR="00BD1FD3">
        <w:t xml:space="preserve"> categorical program</w:t>
      </w:r>
      <w:r w:rsidR="006E1A50">
        <w:t>.</w:t>
      </w:r>
      <w:r w:rsidR="00DB127A">
        <w:t xml:space="preserve"> </w:t>
      </w:r>
      <w:r w:rsidR="00DB127A" w:rsidRPr="00F6716C">
        <w:rPr>
          <w:color w:val="010100"/>
        </w:rPr>
        <w:t xml:space="preserve">A district or county superintendent of schools may only claim </w:t>
      </w:r>
      <w:r w:rsidR="00DB127A">
        <w:rPr>
          <w:color w:val="010100"/>
        </w:rPr>
        <w:t>ADA</w:t>
      </w:r>
      <w:r w:rsidR="00DB127A" w:rsidRPr="00F6716C">
        <w:rPr>
          <w:color w:val="010100"/>
        </w:rPr>
        <w:t xml:space="preserve"> for apportionment purpose</w:t>
      </w:r>
      <w:r w:rsidR="00DB127A">
        <w:rPr>
          <w:color w:val="010100"/>
        </w:rPr>
        <w:t>s</w:t>
      </w:r>
      <w:r w:rsidR="00DB127A" w:rsidRPr="00F6716C">
        <w:rPr>
          <w:color w:val="010100"/>
        </w:rPr>
        <w:t xml:space="preserve"> for schools or classes maintained </w:t>
      </w:r>
      <w:r w:rsidR="00DB127A">
        <w:rPr>
          <w:color w:val="010100"/>
        </w:rPr>
        <w:t>for AICF</w:t>
      </w:r>
      <w:r w:rsidR="00DB127A" w:rsidRPr="00F6716C">
        <w:rPr>
          <w:color w:val="010100"/>
        </w:rPr>
        <w:t xml:space="preserve"> if those classes meet </w:t>
      </w:r>
      <w:r w:rsidR="00DB127A">
        <w:rPr>
          <w:color w:val="010100"/>
        </w:rPr>
        <w:t xml:space="preserve">the </w:t>
      </w:r>
      <w:r w:rsidR="00DB127A" w:rsidRPr="00F6716C">
        <w:rPr>
          <w:color w:val="010100"/>
        </w:rPr>
        <w:t xml:space="preserve">requirements of </w:t>
      </w:r>
      <w:r w:rsidR="00DB127A">
        <w:rPr>
          <w:i/>
          <w:color w:val="010100"/>
        </w:rPr>
        <w:t>EC</w:t>
      </w:r>
      <w:r w:rsidR="00DB127A" w:rsidRPr="00F6716C">
        <w:rPr>
          <w:color w:val="010100"/>
        </w:rPr>
        <w:t xml:space="preserve"> Section </w:t>
      </w:r>
      <w:r w:rsidR="00DB127A" w:rsidRPr="003B24AC">
        <w:rPr>
          <w:color w:val="010100"/>
        </w:rPr>
        <w:t>41976</w:t>
      </w:r>
      <w:r w:rsidR="00DB127A" w:rsidRPr="00F6716C">
        <w:rPr>
          <w:color w:val="010100"/>
        </w:rPr>
        <w:t>.</w:t>
      </w:r>
      <w:r w:rsidR="00DB127A">
        <w:rPr>
          <w:color w:val="010100"/>
        </w:rPr>
        <w:t xml:space="preserve"> </w:t>
      </w:r>
      <w:r w:rsidR="00DB127A" w:rsidRPr="00F6716C">
        <w:rPr>
          <w:color w:val="010100"/>
        </w:rPr>
        <w:t xml:space="preserve">Prior approval from the </w:t>
      </w:r>
      <w:r w:rsidR="00DB127A">
        <w:rPr>
          <w:color w:val="010100"/>
        </w:rPr>
        <w:t xml:space="preserve">CDE </w:t>
      </w:r>
      <w:r w:rsidR="00DB127A" w:rsidRPr="00F6716C">
        <w:rPr>
          <w:color w:val="010100"/>
        </w:rPr>
        <w:t xml:space="preserve">Adult </w:t>
      </w:r>
      <w:r w:rsidR="00DB127A">
        <w:rPr>
          <w:color w:val="010100"/>
        </w:rPr>
        <w:t>Education Office</w:t>
      </w:r>
      <w:r w:rsidR="00DB127A" w:rsidRPr="00F6716C">
        <w:rPr>
          <w:color w:val="010100"/>
        </w:rPr>
        <w:t xml:space="preserve"> is required for both new and continuing </w:t>
      </w:r>
      <w:r w:rsidR="00DB127A">
        <w:rPr>
          <w:color w:val="010100"/>
        </w:rPr>
        <w:t xml:space="preserve">AICF categorical </w:t>
      </w:r>
      <w:r w:rsidR="00DB127A" w:rsidRPr="00F6716C">
        <w:rPr>
          <w:color w:val="010100"/>
        </w:rPr>
        <w:t xml:space="preserve">programs. No </w:t>
      </w:r>
      <w:r w:rsidR="00DB127A">
        <w:rPr>
          <w:color w:val="010100"/>
        </w:rPr>
        <w:t>AICF allocations will</w:t>
      </w:r>
      <w:r w:rsidR="00DB127A" w:rsidRPr="00F6716C">
        <w:rPr>
          <w:color w:val="010100"/>
        </w:rPr>
        <w:t xml:space="preserve"> be made without this approval.</w:t>
      </w:r>
    </w:p>
    <w:p w14:paraId="4938F860" w14:textId="77777777" w:rsidR="001F4652" w:rsidRDefault="008B6D47" w:rsidP="001F4652">
      <w:pPr>
        <w:pStyle w:val="Heading4"/>
        <w:spacing w:before="120" w:after="120"/>
      </w:pPr>
      <w:bookmarkStart w:id="89" w:name="_Toc383508687"/>
      <w:bookmarkStart w:id="90" w:name="_Toc383511305"/>
      <w:r>
        <w:t>Data Entry Instructions</w:t>
      </w:r>
      <w:bookmarkEnd w:id="89"/>
      <w:bookmarkEnd w:id="90"/>
    </w:p>
    <w:p w14:paraId="167F62DC" w14:textId="77777777" w:rsidR="001F4652" w:rsidRDefault="00E245F5" w:rsidP="001F4652">
      <w:pPr>
        <w:tabs>
          <w:tab w:val="left" w:pos="-2070"/>
        </w:tabs>
        <w:ind w:right="144"/>
        <w:rPr>
          <w:color w:val="010100"/>
        </w:rPr>
      </w:pPr>
      <w:r w:rsidRPr="00F6716C">
        <w:t xml:space="preserve">To access the </w:t>
      </w:r>
      <w:r>
        <w:t xml:space="preserve">categorical AICF </w:t>
      </w:r>
      <w:r w:rsidRPr="00F6716C">
        <w:t xml:space="preserve">entry screen, select </w:t>
      </w:r>
      <w:r w:rsidRPr="00833C18">
        <w:rPr>
          <w:b/>
        </w:rPr>
        <w:t>School District</w:t>
      </w:r>
      <w:r>
        <w:t xml:space="preserve"> </w:t>
      </w:r>
      <w:r w:rsidRPr="00F6716C">
        <w:t xml:space="preserve">from the LEA menu. </w:t>
      </w:r>
      <w:r>
        <w:t xml:space="preserve">Select the appropriate LEA to activate the entry screen. </w:t>
      </w:r>
      <w:r w:rsidRPr="00F6716C">
        <w:t xml:space="preserve">Open the </w:t>
      </w:r>
      <w:r>
        <w:t xml:space="preserve">AICF </w:t>
      </w:r>
      <w:r w:rsidRPr="00F6716C">
        <w:t xml:space="preserve">entry screen from the </w:t>
      </w:r>
      <w:r w:rsidR="00A53141">
        <w:t>Entry Screens grid</w:t>
      </w:r>
      <w:r w:rsidRPr="00F6716C">
        <w:t>.</w:t>
      </w:r>
    </w:p>
    <w:p w14:paraId="1567AC3F" w14:textId="77777777" w:rsidR="001F4652" w:rsidRDefault="00E245F5" w:rsidP="001F4652">
      <w:pPr>
        <w:tabs>
          <w:tab w:val="left" w:pos="-2070"/>
        </w:tabs>
        <w:ind w:right="144"/>
        <w:rPr>
          <w:color w:val="010100"/>
        </w:rPr>
      </w:pPr>
      <w:r w:rsidRPr="00F6716C">
        <w:rPr>
          <w:color w:val="010100"/>
        </w:rPr>
        <w:t xml:space="preserve">See </w:t>
      </w:r>
      <w:hyperlink w:anchor="PrincipalApportionmentPeriods" w:tooltip="Principal Apportionment Periods" w:history="1">
        <w:r w:rsidR="0047379D" w:rsidRPr="00C66EBB">
          <w:rPr>
            <w:rStyle w:val="Hyperlink"/>
            <w:rFonts w:cs="Times New Roman"/>
            <w:bCs w:val="0"/>
            <w:szCs w:val="20"/>
            <w:lang w:bidi="he-IL"/>
          </w:rPr>
          <w:t>Principal Apportionment</w:t>
        </w:r>
        <w:r w:rsidRPr="00C66EBB">
          <w:rPr>
            <w:rStyle w:val="Hyperlink"/>
          </w:rPr>
          <w:t xml:space="preserve"> Periods</w:t>
        </w:r>
      </w:hyperlink>
      <w:r>
        <w:t xml:space="preserve"> </w:t>
      </w:r>
      <w:r w:rsidRPr="00F6716C">
        <w:rPr>
          <w:color w:val="010100"/>
        </w:rPr>
        <w:t>for information about changing the reporting period.</w:t>
      </w:r>
    </w:p>
    <w:p w14:paraId="6A4705C7" w14:textId="77777777" w:rsidR="001F4652" w:rsidRDefault="00E245F5" w:rsidP="001F4652">
      <w:pPr>
        <w:tabs>
          <w:tab w:val="left" w:pos="-2070"/>
        </w:tabs>
        <w:ind w:right="144"/>
        <w:rPr>
          <w:color w:val="010100"/>
        </w:rPr>
      </w:pPr>
      <w:r w:rsidRPr="00F6716C">
        <w:rPr>
          <w:color w:val="010100"/>
        </w:rPr>
        <w:t xml:space="preserve">After you enter data into the screen you can </w:t>
      </w:r>
      <w:r w:rsidRPr="00833C18">
        <w:rPr>
          <w:b/>
          <w:color w:val="010100"/>
        </w:rPr>
        <w:t>save</w:t>
      </w:r>
      <w:r w:rsidRPr="00F6716C">
        <w:rPr>
          <w:color w:val="010100"/>
        </w:rPr>
        <w:t xml:space="preserve">, </w:t>
      </w:r>
      <w:r w:rsidRPr="00833C18">
        <w:rPr>
          <w:b/>
          <w:color w:val="010100"/>
        </w:rPr>
        <w:t>delete</w:t>
      </w:r>
      <w:r w:rsidRPr="00F6716C">
        <w:rPr>
          <w:color w:val="010100"/>
        </w:rPr>
        <w:t xml:space="preserve">, </w:t>
      </w:r>
      <w:r w:rsidRPr="00833C18">
        <w:rPr>
          <w:b/>
          <w:color w:val="010100"/>
        </w:rPr>
        <w:t>cancel</w:t>
      </w:r>
      <w:r w:rsidRPr="00F6716C">
        <w:rPr>
          <w:color w:val="010100"/>
        </w:rPr>
        <w:t xml:space="preserve">, or </w:t>
      </w:r>
      <w:r w:rsidRPr="00833C18">
        <w:rPr>
          <w:b/>
          <w:color w:val="010100"/>
        </w:rPr>
        <w:t>close</w:t>
      </w:r>
      <w:r w:rsidRPr="00F6716C">
        <w:rPr>
          <w:color w:val="010100"/>
        </w:rPr>
        <w:t xml:space="preserve"> the record. </w:t>
      </w:r>
      <w:r w:rsidRPr="00F6716C">
        <w:t xml:space="preserve">You can also </w:t>
      </w:r>
      <w:r w:rsidRPr="00833C18">
        <w:rPr>
          <w:b/>
        </w:rPr>
        <w:t>print</w:t>
      </w:r>
      <w:r w:rsidRPr="00F6716C">
        <w:t xml:space="preserve"> the </w:t>
      </w:r>
      <w:r>
        <w:t>AICF</w:t>
      </w:r>
      <w:r w:rsidRPr="00F6716C">
        <w:t xml:space="preserve"> Program </w:t>
      </w:r>
      <w:r w:rsidR="00D44272">
        <w:t>r</w:t>
      </w:r>
      <w:r w:rsidR="00D44272" w:rsidRPr="00F6716C">
        <w:t xml:space="preserve">eport </w:t>
      </w:r>
      <w:r w:rsidRPr="00F6716C">
        <w:t>from this entry screen.</w:t>
      </w:r>
    </w:p>
    <w:p w14:paraId="704E10CE" w14:textId="77777777" w:rsidR="001F4652" w:rsidRDefault="00933FAE" w:rsidP="001F4652">
      <w:pPr>
        <w:tabs>
          <w:tab w:val="left" w:pos="-2070"/>
        </w:tabs>
        <w:ind w:right="144"/>
      </w:pPr>
      <w:r>
        <w:t>The following tables describe</w:t>
      </w:r>
      <w:r w:rsidR="00E245F5" w:rsidRPr="00F6716C">
        <w:t xml:space="preserve"> the fields in this screen</w:t>
      </w:r>
      <w:r w:rsidR="00830747">
        <w:t>:</w:t>
      </w:r>
    </w:p>
    <w:p w14:paraId="76A5BDD6" w14:textId="41B5A37F" w:rsidR="00B816FD" w:rsidRDefault="00B816FD" w:rsidP="00933FAE">
      <w:pPr>
        <w:tabs>
          <w:tab w:val="left" w:pos="-2070"/>
        </w:tabs>
        <w:spacing w:before="0" w:after="60"/>
        <w:ind w:right="144"/>
      </w:pPr>
      <w:r w:rsidRPr="00626A5E">
        <w:rPr>
          <w:b/>
          <w:szCs w:val="22"/>
        </w:rPr>
        <w:t>ADA</w:t>
      </w:r>
    </w:p>
    <w:tbl>
      <w:tblPr>
        <w:tblW w:w="9383" w:type="dxa"/>
        <w:tblInd w:w="-5" w:type="dxa"/>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Look w:val="00A0" w:firstRow="1" w:lastRow="0" w:firstColumn="1" w:lastColumn="0" w:noHBand="0" w:noVBand="0"/>
        <w:tblDescription w:val="This table contains the data reporting instructions for ADA on the Adults in Correctional Facilities (School District) Screen."/>
      </w:tblPr>
      <w:tblGrid>
        <w:gridCol w:w="1703"/>
        <w:gridCol w:w="3096"/>
        <w:gridCol w:w="4584"/>
      </w:tblGrid>
      <w:tr w:rsidR="00E245F5" w:rsidRPr="00E33B0E" w14:paraId="287CF7EA" w14:textId="77777777" w:rsidTr="008E635E">
        <w:trPr>
          <w:cantSplit/>
          <w:trHeight w:val="878"/>
          <w:tblHeader/>
        </w:trPr>
        <w:tc>
          <w:tcPr>
            <w:tcW w:w="1703" w:type="dxa"/>
            <w:shd w:val="pct10" w:color="auto" w:fill="auto"/>
            <w:vAlign w:val="center"/>
          </w:tcPr>
          <w:p w14:paraId="4F709F72" w14:textId="77777777" w:rsidR="00E245F5" w:rsidRPr="00E33B0E" w:rsidRDefault="00E245F5" w:rsidP="00D03235">
            <w:pPr>
              <w:spacing w:before="0" w:after="0"/>
              <w:jc w:val="center"/>
              <w:rPr>
                <w:b/>
                <w:sz w:val="22"/>
              </w:rPr>
            </w:pPr>
            <w:r w:rsidRPr="00626A5E">
              <w:rPr>
                <w:b/>
              </w:rPr>
              <w:t>Line Number</w:t>
            </w:r>
          </w:p>
        </w:tc>
        <w:tc>
          <w:tcPr>
            <w:tcW w:w="3096" w:type="dxa"/>
            <w:shd w:val="pct10" w:color="auto" w:fill="auto"/>
            <w:vAlign w:val="center"/>
          </w:tcPr>
          <w:p w14:paraId="2EA1B70D" w14:textId="77777777" w:rsidR="00E245F5" w:rsidRPr="00E33B0E" w:rsidRDefault="00E245F5" w:rsidP="00D03235">
            <w:pPr>
              <w:spacing w:before="0" w:after="0"/>
              <w:jc w:val="center"/>
              <w:rPr>
                <w:b/>
                <w:sz w:val="22"/>
              </w:rPr>
            </w:pPr>
            <w:r w:rsidRPr="00626A5E">
              <w:rPr>
                <w:b/>
              </w:rPr>
              <w:t>Field Description</w:t>
            </w:r>
          </w:p>
        </w:tc>
        <w:tc>
          <w:tcPr>
            <w:tcW w:w="4584" w:type="dxa"/>
            <w:shd w:val="pct10" w:color="auto" w:fill="auto"/>
            <w:vAlign w:val="center"/>
          </w:tcPr>
          <w:p w14:paraId="0CF83103" w14:textId="77777777" w:rsidR="00E245F5" w:rsidRPr="00E33B0E" w:rsidRDefault="00E245F5" w:rsidP="00D03235">
            <w:pPr>
              <w:spacing w:before="0" w:after="0"/>
              <w:jc w:val="center"/>
              <w:rPr>
                <w:b/>
                <w:sz w:val="22"/>
              </w:rPr>
            </w:pPr>
            <w:r w:rsidRPr="00626A5E">
              <w:rPr>
                <w:b/>
              </w:rPr>
              <w:t>Instructions</w:t>
            </w:r>
          </w:p>
        </w:tc>
      </w:tr>
      <w:tr w:rsidR="00E245F5" w:rsidRPr="00E33B0E" w14:paraId="47674A7A" w14:textId="77777777" w:rsidTr="008E635E">
        <w:trPr>
          <w:cantSplit/>
          <w:trHeight w:val="719"/>
        </w:trPr>
        <w:tc>
          <w:tcPr>
            <w:tcW w:w="1703" w:type="dxa"/>
          </w:tcPr>
          <w:p w14:paraId="5D3F8BD8" w14:textId="77777777" w:rsidR="00E245F5" w:rsidRPr="00E33B0E" w:rsidRDefault="00E245F5" w:rsidP="007F004F">
            <w:pPr>
              <w:spacing w:before="0" w:after="0"/>
              <w:ind w:left="144" w:right="144"/>
              <w:jc w:val="center"/>
            </w:pPr>
            <w:r w:rsidRPr="00E33B0E">
              <w:t>A-1</w:t>
            </w:r>
          </w:p>
        </w:tc>
        <w:tc>
          <w:tcPr>
            <w:tcW w:w="3096" w:type="dxa"/>
          </w:tcPr>
          <w:p w14:paraId="69E4D461" w14:textId="77777777" w:rsidR="00E245F5" w:rsidRPr="00E33B0E" w:rsidRDefault="00E245F5" w:rsidP="00462E31">
            <w:pPr>
              <w:spacing w:before="0" w:after="0"/>
            </w:pPr>
            <w:r w:rsidRPr="00E33B0E">
              <w:rPr>
                <w:color w:val="000000"/>
              </w:rPr>
              <w:t>Adults in Correctional Facilities [</w:t>
            </w:r>
            <w:r w:rsidRPr="00A93C22">
              <w:rPr>
                <w:i/>
                <w:color w:val="000000"/>
              </w:rPr>
              <w:t>EC</w:t>
            </w:r>
            <w:r w:rsidRPr="00E33B0E">
              <w:rPr>
                <w:color w:val="000000"/>
              </w:rPr>
              <w:t xml:space="preserve"> sections </w:t>
            </w:r>
            <w:r w:rsidRPr="006A38A6">
              <w:rPr>
                <w:color w:val="000000"/>
              </w:rPr>
              <w:t>41840</w:t>
            </w:r>
            <w:r w:rsidRPr="00E33B0E">
              <w:rPr>
                <w:color w:val="000000"/>
              </w:rPr>
              <w:t xml:space="preserve"> through </w:t>
            </w:r>
            <w:r w:rsidRPr="006A38A6">
              <w:rPr>
                <w:color w:val="000000"/>
              </w:rPr>
              <w:t>41841.8</w:t>
            </w:r>
            <w:r w:rsidRPr="00E33B0E">
              <w:rPr>
                <w:color w:val="000000"/>
              </w:rPr>
              <w:t>]</w:t>
            </w:r>
            <w:r w:rsidR="00C01FF4">
              <w:rPr>
                <w:color w:val="000000"/>
              </w:rPr>
              <w:t xml:space="preserve"> (Divisor 85/135/175)</w:t>
            </w:r>
          </w:p>
        </w:tc>
        <w:tc>
          <w:tcPr>
            <w:tcW w:w="4584" w:type="dxa"/>
          </w:tcPr>
          <w:p w14:paraId="0AB47132" w14:textId="77777777" w:rsidR="00E245F5" w:rsidRPr="00E33B0E" w:rsidRDefault="00E245F5" w:rsidP="00462E31">
            <w:pPr>
              <w:spacing w:before="0" w:after="0"/>
            </w:pPr>
            <w:r w:rsidRPr="00E33B0E">
              <w:rPr>
                <w:color w:val="000000"/>
              </w:rPr>
              <w:t xml:space="preserve">Report all regular </w:t>
            </w:r>
            <w:r>
              <w:rPr>
                <w:color w:val="000000"/>
              </w:rPr>
              <w:t xml:space="preserve">ADA </w:t>
            </w:r>
            <w:r w:rsidRPr="00E33B0E">
              <w:rPr>
                <w:color w:val="000000"/>
              </w:rPr>
              <w:t xml:space="preserve">for the </w:t>
            </w:r>
            <w:r>
              <w:rPr>
                <w:color w:val="000000"/>
              </w:rPr>
              <w:t>AICF</w:t>
            </w:r>
            <w:r w:rsidRPr="00E33B0E">
              <w:rPr>
                <w:color w:val="000000"/>
              </w:rPr>
              <w:t xml:space="preserve"> that meets the requirements of </w:t>
            </w:r>
            <w:r w:rsidRPr="00E51DDD">
              <w:rPr>
                <w:i/>
                <w:color w:val="000000"/>
              </w:rPr>
              <w:t>EC</w:t>
            </w:r>
            <w:r>
              <w:rPr>
                <w:color w:val="000000"/>
              </w:rPr>
              <w:t xml:space="preserve"> </w:t>
            </w:r>
            <w:r w:rsidRPr="00E33B0E">
              <w:rPr>
                <w:color w:val="000000"/>
              </w:rPr>
              <w:t xml:space="preserve">sections </w:t>
            </w:r>
            <w:r w:rsidRPr="003B24AC">
              <w:rPr>
                <w:color w:val="000000"/>
              </w:rPr>
              <w:t>41840</w:t>
            </w:r>
            <w:r w:rsidRPr="00E33B0E">
              <w:rPr>
                <w:color w:val="000000"/>
              </w:rPr>
              <w:t xml:space="preserve"> through </w:t>
            </w:r>
            <w:r w:rsidRPr="003B24AC">
              <w:rPr>
                <w:color w:val="000000"/>
              </w:rPr>
              <w:t>41841.8</w:t>
            </w:r>
            <w:r w:rsidRPr="00E33B0E">
              <w:rPr>
                <w:color w:val="000000"/>
              </w:rPr>
              <w:t>.</w:t>
            </w:r>
          </w:p>
        </w:tc>
      </w:tr>
    </w:tbl>
    <w:p w14:paraId="1EF52A5E" w14:textId="77777777" w:rsidR="00933FAE" w:rsidRDefault="00933FAE" w:rsidP="000D18A0">
      <w:pPr>
        <w:spacing w:after="60"/>
        <w:ind w:right="144"/>
      </w:pPr>
      <w:r w:rsidRPr="00626A5E">
        <w:rPr>
          <w:b/>
          <w:szCs w:val="22"/>
        </w:rPr>
        <w:t>Certification</w:t>
      </w:r>
    </w:p>
    <w:tbl>
      <w:tblPr>
        <w:tblW w:w="9383" w:type="dxa"/>
        <w:tblInd w:w="-5" w:type="dxa"/>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Look w:val="00A0" w:firstRow="1" w:lastRow="0" w:firstColumn="1" w:lastColumn="0" w:noHBand="0" w:noVBand="0"/>
        <w:tblDescription w:val="This table contains the data reporting instructions for Certification on the Adults in Correctional Facilities (School District) Screen."/>
      </w:tblPr>
      <w:tblGrid>
        <w:gridCol w:w="1703"/>
        <w:gridCol w:w="3096"/>
        <w:gridCol w:w="4584"/>
      </w:tblGrid>
      <w:tr w:rsidR="00933FAE" w:rsidRPr="00E33B0E" w14:paraId="39CFFEAB" w14:textId="77777777" w:rsidTr="008E635E">
        <w:trPr>
          <w:cantSplit/>
          <w:trHeight w:val="878"/>
          <w:tblHeader/>
        </w:trPr>
        <w:tc>
          <w:tcPr>
            <w:tcW w:w="1703" w:type="dxa"/>
            <w:shd w:val="pct10" w:color="auto" w:fill="auto"/>
            <w:vAlign w:val="center"/>
          </w:tcPr>
          <w:p w14:paraId="3E6714D7" w14:textId="77777777" w:rsidR="00933FAE" w:rsidRPr="00E33B0E" w:rsidRDefault="00933FAE" w:rsidP="00D03235">
            <w:pPr>
              <w:spacing w:before="0" w:after="0"/>
              <w:jc w:val="center"/>
              <w:rPr>
                <w:b/>
                <w:sz w:val="22"/>
              </w:rPr>
            </w:pPr>
            <w:r w:rsidRPr="00626A5E">
              <w:rPr>
                <w:b/>
              </w:rPr>
              <w:t>Line Number</w:t>
            </w:r>
          </w:p>
        </w:tc>
        <w:tc>
          <w:tcPr>
            <w:tcW w:w="3096" w:type="dxa"/>
            <w:shd w:val="pct10" w:color="auto" w:fill="auto"/>
            <w:vAlign w:val="center"/>
          </w:tcPr>
          <w:p w14:paraId="13975AE5" w14:textId="77777777" w:rsidR="00933FAE" w:rsidRPr="00E33B0E" w:rsidRDefault="00933FAE" w:rsidP="00D03235">
            <w:pPr>
              <w:spacing w:before="0" w:after="0"/>
              <w:jc w:val="center"/>
              <w:rPr>
                <w:b/>
                <w:sz w:val="22"/>
              </w:rPr>
            </w:pPr>
            <w:r w:rsidRPr="00626A5E">
              <w:rPr>
                <w:b/>
              </w:rPr>
              <w:t>Field Description</w:t>
            </w:r>
          </w:p>
        </w:tc>
        <w:tc>
          <w:tcPr>
            <w:tcW w:w="4584" w:type="dxa"/>
            <w:shd w:val="pct10" w:color="auto" w:fill="auto"/>
            <w:vAlign w:val="center"/>
          </w:tcPr>
          <w:p w14:paraId="3086AE0D" w14:textId="77777777" w:rsidR="00933FAE" w:rsidRPr="00E33B0E" w:rsidRDefault="00933FAE" w:rsidP="00D03235">
            <w:pPr>
              <w:spacing w:before="0" w:after="0"/>
              <w:jc w:val="center"/>
              <w:rPr>
                <w:b/>
                <w:sz w:val="22"/>
              </w:rPr>
            </w:pPr>
            <w:r w:rsidRPr="00626A5E">
              <w:rPr>
                <w:b/>
              </w:rPr>
              <w:t>Instructions</w:t>
            </w:r>
          </w:p>
        </w:tc>
      </w:tr>
      <w:tr w:rsidR="00933FAE" w:rsidRPr="00E33B0E" w14:paraId="458576F1" w14:textId="77777777" w:rsidTr="008E635E">
        <w:trPr>
          <w:cantSplit/>
          <w:trHeight w:val="878"/>
          <w:tblHeader/>
        </w:trPr>
        <w:tc>
          <w:tcPr>
            <w:tcW w:w="1703" w:type="dxa"/>
          </w:tcPr>
          <w:p w14:paraId="7B69A6B5" w14:textId="77777777" w:rsidR="00933FAE" w:rsidRPr="00E33B0E" w:rsidRDefault="00933FAE" w:rsidP="00933FAE">
            <w:pPr>
              <w:spacing w:before="0" w:after="0"/>
              <w:ind w:left="144" w:right="144"/>
              <w:jc w:val="center"/>
            </w:pPr>
            <w:r w:rsidRPr="00E33B0E">
              <w:t>A-2</w:t>
            </w:r>
          </w:p>
        </w:tc>
        <w:tc>
          <w:tcPr>
            <w:tcW w:w="3096" w:type="dxa"/>
          </w:tcPr>
          <w:p w14:paraId="1F2D5DA0" w14:textId="77777777" w:rsidR="00933FAE" w:rsidRPr="00E33B0E" w:rsidRDefault="00933FAE" w:rsidP="00933FAE">
            <w:pPr>
              <w:spacing w:before="0" w:after="0"/>
            </w:pPr>
            <w:r w:rsidRPr="00E33B0E">
              <w:t>By checking the box at</w:t>
            </w:r>
            <w:r w:rsidRPr="001C4766">
              <w:rPr>
                <w:spacing w:val="400"/>
              </w:rPr>
              <w:t xml:space="preserve"> </w:t>
            </w:r>
            <w:r w:rsidRPr="00E33B0E">
              <w:t xml:space="preserve">A-2, the submitting LEA hereby certifies that it </w:t>
            </w:r>
            <w:r>
              <w:t>has</w:t>
            </w:r>
            <w:r w:rsidRPr="00E33B0E">
              <w:t xml:space="preserve"> participat</w:t>
            </w:r>
            <w:r>
              <w:t>ed</w:t>
            </w:r>
            <w:r w:rsidRPr="00E33B0E">
              <w:t xml:space="preserve"> in the Adults in Correctional Facilities Program</w:t>
            </w:r>
            <w:r>
              <w:t xml:space="preserve"> in the prior year</w:t>
            </w:r>
            <w:r w:rsidRPr="00E33B0E">
              <w:t>.</w:t>
            </w:r>
          </w:p>
        </w:tc>
        <w:tc>
          <w:tcPr>
            <w:tcW w:w="4584" w:type="dxa"/>
          </w:tcPr>
          <w:p w14:paraId="2A6D7DF2" w14:textId="77777777" w:rsidR="00933FAE" w:rsidRPr="00E33B0E" w:rsidRDefault="00933FAE" w:rsidP="00933FAE">
            <w:pPr>
              <w:spacing w:before="0" w:after="0"/>
            </w:pPr>
            <w:r w:rsidRPr="00E33B0E">
              <w:t xml:space="preserve">By checking the box, an LEA is confirming that an </w:t>
            </w:r>
            <w:r>
              <w:t xml:space="preserve">AICF </w:t>
            </w:r>
            <w:r w:rsidRPr="00E33B0E">
              <w:t>program was maintained by the school district</w:t>
            </w:r>
            <w:r>
              <w:t xml:space="preserve"> in the prior year</w:t>
            </w:r>
            <w:r w:rsidRPr="00E33B0E">
              <w:t>.</w:t>
            </w:r>
          </w:p>
        </w:tc>
      </w:tr>
    </w:tbl>
    <w:p w14:paraId="7DE7AE96" w14:textId="77777777" w:rsidR="001F4652" w:rsidRDefault="001F4652" w:rsidP="001F4652">
      <w:pPr>
        <w:ind w:right="144"/>
      </w:pPr>
    </w:p>
    <w:p w14:paraId="683C8A95" w14:textId="77777777" w:rsidR="00E245F5" w:rsidRDefault="00E245F5" w:rsidP="000815F7">
      <w:pPr>
        <w:tabs>
          <w:tab w:val="left" w:pos="1200"/>
        </w:tabs>
        <w:spacing w:before="0" w:after="0"/>
        <w:ind w:right="144"/>
        <w:sectPr w:rsidR="00E245F5" w:rsidSect="00997F41">
          <w:pgSz w:w="12240" w:h="15840"/>
          <w:pgMar w:top="1440" w:right="1440" w:bottom="1296" w:left="1440" w:header="432" w:footer="720" w:gutter="0"/>
          <w:cols w:space="720"/>
          <w:docGrid w:linePitch="360"/>
        </w:sectPr>
      </w:pPr>
    </w:p>
    <w:p w14:paraId="71C9C253" w14:textId="77777777" w:rsidR="001F4652" w:rsidRPr="00626A5E" w:rsidRDefault="007F004F" w:rsidP="001F4652">
      <w:pPr>
        <w:pStyle w:val="Heading3"/>
        <w:spacing w:before="120" w:after="120"/>
        <w:rPr>
          <w:sz w:val="24"/>
          <w:szCs w:val="20"/>
        </w:rPr>
      </w:pPr>
      <w:bookmarkStart w:id="91" w:name="_Toc383508688"/>
      <w:bookmarkStart w:id="92" w:name="_Toc383511230"/>
      <w:bookmarkStart w:id="93" w:name="_Toc383511306"/>
      <w:bookmarkStart w:id="94" w:name="AnnualMigrantADAIncrease"/>
      <w:bookmarkStart w:id="95" w:name="_Toc26523780"/>
      <w:r w:rsidRPr="007F004F">
        <w:lastRenderedPageBreak/>
        <w:t xml:space="preserve">Annual Migrant </w:t>
      </w:r>
      <w:r w:rsidR="00395C99">
        <w:t>ADA</w:t>
      </w:r>
      <w:r w:rsidRPr="007F004F">
        <w:t xml:space="preserve"> Increase</w:t>
      </w:r>
      <w:bookmarkEnd w:id="91"/>
      <w:bookmarkEnd w:id="92"/>
      <w:bookmarkEnd w:id="93"/>
      <w:bookmarkEnd w:id="94"/>
      <w:bookmarkEnd w:id="95"/>
    </w:p>
    <w:p w14:paraId="41F4E9BE" w14:textId="77777777" w:rsidR="001F4652" w:rsidRDefault="00017F21" w:rsidP="001F4652">
      <w:pPr>
        <w:rPr>
          <w:lang w:bidi="he-IL"/>
        </w:rPr>
      </w:pPr>
      <w:r>
        <w:rPr>
          <w:lang w:bidi="he-IL"/>
        </w:rPr>
        <w:t xml:space="preserve">This </w:t>
      </w:r>
      <w:r w:rsidR="00DB27FF">
        <w:rPr>
          <w:lang w:bidi="he-IL"/>
        </w:rPr>
        <w:t xml:space="preserve">entry </w:t>
      </w:r>
      <w:r>
        <w:rPr>
          <w:lang w:bidi="he-IL"/>
        </w:rPr>
        <w:t xml:space="preserve">screen is used by eligible school districts to request funding based on </w:t>
      </w:r>
      <w:r w:rsidR="00DB27FF">
        <w:rPr>
          <w:lang w:bidi="he-IL"/>
        </w:rPr>
        <w:t xml:space="preserve">the </w:t>
      </w:r>
      <w:r>
        <w:rPr>
          <w:lang w:bidi="he-IL"/>
        </w:rPr>
        <w:t xml:space="preserve">Annual reporting </w:t>
      </w:r>
      <w:r w:rsidR="00DB27FF">
        <w:rPr>
          <w:lang w:bidi="he-IL"/>
        </w:rPr>
        <w:t xml:space="preserve">period </w:t>
      </w:r>
      <w:r>
        <w:rPr>
          <w:lang w:bidi="he-IL"/>
        </w:rPr>
        <w:t xml:space="preserve">for all categories of ADA. </w:t>
      </w:r>
      <w:r w:rsidR="00DB27FF">
        <w:rPr>
          <w:lang w:bidi="he-IL"/>
        </w:rPr>
        <w:t xml:space="preserve">An eligible school district, pursuant to the provisions of </w:t>
      </w:r>
      <w:r w:rsidR="00DB27FF">
        <w:rPr>
          <w:i/>
          <w:lang w:bidi="he-IL"/>
        </w:rPr>
        <w:t>EC</w:t>
      </w:r>
      <w:r w:rsidR="00DB27FF">
        <w:rPr>
          <w:lang w:bidi="he-IL"/>
        </w:rPr>
        <w:t xml:space="preserve"> </w:t>
      </w:r>
      <w:r w:rsidR="00B009EC">
        <w:rPr>
          <w:lang w:bidi="he-IL"/>
        </w:rPr>
        <w:t xml:space="preserve">Section </w:t>
      </w:r>
      <w:r w:rsidR="00DB27FF" w:rsidRPr="003B24AC">
        <w:rPr>
          <w:lang w:bidi="he-IL"/>
        </w:rPr>
        <w:t>41601.5</w:t>
      </w:r>
      <w:r w:rsidR="00DB27FF">
        <w:rPr>
          <w:lang w:bidi="he-IL"/>
        </w:rPr>
        <w:t>, must meet the following conditions:</w:t>
      </w:r>
    </w:p>
    <w:p w14:paraId="7ADFCBD4" w14:textId="585145E3" w:rsidR="00E31CD4" w:rsidRDefault="00DB27FF" w:rsidP="00462E31">
      <w:pPr>
        <w:numPr>
          <w:ilvl w:val="0"/>
          <w:numId w:val="149"/>
        </w:numPr>
        <w:spacing w:before="0" w:after="0"/>
        <w:rPr>
          <w:lang w:bidi="he-IL"/>
        </w:rPr>
      </w:pPr>
      <w:r>
        <w:rPr>
          <w:lang w:bidi="he-IL"/>
        </w:rPr>
        <w:t>The ADA increase is attributable to students of migrant agricultural workers</w:t>
      </w:r>
      <w:r w:rsidR="0067433F">
        <w:rPr>
          <w:lang w:bidi="he-IL"/>
        </w:rPr>
        <w:t>;</w:t>
      </w:r>
      <w:r>
        <w:rPr>
          <w:lang w:bidi="he-IL"/>
        </w:rPr>
        <w:t xml:space="preserve"> </w:t>
      </w:r>
    </w:p>
    <w:p w14:paraId="769B7382" w14:textId="1FB8041A" w:rsidR="00017F21" w:rsidRDefault="000D18A0" w:rsidP="000D18A0">
      <w:pPr>
        <w:ind w:left="360"/>
        <w:rPr>
          <w:lang w:bidi="he-IL"/>
        </w:rPr>
      </w:pPr>
      <w:r>
        <w:rPr>
          <w:lang w:bidi="he-IL"/>
        </w:rPr>
        <w:t>AND</w:t>
      </w:r>
    </w:p>
    <w:p w14:paraId="0A67D993" w14:textId="77777777" w:rsidR="001F4652" w:rsidRDefault="00E31CD4" w:rsidP="001F4652">
      <w:pPr>
        <w:numPr>
          <w:ilvl w:val="0"/>
          <w:numId w:val="149"/>
        </w:numPr>
        <w:rPr>
          <w:lang w:bidi="he-IL"/>
        </w:rPr>
      </w:pPr>
      <w:r>
        <w:rPr>
          <w:lang w:bidi="he-IL"/>
        </w:rPr>
        <w:t xml:space="preserve">Annual ADA, as reported on Line A-6 of the Attendance School District entry screen is at least two percent greater than P-2 ADA; </w:t>
      </w:r>
      <w:r w:rsidRPr="002C600D">
        <w:rPr>
          <w:lang w:bidi="he-IL"/>
        </w:rPr>
        <w:t>OR</w:t>
      </w:r>
      <w:r w:rsidR="00D041B0">
        <w:rPr>
          <w:lang w:bidi="he-IL"/>
        </w:rPr>
        <w:t>,</w:t>
      </w:r>
      <w:r w:rsidR="00255F1E">
        <w:rPr>
          <w:lang w:bidi="he-IL"/>
        </w:rPr>
        <w:t xml:space="preserve"> </w:t>
      </w:r>
      <w:r>
        <w:rPr>
          <w:lang w:bidi="he-IL"/>
        </w:rPr>
        <w:t>P-2 ADA, as reported on Line A-6 of the Attendance School District entry screen is less than 2,501 units and</w:t>
      </w:r>
      <w:r w:rsidR="00B07A7D">
        <w:rPr>
          <w:lang w:bidi="he-IL"/>
        </w:rPr>
        <w:t xml:space="preserve"> the</w:t>
      </w:r>
      <w:r>
        <w:rPr>
          <w:lang w:bidi="he-IL"/>
        </w:rPr>
        <w:t xml:space="preserve"> Annual ADA increase is greater than </w:t>
      </w:r>
      <w:r w:rsidR="00D07B7A">
        <w:rPr>
          <w:lang w:bidi="he-IL"/>
        </w:rPr>
        <w:t xml:space="preserve">or equal to </w:t>
      </w:r>
      <w:r>
        <w:rPr>
          <w:lang w:bidi="he-IL"/>
        </w:rPr>
        <w:t>10 units of ADA.</w:t>
      </w:r>
    </w:p>
    <w:p w14:paraId="0EC86F6A" w14:textId="77777777" w:rsidR="001F4652" w:rsidRDefault="007F004F" w:rsidP="001F4652">
      <w:pPr>
        <w:pStyle w:val="Heading4"/>
        <w:spacing w:before="120" w:after="120"/>
      </w:pPr>
      <w:bookmarkStart w:id="96" w:name="_Toc383508689"/>
      <w:bookmarkStart w:id="97" w:name="_Toc383511307"/>
      <w:r w:rsidRPr="007F004F">
        <w:t>Data Entry Instructions</w:t>
      </w:r>
      <w:bookmarkEnd w:id="96"/>
      <w:bookmarkEnd w:id="97"/>
    </w:p>
    <w:p w14:paraId="1C4C3775" w14:textId="77777777" w:rsidR="001F4652" w:rsidRDefault="007F004F" w:rsidP="001F4652">
      <w:pPr>
        <w:tabs>
          <w:tab w:val="left" w:pos="0"/>
        </w:tabs>
        <w:ind w:right="130"/>
        <w:rPr>
          <w:rFonts w:cs="Times New Roman"/>
          <w:bCs w:val="0"/>
          <w:szCs w:val="20"/>
          <w:lang w:bidi="he-IL"/>
        </w:rPr>
      </w:pPr>
      <w:r w:rsidRPr="007F004F">
        <w:rPr>
          <w:rFonts w:cs="Times New Roman"/>
          <w:bCs w:val="0"/>
          <w:szCs w:val="20"/>
          <w:lang w:bidi="he-IL"/>
        </w:rPr>
        <w:t xml:space="preserve">To access the Annual Migrant ADA Increase entry screen, select </w:t>
      </w:r>
      <w:r w:rsidRPr="00462E31">
        <w:rPr>
          <w:rFonts w:cs="Times New Roman"/>
          <w:b/>
          <w:bCs w:val="0"/>
          <w:szCs w:val="20"/>
          <w:lang w:bidi="he-IL"/>
        </w:rPr>
        <w:t>School District</w:t>
      </w:r>
      <w:r w:rsidRPr="007F004F">
        <w:rPr>
          <w:rFonts w:cs="Times New Roman"/>
          <w:bCs w:val="0"/>
          <w:szCs w:val="20"/>
          <w:lang w:bidi="he-IL"/>
        </w:rPr>
        <w:t xml:space="preserve"> from the LEA menu. Select the appropriate LEA to activate the entry screen. Open the Annual Migrant ADA Increase from the </w:t>
      </w:r>
      <w:r w:rsidR="00A53141">
        <w:rPr>
          <w:rFonts w:cs="Times New Roman"/>
          <w:bCs w:val="0"/>
          <w:szCs w:val="20"/>
          <w:lang w:bidi="he-IL"/>
        </w:rPr>
        <w:t>Entry Screens grid</w:t>
      </w:r>
      <w:r w:rsidRPr="007F004F">
        <w:rPr>
          <w:rFonts w:cs="Times New Roman"/>
          <w:bCs w:val="0"/>
          <w:szCs w:val="20"/>
          <w:lang w:bidi="he-IL"/>
        </w:rPr>
        <w:t>.</w:t>
      </w:r>
    </w:p>
    <w:p w14:paraId="7AF423BA" w14:textId="2B7379B2" w:rsidR="001F4652" w:rsidRDefault="00BA10D3" w:rsidP="001F4652">
      <w:pPr>
        <w:tabs>
          <w:tab w:val="left" w:pos="0"/>
        </w:tabs>
        <w:ind w:right="130"/>
        <w:rPr>
          <w:rFonts w:cs="Times New Roman"/>
          <w:bCs w:val="0"/>
          <w:color w:val="010100"/>
          <w:szCs w:val="20"/>
          <w:lang w:bidi="he-IL"/>
        </w:rPr>
      </w:pPr>
      <w:r w:rsidRPr="007F004F">
        <w:rPr>
          <w:rFonts w:cs="Times New Roman"/>
          <w:bCs w:val="0"/>
          <w:color w:val="010100"/>
          <w:szCs w:val="20"/>
          <w:lang w:bidi="he-IL"/>
        </w:rPr>
        <w:t xml:space="preserve">The Annual Migrant ADA Increase screen is available only in the </w:t>
      </w:r>
      <w:r w:rsidRPr="007F004F">
        <w:rPr>
          <w:rFonts w:cs="Times New Roman"/>
          <w:b/>
          <w:bCs w:val="0"/>
          <w:color w:val="010100"/>
          <w:szCs w:val="20"/>
          <w:lang w:bidi="he-IL"/>
        </w:rPr>
        <w:t>Annual</w:t>
      </w:r>
      <w:r w:rsidRPr="007F004F">
        <w:rPr>
          <w:rFonts w:cs="Times New Roman"/>
          <w:bCs w:val="0"/>
          <w:color w:val="010100"/>
          <w:szCs w:val="20"/>
          <w:lang w:bidi="he-IL"/>
        </w:rPr>
        <w:t xml:space="preserve"> reporting period.</w:t>
      </w:r>
      <w:r>
        <w:rPr>
          <w:rFonts w:cs="Times New Roman"/>
          <w:bCs w:val="0"/>
          <w:color w:val="010100"/>
          <w:szCs w:val="20"/>
          <w:lang w:bidi="he-IL"/>
        </w:rPr>
        <w:t xml:space="preserve"> </w:t>
      </w:r>
      <w:r w:rsidR="007F004F" w:rsidRPr="007F004F">
        <w:rPr>
          <w:rFonts w:cs="Times New Roman"/>
          <w:bCs w:val="0"/>
          <w:color w:val="010100"/>
          <w:szCs w:val="20"/>
          <w:lang w:bidi="he-IL"/>
        </w:rPr>
        <w:t xml:space="preserve">See </w:t>
      </w:r>
      <w:hyperlink w:anchor="PrincipalApportionmentPeriods" w:tooltip="Principal Apportionment Periods" w:history="1">
        <w:r w:rsidR="0047379D" w:rsidRPr="00C66EBB">
          <w:rPr>
            <w:rStyle w:val="Hyperlink"/>
            <w:rFonts w:cs="Times New Roman"/>
            <w:bCs w:val="0"/>
            <w:szCs w:val="20"/>
            <w:lang w:bidi="he-IL"/>
          </w:rPr>
          <w:t>Principal Apportionment</w:t>
        </w:r>
        <w:r w:rsidR="007F004F" w:rsidRPr="00C66EBB">
          <w:rPr>
            <w:rStyle w:val="Hyperlink"/>
            <w:rFonts w:cs="Times New Roman"/>
            <w:bCs w:val="0"/>
            <w:szCs w:val="20"/>
            <w:lang w:bidi="he-IL"/>
          </w:rPr>
          <w:t xml:space="preserve"> Period</w:t>
        </w:r>
        <w:r w:rsidR="000A0C90" w:rsidRPr="00C66EBB">
          <w:rPr>
            <w:rStyle w:val="Hyperlink"/>
            <w:rFonts w:cs="Times New Roman"/>
            <w:bCs w:val="0"/>
            <w:szCs w:val="20"/>
            <w:lang w:bidi="he-IL"/>
          </w:rPr>
          <w:t>s</w:t>
        </w:r>
      </w:hyperlink>
      <w:r w:rsidR="00B74706">
        <w:rPr>
          <w:rFonts w:cs="Times New Roman"/>
          <w:bCs w:val="0"/>
          <w:szCs w:val="20"/>
          <w:lang w:bidi="he-IL"/>
        </w:rPr>
        <w:t xml:space="preserve"> </w:t>
      </w:r>
      <w:r w:rsidR="007F004F" w:rsidRPr="007F004F">
        <w:rPr>
          <w:rFonts w:cs="Times New Roman"/>
          <w:bCs w:val="0"/>
          <w:color w:val="010100"/>
          <w:szCs w:val="20"/>
          <w:lang w:bidi="he-IL"/>
        </w:rPr>
        <w:t xml:space="preserve">for information about changing the reporting period. </w:t>
      </w:r>
    </w:p>
    <w:p w14:paraId="6DA7070E" w14:textId="77777777" w:rsidR="001F4652" w:rsidRDefault="007F004F" w:rsidP="001F4652">
      <w:pPr>
        <w:tabs>
          <w:tab w:val="left" w:pos="0"/>
        </w:tabs>
        <w:ind w:right="130"/>
        <w:rPr>
          <w:rFonts w:cs="Times New Roman"/>
          <w:bCs w:val="0"/>
          <w:szCs w:val="20"/>
          <w:lang w:bidi="he-IL"/>
        </w:rPr>
      </w:pPr>
      <w:r w:rsidRPr="007F004F">
        <w:rPr>
          <w:rFonts w:cs="Times New Roman"/>
          <w:bCs w:val="0"/>
          <w:color w:val="010100"/>
          <w:szCs w:val="20"/>
          <w:lang w:bidi="he-IL"/>
        </w:rPr>
        <w:t xml:space="preserve">After you check the box in the screen you can </w:t>
      </w:r>
      <w:r w:rsidRPr="00462E31">
        <w:rPr>
          <w:rFonts w:cs="Times New Roman"/>
          <w:b/>
          <w:bCs w:val="0"/>
          <w:color w:val="010100"/>
          <w:szCs w:val="20"/>
          <w:lang w:bidi="he-IL"/>
        </w:rPr>
        <w:t>save</w:t>
      </w:r>
      <w:r w:rsidRPr="007F004F">
        <w:rPr>
          <w:rFonts w:cs="Times New Roman"/>
          <w:bCs w:val="0"/>
          <w:color w:val="010100"/>
          <w:szCs w:val="20"/>
          <w:lang w:bidi="he-IL"/>
        </w:rPr>
        <w:t xml:space="preserve">, </w:t>
      </w:r>
      <w:r w:rsidRPr="00462E31">
        <w:rPr>
          <w:rFonts w:cs="Times New Roman"/>
          <w:b/>
          <w:bCs w:val="0"/>
          <w:color w:val="010100"/>
          <w:szCs w:val="20"/>
          <w:lang w:bidi="he-IL"/>
        </w:rPr>
        <w:t>delete</w:t>
      </w:r>
      <w:r w:rsidRPr="007F004F">
        <w:rPr>
          <w:rFonts w:cs="Times New Roman"/>
          <w:bCs w:val="0"/>
          <w:color w:val="010100"/>
          <w:szCs w:val="20"/>
          <w:lang w:bidi="he-IL"/>
        </w:rPr>
        <w:t xml:space="preserve">, </w:t>
      </w:r>
      <w:r w:rsidRPr="00462E31">
        <w:rPr>
          <w:rFonts w:cs="Times New Roman"/>
          <w:b/>
          <w:bCs w:val="0"/>
          <w:color w:val="010100"/>
          <w:szCs w:val="20"/>
          <w:lang w:bidi="he-IL"/>
        </w:rPr>
        <w:t>cancel</w:t>
      </w:r>
      <w:r w:rsidRPr="007F004F">
        <w:rPr>
          <w:rFonts w:cs="Times New Roman"/>
          <w:bCs w:val="0"/>
          <w:color w:val="010100"/>
          <w:szCs w:val="20"/>
          <w:lang w:bidi="he-IL"/>
        </w:rPr>
        <w:t xml:space="preserve">, or </w:t>
      </w:r>
      <w:r w:rsidRPr="00462E31">
        <w:rPr>
          <w:rFonts w:cs="Times New Roman"/>
          <w:b/>
          <w:bCs w:val="0"/>
          <w:color w:val="010100"/>
          <w:szCs w:val="20"/>
          <w:lang w:bidi="he-IL"/>
        </w:rPr>
        <w:t>close</w:t>
      </w:r>
      <w:r w:rsidRPr="007F004F">
        <w:rPr>
          <w:rFonts w:cs="Times New Roman"/>
          <w:bCs w:val="0"/>
          <w:color w:val="010100"/>
          <w:szCs w:val="20"/>
          <w:lang w:bidi="he-IL"/>
        </w:rPr>
        <w:t xml:space="preserve"> the record. </w:t>
      </w:r>
      <w:r w:rsidRPr="007F004F">
        <w:rPr>
          <w:rFonts w:cs="Times New Roman"/>
          <w:bCs w:val="0"/>
          <w:szCs w:val="20"/>
          <w:lang w:bidi="he-IL"/>
        </w:rPr>
        <w:t xml:space="preserve">You can </w:t>
      </w:r>
      <w:r w:rsidRPr="00462E31">
        <w:rPr>
          <w:rFonts w:cs="Times New Roman"/>
          <w:b/>
          <w:bCs w:val="0"/>
          <w:szCs w:val="20"/>
          <w:lang w:bidi="he-IL"/>
        </w:rPr>
        <w:t>print</w:t>
      </w:r>
      <w:r w:rsidRPr="007F004F">
        <w:rPr>
          <w:rFonts w:cs="Times New Roman"/>
          <w:bCs w:val="0"/>
          <w:szCs w:val="20"/>
          <w:lang w:bidi="he-IL"/>
        </w:rPr>
        <w:t xml:space="preserve"> the Annual Migrant ADA Increase report from this entry screen.</w:t>
      </w:r>
    </w:p>
    <w:p w14:paraId="0A6B2805" w14:textId="030B902F" w:rsidR="007F004F" w:rsidRPr="007F004F" w:rsidRDefault="007F004F" w:rsidP="00462E31">
      <w:pPr>
        <w:tabs>
          <w:tab w:val="left" w:pos="0"/>
        </w:tabs>
        <w:spacing w:before="0"/>
        <w:rPr>
          <w:rFonts w:cs="Times New Roman"/>
          <w:bCs w:val="0"/>
          <w:szCs w:val="20"/>
          <w:lang w:bidi="he-IL"/>
        </w:rPr>
      </w:pPr>
      <w:r w:rsidRPr="007F004F">
        <w:rPr>
          <w:rFonts w:cs="Times New Roman"/>
          <w:bCs w:val="0"/>
          <w:szCs w:val="20"/>
          <w:lang w:bidi="he-IL"/>
        </w:rPr>
        <w:t>The following table describes the fields in this screen</w:t>
      </w:r>
      <w:r w:rsidR="00830747">
        <w:rPr>
          <w:rFonts w:cs="Times New Roman"/>
          <w:bCs w:val="0"/>
          <w:szCs w:val="20"/>
          <w:lang w:bidi="he-IL"/>
        </w:rPr>
        <w:t>:</w:t>
      </w:r>
    </w:p>
    <w:tbl>
      <w:tblPr>
        <w:tblW w:w="9360" w:type="dxa"/>
        <w:tblInd w:w="-5" w:type="dxa"/>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Layout w:type="fixed"/>
        <w:tblCellMar>
          <w:left w:w="110" w:type="dxa"/>
          <w:right w:w="110" w:type="dxa"/>
        </w:tblCellMar>
        <w:tblLook w:val="0000" w:firstRow="0" w:lastRow="0" w:firstColumn="0" w:lastColumn="0" w:noHBand="0" w:noVBand="0"/>
        <w:tblDescription w:val="This table contains the data reporting instructions for the Migrant ADA Increase screen."/>
      </w:tblPr>
      <w:tblGrid>
        <w:gridCol w:w="1260"/>
        <w:gridCol w:w="5130"/>
        <w:gridCol w:w="2970"/>
      </w:tblGrid>
      <w:tr w:rsidR="007F004F" w:rsidRPr="007F004F" w14:paraId="503630B6" w14:textId="77777777" w:rsidTr="008E635E">
        <w:trPr>
          <w:cantSplit/>
          <w:tblHeader/>
        </w:trPr>
        <w:tc>
          <w:tcPr>
            <w:tcW w:w="1260" w:type="dxa"/>
            <w:shd w:val="pct10" w:color="auto" w:fill="auto"/>
            <w:vAlign w:val="center"/>
          </w:tcPr>
          <w:p w14:paraId="4BEAF719" w14:textId="77777777" w:rsidR="007F004F" w:rsidRPr="007F004F" w:rsidRDefault="007F004F" w:rsidP="00D03235">
            <w:pPr>
              <w:tabs>
                <w:tab w:val="left" w:pos="0"/>
              </w:tabs>
              <w:spacing w:before="0" w:after="0"/>
              <w:jc w:val="center"/>
              <w:rPr>
                <w:rFonts w:cs="Times New Roman"/>
                <w:b/>
                <w:color w:val="010100"/>
                <w:sz w:val="22"/>
                <w:szCs w:val="22"/>
                <w:lang w:bidi="he-IL"/>
              </w:rPr>
            </w:pPr>
            <w:r w:rsidRPr="00626A5E">
              <w:rPr>
                <w:rFonts w:cs="Times New Roman"/>
                <w:b/>
                <w:color w:val="010100"/>
                <w:szCs w:val="22"/>
                <w:lang w:bidi="he-IL"/>
              </w:rPr>
              <w:t>Line Number</w:t>
            </w:r>
          </w:p>
        </w:tc>
        <w:tc>
          <w:tcPr>
            <w:tcW w:w="5130" w:type="dxa"/>
            <w:shd w:val="pct10" w:color="auto" w:fill="auto"/>
            <w:vAlign w:val="center"/>
          </w:tcPr>
          <w:p w14:paraId="1016452A" w14:textId="77777777" w:rsidR="007F004F" w:rsidRPr="007F004F" w:rsidRDefault="007F004F" w:rsidP="00D03235">
            <w:pPr>
              <w:tabs>
                <w:tab w:val="left" w:pos="0"/>
              </w:tabs>
              <w:spacing w:before="0" w:after="0"/>
              <w:jc w:val="center"/>
              <w:rPr>
                <w:rFonts w:cs="Times New Roman"/>
                <w:b/>
                <w:color w:val="010100"/>
                <w:sz w:val="22"/>
                <w:szCs w:val="22"/>
                <w:lang w:bidi="he-IL"/>
              </w:rPr>
            </w:pPr>
            <w:r w:rsidRPr="00626A5E">
              <w:rPr>
                <w:rFonts w:cs="Times New Roman"/>
                <w:b/>
                <w:color w:val="010100"/>
                <w:szCs w:val="22"/>
                <w:lang w:bidi="he-IL"/>
              </w:rPr>
              <w:t>Field Description</w:t>
            </w:r>
          </w:p>
        </w:tc>
        <w:tc>
          <w:tcPr>
            <w:tcW w:w="2970" w:type="dxa"/>
            <w:shd w:val="pct10" w:color="auto" w:fill="auto"/>
            <w:vAlign w:val="center"/>
          </w:tcPr>
          <w:p w14:paraId="41680FE2" w14:textId="77777777" w:rsidR="007F004F" w:rsidRPr="007F004F" w:rsidRDefault="007F004F" w:rsidP="00D03235">
            <w:pPr>
              <w:tabs>
                <w:tab w:val="left" w:pos="0"/>
              </w:tabs>
              <w:spacing w:before="0" w:after="0"/>
              <w:jc w:val="center"/>
              <w:rPr>
                <w:rFonts w:cs="Times New Roman"/>
                <w:b/>
                <w:color w:val="010100"/>
                <w:sz w:val="22"/>
                <w:szCs w:val="22"/>
                <w:lang w:bidi="he-IL"/>
              </w:rPr>
            </w:pPr>
            <w:r w:rsidRPr="00626A5E">
              <w:rPr>
                <w:rFonts w:cs="Times New Roman"/>
                <w:b/>
                <w:color w:val="010100"/>
                <w:szCs w:val="22"/>
                <w:lang w:bidi="he-IL"/>
              </w:rPr>
              <w:t>Instructions</w:t>
            </w:r>
          </w:p>
        </w:tc>
      </w:tr>
      <w:tr w:rsidR="007F004F" w:rsidRPr="007F004F" w14:paraId="54D51BDD" w14:textId="77777777" w:rsidTr="008E635E">
        <w:trPr>
          <w:cantSplit/>
        </w:trPr>
        <w:tc>
          <w:tcPr>
            <w:tcW w:w="1260" w:type="dxa"/>
          </w:tcPr>
          <w:p w14:paraId="49F78744" w14:textId="77777777" w:rsidR="007F004F" w:rsidRPr="007F004F" w:rsidRDefault="007F004F" w:rsidP="00F42083">
            <w:pPr>
              <w:tabs>
                <w:tab w:val="left" w:pos="0"/>
              </w:tabs>
              <w:spacing w:before="0" w:after="0"/>
              <w:ind w:right="130"/>
              <w:jc w:val="center"/>
              <w:rPr>
                <w:rFonts w:cs="Times New Roman"/>
                <w:bCs w:val="0"/>
                <w:color w:val="010100"/>
                <w:szCs w:val="20"/>
                <w:lang w:bidi="he-IL"/>
              </w:rPr>
            </w:pPr>
            <w:r w:rsidRPr="007F004F">
              <w:rPr>
                <w:rFonts w:cs="Times New Roman"/>
                <w:bCs w:val="0"/>
                <w:color w:val="010100"/>
                <w:szCs w:val="20"/>
                <w:lang w:bidi="he-IL"/>
              </w:rPr>
              <w:t>A-1</w:t>
            </w:r>
          </w:p>
        </w:tc>
        <w:tc>
          <w:tcPr>
            <w:tcW w:w="5130" w:type="dxa"/>
          </w:tcPr>
          <w:p w14:paraId="380D0AAE" w14:textId="77777777" w:rsidR="007F004F" w:rsidRPr="007F004F" w:rsidRDefault="007F004F" w:rsidP="0035025A">
            <w:pPr>
              <w:tabs>
                <w:tab w:val="left" w:pos="0"/>
              </w:tabs>
              <w:spacing w:before="0" w:after="0"/>
              <w:ind w:right="130"/>
              <w:rPr>
                <w:rFonts w:cs="Times New Roman"/>
                <w:bCs w:val="0"/>
                <w:color w:val="010100"/>
                <w:szCs w:val="20"/>
                <w:lang w:bidi="he-IL"/>
              </w:rPr>
            </w:pPr>
            <w:r w:rsidRPr="007F004F">
              <w:rPr>
                <w:rFonts w:cs="Times New Roman"/>
                <w:bCs w:val="0"/>
                <w:color w:val="010100"/>
                <w:szCs w:val="20"/>
                <w:lang w:bidi="he-IL"/>
              </w:rPr>
              <w:t xml:space="preserve">By checking this box, the submitting LEA is requesting that its LCFF </w:t>
            </w:r>
            <w:r w:rsidR="005011C6">
              <w:rPr>
                <w:rFonts w:cs="Times New Roman"/>
                <w:bCs w:val="0"/>
                <w:color w:val="010100"/>
                <w:szCs w:val="20"/>
                <w:lang w:bidi="he-IL"/>
              </w:rPr>
              <w:t xml:space="preserve">funding </w:t>
            </w:r>
            <w:r w:rsidRPr="007F004F">
              <w:rPr>
                <w:rFonts w:cs="Times New Roman"/>
                <w:bCs w:val="0"/>
                <w:color w:val="010100"/>
                <w:szCs w:val="20"/>
                <w:lang w:bidi="he-IL"/>
              </w:rPr>
              <w:t xml:space="preserve">be calculated utilizing Annual ADA in lieu of P-2 ADA and hereby certifies that the increase from P-2 ADA to Annual ADA is attributable to </w:t>
            </w:r>
            <w:r w:rsidR="0084433C">
              <w:rPr>
                <w:rFonts w:cs="Times New Roman"/>
                <w:bCs w:val="0"/>
                <w:color w:val="010100"/>
                <w:szCs w:val="20"/>
                <w:lang w:bidi="he-IL"/>
              </w:rPr>
              <w:t>students</w:t>
            </w:r>
            <w:r w:rsidR="0084433C" w:rsidRPr="007F004F">
              <w:rPr>
                <w:rFonts w:cs="Times New Roman"/>
                <w:bCs w:val="0"/>
                <w:color w:val="010100"/>
                <w:szCs w:val="20"/>
                <w:lang w:bidi="he-IL"/>
              </w:rPr>
              <w:t xml:space="preserve"> </w:t>
            </w:r>
            <w:r w:rsidRPr="007F004F">
              <w:rPr>
                <w:rFonts w:cs="Times New Roman"/>
                <w:bCs w:val="0"/>
                <w:color w:val="010100"/>
                <w:szCs w:val="20"/>
                <w:lang w:bidi="he-IL"/>
              </w:rPr>
              <w:t xml:space="preserve">of migrant agricultural workers in accordance with </w:t>
            </w:r>
            <w:r w:rsidRPr="007F004F">
              <w:rPr>
                <w:rFonts w:cs="Times New Roman"/>
                <w:bCs w:val="0"/>
                <w:i/>
                <w:iCs/>
                <w:color w:val="010100"/>
                <w:szCs w:val="20"/>
                <w:lang w:bidi="he-IL"/>
              </w:rPr>
              <w:t>EC</w:t>
            </w:r>
            <w:r w:rsidR="00524529">
              <w:rPr>
                <w:rFonts w:cs="Times New Roman"/>
                <w:bCs w:val="0"/>
                <w:color w:val="010100"/>
                <w:szCs w:val="20"/>
                <w:lang w:bidi="he-IL"/>
              </w:rPr>
              <w:t xml:space="preserve"> </w:t>
            </w:r>
            <w:r w:rsidRPr="007F004F">
              <w:rPr>
                <w:rFonts w:cs="Times New Roman"/>
                <w:bCs w:val="0"/>
                <w:color w:val="010100"/>
                <w:szCs w:val="20"/>
                <w:lang w:bidi="he-IL"/>
              </w:rPr>
              <w:t xml:space="preserve">Section </w:t>
            </w:r>
            <w:r w:rsidRPr="006A38A6">
              <w:rPr>
                <w:rFonts w:cs="Times New Roman"/>
                <w:bCs w:val="0"/>
                <w:color w:val="010100"/>
                <w:szCs w:val="20"/>
                <w:lang w:bidi="he-IL"/>
              </w:rPr>
              <w:t>41601.5</w:t>
            </w:r>
            <w:r w:rsidRPr="007F004F">
              <w:rPr>
                <w:rFonts w:cs="Times New Roman"/>
                <w:bCs w:val="0"/>
                <w:color w:val="010100"/>
                <w:szCs w:val="20"/>
                <w:lang w:bidi="he-IL"/>
              </w:rPr>
              <w:t>.</w:t>
            </w:r>
          </w:p>
        </w:tc>
        <w:tc>
          <w:tcPr>
            <w:tcW w:w="2970" w:type="dxa"/>
          </w:tcPr>
          <w:p w14:paraId="675F79EB" w14:textId="77777777" w:rsidR="007F004F" w:rsidRPr="0068257D" w:rsidRDefault="007F004F" w:rsidP="005F1F5C">
            <w:pPr>
              <w:tabs>
                <w:tab w:val="left" w:pos="0"/>
              </w:tabs>
              <w:spacing w:before="0" w:after="0"/>
              <w:ind w:right="130"/>
              <w:rPr>
                <w:rFonts w:cs="Times New Roman"/>
                <w:bCs w:val="0"/>
                <w:color w:val="010100"/>
                <w:szCs w:val="20"/>
                <w:lang w:bidi="he-IL"/>
              </w:rPr>
            </w:pPr>
            <w:r w:rsidRPr="007F004F">
              <w:rPr>
                <w:rFonts w:cs="Times New Roman"/>
                <w:bCs w:val="0"/>
                <w:color w:val="010100"/>
                <w:szCs w:val="20"/>
                <w:lang w:bidi="he-IL"/>
              </w:rPr>
              <w:t xml:space="preserve">Select this check box to certify the LEA’s </w:t>
            </w:r>
            <w:r w:rsidR="00524529">
              <w:rPr>
                <w:rFonts w:cs="Times New Roman"/>
                <w:bCs w:val="0"/>
                <w:color w:val="010100"/>
                <w:szCs w:val="20"/>
                <w:lang w:bidi="he-IL"/>
              </w:rPr>
              <w:t xml:space="preserve">compliance with </w:t>
            </w:r>
            <w:r w:rsidR="00524529">
              <w:rPr>
                <w:rFonts w:cs="Times New Roman"/>
                <w:bCs w:val="0"/>
                <w:i/>
                <w:color w:val="010100"/>
                <w:szCs w:val="20"/>
                <w:lang w:bidi="he-IL"/>
              </w:rPr>
              <w:t xml:space="preserve">EC </w:t>
            </w:r>
            <w:r w:rsidR="00B009EC">
              <w:rPr>
                <w:rFonts w:cs="Times New Roman"/>
                <w:bCs w:val="0"/>
                <w:color w:val="010100"/>
                <w:szCs w:val="20"/>
                <w:lang w:bidi="he-IL"/>
              </w:rPr>
              <w:t xml:space="preserve">Section </w:t>
            </w:r>
            <w:r w:rsidR="00524529" w:rsidRPr="006A38A6">
              <w:rPr>
                <w:rFonts w:cs="Times New Roman"/>
                <w:bCs w:val="0"/>
                <w:color w:val="010100"/>
                <w:szCs w:val="20"/>
                <w:lang w:bidi="he-IL"/>
              </w:rPr>
              <w:t>41601.5</w:t>
            </w:r>
            <w:r w:rsidR="00524529">
              <w:rPr>
                <w:rFonts w:cs="Times New Roman"/>
                <w:bCs w:val="0"/>
                <w:color w:val="010100"/>
                <w:szCs w:val="20"/>
                <w:lang w:bidi="he-IL"/>
              </w:rPr>
              <w:t xml:space="preserve"> and request to use Annual ADA rather than P-2 ADA.</w:t>
            </w:r>
          </w:p>
        </w:tc>
      </w:tr>
    </w:tbl>
    <w:p w14:paraId="4C6ECC98" w14:textId="77777777" w:rsidR="001F4652" w:rsidRDefault="00E31CD4" w:rsidP="001F4652">
      <w:pPr>
        <w:pStyle w:val="Heading5"/>
        <w:spacing w:before="120" w:after="120"/>
      </w:pPr>
      <w:r>
        <w:t>Annual Migrant ADA and Necessary Small School Funding</w:t>
      </w:r>
    </w:p>
    <w:p w14:paraId="4295303C" w14:textId="40F3057C" w:rsidR="001F4652" w:rsidRDefault="00524529" w:rsidP="001F4652">
      <w:pPr>
        <w:rPr>
          <w:lang w:bidi="he-IL"/>
        </w:rPr>
      </w:pPr>
      <w:r>
        <w:t xml:space="preserve">Checking the Annual Migrant ADA Increase box provides access to the </w:t>
      </w:r>
      <w:r w:rsidR="00A93134">
        <w:t>NSS</w:t>
      </w:r>
      <w:r>
        <w:t xml:space="preserve"> entry screen at Annual and Annual Corrected reporting periods. Report Annual ADA in lieu of P-2 ADA for any </w:t>
      </w:r>
      <w:r w:rsidR="00D041B0">
        <w:t>NSS</w:t>
      </w:r>
      <w:r>
        <w:t xml:space="preserve">. Refer to the </w:t>
      </w:r>
      <w:hyperlink w:anchor="_Necessary_Small_Elementary" w:tooltip="Necessary Small School" w:history="1">
        <w:r w:rsidR="00635551" w:rsidRPr="00C8349A">
          <w:rPr>
            <w:rStyle w:val="Hyperlink"/>
          </w:rPr>
          <w:t>Necessary Small School</w:t>
        </w:r>
      </w:hyperlink>
      <w:r>
        <w:t xml:space="preserve"> section for additional instructions.</w:t>
      </w:r>
    </w:p>
    <w:p w14:paraId="6D9F1238" w14:textId="17ACAA09" w:rsidR="001F4652" w:rsidRDefault="00524529" w:rsidP="001F4652">
      <w:pPr>
        <w:tabs>
          <w:tab w:val="left" w:pos="0"/>
        </w:tabs>
        <w:rPr>
          <w:rFonts w:cs="Times New Roman"/>
          <w:bCs w:val="0"/>
          <w:szCs w:val="20"/>
          <w:lang w:bidi="he-IL"/>
        </w:rPr>
      </w:pPr>
      <w:r w:rsidRPr="007F004F">
        <w:rPr>
          <w:rFonts w:cs="Times New Roman"/>
          <w:bCs w:val="0"/>
          <w:szCs w:val="20"/>
          <w:lang w:bidi="he-IL"/>
        </w:rPr>
        <w:t xml:space="preserve">If you have existing </w:t>
      </w:r>
      <w:r w:rsidR="00A37162">
        <w:rPr>
          <w:rFonts w:cs="Times New Roman"/>
          <w:bCs w:val="0"/>
          <w:szCs w:val="20"/>
          <w:lang w:bidi="he-IL"/>
        </w:rPr>
        <w:t>NSS</w:t>
      </w:r>
      <w:r w:rsidRPr="007F004F">
        <w:rPr>
          <w:rFonts w:cs="Times New Roman"/>
          <w:bCs w:val="0"/>
          <w:szCs w:val="20"/>
          <w:lang w:bidi="he-IL"/>
        </w:rPr>
        <w:t xml:space="preserve"> records for the Annual reporting period and you save an unchecked certification box for Annual Migrant ADA Increase, a dialog box displays informing you that the </w:t>
      </w:r>
      <w:r w:rsidR="00A37162">
        <w:rPr>
          <w:rFonts w:cs="Times New Roman"/>
          <w:bCs w:val="0"/>
          <w:szCs w:val="20"/>
          <w:lang w:bidi="he-IL"/>
        </w:rPr>
        <w:t>NSS</w:t>
      </w:r>
      <w:r w:rsidRPr="007F004F">
        <w:rPr>
          <w:rFonts w:cs="Times New Roman"/>
          <w:bCs w:val="0"/>
          <w:szCs w:val="20"/>
          <w:lang w:bidi="he-IL"/>
        </w:rPr>
        <w:t xml:space="preserve"> data will zero out. You are given the option to continue or not. </w:t>
      </w:r>
      <w:r w:rsidR="00F44DE0">
        <w:rPr>
          <w:rFonts w:cs="Times New Roman"/>
          <w:bCs w:val="0"/>
          <w:szCs w:val="20"/>
          <w:lang w:bidi="he-IL"/>
        </w:rPr>
        <w:t>Select</w:t>
      </w:r>
      <w:r w:rsidRPr="007F004F">
        <w:rPr>
          <w:rFonts w:cs="Times New Roman"/>
          <w:bCs w:val="0"/>
          <w:szCs w:val="20"/>
          <w:lang w:bidi="he-IL"/>
        </w:rPr>
        <w:t xml:space="preserve"> the </w:t>
      </w:r>
      <w:r w:rsidRPr="007F004F">
        <w:rPr>
          <w:rFonts w:cs="Times New Roman"/>
          <w:b/>
          <w:szCs w:val="20"/>
          <w:lang w:bidi="he-IL"/>
        </w:rPr>
        <w:t>Yes</w:t>
      </w:r>
      <w:r w:rsidRPr="007F004F">
        <w:rPr>
          <w:rFonts w:cs="Times New Roman"/>
          <w:bCs w:val="0"/>
          <w:szCs w:val="20"/>
          <w:lang w:bidi="he-IL"/>
        </w:rPr>
        <w:t xml:space="preserve"> button to continue to have your </w:t>
      </w:r>
      <w:r w:rsidR="00A37162">
        <w:rPr>
          <w:rFonts w:cs="Times New Roman"/>
          <w:bCs w:val="0"/>
          <w:szCs w:val="20"/>
          <w:lang w:bidi="he-IL"/>
        </w:rPr>
        <w:t>NSS</w:t>
      </w:r>
      <w:r w:rsidRPr="007F004F">
        <w:rPr>
          <w:rFonts w:cs="Times New Roman"/>
          <w:bCs w:val="0"/>
          <w:szCs w:val="20"/>
          <w:lang w:bidi="he-IL"/>
        </w:rPr>
        <w:t xml:space="preserve"> records zeroed out for the Annual reporting period. </w:t>
      </w:r>
      <w:r w:rsidR="00F44DE0">
        <w:rPr>
          <w:rFonts w:cs="Times New Roman"/>
          <w:bCs w:val="0"/>
          <w:szCs w:val="20"/>
          <w:lang w:bidi="he-IL"/>
        </w:rPr>
        <w:t>Select</w:t>
      </w:r>
      <w:r w:rsidRPr="007F004F">
        <w:rPr>
          <w:rFonts w:cs="Times New Roman"/>
          <w:bCs w:val="0"/>
          <w:szCs w:val="20"/>
          <w:lang w:bidi="he-IL"/>
        </w:rPr>
        <w:t xml:space="preserve"> the </w:t>
      </w:r>
      <w:r w:rsidRPr="007F004F">
        <w:rPr>
          <w:rFonts w:cs="Times New Roman"/>
          <w:b/>
          <w:szCs w:val="20"/>
          <w:lang w:bidi="he-IL"/>
        </w:rPr>
        <w:t>No</w:t>
      </w:r>
      <w:r w:rsidRPr="007F004F">
        <w:rPr>
          <w:rFonts w:cs="Times New Roman"/>
          <w:bCs w:val="0"/>
          <w:szCs w:val="20"/>
          <w:lang w:bidi="he-IL"/>
        </w:rPr>
        <w:t xml:space="preserve"> button if you want to check the Annual Migrant </w:t>
      </w:r>
      <w:r w:rsidRPr="007F004F">
        <w:rPr>
          <w:rFonts w:cs="Times New Roman"/>
          <w:bCs w:val="0"/>
          <w:szCs w:val="20"/>
          <w:lang w:bidi="he-IL"/>
        </w:rPr>
        <w:lastRenderedPageBreak/>
        <w:t xml:space="preserve">ADA Increase certification box and retain your </w:t>
      </w:r>
      <w:r w:rsidR="00A37162">
        <w:rPr>
          <w:rFonts w:cs="Times New Roman"/>
          <w:bCs w:val="0"/>
          <w:szCs w:val="20"/>
          <w:lang w:bidi="he-IL"/>
        </w:rPr>
        <w:t>NSS</w:t>
      </w:r>
      <w:r w:rsidRPr="007F004F">
        <w:rPr>
          <w:rFonts w:cs="Times New Roman"/>
          <w:bCs w:val="0"/>
          <w:szCs w:val="20"/>
          <w:lang w:bidi="he-IL"/>
        </w:rPr>
        <w:t xml:space="preserve"> records for the Annual reporting period.</w:t>
      </w:r>
    </w:p>
    <w:p w14:paraId="38E6B36C" w14:textId="46262EBA" w:rsidR="00D811A5" w:rsidRDefault="00524529" w:rsidP="00462E31">
      <w:pPr>
        <w:tabs>
          <w:tab w:val="left" w:pos="0"/>
        </w:tabs>
        <w:spacing w:before="0" w:after="0"/>
        <w:rPr>
          <w:rFonts w:cs="Times New Roman"/>
          <w:bCs w:val="0"/>
          <w:szCs w:val="20"/>
          <w:lang w:bidi="he-IL"/>
        </w:rPr>
      </w:pPr>
      <w:r w:rsidRPr="007F004F">
        <w:rPr>
          <w:rFonts w:cs="Times New Roman"/>
          <w:bCs w:val="0"/>
          <w:szCs w:val="20"/>
          <w:lang w:bidi="he-IL"/>
        </w:rPr>
        <w:t xml:space="preserve">If you have already submitted Annual data to the </w:t>
      </w:r>
      <w:r w:rsidR="00D811A5">
        <w:rPr>
          <w:rFonts w:cs="Times New Roman"/>
          <w:bCs w:val="0"/>
          <w:szCs w:val="20"/>
          <w:lang w:bidi="he-IL"/>
        </w:rPr>
        <w:t>CDE</w:t>
      </w:r>
      <w:r w:rsidRPr="007F004F">
        <w:rPr>
          <w:rFonts w:cs="Times New Roman"/>
          <w:bCs w:val="0"/>
          <w:szCs w:val="20"/>
          <w:lang w:bidi="he-IL"/>
        </w:rPr>
        <w:t xml:space="preserve"> and are submitting a corrected Annual Migrant ADA Increase certification (unchecked box), you must also export and submit </w:t>
      </w:r>
      <w:r w:rsidR="00096E3A">
        <w:rPr>
          <w:rFonts w:cs="Times New Roman"/>
          <w:bCs w:val="0"/>
          <w:szCs w:val="20"/>
          <w:lang w:bidi="he-IL"/>
        </w:rPr>
        <w:t xml:space="preserve">the </w:t>
      </w:r>
      <w:r w:rsidRPr="007F004F">
        <w:rPr>
          <w:rFonts w:cs="Times New Roman"/>
          <w:bCs w:val="0"/>
          <w:szCs w:val="20"/>
          <w:lang w:bidi="he-IL"/>
        </w:rPr>
        <w:t>N</w:t>
      </w:r>
      <w:r w:rsidR="00295BAE">
        <w:rPr>
          <w:rFonts w:cs="Times New Roman"/>
          <w:bCs w:val="0"/>
          <w:szCs w:val="20"/>
          <w:lang w:bidi="he-IL"/>
        </w:rPr>
        <w:t xml:space="preserve">SS </w:t>
      </w:r>
      <w:r w:rsidRPr="007F004F">
        <w:rPr>
          <w:rFonts w:cs="Times New Roman"/>
          <w:bCs w:val="0"/>
          <w:szCs w:val="20"/>
          <w:lang w:bidi="he-IL"/>
        </w:rPr>
        <w:t xml:space="preserve">zero data </w:t>
      </w:r>
      <w:r w:rsidR="00BF7AC0">
        <w:rPr>
          <w:rFonts w:cs="Times New Roman"/>
          <w:bCs w:val="0"/>
          <w:szCs w:val="20"/>
          <w:lang w:bidi="he-IL"/>
        </w:rPr>
        <w:t>in Annual Corrected Mode</w:t>
      </w:r>
      <w:r w:rsidRPr="007F004F">
        <w:rPr>
          <w:rFonts w:cs="Times New Roman"/>
          <w:bCs w:val="0"/>
          <w:szCs w:val="20"/>
          <w:lang w:bidi="he-IL"/>
        </w:rPr>
        <w:t>.</w:t>
      </w:r>
    </w:p>
    <w:p w14:paraId="057E0EA7" w14:textId="77777777" w:rsidR="00524529" w:rsidRPr="007F004F" w:rsidRDefault="00524529" w:rsidP="00462E31">
      <w:pPr>
        <w:spacing w:before="0" w:after="0"/>
        <w:ind w:right="130"/>
        <w:rPr>
          <w:rFonts w:cs="Times New Roman"/>
          <w:bCs w:val="0"/>
          <w:szCs w:val="20"/>
          <w:lang w:bidi="he-IL"/>
        </w:rPr>
        <w:sectPr w:rsidR="00524529" w:rsidRPr="007F004F" w:rsidSect="00C3235F">
          <w:headerReference w:type="default" r:id="rId81"/>
          <w:pgSz w:w="12240" w:h="15840"/>
          <w:pgMar w:top="1440" w:right="1440" w:bottom="1440" w:left="1440" w:header="720" w:footer="720" w:gutter="0"/>
          <w:cols w:space="720"/>
          <w:titlePg/>
          <w:docGrid w:linePitch="360"/>
        </w:sectPr>
      </w:pPr>
    </w:p>
    <w:p w14:paraId="0B172ED7" w14:textId="77777777" w:rsidR="001F4652" w:rsidRDefault="001B07C8" w:rsidP="001F4652">
      <w:pPr>
        <w:pStyle w:val="Heading3"/>
        <w:spacing w:before="120" w:after="120"/>
      </w:pPr>
      <w:bookmarkStart w:id="98" w:name="_Toc383508690"/>
      <w:bookmarkStart w:id="99" w:name="_Toc383511231"/>
      <w:bookmarkStart w:id="100" w:name="_Toc383511308"/>
      <w:bookmarkStart w:id="101" w:name="AttendanceSchoolDistrict"/>
      <w:bookmarkStart w:id="102" w:name="_Toc26523781"/>
      <w:r w:rsidRPr="001B07C8">
        <w:lastRenderedPageBreak/>
        <w:t>Attendance School District</w:t>
      </w:r>
      <w:bookmarkEnd w:id="98"/>
      <w:bookmarkEnd w:id="99"/>
      <w:bookmarkEnd w:id="100"/>
      <w:bookmarkEnd w:id="101"/>
      <w:bookmarkEnd w:id="102"/>
    </w:p>
    <w:p w14:paraId="48F888E1" w14:textId="77777777" w:rsidR="001F4652" w:rsidRDefault="00F97551" w:rsidP="001F4652">
      <w:pPr>
        <w:rPr>
          <w:lang w:bidi="he-IL"/>
        </w:rPr>
      </w:pPr>
      <w:r w:rsidRPr="00F97551">
        <w:rPr>
          <w:lang w:bidi="he-IL"/>
        </w:rPr>
        <w:t>This entry screen is used by all school districts to report ADA to CDE. In some instances, a school district may need to report ADA in other school district attendance entry screens for certain interdistrict attendance programs (e.g. Attendance Basic Aid Choice/Court-Ordered Voluntary Pupil Transfer).</w:t>
      </w:r>
    </w:p>
    <w:p w14:paraId="76927856" w14:textId="77777777" w:rsidR="001F4652" w:rsidRDefault="00D73FB4" w:rsidP="001F4652">
      <w:pPr>
        <w:pStyle w:val="Heading4"/>
        <w:spacing w:before="120" w:after="120"/>
        <w:rPr>
          <w:szCs w:val="20"/>
        </w:rPr>
      </w:pPr>
      <w:bookmarkStart w:id="103" w:name="ADAReportingInstructions"/>
      <w:bookmarkStart w:id="104" w:name="_Toc383508692"/>
      <w:bookmarkStart w:id="105" w:name="_Toc383511310"/>
      <w:bookmarkEnd w:id="103"/>
      <w:r w:rsidRPr="00D73FB4">
        <w:t>ADA Reporting Instructions</w:t>
      </w:r>
    </w:p>
    <w:p w14:paraId="0F930D5F" w14:textId="77777777" w:rsidR="001F4652" w:rsidRDefault="00B11109" w:rsidP="001F4652">
      <w:pPr>
        <w:widowControl w:val="0"/>
        <w:rPr>
          <w:rFonts w:eastAsia="Arial" w:cs="Times New Roman"/>
          <w:bCs w:val="0"/>
          <w:szCs w:val="20"/>
        </w:rPr>
      </w:pPr>
      <w:r w:rsidRPr="00D73FB4">
        <w:rPr>
          <w:rFonts w:eastAsia="Arial" w:cs="Times New Roman"/>
          <w:b/>
          <w:bCs w:val="0"/>
          <w:szCs w:val="20"/>
        </w:rPr>
        <w:t xml:space="preserve">Reporting Periods: </w:t>
      </w:r>
      <w:r w:rsidRPr="00D73FB4">
        <w:rPr>
          <w:rFonts w:eastAsia="Arial" w:cs="Times New Roman"/>
          <w:bCs w:val="0"/>
          <w:szCs w:val="20"/>
        </w:rPr>
        <w:t xml:space="preserve">Enter </w:t>
      </w:r>
      <w:r>
        <w:rPr>
          <w:rFonts w:eastAsia="Arial" w:cs="Times New Roman"/>
          <w:bCs w:val="0"/>
          <w:szCs w:val="20"/>
        </w:rPr>
        <w:t>ADA</w:t>
      </w:r>
      <w:r w:rsidR="000F5191">
        <w:rPr>
          <w:rFonts w:eastAsia="Arial" w:cs="Times New Roman"/>
          <w:bCs w:val="0"/>
          <w:szCs w:val="20"/>
        </w:rPr>
        <w:t xml:space="preserve"> at all reporting periods. T</w:t>
      </w:r>
      <w:r w:rsidRPr="00D73FB4">
        <w:rPr>
          <w:rFonts w:eastAsia="Arial" w:cs="Times New Roman"/>
          <w:bCs w:val="0"/>
          <w:szCs w:val="20"/>
        </w:rPr>
        <w:t xml:space="preserve">he P-1 report should include ADA </w:t>
      </w:r>
      <w:r w:rsidR="00785D60">
        <w:rPr>
          <w:rFonts w:eastAsia="Arial" w:cs="Times New Roman"/>
          <w:bCs w:val="0"/>
          <w:szCs w:val="20"/>
        </w:rPr>
        <w:t xml:space="preserve">for all full school months </w:t>
      </w:r>
      <w:r w:rsidRPr="00D73FB4">
        <w:rPr>
          <w:rFonts w:eastAsia="Arial" w:cs="Times New Roman"/>
          <w:bCs w:val="0"/>
          <w:szCs w:val="20"/>
        </w:rPr>
        <w:t>fr</w:t>
      </w:r>
      <w:r w:rsidR="000F5191">
        <w:rPr>
          <w:rFonts w:eastAsia="Arial" w:cs="Times New Roman"/>
          <w:bCs w:val="0"/>
          <w:szCs w:val="20"/>
        </w:rPr>
        <w:t>om July 1 through</w:t>
      </w:r>
      <w:r w:rsidR="00785D60">
        <w:rPr>
          <w:rFonts w:eastAsia="Arial" w:cs="Times New Roman"/>
          <w:bCs w:val="0"/>
          <w:szCs w:val="20"/>
        </w:rPr>
        <w:t xml:space="preserve"> the last school month that ends on or before</w:t>
      </w:r>
      <w:r w:rsidR="000F5191">
        <w:rPr>
          <w:rFonts w:eastAsia="Arial" w:cs="Times New Roman"/>
          <w:bCs w:val="0"/>
          <w:szCs w:val="20"/>
        </w:rPr>
        <w:t xml:space="preserve"> December 31. Th</w:t>
      </w:r>
      <w:r w:rsidRPr="00D73FB4">
        <w:rPr>
          <w:rFonts w:eastAsia="Arial" w:cs="Times New Roman"/>
          <w:bCs w:val="0"/>
          <w:szCs w:val="20"/>
        </w:rPr>
        <w:t>e P-2 report should include ADA</w:t>
      </w:r>
      <w:r w:rsidR="00785D60" w:rsidRPr="00785D60">
        <w:rPr>
          <w:rFonts w:eastAsia="Arial" w:cs="Times New Roman"/>
          <w:bCs w:val="0"/>
          <w:szCs w:val="20"/>
        </w:rPr>
        <w:t xml:space="preserve"> </w:t>
      </w:r>
      <w:r w:rsidR="00785D60">
        <w:rPr>
          <w:rFonts w:eastAsia="Arial" w:cs="Times New Roman"/>
          <w:bCs w:val="0"/>
          <w:szCs w:val="20"/>
        </w:rPr>
        <w:t>for all full school months</w:t>
      </w:r>
      <w:r w:rsidR="00785D60" w:rsidRPr="00D73FB4">
        <w:rPr>
          <w:rFonts w:eastAsia="Arial" w:cs="Times New Roman"/>
          <w:bCs w:val="0"/>
          <w:szCs w:val="20"/>
        </w:rPr>
        <w:t xml:space="preserve"> </w:t>
      </w:r>
      <w:r w:rsidR="00785D60">
        <w:rPr>
          <w:rFonts w:eastAsia="Arial" w:cs="Times New Roman"/>
          <w:bCs w:val="0"/>
          <w:szCs w:val="20"/>
        </w:rPr>
        <w:t>f</w:t>
      </w:r>
      <w:r w:rsidRPr="00D73FB4">
        <w:rPr>
          <w:rFonts w:eastAsia="Arial" w:cs="Times New Roman"/>
          <w:bCs w:val="0"/>
          <w:szCs w:val="20"/>
        </w:rPr>
        <w:t>rom July 1 through</w:t>
      </w:r>
      <w:r w:rsidR="00785D60">
        <w:rPr>
          <w:rFonts w:eastAsia="Arial" w:cs="Times New Roman"/>
          <w:bCs w:val="0"/>
          <w:szCs w:val="20"/>
        </w:rPr>
        <w:t xml:space="preserve"> the last school month that ends on or before</w:t>
      </w:r>
      <w:r w:rsidRPr="00D73FB4">
        <w:rPr>
          <w:rFonts w:eastAsia="Arial" w:cs="Times New Roman"/>
          <w:bCs w:val="0"/>
          <w:szCs w:val="20"/>
        </w:rPr>
        <w:t xml:space="preserve"> April 15. The Annual report should include ADA from the entire year, July 1 through June 30. Although ADA is reported at every period, final </w:t>
      </w:r>
      <w:r w:rsidR="0084433C">
        <w:rPr>
          <w:rFonts w:eastAsia="Arial" w:cs="Times New Roman"/>
          <w:bCs w:val="0"/>
          <w:szCs w:val="20"/>
        </w:rPr>
        <w:t xml:space="preserve">program </w:t>
      </w:r>
      <w:r w:rsidRPr="00D73FB4">
        <w:rPr>
          <w:rFonts w:eastAsia="Arial" w:cs="Times New Roman"/>
          <w:bCs w:val="0"/>
          <w:szCs w:val="20"/>
        </w:rPr>
        <w:t xml:space="preserve">funding is determined based on reporting as of the specific period, in accordance with applicable provisions of </w:t>
      </w:r>
      <w:r w:rsidR="0084433C">
        <w:rPr>
          <w:rFonts w:eastAsia="Arial" w:cs="Times New Roman"/>
          <w:bCs w:val="0"/>
          <w:szCs w:val="20"/>
        </w:rPr>
        <w:t>statute and the Budget Act</w:t>
      </w:r>
      <w:r w:rsidRPr="00D73FB4">
        <w:rPr>
          <w:rFonts w:eastAsia="Arial" w:cs="Times New Roman"/>
          <w:bCs w:val="0"/>
          <w:szCs w:val="20"/>
        </w:rPr>
        <w:t xml:space="preserve">. For information on ADA funding periods, see </w:t>
      </w:r>
      <w:hyperlink w:anchor="PrincipalApportionmentPeriods" w:history="1">
        <w:r w:rsidRPr="001106EC">
          <w:rPr>
            <w:rStyle w:val="Hyperlink"/>
            <w:rFonts w:eastAsia="Arial" w:cs="Times New Roman"/>
            <w:bCs w:val="0"/>
            <w:szCs w:val="20"/>
          </w:rPr>
          <w:t>Principal Apportionment Periods</w:t>
        </w:r>
      </w:hyperlink>
      <w:r w:rsidRPr="00D73FB4">
        <w:rPr>
          <w:rFonts w:eastAsia="Arial" w:cs="Times New Roman"/>
          <w:bCs w:val="0"/>
          <w:szCs w:val="20"/>
        </w:rPr>
        <w:t>.</w:t>
      </w:r>
    </w:p>
    <w:p w14:paraId="70C04C60" w14:textId="77777777" w:rsidR="001F4652" w:rsidRDefault="00D73FB4" w:rsidP="001F4652">
      <w:pPr>
        <w:widowControl w:val="0"/>
        <w:rPr>
          <w:rFonts w:eastAsia="Arial" w:cs="Times New Roman"/>
          <w:bCs w:val="0"/>
          <w:szCs w:val="20"/>
        </w:rPr>
      </w:pPr>
      <w:r w:rsidRPr="00D73FB4">
        <w:rPr>
          <w:rFonts w:eastAsia="Arial" w:cs="Times New Roman"/>
          <w:b/>
          <w:bCs w:val="0"/>
          <w:szCs w:val="20"/>
        </w:rPr>
        <w:t xml:space="preserve">Reporting by Grade Span: </w:t>
      </w:r>
      <w:r w:rsidRPr="00D73FB4">
        <w:rPr>
          <w:rFonts w:eastAsia="Arial" w:cs="Times New Roman"/>
          <w:bCs w:val="0"/>
          <w:szCs w:val="20"/>
        </w:rPr>
        <w:t xml:space="preserve">ADA is reported by grade span. A district should report ADA for ALL </w:t>
      </w:r>
      <w:r w:rsidR="006A0FB1">
        <w:rPr>
          <w:rFonts w:eastAsia="Arial" w:cs="Times New Roman"/>
          <w:bCs w:val="0"/>
          <w:szCs w:val="20"/>
        </w:rPr>
        <w:t>students</w:t>
      </w:r>
      <w:r w:rsidRPr="00D73FB4">
        <w:rPr>
          <w:rFonts w:eastAsia="Arial" w:cs="Times New Roman"/>
          <w:bCs w:val="0"/>
          <w:szCs w:val="20"/>
        </w:rPr>
        <w:t xml:space="preserve"> that are enrolled in schools of the district pursuant to </w:t>
      </w:r>
      <w:r w:rsidRPr="00D73FB4">
        <w:rPr>
          <w:rFonts w:eastAsia="Arial" w:cs="Times New Roman"/>
          <w:bCs w:val="0"/>
          <w:i/>
          <w:szCs w:val="20"/>
        </w:rPr>
        <w:t>EC</w:t>
      </w:r>
      <w:r w:rsidRPr="00D73FB4">
        <w:rPr>
          <w:rFonts w:eastAsia="Arial" w:cs="Times New Roman"/>
          <w:bCs w:val="0"/>
          <w:szCs w:val="20"/>
        </w:rPr>
        <w:t xml:space="preserve"> Section </w:t>
      </w:r>
      <w:r w:rsidRPr="003B24AC">
        <w:rPr>
          <w:rFonts w:eastAsia="Arial" w:cs="Times New Roman"/>
          <w:bCs w:val="0"/>
          <w:szCs w:val="20"/>
        </w:rPr>
        <w:t>41601</w:t>
      </w:r>
      <w:r w:rsidRPr="00D73FB4">
        <w:rPr>
          <w:rFonts w:eastAsia="Arial" w:cs="Times New Roman"/>
          <w:bCs w:val="0"/>
          <w:szCs w:val="20"/>
        </w:rPr>
        <w:t>. For example, if a high school district (grades 9–12) enrolls a student in grades 7–8, the district should claim and report the ADA for the student in the Grade</w:t>
      </w:r>
      <w:r w:rsidR="00785D60">
        <w:rPr>
          <w:rFonts w:eastAsia="Arial" w:cs="Times New Roman"/>
          <w:bCs w:val="0"/>
          <w:szCs w:val="20"/>
        </w:rPr>
        <w:t>s</w:t>
      </w:r>
      <w:r w:rsidRPr="00D73FB4">
        <w:rPr>
          <w:rFonts w:eastAsia="Arial" w:cs="Times New Roman"/>
          <w:bCs w:val="0"/>
          <w:szCs w:val="20"/>
        </w:rPr>
        <w:t xml:space="preserve"> 7–8 column for the appropriate ADA category.</w:t>
      </w:r>
    </w:p>
    <w:p w14:paraId="33BBE2D4" w14:textId="77777777" w:rsidR="001F4652" w:rsidRDefault="00F44714" w:rsidP="001F4652">
      <w:pPr>
        <w:rPr>
          <w:szCs w:val="24"/>
        </w:rPr>
      </w:pPr>
      <w:r w:rsidRPr="00D16FDA">
        <w:rPr>
          <w:b/>
          <w:szCs w:val="24"/>
        </w:rPr>
        <w:t xml:space="preserve">Transitional Kindergarten: </w:t>
      </w:r>
      <w:r w:rsidRPr="00D16FDA">
        <w:rPr>
          <w:szCs w:val="24"/>
        </w:rPr>
        <w:t xml:space="preserve">In accordance with </w:t>
      </w:r>
      <w:r w:rsidRPr="008410F9">
        <w:rPr>
          <w:i/>
          <w:szCs w:val="24"/>
        </w:rPr>
        <w:t>EC</w:t>
      </w:r>
      <w:r w:rsidRPr="00D16FDA">
        <w:rPr>
          <w:szCs w:val="24"/>
        </w:rPr>
        <w:t xml:space="preserve"> Section 48000, for the 2015–16 school year and each year thereafter, a school district may, at any time during a school year, admit a student to a transitional kindergarten program who will have his or her fifth birthday after September 1 but during the same school year. If the student turns five between September 2 and December 2, then the school district may claim ADA beginning the first day of the school year. If the student turns five after December 2, then the school district may claim ADA once the student has attained his or her fifth birthday, regardless of when the student was admitted during the school year. ADA may not be retroactively claimed from the start of the school year. </w:t>
      </w:r>
    </w:p>
    <w:p w14:paraId="0C88D77C" w14:textId="77777777" w:rsidR="001F4652" w:rsidRDefault="00D73FB4" w:rsidP="001F4652">
      <w:pPr>
        <w:widowControl w:val="0"/>
        <w:rPr>
          <w:rFonts w:eastAsia="Arial" w:cs="Times New Roman"/>
          <w:bCs w:val="0"/>
          <w:szCs w:val="20"/>
        </w:rPr>
      </w:pPr>
      <w:r w:rsidRPr="00D73FB4">
        <w:rPr>
          <w:rFonts w:eastAsia="Arial" w:cs="Times New Roman"/>
          <w:b/>
          <w:bCs w:val="0"/>
          <w:szCs w:val="20"/>
        </w:rPr>
        <w:t xml:space="preserve">Combination Classes: </w:t>
      </w:r>
      <w:r w:rsidRPr="00D73FB4">
        <w:rPr>
          <w:rFonts w:eastAsia="Arial" w:cs="Times New Roman"/>
          <w:bCs w:val="0"/>
          <w:szCs w:val="20"/>
        </w:rPr>
        <w:t>Report the ADA based on grade level. For example, for a combination class that includes both third and fourth grade</w:t>
      </w:r>
      <w:r w:rsidR="0084433C">
        <w:rPr>
          <w:rFonts w:eastAsia="Arial" w:cs="Times New Roman"/>
          <w:bCs w:val="0"/>
          <w:szCs w:val="20"/>
        </w:rPr>
        <w:t xml:space="preserve"> student</w:t>
      </w:r>
      <w:r w:rsidR="00D041B0">
        <w:rPr>
          <w:rFonts w:eastAsia="Arial" w:cs="Times New Roman"/>
          <w:bCs w:val="0"/>
          <w:szCs w:val="20"/>
        </w:rPr>
        <w:t>s</w:t>
      </w:r>
      <w:r w:rsidR="00F97551">
        <w:rPr>
          <w:rFonts w:eastAsia="Arial" w:cs="Times New Roman"/>
          <w:bCs w:val="0"/>
          <w:szCs w:val="20"/>
        </w:rPr>
        <w:t>,</w:t>
      </w:r>
      <w:r w:rsidR="0084433C">
        <w:rPr>
          <w:rFonts w:eastAsia="Arial" w:cs="Times New Roman"/>
          <w:bCs w:val="0"/>
          <w:szCs w:val="20"/>
        </w:rPr>
        <w:t xml:space="preserve"> </w:t>
      </w:r>
      <w:r w:rsidRPr="00D73FB4">
        <w:rPr>
          <w:rFonts w:eastAsia="Arial" w:cs="Times New Roman"/>
          <w:bCs w:val="0"/>
          <w:szCs w:val="20"/>
        </w:rPr>
        <w:t xml:space="preserve">report ADA attributable to </w:t>
      </w:r>
      <w:r w:rsidR="0084433C">
        <w:rPr>
          <w:rFonts w:eastAsia="Arial" w:cs="Times New Roman"/>
          <w:bCs w:val="0"/>
          <w:szCs w:val="20"/>
        </w:rPr>
        <w:t>students</w:t>
      </w:r>
      <w:r w:rsidRPr="00D73FB4">
        <w:rPr>
          <w:rFonts w:eastAsia="Arial" w:cs="Times New Roman"/>
          <w:bCs w:val="0"/>
          <w:szCs w:val="20"/>
        </w:rPr>
        <w:t xml:space="preserve"> in the third grade in the </w:t>
      </w:r>
      <w:r w:rsidR="00785D60">
        <w:rPr>
          <w:rFonts w:eastAsia="Arial" w:cs="Times New Roman"/>
          <w:bCs w:val="0"/>
          <w:szCs w:val="20"/>
        </w:rPr>
        <w:t xml:space="preserve">Grades </w:t>
      </w:r>
      <w:r w:rsidRPr="00D73FB4">
        <w:rPr>
          <w:rFonts w:eastAsia="Arial" w:cs="Times New Roman"/>
          <w:bCs w:val="0"/>
          <w:szCs w:val="20"/>
        </w:rPr>
        <w:t xml:space="preserve">TK/K–3 column and ADA attributable to </w:t>
      </w:r>
      <w:r w:rsidR="0084433C">
        <w:rPr>
          <w:rFonts w:eastAsia="Arial" w:cs="Times New Roman"/>
          <w:bCs w:val="0"/>
          <w:szCs w:val="20"/>
        </w:rPr>
        <w:t>students</w:t>
      </w:r>
      <w:r w:rsidRPr="00D73FB4">
        <w:rPr>
          <w:rFonts w:eastAsia="Arial" w:cs="Times New Roman"/>
          <w:bCs w:val="0"/>
          <w:szCs w:val="20"/>
        </w:rPr>
        <w:t xml:space="preserve"> in the fourth grade in the Grades 4–6 column.</w:t>
      </w:r>
    </w:p>
    <w:p w14:paraId="609F05C2" w14:textId="0E94E146" w:rsidR="001F4652" w:rsidRDefault="00F44714" w:rsidP="001F4652">
      <w:pPr>
        <w:rPr>
          <w:szCs w:val="24"/>
        </w:rPr>
      </w:pPr>
      <w:r w:rsidRPr="0022515E">
        <w:rPr>
          <w:b/>
          <w:szCs w:val="24"/>
        </w:rPr>
        <w:t xml:space="preserve">Special Education Programs: </w:t>
      </w:r>
      <w:r w:rsidRPr="00D16FDA">
        <w:rPr>
          <w:szCs w:val="24"/>
        </w:rPr>
        <w:t xml:space="preserve">Grade levels UE and US were retired in CALPADS as of June 30, 2018. This change impacts the way ungraded ADA is reported for special education students in the PADC Software. Guidance on assigning the grade level for students who were previously identified with a grade level of UE or US is provided in the CALPADS Update FLASH #139, available on CDE’s website at </w:t>
      </w:r>
      <w:r w:rsidR="00F966F3" w:rsidRPr="00F966F3">
        <w:rPr>
          <w:strike/>
          <w:szCs w:val="24"/>
        </w:rPr>
        <w:t>https://www.cde.ca.gov/ds/sp/cl/calpadsupdflash139.asp</w:t>
      </w:r>
      <w:r w:rsidR="00F966F3">
        <w:rPr>
          <w:szCs w:val="24"/>
        </w:rPr>
        <w:t xml:space="preserve"> </w:t>
      </w:r>
      <w:r w:rsidR="00F966F3" w:rsidRPr="00F966F3">
        <w:rPr>
          <w:szCs w:val="24"/>
        </w:rPr>
        <w:t>[Note: The preceding link is no longer valid.</w:t>
      </w:r>
      <w:r w:rsidR="009C13E7">
        <w:rPr>
          <w:szCs w:val="24"/>
        </w:rPr>
        <w:t xml:space="preserve"> Please contact </w:t>
      </w:r>
      <w:hyperlink r:id="rId82" w:history="1">
        <w:r w:rsidR="009C13E7" w:rsidRPr="00424659">
          <w:rPr>
            <w:rStyle w:val="Hyperlink"/>
            <w:szCs w:val="24"/>
          </w:rPr>
          <w:t>PASE@cde.ca.gov</w:t>
        </w:r>
      </w:hyperlink>
      <w:r w:rsidR="009C13E7">
        <w:rPr>
          <w:szCs w:val="24"/>
        </w:rPr>
        <w:t xml:space="preserve"> for more information</w:t>
      </w:r>
      <w:r w:rsidR="00F966F3" w:rsidRPr="00F966F3">
        <w:rPr>
          <w:szCs w:val="24"/>
        </w:rPr>
        <w:t>]</w:t>
      </w:r>
      <w:r w:rsidR="00BC4CDA">
        <w:rPr>
          <w:szCs w:val="24"/>
        </w:rPr>
        <w:t>.</w:t>
      </w:r>
      <w:r w:rsidRPr="00D16FDA">
        <w:rPr>
          <w:szCs w:val="24"/>
        </w:rPr>
        <w:t xml:space="preserve"> ADA should be reported in the grade level that corresponds to th</w:t>
      </w:r>
      <w:r w:rsidR="001C4766">
        <w:rPr>
          <w:szCs w:val="24"/>
        </w:rPr>
        <w:t>e CALPADS assigned grade level.</w:t>
      </w:r>
    </w:p>
    <w:p w14:paraId="30BF5FE9" w14:textId="70550EB7" w:rsidR="001F4652" w:rsidRDefault="00D73FB4" w:rsidP="001F4652">
      <w:pPr>
        <w:widowControl w:val="0"/>
        <w:rPr>
          <w:rFonts w:eastAsia="Arial" w:cs="Times New Roman"/>
          <w:bCs w:val="0"/>
          <w:szCs w:val="20"/>
        </w:rPr>
      </w:pPr>
      <w:r w:rsidRPr="00D73FB4">
        <w:rPr>
          <w:rFonts w:eastAsia="Arial" w:cs="Times New Roman"/>
          <w:b/>
          <w:bCs w:val="0"/>
          <w:szCs w:val="20"/>
        </w:rPr>
        <w:t xml:space="preserve">Extended Year Special Education: </w:t>
      </w:r>
      <w:r w:rsidRPr="00D73FB4">
        <w:rPr>
          <w:rFonts w:eastAsia="Arial" w:cs="Times New Roman"/>
          <w:bCs w:val="0"/>
          <w:szCs w:val="20"/>
        </w:rPr>
        <w:t xml:space="preserve">Pursuant to </w:t>
      </w:r>
      <w:r w:rsidRPr="005F1F5C">
        <w:rPr>
          <w:rFonts w:eastAsia="Arial" w:cs="Times New Roman"/>
          <w:bCs w:val="0"/>
          <w:szCs w:val="20"/>
        </w:rPr>
        <w:t>5</w:t>
      </w:r>
      <w:r w:rsidRPr="00462E31">
        <w:rPr>
          <w:rFonts w:eastAsia="Arial" w:cs="Times New Roman"/>
          <w:bCs w:val="0"/>
          <w:i/>
          <w:szCs w:val="20"/>
        </w:rPr>
        <w:t xml:space="preserve"> </w:t>
      </w:r>
      <w:r w:rsidRPr="005F1F5C">
        <w:rPr>
          <w:rFonts w:eastAsia="Arial" w:cs="Times New Roman"/>
          <w:bCs w:val="0"/>
          <w:i/>
          <w:szCs w:val="20"/>
        </w:rPr>
        <w:t>CCR</w:t>
      </w:r>
      <w:r w:rsidRPr="00D73FB4">
        <w:rPr>
          <w:rFonts w:eastAsia="Arial" w:cs="Times New Roman"/>
          <w:bCs w:val="0"/>
          <w:szCs w:val="20"/>
        </w:rPr>
        <w:t xml:space="preserve">, Section </w:t>
      </w:r>
      <w:r w:rsidRPr="003B24AC">
        <w:rPr>
          <w:rFonts w:eastAsia="Arial" w:cs="Times New Roman"/>
          <w:bCs w:val="0"/>
          <w:szCs w:val="20"/>
        </w:rPr>
        <w:t>3043(d)</w:t>
      </w:r>
      <w:r w:rsidRPr="00D73FB4">
        <w:rPr>
          <w:rFonts w:eastAsia="Arial" w:cs="Times New Roman"/>
          <w:bCs w:val="0"/>
          <w:szCs w:val="20"/>
        </w:rPr>
        <w:t xml:space="preserve">, an extended year program shall be provided for a minimum of 20 instructional days including </w:t>
      </w:r>
      <w:r w:rsidRPr="00D73FB4">
        <w:rPr>
          <w:rFonts w:eastAsia="Arial" w:cs="Times New Roman"/>
          <w:bCs w:val="0"/>
          <w:szCs w:val="20"/>
        </w:rPr>
        <w:lastRenderedPageBreak/>
        <w:t xml:space="preserve">holidays. Extended Year Special Education is considered an extension of the current school year, occurring between the end of the regular academic year and the beginning of the following academic year, and is included in the annual individualized education program for the </w:t>
      </w:r>
      <w:r w:rsidR="00B010E7">
        <w:rPr>
          <w:rFonts w:eastAsia="Arial" w:cs="Times New Roman"/>
          <w:bCs w:val="0"/>
          <w:szCs w:val="20"/>
        </w:rPr>
        <w:t>student</w:t>
      </w:r>
      <w:r w:rsidRPr="00D73FB4">
        <w:rPr>
          <w:rFonts w:eastAsia="Arial" w:cs="Times New Roman"/>
          <w:bCs w:val="0"/>
          <w:szCs w:val="20"/>
        </w:rPr>
        <w:t>. However, the ADA attributed to the Extended Year</w:t>
      </w:r>
      <w:r w:rsidR="00256647">
        <w:rPr>
          <w:rFonts w:eastAsia="Arial" w:cs="Times New Roman"/>
          <w:bCs w:val="0"/>
          <w:szCs w:val="20"/>
        </w:rPr>
        <w:t xml:space="preserve"> Special Education</w:t>
      </w:r>
      <w:r w:rsidRPr="00D73FB4">
        <w:rPr>
          <w:rFonts w:eastAsia="Arial" w:cs="Times New Roman"/>
          <w:bCs w:val="0"/>
          <w:szCs w:val="20"/>
        </w:rPr>
        <w:t xml:space="preserve"> Program is reported in the </w:t>
      </w:r>
      <w:r w:rsidR="002D14FB" w:rsidRPr="000815F7">
        <w:rPr>
          <w:color w:val="000000"/>
          <w:szCs w:val="20"/>
        </w:rPr>
        <w:t>FY</w:t>
      </w:r>
      <w:r w:rsidRPr="00D73FB4">
        <w:rPr>
          <w:rFonts w:eastAsia="Arial" w:cs="Times New Roman"/>
          <w:bCs w:val="0"/>
          <w:szCs w:val="20"/>
        </w:rPr>
        <w:t xml:space="preserve"> that the program ends. For example, if a </w:t>
      </w:r>
      <w:r w:rsidR="00B010E7">
        <w:rPr>
          <w:rFonts w:eastAsia="Arial" w:cs="Times New Roman"/>
          <w:bCs w:val="0"/>
          <w:szCs w:val="20"/>
        </w:rPr>
        <w:t>student</w:t>
      </w:r>
      <w:r w:rsidRPr="00D73FB4">
        <w:rPr>
          <w:rFonts w:eastAsia="Arial" w:cs="Times New Roman"/>
          <w:bCs w:val="0"/>
          <w:szCs w:val="20"/>
        </w:rPr>
        <w:t xml:space="preserve"> is in the sixth grade in the </w:t>
      </w:r>
      <w:r w:rsidR="008D7036" w:rsidRPr="00D73FB4">
        <w:rPr>
          <w:rFonts w:eastAsia="Arial" w:cs="Times New Roman"/>
          <w:bCs w:val="0"/>
          <w:szCs w:val="20"/>
        </w:rPr>
        <w:t>201</w:t>
      </w:r>
      <w:r w:rsidR="008D7036">
        <w:rPr>
          <w:rFonts w:eastAsia="Arial" w:cs="Times New Roman"/>
          <w:bCs w:val="0"/>
          <w:szCs w:val="20"/>
        </w:rPr>
        <w:t>6</w:t>
      </w:r>
      <w:r w:rsidRPr="00D73FB4">
        <w:rPr>
          <w:rFonts w:eastAsia="Arial" w:cs="Times New Roman"/>
          <w:bCs w:val="0"/>
          <w:szCs w:val="20"/>
        </w:rPr>
        <w:t>–1</w:t>
      </w:r>
      <w:r w:rsidR="008D7036">
        <w:rPr>
          <w:rFonts w:eastAsia="Arial" w:cs="Times New Roman"/>
          <w:bCs w:val="0"/>
          <w:szCs w:val="20"/>
        </w:rPr>
        <w:t>7</w:t>
      </w:r>
      <w:r w:rsidRPr="00D73FB4">
        <w:rPr>
          <w:rFonts w:eastAsia="Arial" w:cs="Times New Roman"/>
          <w:bCs w:val="0"/>
          <w:szCs w:val="20"/>
        </w:rPr>
        <w:t xml:space="preserve"> academic year, and participates in</w:t>
      </w:r>
      <w:r w:rsidR="00A718F3">
        <w:rPr>
          <w:rFonts w:eastAsia="Arial" w:cs="Times New Roman"/>
          <w:bCs w:val="0"/>
          <w:szCs w:val="20"/>
        </w:rPr>
        <w:t xml:space="preserve"> the</w:t>
      </w:r>
      <w:r w:rsidRPr="00D73FB4">
        <w:rPr>
          <w:rFonts w:eastAsia="Arial" w:cs="Times New Roman"/>
          <w:bCs w:val="0"/>
          <w:szCs w:val="20"/>
        </w:rPr>
        <w:t xml:space="preserve"> Extended Year Special Education program that ends in July 201</w:t>
      </w:r>
      <w:r w:rsidR="008D7036">
        <w:rPr>
          <w:rFonts w:eastAsia="Arial" w:cs="Times New Roman"/>
          <w:bCs w:val="0"/>
          <w:szCs w:val="20"/>
        </w:rPr>
        <w:t>7</w:t>
      </w:r>
      <w:r w:rsidRPr="00D73FB4">
        <w:rPr>
          <w:rFonts w:eastAsia="Arial" w:cs="Times New Roman"/>
          <w:bCs w:val="0"/>
          <w:szCs w:val="20"/>
        </w:rPr>
        <w:t xml:space="preserve">, his or her Extended Year Special Education ADA shall be reported in Grades 4–6 in the </w:t>
      </w:r>
      <w:r w:rsidR="008D7036" w:rsidRPr="00D73FB4">
        <w:rPr>
          <w:rFonts w:eastAsia="Arial" w:cs="Times New Roman"/>
          <w:bCs w:val="0"/>
          <w:szCs w:val="20"/>
        </w:rPr>
        <w:t>201</w:t>
      </w:r>
      <w:r w:rsidR="008D7036">
        <w:rPr>
          <w:rFonts w:eastAsia="Arial" w:cs="Times New Roman"/>
          <w:bCs w:val="0"/>
          <w:szCs w:val="20"/>
        </w:rPr>
        <w:t>7</w:t>
      </w:r>
      <w:r w:rsidRPr="00D73FB4">
        <w:rPr>
          <w:rFonts w:eastAsia="Arial" w:cs="Times New Roman"/>
          <w:bCs w:val="0"/>
          <w:szCs w:val="20"/>
        </w:rPr>
        <w:t>–</w:t>
      </w:r>
      <w:r w:rsidR="008D7036" w:rsidRPr="00D73FB4">
        <w:rPr>
          <w:rFonts w:eastAsia="Arial" w:cs="Times New Roman"/>
          <w:bCs w:val="0"/>
          <w:szCs w:val="20"/>
        </w:rPr>
        <w:t>1</w:t>
      </w:r>
      <w:r w:rsidR="008D7036">
        <w:rPr>
          <w:rFonts w:eastAsia="Arial" w:cs="Times New Roman"/>
          <w:bCs w:val="0"/>
          <w:szCs w:val="20"/>
        </w:rPr>
        <w:t>8</w:t>
      </w:r>
      <w:r w:rsidR="008D7036" w:rsidRPr="00D73FB4">
        <w:rPr>
          <w:rFonts w:eastAsia="Arial" w:cs="Times New Roman"/>
          <w:bCs w:val="0"/>
          <w:szCs w:val="20"/>
        </w:rPr>
        <w:t xml:space="preserve"> </w:t>
      </w:r>
      <w:r w:rsidR="002D14FB" w:rsidRPr="00635686">
        <w:rPr>
          <w:color w:val="000000"/>
          <w:szCs w:val="20"/>
        </w:rPr>
        <w:t>FY</w:t>
      </w:r>
      <w:r w:rsidRPr="00D73FB4">
        <w:rPr>
          <w:rFonts w:eastAsia="Arial" w:cs="Times New Roman"/>
          <w:bCs w:val="0"/>
          <w:szCs w:val="20"/>
        </w:rPr>
        <w:t>.</w:t>
      </w:r>
    </w:p>
    <w:p w14:paraId="000AD359" w14:textId="51DF39F9" w:rsidR="001F4652" w:rsidRDefault="00D73FB4" w:rsidP="001F4652">
      <w:pPr>
        <w:widowControl w:val="0"/>
        <w:rPr>
          <w:rFonts w:eastAsia="Arial" w:cs="Times New Roman"/>
          <w:bCs w:val="0"/>
          <w:szCs w:val="20"/>
        </w:rPr>
      </w:pPr>
      <w:r w:rsidRPr="00D73FB4">
        <w:rPr>
          <w:rFonts w:eastAsia="Arial" w:cs="Times New Roman"/>
          <w:b/>
          <w:bCs w:val="0"/>
          <w:szCs w:val="20"/>
        </w:rPr>
        <w:t>Traditional Independent Study:</w:t>
      </w:r>
      <w:r w:rsidRPr="00D73FB4">
        <w:rPr>
          <w:rFonts w:eastAsia="Arial" w:cs="Times New Roman"/>
          <w:bCs w:val="0"/>
          <w:szCs w:val="20"/>
        </w:rPr>
        <w:t xml:space="preserve"> </w:t>
      </w:r>
      <w:r w:rsidR="00A24C6F" w:rsidRPr="000645A6">
        <w:rPr>
          <w:rFonts w:eastAsia="Arial" w:cs="Times New Roman"/>
          <w:bCs w:val="0"/>
          <w:szCs w:val="20"/>
        </w:rPr>
        <w:t>Traditional independent study is the independent study program offered by LEAs for almost four decades and was renamed in FY</w:t>
      </w:r>
      <w:r w:rsidR="00A24C6F" w:rsidRPr="001C4766">
        <w:rPr>
          <w:rFonts w:eastAsia="Arial" w:cs="Times New Roman"/>
          <w:bCs w:val="0"/>
          <w:spacing w:val="600"/>
          <w:szCs w:val="20"/>
        </w:rPr>
        <w:t xml:space="preserve"> </w:t>
      </w:r>
      <w:r w:rsidR="00A24C6F" w:rsidRPr="000645A6">
        <w:rPr>
          <w:rFonts w:eastAsia="Arial" w:cs="Times New Roman"/>
          <w:bCs w:val="0"/>
          <w:szCs w:val="20"/>
        </w:rPr>
        <w:t xml:space="preserve">2015–16 to distinguish from CBIS program (described in the next section). In traditional independent study, attendance credit is based on the time value of the student’s work product. In addition to time value, traditional independent study has distinct apportionment significant requirements that differ from the apportionment significant requirements of CBIS. Refer to </w:t>
      </w:r>
      <w:r w:rsidR="00A24C6F" w:rsidRPr="008410F9">
        <w:rPr>
          <w:rFonts w:eastAsia="Arial" w:cs="Times New Roman"/>
          <w:bCs w:val="0"/>
          <w:i/>
          <w:szCs w:val="20"/>
        </w:rPr>
        <w:t>EC</w:t>
      </w:r>
      <w:r w:rsidR="00A24C6F" w:rsidRPr="000645A6">
        <w:rPr>
          <w:rFonts w:eastAsia="Arial" w:cs="Times New Roman"/>
          <w:bCs w:val="0"/>
          <w:szCs w:val="20"/>
        </w:rPr>
        <w:t xml:space="preserve"> sections 51745 through 51749 for the traditional independent study statutory requirements.</w:t>
      </w:r>
      <w:r w:rsidR="008D7036">
        <w:rPr>
          <w:rFonts w:eastAsia="Arial" w:cs="Times New Roman"/>
          <w:bCs w:val="0"/>
          <w:szCs w:val="20"/>
        </w:rPr>
        <w:t xml:space="preserve"> </w:t>
      </w:r>
      <w:r w:rsidRPr="00D73FB4">
        <w:rPr>
          <w:rFonts w:eastAsia="Arial" w:cs="Times New Roman"/>
          <w:bCs w:val="0"/>
          <w:szCs w:val="20"/>
        </w:rPr>
        <w:t xml:space="preserve">School districts offering traditional independent study must compute the ratio of independent study </w:t>
      </w:r>
      <w:r w:rsidR="00016FF2">
        <w:rPr>
          <w:rFonts w:eastAsia="Arial" w:cs="Times New Roman"/>
          <w:bCs w:val="0"/>
          <w:szCs w:val="20"/>
        </w:rPr>
        <w:t>student</w:t>
      </w:r>
      <w:r w:rsidRPr="00D73FB4">
        <w:rPr>
          <w:rFonts w:eastAsia="Arial" w:cs="Times New Roman"/>
          <w:bCs w:val="0"/>
          <w:szCs w:val="20"/>
        </w:rPr>
        <w:t xml:space="preserve">s to FTE certificated employees responsible for independent study and the comparative ratio for all other educational programs pursuant to </w:t>
      </w:r>
      <w:r w:rsidRPr="00D73FB4">
        <w:rPr>
          <w:rFonts w:eastAsia="Arial" w:cs="Times New Roman"/>
          <w:bCs w:val="0"/>
          <w:i/>
          <w:szCs w:val="20"/>
        </w:rPr>
        <w:t>EC</w:t>
      </w:r>
      <w:r w:rsidRPr="00D73FB4">
        <w:rPr>
          <w:rFonts w:eastAsia="Arial" w:cs="Times New Roman"/>
          <w:bCs w:val="0"/>
          <w:szCs w:val="20"/>
        </w:rPr>
        <w:t xml:space="preserve"> Section </w:t>
      </w:r>
      <w:r w:rsidRPr="000E17AD">
        <w:rPr>
          <w:rFonts w:eastAsia="Arial" w:cs="Times New Roman"/>
          <w:bCs w:val="0"/>
          <w:szCs w:val="20"/>
        </w:rPr>
        <w:t>51745.6</w:t>
      </w:r>
      <w:r w:rsidRPr="00D73FB4">
        <w:rPr>
          <w:rFonts w:eastAsia="Arial" w:cs="Times New Roman"/>
          <w:bCs w:val="0"/>
          <w:szCs w:val="20"/>
        </w:rPr>
        <w:t xml:space="preserve"> and </w:t>
      </w:r>
      <w:r w:rsidR="00B11109">
        <w:rPr>
          <w:rFonts w:eastAsia="Arial" w:cs="Times New Roman"/>
          <w:bCs w:val="0"/>
          <w:szCs w:val="20"/>
        </w:rPr>
        <w:t xml:space="preserve">the </w:t>
      </w:r>
      <w:r w:rsidRPr="00D73FB4">
        <w:rPr>
          <w:rFonts w:eastAsia="Arial" w:cs="Times New Roman"/>
          <w:bCs w:val="0"/>
          <w:szCs w:val="20"/>
        </w:rPr>
        <w:t xml:space="preserve">Independent Study Ratio Calculation instructions provided on the CDE’s Independent Study Ratio Calculations </w:t>
      </w:r>
      <w:r w:rsidR="00F44714">
        <w:rPr>
          <w:rFonts w:eastAsia="Arial" w:cs="Times New Roman"/>
          <w:bCs w:val="0"/>
          <w:szCs w:val="20"/>
        </w:rPr>
        <w:t>w</w:t>
      </w:r>
      <w:r w:rsidRPr="00D73FB4">
        <w:rPr>
          <w:rFonts w:eastAsia="Arial" w:cs="Times New Roman"/>
          <w:bCs w:val="0"/>
          <w:szCs w:val="20"/>
        </w:rPr>
        <w:t xml:space="preserve">eb page at </w:t>
      </w:r>
      <w:hyperlink r:id="rId83" w:tooltip="CDE’s Independent Study Ratio Calculations web page" w:history="1">
        <w:r w:rsidR="006B61F4">
          <w:rPr>
            <w:rStyle w:val="Hyperlink"/>
            <w:rFonts w:eastAsia="Arial" w:cs="Times New Roman"/>
            <w:bCs w:val="0"/>
            <w:szCs w:val="20"/>
          </w:rPr>
          <w:t>https:</w:t>
        </w:r>
        <w:r w:rsidR="001106EC" w:rsidRPr="00F32C4C">
          <w:rPr>
            <w:rStyle w:val="Hyperlink"/>
            <w:rFonts w:eastAsia="Arial" w:cs="Times New Roman"/>
            <w:bCs w:val="0"/>
            <w:szCs w:val="20"/>
          </w:rPr>
          <w:t>//www.cde.ca.gov/sp/eo/is/calculations.asp</w:t>
        </w:r>
      </w:hyperlink>
      <w:r w:rsidRPr="00D73FB4">
        <w:rPr>
          <w:rFonts w:eastAsia="Arial" w:cs="Times New Roman"/>
          <w:bCs w:val="0"/>
          <w:szCs w:val="20"/>
        </w:rPr>
        <w:t xml:space="preserve">. </w:t>
      </w:r>
    </w:p>
    <w:p w14:paraId="43C50C4E" w14:textId="5A1BF3FA" w:rsidR="001F4652" w:rsidRDefault="00D73FB4" w:rsidP="001F4652">
      <w:pPr>
        <w:widowControl w:val="0"/>
        <w:rPr>
          <w:rFonts w:eastAsia="Arial" w:cs="Times New Roman"/>
          <w:bCs w:val="0"/>
          <w:szCs w:val="20"/>
        </w:rPr>
      </w:pPr>
      <w:r w:rsidRPr="005F4BE6">
        <w:rPr>
          <w:rFonts w:eastAsia="Arial" w:cs="Times New Roman"/>
          <w:bCs w:val="0"/>
          <w:szCs w:val="20"/>
        </w:rPr>
        <w:t xml:space="preserve">School districts with continuation and/or opportunity education </w:t>
      </w:r>
      <w:r w:rsidR="00016FF2" w:rsidRPr="005F4BE6">
        <w:rPr>
          <w:rFonts w:eastAsia="Arial" w:cs="Times New Roman"/>
          <w:bCs w:val="0"/>
          <w:szCs w:val="20"/>
        </w:rPr>
        <w:t>student</w:t>
      </w:r>
      <w:r w:rsidRPr="005F4BE6">
        <w:rPr>
          <w:rFonts w:eastAsia="Arial" w:cs="Times New Roman"/>
          <w:bCs w:val="0"/>
          <w:szCs w:val="20"/>
        </w:rPr>
        <w:t xml:space="preserve">s served through independent study have a 10 percent cap on the number of continuation and/or opportunity education independent study ADA claimed. Instructions and guidance on the 10 percent cap for continuation education and opportunity education are provided on the CDE’s Independent Study Ratio Calculations </w:t>
      </w:r>
      <w:r w:rsidR="00F44714">
        <w:rPr>
          <w:rFonts w:eastAsia="Arial" w:cs="Times New Roman"/>
          <w:bCs w:val="0"/>
          <w:szCs w:val="20"/>
        </w:rPr>
        <w:t>w</w:t>
      </w:r>
      <w:r w:rsidRPr="005F4BE6">
        <w:rPr>
          <w:rFonts w:eastAsia="Arial" w:cs="Times New Roman"/>
          <w:bCs w:val="0"/>
          <w:szCs w:val="20"/>
        </w:rPr>
        <w:t xml:space="preserve">eb page at </w:t>
      </w:r>
      <w:hyperlink r:id="rId84" w:tooltip="CDE’s Independent Study Ratio Calculations web page" w:history="1">
        <w:r w:rsidR="006B61F4">
          <w:rPr>
            <w:rStyle w:val="Hyperlink"/>
            <w:rFonts w:eastAsia="Arial" w:cs="Times New Roman"/>
            <w:bCs w:val="0"/>
            <w:szCs w:val="20"/>
          </w:rPr>
          <w:t>https:</w:t>
        </w:r>
        <w:r w:rsidR="001106EC" w:rsidRPr="005F4BE6">
          <w:rPr>
            <w:rStyle w:val="Hyperlink"/>
            <w:rFonts w:eastAsia="Arial" w:cs="Times New Roman"/>
            <w:bCs w:val="0"/>
            <w:szCs w:val="20"/>
          </w:rPr>
          <w:t>//www.cde.ca.gov/sp/eo/is/calculations.asp</w:t>
        </w:r>
      </w:hyperlink>
      <w:r w:rsidRPr="005F4BE6">
        <w:rPr>
          <w:rFonts w:eastAsia="Arial" w:cs="Times New Roman"/>
          <w:bCs w:val="0"/>
          <w:szCs w:val="20"/>
        </w:rPr>
        <w:t xml:space="preserve">. </w:t>
      </w:r>
    </w:p>
    <w:p w14:paraId="3A376797" w14:textId="77777777" w:rsidR="001F4652" w:rsidRDefault="00D73FB4" w:rsidP="001F4652">
      <w:pPr>
        <w:widowControl w:val="0"/>
        <w:rPr>
          <w:rFonts w:eastAsia="Arial" w:cs="Times New Roman"/>
          <w:bCs w:val="0"/>
          <w:szCs w:val="20"/>
        </w:rPr>
      </w:pPr>
      <w:r w:rsidRPr="005F4BE6">
        <w:rPr>
          <w:rFonts w:eastAsia="Arial" w:cs="Times New Roman"/>
          <w:bCs w:val="0"/>
          <w:szCs w:val="20"/>
        </w:rPr>
        <w:t xml:space="preserve">Independent study ADA that exceeds the </w:t>
      </w:r>
      <w:r w:rsidR="00016FF2" w:rsidRPr="005F4BE6">
        <w:rPr>
          <w:rFonts w:eastAsia="Arial" w:cs="Times New Roman"/>
          <w:bCs w:val="0"/>
          <w:szCs w:val="20"/>
        </w:rPr>
        <w:t>student</w:t>
      </w:r>
      <w:r w:rsidRPr="005F4BE6">
        <w:rPr>
          <w:rFonts w:eastAsia="Arial" w:cs="Times New Roman"/>
          <w:bCs w:val="0"/>
          <w:szCs w:val="20"/>
        </w:rPr>
        <w:t xml:space="preserve"> to FTE certificated comparative ratio</w:t>
      </w:r>
      <w:r w:rsidR="00B536E1" w:rsidRPr="005F4BE6">
        <w:rPr>
          <w:rFonts w:eastAsia="Arial" w:cs="Times New Roman"/>
          <w:bCs w:val="0"/>
          <w:szCs w:val="20"/>
        </w:rPr>
        <w:t>,</w:t>
      </w:r>
      <w:r w:rsidRPr="005F4BE6">
        <w:rPr>
          <w:rFonts w:eastAsia="Arial" w:cs="Times New Roman"/>
          <w:bCs w:val="0"/>
          <w:szCs w:val="20"/>
        </w:rPr>
        <w:t xml:space="preserve"> and ADA for continuation education or opportunity education students participating in independent study that exceeds the 10 percent cap</w:t>
      </w:r>
      <w:r w:rsidR="00B536E1" w:rsidRPr="005F4BE6">
        <w:rPr>
          <w:rFonts w:eastAsia="Arial" w:cs="Times New Roman"/>
          <w:bCs w:val="0"/>
          <w:szCs w:val="20"/>
        </w:rPr>
        <w:t>,</w:t>
      </w:r>
      <w:r w:rsidRPr="005F4BE6">
        <w:rPr>
          <w:rFonts w:eastAsia="Arial" w:cs="Times New Roman"/>
          <w:bCs w:val="0"/>
          <w:szCs w:val="20"/>
        </w:rPr>
        <w:t xml:space="preserve"> must be subtracted from ADA reported on Line A-1</w:t>
      </w:r>
      <w:r w:rsidR="00B536E1" w:rsidRPr="005F4BE6">
        <w:rPr>
          <w:rFonts w:eastAsia="Arial" w:cs="Times New Roman"/>
          <w:bCs w:val="0"/>
          <w:szCs w:val="20"/>
        </w:rPr>
        <w:t xml:space="preserve">. </w:t>
      </w:r>
      <w:r w:rsidR="00A24C6F" w:rsidRPr="005F4BE6">
        <w:rPr>
          <w:rFonts w:eastAsia="Arial" w:cs="Times New Roman"/>
          <w:bCs w:val="0"/>
          <w:szCs w:val="20"/>
        </w:rPr>
        <w:t>Th</w:t>
      </w:r>
      <w:r w:rsidR="00A24C6F">
        <w:rPr>
          <w:rFonts w:eastAsia="Arial" w:cs="Times New Roman"/>
          <w:bCs w:val="0"/>
          <w:szCs w:val="20"/>
        </w:rPr>
        <w:t>e excess</w:t>
      </w:r>
      <w:r w:rsidR="00A24C6F" w:rsidRPr="005F4BE6">
        <w:rPr>
          <w:rFonts w:eastAsia="Arial" w:cs="Times New Roman"/>
          <w:bCs w:val="0"/>
          <w:szCs w:val="20"/>
        </w:rPr>
        <w:t xml:space="preserve"> </w:t>
      </w:r>
      <w:r w:rsidRPr="005F4BE6">
        <w:rPr>
          <w:rFonts w:eastAsia="Arial" w:cs="Times New Roman"/>
          <w:bCs w:val="0"/>
          <w:szCs w:val="20"/>
        </w:rPr>
        <w:t xml:space="preserve">ADA should be reported on Line B-2 as ADA not eligible for general funding. The ratio calculations are made at P-2, and </w:t>
      </w:r>
      <w:r w:rsidR="003E3100" w:rsidRPr="005F4BE6">
        <w:rPr>
          <w:rFonts w:eastAsia="Arial" w:cs="Times New Roman"/>
          <w:bCs w:val="0"/>
          <w:szCs w:val="20"/>
        </w:rPr>
        <w:t xml:space="preserve">are </w:t>
      </w:r>
      <w:r w:rsidR="00B536E1" w:rsidRPr="005F4BE6">
        <w:rPr>
          <w:rFonts w:eastAsia="Arial" w:cs="Times New Roman"/>
          <w:bCs w:val="0"/>
          <w:szCs w:val="20"/>
        </w:rPr>
        <w:t xml:space="preserve">used for </w:t>
      </w:r>
      <w:r w:rsidRPr="005F4BE6">
        <w:rPr>
          <w:rFonts w:eastAsia="Arial" w:cs="Times New Roman"/>
          <w:bCs w:val="0"/>
          <w:szCs w:val="20"/>
        </w:rPr>
        <w:t>report</w:t>
      </w:r>
      <w:r w:rsidR="00B536E1" w:rsidRPr="005F4BE6">
        <w:rPr>
          <w:rFonts w:eastAsia="Arial" w:cs="Times New Roman"/>
          <w:bCs w:val="0"/>
          <w:szCs w:val="20"/>
        </w:rPr>
        <w:t xml:space="preserve">ing ADA </w:t>
      </w:r>
      <w:r w:rsidRPr="005F4BE6">
        <w:rPr>
          <w:rFonts w:eastAsia="Arial" w:cs="Times New Roman"/>
          <w:bCs w:val="0"/>
          <w:szCs w:val="20"/>
        </w:rPr>
        <w:t>at P-2 and Annual.</w:t>
      </w:r>
    </w:p>
    <w:p w14:paraId="3055B37A" w14:textId="249DDF5A" w:rsidR="001F4652" w:rsidRDefault="00D73FB4" w:rsidP="001F4652">
      <w:pPr>
        <w:widowControl w:val="0"/>
        <w:rPr>
          <w:rFonts w:eastAsia="Arial" w:cs="Times New Roman"/>
          <w:bCs w:val="0"/>
          <w:szCs w:val="20"/>
        </w:rPr>
      </w:pPr>
      <w:r w:rsidRPr="005F4BE6">
        <w:rPr>
          <w:rFonts w:eastAsia="Arial" w:cs="Times New Roman"/>
          <w:b/>
          <w:bCs w:val="0"/>
          <w:szCs w:val="20"/>
        </w:rPr>
        <w:t>Course Based Independent Study:</w:t>
      </w:r>
      <w:r w:rsidRPr="005F4BE6">
        <w:rPr>
          <w:rFonts w:eastAsia="Arial" w:cs="Times New Roman"/>
          <w:bCs w:val="0"/>
          <w:szCs w:val="20"/>
        </w:rPr>
        <w:t xml:space="preserve"> </w:t>
      </w:r>
      <w:r w:rsidR="00522CE2" w:rsidRPr="00023838">
        <w:rPr>
          <w:szCs w:val="20"/>
        </w:rPr>
        <w:t>CBIS is a new type of independent study program authorized in statute in FY 2015</w:t>
      </w:r>
      <w:r w:rsidR="00522CE2">
        <w:rPr>
          <w:szCs w:val="20"/>
        </w:rPr>
        <w:t>–</w:t>
      </w:r>
      <w:r w:rsidR="00522CE2" w:rsidRPr="00023838">
        <w:rPr>
          <w:szCs w:val="20"/>
        </w:rPr>
        <w:t xml:space="preserve">16. CBIS attendance credit is based on satisfactory educational progress in courses certified annually by the local governing board. The annual certification must meet the requirements pursuant to </w:t>
      </w:r>
      <w:r w:rsidR="00522CE2" w:rsidRPr="00023838">
        <w:rPr>
          <w:i/>
          <w:iCs/>
          <w:szCs w:val="20"/>
        </w:rPr>
        <w:t>EC</w:t>
      </w:r>
      <w:r w:rsidR="00522CE2" w:rsidRPr="00023838">
        <w:rPr>
          <w:szCs w:val="20"/>
        </w:rPr>
        <w:t xml:space="preserve"> Section 51749.5(a)(4). In CBIS, students also have to meet the minimum school</w:t>
      </w:r>
      <w:r w:rsidR="009423BE">
        <w:rPr>
          <w:szCs w:val="20"/>
        </w:rPr>
        <w:t xml:space="preserve"> </w:t>
      </w:r>
      <w:r w:rsidR="00522CE2" w:rsidRPr="00023838">
        <w:rPr>
          <w:szCs w:val="20"/>
        </w:rPr>
        <w:t xml:space="preserve">day requirement for the enrolled courses. CBIS has its own distinct apportionment significant requirements that differ from traditional independent study. Refer to </w:t>
      </w:r>
      <w:r w:rsidR="00522CE2" w:rsidRPr="00023838">
        <w:rPr>
          <w:i/>
          <w:iCs/>
          <w:szCs w:val="20"/>
        </w:rPr>
        <w:t>EC</w:t>
      </w:r>
      <w:r w:rsidR="00F9673C">
        <w:rPr>
          <w:szCs w:val="20"/>
        </w:rPr>
        <w:t xml:space="preserve"> sections 51749.5–</w:t>
      </w:r>
      <w:r w:rsidR="00522CE2" w:rsidRPr="00023838">
        <w:rPr>
          <w:szCs w:val="20"/>
        </w:rPr>
        <w:t>51749.6 for the CBIS statutory requirements.</w:t>
      </w:r>
      <w:r w:rsidR="00522CE2">
        <w:rPr>
          <w:szCs w:val="20"/>
        </w:rPr>
        <w:t xml:space="preserve"> </w:t>
      </w:r>
      <w:r w:rsidRPr="005F4BE6">
        <w:rPr>
          <w:rFonts w:eastAsia="Arial" w:cs="Times New Roman"/>
          <w:bCs w:val="0"/>
          <w:szCs w:val="20"/>
        </w:rPr>
        <w:t xml:space="preserve">School districts with </w:t>
      </w:r>
      <w:r w:rsidR="00DF144A" w:rsidRPr="005F4BE6">
        <w:rPr>
          <w:rFonts w:eastAsia="Arial" w:cs="Times New Roman"/>
          <w:bCs w:val="0"/>
          <w:szCs w:val="20"/>
        </w:rPr>
        <w:t>CBIS</w:t>
      </w:r>
      <w:r w:rsidRPr="005F4BE6">
        <w:rPr>
          <w:rFonts w:eastAsia="Arial" w:cs="Times New Roman"/>
          <w:bCs w:val="0"/>
          <w:szCs w:val="20"/>
        </w:rPr>
        <w:t xml:space="preserve"> programs must compute ADA for each </w:t>
      </w:r>
      <w:r w:rsidR="00B010E7" w:rsidRPr="005F4BE6">
        <w:rPr>
          <w:rFonts w:eastAsia="Arial" w:cs="Times New Roman"/>
          <w:bCs w:val="0"/>
          <w:szCs w:val="20"/>
        </w:rPr>
        <w:t>student</w:t>
      </w:r>
      <w:r w:rsidRPr="005F4BE6">
        <w:rPr>
          <w:rFonts w:eastAsia="Arial" w:cs="Times New Roman"/>
          <w:bCs w:val="0"/>
          <w:szCs w:val="20"/>
        </w:rPr>
        <w:t xml:space="preserve"> enrolled, in accordance with </w:t>
      </w:r>
      <w:r w:rsidRPr="005F4BE6">
        <w:rPr>
          <w:rFonts w:eastAsia="Arial" w:cs="Times New Roman"/>
          <w:bCs w:val="0"/>
          <w:i/>
          <w:szCs w:val="20"/>
        </w:rPr>
        <w:t>EC</w:t>
      </w:r>
      <w:r w:rsidRPr="005F4BE6">
        <w:rPr>
          <w:rFonts w:eastAsia="Arial" w:cs="Times New Roman"/>
          <w:bCs w:val="0"/>
          <w:szCs w:val="20"/>
        </w:rPr>
        <w:t xml:space="preserve"> Section </w:t>
      </w:r>
      <w:r w:rsidRPr="000E17AD">
        <w:rPr>
          <w:rFonts w:eastAsia="Arial" w:cs="Times New Roman"/>
          <w:bCs w:val="0"/>
          <w:szCs w:val="20"/>
        </w:rPr>
        <w:t>51749.5(b)</w:t>
      </w:r>
      <w:r w:rsidRPr="005F4BE6">
        <w:rPr>
          <w:rFonts w:eastAsia="Arial" w:cs="Times New Roman"/>
          <w:bCs w:val="0"/>
          <w:szCs w:val="20"/>
        </w:rPr>
        <w:t xml:space="preserve">. If the total </w:t>
      </w:r>
      <w:r w:rsidR="00DF144A" w:rsidRPr="005F4BE6">
        <w:rPr>
          <w:rFonts w:eastAsia="Arial" w:cs="Times New Roman"/>
          <w:bCs w:val="0"/>
          <w:szCs w:val="20"/>
        </w:rPr>
        <w:t>CBIS</w:t>
      </w:r>
      <w:r w:rsidRPr="005F4BE6">
        <w:rPr>
          <w:rFonts w:eastAsia="Arial" w:cs="Times New Roman"/>
          <w:bCs w:val="0"/>
          <w:szCs w:val="20"/>
        </w:rPr>
        <w:t xml:space="preserve"> ADA is greater than 10 percent of total district ADA, </w:t>
      </w:r>
      <w:r w:rsidR="00B11109" w:rsidRPr="005F4BE6">
        <w:rPr>
          <w:rFonts w:eastAsia="Arial" w:cs="Times New Roman"/>
          <w:bCs w:val="0"/>
          <w:szCs w:val="20"/>
        </w:rPr>
        <w:t xml:space="preserve">any CBIS </w:t>
      </w:r>
      <w:r w:rsidRPr="005F4BE6">
        <w:rPr>
          <w:rFonts w:eastAsia="Arial" w:cs="Times New Roman"/>
          <w:bCs w:val="0"/>
          <w:szCs w:val="20"/>
        </w:rPr>
        <w:t xml:space="preserve">ADA </w:t>
      </w:r>
      <w:r w:rsidR="00B11109" w:rsidRPr="005F4BE6">
        <w:rPr>
          <w:rFonts w:eastAsia="Arial" w:cs="Times New Roman"/>
          <w:bCs w:val="0"/>
          <w:szCs w:val="20"/>
        </w:rPr>
        <w:t xml:space="preserve">above 10 percent </w:t>
      </w:r>
      <w:r w:rsidRPr="005F4BE6">
        <w:rPr>
          <w:rFonts w:eastAsia="Arial" w:cs="Times New Roman"/>
          <w:bCs w:val="0"/>
          <w:szCs w:val="20"/>
        </w:rPr>
        <w:t xml:space="preserve">must be reduced by the statewide absence rate, available on the CDE’s </w:t>
      </w:r>
      <w:r w:rsidR="00ED5311">
        <w:rPr>
          <w:rFonts w:eastAsia="Arial" w:cs="Times New Roman"/>
          <w:bCs w:val="0"/>
          <w:szCs w:val="20"/>
        </w:rPr>
        <w:t>2019–20</w:t>
      </w:r>
      <w:r w:rsidR="00522CE2" w:rsidRPr="005F4BE6">
        <w:rPr>
          <w:rFonts w:eastAsia="Arial" w:cs="Times New Roman"/>
          <w:bCs w:val="0"/>
          <w:szCs w:val="20"/>
        </w:rPr>
        <w:t xml:space="preserve"> </w:t>
      </w:r>
      <w:r w:rsidRPr="005F4BE6">
        <w:rPr>
          <w:rFonts w:eastAsia="Arial" w:cs="Times New Roman"/>
          <w:bCs w:val="0"/>
          <w:szCs w:val="20"/>
        </w:rPr>
        <w:t xml:space="preserve">Funding Rates and Information </w:t>
      </w:r>
      <w:r w:rsidR="00F44714">
        <w:rPr>
          <w:rFonts w:eastAsia="Arial" w:cs="Times New Roman"/>
          <w:bCs w:val="0"/>
          <w:szCs w:val="20"/>
        </w:rPr>
        <w:t>w</w:t>
      </w:r>
      <w:r w:rsidRPr="005F4BE6">
        <w:rPr>
          <w:rFonts w:eastAsia="Arial" w:cs="Times New Roman"/>
          <w:bCs w:val="0"/>
          <w:szCs w:val="20"/>
        </w:rPr>
        <w:t xml:space="preserve">eb page at </w:t>
      </w:r>
      <w:hyperlink r:id="rId85" w:history="1">
        <w:r w:rsidR="003E5414" w:rsidRPr="007E5E9D">
          <w:rPr>
            <w:rStyle w:val="Hyperlink"/>
            <w:rFonts w:eastAsia="Arial" w:cs="Times New Roman"/>
            <w:bCs w:val="0"/>
            <w:szCs w:val="20"/>
          </w:rPr>
          <w:t>https://www.cde.ca.gov/fg/aa/pa/pa1920rates.asp</w:t>
        </w:r>
      </w:hyperlink>
      <w:r w:rsidR="00B11109" w:rsidRPr="005F4BE6">
        <w:rPr>
          <w:rFonts w:eastAsia="Arial" w:cs="Times New Roman"/>
          <w:bCs w:val="0"/>
          <w:szCs w:val="20"/>
        </w:rPr>
        <w:t xml:space="preserve"> along with a sample calculation</w:t>
      </w:r>
      <w:r w:rsidRPr="005F4BE6">
        <w:rPr>
          <w:rFonts w:eastAsia="Arial" w:cs="Times New Roman"/>
          <w:bCs w:val="0"/>
          <w:szCs w:val="20"/>
        </w:rPr>
        <w:t>. For this adjustment, total district ADA shall include Regular ADA reported on Line A-1 of the Attendance School District, Attendance Basic Aid Open Enrollment, and Attendance Basic Aid Choice/Court-Ordered Voluntary Pupil Transfer entry screens.</w:t>
      </w:r>
    </w:p>
    <w:p w14:paraId="56978154" w14:textId="71CCFCE3" w:rsidR="001F4652" w:rsidRDefault="00D73FB4" w:rsidP="001F4652">
      <w:pPr>
        <w:widowControl w:val="0"/>
        <w:rPr>
          <w:rFonts w:eastAsia="Arial" w:cs="Times New Roman"/>
          <w:bCs w:val="0"/>
          <w:szCs w:val="20"/>
        </w:rPr>
      </w:pPr>
      <w:r w:rsidRPr="005F4BE6">
        <w:rPr>
          <w:rFonts w:eastAsia="Arial" w:cs="Times New Roman"/>
          <w:bCs w:val="0"/>
          <w:szCs w:val="20"/>
        </w:rPr>
        <w:t xml:space="preserve">In addition, school districts offering </w:t>
      </w:r>
      <w:r w:rsidR="00DF144A" w:rsidRPr="005F4BE6">
        <w:rPr>
          <w:rFonts w:eastAsia="Arial" w:cs="Times New Roman"/>
          <w:bCs w:val="0"/>
          <w:szCs w:val="20"/>
        </w:rPr>
        <w:t>CBIS</w:t>
      </w:r>
      <w:r w:rsidRPr="005F4BE6">
        <w:rPr>
          <w:rFonts w:eastAsia="Arial" w:cs="Times New Roman"/>
          <w:bCs w:val="0"/>
          <w:szCs w:val="20"/>
        </w:rPr>
        <w:t xml:space="preserve"> must compute the ratio of independent study </w:t>
      </w:r>
      <w:r w:rsidR="00016FF2" w:rsidRPr="005F4BE6">
        <w:rPr>
          <w:rFonts w:eastAsia="Arial" w:cs="Times New Roman"/>
          <w:bCs w:val="0"/>
          <w:szCs w:val="20"/>
        </w:rPr>
        <w:t>student</w:t>
      </w:r>
      <w:r w:rsidRPr="005F4BE6">
        <w:rPr>
          <w:rFonts w:eastAsia="Arial" w:cs="Times New Roman"/>
          <w:bCs w:val="0"/>
          <w:szCs w:val="20"/>
        </w:rPr>
        <w:t>s to FTE certificated employees responsible for independent study and the comparative ratio for all other educational programs</w:t>
      </w:r>
      <w:r w:rsidR="00B536E1" w:rsidRPr="005F4BE6">
        <w:rPr>
          <w:rFonts w:eastAsia="Arial" w:cs="Times New Roman"/>
          <w:bCs w:val="0"/>
          <w:szCs w:val="20"/>
        </w:rPr>
        <w:t>,</w:t>
      </w:r>
      <w:r w:rsidRPr="005F4BE6">
        <w:rPr>
          <w:rFonts w:eastAsia="Arial" w:cs="Times New Roman"/>
          <w:bCs w:val="0"/>
          <w:szCs w:val="20"/>
        </w:rPr>
        <w:t xml:space="preserve"> pursuant to </w:t>
      </w:r>
      <w:r w:rsidRPr="005F4BE6">
        <w:rPr>
          <w:rFonts w:eastAsia="Arial" w:cs="Times New Roman"/>
          <w:bCs w:val="0"/>
          <w:i/>
          <w:szCs w:val="20"/>
        </w:rPr>
        <w:t>EC</w:t>
      </w:r>
      <w:r w:rsidRPr="005F4BE6">
        <w:rPr>
          <w:rFonts w:eastAsia="Arial" w:cs="Times New Roman"/>
          <w:bCs w:val="0"/>
          <w:szCs w:val="20"/>
        </w:rPr>
        <w:t xml:space="preserve"> Section </w:t>
      </w:r>
      <w:r w:rsidRPr="00D05200">
        <w:rPr>
          <w:rFonts w:eastAsia="Arial" w:cs="Times New Roman"/>
          <w:bCs w:val="0"/>
          <w:szCs w:val="20"/>
        </w:rPr>
        <w:t>51745.6</w:t>
      </w:r>
      <w:r w:rsidRPr="005F4BE6">
        <w:rPr>
          <w:rFonts w:eastAsia="Arial" w:cs="Times New Roman"/>
          <w:bCs w:val="0"/>
          <w:szCs w:val="20"/>
        </w:rPr>
        <w:t xml:space="preserve"> and </w:t>
      </w:r>
      <w:r w:rsidR="00B11109" w:rsidRPr="005F4BE6">
        <w:rPr>
          <w:rFonts w:eastAsia="Arial" w:cs="Times New Roman"/>
          <w:bCs w:val="0"/>
          <w:szCs w:val="20"/>
        </w:rPr>
        <w:t xml:space="preserve">the </w:t>
      </w:r>
      <w:r w:rsidRPr="005F4BE6">
        <w:rPr>
          <w:rFonts w:eastAsia="Arial" w:cs="Times New Roman"/>
          <w:bCs w:val="0"/>
          <w:szCs w:val="20"/>
        </w:rPr>
        <w:t xml:space="preserve">Independent Study Ratio Calculation instructions provided on the CDE’s Independent Study Ratio Calculations </w:t>
      </w:r>
      <w:r w:rsidR="00F44714">
        <w:rPr>
          <w:rFonts w:eastAsia="Arial" w:cs="Times New Roman"/>
          <w:bCs w:val="0"/>
          <w:szCs w:val="20"/>
        </w:rPr>
        <w:t>w</w:t>
      </w:r>
      <w:r w:rsidRPr="005F4BE6">
        <w:rPr>
          <w:rFonts w:eastAsia="Arial" w:cs="Times New Roman"/>
          <w:bCs w:val="0"/>
          <w:szCs w:val="20"/>
        </w:rPr>
        <w:t xml:space="preserve">eb page at </w:t>
      </w:r>
      <w:hyperlink r:id="rId86" w:tooltip="CDE’s Independent Study Ratio Calculations web page" w:history="1">
        <w:r w:rsidR="006B61F4" w:rsidRPr="00506982">
          <w:rPr>
            <w:rStyle w:val="Hyperlink"/>
            <w:rFonts w:eastAsia="Arial" w:cs="Times New Roman"/>
            <w:bCs w:val="0"/>
            <w:szCs w:val="20"/>
          </w:rPr>
          <w:t>https://www.cde.ca.gov/sp/eo/is/calculations.asp</w:t>
        </w:r>
      </w:hyperlink>
      <w:r w:rsidRPr="005F4BE6">
        <w:rPr>
          <w:rFonts w:eastAsia="Arial" w:cs="Times New Roman"/>
          <w:bCs w:val="0"/>
          <w:szCs w:val="20"/>
        </w:rPr>
        <w:t xml:space="preserve">. </w:t>
      </w:r>
    </w:p>
    <w:p w14:paraId="52349631" w14:textId="5D0FECE5" w:rsidR="001F4652" w:rsidRDefault="00D73FB4" w:rsidP="001F4652">
      <w:pPr>
        <w:widowControl w:val="0"/>
        <w:rPr>
          <w:rFonts w:eastAsia="Arial" w:cs="Times New Roman"/>
          <w:bCs w:val="0"/>
          <w:szCs w:val="20"/>
        </w:rPr>
      </w:pPr>
      <w:r w:rsidRPr="005F4BE6">
        <w:rPr>
          <w:rFonts w:eastAsia="Arial" w:cs="Times New Roman"/>
          <w:bCs w:val="0"/>
          <w:szCs w:val="20"/>
        </w:rPr>
        <w:t xml:space="preserve">School districts with continuation and/or opportunity education </w:t>
      </w:r>
      <w:r w:rsidR="00B010E7" w:rsidRPr="005F4BE6">
        <w:rPr>
          <w:rFonts w:eastAsia="Arial" w:cs="Times New Roman"/>
          <w:bCs w:val="0"/>
          <w:szCs w:val="20"/>
        </w:rPr>
        <w:t>students</w:t>
      </w:r>
      <w:r w:rsidRPr="005F4BE6">
        <w:rPr>
          <w:rFonts w:eastAsia="Arial" w:cs="Times New Roman"/>
          <w:bCs w:val="0"/>
          <w:szCs w:val="20"/>
        </w:rPr>
        <w:t xml:space="preserve"> served through </w:t>
      </w:r>
      <w:r w:rsidR="003E3100" w:rsidRPr="005F4BE6">
        <w:rPr>
          <w:rFonts w:eastAsia="Arial" w:cs="Times New Roman"/>
          <w:bCs w:val="0"/>
          <w:szCs w:val="20"/>
        </w:rPr>
        <w:t>CBIS</w:t>
      </w:r>
      <w:r w:rsidRPr="005F4BE6">
        <w:rPr>
          <w:rFonts w:eastAsia="Arial" w:cs="Times New Roman"/>
          <w:bCs w:val="0"/>
          <w:szCs w:val="20"/>
        </w:rPr>
        <w:t xml:space="preserve"> have a 10 percent cap on the number of continuation and/or opportunity education independent study ADA claimed. Instructions and guidance on the 10 percent cap for continuation education and opportunity education are provided on the CDE’s Independent Study Ratio Calculations </w:t>
      </w:r>
      <w:r w:rsidR="00F44714">
        <w:rPr>
          <w:rFonts w:eastAsia="Arial" w:cs="Times New Roman"/>
          <w:bCs w:val="0"/>
          <w:szCs w:val="20"/>
        </w:rPr>
        <w:t>w</w:t>
      </w:r>
      <w:r w:rsidRPr="005F4BE6">
        <w:rPr>
          <w:rFonts w:eastAsia="Arial" w:cs="Times New Roman"/>
          <w:bCs w:val="0"/>
          <w:szCs w:val="20"/>
        </w:rPr>
        <w:t xml:space="preserve">eb page at </w:t>
      </w:r>
      <w:hyperlink r:id="rId87" w:tooltip="CDE’s Independent Study Ratio Calculations web page" w:history="1">
        <w:r w:rsidR="006B61F4" w:rsidRPr="00506982">
          <w:rPr>
            <w:rStyle w:val="Hyperlink"/>
            <w:rFonts w:eastAsia="Arial" w:cs="Times New Roman"/>
            <w:bCs w:val="0"/>
            <w:szCs w:val="20"/>
          </w:rPr>
          <w:t>https://www.cde.ca.gov/sp/eo/is/calculations.asp</w:t>
        </w:r>
      </w:hyperlink>
      <w:r w:rsidRPr="005F4BE6">
        <w:rPr>
          <w:rFonts w:eastAsia="Arial" w:cs="Times New Roman"/>
          <w:bCs w:val="0"/>
          <w:szCs w:val="20"/>
        </w:rPr>
        <w:t xml:space="preserve">. </w:t>
      </w:r>
    </w:p>
    <w:p w14:paraId="52010F4B" w14:textId="0D495AFF" w:rsidR="00D73FB4" w:rsidRPr="005F4BE6" w:rsidRDefault="003E3100" w:rsidP="00D73FB4">
      <w:pPr>
        <w:widowControl w:val="0"/>
        <w:spacing w:before="0" w:after="0"/>
        <w:rPr>
          <w:rFonts w:eastAsia="Arial" w:cs="Times New Roman"/>
          <w:bCs w:val="0"/>
          <w:szCs w:val="20"/>
        </w:rPr>
      </w:pPr>
      <w:r w:rsidRPr="005F4BE6">
        <w:rPr>
          <w:rFonts w:eastAsia="Arial" w:cs="Times New Roman"/>
          <w:bCs w:val="0"/>
          <w:szCs w:val="20"/>
        </w:rPr>
        <w:t>CBIS</w:t>
      </w:r>
      <w:r w:rsidR="00D73FB4" w:rsidRPr="005F4BE6">
        <w:rPr>
          <w:rFonts w:eastAsia="Arial" w:cs="Times New Roman"/>
          <w:bCs w:val="0"/>
          <w:szCs w:val="20"/>
        </w:rPr>
        <w:t xml:space="preserve"> ADA that exceeds the </w:t>
      </w:r>
      <w:r w:rsidR="00016FF2" w:rsidRPr="005F4BE6">
        <w:rPr>
          <w:rFonts w:eastAsia="Arial" w:cs="Times New Roman"/>
          <w:bCs w:val="0"/>
          <w:szCs w:val="20"/>
        </w:rPr>
        <w:t>student</w:t>
      </w:r>
      <w:r w:rsidR="00D73FB4" w:rsidRPr="005F4BE6">
        <w:rPr>
          <w:rFonts w:eastAsia="Arial" w:cs="Times New Roman"/>
          <w:bCs w:val="0"/>
          <w:szCs w:val="20"/>
        </w:rPr>
        <w:t xml:space="preserve"> to FTE certificated comparative ratio</w:t>
      </w:r>
      <w:r w:rsidR="00B536E1" w:rsidRPr="005F4BE6">
        <w:rPr>
          <w:rFonts w:eastAsia="Arial" w:cs="Times New Roman"/>
          <w:bCs w:val="0"/>
          <w:szCs w:val="20"/>
        </w:rPr>
        <w:t>,</w:t>
      </w:r>
      <w:r w:rsidR="00D73FB4" w:rsidRPr="005F4BE6">
        <w:rPr>
          <w:rFonts w:eastAsia="Arial" w:cs="Times New Roman"/>
          <w:bCs w:val="0"/>
          <w:szCs w:val="20"/>
        </w:rPr>
        <w:t xml:space="preserve"> and ADA for continuation education or opportunity education students participating in independent study that exceeds the 10 percent cap</w:t>
      </w:r>
      <w:r w:rsidR="00B536E1" w:rsidRPr="005F4BE6">
        <w:rPr>
          <w:rFonts w:eastAsia="Arial" w:cs="Times New Roman"/>
          <w:bCs w:val="0"/>
          <w:szCs w:val="20"/>
        </w:rPr>
        <w:t>,</w:t>
      </w:r>
      <w:r w:rsidR="00D73FB4" w:rsidRPr="005F4BE6">
        <w:rPr>
          <w:rFonts w:eastAsia="Arial" w:cs="Times New Roman"/>
          <w:bCs w:val="0"/>
          <w:szCs w:val="20"/>
        </w:rPr>
        <w:t xml:space="preserve"> must be subtracted from ADA reported on Line A-1</w:t>
      </w:r>
      <w:r w:rsidR="00B536E1" w:rsidRPr="005F4BE6">
        <w:rPr>
          <w:rFonts w:eastAsia="Arial" w:cs="Times New Roman"/>
          <w:bCs w:val="0"/>
          <w:szCs w:val="20"/>
        </w:rPr>
        <w:t>. T</w:t>
      </w:r>
      <w:r w:rsidR="00D73FB4" w:rsidRPr="005F4BE6">
        <w:rPr>
          <w:rFonts w:eastAsia="Arial" w:cs="Times New Roman"/>
          <w:bCs w:val="0"/>
          <w:szCs w:val="20"/>
        </w:rPr>
        <w:t>h</w:t>
      </w:r>
      <w:r w:rsidR="00522CE2">
        <w:rPr>
          <w:rFonts w:eastAsia="Arial" w:cs="Times New Roman"/>
          <w:bCs w:val="0"/>
          <w:szCs w:val="20"/>
        </w:rPr>
        <w:t>e excess</w:t>
      </w:r>
      <w:r w:rsidR="00D73FB4" w:rsidRPr="005F4BE6">
        <w:rPr>
          <w:rFonts w:eastAsia="Arial" w:cs="Times New Roman"/>
          <w:bCs w:val="0"/>
          <w:szCs w:val="20"/>
        </w:rPr>
        <w:t xml:space="preserve"> ADA should be reported on Line B-4 as ADA not eligible for general funding. The ratio calculations are made at P-2, and </w:t>
      </w:r>
      <w:r w:rsidRPr="005F4BE6">
        <w:rPr>
          <w:rFonts w:eastAsia="Arial" w:cs="Times New Roman"/>
          <w:bCs w:val="0"/>
          <w:szCs w:val="20"/>
        </w:rPr>
        <w:t xml:space="preserve">are </w:t>
      </w:r>
      <w:r w:rsidR="00B536E1" w:rsidRPr="005F4BE6">
        <w:rPr>
          <w:rFonts w:eastAsia="Arial" w:cs="Times New Roman"/>
          <w:bCs w:val="0"/>
          <w:szCs w:val="20"/>
        </w:rPr>
        <w:t xml:space="preserve">used for </w:t>
      </w:r>
      <w:r w:rsidR="00D73FB4" w:rsidRPr="005F4BE6">
        <w:rPr>
          <w:rFonts w:eastAsia="Arial" w:cs="Times New Roman"/>
          <w:bCs w:val="0"/>
          <w:szCs w:val="20"/>
        </w:rPr>
        <w:t>report</w:t>
      </w:r>
      <w:r w:rsidR="00B536E1" w:rsidRPr="005F4BE6">
        <w:rPr>
          <w:rFonts w:eastAsia="Arial" w:cs="Times New Roman"/>
          <w:bCs w:val="0"/>
          <w:szCs w:val="20"/>
        </w:rPr>
        <w:t>ing ADA</w:t>
      </w:r>
      <w:r w:rsidR="00D73FB4" w:rsidRPr="005F4BE6">
        <w:rPr>
          <w:rFonts w:eastAsia="Arial" w:cs="Times New Roman"/>
          <w:bCs w:val="0"/>
          <w:szCs w:val="20"/>
        </w:rPr>
        <w:t xml:space="preserve"> at P-2 and Annual.</w:t>
      </w:r>
    </w:p>
    <w:bookmarkEnd w:id="104"/>
    <w:bookmarkEnd w:id="105"/>
    <w:p w14:paraId="3BDD223E" w14:textId="77777777" w:rsidR="001F4652" w:rsidRDefault="00D73FB4" w:rsidP="001F4652">
      <w:pPr>
        <w:pStyle w:val="Heading4"/>
        <w:spacing w:before="120" w:after="120"/>
        <w:rPr>
          <w:szCs w:val="20"/>
        </w:rPr>
      </w:pPr>
      <w:r w:rsidRPr="005F4BE6">
        <w:t>Data</w:t>
      </w:r>
      <w:r w:rsidRPr="000815F7">
        <w:t xml:space="preserve"> </w:t>
      </w:r>
      <w:r w:rsidRPr="005F4BE6">
        <w:t>Entry</w:t>
      </w:r>
      <w:r w:rsidRPr="000815F7">
        <w:t xml:space="preserve"> </w:t>
      </w:r>
      <w:r w:rsidRPr="005F4BE6">
        <w:t>Instructions</w:t>
      </w:r>
    </w:p>
    <w:p w14:paraId="5E1791DC" w14:textId="77777777" w:rsidR="001F4652" w:rsidRDefault="00D73FB4" w:rsidP="001F4652">
      <w:pPr>
        <w:widowControl w:val="0"/>
        <w:rPr>
          <w:rFonts w:eastAsia="Arial" w:cs="Times New Roman"/>
          <w:bCs w:val="0"/>
          <w:szCs w:val="20"/>
        </w:rPr>
      </w:pPr>
      <w:r w:rsidRPr="005F4BE6">
        <w:rPr>
          <w:rFonts w:eastAsia="Arial" w:cs="Times New Roman"/>
          <w:bCs w:val="0"/>
          <w:szCs w:val="20"/>
        </w:rPr>
        <w:t>To</w:t>
      </w:r>
      <w:r w:rsidRPr="000815F7">
        <w:rPr>
          <w:rFonts w:eastAsia="Arial" w:cs="Times New Roman"/>
          <w:bCs w:val="0"/>
          <w:szCs w:val="20"/>
        </w:rPr>
        <w:t xml:space="preserve"> access </w:t>
      </w:r>
      <w:r w:rsidRPr="005F4BE6">
        <w:rPr>
          <w:rFonts w:eastAsia="Arial" w:cs="Times New Roman"/>
          <w:bCs w:val="0"/>
          <w:szCs w:val="20"/>
        </w:rPr>
        <w:t>the</w:t>
      </w:r>
      <w:r w:rsidRPr="000815F7">
        <w:rPr>
          <w:rFonts w:eastAsia="Arial" w:cs="Times New Roman"/>
          <w:bCs w:val="0"/>
          <w:szCs w:val="20"/>
        </w:rPr>
        <w:t xml:space="preserve"> </w:t>
      </w:r>
      <w:r w:rsidRPr="005F4BE6">
        <w:rPr>
          <w:rFonts w:eastAsia="Arial" w:cs="Times New Roman"/>
          <w:bCs w:val="0"/>
          <w:szCs w:val="20"/>
        </w:rPr>
        <w:t>Attendance</w:t>
      </w:r>
      <w:r w:rsidRPr="000815F7">
        <w:rPr>
          <w:rFonts w:eastAsia="Arial" w:cs="Times New Roman"/>
          <w:bCs w:val="0"/>
          <w:szCs w:val="20"/>
        </w:rPr>
        <w:t xml:space="preserve"> </w:t>
      </w:r>
      <w:r w:rsidRPr="005F4BE6">
        <w:rPr>
          <w:rFonts w:eastAsia="Arial" w:cs="Times New Roman"/>
          <w:bCs w:val="0"/>
          <w:szCs w:val="20"/>
        </w:rPr>
        <w:t>School</w:t>
      </w:r>
      <w:r w:rsidRPr="000815F7">
        <w:rPr>
          <w:rFonts w:eastAsia="Arial" w:cs="Times New Roman"/>
          <w:bCs w:val="0"/>
          <w:szCs w:val="20"/>
        </w:rPr>
        <w:t xml:space="preserve"> District entry screen, select </w:t>
      </w:r>
      <w:r w:rsidRPr="000815F7">
        <w:rPr>
          <w:rFonts w:eastAsia="Arial" w:cs="Times New Roman"/>
          <w:b/>
          <w:bCs w:val="0"/>
          <w:szCs w:val="20"/>
        </w:rPr>
        <w:t>School District</w:t>
      </w:r>
      <w:r w:rsidRPr="000815F7">
        <w:rPr>
          <w:rFonts w:eastAsia="Arial" w:cs="Times New Roman"/>
          <w:bCs w:val="0"/>
          <w:szCs w:val="20"/>
        </w:rPr>
        <w:t xml:space="preserve"> from the LEA menu. Select the appropriate LEA to activate the entry screen. </w:t>
      </w:r>
      <w:r w:rsidR="009B7A2E" w:rsidRPr="000815F7">
        <w:rPr>
          <w:rFonts w:eastAsia="Arial" w:cs="Times New Roman"/>
          <w:bCs w:val="0"/>
          <w:szCs w:val="20"/>
        </w:rPr>
        <w:t>Select</w:t>
      </w:r>
      <w:r w:rsidRPr="000815F7">
        <w:rPr>
          <w:rFonts w:eastAsia="Arial" w:cs="Times New Roman"/>
          <w:bCs w:val="0"/>
          <w:szCs w:val="20"/>
        </w:rPr>
        <w:t xml:space="preserve"> </w:t>
      </w:r>
      <w:r w:rsidRPr="005757A2">
        <w:rPr>
          <w:rFonts w:eastAsia="Arial" w:cs="Times New Roman"/>
          <w:bCs w:val="0"/>
          <w:szCs w:val="20"/>
        </w:rPr>
        <w:t>the</w:t>
      </w:r>
      <w:r w:rsidRPr="000815F7">
        <w:rPr>
          <w:rFonts w:eastAsia="Arial" w:cs="Times New Roman"/>
          <w:bCs w:val="0"/>
          <w:szCs w:val="20"/>
        </w:rPr>
        <w:t xml:space="preserve"> </w:t>
      </w:r>
      <w:r w:rsidRPr="00C8349A">
        <w:rPr>
          <w:rFonts w:eastAsia="Arial" w:cs="Times New Roman"/>
          <w:b/>
          <w:bCs w:val="0"/>
          <w:szCs w:val="20"/>
        </w:rPr>
        <w:t>Attendance School</w:t>
      </w:r>
      <w:r w:rsidR="009B7A2E" w:rsidRPr="00C8349A">
        <w:rPr>
          <w:rFonts w:eastAsia="Arial" w:cs="Times New Roman"/>
          <w:b/>
          <w:bCs w:val="0"/>
          <w:szCs w:val="20"/>
        </w:rPr>
        <w:t xml:space="preserve"> </w:t>
      </w:r>
      <w:r w:rsidRPr="00C8349A">
        <w:rPr>
          <w:rFonts w:eastAsia="Arial" w:cs="Times New Roman"/>
          <w:b/>
          <w:bCs w:val="0"/>
          <w:szCs w:val="20"/>
        </w:rPr>
        <w:t>District</w:t>
      </w:r>
      <w:r w:rsidRPr="000815F7">
        <w:rPr>
          <w:rFonts w:eastAsia="Arial" w:cs="Times New Roman"/>
          <w:bCs w:val="0"/>
          <w:szCs w:val="20"/>
        </w:rPr>
        <w:t xml:space="preserve"> </w:t>
      </w:r>
      <w:r w:rsidRPr="005F4BE6">
        <w:rPr>
          <w:rFonts w:eastAsia="Arial" w:cs="Times New Roman"/>
          <w:bCs w:val="0"/>
          <w:szCs w:val="20"/>
        </w:rPr>
        <w:t>from</w:t>
      </w:r>
      <w:r w:rsidRPr="000815F7">
        <w:rPr>
          <w:rFonts w:eastAsia="Arial" w:cs="Times New Roman"/>
          <w:bCs w:val="0"/>
          <w:szCs w:val="20"/>
        </w:rPr>
        <w:t xml:space="preserve"> the </w:t>
      </w:r>
      <w:r w:rsidRPr="005F4BE6">
        <w:rPr>
          <w:rFonts w:eastAsia="Arial" w:cs="Times New Roman"/>
          <w:bCs w:val="0"/>
          <w:szCs w:val="20"/>
        </w:rPr>
        <w:t>Entry</w:t>
      </w:r>
      <w:r w:rsidRPr="000815F7">
        <w:rPr>
          <w:rFonts w:eastAsia="Arial" w:cs="Times New Roman"/>
          <w:bCs w:val="0"/>
          <w:szCs w:val="20"/>
        </w:rPr>
        <w:t xml:space="preserve"> Screen</w:t>
      </w:r>
      <w:r w:rsidR="001106EC" w:rsidRPr="000815F7">
        <w:rPr>
          <w:rFonts w:eastAsia="Arial" w:cs="Times New Roman"/>
          <w:bCs w:val="0"/>
          <w:szCs w:val="20"/>
        </w:rPr>
        <w:t>s</w:t>
      </w:r>
      <w:r w:rsidRPr="000815F7">
        <w:rPr>
          <w:rFonts w:eastAsia="Arial" w:cs="Times New Roman"/>
          <w:bCs w:val="0"/>
          <w:szCs w:val="20"/>
        </w:rPr>
        <w:t xml:space="preserve"> </w:t>
      </w:r>
      <w:r w:rsidRPr="005F4BE6">
        <w:rPr>
          <w:rFonts w:eastAsia="Arial" w:cs="Times New Roman"/>
          <w:bCs w:val="0"/>
          <w:szCs w:val="20"/>
        </w:rPr>
        <w:t>grid.</w:t>
      </w:r>
    </w:p>
    <w:p w14:paraId="3DAAAD47" w14:textId="77777777" w:rsidR="001F4652" w:rsidRDefault="00D73FB4" w:rsidP="001F4652">
      <w:pPr>
        <w:widowControl w:val="0"/>
        <w:rPr>
          <w:rFonts w:eastAsia="Arial" w:cs="Times New Roman"/>
          <w:bCs w:val="0"/>
          <w:szCs w:val="20"/>
        </w:rPr>
      </w:pPr>
      <w:r w:rsidRPr="000815F7">
        <w:rPr>
          <w:rFonts w:eastAsia="Arial" w:cs="Times New Roman"/>
          <w:bCs w:val="0"/>
          <w:color w:val="010100"/>
          <w:szCs w:val="20"/>
        </w:rPr>
        <w:t xml:space="preserve">See </w:t>
      </w:r>
      <w:r w:rsidRPr="000815F7">
        <w:rPr>
          <w:rFonts w:eastAsia="Arial" w:cs="Times New Roman"/>
          <w:bCs w:val="0"/>
          <w:szCs w:val="20"/>
        </w:rPr>
        <w:t>Principal Apportionment Periods</w:t>
      </w:r>
      <w:r w:rsidRPr="005F4BE6">
        <w:rPr>
          <w:rFonts w:eastAsia="Arial" w:cs="Times New Roman"/>
          <w:bCs w:val="0"/>
          <w:szCs w:val="20"/>
        </w:rPr>
        <w:t xml:space="preserve"> </w:t>
      </w:r>
      <w:r w:rsidRPr="000815F7">
        <w:rPr>
          <w:rFonts w:eastAsia="Arial" w:cs="Times New Roman"/>
          <w:bCs w:val="0"/>
          <w:color w:val="010100"/>
          <w:szCs w:val="20"/>
        </w:rPr>
        <w:t>for information about changing the reporting period.</w:t>
      </w:r>
    </w:p>
    <w:p w14:paraId="70B3E27A" w14:textId="77777777" w:rsidR="001F4652" w:rsidRDefault="00D73FB4" w:rsidP="001F4652">
      <w:pPr>
        <w:widowControl w:val="0"/>
        <w:rPr>
          <w:rFonts w:eastAsia="Arial" w:cs="Times New Roman"/>
          <w:bCs w:val="0"/>
          <w:szCs w:val="20"/>
        </w:rPr>
      </w:pPr>
      <w:r w:rsidRPr="005F4BE6">
        <w:rPr>
          <w:rFonts w:eastAsia="Arial" w:cs="Times New Roman"/>
          <w:bCs w:val="0"/>
          <w:szCs w:val="20"/>
        </w:rPr>
        <w:t>Enter</w:t>
      </w:r>
      <w:r w:rsidRPr="000815F7">
        <w:rPr>
          <w:rFonts w:eastAsia="Arial" w:cs="Times New Roman"/>
          <w:bCs w:val="0"/>
          <w:szCs w:val="20"/>
        </w:rPr>
        <w:t xml:space="preserve"> </w:t>
      </w:r>
      <w:r w:rsidRPr="005F4BE6">
        <w:rPr>
          <w:rFonts w:eastAsia="Arial" w:cs="Times New Roman"/>
          <w:bCs w:val="0"/>
          <w:szCs w:val="20"/>
        </w:rPr>
        <w:t>school</w:t>
      </w:r>
      <w:r w:rsidRPr="000815F7">
        <w:rPr>
          <w:rFonts w:eastAsia="Arial" w:cs="Times New Roman"/>
          <w:bCs w:val="0"/>
          <w:szCs w:val="20"/>
        </w:rPr>
        <w:t xml:space="preserve"> district</w:t>
      </w:r>
      <w:r w:rsidR="00B536E1" w:rsidRPr="000815F7">
        <w:rPr>
          <w:rFonts w:eastAsia="Arial" w:cs="Times New Roman"/>
          <w:bCs w:val="0"/>
          <w:szCs w:val="20"/>
        </w:rPr>
        <w:t xml:space="preserve"> ADA</w:t>
      </w:r>
      <w:r w:rsidRPr="000815F7">
        <w:rPr>
          <w:rFonts w:eastAsia="Arial" w:cs="Times New Roman"/>
          <w:bCs w:val="0"/>
          <w:szCs w:val="20"/>
        </w:rPr>
        <w:t xml:space="preserve"> </w:t>
      </w:r>
      <w:r w:rsidRPr="005F4BE6">
        <w:rPr>
          <w:rFonts w:eastAsia="Arial" w:cs="Times New Roman"/>
          <w:bCs w:val="0"/>
          <w:szCs w:val="20"/>
        </w:rPr>
        <w:t>for</w:t>
      </w:r>
      <w:r w:rsidRPr="000815F7">
        <w:rPr>
          <w:rFonts w:eastAsia="Arial" w:cs="Times New Roman"/>
          <w:bCs w:val="0"/>
          <w:szCs w:val="20"/>
        </w:rPr>
        <w:t xml:space="preserve"> </w:t>
      </w:r>
      <w:r w:rsidRPr="005F4BE6">
        <w:rPr>
          <w:rFonts w:eastAsia="Arial" w:cs="Times New Roman"/>
          <w:bCs w:val="0"/>
          <w:szCs w:val="20"/>
        </w:rPr>
        <w:t>the</w:t>
      </w:r>
      <w:r w:rsidRPr="000815F7">
        <w:rPr>
          <w:rFonts w:eastAsia="Arial" w:cs="Times New Roman"/>
          <w:bCs w:val="0"/>
          <w:szCs w:val="20"/>
        </w:rPr>
        <w:t xml:space="preserve"> selected period </w:t>
      </w:r>
      <w:r w:rsidRPr="005F4BE6">
        <w:rPr>
          <w:rFonts w:eastAsia="Arial" w:cs="Times New Roman"/>
          <w:bCs w:val="0"/>
          <w:szCs w:val="20"/>
        </w:rPr>
        <w:t>in</w:t>
      </w:r>
      <w:r w:rsidRPr="000815F7">
        <w:rPr>
          <w:rFonts w:eastAsia="Arial" w:cs="Times New Roman"/>
          <w:bCs w:val="0"/>
          <w:szCs w:val="20"/>
        </w:rPr>
        <w:t xml:space="preserve"> </w:t>
      </w:r>
      <w:r w:rsidRPr="005F4BE6">
        <w:rPr>
          <w:rFonts w:eastAsia="Arial" w:cs="Times New Roman"/>
          <w:bCs w:val="0"/>
          <w:szCs w:val="20"/>
        </w:rPr>
        <w:t>this</w:t>
      </w:r>
      <w:r w:rsidRPr="000815F7">
        <w:rPr>
          <w:rFonts w:eastAsia="Arial" w:cs="Times New Roman"/>
          <w:bCs w:val="0"/>
          <w:szCs w:val="20"/>
        </w:rPr>
        <w:t xml:space="preserve"> entry screen. </w:t>
      </w:r>
      <w:r w:rsidRPr="000815F7">
        <w:rPr>
          <w:rFonts w:eastAsia="Arial" w:cs="Times New Roman"/>
          <w:bCs w:val="0"/>
          <w:color w:val="010100"/>
          <w:szCs w:val="20"/>
        </w:rPr>
        <w:t>After you enter data into the screen</w:t>
      </w:r>
      <w:r w:rsidR="00B536E1" w:rsidRPr="000815F7">
        <w:rPr>
          <w:rFonts w:eastAsia="Arial" w:cs="Times New Roman"/>
          <w:bCs w:val="0"/>
          <w:color w:val="010100"/>
          <w:szCs w:val="20"/>
        </w:rPr>
        <w:t xml:space="preserve">, </w:t>
      </w:r>
      <w:r w:rsidRPr="005F4BE6">
        <w:rPr>
          <w:rFonts w:eastAsia="Arial" w:cs="Times New Roman"/>
          <w:bCs w:val="0"/>
          <w:color w:val="010100"/>
          <w:szCs w:val="20"/>
        </w:rPr>
        <w:t>you</w:t>
      </w:r>
      <w:r w:rsidRPr="000815F7">
        <w:rPr>
          <w:rFonts w:eastAsia="Arial" w:cs="Times New Roman"/>
          <w:bCs w:val="0"/>
          <w:color w:val="010100"/>
          <w:szCs w:val="20"/>
        </w:rPr>
        <w:t xml:space="preserve"> </w:t>
      </w:r>
      <w:r w:rsidRPr="005F4BE6">
        <w:rPr>
          <w:rFonts w:eastAsia="Arial" w:cs="Times New Roman"/>
          <w:bCs w:val="0"/>
          <w:color w:val="010100"/>
          <w:szCs w:val="20"/>
        </w:rPr>
        <w:t>can</w:t>
      </w:r>
      <w:r w:rsidRPr="000815F7">
        <w:rPr>
          <w:rFonts w:eastAsia="Arial" w:cs="Times New Roman"/>
          <w:bCs w:val="0"/>
          <w:color w:val="010100"/>
          <w:szCs w:val="20"/>
        </w:rPr>
        <w:t xml:space="preserve"> </w:t>
      </w:r>
      <w:r w:rsidRPr="005F4BE6">
        <w:rPr>
          <w:rFonts w:eastAsia="Arial" w:cs="Times New Roman"/>
          <w:b/>
          <w:bCs w:val="0"/>
          <w:color w:val="010100"/>
          <w:szCs w:val="20"/>
        </w:rPr>
        <w:t>save</w:t>
      </w:r>
      <w:r w:rsidRPr="005F4BE6">
        <w:rPr>
          <w:rFonts w:eastAsia="Arial" w:cs="Times New Roman"/>
          <w:bCs w:val="0"/>
          <w:color w:val="010100"/>
          <w:szCs w:val="20"/>
        </w:rPr>
        <w:t>,</w:t>
      </w:r>
      <w:r w:rsidRPr="000815F7">
        <w:rPr>
          <w:rFonts w:eastAsia="Arial" w:cs="Times New Roman"/>
          <w:bCs w:val="0"/>
          <w:color w:val="010100"/>
          <w:szCs w:val="20"/>
        </w:rPr>
        <w:t xml:space="preserve"> </w:t>
      </w:r>
      <w:r w:rsidRPr="000815F7">
        <w:rPr>
          <w:rFonts w:eastAsia="Arial" w:cs="Times New Roman"/>
          <w:b/>
          <w:bCs w:val="0"/>
          <w:color w:val="010100"/>
          <w:szCs w:val="20"/>
        </w:rPr>
        <w:t>check/save</w:t>
      </w:r>
      <w:r w:rsidRPr="000815F7">
        <w:rPr>
          <w:rFonts w:eastAsia="Arial" w:cs="Times New Roman"/>
          <w:bCs w:val="0"/>
          <w:color w:val="010100"/>
          <w:szCs w:val="20"/>
        </w:rPr>
        <w:t xml:space="preserve">, </w:t>
      </w:r>
      <w:r w:rsidRPr="000815F7">
        <w:rPr>
          <w:rFonts w:eastAsia="Arial" w:cs="Times New Roman"/>
          <w:b/>
          <w:bCs w:val="0"/>
          <w:color w:val="010100"/>
          <w:szCs w:val="20"/>
        </w:rPr>
        <w:t>delete</w:t>
      </w:r>
      <w:r w:rsidRPr="000815F7">
        <w:rPr>
          <w:rFonts w:eastAsia="Arial" w:cs="Times New Roman"/>
          <w:bCs w:val="0"/>
          <w:color w:val="010100"/>
          <w:szCs w:val="20"/>
        </w:rPr>
        <w:t xml:space="preserve">, </w:t>
      </w:r>
      <w:r w:rsidRPr="000815F7">
        <w:rPr>
          <w:rFonts w:eastAsia="Arial" w:cs="Times New Roman"/>
          <w:b/>
          <w:bCs w:val="0"/>
          <w:color w:val="010100"/>
          <w:szCs w:val="20"/>
        </w:rPr>
        <w:t>cancel</w:t>
      </w:r>
      <w:r w:rsidRPr="000815F7">
        <w:rPr>
          <w:rFonts w:eastAsia="Arial" w:cs="Times New Roman"/>
          <w:bCs w:val="0"/>
          <w:color w:val="010100"/>
          <w:szCs w:val="20"/>
        </w:rPr>
        <w:t xml:space="preserve">, </w:t>
      </w:r>
      <w:r w:rsidRPr="005F4BE6">
        <w:rPr>
          <w:rFonts w:eastAsia="Arial" w:cs="Times New Roman"/>
          <w:bCs w:val="0"/>
          <w:color w:val="010100"/>
          <w:szCs w:val="20"/>
        </w:rPr>
        <w:t>or</w:t>
      </w:r>
      <w:r w:rsidRPr="000815F7">
        <w:rPr>
          <w:rFonts w:eastAsia="Arial" w:cs="Times New Roman"/>
          <w:bCs w:val="0"/>
          <w:color w:val="010100"/>
          <w:szCs w:val="20"/>
        </w:rPr>
        <w:t xml:space="preserve"> </w:t>
      </w:r>
      <w:r w:rsidRPr="000815F7">
        <w:rPr>
          <w:rFonts w:eastAsia="Arial" w:cs="Times New Roman"/>
          <w:b/>
          <w:bCs w:val="0"/>
          <w:color w:val="010100"/>
          <w:szCs w:val="20"/>
        </w:rPr>
        <w:t>close</w:t>
      </w:r>
      <w:r w:rsidRPr="000815F7">
        <w:rPr>
          <w:rFonts w:eastAsia="Arial" w:cs="Times New Roman"/>
          <w:bCs w:val="0"/>
          <w:color w:val="010100"/>
          <w:szCs w:val="20"/>
        </w:rPr>
        <w:t xml:space="preserve"> </w:t>
      </w:r>
      <w:r w:rsidRPr="005F4BE6">
        <w:rPr>
          <w:rFonts w:eastAsia="Arial" w:cs="Times New Roman"/>
          <w:bCs w:val="0"/>
          <w:color w:val="010100"/>
          <w:szCs w:val="20"/>
        </w:rPr>
        <w:t>the</w:t>
      </w:r>
      <w:r w:rsidRPr="000815F7">
        <w:rPr>
          <w:rFonts w:eastAsia="Arial" w:cs="Times New Roman"/>
          <w:bCs w:val="0"/>
          <w:color w:val="010100"/>
          <w:szCs w:val="20"/>
        </w:rPr>
        <w:t xml:space="preserve"> record. </w:t>
      </w:r>
      <w:r w:rsidRPr="000815F7">
        <w:rPr>
          <w:rFonts w:eastAsia="Arial" w:cs="Times New Roman"/>
          <w:bCs w:val="0"/>
          <w:szCs w:val="20"/>
        </w:rPr>
        <w:t xml:space="preserve">You can also </w:t>
      </w:r>
      <w:r w:rsidRPr="008410F9">
        <w:rPr>
          <w:rFonts w:eastAsia="Arial" w:cs="Times New Roman"/>
          <w:b/>
          <w:bCs w:val="0"/>
          <w:szCs w:val="20"/>
        </w:rPr>
        <w:t>print</w:t>
      </w:r>
      <w:r w:rsidRPr="000815F7">
        <w:rPr>
          <w:rFonts w:eastAsia="Arial" w:cs="Times New Roman"/>
          <w:bCs w:val="0"/>
          <w:szCs w:val="20"/>
        </w:rPr>
        <w:t xml:space="preserve"> the Attendance </w:t>
      </w:r>
      <w:r w:rsidRPr="005F4BE6">
        <w:rPr>
          <w:rFonts w:eastAsia="Arial" w:cs="Times New Roman"/>
          <w:bCs w:val="0"/>
          <w:szCs w:val="20"/>
        </w:rPr>
        <w:t>School</w:t>
      </w:r>
      <w:r w:rsidRPr="000815F7">
        <w:rPr>
          <w:rFonts w:eastAsia="Arial" w:cs="Times New Roman"/>
          <w:bCs w:val="0"/>
          <w:szCs w:val="20"/>
        </w:rPr>
        <w:t xml:space="preserve"> District </w:t>
      </w:r>
      <w:r w:rsidRPr="005F4BE6">
        <w:rPr>
          <w:rFonts w:eastAsia="Arial" w:cs="Times New Roman"/>
          <w:bCs w:val="0"/>
          <w:szCs w:val="20"/>
        </w:rPr>
        <w:t>report</w:t>
      </w:r>
      <w:r w:rsidRPr="000815F7">
        <w:rPr>
          <w:rFonts w:eastAsia="Arial" w:cs="Times New Roman"/>
          <w:bCs w:val="0"/>
          <w:szCs w:val="20"/>
        </w:rPr>
        <w:t xml:space="preserve"> </w:t>
      </w:r>
      <w:r w:rsidRPr="005F4BE6">
        <w:rPr>
          <w:rFonts w:eastAsia="Arial" w:cs="Times New Roman"/>
          <w:bCs w:val="0"/>
          <w:szCs w:val="20"/>
        </w:rPr>
        <w:t>from</w:t>
      </w:r>
      <w:r w:rsidRPr="000815F7">
        <w:rPr>
          <w:rFonts w:eastAsia="Arial" w:cs="Times New Roman"/>
          <w:bCs w:val="0"/>
          <w:szCs w:val="20"/>
        </w:rPr>
        <w:t xml:space="preserve"> this </w:t>
      </w:r>
      <w:r w:rsidRPr="005F4BE6">
        <w:rPr>
          <w:rFonts w:eastAsia="Arial" w:cs="Times New Roman"/>
          <w:bCs w:val="0"/>
          <w:szCs w:val="20"/>
        </w:rPr>
        <w:t>entry</w:t>
      </w:r>
      <w:r w:rsidRPr="000815F7">
        <w:rPr>
          <w:rFonts w:eastAsia="Arial" w:cs="Times New Roman"/>
          <w:bCs w:val="0"/>
          <w:szCs w:val="20"/>
        </w:rPr>
        <w:t xml:space="preserve"> screen.</w:t>
      </w:r>
    </w:p>
    <w:p w14:paraId="7F760C30" w14:textId="6EE23BBB" w:rsidR="001F4652" w:rsidRDefault="00D73FB4" w:rsidP="001F4652">
      <w:pPr>
        <w:widowControl w:val="0"/>
        <w:rPr>
          <w:rFonts w:eastAsia="Arial" w:cs="Times New Roman"/>
          <w:bCs w:val="0"/>
          <w:szCs w:val="20"/>
        </w:rPr>
      </w:pPr>
      <w:r w:rsidRPr="000815F7">
        <w:rPr>
          <w:rFonts w:eastAsia="Arial" w:cs="Times New Roman"/>
          <w:bCs w:val="0"/>
          <w:color w:val="010100"/>
          <w:szCs w:val="20"/>
        </w:rPr>
        <w:t>After you finish entering data into</w:t>
      </w:r>
      <w:r w:rsidRPr="005F4BE6">
        <w:rPr>
          <w:rFonts w:eastAsia="Arial" w:cs="Times New Roman"/>
          <w:bCs w:val="0"/>
          <w:color w:val="010100"/>
          <w:szCs w:val="20"/>
        </w:rPr>
        <w:t xml:space="preserve"> </w:t>
      </w:r>
      <w:r w:rsidRPr="000815F7">
        <w:rPr>
          <w:rFonts w:eastAsia="Arial" w:cs="Times New Roman"/>
          <w:bCs w:val="0"/>
          <w:color w:val="010100"/>
          <w:szCs w:val="20"/>
        </w:rPr>
        <w:t xml:space="preserve">the screen, you must </w:t>
      </w:r>
      <w:r w:rsidR="00F44DE0">
        <w:rPr>
          <w:rFonts w:eastAsia="Arial" w:cs="Times New Roman"/>
          <w:bCs w:val="0"/>
          <w:color w:val="010100"/>
          <w:szCs w:val="20"/>
        </w:rPr>
        <w:t>select</w:t>
      </w:r>
      <w:r w:rsidRPr="000815F7">
        <w:rPr>
          <w:rFonts w:eastAsia="Arial" w:cs="Times New Roman"/>
          <w:bCs w:val="0"/>
          <w:color w:val="010100"/>
          <w:szCs w:val="20"/>
        </w:rPr>
        <w:t xml:space="preserve"> the </w:t>
      </w:r>
      <w:r w:rsidRPr="000815F7">
        <w:rPr>
          <w:rFonts w:eastAsia="Arial" w:cs="Times New Roman"/>
          <w:b/>
          <w:bCs w:val="0"/>
          <w:color w:val="010100"/>
          <w:szCs w:val="20"/>
        </w:rPr>
        <w:t xml:space="preserve">Check/Save </w:t>
      </w:r>
      <w:r w:rsidRPr="005F4BE6">
        <w:rPr>
          <w:rFonts w:eastAsia="Arial" w:cs="Times New Roman"/>
          <w:bCs w:val="0"/>
          <w:color w:val="010100"/>
          <w:szCs w:val="20"/>
        </w:rPr>
        <w:t>button</w:t>
      </w:r>
      <w:r w:rsidRPr="000815F7">
        <w:rPr>
          <w:rFonts w:eastAsia="Arial" w:cs="Times New Roman"/>
          <w:bCs w:val="0"/>
          <w:color w:val="010100"/>
          <w:szCs w:val="20"/>
        </w:rPr>
        <w:t xml:space="preserve"> </w:t>
      </w:r>
      <w:r w:rsidRPr="005F4BE6">
        <w:rPr>
          <w:rFonts w:eastAsia="Arial" w:cs="Times New Roman"/>
          <w:bCs w:val="0"/>
          <w:color w:val="010100"/>
          <w:szCs w:val="20"/>
        </w:rPr>
        <w:t>to</w:t>
      </w:r>
      <w:r w:rsidRPr="000815F7">
        <w:rPr>
          <w:rFonts w:eastAsia="Arial" w:cs="Times New Roman"/>
          <w:bCs w:val="0"/>
          <w:color w:val="010100"/>
          <w:szCs w:val="20"/>
        </w:rPr>
        <w:t xml:space="preserve"> ensure </w:t>
      </w:r>
      <w:r w:rsidRPr="005F4BE6">
        <w:rPr>
          <w:rFonts w:eastAsia="Arial" w:cs="Times New Roman"/>
          <w:bCs w:val="0"/>
          <w:color w:val="010100"/>
          <w:szCs w:val="20"/>
        </w:rPr>
        <w:t>that</w:t>
      </w:r>
      <w:r w:rsidRPr="000815F7">
        <w:rPr>
          <w:rFonts w:eastAsia="Arial" w:cs="Times New Roman"/>
          <w:bCs w:val="0"/>
          <w:color w:val="010100"/>
          <w:szCs w:val="20"/>
        </w:rPr>
        <w:t xml:space="preserve"> </w:t>
      </w:r>
      <w:r w:rsidRPr="005F4BE6">
        <w:rPr>
          <w:rFonts w:eastAsia="Arial" w:cs="Times New Roman"/>
          <w:bCs w:val="0"/>
          <w:color w:val="010100"/>
          <w:szCs w:val="20"/>
        </w:rPr>
        <w:t>your</w:t>
      </w:r>
      <w:r w:rsidRPr="000815F7">
        <w:rPr>
          <w:rFonts w:eastAsia="Arial" w:cs="Times New Roman"/>
          <w:bCs w:val="0"/>
          <w:color w:val="010100"/>
          <w:szCs w:val="20"/>
        </w:rPr>
        <w:t xml:space="preserve"> </w:t>
      </w:r>
      <w:r w:rsidRPr="005F4BE6">
        <w:rPr>
          <w:rFonts w:eastAsia="Arial" w:cs="Times New Roman"/>
          <w:bCs w:val="0"/>
          <w:color w:val="010100"/>
          <w:szCs w:val="20"/>
        </w:rPr>
        <w:t>data</w:t>
      </w:r>
      <w:r w:rsidRPr="000815F7">
        <w:rPr>
          <w:rFonts w:eastAsia="Arial" w:cs="Times New Roman"/>
          <w:bCs w:val="0"/>
          <w:color w:val="010100"/>
          <w:szCs w:val="20"/>
        </w:rPr>
        <w:t xml:space="preserve"> has </w:t>
      </w:r>
      <w:r w:rsidRPr="005F4BE6">
        <w:rPr>
          <w:rFonts w:eastAsia="Arial" w:cs="Times New Roman"/>
          <w:bCs w:val="0"/>
          <w:color w:val="010100"/>
          <w:szCs w:val="20"/>
        </w:rPr>
        <w:t>no</w:t>
      </w:r>
      <w:r w:rsidRPr="000815F7">
        <w:rPr>
          <w:rFonts w:eastAsia="Arial" w:cs="Times New Roman"/>
          <w:bCs w:val="0"/>
          <w:color w:val="010100"/>
          <w:szCs w:val="20"/>
        </w:rPr>
        <w:t xml:space="preserve"> errors and </w:t>
      </w:r>
      <w:r w:rsidRPr="005F4BE6">
        <w:rPr>
          <w:rFonts w:eastAsia="Arial" w:cs="Times New Roman"/>
          <w:bCs w:val="0"/>
          <w:color w:val="010100"/>
          <w:szCs w:val="20"/>
        </w:rPr>
        <w:t>can</w:t>
      </w:r>
      <w:r w:rsidRPr="000815F7">
        <w:rPr>
          <w:rFonts w:eastAsia="Arial" w:cs="Times New Roman"/>
          <w:bCs w:val="0"/>
          <w:color w:val="010100"/>
          <w:szCs w:val="20"/>
        </w:rPr>
        <w:t xml:space="preserve"> </w:t>
      </w:r>
      <w:r w:rsidRPr="005F4BE6">
        <w:rPr>
          <w:rFonts w:eastAsia="Arial" w:cs="Times New Roman"/>
          <w:bCs w:val="0"/>
          <w:color w:val="010100"/>
          <w:szCs w:val="20"/>
        </w:rPr>
        <w:t>be</w:t>
      </w:r>
      <w:r w:rsidRPr="000815F7">
        <w:rPr>
          <w:rFonts w:eastAsia="Arial" w:cs="Times New Roman"/>
          <w:bCs w:val="0"/>
          <w:color w:val="010100"/>
          <w:szCs w:val="20"/>
        </w:rPr>
        <w:t xml:space="preserve"> </w:t>
      </w:r>
      <w:r w:rsidRPr="005F4BE6">
        <w:rPr>
          <w:rFonts w:eastAsia="Arial" w:cs="Times New Roman"/>
          <w:bCs w:val="0"/>
          <w:color w:val="010100"/>
          <w:szCs w:val="20"/>
        </w:rPr>
        <w:t>exported.</w:t>
      </w:r>
    </w:p>
    <w:p w14:paraId="219FA3A2" w14:textId="77777777" w:rsidR="001F4652" w:rsidRDefault="00D73FB4" w:rsidP="001F4652">
      <w:pPr>
        <w:widowControl w:val="0"/>
        <w:rPr>
          <w:rFonts w:eastAsia="Arial" w:cs="Times New Roman"/>
          <w:bCs w:val="0"/>
          <w:color w:val="010100"/>
          <w:szCs w:val="20"/>
        </w:rPr>
      </w:pPr>
      <w:r w:rsidRPr="000815F7">
        <w:rPr>
          <w:rFonts w:eastAsia="Arial" w:cs="Times New Roman"/>
          <w:bCs w:val="0"/>
          <w:color w:val="010100"/>
          <w:szCs w:val="20"/>
        </w:rPr>
        <w:t>The following table</w:t>
      </w:r>
      <w:r w:rsidR="00304C19">
        <w:rPr>
          <w:rFonts w:eastAsia="Arial" w:cs="Times New Roman"/>
          <w:bCs w:val="0"/>
          <w:color w:val="010100"/>
          <w:szCs w:val="20"/>
        </w:rPr>
        <w:t>s</w:t>
      </w:r>
      <w:r w:rsidRPr="000815F7">
        <w:rPr>
          <w:rFonts w:eastAsia="Arial" w:cs="Times New Roman"/>
          <w:bCs w:val="0"/>
          <w:color w:val="010100"/>
          <w:szCs w:val="20"/>
        </w:rPr>
        <w:t xml:space="preserve"> contain</w:t>
      </w:r>
      <w:r w:rsidRPr="005F4BE6">
        <w:rPr>
          <w:rFonts w:eastAsia="Arial" w:cs="Times New Roman"/>
          <w:bCs w:val="0"/>
          <w:color w:val="010100"/>
          <w:szCs w:val="20"/>
        </w:rPr>
        <w:t xml:space="preserve"> </w:t>
      </w:r>
      <w:r w:rsidRPr="000815F7">
        <w:rPr>
          <w:rFonts w:eastAsia="Arial" w:cs="Times New Roman"/>
          <w:bCs w:val="0"/>
          <w:color w:val="010100"/>
          <w:szCs w:val="20"/>
        </w:rPr>
        <w:t>descriptions of the fields in this screen:</w:t>
      </w:r>
    </w:p>
    <w:p w14:paraId="4C59CD21" w14:textId="77777777" w:rsidR="009066EE" w:rsidRDefault="009066EE">
      <w:pPr>
        <w:spacing w:before="0" w:after="0"/>
        <w:rPr>
          <w:rFonts w:eastAsia="Calibri" w:hAnsi="Calibri" w:cs="Times New Roman"/>
          <w:b/>
          <w:bCs w:val="0"/>
          <w:szCs w:val="22"/>
        </w:rPr>
      </w:pPr>
      <w:r>
        <w:rPr>
          <w:rFonts w:eastAsia="Calibri" w:hAnsi="Calibri" w:cs="Times New Roman"/>
          <w:b/>
          <w:bCs w:val="0"/>
          <w:szCs w:val="22"/>
        </w:rPr>
        <w:br w:type="page"/>
      </w:r>
    </w:p>
    <w:p w14:paraId="32938625" w14:textId="2CA18AE2" w:rsidR="00A261CE" w:rsidRPr="001C4766" w:rsidRDefault="00A261CE" w:rsidP="00D73FB4">
      <w:pPr>
        <w:widowControl w:val="0"/>
        <w:spacing w:before="0" w:after="60"/>
        <w:rPr>
          <w:rFonts w:eastAsia="Arial" w:cs="Times New Roman"/>
          <w:bCs w:val="0"/>
          <w:sz w:val="28"/>
          <w:szCs w:val="20"/>
        </w:rPr>
      </w:pPr>
      <w:r w:rsidRPr="001C4766">
        <w:rPr>
          <w:rFonts w:eastAsia="Calibri" w:hAnsi="Calibri" w:cs="Times New Roman"/>
          <w:b/>
          <w:bCs w:val="0"/>
          <w:szCs w:val="22"/>
        </w:rPr>
        <w:lastRenderedPageBreak/>
        <w:t>Regular</w:t>
      </w:r>
      <w:r w:rsidRPr="001C4766">
        <w:rPr>
          <w:rFonts w:eastAsia="Calibri" w:hAnsi="Calibri" w:cs="Times New Roman"/>
          <w:b/>
          <w:bCs w:val="0"/>
          <w:spacing w:val="-8"/>
          <w:szCs w:val="22"/>
        </w:rPr>
        <w:t xml:space="preserve"> </w:t>
      </w:r>
      <w:r w:rsidRPr="001C4766">
        <w:rPr>
          <w:rFonts w:eastAsia="Calibri" w:hAnsi="Calibri" w:cs="Times New Roman"/>
          <w:b/>
          <w:bCs w:val="0"/>
          <w:szCs w:val="22"/>
        </w:rPr>
        <w:t>ADA</w:t>
      </w:r>
      <w:r w:rsidRPr="001C4766">
        <w:rPr>
          <w:rFonts w:eastAsia="Calibri" w:hAnsi="Calibri" w:cs="Times New Roman"/>
          <w:b/>
          <w:bCs w:val="0"/>
          <w:spacing w:val="-8"/>
          <w:szCs w:val="22"/>
        </w:rPr>
        <w:t xml:space="preserve"> </w:t>
      </w:r>
      <w:r w:rsidRPr="001C4766">
        <w:rPr>
          <w:rFonts w:eastAsia="Calibri" w:hAnsi="Calibri" w:cs="Times New Roman"/>
          <w:b/>
          <w:bCs w:val="0"/>
          <w:szCs w:val="22"/>
        </w:rPr>
        <w:t>Entry</w:t>
      </w:r>
      <w:r w:rsidRPr="001C4766">
        <w:rPr>
          <w:rFonts w:eastAsia="Calibri" w:hAnsi="Calibri" w:cs="Times New Roman"/>
          <w:b/>
          <w:bCs w:val="0"/>
          <w:spacing w:val="-8"/>
          <w:szCs w:val="22"/>
        </w:rPr>
        <w:t xml:space="preserve"> </w:t>
      </w:r>
      <w:r w:rsidRPr="001C4766">
        <w:rPr>
          <w:rFonts w:eastAsia="Calibri" w:hAnsi="Calibri" w:cs="Times New Roman"/>
          <w:b/>
          <w:bCs w:val="0"/>
          <w:szCs w:val="22"/>
        </w:rPr>
        <w:t>Tab</w:t>
      </w:r>
    </w:p>
    <w:tbl>
      <w:tblPr>
        <w:tblW w:w="9379" w:type="dxa"/>
        <w:tblInd w:w="6" w:type="dxa"/>
        <w:tblLayout w:type="fixed"/>
        <w:tblCellMar>
          <w:left w:w="0" w:type="dxa"/>
          <w:right w:w="0" w:type="dxa"/>
        </w:tblCellMar>
        <w:tblLook w:val="01E0" w:firstRow="1" w:lastRow="1" w:firstColumn="1" w:lastColumn="1" w:noHBand="0" w:noVBand="0"/>
        <w:tblDescription w:val="This table contains the data reporting instructions for ADA on the Regular ADA tab in the Attendance School District screen."/>
      </w:tblPr>
      <w:tblGrid>
        <w:gridCol w:w="1280"/>
        <w:gridCol w:w="1460"/>
        <w:gridCol w:w="2180"/>
        <w:gridCol w:w="4459"/>
      </w:tblGrid>
      <w:tr w:rsidR="00D73FB4" w:rsidRPr="00462E31" w14:paraId="77035102" w14:textId="77777777" w:rsidTr="008E635E">
        <w:trPr>
          <w:cantSplit/>
          <w:trHeight w:hRule="exact" w:val="888"/>
          <w:tblHeader/>
        </w:trPr>
        <w:tc>
          <w:tcPr>
            <w:tcW w:w="1280" w:type="dxa"/>
            <w:tcBorders>
              <w:top w:val="single" w:sz="5" w:space="0" w:color="7E7E7E"/>
              <w:left w:val="single" w:sz="5" w:space="0" w:color="7E7E7E"/>
              <w:bottom w:val="single" w:sz="5" w:space="0" w:color="7E7E7E"/>
              <w:right w:val="single" w:sz="5" w:space="0" w:color="7E7E7E"/>
            </w:tcBorders>
            <w:shd w:val="clear" w:color="auto" w:fill="E4E4E4"/>
            <w:vAlign w:val="center"/>
          </w:tcPr>
          <w:p w14:paraId="608E0664" w14:textId="77777777" w:rsidR="00D73FB4" w:rsidRPr="001C4766" w:rsidRDefault="00D73FB4" w:rsidP="00D03235">
            <w:pPr>
              <w:widowControl w:val="0"/>
              <w:spacing w:before="0" w:after="0"/>
              <w:jc w:val="center"/>
              <w:rPr>
                <w:rFonts w:eastAsia="Arial"/>
                <w:bCs w:val="0"/>
                <w:szCs w:val="22"/>
              </w:rPr>
            </w:pPr>
            <w:r w:rsidRPr="001C4766">
              <w:rPr>
                <w:rFonts w:eastAsia="Calibri" w:hAnsi="Calibri" w:cs="Times New Roman"/>
                <w:b/>
                <w:bCs w:val="0"/>
                <w:szCs w:val="22"/>
              </w:rPr>
              <w:t>Line Number</w:t>
            </w:r>
          </w:p>
        </w:tc>
        <w:tc>
          <w:tcPr>
            <w:tcW w:w="1460" w:type="dxa"/>
            <w:tcBorders>
              <w:top w:val="single" w:sz="5" w:space="0" w:color="7E7E7E"/>
              <w:left w:val="single" w:sz="5" w:space="0" w:color="7E7E7E"/>
              <w:bottom w:val="single" w:sz="5" w:space="0" w:color="7E7E7E"/>
              <w:right w:val="single" w:sz="5" w:space="0" w:color="7E7E7E"/>
            </w:tcBorders>
            <w:shd w:val="clear" w:color="auto" w:fill="E4E4E4"/>
            <w:vAlign w:val="center"/>
          </w:tcPr>
          <w:p w14:paraId="43981912" w14:textId="77777777" w:rsidR="00D73FB4" w:rsidRPr="001C4766" w:rsidRDefault="00D73FB4" w:rsidP="00D03235">
            <w:pPr>
              <w:widowControl w:val="0"/>
              <w:spacing w:before="0" w:after="0"/>
              <w:jc w:val="center"/>
              <w:rPr>
                <w:rFonts w:eastAsia="Arial"/>
                <w:bCs w:val="0"/>
                <w:szCs w:val="22"/>
              </w:rPr>
            </w:pPr>
            <w:r w:rsidRPr="001C4766">
              <w:rPr>
                <w:rFonts w:eastAsia="Calibri" w:hAnsi="Calibri" w:cs="Times New Roman"/>
                <w:b/>
                <w:bCs w:val="0"/>
                <w:szCs w:val="22"/>
              </w:rPr>
              <w:t>Column</w:t>
            </w:r>
          </w:p>
        </w:tc>
        <w:tc>
          <w:tcPr>
            <w:tcW w:w="2180" w:type="dxa"/>
            <w:tcBorders>
              <w:top w:val="single" w:sz="5" w:space="0" w:color="7E7E7E"/>
              <w:left w:val="single" w:sz="5" w:space="0" w:color="7E7E7E"/>
              <w:bottom w:val="single" w:sz="5" w:space="0" w:color="7E7E7E"/>
              <w:right w:val="single" w:sz="5" w:space="0" w:color="7E7E7E"/>
            </w:tcBorders>
            <w:shd w:val="clear" w:color="auto" w:fill="E4E4E4"/>
            <w:vAlign w:val="center"/>
          </w:tcPr>
          <w:p w14:paraId="3D06B336" w14:textId="77777777" w:rsidR="00D73FB4" w:rsidRPr="001C4766" w:rsidRDefault="00D73FB4" w:rsidP="00D03235">
            <w:pPr>
              <w:widowControl w:val="0"/>
              <w:spacing w:before="0" w:after="0"/>
              <w:jc w:val="center"/>
              <w:rPr>
                <w:rFonts w:eastAsia="Arial"/>
                <w:bCs w:val="0"/>
                <w:szCs w:val="22"/>
              </w:rPr>
            </w:pPr>
            <w:r w:rsidRPr="001C4766">
              <w:rPr>
                <w:rFonts w:eastAsia="Calibri" w:hAnsi="Calibri" w:cs="Times New Roman"/>
                <w:b/>
                <w:bCs w:val="0"/>
                <w:szCs w:val="22"/>
              </w:rPr>
              <w:t>Field</w:t>
            </w:r>
            <w:r w:rsidRPr="001C4766">
              <w:rPr>
                <w:rFonts w:eastAsia="Calibri" w:hAnsi="Calibri" w:cs="Times New Roman"/>
                <w:b/>
                <w:bCs w:val="0"/>
                <w:spacing w:val="-18"/>
                <w:szCs w:val="22"/>
              </w:rPr>
              <w:t xml:space="preserve"> </w:t>
            </w:r>
            <w:r w:rsidRPr="001C4766">
              <w:rPr>
                <w:rFonts w:eastAsia="Calibri" w:hAnsi="Calibri" w:cs="Times New Roman"/>
                <w:b/>
                <w:bCs w:val="0"/>
                <w:szCs w:val="22"/>
              </w:rPr>
              <w:t>Description</w:t>
            </w:r>
          </w:p>
        </w:tc>
        <w:tc>
          <w:tcPr>
            <w:tcW w:w="4459" w:type="dxa"/>
            <w:tcBorders>
              <w:top w:val="single" w:sz="5" w:space="0" w:color="7E7E7E"/>
              <w:left w:val="single" w:sz="5" w:space="0" w:color="7E7E7E"/>
              <w:bottom w:val="single" w:sz="5" w:space="0" w:color="7E7E7E"/>
              <w:right w:val="single" w:sz="5" w:space="0" w:color="7E7E7E"/>
            </w:tcBorders>
            <w:shd w:val="clear" w:color="auto" w:fill="E4E4E4"/>
            <w:vAlign w:val="center"/>
          </w:tcPr>
          <w:p w14:paraId="4515F921" w14:textId="77777777" w:rsidR="00D73FB4" w:rsidRPr="001C4766" w:rsidRDefault="00D73FB4" w:rsidP="00D73FB4">
            <w:pPr>
              <w:widowControl w:val="0"/>
              <w:spacing w:before="0" w:after="0"/>
              <w:ind w:right="1"/>
              <w:jc w:val="center"/>
              <w:rPr>
                <w:rFonts w:eastAsia="Arial"/>
                <w:bCs w:val="0"/>
                <w:szCs w:val="22"/>
              </w:rPr>
            </w:pPr>
            <w:r w:rsidRPr="001C4766">
              <w:rPr>
                <w:rFonts w:eastAsia="Calibri" w:hAnsi="Calibri" w:cs="Times New Roman"/>
                <w:b/>
                <w:bCs w:val="0"/>
                <w:szCs w:val="22"/>
              </w:rPr>
              <w:t>Instructions</w:t>
            </w:r>
          </w:p>
        </w:tc>
      </w:tr>
      <w:tr w:rsidR="00D73FB4" w:rsidRPr="00462E31" w14:paraId="400BAE57" w14:textId="77777777" w:rsidTr="008E635E">
        <w:trPr>
          <w:cantSplit/>
          <w:trHeight w:hRule="exact" w:val="1857"/>
        </w:trPr>
        <w:tc>
          <w:tcPr>
            <w:tcW w:w="1280" w:type="dxa"/>
            <w:tcBorders>
              <w:top w:val="single" w:sz="5" w:space="0" w:color="7E7E7E"/>
              <w:left w:val="single" w:sz="5" w:space="0" w:color="7E7E7E"/>
              <w:bottom w:val="single" w:sz="5" w:space="0" w:color="7E7E7E"/>
              <w:right w:val="single" w:sz="5" w:space="0" w:color="7E7E7E"/>
            </w:tcBorders>
            <w:shd w:val="clear" w:color="auto" w:fill="auto"/>
          </w:tcPr>
          <w:p w14:paraId="5547BAC1" w14:textId="77777777" w:rsidR="00D73FB4" w:rsidRPr="00462E31" w:rsidRDefault="00D73FB4" w:rsidP="00D73FB4">
            <w:pPr>
              <w:widowControl w:val="0"/>
              <w:spacing w:before="0" w:after="0" w:line="226" w:lineRule="exact"/>
              <w:jc w:val="center"/>
              <w:rPr>
                <w:rFonts w:eastAsia="Calibri" w:hAnsi="Calibri" w:cs="Times New Roman"/>
                <w:bCs w:val="0"/>
                <w:spacing w:val="-1"/>
                <w:szCs w:val="22"/>
              </w:rPr>
            </w:pPr>
            <w:r w:rsidRPr="00462E31">
              <w:rPr>
                <w:rFonts w:eastAsia="Calibri" w:hAnsi="Calibri" w:cs="Times New Roman"/>
                <w:bCs w:val="0"/>
                <w:spacing w:val="-1"/>
                <w:szCs w:val="22"/>
              </w:rPr>
              <w:t>A-1</w:t>
            </w:r>
          </w:p>
        </w:tc>
        <w:tc>
          <w:tcPr>
            <w:tcW w:w="1460" w:type="dxa"/>
            <w:tcBorders>
              <w:top w:val="single" w:sz="5" w:space="0" w:color="7E7E7E"/>
              <w:left w:val="single" w:sz="5" w:space="0" w:color="7E7E7E"/>
              <w:bottom w:val="single" w:sz="5" w:space="0" w:color="7E7E7E"/>
              <w:right w:val="single" w:sz="5" w:space="0" w:color="7E7E7E"/>
            </w:tcBorders>
            <w:shd w:val="clear" w:color="auto" w:fill="auto"/>
          </w:tcPr>
          <w:p w14:paraId="3BD44FDC" w14:textId="77777777" w:rsidR="00D73FB4" w:rsidRPr="00462E31" w:rsidRDefault="00D73FB4" w:rsidP="00D73FB4">
            <w:pPr>
              <w:widowControl w:val="0"/>
              <w:spacing w:before="0" w:after="0" w:line="226" w:lineRule="exact"/>
              <w:jc w:val="center"/>
              <w:rPr>
                <w:rFonts w:eastAsia="Calibri" w:hAnsi="Calibri" w:cs="Times New Roman"/>
                <w:bCs w:val="0"/>
                <w:spacing w:val="-1"/>
                <w:szCs w:val="22"/>
              </w:rPr>
            </w:pPr>
            <w:r w:rsidRPr="00462E31">
              <w:rPr>
                <w:rFonts w:eastAsia="Calibri" w:hAnsi="Calibri" w:cs="Times New Roman"/>
                <w:bCs w:val="0"/>
                <w:spacing w:val="-1"/>
                <w:szCs w:val="22"/>
              </w:rPr>
              <w:t>TK/K</w:t>
            </w:r>
            <w:r w:rsidRPr="00462E31">
              <w:rPr>
                <w:rFonts w:eastAsia="Calibri" w:hAnsi="Calibri" w:cs="Times New Roman"/>
                <w:bCs w:val="0"/>
                <w:spacing w:val="-1"/>
                <w:szCs w:val="22"/>
              </w:rPr>
              <w:t>–</w:t>
            </w:r>
            <w:r w:rsidRPr="00462E31">
              <w:rPr>
                <w:rFonts w:eastAsia="Calibri" w:hAnsi="Calibri" w:cs="Times New Roman"/>
                <w:bCs w:val="0"/>
                <w:spacing w:val="-1"/>
                <w:szCs w:val="22"/>
              </w:rPr>
              <w:t>3</w:t>
            </w:r>
          </w:p>
          <w:p w14:paraId="5B088B47" w14:textId="77777777" w:rsidR="00D73FB4" w:rsidRPr="00462E31" w:rsidRDefault="00D73FB4" w:rsidP="00D73FB4">
            <w:pPr>
              <w:widowControl w:val="0"/>
              <w:spacing w:before="0" w:after="0" w:line="226" w:lineRule="exact"/>
              <w:jc w:val="center"/>
              <w:rPr>
                <w:rFonts w:eastAsia="Calibri" w:hAnsi="Calibri" w:cs="Times New Roman"/>
                <w:bCs w:val="0"/>
                <w:spacing w:val="-1"/>
                <w:szCs w:val="22"/>
              </w:rPr>
            </w:pPr>
            <w:r w:rsidRPr="00462E31">
              <w:rPr>
                <w:rFonts w:eastAsia="Calibri" w:hAnsi="Calibri" w:cs="Times New Roman"/>
                <w:bCs w:val="0"/>
                <w:spacing w:val="-1"/>
                <w:szCs w:val="22"/>
              </w:rPr>
              <w:t>4</w:t>
            </w:r>
            <w:r w:rsidRPr="00462E31">
              <w:rPr>
                <w:rFonts w:eastAsia="Calibri" w:hAnsi="Calibri" w:cs="Times New Roman"/>
                <w:bCs w:val="0"/>
                <w:spacing w:val="-1"/>
                <w:szCs w:val="22"/>
              </w:rPr>
              <w:t>–</w:t>
            </w:r>
            <w:r w:rsidRPr="00462E31">
              <w:rPr>
                <w:rFonts w:eastAsia="Calibri" w:hAnsi="Calibri" w:cs="Times New Roman"/>
                <w:bCs w:val="0"/>
                <w:spacing w:val="-1"/>
                <w:szCs w:val="22"/>
              </w:rPr>
              <w:t>6</w:t>
            </w:r>
          </w:p>
          <w:p w14:paraId="71D41342" w14:textId="77777777" w:rsidR="00D73FB4" w:rsidRPr="00462E31" w:rsidRDefault="00D73FB4" w:rsidP="00D73FB4">
            <w:pPr>
              <w:widowControl w:val="0"/>
              <w:spacing w:before="0" w:after="0" w:line="226" w:lineRule="exact"/>
              <w:jc w:val="center"/>
              <w:rPr>
                <w:rFonts w:eastAsia="Calibri" w:hAnsi="Calibri" w:cs="Times New Roman"/>
                <w:bCs w:val="0"/>
                <w:spacing w:val="-1"/>
                <w:szCs w:val="22"/>
              </w:rPr>
            </w:pPr>
            <w:r w:rsidRPr="00462E31">
              <w:rPr>
                <w:rFonts w:eastAsia="Calibri" w:hAnsi="Calibri" w:cs="Times New Roman"/>
                <w:bCs w:val="0"/>
                <w:spacing w:val="-1"/>
                <w:szCs w:val="22"/>
              </w:rPr>
              <w:t>7</w:t>
            </w:r>
            <w:r w:rsidRPr="00462E31">
              <w:rPr>
                <w:rFonts w:eastAsia="Calibri" w:hAnsi="Calibri" w:cs="Times New Roman"/>
                <w:bCs w:val="0"/>
                <w:spacing w:val="-1"/>
                <w:szCs w:val="22"/>
              </w:rPr>
              <w:t>–</w:t>
            </w:r>
            <w:r w:rsidRPr="00462E31">
              <w:rPr>
                <w:rFonts w:eastAsia="Calibri" w:hAnsi="Calibri" w:cs="Times New Roman"/>
                <w:bCs w:val="0"/>
                <w:spacing w:val="-1"/>
                <w:szCs w:val="22"/>
              </w:rPr>
              <w:t>8</w:t>
            </w:r>
          </w:p>
          <w:p w14:paraId="6FF3BD77" w14:textId="77777777" w:rsidR="00D73FB4" w:rsidRPr="00462E31" w:rsidRDefault="00D73FB4" w:rsidP="00D73FB4">
            <w:pPr>
              <w:widowControl w:val="0"/>
              <w:spacing w:before="0" w:after="0" w:line="226" w:lineRule="exact"/>
              <w:jc w:val="center"/>
              <w:rPr>
                <w:rFonts w:eastAsia="Calibri" w:hAnsi="Calibri" w:cs="Times New Roman"/>
                <w:bCs w:val="0"/>
                <w:spacing w:val="-1"/>
                <w:szCs w:val="22"/>
              </w:rPr>
            </w:pPr>
            <w:r w:rsidRPr="00462E31">
              <w:rPr>
                <w:rFonts w:eastAsia="Calibri" w:hAnsi="Calibri" w:cs="Times New Roman"/>
                <w:bCs w:val="0"/>
                <w:spacing w:val="-1"/>
                <w:szCs w:val="22"/>
              </w:rPr>
              <w:t>9</w:t>
            </w:r>
            <w:r w:rsidRPr="00462E31">
              <w:rPr>
                <w:rFonts w:eastAsia="Calibri" w:hAnsi="Calibri" w:cs="Times New Roman"/>
                <w:bCs w:val="0"/>
                <w:spacing w:val="-1"/>
                <w:szCs w:val="22"/>
              </w:rPr>
              <w:t>–</w:t>
            </w:r>
            <w:r w:rsidRPr="00462E31">
              <w:rPr>
                <w:rFonts w:eastAsia="Calibri" w:hAnsi="Calibri" w:cs="Times New Roman"/>
                <w:bCs w:val="0"/>
                <w:spacing w:val="-1"/>
                <w:szCs w:val="22"/>
              </w:rPr>
              <w:t>12</w:t>
            </w:r>
          </w:p>
        </w:tc>
        <w:tc>
          <w:tcPr>
            <w:tcW w:w="2180" w:type="dxa"/>
            <w:tcBorders>
              <w:top w:val="single" w:sz="5" w:space="0" w:color="7E7E7E"/>
              <w:left w:val="single" w:sz="5" w:space="0" w:color="7E7E7E"/>
              <w:bottom w:val="single" w:sz="5" w:space="0" w:color="7E7E7E"/>
              <w:right w:val="single" w:sz="5" w:space="0" w:color="7E7E7E"/>
            </w:tcBorders>
            <w:shd w:val="clear" w:color="auto" w:fill="auto"/>
          </w:tcPr>
          <w:p w14:paraId="74B86D0C" w14:textId="77777777" w:rsidR="00D73FB4" w:rsidRPr="000815F7" w:rsidRDefault="00D73FB4" w:rsidP="00D73FB4">
            <w:pPr>
              <w:widowControl w:val="0"/>
              <w:spacing w:before="0" w:after="0" w:line="226" w:lineRule="exact"/>
              <w:ind w:left="102"/>
              <w:rPr>
                <w:rFonts w:eastAsia="Calibri" w:cs="Times New Roman"/>
                <w:bCs w:val="0"/>
                <w:szCs w:val="22"/>
              </w:rPr>
            </w:pPr>
            <w:r w:rsidRPr="000815F7">
              <w:rPr>
                <w:rFonts w:eastAsia="Calibri" w:cs="Times New Roman"/>
                <w:bCs w:val="0"/>
                <w:szCs w:val="22"/>
              </w:rPr>
              <w:t>Regular ADA (includes Opportunity Classes, Home and Hospital, Special Day Class, and Continuation Education)</w:t>
            </w:r>
          </w:p>
        </w:tc>
        <w:tc>
          <w:tcPr>
            <w:tcW w:w="4459" w:type="dxa"/>
            <w:tcBorders>
              <w:top w:val="single" w:sz="5" w:space="0" w:color="7E7E7E"/>
              <w:left w:val="single" w:sz="5" w:space="0" w:color="7E7E7E"/>
              <w:bottom w:val="single" w:sz="5" w:space="0" w:color="7E7E7E"/>
              <w:right w:val="single" w:sz="5" w:space="0" w:color="7E7E7E"/>
            </w:tcBorders>
            <w:shd w:val="clear" w:color="auto" w:fill="auto"/>
          </w:tcPr>
          <w:p w14:paraId="623C5813" w14:textId="77777777" w:rsidR="00D73FB4" w:rsidRPr="000815F7" w:rsidRDefault="00D73FB4" w:rsidP="00462E31">
            <w:pPr>
              <w:widowControl w:val="0"/>
              <w:spacing w:before="0" w:after="0"/>
              <w:ind w:left="101"/>
              <w:rPr>
                <w:rFonts w:eastAsia="Calibri" w:hAnsi="Calibri" w:cs="Times New Roman"/>
                <w:bCs w:val="0"/>
                <w:szCs w:val="22"/>
              </w:rPr>
            </w:pPr>
            <w:r w:rsidRPr="000815F7">
              <w:rPr>
                <w:rFonts w:eastAsia="Calibri" w:hAnsi="Calibri" w:cs="Times New Roman"/>
                <w:bCs w:val="0"/>
                <w:szCs w:val="22"/>
              </w:rPr>
              <w:t>Report all regular ADA in the appropriate grade span. Continuation Education should only be reported in Grades 9</w:t>
            </w:r>
            <w:r w:rsidRPr="000815F7">
              <w:rPr>
                <w:rFonts w:eastAsia="Calibri" w:hAnsi="Calibri" w:cs="Times New Roman"/>
                <w:bCs w:val="0"/>
                <w:szCs w:val="22"/>
              </w:rPr>
              <w:t>–</w:t>
            </w:r>
            <w:r w:rsidRPr="000815F7">
              <w:rPr>
                <w:rFonts w:eastAsia="Calibri" w:hAnsi="Calibri" w:cs="Times New Roman"/>
                <w:bCs w:val="0"/>
                <w:szCs w:val="22"/>
              </w:rPr>
              <w:t>12.</w:t>
            </w:r>
          </w:p>
        </w:tc>
      </w:tr>
      <w:tr w:rsidR="00D73FB4" w:rsidRPr="00462E31" w14:paraId="716EBA75" w14:textId="77777777" w:rsidTr="008E635E">
        <w:trPr>
          <w:cantSplit/>
          <w:trHeight w:hRule="exact" w:val="1164"/>
        </w:trPr>
        <w:tc>
          <w:tcPr>
            <w:tcW w:w="1280" w:type="dxa"/>
            <w:tcBorders>
              <w:top w:val="single" w:sz="5" w:space="0" w:color="7E7E7E"/>
              <w:left w:val="single" w:sz="5" w:space="0" w:color="7E7E7E"/>
              <w:bottom w:val="single" w:sz="5" w:space="0" w:color="7E7E7E"/>
              <w:right w:val="single" w:sz="5" w:space="0" w:color="7E7E7E"/>
            </w:tcBorders>
            <w:shd w:val="clear" w:color="auto" w:fill="auto"/>
          </w:tcPr>
          <w:p w14:paraId="1B2C067D" w14:textId="77777777" w:rsidR="00D73FB4" w:rsidRPr="00462E31" w:rsidRDefault="00D73FB4" w:rsidP="00D73FB4">
            <w:pPr>
              <w:widowControl w:val="0"/>
              <w:spacing w:before="0" w:after="0" w:line="226" w:lineRule="exact"/>
              <w:jc w:val="center"/>
              <w:rPr>
                <w:rFonts w:eastAsia="Calibri" w:hAnsi="Calibri" w:cs="Times New Roman"/>
                <w:bCs w:val="0"/>
                <w:spacing w:val="-1"/>
                <w:szCs w:val="22"/>
              </w:rPr>
            </w:pPr>
            <w:r w:rsidRPr="00462E31">
              <w:rPr>
                <w:rFonts w:eastAsia="Calibri" w:hAnsi="Calibri" w:cs="Times New Roman"/>
                <w:bCs w:val="0"/>
                <w:spacing w:val="-1"/>
                <w:szCs w:val="22"/>
              </w:rPr>
              <w:t>A-2</w:t>
            </w:r>
          </w:p>
        </w:tc>
        <w:tc>
          <w:tcPr>
            <w:tcW w:w="1460" w:type="dxa"/>
            <w:tcBorders>
              <w:top w:val="single" w:sz="5" w:space="0" w:color="7E7E7E"/>
              <w:left w:val="single" w:sz="5" w:space="0" w:color="7E7E7E"/>
              <w:bottom w:val="single" w:sz="5" w:space="0" w:color="7E7E7E"/>
              <w:right w:val="single" w:sz="5" w:space="0" w:color="7E7E7E"/>
            </w:tcBorders>
            <w:shd w:val="clear" w:color="auto" w:fill="auto"/>
          </w:tcPr>
          <w:p w14:paraId="0301BCCF" w14:textId="77777777" w:rsidR="00D73FB4" w:rsidRPr="00462E31" w:rsidRDefault="00D73FB4" w:rsidP="00D73FB4">
            <w:pPr>
              <w:widowControl w:val="0"/>
              <w:spacing w:before="0" w:after="0" w:line="226" w:lineRule="exact"/>
              <w:jc w:val="center"/>
              <w:rPr>
                <w:rFonts w:eastAsia="Calibri" w:hAnsi="Calibri" w:cs="Times New Roman"/>
                <w:bCs w:val="0"/>
                <w:spacing w:val="-1"/>
                <w:szCs w:val="22"/>
              </w:rPr>
            </w:pPr>
            <w:r w:rsidRPr="00462E31">
              <w:rPr>
                <w:rFonts w:eastAsia="Calibri" w:hAnsi="Calibri" w:cs="Times New Roman"/>
                <w:bCs w:val="0"/>
                <w:spacing w:val="-1"/>
                <w:szCs w:val="22"/>
              </w:rPr>
              <w:t>TK/K</w:t>
            </w:r>
            <w:r w:rsidRPr="00462E31">
              <w:rPr>
                <w:rFonts w:eastAsia="Calibri" w:hAnsi="Calibri" w:cs="Times New Roman"/>
                <w:bCs w:val="0"/>
                <w:spacing w:val="-1"/>
                <w:szCs w:val="22"/>
              </w:rPr>
              <w:t>–</w:t>
            </w:r>
            <w:r w:rsidRPr="00462E31">
              <w:rPr>
                <w:rFonts w:eastAsia="Calibri" w:hAnsi="Calibri" w:cs="Times New Roman"/>
                <w:bCs w:val="0"/>
                <w:spacing w:val="-1"/>
                <w:szCs w:val="22"/>
              </w:rPr>
              <w:t>3</w:t>
            </w:r>
          </w:p>
          <w:p w14:paraId="74B50B0A" w14:textId="77777777" w:rsidR="00D73FB4" w:rsidRPr="00462E31" w:rsidRDefault="00D73FB4" w:rsidP="00D73FB4">
            <w:pPr>
              <w:widowControl w:val="0"/>
              <w:spacing w:before="0" w:after="0" w:line="226" w:lineRule="exact"/>
              <w:jc w:val="center"/>
              <w:rPr>
                <w:rFonts w:eastAsia="Calibri" w:hAnsi="Calibri" w:cs="Times New Roman"/>
                <w:bCs w:val="0"/>
                <w:spacing w:val="-1"/>
                <w:szCs w:val="22"/>
              </w:rPr>
            </w:pPr>
            <w:r w:rsidRPr="00462E31">
              <w:rPr>
                <w:rFonts w:eastAsia="Calibri" w:hAnsi="Calibri" w:cs="Times New Roman"/>
                <w:bCs w:val="0"/>
                <w:spacing w:val="-1"/>
                <w:szCs w:val="22"/>
              </w:rPr>
              <w:t>4</w:t>
            </w:r>
            <w:r w:rsidRPr="00462E31">
              <w:rPr>
                <w:rFonts w:eastAsia="Calibri" w:hAnsi="Calibri" w:cs="Times New Roman"/>
                <w:bCs w:val="0"/>
                <w:spacing w:val="-1"/>
                <w:szCs w:val="22"/>
              </w:rPr>
              <w:t>–</w:t>
            </w:r>
            <w:r w:rsidRPr="00462E31">
              <w:rPr>
                <w:rFonts w:eastAsia="Calibri" w:hAnsi="Calibri" w:cs="Times New Roman"/>
                <w:bCs w:val="0"/>
                <w:spacing w:val="-1"/>
                <w:szCs w:val="22"/>
              </w:rPr>
              <w:t>6</w:t>
            </w:r>
          </w:p>
          <w:p w14:paraId="60758787" w14:textId="77777777" w:rsidR="00D73FB4" w:rsidRPr="00462E31" w:rsidRDefault="00D73FB4" w:rsidP="00D73FB4">
            <w:pPr>
              <w:widowControl w:val="0"/>
              <w:spacing w:before="0" w:after="0" w:line="226" w:lineRule="exact"/>
              <w:jc w:val="center"/>
              <w:rPr>
                <w:rFonts w:eastAsia="Calibri" w:hAnsi="Calibri" w:cs="Times New Roman"/>
                <w:bCs w:val="0"/>
                <w:spacing w:val="-1"/>
                <w:szCs w:val="22"/>
              </w:rPr>
            </w:pPr>
            <w:r w:rsidRPr="00462E31">
              <w:rPr>
                <w:rFonts w:eastAsia="Calibri" w:hAnsi="Calibri" w:cs="Times New Roman"/>
                <w:bCs w:val="0"/>
                <w:spacing w:val="-1"/>
                <w:szCs w:val="22"/>
              </w:rPr>
              <w:t>7</w:t>
            </w:r>
            <w:r w:rsidRPr="00462E31">
              <w:rPr>
                <w:rFonts w:eastAsia="Calibri" w:hAnsi="Calibri" w:cs="Times New Roman"/>
                <w:bCs w:val="0"/>
                <w:spacing w:val="-1"/>
                <w:szCs w:val="22"/>
              </w:rPr>
              <w:t>–</w:t>
            </w:r>
            <w:r w:rsidRPr="00462E31">
              <w:rPr>
                <w:rFonts w:eastAsia="Calibri" w:hAnsi="Calibri" w:cs="Times New Roman"/>
                <w:bCs w:val="0"/>
                <w:spacing w:val="-1"/>
                <w:szCs w:val="22"/>
              </w:rPr>
              <w:t>8</w:t>
            </w:r>
          </w:p>
          <w:p w14:paraId="17DD316B" w14:textId="77777777" w:rsidR="00D73FB4" w:rsidRPr="00462E31" w:rsidRDefault="00D73FB4" w:rsidP="00D73FB4">
            <w:pPr>
              <w:widowControl w:val="0"/>
              <w:spacing w:before="0" w:after="0" w:line="226" w:lineRule="exact"/>
              <w:jc w:val="center"/>
              <w:rPr>
                <w:rFonts w:eastAsia="Calibri" w:hAnsi="Calibri" w:cs="Times New Roman"/>
                <w:bCs w:val="0"/>
                <w:spacing w:val="-1"/>
                <w:szCs w:val="22"/>
              </w:rPr>
            </w:pPr>
            <w:r w:rsidRPr="00462E31">
              <w:rPr>
                <w:rFonts w:eastAsia="Calibri" w:hAnsi="Calibri" w:cs="Times New Roman"/>
                <w:bCs w:val="0"/>
                <w:spacing w:val="-1"/>
                <w:szCs w:val="22"/>
              </w:rPr>
              <w:t>9</w:t>
            </w:r>
            <w:r w:rsidRPr="00462E31">
              <w:rPr>
                <w:rFonts w:eastAsia="Calibri" w:hAnsi="Calibri" w:cs="Times New Roman"/>
                <w:bCs w:val="0"/>
                <w:spacing w:val="-1"/>
                <w:szCs w:val="22"/>
              </w:rPr>
              <w:t>–</w:t>
            </w:r>
            <w:r w:rsidRPr="00462E31">
              <w:rPr>
                <w:rFonts w:eastAsia="Calibri" w:hAnsi="Calibri" w:cs="Times New Roman"/>
                <w:bCs w:val="0"/>
                <w:spacing w:val="-1"/>
                <w:szCs w:val="22"/>
              </w:rPr>
              <w:t>12</w:t>
            </w:r>
          </w:p>
        </w:tc>
        <w:tc>
          <w:tcPr>
            <w:tcW w:w="2180" w:type="dxa"/>
            <w:tcBorders>
              <w:top w:val="single" w:sz="5" w:space="0" w:color="7E7E7E"/>
              <w:left w:val="single" w:sz="5" w:space="0" w:color="7E7E7E"/>
              <w:bottom w:val="single" w:sz="5" w:space="0" w:color="7E7E7E"/>
              <w:right w:val="single" w:sz="5" w:space="0" w:color="7E7E7E"/>
            </w:tcBorders>
            <w:shd w:val="clear" w:color="auto" w:fill="auto"/>
          </w:tcPr>
          <w:p w14:paraId="1BBD9484" w14:textId="77777777" w:rsidR="00D73FB4" w:rsidRPr="000815F7" w:rsidRDefault="00D73FB4" w:rsidP="005F4BE6">
            <w:pPr>
              <w:widowControl w:val="0"/>
              <w:spacing w:before="0" w:after="0" w:line="226" w:lineRule="exact"/>
              <w:ind w:left="102"/>
              <w:rPr>
                <w:rFonts w:eastAsia="Calibri" w:cs="Times New Roman"/>
                <w:bCs w:val="0"/>
                <w:szCs w:val="22"/>
              </w:rPr>
            </w:pPr>
            <w:r w:rsidRPr="000815F7">
              <w:rPr>
                <w:rFonts w:eastAsia="Calibri" w:cs="Times New Roman"/>
                <w:bCs w:val="0"/>
                <w:szCs w:val="22"/>
              </w:rPr>
              <w:t>Extended Year Special Education [</w:t>
            </w:r>
            <w:r w:rsidRPr="000815F7">
              <w:rPr>
                <w:rFonts w:eastAsia="Calibri" w:cs="Times New Roman"/>
                <w:bCs w:val="0"/>
                <w:i/>
                <w:szCs w:val="22"/>
              </w:rPr>
              <w:t>EC</w:t>
            </w:r>
            <w:r w:rsidRPr="000815F7">
              <w:rPr>
                <w:rFonts w:eastAsia="Calibri" w:cs="Times New Roman"/>
                <w:bCs w:val="0"/>
                <w:szCs w:val="22"/>
              </w:rPr>
              <w:t xml:space="preserve"> 56345(b)(3)] (Divisor 175)</w:t>
            </w:r>
          </w:p>
        </w:tc>
        <w:tc>
          <w:tcPr>
            <w:tcW w:w="4459" w:type="dxa"/>
            <w:tcBorders>
              <w:top w:val="single" w:sz="5" w:space="0" w:color="7E7E7E"/>
              <w:left w:val="single" w:sz="5" w:space="0" w:color="7E7E7E"/>
              <w:bottom w:val="single" w:sz="5" w:space="0" w:color="7E7E7E"/>
              <w:right w:val="single" w:sz="5" w:space="0" w:color="7E7E7E"/>
            </w:tcBorders>
            <w:shd w:val="clear" w:color="auto" w:fill="auto"/>
          </w:tcPr>
          <w:p w14:paraId="52F739BC" w14:textId="77777777" w:rsidR="00D73FB4" w:rsidRPr="000815F7" w:rsidRDefault="00D73FB4" w:rsidP="00462E31">
            <w:pPr>
              <w:widowControl w:val="0"/>
              <w:spacing w:before="0" w:after="0"/>
              <w:ind w:left="101"/>
              <w:rPr>
                <w:rFonts w:eastAsia="Calibri" w:hAnsi="Calibri" w:cs="Times New Roman"/>
                <w:bCs w:val="0"/>
                <w:szCs w:val="22"/>
              </w:rPr>
            </w:pPr>
            <w:r w:rsidRPr="000815F7">
              <w:rPr>
                <w:rFonts w:eastAsia="Calibri" w:hAnsi="Calibri" w:cs="Times New Roman"/>
                <w:bCs w:val="0"/>
                <w:szCs w:val="22"/>
              </w:rPr>
              <w:t xml:space="preserve">Report all </w:t>
            </w:r>
            <w:r w:rsidR="009B7A2E" w:rsidRPr="000815F7">
              <w:rPr>
                <w:rFonts w:eastAsia="Calibri" w:hAnsi="Calibri" w:cs="Times New Roman"/>
                <w:bCs w:val="0"/>
                <w:szCs w:val="22"/>
              </w:rPr>
              <w:t>e</w:t>
            </w:r>
            <w:r w:rsidRPr="000815F7">
              <w:rPr>
                <w:rFonts w:eastAsia="Calibri" w:hAnsi="Calibri" w:cs="Times New Roman"/>
                <w:bCs w:val="0"/>
                <w:szCs w:val="22"/>
              </w:rPr>
              <w:t xml:space="preserve">xtended </w:t>
            </w:r>
            <w:r w:rsidR="009B7A2E" w:rsidRPr="000815F7">
              <w:rPr>
                <w:rFonts w:eastAsia="Calibri" w:hAnsi="Calibri" w:cs="Times New Roman"/>
                <w:bCs w:val="0"/>
                <w:szCs w:val="22"/>
              </w:rPr>
              <w:t>y</w:t>
            </w:r>
            <w:r w:rsidRPr="000815F7">
              <w:rPr>
                <w:rFonts w:eastAsia="Calibri" w:hAnsi="Calibri" w:cs="Times New Roman"/>
                <w:bCs w:val="0"/>
                <w:szCs w:val="22"/>
              </w:rPr>
              <w:t xml:space="preserve">ear ADA for </w:t>
            </w:r>
            <w:r w:rsidR="009B7A2E" w:rsidRPr="000815F7">
              <w:rPr>
                <w:rFonts w:eastAsia="Calibri" w:hAnsi="Calibri" w:cs="Times New Roman"/>
                <w:bCs w:val="0"/>
                <w:szCs w:val="22"/>
              </w:rPr>
              <w:t>s</w:t>
            </w:r>
            <w:r w:rsidRPr="000815F7">
              <w:rPr>
                <w:rFonts w:eastAsia="Calibri" w:hAnsi="Calibri" w:cs="Times New Roman"/>
                <w:bCs w:val="0"/>
                <w:szCs w:val="22"/>
              </w:rPr>
              <w:t xml:space="preserve">pecial </w:t>
            </w:r>
            <w:r w:rsidR="009B7A2E" w:rsidRPr="000815F7">
              <w:rPr>
                <w:rFonts w:eastAsia="Calibri" w:hAnsi="Calibri" w:cs="Times New Roman"/>
                <w:bCs w:val="0"/>
                <w:szCs w:val="22"/>
              </w:rPr>
              <w:t>e</w:t>
            </w:r>
            <w:r w:rsidRPr="000815F7">
              <w:rPr>
                <w:rFonts w:eastAsia="Calibri" w:hAnsi="Calibri" w:cs="Times New Roman"/>
                <w:bCs w:val="0"/>
                <w:szCs w:val="22"/>
              </w:rPr>
              <w:t xml:space="preserve">ducation that meets the requirements of </w:t>
            </w:r>
            <w:r w:rsidRPr="000815F7">
              <w:rPr>
                <w:rFonts w:eastAsia="Calibri" w:hAnsi="Calibri" w:cs="Times New Roman"/>
                <w:bCs w:val="0"/>
                <w:i/>
                <w:szCs w:val="22"/>
              </w:rPr>
              <w:t>EC</w:t>
            </w:r>
            <w:r w:rsidRPr="000815F7">
              <w:rPr>
                <w:rFonts w:eastAsia="Calibri" w:hAnsi="Calibri" w:cs="Times New Roman"/>
                <w:bCs w:val="0"/>
                <w:szCs w:val="22"/>
              </w:rPr>
              <w:t xml:space="preserve"> Section 56345(b)(3) in the appropriate grade span.</w:t>
            </w:r>
          </w:p>
        </w:tc>
      </w:tr>
      <w:tr w:rsidR="00D73FB4" w:rsidRPr="00462E31" w14:paraId="1E8FA96A" w14:textId="77777777" w:rsidTr="008E635E">
        <w:trPr>
          <w:cantSplit/>
          <w:trHeight w:hRule="exact" w:val="2424"/>
        </w:trPr>
        <w:tc>
          <w:tcPr>
            <w:tcW w:w="1280" w:type="dxa"/>
            <w:tcBorders>
              <w:top w:val="single" w:sz="5" w:space="0" w:color="7E7E7E"/>
              <w:left w:val="single" w:sz="5" w:space="0" w:color="7E7E7E"/>
              <w:bottom w:val="single" w:sz="5" w:space="0" w:color="7E7E7E"/>
              <w:right w:val="single" w:sz="5" w:space="0" w:color="7E7E7E"/>
            </w:tcBorders>
            <w:shd w:val="clear" w:color="auto" w:fill="auto"/>
          </w:tcPr>
          <w:p w14:paraId="3FF4208D" w14:textId="77777777" w:rsidR="00D73FB4" w:rsidRPr="00462E31" w:rsidRDefault="00D73FB4" w:rsidP="00D73FB4">
            <w:pPr>
              <w:widowControl w:val="0"/>
              <w:spacing w:before="0" w:after="0" w:line="226" w:lineRule="exact"/>
              <w:jc w:val="center"/>
              <w:rPr>
                <w:rFonts w:eastAsia="Calibri" w:hAnsi="Calibri" w:cs="Times New Roman"/>
                <w:bCs w:val="0"/>
                <w:spacing w:val="-1"/>
                <w:szCs w:val="22"/>
              </w:rPr>
            </w:pPr>
            <w:r w:rsidRPr="00462E31">
              <w:rPr>
                <w:rFonts w:eastAsia="Calibri" w:hAnsi="Calibri" w:cs="Times New Roman"/>
                <w:bCs w:val="0"/>
                <w:spacing w:val="-1"/>
                <w:szCs w:val="22"/>
              </w:rPr>
              <w:t>A-3</w:t>
            </w:r>
          </w:p>
        </w:tc>
        <w:tc>
          <w:tcPr>
            <w:tcW w:w="1460" w:type="dxa"/>
            <w:tcBorders>
              <w:top w:val="single" w:sz="5" w:space="0" w:color="7E7E7E"/>
              <w:left w:val="single" w:sz="5" w:space="0" w:color="7E7E7E"/>
              <w:bottom w:val="single" w:sz="5" w:space="0" w:color="7E7E7E"/>
              <w:right w:val="single" w:sz="5" w:space="0" w:color="7E7E7E"/>
            </w:tcBorders>
            <w:shd w:val="clear" w:color="auto" w:fill="auto"/>
          </w:tcPr>
          <w:p w14:paraId="1391996B" w14:textId="77777777" w:rsidR="00D73FB4" w:rsidRPr="00462E31" w:rsidRDefault="00D73FB4" w:rsidP="00D73FB4">
            <w:pPr>
              <w:widowControl w:val="0"/>
              <w:spacing w:before="0" w:after="0" w:line="226" w:lineRule="exact"/>
              <w:jc w:val="center"/>
              <w:rPr>
                <w:rFonts w:eastAsia="Calibri" w:hAnsi="Calibri" w:cs="Times New Roman"/>
                <w:bCs w:val="0"/>
                <w:spacing w:val="-1"/>
                <w:szCs w:val="22"/>
              </w:rPr>
            </w:pPr>
            <w:r w:rsidRPr="00462E31">
              <w:rPr>
                <w:rFonts w:eastAsia="Calibri" w:hAnsi="Calibri" w:cs="Times New Roman"/>
                <w:bCs w:val="0"/>
                <w:spacing w:val="-1"/>
                <w:szCs w:val="22"/>
              </w:rPr>
              <w:t>TK/K</w:t>
            </w:r>
            <w:r w:rsidRPr="00462E31">
              <w:rPr>
                <w:rFonts w:eastAsia="Calibri" w:hAnsi="Calibri" w:cs="Times New Roman"/>
                <w:bCs w:val="0"/>
                <w:spacing w:val="-1"/>
                <w:szCs w:val="22"/>
              </w:rPr>
              <w:t>–</w:t>
            </w:r>
            <w:r w:rsidRPr="00462E31">
              <w:rPr>
                <w:rFonts w:eastAsia="Calibri" w:hAnsi="Calibri" w:cs="Times New Roman"/>
                <w:bCs w:val="0"/>
                <w:spacing w:val="-1"/>
                <w:szCs w:val="22"/>
              </w:rPr>
              <w:t>3</w:t>
            </w:r>
          </w:p>
          <w:p w14:paraId="53B74954" w14:textId="77777777" w:rsidR="00D73FB4" w:rsidRPr="00462E31" w:rsidRDefault="00D73FB4" w:rsidP="00D73FB4">
            <w:pPr>
              <w:widowControl w:val="0"/>
              <w:spacing w:before="0" w:after="0" w:line="226" w:lineRule="exact"/>
              <w:jc w:val="center"/>
              <w:rPr>
                <w:rFonts w:eastAsia="Calibri" w:hAnsi="Calibri" w:cs="Times New Roman"/>
                <w:bCs w:val="0"/>
                <w:spacing w:val="-1"/>
                <w:szCs w:val="22"/>
              </w:rPr>
            </w:pPr>
            <w:r w:rsidRPr="00462E31">
              <w:rPr>
                <w:rFonts w:eastAsia="Calibri" w:hAnsi="Calibri" w:cs="Times New Roman"/>
                <w:bCs w:val="0"/>
                <w:spacing w:val="-1"/>
                <w:szCs w:val="22"/>
              </w:rPr>
              <w:t>4</w:t>
            </w:r>
            <w:r w:rsidRPr="00462E31">
              <w:rPr>
                <w:rFonts w:eastAsia="Calibri" w:hAnsi="Calibri" w:cs="Times New Roman"/>
                <w:bCs w:val="0"/>
                <w:spacing w:val="-1"/>
                <w:szCs w:val="22"/>
              </w:rPr>
              <w:t>–</w:t>
            </w:r>
            <w:r w:rsidRPr="00462E31">
              <w:rPr>
                <w:rFonts w:eastAsia="Calibri" w:hAnsi="Calibri" w:cs="Times New Roman"/>
                <w:bCs w:val="0"/>
                <w:spacing w:val="-1"/>
                <w:szCs w:val="22"/>
              </w:rPr>
              <w:t>6</w:t>
            </w:r>
          </w:p>
          <w:p w14:paraId="398502D8" w14:textId="77777777" w:rsidR="00D73FB4" w:rsidRPr="00462E31" w:rsidRDefault="00D73FB4" w:rsidP="00D73FB4">
            <w:pPr>
              <w:widowControl w:val="0"/>
              <w:spacing w:before="0" w:after="0" w:line="226" w:lineRule="exact"/>
              <w:jc w:val="center"/>
              <w:rPr>
                <w:rFonts w:eastAsia="Calibri" w:hAnsi="Calibri" w:cs="Times New Roman"/>
                <w:bCs w:val="0"/>
                <w:spacing w:val="-1"/>
                <w:szCs w:val="22"/>
              </w:rPr>
            </w:pPr>
            <w:r w:rsidRPr="00462E31">
              <w:rPr>
                <w:rFonts w:eastAsia="Calibri" w:hAnsi="Calibri" w:cs="Times New Roman"/>
                <w:bCs w:val="0"/>
                <w:spacing w:val="-1"/>
                <w:szCs w:val="22"/>
              </w:rPr>
              <w:t>7</w:t>
            </w:r>
            <w:r w:rsidRPr="00462E31">
              <w:rPr>
                <w:rFonts w:eastAsia="Calibri" w:hAnsi="Calibri" w:cs="Times New Roman"/>
                <w:bCs w:val="0"/>
                <w:spacing w:val="-1"/>
                <w:szCs w:val="22"/>
              </w:rPr>
              <w:t>–</w:t>
            </w:r>
            <w:r w:rsidRPr="00462E31">
              <w:rPr>
                <w:rFonts w:eastAsia="Calibri" w:hAnsi="Calibri" w:cs="Times New Roman"/>
                <w:bCs w:val="0"/>
                <w:spacing w:val="-1"/>
                <w:szCs w:val="22"/>
              </w:rPr>
              <w:t>8</w:t>
            </w:r>
          </w:p>
          <w:p w14:paraId="3ECADE74" w14:textId="77777777" w:rsidR="00D73FB4" w:rsidRPr="00462E31" w:rsidRDefault="00D73FB4" w:rsidP="00D73FB4">
            <w:pPr>
              <w:widowControl w:val="0"/>
              <w:spacing w:before="0" w:after="0" w:line="226" w:lineRule="exact"/>
              <w:jc w:val="center"/>
              <w:rPr>
                <w:rFonts w:eastAsia="Calibri" w:hAnsi="Calibri" w:cs="Times New Roman"/>
                <w:bCs w:val="0"/>
                <w:spacing w:val="-1"/>
                <w:szCs w:val="22"/>
              </w:rPr>
            </w:pPr>
            <w:r w:rsidRPr="00462E31">
              <w:rPr>
                <w:rFonts w:eastAsia="Calibri" w:hAnsi="Calibri" w:cs="Times New Roman"/>
                <w:bCs w:val="0"/>
                <w:spacing w:val="-1"/>
                <w:szCs w:val="22"/>
              </w:rPr>
              <w:t>9</w:t>
            </w:r>
            <w:r w:rsidRPr="00462E31">
              <w:rPr>
                <w:rFonts w:eastAsia="Calibri" w:hAnsi="Calibri" w:cs="Times New Roman"/>
                <w:bCs w:val="0"/>
                <w:spacing w:val="-1"/>
                <w:szCs w:val="22"/>
              </w:rPr>
              <w:t>–</w:t>
            </w:r>
            <w:r w:rsidRPr="00462E31">
              <w:rPr>
                <w:rFonts w:eastAsia="Calibri" w:hAnsi="Calibri" w:cs="Times New Roman"/>
                <w:bCs w:val="0"/>
                <w:spacing w:val="-1"/>
                <w:szCs w:val="22"/>
              </w:rPr>
              <w:t>12</w:t>
            </w:r>
          </w:p>
        </w:tc>
        <w:tc>
          <w:tcPr>
            <w:tcW w:w="2180" w:type="dxa"/>
            <w:tcBorders>
              <w:top w:val="single" w:sz="5" w:space="0" w:color="7E7E7E"/>
              <w:left w:val="single" w:sz="5" w:space="0" w:color="7E7E7E"/>
              <w:bottom w:val="single" w:sz="5" w:space="0" w:color="7E7E7E"/>
              <w:right w:val="single" w:sz="5" w:space="0" w:color="7E7E7E"/>
            </w:tcBorders>
            <w:shd w:val="clear" w:color="auto" w:fill="auto"/>
          </w:tcPr>
          <w:p w14:paraId="07C4D4A5" w14:textId="77777777" w:rsidR="00D73FB4" w:rsidRPr="000815F7" w:rsidRDefault="00D73FB4" w:rsidP="000815F7">
            <w:pPr>
              <w:widowControl w:val="0"/>
              <w:spacing w:before="60" w:after="60" w:line="226" w:lineRule="exact"/>
              <w:ind w:left="101"/>
              <w:rPr>
                <w:rFonts w:eastAsia="Calibri" w:cs="Times New Roman"/>
                <w:bCs w:val="0"/>
                <w:szCs w:val="22"/>
              </w:rPr>
            </w:pPr>
            <w:r w:rsidRPr="000815F7">
              <w:rPr>
                <w:rFonts w:eastAsia="Calibri" w:cs="Times New Roman"/>
                <w:bCs w:val="0"/>
                <w:szCs w:val="22"/>
              </w:rPr>
              <w:t>Special Education - Nonpublic, Nonsectarian Schools [</w:t>
            </w:r>
            <w:r w:rsidRPr="000815F7">
              <w:rPr>
                <w:rFonts w:eastAsia="Calibri" w:cs="Times New Roman"/>
                <w:bCs w:val="0"/>
                <w:i/>
                <w:szCs w:val="22"/>
              </w:rPr>
              <w:t>EC</w:t>
            </w:r>
            <w:r w:rsidRPr="000815F7">
              <w:rPr>
                <w:rFonts w:eastAsia="Calibri" w:cs="Times New Roman"/>
                <w:bCs w:val="0"/>
                <w:szCs w:val="22"/>
              </w:rPr>
              <w:t xml:space="preserve"> 56366(a)(7)] and/or Nonpublic, Nonsectarian Schools Licensed Children's Institutions</w:t>
            </w:r>
          </w:p>
        </w:tc>
        <w:tc>
          <w:tcPr>
            <w:tcW w:w="4459" w:type="dxa"/>
            <w:tcBorders>
              <w:top w:val="single" w:sz="5" w:space="0" w:color="7E7E7E"/>
              <w:left w:val="single" w:sz="5" w:space="0" w:color="7E7E7E"/>
              <w:bottom w:val="single" w:sz="5" w:space="0" w:color="7E7E7E"/>
              <w:right w:val="single" w:sz="5" w:space="0" w:color="7E7E7E"/>
            </w:tcBorders>
            <w:shd w:val="clear" w:color="auto" w:fill="auto"/>
          </w:tcPr>
          <w:p w14:paraId="251E82E1" w14:textId="77777777" w:rsidR="00D73FB4" w:rsidRPr="000815F7" w:rsidRDefault="00D73FB4" w:rsidP="00462E31">
            <w:pPr>
              <w:widowControl w:val="0"/>
              <w:spacing w:before="0" w:after="0"/>
              <w:ind w:left="101"/>
              <w:rPr>
                <w:rFonts w:eastAsia="Calibri" w:hAnsi="Calibri" w:cs="Times New Roman"/>
                <w:bCs w:val="0"/>
                <w:szCs w:val="22"/>
              </w:rPr>
            </w:pPr>
            <w:r w:rsidRPr="000815F7">
              <w:rPr>
                <w:rFonts w:eastAsia="Calibri" w:hAnsi="Calibri" w:cs="Times New Roman"/>
                <w:bCs w:val="0"/>
                <w:szCs w:val="22"/>
              </w:rPr>
              <w:t xml:space="preserve">Report all ADA for </w:t>
            </w:r>
            <w:r w:rsidR="009C221A" w:rsidRPr="000815F7">
              <w:rPr>
                <w:rFonts w:eastAsia="Calibri" w:hAnsi="Calibri" w:cs="Times New Roman"/>
                <w:bCs w:val="0"/>
                <w:szCs w:val="22"/>
              </w:rPr>
              <w:t>NPS</w:t>
            </w:r>
            <w:r w:rsidRPr="000815F7">
              <w:rPr>
                <w:rFonts w:eastAsia="Calibri" w:hAnsi="Calibri" w:cs="Times New Roman"/>
                <w:bCs w:val="0"/>
                <w:szCs w:val="22"/>
              </w:rPr>
              <w:t xml:space="preserve"> that meet the requirements of </w:t>
            </w:r>
            <w:r w:rsidRPr="000815F7">
              <w:rPr>
                <w:rFonts w:eastAsia="Calibri" w:hAnsi="Calibri" w:cs="Times New Roman"/>
                <w:bCs w:val="0"/>
                <w:i/>
                <w:szCs w:val="22"/>
              </w:rPr>
              <w:t>EC</w:t>
            </w:r>
            <w:r w:rsidRPr="000815F7">
              <w:rPr>
                <w:rFonts w:eastAsia="Calibri" w:hAnsi="Calibri" w:cs="Times New Roman"/>
                <w:bCs w:val="0"/>
                <w:szCs w:val="22"/>
              </w:rPr>
              <w:t xml:space="preserve"> Section 56366(a)(7) and/or </w:t>
            </w:r>
            <w:r w:rsidR="009C221A" w:rsidRPr="000815F7">
              <w:rPr>
                <w:rFonts w:eastAsia="Calibri" w:hAnsi="Calibri" w:cs="Times New Roman"/>
                <w:bCs w:val="0"/>
                <w:szCs w:val="22"/>
              </w:rPr>
              <w:t>NPS/LCI</w:t>
            </w:r>
            <w:r w:rsidRPr="000815F7">
              <w:rPr>
                <w:rFonts w:eastAsia="Calibri" w:hAnsi="Calibri" w:cs="Times New Roman"/>
                <w:bCs w:val="0"/>
                <w:szCs w:val="22"/>
              </w:rPr>
              <w:t xml:space="preserve"> in the appropriate grade span.  </w:t>
            </w:r>
          </w:p>
        </w:tc>
      </w:tr>
      <w:tr w:rsidR="00D73FB4" w:rsidRPr="00462E31" w14:paraId="473958B1" w14:textId="77777777" w:rsidTr="008E635E">
        <w:trPr>
          <w:cantSplit/>
          <w:trHeight w:hRule="exact" w:val="2802"/>
        </w:trPr>
        <w:tc>
          <w:tcPr>
            <w:tcW w:w="1280" w:type="dxa"/>
            <w:tcBorders>
              <w:top w:val="single" w:sz="5" w:space="0" w:color="7E7E7E"/>
              <w:left w:val="single" w:sz="5" w:space="0" w:color="7E7E7E"/>
              <w:bottom w:val="single" w:sz="5" w:space="0" w:color="7E7E7E"/>
              <w:right w:val="single" w:sz="5" w:space="0" w:color="7E7E7E"/>
            </w:tcBorders>
            <w:shd w:val="clear" w:color="auto" w:fill="auto"/>
          </w:tcPr>
          <w:p w14:paraId="0862F96A" w14:textId="77777777" w:rsidR="00D73FB4" w:rsidRPr="00462E31" w:rsidRDefault="00D73FB4" w:rsidP="00D73FB4">
            <w:pPr>
              <w:widowControl w:val="0"/>
              <w:spacing w:before="0" w:after="0" w:line="226" w:lineRule="exact"/>
              <w:jc w:val="center"/>
              <w:rPr>
                <w:rFonts w:eastAsia="Calibri" w:hAnsi="Calibri" w:cs="Times New Roman"/>
                <w:bCs w:val="0"/>
                <w:spacing w:val="-1"/>
                <w:szCs w:val="22"/>
              </w:rPr>
            </w:pPr>
            <w:r w:rsidRPr="00462E31">
              <w:rPr>
                <w:rFonts w:eastAsia="Calibri" w:hAnsi="Calibri" w:cs="Times New Roman"/>
                <w:bCs w:val="0"/>
                <w:spacing w:val="-1"/>
                <w:szCs w:val="22"/>
              </w:rPr>
              <w:t>A-4</w:t>
            </w:r>
          </w:p>
        </w:tc>
        <w:tc>
          <w:tcPr>
            <w:tcW w:w="1460" w:type="dxa"/>
            <w:tcBorders>
              <w:top w:val="single" w:sz="5" w:space="0" w:color="7E7E7E"/>
              <w:left w:val="single" w:sz="5" w:space="0" w:color="7E7E7E"/>
              <w:bottom w:val="single" w:sz="5" w:space="0" w:color="7E7E7E"/>
              <w:right w:val="single" w:sz="5" w:space="0" w:color="7E7E7E"/>
            </w:tcBorders>
            <w:shd w:val="clear" w:color="auto" w:fill="auto"/>
          </w:tcPr>
          <w:p w14:paraId="580709EF" w14:textId="77777777" w:rsidR="00D73FB4" w:rsidRPr="00462E31" w:rsidRDefault="00D73FB4" w:rsidP="00D73FB4">
            <w:pPr>
              <w:widowControl w:val="0"/>
              <w:spacing w:before="0" w:after="0" w:line="226" w:lineRule="exact"/>
              <w:jc w:val="center"/>
              <w:rPr>
                <w:rFonts w:eastAsia="Calibri" w:hAnsi="Calibri" w:cs="Times New Roman"/>
                <w:bCs w:val="0"/>
                <w:spacing w:val="-1"/>
                <w:szCs w:val="22"/>
              </w:rPr>
            </w:pPr>
            <w:r w:rsidRPr="00462E31">
              <w:rPr>
                <w:rFonts w:eastAsia="Calibri" w:hAnsi="Calibri" w:cs="Times New Roman"/>
                <w:bCs w:val="0"/>
                <w:spacing w:val="-1"/>
                <w:szCs w:val="22"/>
              </w:rPr>
              <w:t>TK/K</w:t>
            </w:r>
            <w:r w:rsidRPr="00462E31">
              <w:rPr>
                <w:rFonts w:eastAsia="Calibri" w:hAnsi="Calibri" w:cs="Times New Roman"/>
                <w:bCs w:val="0"/>
                <w:spacing w:val="-1"/>
                <w:szCs w:val="22"/>
              </w:rPr>
              <w:t>–</w:t>
            </w:r>
            <w:r w:rsidRPr="00462E31">
              <w:rPr>
                <w:rFonts w:eastAsia="Calibri" w:hAnsi="Calibri" w:cs="Times New Roman"/>
                <w:bCs w:val="0"/>
                <w:spacing w:val="-1"/>
                <w:szCs w:val="22"/>
              </w:rPr>
              <w:t>3</w:t>
            </w:r>
          </w:p>
          <w:p w14:paraId="2114F908" w14:textId="77777777" w:rsidR="00D73FB4" w:rsidRPr="00462E31" w:rsidRDefault="00D73FB4" w:rsidP="00D73FB4">
            <w:pPr>
              <w:widowControl w:val="0"/>
              <w:spacing w:before="0" w:after="0" w:line="226" w:lineRule="exact"/>
              <w:jc w:val="center"/>
              <w:rPr>
                <w:rFonts w:eastAsia="Calibri" w:hAnsi="Calibri" w:cs="Times New Roman"/>
                <w:bCs w:val="0"/>
                <w:spacing w:val="-1"/>
                <w:szCs w:val="22"/>
              </w:rPr>
            </w:pPr>
            <w:r w:rsidRPr="00462E31">
              <w:rPr>
                <w:rFonts w:eastAsia="Calibri" w:hAnsi="Calibri" w:cs="Times New Roman"/>
                <w:bCs w:val="0"/>
                <w:spacing w:val="-1"/>
                <w:szCs w:val="22"/>
              </w:rPr>
              <w:t>4</w:t>
            </w:r>
            <w:r w:rsidRPr="00462E31">
              <w:rPr>
                <w:rFonts w:eastAsia="Calibri" w:hAnsi="Calibri" w:cs="Times New Roman"/>
                <w:bCs w:val="0"/>
                <w:spacing w:val="-1"/>
                <w:szCs w:val="22"/>
              </w:rPr>
              <w:t>–</w:t>
            </w:r>
            <w:r w:rsidRPr="00462E31">
              <w:rPr>
                <w:rFonts w:eastAsia="Calibri" w:hAnsi="Calibri" w:cs="Times New Roman"/>
                <w:bCs w:val="0"/>
                <w:spacing w:val="-1"/>
                <w:szCs w:val="22"/>
              </w:rPr>
              <w:t>6</w:t>
            </w:r>
          </w:p>
          <w:p w14:paraId="3CA26E44" w14:textId="77777777" w:rsidR="00D73FB4" w:rsidRPr="00462E31" w:rsidRDefault="00D73FB4" w:rsidP="00D73FB4">
            <w:pPr>
              <w:widowControl w:val="0"/>
              <w:spacing w:before="0" w:after="0" w:line="226" w:lineRule="exact"/>
              <w:jc w:val="center"/>
              <w:rPr>
                <w:rFonts w:eastAsia="Calibri" w:hAnsi="Calibri" w:cs="Times New Roman"/>
                <w:bCs w:val="0"/>
                <w:spacing w:val="-1"/>
                <w:szCs w:val="22"/>
              </w:rPr>
            </w:pPr>
            <w:r w:rsidRPr="00462E31">
              <w:rPr>
                <w:rFonts w:eastAsia="Calibri" w:hAnsi="Calibri" w:cs="Times New Roman"/>
                <w:bCs w:val="0"/>
                <w:spacing w:val="-1"/>
                <w:szCs w:val="22"/>
              </w:rPr>
              <w:t>7</w:t>
            </w:r>
            <w:r w:rsidRPr="00462E31">
              <w:rPr>
                <w:rFonts w:eastAsia="Calibri" w:hAnsi="Calibri" w:cs="Times New Roman"/>
                <w:bCs w:val="0"/>
                <w:spacing w:val="-1"/>
                <w:szCs w:val="22"/>
              </w:rPr>
              <w:t>–</w:t>
            </w:r>
            <w:r w:rsidRPr="00462E31">
              <w:rPr>
                <w:rFonts w:eastAsia="Calibri" w:hAnsi="Calibri" w:cs="Times New Roman"/>
                <w:bCs w:val="0"/>
                <w:spacing w:val="-1"/>
                <w:szCs w:val="22"/>
              </w:rPr>
              <w:t>8</w:t>
            </w:r>
          </w:p>
          <w:p w14:paraId="3E6CEFAF" w14:textId="77777777" w:rsidR="00D73FB4" w:rsidRPr="00462E31" w:rsidRDefault="00D73FB4" w:rsidP="00D73FB4">
            <w:pPr>
              <w:widowControl w:val="0"/>
              <w:spacing w:before="0" w:after="0" w:line="226" w:lineRule="exact"/>
              <w:jc w:val="center"/>
              <w:rPr>
                <w:rFonts w:eastAsia="Calibri" w:hAnsi="Calibri" w:cs="Times New Roman"/>
                <w:bCs w:val="0"/>
                <w:spacing w:val="-1"/>
                <w:szCs w:val="22"/>
              </w:rPr>
            </w:pPr>
            <w:r w:rsidRPr="00462E31">
              <w:rPr>
                <w:rFonts w:eastAsia="Calibri" w:hAnsi="Calibri" w:cs="Times New Roman"/>
                <w:bCs w:val="0"/>
                <w:spacing w:val="-1"/>
                <w:szCs w:val="22"/>
              </w:rPr>
              <w:t>9</w:t>
            </w:r>
            <w:r w:rsidRPr="00462E31">
              <w:rPr>
                <w:rFonts w:eastAsia="Calibri" w:hAnsi="Calibri" w:cs="Times New Roman"/>
                <w:bCs w:val="0"/>
                <w:spacing w:val="-1"/>
                <w:szCs w:val="22"/>
              </w:rPr>
              <w:t>–</w:t>
            </w:r>
            <w:r w:rsidRPr="00462E31">
              <w:rPr>
                <w:rFonts w:eastAsia="Calibri" w:hAnsi="Calibri" w:cs="Times New Roman"/>
                <w:bCs w:val="0"/>
                <w:spacing w:val="-1"/>
                <w:szCs w:val="22"/>
              </w:rPr>
              <w:t>12</w:t>
            </w:r>
          </w:p>
        </w:tc>
        <w:tc>
          <w:tcPr>
            <w:tcW w:w="2180" w:type="dxa"/>
            <w:tcBorders>
              <w:top w:val="single" w:sz="5" w:space="0" w:color="7E7E7E"/>
              <w:left w:val="single" w:sz="5" w:space="0" w:color="7E7E7E"/>
              <w:bottom w:val="single" w:sz="5" w:space="0" w:color="7E7E7E"/>
              <w:right w:val="single" w:sz="5" w:space="0" w:color="7E7E7E"/>
            </w:tcBorders>
            <w:shd w:val="clear" w:color="auto" w:fill="auto"/>
          </w:tcPr>
          <w:p w14:paraId="7433E343" w14:textId="77777777" w:rsidR="00D73FB4" w:rsidRPr="000815F7" w:rsidRDefault="00D73FB4" w:rsidP="005F4BE6">
            <w:pPr>
              <w:widowControl w:val="0"/>
              <w:spacing w:before="0" w:after="0" w:line="226" w:lineRule="exact"/>
              <w:ind w:left="102"/>
              <w:rPr>
                <w:rFonts w:eastAsia="Calibri" w:cs="Times New Roman"/>
                <w:bCs w:val="0"/>
                <w:szCs w:val="22"/>
              </w:rPr>
            </w:pPr>
            <w:r w:rsidRPr="000815F7">
              <w:rPr>
                <w:rFonts w:eastAsia="Calibri" w:cs="Times New Roman"/>
                <w:bCs w:val="0"/>
                <w:szCs w:val="22"/>
              </w:rPr>
              <w:t>Extended Year Special Education - Nonpublic, Nonsectarian Schools [</w:t>
            </w:r>
            <w:r w:rsidRPr="000815F7">
              <w:rPr>
                <w:rFonts w:eastAsia="Calibri" w:cs="Times New Roman"/>
                <w:bCs w:val="0"/>
                <w:i/>
                <w:szCs w:val="22"/>
              </w:rPr>
              <w:t>EC</w:t>
            </w:r>
            <w:r w:rsidRPr="000815F7">
              <w:rPr>
                <w:rFonts w:eastAsia="Calibri" w:cs="Times New Roman"/>
                <w:bCs w:val="0"/>
                <w:szCs w:val="22"/>
              </w:rPr>
              <w:t xml:space="preserve"> 56366(a)(7)] and/or Nonpublic, Nonsectarian Schools - Licensed Children's Institutions (Divisor 175)</w:t>
            </w:r>
          </w:p>
        </w:tc>
        <w:tc>
          <w:tcPr>
            <w:tcW w:w="4459" w:type="dxa"/>
            <w:tcBorders>
              <w:top w:val="single" w:sz="5" w:space="0" w:color="7E7E7E"/>
              <w:left w:val="single" w:sz="5" w:space="0" w:color="7E7E7E"/>
              <w:bottom w:val="single" w:sz="5" w:space="0" w:color="7E7E7E"/>
              <w:right w:val="single" w:sz="5" w:space="0" w:color="7E7E7E"/>
            </w:tcBorders>
            <w:shd w:val="clear" w:color="auto" w:fill="auto"/>
          </w:tcPr>
          <w:p w14:paraId="05A2879D" w14:textId="77777777" w:rsidR="00D73FB4" w:rsidRPr="000815F7" w:rsidRDefault="00D73FB4" w:rsidP="00462E31">
            <w:pPr>
              <w:widowControl w:val="0"/>
              <w:spacing w:before="0" w:after="0"/>
              <w:ind w:left="101"/>
              <w:rPr>
                <w:rFonts w:eastAsia="Calibri" w:hAnsi="Calibri" w:cs="Times New Roman"/>
                <w:bCs w:val="0"/>
                <w:szCs w:val="22"/>
              </w:rPr>
            </w:pPr>
            <w:r w:rsidRPr="000815F7">
              <w:rPr>
                <w:rFonts w:eastAsia="Calibri" w:hAnsi="Calibri" w:cs="Times New Roman"/>
                <w:bCs w:val="0"/>
                <w:szCs w:val="22"/>
              </w:rPr>
              <w:t xml:space="preserve">Report all </w:t>
            </w:r>
            <w:r w:rsidR="009B7A2E" w:rsidRPr="000815F7">
              <w:rPr>
                <w:rFonts w:eastAsia="Calibri" w:hAnsi="Calibri" w:cs="Times New Roman"/>
                <w:bCs w:val="0"/>
                <w:szCs w:val="22"/>
              </w:rPr>
              <w:t>e</w:t>
            </w:r>
            <w:r w:rsidRPr="000815F7">
              <w:rPr>
                <w:rFonts w:eastAsia="Calibri" w:hAnsi="Calibri" w:cs="Times New Roman"/>
                <w:bCs w:val="0"/>
                <w:szCs w:val="22"/>
              </w:rPr>
              <w:t xml:space="preserve">xtended </w:t>
            </w:r>
            <w:r w:rsidR="009B7A2E" w:rsidRPr="000815F7">
              <w:rPr>
                <w:rFonts w:eastAsia="Calibri" w:hAnsi="Calibri" w:cs="Times New Roman"/>
                <w:bCs w:val="0"/>
                <w:szCs w:val="22"/>
              </w:rPr>
              <w:t>y</w:t>
            </w:r>
            <w:r w:rsidRPr="000815F7">
              <w:rPr>
                <w:rFonts w:eastAsia="Calibri" w:hAnsi="Calibri" w:cs="Times New Roman"/>
                <w:bCs w:val="0"/>
                <w:szCs w:val="22"/>
              </w:rPr>
              <w:t xml:space="preserve">ear ADA for </w:t>
            </w:r>
            <w:r w:rsidR="009C221A" w:rsidRPr="000815F7">
              <w:rPr>
                <w:rFonts w:eastAsia="Calibri" w:hAnsi="Calibri" w:cs="Times New Roman"/>
                <w:bCs w:val="0"/>
                <w:szCs w:val="22"/>
              </w:rPr>
              <w:t>NPS</w:t>
            </w:r>
            <w:r w:rsidRPr="000815F7">
              <w:rPr>
                <w:rFonts w:eastAsia="Calibri" w:hAnsi="Calibri" w:cs="Times New Roman"/>
                <w:bCs w:val="0"/>
                <w:szCs w:val="22"/>
              </w:rPr>
              <w:t xml:space="preserve"> that meet the requirements of </w:t>
            </w:r>
            <w:r w:rsidRPr="000815F7">
              <w:rPr>
                <w:rFonts w:eastAsia="Calibri" w:hAnsi="Calibri" w:cs="Times New Roman"/>
                <w:bCs w:val="0"/>
                <w:i/>
                <w:szCs w:val="22"/>
              </w:rPr>
              <w:t>EC</w:t>
            </w:r>
            <w:r w:rsidRPr="000815F7">
              <w:rPr>
                <w:rFonts w:eastAsia="Calibri" w:hAnsi="Calibri" w:cs="Times New Roman"/>
                <w:bCs w:val="0"/>
                <w:szCs w:val="22"/>
              </w:rPr>
              <w:t xml:space="preserve"> Section 56366(a)(7) and/or </w:t>
            </w:r>
            <w:r w:rsidR="009C221A" w:rsidRPr="000815F7">
              <w:rPr>
                <w:rFonts w:eastAsia="Calibri" w:hAnsi="Calibri" w:cs="Times New Roman"/>
                <w:bCs w:val="0"/>
                <w:szCs w:val="22"/>
              </w:rPr>
              <w:t>NPS</w:t>
            </w:r>
            <w:r w:rsidR="006A0FB1" w:rsidRPr="000815F7">
              <w:rPr>
                <w:rFonts w:eastAsia="Calibri" w:hAnsi="Calibri" w:cs="Times New Roman"/>
                <w:bCs w:val="0"/>
                <w:szCs w:val="22"/>
              </w:rPr>
              <w:t>/LCI</w:t>
            </w:r>
            <w:r w:rsidRPr="000815F7">
              <w:rPr>
                <w:rFonts w:eastAsia="Calibri" w:hAnsi="Calibri" w:cs="Times New Roman"/>
                <w:bCs w:val="0"/>
                <w:szCs w:val="22"/>
              </w:rPr>
              <w:t xml:space="preserve"> in the appropriate grade span.</w:t>
            </w:r>
          </w:p>
        </w:tc>
      </w:tr>
      <w:tr w:rsidR="00D73FB4" w:rsidRPr="00462E31" w14:paraId="388D12F6" w14:textId="77777777" w:rsidTr="008E635E">
        <w:trPr>
          <w:cantSplit/>
          <w:trHeight w:hRule="exact" w:val="993"/>
        </w:trPr>
        <w:tc>
          <w:tcPr>
            <w:tcW w:w="1280" w:type="dxa"/>
            <w:tcBorders>
              <w:top w:val="single" w:sz="5" w:space="0" w:color="7E7E7E"/>
              <w:left w:val="single" w:sz="5" w:space="0" w:color="7E7E7E"/>
              <w:bottom w:val="single" w:sz="5" w:space="0" w:color="7E7E7E"/>
              <w:right w:val="single" w:sz="5" w:space="0" w:color="7E7E7E"/>
            </w:tcBorders>
            <w:shd w:val="clear" w:color="auto" w:fill="auto"/>
          </w:tcPr>
          <w:p w14:paraId="7E0C6327" w14:textId="77777777" w:rsidR="00D73FB4" w:rsidRPr="00462E31" w:rsidRDefault="00D73FB4" w:rsidP="00D73FB4">
            <w:pPr>
              <w:widowControl w:val="0"/>
              <w:spacing w:before="0" w:after="0" w:line="226" w:lineRule="exact"/>
              <w:jc w:val="center"/>
              <w:rPr>
                <w:rFonts w:eastAsia="Calibri" w:hAnsi="Calibri" w:cs="Times New Roman"/>
                <w:bCs w:val="0"/>
                <w:spacing w:val="-1"/>
                <w:szCs w:val="22"/>
              </w:rPr>
            </w:pPr>
            <w:r w:rsidRPr="00462E31">
              <w:rPr>
                <w:rFonts w:eastAsia="Calibri" w:hAnsi="Calibri" w:cs="Times New Roman"/>
                <w:bCs w:val="0"/>
                <w:spacing w:val="-1"/>
                <w:szCs w:val="22"/>
              </w:rPr>
              <w:t>A-5</w:t>
            </w:r>
          </w:p>
        </w:tc>
        <w:tc>
          <w:tcPr>
            <w:tcW w:w="1460" w:type="dxa"/>
            <w:tcBorders>
              <w:top w:val="single" w:sz="5" w:space="0" w:color="7E7E7E"/>
              <w:left w:val="single" w:sz="5" w:space="0" w:color="7E7E7E"/>
              <w:bottom w:val="single" w:sz="5" w:space="0" w:color="7E7E7E"/>
              <w:right w:val="single" w:sz="5" w:space="0" w:color="7E7E7E"/>
            </w:tcBorders>
            <w:shd w:val="clear" w:color="auto" w:fill="auto"/>
          </w:tcPr>
          <w:p w14:paraId="3C44BBBD" w14:textId="77777777" w:rsidR="00D73FB4" w:rsidRPr="00462E31" w:rsidRDefault="00D73FB4" w:rsidP="00D73FB4">
            <w:pPr>
              <w:widowControl w:val="0"/>
              <w:spacing w:before="0" w:after="0" w:line="226" w:lineRule="exact"/>
              <w:jc w:val="center"/>
              <w:rPr>
                <w:rFonts w:eastAsia="Calibri" w:hAnsi="Calibri" w:cs="Times New Roman"/>
                <w:bCs w:val="0"/>
                <w:spacing w:val="-1"/>
                <w:szCs w:val="22"/>
              </w:rPr>
            </w:pPr>
            <w:r w:rsidRPr="00462E31">
              <w:rPr>
                <w:rFonts w:eastAsia="Calibri" w:hAnsi="Calibri" w:cs="Times New Roman"/>
                <w:bCs w:val="0"/>
                <w:spacing w:val="-1"/>
                <w:szCs w:val="22"/>
              </w:rPr>
              <w:t>TK/K</w:t>
            </w:r>
            <w:r w:rsidRPr="00462E31">
              <w:rPr>
                <w:rFonts w:eastAsia="Calibri" w:hAnsi="Calibri" w:cs="Times New Roman"/>
                <w:bCs w:val="0"/>
                <w:spacing w:val="-1"/>
                <w:szCs w:val="22"/>
              </w:rPr>
              <w:t>–</w:t>
            </w:r>
            <w:r w:rsidRPr="00462E31">
              <w:rPr>
                <w:rFonts w:eastAsia="Calibri" w:hAnsi="Calibri" w:cs="Times New Roman"/>
                <w:bCs w:val="0"/>
                <w:spacing w:val="-1"/>
                <w:szCs w:val="22"/>
              </w:rPr>
              <w:t>3</w:t>
            </w:r>
          </w:p>
          <w:p w14:paraId="33E32325" w14:textId="77777777" w:rsidR="00D73FB4" w:rsidRPr="00462E31" w:rsidRDefault="00D73FB4" w:rsidP="00D73FB4">
            <w:pPr>
              <w:widowControl w:val="0"/>
              <w:spacing w:before="0" w:after="0" w:line="226" w:lineRule="exact"/>
              <w:jc w:val="center"/>
              <w:rPr>
                <w:rFonts w:eastAsia="Calibri" w:hAnsi="Calibri" w:cs="Times New Roman"/>
                <w:bCs w:val="0"/>
                <w:spacing w:val="-1"/>
                <w:szCs w:val="22"/>
              </w:rPr>
            </w:pPr>
            <w:r w:rsidRPr="00462E31">
              <w:rPr>
                <w:rFonts w:eastAsia="Calibri" w:hAnsi="Calibri" w:cs="Times New Roman"/>
                <w:bCs w:val="0"/>
                <w:spacing w:val="-1"/>
                <w:szCs w:val="22"/>
              </w:rPr>
              <w:t>4</w:t>
            </w:r>
            <w:r w:rsidRPr="00462E31">
              <w:rPr>
                <w:rFonts w:eastAsia="Calibri" w:hAnsi="Calibri" w:cs="Times New Roman"/>
                <w:bCs w:val="0"/>
                <w:spacing w:val="-1"/>
                <w:szCs w:val="22"/>
              </w:rPr>
              <w:t>–</w:t>
            </w:r>
            <w:r w:rsidRPr="00462E31">
              <w:rPr>
                <w:rFonts w:eastAsia="Calibri" w:hAnsi="Calibri" w:cs="Times New Roman"/>
                <w:bCs w:val="0"/>
                <w:spacing w:val="-1"/>
                <w:szCs w:val="22"/>
              </w:rPr>
              <w:t>6</w:t>
            </w:r>
          </w:p>
          <w:p w14:paraId="2BC801FB" w14:textId="77777777" w:rsidR="00D73FB4" w:rsidRPr="00462E31" w:rsidRDefault="00D73FB4" w:rsidP="00D73FB4">
            <w:pPr>
              <w:widowControl w:val="0"/>
              <w:spacing w:before="0" w:after="0" w:line="226" w:lineRule="exact"/>
              <w:jc w:val="center"/>
              <w:rPr>
                <w:rFonts w:eastAsia="Calibri" w:hAnsi="Calibri" w:cs="Times New Roman"/>
                <w:bCs w:val="0"/>
                <w:spacing w:val="-1"/>
                <w:szCs w:val="22"/>
              </w:rPr>
            </w:pPr>
            <w:r w:rsidRPr="00462E31">
              <w:rPr>
                <w:rFonts w:eastAsia="Calibri" w:hAnsi="Calibri" w:cs="Times New Roman"/>
                <w:bCs w:val="0"/>
                <w:spacing w:val="-1"/>
                <w:szCs w:val="22"/>
              </w:rPr>
              <w:t>7</w:t>
            </w:r>
            <w:r w:rsidRPr="00462E31">
              <w:rPr>
                <w:rFonts w:eastAsia="Calibri" w:hAnsi="Calibri" w:cs="Times New Roman"/>
                <w:bCs w:val="0"/>
                <w:spacing w:val="-1"/>
                <w:szCs w:val="22"/>
              </w:rPr>
              <w:t>–</w:t>
            </w:r>
            <w:r w:rsidRPr="00462E31">
              <w:rPr>
                <w:rFonts w:eastAsia="Calibri" w:hAnsi="Calibri" w:cs="Times New Roman"/>
                <w:bCs w:val="0"/>
                <w:spacing w:val="-1"/>
                <w:szCs w:val="22"/>
              </w:rPr>
              <w:t>8</w:t>
            </w:r>
          </w:p>
          <w:p w14:paraId="3300D539" w14:textId="77777777" w:rsidR="00D73FB4" w:rsidRPr="00462E31" w:rsidRDefault="00D73FB4" w:rsidP="00D73FB4">
            <w:pPr>
              <w:widowControl w:val="0"/>
              <w:spacing w:before="0" w:after="0" w:line="226" w:lineRule="exact"/>
              <w:jc w:val="center"/>
              <w:rPr>
                <w:rFonts w:eastAsia="Calibri" w:hAnsi="Calibri" w:cs="Times New Roman"/>
                <w:bCs w:val="0"/>
                <w:spacing w:val="-1"/>
                <w:szCs w:val="22"/>
              </w:rPr>
            </w:pPr>
            <w:r w:rsidRPr="00462E31">
              <w:rPr>
                <w:rFonts w:eastAsia="Calibri" w:hAnsi="Calibri" w:cs="Times New Roman"/>
                <w:bCs w:val="0"/>
                <w:spacing w:val="-1"/>
                <w:szCs w:val="22"/>
              </w:rPr>
              <w:t>9</w:t>
            </w:r>
            <w:r w:rsidRPr="00462E31">
              <w:rPr>
                <w:rFonts w:eastAsia="Calibri" w:hAnsi="Calibri" w:cs="Times New Roman"/>
                <w:bCs w:val="0"/>
                <w:spacing w:val="-1"/>
                <w:szCs w:val="22"/>
              </w:rPr>
              <w:t>–</w:t>
            </w:r>
            <w:r w:rsidRPr="00462E31">
              <w:rPr>
                <w:rFonts w:eastAsia="Calibri" w:hAnsi="Calibri" w:cs="Times New Roman"/>
                <w:bCs w:val="0"/>
                <w:spacing w:val="-1"/>
                <w:szCs w:val="22"/>
              </w:rPr>
              <w:t>12</w:t>
            </w:r>
          </w:p>
        </w:tc>
        <w:tc>
          <w:tcPr>
            <w:tcW w:w="2180" w:type="dxa"/>
            <w:tcBorders>
              <w:top w:val="single" w:sz="5" w:space="0" w:color="7E7E7E"/>
              <w:left w:val="single" w:sz="5" w:space="0" w:color="7E7E7E"/>
              <w:bottom w:val="single" w:sz="5" w:space="0" w:color="7E7E7E"/>
              <w:right w:val="single" w:sz="5" w:space="0" w:color="7E7E7E"/>
            </w:tcBorders>
            <w:shd w:val="clear" w:color="auto" w:fill="auto"/>
          </w:tcPr>
          <w:p w14:paraId="4200B9C8" w14:textId="77777777" w:rsidR="00D73FB4" w:rsidRPr="000815F7" w:rsidRDefault="00D73FB4" w:rsidP="005F4BE6">
            <w:pPr>
              <w:widowControl w:val="0"/>
              <w:spacing w:before="0" w:after="0" w:line="226" w:lineRule="exact"/>
              <w:ind w:left="53"/>
              <w:rPr>
                <w:rFonts w:eastAsia="Calibri" w:cs="Times New Roman"/>
                <w:bCs w:val="0"/>
                <w:szCs w:val="22"/>
              </w:rPr>
            </w:pPr>
            <w:r w:rsidRPr="000815F7">
              <w:rPr>
                <w:rFonts w:eastAsia="Calibri" w:cs="Times New Roman"/>
                <w:bCs w:val="0"/>
                <w:szCs w:val="22"/>
              </w:rPr>
              <w:t>Community Day School (</w:t>
            </w:r>
            <w:r w:rsidRPr="000815F7">
              <w:rPr>
                <w:rFonts w:eastAsia="Calibri" w:cs="Times New Roman"/>
                <w:bCs w:val="0"/>
                <w:i/>
                <w:szCs w:val="22"/>
              </w:rPr>
              <w:t>EC</w:t>
            </w:r>
            <w:r w:rsidRPr="000815F7">
              <w:rPr>
                <w:rFonts w:eastAsia="Calibri" w:cs="Times New Roman"/>
                <w:bCs w:val="0"/>
                <w:szCs w:val="22"/>
              </w:rPr>
              <w:t xml:space="preserve"> 48660) (Divisor 70/135/180)</w:t>
            </w:r>
          </w:p>
        </w:tc>
        <w:tc>
          <w:tcPr>
            <w:tcW w:w="4459" w:type="dxa"/>
            <w:tcBorders>
              <w:top w:val="single" w:sz="5" w:space="0" w:color="7E7E7E"/>
              <w:left w:val="single" w:sz="5" w:space="0" w:color="7E7E7E"/>
              <w:bottom w:val="single" w:sz="5" w:space="0" w:color="7E7E7E"/>
              <w:right w:val="single" w:sz="5" w:space="0" w:color="7E7E7E"/>
            </w:tcBorders>
            <w:shd w:val="clear" w:color="auto" w:fill="auto"/>
          </w:tcPr>
          <w:p w14:paraId="30E411D6" w14:textId="77777777" w:rsidR="00D73FB4" w:rsidRPr="000815F7" w:rsidRDefault="00D73FB4" w:rsidP="00B536E1">
            <w:pPr>
              <w:widowControl w:val="0"/>
              <w:spacing w:before="0" w:after="0" w:line="226" w:lineRule="exact"/>
              <w:ind w:left="101"/>
              <w:rPr>
                <w:rFonts w:eastAsia="Calibri" w:hAnsi="Calibri" w:cs="Times New Roman"/>
                <w:bCs w:val="0"/>
                <w:szCs w:val="22"/>
              </w:rPr>
            </w:pPr>
            <w:r w:rsidRPr="000815F7">
              <w:rPr>
                <w:rFonts w:eastAsia="Calibri" w:hAnsi="Calibri" w:cs="Times New Roman"/>
                <w:bCs w:val="0"/>
                <w:szCs w:val="22"/>
              </w:rPr>
              <w:t xml:space="preserve">Report all ADA for </w:t>
            </w:r>
            <w:r w:rsidR="00B010E7" w:rsidRPr="000815F7">
              <w:rPr>
                <w:rFonts w:eastAsia="Calibri" w:hAnsi="Calibri" w:cs="Times New Roman"/>
                <w:bCs w:val="0"/>
                <w:szCs w:val="22"/>
              </w:rPr>
              <w:t>students</w:t>
            </w:r>
            <w:r w:rsidRPr="000815F7">
              <w:rPr>
                <w:rFonts w:eastAsia="Calibri" w:hAnsi="Calibri" w:cs="Times New Roman"/>
                <w:bCs w:val="0"/>
                <w:szCs w:val="22"/>
              </w:rPr>
              <w:t xml:space="preserve"> in community day schools that meet the requirements of </w:t>
            </w:r>
            <w:r w:rsidRPr="000815F7">
              <w:rPr>
                <w:rFonts w:eastAsia="Calibri" w:hAnsi="Calibri" w:cs="Times New Roman"/>
                <w:bCs w:val="0"/>
                <w:i/>
                <w:szCs w:val="22"/>
              </w:rPr>
              <w:t>EC</w:t>
            </w:r>
            <w:r w:rsidRPr="000815F7">
              <w:rPr>
                <w:rFonts w:eastAsia="Calibri" w:hAnsi="Calibri" w:cs="Times New Roman"/>
                <w:bCs w:val="0"/>
                <w:szCs w:val="22"/>
              </w:rPr>
              <w:t xml:space="preserve"> Section 48660 in the appropriate grade span.  </w:t>
            </w:r>
          </w:p>
        </w:tc>
      </w:tr>
      <w:tr w:rsidR="00D73FB4" w:rsidRPr="00462E31" w14:paraId="3EAA35FA" w14:textId="77777777" w:rsidTr="008E635E">
        <w:trPr>
          <w:cantSplit/>
          <w:trHeight w:hRule="exact" w:val="1002"/>
        </w:trPr>
        <w:tc>
          <w:tcPr>
            <w:tcW w:w="1280" w:type="dxa"/>
            <w:tcBorders>
              <w:top w:val="single" w:sz="5" w:space="0" w:color="7E7E7E"/>
              <w:left w:val="single" w:sz="5" w:space="0" w:color="7E7E7E"/>
              <w:bottom w:val="single" w:sz="5" w:space="0" w:color="7E7E7E"/>
              <w:right w:val="single" w:sz="5" w:space="0" w:color="7E7E7E"/>
            </w:tcBorders>
          </w:tcPr>
          <w:p w14:paraId="171D4781" w14:textId="77777777" w:rsidR="00D73FB4" w:rsidRPr="00462E31" w:rsidRDefault="00D73FB4" w:rsidP="00D73FB4">
            <w:pPr>
              <w:widowControl w:val="0"/>
              <w:spacing w:before="0" w:after="0" w:line="226" w:lineRule="exact"/>
              <w:jc w:val="center"/>
              <w:rPr>
                <w:rFonts w:eastAsia="Arial"/>
                <w:bCs w:val="0"/>
                <w:szCs w:val="20"/>
              </w:rPr>
            </w:pPr>
            <w:r w:rsidRPr="00462E31">
              <w:rPr>
                <w:rFonts w:eastAsia="Calibri" w:hAnsi="Calibri" w:cs="Times New Roman"/>
                <w:bCs w:val="0"/>
                <w:spacing w:val="-1"/>
                <w:szCs w:val="22"/>
              </w:rPr>
              <w:t>A-6</w:t>
            </w:r>
          </w:p>
        </w:tc>
        <w:tc>
          <w:tcPr>
            <w:tcW w:w="1460" w:type="dxa"/>
            <w:tcBorders>
              <w:top w:val="single" w:sz="5" w:space="0" w:color="7E7E7E"/>
              <w:left w:val="single" w:sz="5" w:space="0" w:color="7E7E7E"/>
              <w:bottom w:val="single" w:sz="5" w:space="0" w:color="7E7E7E"/>
              <w:right w:val="single" w:sz="5" w:space="0" w:color="7E7E7E"/>
            </w:tcBorders>
          </w:tcPr>
          <w:p w14:paraId="594CD510" w14:textId="77777777" w:rsidR="00032FF8" w:rsidRPr="00462E31" w:rsidRDefault="00D73FB4" w:rsidP="00D73FB4">
            <w:pPr>
              <w:widowControl w:val="0"/>
              <w:spacing w:before="0" w:after="0"/>
              <w:ind w:left="260" w:right="259"/>
              <w:jc w:val="center"/>
              <w:rPr>
                <w:rFonts w:eastAsia="Arial"/>
                <w:bCs w:val="0"/>
                <w:spacing w:val="-1"/>
                <w:szCs w:val="20"/>
              </w:rPr>
            </w:pPr>
            <w:r w:rsidRPr="00462E31">
              <w:rPr>
                <w:rFonts w:eastAsia="Arial"/>
                <w:bCs w:val="0"/>
                <w:spacing w:val="-1"/>
                <w:szCs w:val="20"/>
              </w:rPr>
              <w:t>TK/K–3</w:t>
            </w:r>
          </w:p>
          <w:p w14:paraId="73969F4D" w14:textId="77777777" w:rsidR="00D73FB4" w:rsidRPr="00462E31" w:rsidRDefault="00D73FB4" w:rsidP="00D73FB4">
            <w:pPr>
              <w:widowControl w:val="0"/>
              <w:spacing w:before="0" w:after="0"/>
              <w:ind w:left="260" w:right="259"/>
              <w:jc w:val="center"/>
              <w:rPr>
                <w:rFonts w:eastAsia="Arial"/>
                <w:bCs w:val="0"/>
                <w:szCs w:val="20"/>
              </w:rPr>
            </w:pPr>
            <w:r w:rsidRPr="00462E31">
              <w:rPr>
                <w:rFonts w:eastAsia="Arial"/>
                <w:bCs w:val="0"/>
                <w:szCs w:val="20"/>
              </w:rPr>
              <w:t>4–6</w:t>
            </w:r>
          </w:p>
          <w:p w14:paraId="746A3AAA" w14:textId="77777777" w:rsidR="00D73FB4" w:rsidRPr="00462E31" w:rsidRDefault="00D73FB4" w:rsidP="00D73FB4">
            <w:pPr>
              <w:widowControl w:val="0"/>
              <w:spacing w:before="0" w:after="0" w:line="230" w:lineRule="exact"/>
              <w:jc w:val="center"/>
              <w:rPr>
                <w:rFonts w:eastAsia="Arial"/>
                <w:bCs w:val="0"/>
                <w:szCs w:val="20"/>
              </w:rPr>
            </w:pPr>
            <w:r w:rsidRPr="00462E31">
              <w:rPr>
                <w:rFonts w:eastAsia="Arial"/>
                <w:bCs w:val="0"/>
                <w:szCs w:val="20"/>
              </w:rPr>
              <w:t>7–8</w:t>
            </w:r>
          </w:p>
          <w:p w14:paraId="2A5988F7" w14:textId="77777777" w:rsidR="00D73FB4" w:rsidRPr="00462E31" w:rsidRDefault="00D73FB4" w:rsidP="00D73FB4">
            <w:pPr>
              <w:widowControl w:val="0"/>
              <w:spacing w:before="0" w:after="0" w:line="230" w:lineRule="exact"/>
              <w:ind w:left="1"/>
              <w:jc w:val="center"/>
              <w:rPr>
                <w:rFonts w:eastAsia="Arial"/>
                <w:bCs w:val="0"/>
                <w:szCs w:val="20"/>
              </w:rPr>
            </w:pPr>
            <w:r w:rsidRPr="00462E31">
              <w:rPr>
                <w:rFonts w:eastAsia="Arial"/>
                <w:bCs w:val="0"/>
                <w:szCs w:val="20"/>
              </w:rPr>
              <w:t>9–12</w:t>
            </w:r>
          </w:p>
        </w:tc>
        <w:tc>
          <w:tcPr>
            <w:tcW w:w="2180" w:type="dxa"/>
            <w:tcBorders>
              <w:top w:val="single" w:sz="5" w:space="0" w:color="7E7E7E"/>
              <w:left w:val="single" w:sz="5" w:space="0" w:color="7E7E7E"/>
              <w:bottom w:val="single" w:sz="5" w:space="0" w:color="7E7E7E"/>
              <w:right w:val="single" w:sz="5" w:space="0" w:color="7E7E7E"/>
            </w:tcBorders>
          </w:tcPr>
          <w:p w14:paraId="47E83349" w14:textId="77777777" w:rsidR="00D73FB4" w:rsidRPr="005F4BE6" w:rsidRDefault="00D73FB4" w:rsidP="00D73FB4">
            <w:pPr>
              <w:widowControl w:val="0"/>
              <w:spacing w:before="0" w:after="0" w:line="226" w:lineRule="exact"/>
              <w:ind w:left="102"/>
              <w:rPr>
                <w:rFonts w:eastAsia="Arial"/>
                <w:bCs w:val="0"/>
                <w:szCs w:val="20"/>
              </w:rPr>
            </w:pPr>
            <w:r w:rsidRPr="000815F7">
              <w:rPr>
                <w:rFonts w:eastAsia="Calibri" w:cs="Times New Roman"/>
                <w:bCs w:val="0"/>
                <w:szCs w:val="22"/>
              </w:rPr>
              <w:t>ADA Totals</w:t>
            </w:r>
            <w:r w:rsidR="003E3100" w:rsidRPr="000815F7">
              <w:rPr>
                <w:rFonts w:eastAsia="Calibri" w:cs="Times New Roman"/>
                <w:bCs w:val="0"/>
                <w:szCs w:val="22"/>
              </w:rPr>
              <w:t xml:space="preserve"> (sum of A-1 through A-5)</w:t>
            </w:r>
          </w:p>
        </w:tc>
        <w:tc>
          <w:tcPr>
            <w:tcW w:w="4459" w:type="dxa"/>
            <w:tcBorders>
              <w:top w:val="single" w:sz="5" w:space="0" w:color="7E7E7E"/>
              <w:left w:val="single" w:sz="5" w:space="0" w:color="7E7E7E"/>
              <w:bottom w:val="single" w:sz="5" w:space="0" w:color="7E7E7E"/>
              <w:right w:val="single" w:sz="5" w:space="0" w:color="7E7E7E"/>
            </w:tcBorders>
            <w:shd w:val="clear" w:color="auto" w:fill="auto"/>
          </w:tcPr>
          <w:p w14:paraId="6D61092F" w14:textId="5DEAD769" w:rsidR="00D73FB4" w:rsidRPr="005F4BE6" w:rsidRDefault="00AB5FCB" w:rsidP="00681213">
            <w:pPr>
              <w:widowControl w:val="0"/>
              <w:spacing w:before="0" w:after="0"/>
              <w:ind w:left="101"/>
              <w:rPr>
                <w:rFonts w:eastAsia="Arial"/>
                <w:bCs w:val="0"/>
                <w:szCs w:val="20"/>
              </w:rPr>
            </w:pPr>
            <w:r>
              <w:rPr>
                <w:rFonts w:eastAsia="Calibri" w:hAnsi="Calibri" w:cs="Times New Roman"/>
                <w:bCs w:val="0"/>
                <w:szCs w:val="22"/>
              </w:rPr>
              <w:t>This is a calculated field.</w:t>
            </w:r>
          </w:p>
        </w:tc>
      </w:tr>
    </w:tbl>
    <w:p w14:paraId="5694196C" w14:textId="77777777" w:rsidR="00F44714" w:rsidRPr="00626A5E" w:rsidRDefault="00F44714">
      <w:pPr>
        <w:spacing w:before="0" w:after="0"/>
        <w:rPr>
          <w:rFonts w:eastAsia="Calibri"/>
          <w:b/>
          <w:szCs w:val="22"/>
        </w:rPr>
      </w:pPr>
      <w:r w:rsidRPr="00626A5E">
        <w:rPr>
          <w:rFonts w:eastAsia="Calibri"/>
          <w:b/>
          <w:szCs w:val="22"/>
        </w:rPr>
        <w:br w:type="page"/>
      </w:r>
    </w:p>
    <w:p w14:paraId="5C3FCFFF" w14:textId="7EB73C60" w:rsidR="00A261CE" w:rsidRPr="008D7A14" w:rsidRDefault="00121F97" w:rsidP="008D7A14">
      <w:pPr>
        <w:rPr>
          <w:rFonts w:eastAsia="Calibri"/>
          <w:b/>
          <w:sz w:val="28"/>
        </w:rPr>
      </w:pPr>
      <w:r w:rsidRPr="008D7A14">
        <w:rPr>
          <w:rFonts w:eastAsia="Calibri"/>
          <w:b/>
          <w:sz w:val="28"/>
        </w:rPr>
        <w:lastRenderedPageBreak/>
        <w:t>Other Entry Tab</w:t>
      </w:r>
    </w:p>
    <w:tbl>
      <w:tblPr>
        <w:tblW w:w="9366" w:type="dxa"/>
        <w:tblInd w:w="6" w:type="dxa"/>
        <w:tblLayout w:type="fixed"/>
        <w:tblCellMar>
          <w:left w:w="0" w:type="dxa"/>
          <w:right w:w="0" w:type="dxa"/>
        </w:tblCellMar>
        <w:tblLook w:val="01E0" w:firstRow="1" w:lastRow="1" w:firstColumn="1" w:lastColumn="1" w:noHBand="0" w:noVBand="0"/>
        <w:tblDescription w:val="This table contains the data reporting instructions for ADA on the Other tab in the Attendance School District screen."/>
      </w:tblPr>
      <w:tblGrid>
        <w:gridCol w:w="1277"/>
        <w:gridCol w:w="1458"/>
        <w:gridCol w:w="2175"/>
        <w:gridCol w:w="4450"/>
        <w:gridCol w:w="6"/>
      </w:tblGrid>
      <w:tr w:rsidR="00A261CE" w:rsidRPr="00A742CE" w14:paraId="24B09439" w14:textId="77777777" w:rsidTr="008E635E">
        <w:trPr>
          <w:cantSplit/>
          <w:trHeight w:hRule="exact" w:val="839"/>
          <w:tblHeader/>
        </w:trPr>
        <w:tc>
          <w:tcPr>
            <w:tcW w:w="1277" w:type="dxa"/>
            <w:tcBorders>
              <w:top w:val="single" w:sz="5" w:space="0" w:color="7E7E7E"/>
              <w:left w:val="single" w:sz="5" w:space="0" w:color="7E7E7E"/>
              <w:bottom w:val="single" w:sz="5" w:space="0" w:color="7E7E7E"/>
              <w:right w:val="single" w:sz="5" w:space="0" w:color="7E7E7E"/>
            </w:tcBorders>
            <w:shd w:val="clear" w:color="auto" w:fill="E4E4E4"/>
            <w:vAlign w:val="center"/>
          </w:tcPr>
          <w:p w14:paraId="171B4DD2" w14:textId="77777777" w:rsidR="00A261CE" w:rsidRPr="001C4766" w:rsidRDefault="00A261CE" w:rsidP="00D03235">
            <w:pPr>
              <w:widowControl w:val="0"/>
              <w:spacing w:before="0" w:after="0"/>
              <w:jc w:val="center"/>
              <w:rPr>
                <w:rFonts w:eastAsia="Arial"/>
                <w:bCs w:val="0"/>
                <w:szCs w:val="22"/>
              </w:rPr>
            </w:pPr>
            <w:r w:rsidRPr="001C4766">
              <w:rPr>
                <w:rFonts w:eastAsia="Calibri" w:hAnsi="Calibri" w:cs="Times New Roman"/>
                <w:b/>
                <w:bCs w:val="0"/>
                <w:szCs w:val="22"/>
              </w:rPr>
              <w:t>Line Number</w:t>
            </w:r>
          </w:p>
        </w:tc>
        <w:tc>
          <w:tcPr>
            <w:tcW w:w="1458" w:type="dxa"/>
            <w:tcBorders>
              <w:top w:val="single" w:sz="5" w:space="0" w:color="7E7E7E"/>
              <w:left w:val="single" w:sz="5" w:space="0" w:color="7E7E7E"/>
              <w:bottom w:val="single" w:sz="5" w:space="0" w:color="7E7E7E"/>
              <w:right w:val="single" w:sz="5" w:space="0" w:color="7E7E7E"/>
            </w:tcBorders>
            <w:shd w:val="clear" w:color="auto" w:fill="E4E4E4"/>
            <w:vAlign w:val="center"/>
          </w:tcPr>
          <w:p w14:paraId="0D851F26" w14:textId="77777777" w:rsidR="00A261CE" w:rsidRPr="001C4766" w:rsidRDefault="00A261CE" w:rsidP="00D03235">
            <w:pPr>
              <w:widowControl w:val="0"/>
              <w:spacing w:before="0" w:after="0"/>
              <w:jc w:val="center"/>
              <w:rPr>
                <w:rFonts w:eastAsia="Arial"/>
                <w:bCs w:val="0"/>
                <w:szCs w:val="22"/>
              </w:rPr>
            </w:pPr>
            <w:r w:rsidRPr="001C4766">
              <w:rPr>
                <w:rFonts w:eastAsia="Calibri" w:hAnsi="Calibri" w:cs="Times New Roman"/>
                <w:b/>
                <w:bCs w:val="0"/>
                <w:szCs w:val="22"/>
              </w:rPr>
              <w:t>Column</w:t>
            </w:r>
          </w:p>
        </w:tc>
        <w:tc>
          <w:tcPr>
            <w:tcW w:w="2175" w:type="dxa"/>
            <w:tcBorders>
              <w:top w:val="single" w:sz="5" w:space="0" w:color="7E7E7E"/>
              <w:left w:val="single" w:sz="5" w:space="0" w:color="7E7E7E"/>
              <w:bottom w:val="single" w:sz="5" w:space="0" w:color="7E7E7E"/>
              <w:right w:val="single" w:sz="5" w:space="0" w:color="7E7E7E"/>
            </w:tcBorders>
            <w:shd w:val="clear" w:color="auto" w:fill="E4E4E4"/>
            <w:vAlign w:val="center"/>
          </w:tcPr>
          <w:p w14:paraId="4708AE93" w14:textId="77777777" w:rsidR="00A261CE" w:rsidRPr="001C4766" w:rsidRDefault="00A261CE" w:rsidP="00D03235">
            <w:pPr>
              <w:widowControl w:val="0"/>
              <w:spacing w:before="0" w:after="0"/>
              <w:jc w:val="center"/>
              <w:rPr>
                <w:rFonts w:eastAsia="Arial"/>
                <w:bCs w:val="0"/>
                <w:szCs w:val="22"/>
              </w:rPr>
            </w:pPr>
            <w:r w:rsidRPr="001C4766">
              <w:rPr>
                <w:rFonts w:eastAsia="Calibri" w:hAnsi="Calibri" w:cs="Times New Roman"/>
                <w:b/>
                <w:bCs w:val="0"/>
                <w:szCs w:val="22"/>
              </w:rPr>
              <w:t>Field</w:t>
            </w:r>
            <w:r w:rsidRPr="001C4766">
              <w:rPr>
                <w:rFonts w:eastAsia="Calibri" w:hAnsi="Calibri" w:cs="Times New Roman"/>
                <w:b/>
                <w:bCs w:val="0"/>
                <w:spacing w:val="-18"/>
                <w:szCs w:val="22"/>
              </w:rPr>
              <w:t xml:space="preserve"> </w:t>
            </w:r>
            <w:r w:rsidRPr="001C4766">
              <w:rPr>
                <w:rFonts w:eastAsia="Calibri" w:hAnsi="Calibri" w:cs="Times New Roman"/>
                <w:b/>
                <w:bCs w:val="0"/>
                <w:szCs w:val="22"/>
              </w:rPr>
              <w:t>Description</w:t>
            </w:r>
          </w:p>
        </w:tc>
        <w:tc>
          <w:tcPr>
            <w:tcW w:w="4456" w:type="dxa"/>
            <w:gridSpan w:val="2"/>
            <w:tcBorders>
              <w:top w:val="single" w:sz="5" w:space="0" w:color="7E7E7E"/>
              <w:left w:val="single" w:sz="5" w:space="0" w:color="7E7E7E"/>
              <w:bottom w:val="single" w:sz="5" w:space="0" w:color="7E7E7E"/>
              <w:right w:val="single" w:sz="5" w:space="0" w:color="7E7E7E"/>
            </w:tcBorders>
            <w:shd w:val="clear" w:color="auto" w:fill="E4E4E4"/>
            <w:vAlign w:val="center"/>
          </w:tcPr>
          <w:p w14:paraId="331E18F7" w14:textId="77777777" w:rsidR="00A261CE" w:rsidRPr="001C4766" w:rsidRDefault="00A261CE" w:rsidP="00894EB8">
            <w:pPr>
              <w:widowControl w:val="0"/>
              <w:spacing w:before="0" w:after="0"/>
              <w:ind w:right="1"/>
              <w:jc w:val="center"/>
              <w:rPr>
                <w:rFonts w:eastAsia="Arial"/>
                <w:bCs w:val="0"/>
                <w:szCs w:val="22"/>
              </w:rPr>
            </w:pPr>
            <w:r w:rsidRPr="001C4766">
              <w:rPr>
                <w:rFonts w:eastAsia="Calibri" w:hAnsi="Calibri" w:cs="Times New Roman"/>
                <w:b/>
                <w:bCs w:val="0"/>
                <w:szCs w:val="22"/>
              </w:rPr>
              <w:t>Instructions</w:t>
            </w:r>
          </w:p>
        </w:tc>
      </w:tr>
      <w:tr w:rsidR="00EF0AD5" w:rsidRPr="00A742CE" w14:paraId="7685DCE1" w14:textId="77777777" w:rsidTr="008E635E">
        <w:trPr>
          <w:cantSplit/>
          <w:trHeight w:hRule="exact" w:val="5594"/>
        </w:trPr>
        <w:tc>
          <w:tcPr>
            <w:tcW w:w="1277" w:type="dxa"/>
            <w:tcBorders>
              <w:top w:val="single" w:sz="5" w:space="0" w:color="7E7E7E"/>
              <w:left w:val="single" w:sz="5" w:space="0" w:color="7E7E7E"/>
              <w:bottom w:val="single" w:sz="5" w:space="0" w:color="7E7E7E"/>
              <w:right w:val="single" w:sz="5" w:space="0" w:color="7E7E7E"/>
            </w:tcBorders>
          </w:tcPr>
          <w:p w14:paraId="2533160A" w14:textId="77777777" w:rsidR="00EF0AD5" w:rsidRPr="00462E31" w:rsidRDefault="00EF0AD5" w:rsidP="00EF0AD5">
            <w:pPr>
              <w:widowControl w:val="0"/>
              <w:spacing w:before="0" w:after="0" w:line="226" w:lineRule="exact"/>
              <w:jc w:val="center"/>
              <w:rPr>
                <w:rFonts w:eastAsia="Arial"/>
                <w:bCs w:val="0"/>
                <w:szCs w:val="20"/>
              </w:rPr>
            </w:pPr>
            <w:r w:rsidRPr="00462E31">
              <w:rPr>
                <w:rFonts w:eastAsia="Calibri" w:hAnsi="Calibri" w:cs="Times New Roman"/>
                <w:bCs w:val="0"/>
                <w:spacing w:val="-1"/>
                <w:szCs w:val="22"/>
              </w:rPr>
              <w:t>B-1</w:t>
            </w:r>
          </w:p>
        </w:tc>
        <w:tc>
          <w:tcPr>
            <w:tcW w:w="1458" w:type="dxa"/>
            <w:tcBorders>
              <w:top w:val="single" w:sz="5" w:space="0" w:color="7E7E7E"/>
              <w:left w:val="single" w:sz="5" w:space="0" w:color="7E7E7E"/>
              <w:bottom w:val="single" w:sz="5" w:space="0" w:color="7E7E7E"/>
              <w:right w:val="single" w:sz="5" w:space="0" w:color="7E7E7E"/>
            </w:tcBorders>
          </w:tcPr>
          <w:p w14:paraId="33E1547A" w14:textId="77777777" w:rsidR="00EF0AD5" w:rsidRPr="00462E31" w:rsidRDefault="00EF0AD5" w:rsidP="00EF0AD5">
            <w:pPr>
              <w:widowControl w:val="0"/>
              <w:spacing w:before="0" w:after="0"/>
              <w:ind w:left="260" w:right="259"/>
              <w:jc w:val="center"/>
              <w:rPr>
                <w:rFonts w:eastAsia="Arial"/>
                <w:bCs w:val="0"/>
                <w:spacing w:val="-1"/>
                <w:szCs w:val="20"/>
              </w:rPr>
            </w:pPr>
            <w:r w:rsidRPr="00462E31">
              <w:rPr>
                <w:rFonts w:eastAsia="Arial"/>
                <w:bCs w:val="0"/>
                <w:spacing w:val="-1"/>
                <w:szCs w:val="20"/>
              </w:rPr>
              <w:t>TK/K–3</w:t>
            </w:r>
          </w:p>
          <w:p w14:paraId="667293CD" w14:textId="77777777" w:rsidR="00EF0AD5" w:rsidRPr="00462E31" w:rsidRDefault="00EF0AD5" w:rsidP="00EF0AD5">
            <w:pPr>
              <w:widowControl w:val="0"/>
              <w:spacing w:before="0" w:after="0"/>
              <w:ind w:left="260" w:right="259"/>
              <w:jc w:val="center"/>
              <w:rPr>
                <w:rFonts w:eastAsia="Arial"/>
                <w:bCs w:val="0"/>
                <w:szCs w:val="20"/>
              </w:rPr>
            </w:pPr>
            <w:r w:rsidRPr="00462E31">
              <w:rPr>
                <w:rFonts w:eastAsia="Arial"/>
                <w:bCs w:val="0"/>
                <w:szCs w:val="20"/>
              </w:rPr>
              <w:t>4–6</w:t>
            </w:r>
          </w:p>
          <w:p w14:paraId="549D0440" w14:textId="77777777" w:rsidR="00EF0AD5" w:rsidRPr="00462E31" w:rsidRDefault="00EF0AD5" w:rsidP="00EF0AD5">
            <w:pPr>
              <w:widowControl w:val="0"/>
              <w:spacing w:before="0" w:after="0" w:line="230" w:lineRule="exact"/>
              <w:jc w:val="center"/>
              <w:rPr>
                <w:rFonts w:eastAsia="Arial"/>
                <w:bCs w:val="0"/>
                <w:szCs w:val="20"/>
              </w:rPr>
            </w:pPr>
            <w:r w:rsidRPr="00462E31">
              <w:rPr>
                <w:rFonts w:eastAsia="Arial"/>
                <w:bCs w:val="0"/>
                <w:szCs w:val="20"/>
              </w:rPr>
              <w:t>7–8</w:t>
            </w:r>
          </w:p>
          <w:p w14:paraId="26B8F0DB" w14:textId="77777777" w:rsidR="00EF0AD5" w:rsidRPr="00462E31" w:rsidRDefault="00EF0AD5" w:rsidP="00EF0AD5">
            <w:pPr>
              <w:widowControl w:val="0"/>
              <w:spacing w:before="0" w:after="0" w:line="226" w:lineRule="exact"/>
              <w:ind w:right="1"/>
              <w:jc w:val="center"/>
              <w:rPr>
                <w:rFonts w:eastAsia="Arial"/>
                <w:bCs w:val="0"/>
                <w:szCs w:val="20"/>
              </w:rPr>
            </w:pPr>
            <w:r w:rsidRPr="00462E31">
              <w:rPr>
                <w:rFonts w:eastAsia="Arial"/>
                <w:bCs w:val="0"/>
                <w:szCs w:val="20"/>
              </w:rPr>
              <w:t>9–12</w:t>
            </w:r>
          </w:p>
        </w:tc>
        <w:tc>
          <w:tcPr>
            <w:tcW w:w="2175" w:type="dxa"/>
            <w:tcBorders>
              <w:top w:val="single" w:sz="5" w:space="0" w:color="7E7E7E"/>
              <w:left w:val="single" w:sz="5" w:space="0" w:color="7E7E7E"/>
              <w:bottom w:val="single" w:sz="5" w:space="0" w:color="7E7E7E"/>
              <w:right w:val="single" w:sz="5" w:space="0" w:color="7E7E7E"/>
            </w:tcBorders>
          </w:tcPr>
          <w:p w14:paraId="1FFCC0BA" w14:textId="319A9025" w:rsidR="00EF0AD5" w:rsidRPr="005F4BE6" w:rsidRDefault="00EF0AD5" w:rsidP="00EF0AD5">
            <w:pPr>
              <w:widowControl w:val="0"/>
              <w:spacing w:before="0" w:after="0"/>
              <w:ind w:left="102" w:right="196"/>
              <w:rPr>
                <w:rFonts w:eastAsia="Arial"/>
                <w:bCs w:val="0"/>
                <w:szCs w:val="20"/>
              </w:rPr>
            </w:pPr>
            <w:r w:rsidRPr="005F4BE6">
              <w:rPr>
                <w:rFonts w:eastAsia="Calibri"/>
                <w:bCs w:val="0"/>
                <w:color w:val="000000"/>
                <w:szCs w:val="20"/>
              </w:rPr>
              <w:t xml:space="preserve">Full-Time Traditional Independent Study ADA, pursuant to </w:t>
            </w:r>
            <w:r w:rsidRPr="005F4BE6">
              <w:rPr>
                <w:rFonts w:eastAsia="Calibri"/>
                <w:bCs w:val="0"/>
                <w:i/>
                <w:iCs/>
                <w:color w:val="000000"/>
                <w:szCs w:val="20"/>
              </w:rPr>
              <w:t>EC</w:t>
            </w:r>
            <w:r>
              <w:rPr>
                <w:rFonts w:eastAsia="Calibri"/>
                <w:bCs w:val="0"/>
                <w:iCs/>
                <w:color w:val="000000"/>
                <w:szCs w:val="20"/>
              </w:rPr>
              <w:t xml:space="preserve"> 51747</w:t>
            </w:r>
            <w:r w:rsidR="00B93595">
              <w:rPr>
                <w:rFonts w:eastAsia="Calibri"/>
                <w:bCs w:val="0"/>
                <w:iCs/>
                <w:color w:val="000000"/>
                <w:szCs w:val="20"/>
              </w:rPr>
              <w:t>,</w:t>
            </w:r>
            <w:r w:rsidRPr="005F4BE6">
              <w:rPr>
                <w:rFonts w:eastAsia="Calibri"/>
                <w:bCs w:val="0"/>
                <w:color w:val="000000"/>
                <w:szCs w:val="20"/>
              </w:rPr>
              <w:t xml:space="preserve"> included in Section A or in the Attendance Supplement School District, Attendance Basic Aid Choice/Court-Ordered Voluntary Pupil Transfer, and Attendance Basic Aid Open Enrollment entry screens</w:t>
            </w:r>
          </w:p>
        </w:tc>
        <w:tc>
          <w:tcPr>
            <w:tcW w:w="4456" w:type="dxa"/>
            <w:gridSpan w:val="2"/>
            <w:tcBorders>
              <w:top w:val="single" w:sz="5" w:space="0" w:color="7E7E7E"/>
              <w:left w:val="single" w:sz="5" w:space="0" w:color="7E7E7E"/>
              <w:bottom w:val="single" w:sz="5" w:space="0" w:color="7E7E7E"/>
              <w:right w:val="single" w:sz="5" w:space="0" w:color="7E7E7E"/>
            </w:tcBorders>
          </w:tcPr>
          <w:p w14:paraId="3E7A57C4" w14:textId="77777777" w:rsidR="00EF0AD5" w:rsidRPr="005F4BE6" w:rsidRDefault="00EF0AD5" w:rsidP="00EF0AD5">
            <w:pPr>
              <w:widowControl w:val="0"/>
              <w:spacing w:before="0" w:after="0"/>
              <w:ind w:left="101"/>
              <w:rPr>
                <w:rFonts w:eastAsia="Arial"/>
                <w:bCs w:val="0"/>
                <w:szCs w:val="20"/>
              </w:rPr>
            </w:pPr>
            <w:r w:rsidRPr="005F4BE6">
              <w:rPr>
                <w:rFonts w:eastAsia="Calibri"/>
                <w:bCs w:val="0"/>
                <w:szCs w:val="20"/>
              </w:rPr>
              <w:t xml:space="preserve">Report </w:t>
            </w:r>
            <w:r w:rsidRPr="005F4BE6">
              <w:rPr>
                <w:rFonts w:eastAsia="Calibri"/>
                <w:bCs w:val="0"/>
                <w:color w:val="000000"/>
                <w:szCs w:val="20"/>
              </w:rPr>
              <w:t>full-time traditional independent study ADA included on Line A-1 of the Attendance School District, or other applicable entry screens, in the appropriate grade span.</w:t>
            </w:r>
          </w:p>
        </w:tc>
      </w:tr>
      <w:tr w:rsidR="00EF0AD5" w:rsidRPr="005F4BE6" w14:paraId="22F23484" w14:textId="77777777" w:rsidTr="008E635E">
        <w:trPr>
          <w:gridAfter w:val="1"/>
          <w:wAfter w:w="6" w:type="dxa"/>
          <w:cantSplit/>
          <w:trHeight w:hRule="exact" w:val="6378"/>
        </w:trPr>
        <w:tc>
          <w:tcPr>
            <w:tcW w:w="1277" w:type="dxa"/>
            <w:tcBorders>
              <w:top w:val="single" w:sz="5" w:space="0" w:color="7E7E7E"/>
              <w:left w:val="single" w:sz="5" w:space="0" w:color="7E7E7E"/>
              <w:bottom w:val="single" w:sz="5" w:space="0" w:color="7E7E7E"/>
              <w:right w:val="single" w:sz="5" w:space="0" w:color="7E7E7E"/>
            </w:tcBorders>
          </w:tcPr>
          <w:p w14:paraId="0877AC69" w14:textId="77777777" w:rsidR="00EF0AD5" w:rsidRPr="00462E31" w:rsidRDefault="00EF0AD5" w:rsidP="00EF0AD5">
            <w:pPr>
              <w:widowControl w:val="0"/>
              <w:spacing w:before="0" w:after="0" w:line="226" w:lineRule="exact"/>
              <w:jc w:val="center"/>
              <w:rPr>
                <w:rFonts w:eastAsia="Arial"/>
                <w:bCs w:val="0"/>
                <w:szCs w:val="20"/>
              </w:rPr>
            </w:pPr>
            <w:r w:rsidRPr="00462E31">
              <w:rPr>
                <w:rFonts w:eastAsia="Calibri" w:hAnsi="Calibri" w:cs="Times New Roman"/>
                <w:bCs w:val="0"/>
                <w:spacing w:val="-1"/>
                <w:szCs w:val="22"/>
              </w:rPr>
              <w:lastRenderedPageBreak/>
              <w:t>B-2</w:t>
            </w:r>
          </w:p>
        </w:tc>
        <w:tc>
          <w:tcPr>
            <w:tcW w:w="1458" w:type="dxa"/>
            <w:tcBorders>
              <w:top w:val="single" w:sz="5" w:space="0" w:color="7E7E7E"/>
              <w:left w:val="single" w:sz="5" w:space="0" w:color="7E7E7E"/>
              <w:bottom w:val="single" w:sz="5" w:space="0" w:color="7E7E7E"/>
              <w:right w:val="single" w:sz="5" w:space="0" w:color="7E7E7E"/>
            </w:tcBorders>
          </w:tcPr>
          <w:p w14:paraId="721DF79B" w14:textId="77777777" w:rsidR="00EF0AD5" w:rsidRPr="00462E31" w:rsidRDefault="00EF0AD5" w:rsidP="00EF0AD5">
            <w:pPr>
              <w:widowControl w:val="0"/>
              <w:spacing w:before="0" w:after="0"/>
              <w:ind w:left="260" w:right="259"/>
              <w:jc w:val="center"/>
              <w:rPr>
                <w:rFonts w:eastAsia="Arial"/>
                <w:bCs w:val="0"/>
                <w:spacing w:val="-1"/>
                <w:szCs w:val="20"/>
              </w:rPr>
            </w:pPr>
            <w:r w:rsidRPr="00462E31">
              <w:rPr>
                <w:rFonts w:eastAsia="Arial"/>
                <w:bCs w:val="0"/>
                <w:spacing w:val="-1"/>
                <w:szCs w:val="20"/>
              </w:rPr>
              <w:t>TK/K–3</w:t>
            </w:r>
          </w:p>
          <w:p w14:paraId="02B0EFBF" w14:textId="77777777" w:rsidR="00EF0AD5" w:rsidRPr="00462E31" w:rsidRDefault="00EF0AD5" w:rsidP="00EF0AD5">
            <w:pPr>
              <w:widowControl w:val="0"/>
              <w:spacing w:before="0" w:after="0"/>
              <w:ind w:left="260" w:right="259"/>
              <w:jc w:val="center"/>
              <w:rPr>
                <w:rFonts w:eastAsia="Arial"/>
                <w:bCs w:val="0"/>
                <w:szCs w:val="20"/>
              </w:rPr>
            </w:pPr>
            <w:r w:rsidRPr="00462E31">
              <w:rPr>
                <w:rFonts w:eastAsia="Arial"/>
                <w:bCs w:val="0"/>
                <w:szCs w:val="20"/>
              </w:rPr>
              <w:t>4–6</w:t>
            </w:r>
          </w:p>
          <w:p w14:paraId="58EA1E5E" w14:textId="77777777" w:rsidR="00EF0AD5" w:rsidRPr="00462E31" w:rsidRDefault="00EF0AD5" w:rsidP="00EF0AD5">
            <w:pPr>
              <w:widowControl w:val="0"/>
              <w:spacing w:before="0" w:after="0" w:line="230" w:lineRule="exact"/>
              <w:jc w:val="center"/>
              <w:rPr>
                <w:rFonts w:eastAsia="Arial"/>
                <w:bCs w:val="0"/>
                <w:szCs w:val="20"/>
              </w:rPr>
            </w:pPr>
            <w:r w:rsidRPr="00462E31">
              <w:rPr>
                <w:rFonts w:eastAsia="Arial"/>
                <w:bCs w:val="0"/>
                <w:szCs w:val="20"/>
              </w:rPr>
              <w:t>7–8</w:t>
            </w:r>
          </w:p>
          <w:p w14:paraId="289BEDE5" w14:textId="77777777" w:rsidR="00EF0AD5" w:rsidRPr="00462E31" w:rsidRDefault="00EF0AD5" w:rsidP="00EF0AD5">
            <w:pPr>
              <w:widowControl w:val="0"/>
              <w:spacing w:before="0" w:after="0" w:line="226" w:lineRule="exact"/>
              <w:jc w:val="center"/>
              <w:rPr>
                <w:rFonts w:eastAsia="Arial"/>
                <w:bCs w:val="0"/>
                <w:szCs w:val="20"/>
              </w:rPr>
            </w:pPr>
            <w:r w:rsidRPr="00462E31">
              <w:rPr>
                <w:rFonts w:eastAsia="Arial"/>
                <w:bCs w:val="0"/>
                <w:szCs w:val="20"/>
              </w:rPr>
              <w:t>9–12</w:t>
            </w:r>
          </w:p>
        </w:tc>
        <w:tc>
          <w:tcPr>
            <w:tcW w:w="2175" w:type="dxa"/>
            <w:tcBorders>
              <w:top w:val="single" w:sz="5" w:space="0" w:color="7E7E7E"/>
              <w:left w:val="single" w:sz="5" w:space="0" w:color="7E7E7E"/>
              <w:bottom w:val="single" w:sz="5" w:space="0" w:color="7E7E7E"/>
              <w:right w:val="single" w:sz="5" w:space="0" w:color="7E7E7E"/>
            </w:tcBorders>
          </w:tcPr>
          <w:p w14:paraId="01022A56" w14:textId="77777777" w:rsidR="00EF0AD5" w:rsidRPr="005F4BE6" w:rsidRDefault="00EF0AD5" w:rsidP="00EF0AD5">
            <w:pPr>
              <w:widowControl w:val="0"/>
              <w:spacing w:before="0" w:after="0"/>
              <w:ind w:left="102" w:right="217"/>
              <w:rPr>
                <w:rFonts w:eastAsia="Arial"/>
                <w:bCs w:val="0"/>
                <w:szCs w:val="20"/>
              </w:rPr>
            </w:pPr>
            <w:r w:rsidRPr="005F4BE6">
              <w:rPr>
                <w:rFonts w:eastAsia="Calibri"/>
                <w:bCs w:val="0"/>
                <w:color w:val="000000"/>
                <w:szCs w:val="20"/>
              </w:rPr>
              <w:t xml:space="preserve">Full-Time Traditional Independent Study ADA not eligible for general funding, pursuant to </w:t>
            </w:r>
            <w:r w:rsidRPr="005F4BE6">
              <w:rPr>
                <w:rFonts w:eastAsia="Calibri"/>
                <w:bCs w:val="0"/>
                <w:i/>
                <w:iCs/>
                <w:color w:val="000000"/>
                <w:szCs w:val="20"/>
              </w:rPr>
              <w:t xml:space="preserve">EC </w:t>
            </w:r>
            <w:r w:rsidRPr="00D05200">
              <w:rPr>
                <w:rFonts w:eastAsia="Calibri"/>
                <w:bCs w:val="0"/>
                <w:color w:val="000000"/>
                <w:szCs w:val="20"/>
              </w:rPr>
              <w:t>51745.6</w:t>
            </w:r>
            <w:r w:rsidRPr="005F4BE6">
              <w:rPr>
                <w:rFonts w:eastAsia="Calibri"/>
                <w:bCs w:val="0"/>
                <w:color w:val="000000"/>
                <w:szCs w:val="20"/>
              </w:rPr>
              <w:t>, and not included in Section A or in the Attendance Supplement School District, Attendance Basic Aid Choice/Court-Ordered Voluntary Pupil Transfer, and Attendance Basic Aid Open Enrollment entry screens</w:t>
            </w:r>
          </w:p>
        </w:tc>
        <w:tc>
          <w:tcPr>
            <w:tcW w:w="4450" w:type="dxa"/>
            <w:tcBorders>
              <w:top w:val="single" w:sz="5" w:space="0" w:color="7E7E7E"/>
              <w:left w:val="single" w:sz="5" w:space="0" w:color="7E7E7E"/>
              <w:bottom w:val="single" w:sz="5" w:space="0" w:color="7E7E7E"/>
              <w:right w:val="single" w:sz="5" w:space="0" w:color="7E7E7E"/>
            </w:tcBorders>
          </w:tcPr>
          <w:p w14:paraId="4B1EC4F0" w14:textId="77777777" w:rsidR="00EF0AD5" w:rsidRPr="005F4BE6" w:rsidRDefault="00EF0AD5" w:rsidP="00EF0AD5">
            <w:pPr>
              <w:widowControl w:val="0"/>
              <w:spacing w:before="0" w:after="0"/>
              <w:ind w:left="101"/>
              <w:rPr>
                <w:rFonts w:eastAsia="Calibri"/>
                <w:bCs w:val="0"/>
                <w:color w:val="000000"/>
                <w:szCs w:val="20"/>
              </w:rPr>
            </w:pPr>
            <w:r w:rsidRPr="005F4BE6">
              <w:rPr>
                <w:rFonts w:eastAsia="Calibri"/>
                <w:bCs w:val="0"/>
                <w:szCs w:val="20"/>
              </w:rPr>
              <w:t xml:space="preserve">Report </w:t>
            </w:r>
            <w:r w:rsidRPr="005F4BE6">
              <w:rPr>
                <w:rFonts w:eastAsia="Calibri"/>
                <w:bCs w:val="0"/>
                <w:color w:val="000000"/>
                <w:szCs w:val="20"/>
              </w:rPr>
              <w:t>full-time traditional independent study ADA, not included on Line A-1 of the Attendance School District or other applicable entry screens, in the appropriate grade spans.</w:t>
            </w:r>
            <w:r w:rsidRPr="005F4BE6">
              <w:rPr>
                <w:rFonts w:eastAsia="Calibri"/>
                <w:bCs w:val="0"/>
                <w:color w:val="000000"/>
                <w:szCs w:val="20"/>
              </w:rPr>
              <w:br/>
            </w:r>
          </w:p>
          <w:p w14:paraId="53FEAD6D" w14:textId="11989943" w:rsidR="001F4652" w:rsidRDefault="00EF0AD5" w:rsidP="001F4652">
            <w:pPr>
              <w:widowControl w:val="0"/>
              <w:ind w:left="101"/>
              <w:rPr>
                <w:rFonts w:eastAsia="Calibri"/>
                <w:bCs w:val="0"/>
                <w:color w:val="000000"/>
                <w:szCs w:val="20"/>
              </w:rPr>
            </w:pPr>
            <w:r w:rsidRPr="005F4BE6">
              <w:rPr>
                <w:rFonts w:eastAsia="Calibri"/>
                <w:bCs w:val="0"/>
                <w:color w:val="000000"/>
                <w:szCs w:val="20"/>
              </w:rPr>
              <w:t>Disallowed ADA should be proportionately allocated among grade spans.</w:t>
            </w:r>
          </w:p>
          <w:p w14:paraId="41C44E07" w14:textId="045535D4" w:rsidR="00EF0AD5" w:rsidRPr="005F4BE6" w:rsidRDefault="00EF0AD5" w:rsidP="00EF0AD5">
            <w:pPr>
              <w:widowControl w:val="0"/>
              <w:spacing w:before="0" w:after="0"/>
              <w:ind w:left="101"/>
              <w:rPr>
                <w:rFonts w:eastAsia="Arial"/>
                <w:bCs w:val="0"/>
                <w:szCs w:val="20"/>
              </w:rPr>
            </w:pPr>
            <w:r w:rsidRPr="000815F7">
              <w:rPr>
                <w:rFonts w:eastAsia="Calibri" w:cs="Times New Roman"/>
                <w:bCs w:val="0"/>
                <w:szCs w:val="22"/>
              </w:rPr>
              <w:t>See ADA Reporting Instructions section for information regarding traditional independent study ADA not eligible for general funding.</w:t>
            </w:r>
          </w:p>
        </w:tc>
      </w:tr>
      <w:tr w:rsidR="00EF0AD5" w:rsidRPr="006A3BBE" w14:paraId="294D2D49" w14:textId="77777777" w:rsidTr="008E635E">
        <w:trPr>
          <w:gridAfter w:val="1"/>
          <w:wAfter w:w="6" w:type="dxa"/>
          <w:cantSplit/>
          <w:trHeight w:hRule="exact" w:val="5567"/>
        </w:trPr>
        <w:tc>
          <w:tcPr>
            <w:tcW w:w="1277" w:type="dxa"/>
            <w:tcBorders>
              <w:top w:val="single" w:sz="5" w:space="0" w:color="7E7E7E"/>
              <w:left w:val="single" w:sz="5" w:space="0" w:color="7E7E7E"/>
              <w:bottom w:val="single" w:sz="5" w:space="0" w:color="7E7E7E"/>
              <w:right w:val="single" w:sz="5" w:space="0" w:color="7E7E7E"/>
            </w:tcBorders>
          </w:tcPr>
          <w:p w14:paraId="40D57ADA" w14:textId="77777777" w:rsidR="00EF0AD5" w:rsidRPr="00462E31" w:rsidRDefault="00EF0AD5" w:rsidP="00EF0AD5">
            <w:pPr>
              <w:widowControl w:val="0"/>
              <w:spacing w:before="0" w:after="0" w:line="226" w:lineRule="exact"/>
              <w:jc w:val="center"/>
              <w:rPr>
                <w:rFonts w:eastAsia="Calibri" w:hAnsi="Calibri" w:cs="Times New Roman"/>
                <w:bCs w:val="0"/>
                <w:spacing w:val="-1"/>
                <w:szCs w:val="22"/>
              </w:rPr>
            </w:pPr>
            <w:r w:rsidRPr="00462E31">
              <w:rPr>
                <w:rFonts w:eastAsia="Calibri" w:hAnsi="Calibri" w:cs="Times New Roman"/>
                <w:bCs w:val="0"/>
                <w:spacing w:val="-1"/>
                <w:szCs w:val="22"/>
              </w:rPr>
              <w:t>B-3</w:t>
            </w:r>
          </w:p>
        </w:tc>
        <w:tc>
          <w:tcPr>
            <w:tcW w:w="1458" w:type="dxa"/>
            <w:tcBorders>
              <w:top w:val="single" w:sz="5" w:space="0" w:color="7E7E7E"/>
              <w:left w:val="single" w:sz="5" w:space="0" w:color="7E7E7E"/>
              <w:bottom w:val="single" w:sz="5" w:space="0" w:color="7E7E7E"/>
              <w:right w:val="single" w:sz="5" w:space="0" w:color="7E7E7E"/>
            </w:tcBorders>
          </w:tcPr>
          <w:p w14:paraId="58D6E14C" w14:textId="77777777" w:rsidR="00EF0AD5" w:rsidRPr="00462E31" w:rsidRDefault="00EF0AD5" w:rsidP="00EF0AD5">
            <w:pPr>
              <w:widowControl w:val="0"/>
              <w:spacing w:before="0" w:after="0"/>
              <w:ind w:left="260" w:right="259"/>
              <w:jc w:val="center"/>
              <w:rPr>
                <w:rFonts w:eastAsia="Arial"/>
                <w:bCs w:val="0"/>
                <w:spacing w:val="-1"/>
                <w:szCs w:val="20"/>
              </w:rPr>
            </w:pPr>
            <w:r w:rsidRPr="00462E31">
              <w:rPr>
                <w:rFonts w:eastAsia="Arial"/>
                <w:bCs w:val="0"/>
                <w:spacing w:val="-1"/>
                <w:szCs w:val="20"/>
              </w:rPr>
              <w:t>TK/K–3</w:t>
            </w:r>
          </w:p>
          <w:p w14:paraId="468E1439" w14:textId="77777777" w:rsidR="00EF0AD5" w:rsidRPr="00462E31" w:rsidRDefault="00EF0AD5" w:rsidP="00EF0AD5">
            <w:pPr>
              <w:widowControl w:val="0"/>
              <w:spacing w:before="0" w:after="0"/>
              <w:ind w:left="260" w:right="259"/>
              <w:jc w:val="center"/>
              <w:rPr>
                <w:rFonts w:eastAsia="Arial"/>
                <w:bCs w:val="0"/>
                <w:szCs w:val="20"/>
              </w:rPr>
            </w:pPr>
            <w:r w:rsidRPr="00462E31">
              <w:rPr>
                <w:rFonts w:eastAsia="Arial"/>
                <w:bCs w:val="0"/>
                <w:szCs w:val="20"/>
              </w:rPr>
              <w:t>4–6</w:t>
            </w:r>
          </w:p>
          <w:p w14:paraId="53AAB2F6" w14:textId="77777777" w:rsidR="00EF0AD5" w:rsidRPr="00462E31" w:rsidRDefault="00EF0AD5" w:rsidP="00EF0AD5">
            <w:pPr>
              <w:widowControl w:val="0"/>
              <w:spacing w:before="0" w:after="0" w:line="230" w:lineRule="exact"/>
              <w:jc w:val="center"/>
              <w:rPr>
                <w:rFonts w:eastAsia="Arial"/>
                <w:bCs w:val="0"/>
                <w:szCs w:val="20"/>
              </w:rPr>
            </w:pPr>
            <w:r w:rsidRPr="00462E31">
              <w:rPr>
                <w:rFonts w:eastAsia="Arial"/>
                <w:bCs w:val="0"/>
                <w:szCs w:val="20"/>
              </w:rPr>
              <w:t>7–8</w:t>
            </w:r>
          </w:p>
          <w:p w14:paraId="56A0628E" w14:textId="77777777" w:rsidR="00EF0AD5" w:rsidRPr="00462E31" w:rsidDel="0022023A" w:rsidRDefault="00EF0AD5" w:rsidP="00EF0AD5">
            <w:pPr>
              <w:widowControl w:val="0"/>
              <w:spacing w:before="0" w:after="0"/>
              <w:ind w:left="260" w:right="259"/>
              <w:jc w:val="center"/>
              <w:rPr>
                <w:rFonts w:eastAsia="Calibri" w:hAnsi="Calibri" w:cs="Times New Roman"/>
                <w:bCs w:val="0"/>
                <w:spacing w:val="-1"/>
                <w:szCs w:val="22"/>
              </w:rPr>
            </w:pPr>
            <w:r w:rsidRPr="00462E31">
              <w:rPr>
                <w:rFonts w:eastAsia="Arial"/>
                <w:bCs w:val="0"/>
                <w:szCs w:val="20"/>
              </w:rPr>
              <w:t>9–12</w:t>
            </w:r>
          </w:p>
        </w:tc>
        <w:tc>
          <w:tcPr>
            <w:tcW w:w="2175" w:type="dxa"/>
            <w:tcBorders>
              <w:top w:val="single" w:sz="5" w:space="0" w:color="7E7E7E"/>
              <w:left w:val="single" w:sz="5" w:space="0" w:color="7E7E7E"/>
              <w:bottom w:val="single" w:sz="5" w:space="0" w:color="7E7E7E"/>
              <w:right w:val="single" w:sz="5" w:space="0" w:color="7E7E7E"/>
            </w:tcBorders>
          </w:tcPr>
          <w:p w14:paraId="61F1BD99" w14:textId="77777777" w:rsidR="00EF0AD5" w:rsidRPr="00462E31" w:rsidDel="0022023A" w:rsidRDefault="00EF0AD5" w:rsidP="00EF0AD5">
            <w:pPr>
              <w:widowControl w:val="0"/>
              <w:spacing w:before="0" w:after="0"/>
              <w:ind w:left="102" w:right="217"/>
              <w:rPr>
                <w:rFonts w:eastAsia="Calibri" w:hAnsi="Calibri" w:cs="Times New Roman"/>
                <w:bCs w:val="0"/>
                <w:spacing w:val="-1"/>
                <w:szCs w:val="22"/>
              </w:rPr>
            </w:pPr>
            <w:r w:rsidRPr="00462E31">
              <w:rPr>
                <w:rFonts w:eastAsia="Calibri"/>
                <w:bCs w:val="0"/>
                <w:szCs w:val="20"/>
              </w:rPr>
              <w:t xml:space="preserve">Course Based Independent Study ADA, pursuant to </w:t>
            </w:r>
            <w:r w:rsidRPr="000815F7">
              <w:rPr>
                <w:rFonts w:eastAsia="Calibri"/>
                <w:bCs w:val="0"/>
                <w:i/>
                <w:szCs w:val="20"/>
              </w:rPr>
              <w:t>EC</w:t>
            </w:r>
            <w:r w:rsidRPr="00462E31">
              <w:rPr>
                <w:rFonts w:eastAsia="Calibri"/>
                <w:bCs w:val="0"/>
                <w:szCs w:val="20"/>
              </w:rPr>
              <w:t xml:space="preserve"> </w:t>
            </w:r>
            <w:r w:rsidRPr="00D05200">
              <w:rPr>
                <w:rFonts w:eastAsia="Calibri"/>
                <w:bCs w:val="0"/>
                <w:szCs w:val="20"/>
              </w:rPr>
              <w:t>51749.5</w:t>
            </w:r>
            <w:r w:rsidRPr="00462E31">
              <w:rPr>
                <w:rFonts w:eastAsia="Calibri"/>
                <w:bCs w:val="0"/>
                <w:szCs w:val="20"/>
              </w:rPr>
              <w:t>, included in Section A or in the Attendance Supplement School District, Attendance Basic Aid Choice/Court-Ordered Voluntary Pupil Transfer, and Attendance Basic Aid Open Enrollment entry screens</w:t>
            </w:r>
          </w:p>
        </w:tc>
        <w:tc>
          <w:tcPr>
            <w:tcW w:w="4450" w:type="dxa"/>
            <w:tcBorders>
              <w:top w:val="single" w:sz="5" w:space="0" w:color="7E7E7E"/>
              <w:left w:val="single" w:sz="5" w:space="0" w:color="7E7E7E"/>
              <w:bottom w:val="single" w:sz="5" w:space="0" w:color="7E7E7E"/>
              <w:right w:val="single" w:sz="5" w:space="0" w:color="7E7E7E"/>
            </w:tcBorders>
          </w:tcPr>
          <w:p w14:paraId="12037286" w14:textId="77777777" w:rsidR="00EF0AD5" w:rsidRPr="006A3BBE" w:rsidRDefault="00EF0AD5" w:rsidP="00EF0AD5">
            <w:pPr>
              <w:widowControl w:val="0"/>
              <w:spacing w:before="0" w:after="0"/>
              <w:ind w:left="101"/>
              <w:rPr>
                <w:rFonts w:eastAsia="Calibri"/>
                <w:bCs w:val="0"/>
                <w:szCs w:val="20"/>
              </w:rPr>
            </w:pPr>
            <w:r w:rsidRPr="00462E31">
              <w:rPr>
                <w:rFonts w:eastAsia="Calibri"/>
                <w:bCs w:val="0"/>
                <w:szCs w:val="20"/>
              </w:rPr>
              <w:t xml:space="preserve">Report </w:t>
            </w:r>
            <w:r>
              <w:rPr>
                <w:rFonts w:eastAsia="Calibri"/>
                <w:bCs w:val="0"/>
                <w:szCs w:val="20"/>
              </w:rPr>
              <w:t>CBIS</w:t>
            </w:r>
            <w:r w:rsidRPr="0007037A">
              <w:rPr>
                <w:rFonts w:eastAsia="Calibri"/>
                <w:bCs w:val="0"/>
                <w:szCs w:val="20"/>
              </w:rPr>
              <w:t xml:space="preserve"> ADA included </w:t>
            </w:r>
            <w:r>
              <w:rPr>
                <w:rFonts w:eastAsia="Calibri"/>
                <w:bCs w:val="0"/>
                <w:szCs w:val="20"/>
              </w:rPr>
              <w:t>o</w:t>
            </w:r>
            <w:r w:rsidRPr="0007037A">
              <w:rPr>
                <w:rFonts w:eastAsia="Calibri"/>
                <w:bCs w:val="0"/>
                <w:szCs w:val="20"/>
              </w:rPr>
              <w:t xml:space="preserve">n </w:t>
            </w:r>
            <w:r w:rsidRPr="00A742CE">
              <w:rPr>
                <w:rFonts w:eastAsia="Calibri"/>
                <w:bCs w:val="0"/>
                <w:szCs w:val="20"/>
              </w:rPr>
              <w:t>Line</w:t>
            </w:r>
            <w:r w:rsidRPr="00BA0309">
              <w:rPr>
                <w:rFonts w:eastAsia="Calibri"/>
                <w:bCs w:val="0"/>
                <w:szCs w:val="20"/>
              </w:rPr>
              <w:t xml:space="preserve"> A</w:t>
            </w:r>
            <w:r w:rsidRPr="00B11A7A">
              <w:rPr>
                <w:rFonts w:eastAsia="Calibri"/>
                <w:bCs w:val="0"/>
                <w:szCs w:val="20"/>
              </w:rPr>
              <w:t>-1 of the Attendance School District</w:t>
            </w:r>
            <w:r>
              <w:rPr>
                <w:rFonts w:eastAsia="Calibri"/>
                <w:bCs w:val="0"/>
                <w:szCs w:val="20"/>
              </w:rPr>
              <w:t>,</w:t>
            </w:r>
            <w:r w:rsidRPr="00B11A7A">
              <w:rPr>
                <w:rFonts w:eastAsia="Calibri"/>
                <w:bCs w:val="0"/>
                <w:szCs w:val="20"/>
              </w:rPr>
              <w:t xml:space="preserve"> or other applicable entry screens, in the appropriate grade span.</w:t>
            </w:r>
          </w:p>
        </w:tc>
      </w:tr>
      <w:tr w:rsidR="00EF0AD5" w:rsidRPr="005F4BE6" w14:paraId="76918485" w14:textId="77777777" w:rsidTr="008E635E">
        <w:trPr>
          <w:gridAfter w:val="1"/>
          <w:wAfter w:w="6" w:type="dxa"/>
          <w:cantSplit/>
          <w:trHeight w:hRule="exact" w:val="6107"/>
        </w:trPr>
        <w:tc>
          <w:tcPr>
            <w:tcW w:w="1277" w:type="dxa"/>
            <w:tcBorders>
              <w:top w:val="single" w:sz="5" w:space="0" w:color="7E7E7E"/>
              <w:left w:val="single" w:sz="5" w:space="0" w:color="7E7E7E"/>
              <w:bottom w:val="single" w:sz="5" w:space="0" w:color="7E7E7E"/>
              <w:right w:val="single" w:sz="5" w:space="0" w:color="7E7E7E"/>
            </w:tcBorders>
          </w:tcPr>
          <w:p w14:paraId="10CF229D" w14:textId="77777777" w:rsidR="00EF0AD5" w:rsidRPr="00462E31" w:rsidRDefault="00EF0AD5" w:rsidP="00EF0AD5">
            <w:pPr>
              <w:widowControl w:val="0"/>
              <w:spacing w:before="0" w:after="0" w:line="226" w:lineRule="exact"/>
              <w:jc w:val="center"/>
              <w:rPr>
                <w:rFonts w:eastAsia="Calibri" w:hAnsi="Calibri" w:cs="Times New Roman"/>
                <w:bCs w:val="0"/>
                <w:spacing w:val="-1"/>
                <w:szCs w:val="22"/>
              </w:rPr>
            </w:pPr>
            <w:r w:rsidRPr="00462E31">
              <w:rPr>
                <w:rFonts w:eastAsia="Calibri" w:hAnsi="Calibri" w:cs="Times New Roman"/>
                <w:bCs w:val="0"/>
                <w:spacing w:val="-1"/>
                <w:szCs w:val="22"/>
              </w:rPr>
              <w:lastRenderedPageBreak/>
              <w:t>B-4</w:t>
            </w:r>
          </w:p>
        </w:tc>
        <w:tc>
          <w:tcPr>
            <w:tcW w:w="1458" w:type="dxa"/>
            <w:tcBorders>
              <w:top w:val="single" w:sz="5" w:space="0" w:color="7E7E7E"/>
              <w:left w:val="single" w:sz="5" w:space="0" w:color="7E7E7E"/>
              <w:bottom w:val="single" w:sz="5" w:space="0" w:color="7E7E7E"/>
              <w:right w:val="single" w:sz="5" w:space="0" w:color="7E7E7E"/>
            </w:tcBorders>
          </w:tcPr>
          <w:p w14:paraId="756F9362" w14:textId="77777777" w:rsidR="00EF0AD5" w:rsidRPr="00462E31" w:rsidRDefault="00EF0AD5" w:rsidP="00EF0AD5">
            <w:pPr>
              <w:widowControl w:val="0"/>
              <w:spacing w:before="0" w:after="0"/>
              <w:ind w:left="260" w:right="259"/>
              <w:jc w:val="center"/>
              <w:rPr>
                <w:rFonts w:eastAsia="Arial"/>
                <w:bCs w:val="0"/>
                <w:spacing w:val="-1"/>
                <w:szCs w:val="20"/>
              </w:rPr>
            </w:pPr>
            <w:r w:rsidRPr="00462E31">
              <w:rPr>
                <w:rFonts w:eastAsia="Arial"/>
                <w:bCs w:val="0"/>
                <w:spacing w:val="-1"/>
                <w:szCs w:val="20"/>
              </w:rPr>
              <w:t>TK/K–3</w:t>
            </w:r>
          </w:p>
          <w:p w14:paraId="54761933" w14:textId="77777777" w:rsidR="00EF0AD5" w:rsidRPr="00462E31" w:rsidRDefault="00EF0AD5" w:rsidP="00EF0AD5">
            <w:pPr>
              <w:widowControl w:val="0"/>
              <w:spacing w:before="0" w:after="0"/>
              <w:ind w:left="260" w:right="259"/>
              <w:jc w:val="center"/>
              <w:rPr>
                <w:rFonts w:eastAsia="Arial"/>
                <w:bCs w:val="0"/>
                <w:szCs w:val="20"/>
              </w:rPr>
            </w:pPr>
            <w:r w:rsidRPr="00462E31">
              <w:rPr>
                <w:rFonts w:eastAsia="Arial"/>
                <w:bCs w:val="0"/>
                <w:szCs w:val="20"/>
              </w:rPr>
              <w:t>4–6</w:t>
            </w:r>
          </w:p>
          <w:p w14:paraId="51B1AA72" w14:textId="77777777" w:rsidR="00EF0AD5" w:rsidRPr="00462E31" w:rsidRDefault="00EF0AD5" w:rsidP="00EF0AD5">
            <w:pPr>
              <w:widowControl w:val="0"/>
              <w:spacing w:before="0" w:after="0" w:line="230" w:lineRule="exact"/>
              <w:jc w:val="center"/>
              <w:rPr>
                <w:rFonts w:eastAsia="Arial"/>
                <w:bCs w:val="0"/>
                <w:szCs w:val="20"/>
              </w:rPr>
            </w:pPr>
            <w:r w:rsidRPr="00462E31">
              <w:rPr>
                <w:rFonts w:eastAsia="Arial"/>
                <w:bCs w:val="0"/>
                <w:szCs w:val="20"/>
              </w:rPr>
              <w:t>7–8</w:t>
            </w:r>
          </w:p>
          <w:p w14:paraId="27E4A6FD" w14:textId="77777777" w:rsidR="00EF0AD5" w:rsidRPr="00462E31" w:rsidDel="0022023A" w:rsidRDefault="00EF0AD5" w:rsidP="00EF0AD5">
            <w:pPr>
              <w:widowControl w:val="0"/>
              <w:spacing w:before="0" w:after="0"/>
              <w:ind w:left="260" w:right="259"/>
              <w:jc w:val="center"/>
              <w:rPr>
                <w:rFonts w:eastAsia="Calibri" w:hAnsi="Calibri" w:cs="Times New Roman"/>
                <w:bCs w:val="0"/>
                <w:spacing w:val="-1"/>
                <w:szCs w:val="22"/>
              </w:rPr>
            </w:pPr>
            <w:r w:rsidRPr="00462E31">
              <w:rPr>
                <w:rFonts w:eastAsia="Arial"/>
                <w:bCs w:val="0"/>
                <w:szCs w:val="20"/>
              </w:rPr>
              <w:t>9–12</w:t>
            </w:r>
          </w:p>
        </w:tc>
        <w:tc>
          <w:tcPr>
            <w:tcW w:w="2175" w:type="dxa"/>
            <w:tcBorders>
              <w:top w:val="single" w:sz="5" w:space="0" w:color="7E7E7E"/>
              <w:left w:val="single" w:sz="5" w:space="0" w:color="7E7E7E"/>
              <w:bottom w:val="single" w:sz="5" w:space="0" w:color="7E7E7E"/>
              <w:right w:val="single" w:sz="5" w:space="0" w:color="7E7E7E"/>
            </w:tcBorders>
          </w:tcPr>
          <w:p w14:paraId="09E70E02" w14:textId="77777777" w:rsidR="00EF0AD5" w:rsidRPr="000815F7" w:rsidDel="0022023A" w:rsidRDefault="00EF0AD5" w:rsidP="00EF0AD5">
            <w:pPr>
              <w:widowControl w:val="0"/>
              <w:spacing w:before="0" w:after="0"/>
              <w:ind w:left="102" w:right="217"/>
              <w:rPr>
                <w:rFonts w:eastAsia="Calibri" w:hAnsi="Calibri" w:cs="Times New Roman"/>
                <w:bCs w:val="0"/>
                <w:szCs w:val="22"/>
              </w:rPr>
            </w:pPr>
            <w:r w:rsidRPr="005F4BE6">
              <w:rPr>
                <w:rFonts w:eastAsia="Calibri"/>
                <w:bCs w:val="0"/>
                <w:szCs w:val="20"/>
              </w:rPr>
              <w:t xml:space="preserve">Course Based Independent Study ADA not eligible for general funding, pursuant to </w:t>
            </w:r>
            <w:r w:rsidRPr="005F4BE6">
              <w:rPr>
                <w:rFonts w:eastAsia="Calibri"/>
                <w:bCs w:val="0"/>
                <w:i/>
                <w:iCs/>
                <w:szCs w:val="20"/>
              </w:rPr>
              <w:t xml:space="preserve">EC </w:t>
            </w:r>
            <w:r w:rsidRPr="00D05200">
              <w:rPr>
                <w:rFonts w:eastAsia="Calibri"/>
                <w:bCs w:val="0"/>
                <w:szCs w:val="20"/>
              </w:rPr>
              <w:t>51745.6</w:t>
            </w:r>
            <w:r w:rsidRPr="005F4BE6">
              <w:rPr>
                <w:rFonts w:eastAsia="Calibri"/>
                <w:bCs w:val="0"/>
                <w:szCs w:val="20"/>
              </w:rPr>
              <w:t>, and not included in Section A or in the Attendance Supplement School District, Attendance Basic Aid Choice/Court-Ordered Voluntary Pupil Transfer, and Attendance Basic Aid Open Enrollment entry screens</w:t>
            </w:r>
          </w:p>
        </w:tc>
        <w:tc>
          <w:tcPr>
            <w:tcW w:w="4450" w:type="dxa"/>
            <w:tcBorders>
              <w:top w:val="single" w:sz="5" w:space="0" w:color="7E7E7E"/>
              <w:left w:val="single" w:sz="5" w:space="0" w:color="7E7E7E"/>
              <w:bottom w:val="single" w:sz="5" w:space="0" w:color="7E7E7E"/>
              <w:right w:val="single" w:sz="5" w:space="0" w:color="7E7E7E"/>
            </w:tcBorders>
          </w:tcPr>
          <w:p w14:paraId="587F9E68" w14:textId="77777777" w:rsidR="001F4652" w:rsidRDefault="00EF0AD5" w:rsidP="001F4652">
            <w:pPr>
              <w:widowControl w:val="0"/>
              <w:ind w:left="101"/>
              <w:rPr>
                <w:rFonts w:eastAsia="Calibri"/>
                <w:bCs w:val="0"/>
                <w:szCs w:val="20"/>
              </w:rPr>
            </w:pPr>
            <w:r w:rsidRPr="005F4BE6">
              <w:rPr>
                <w:rFonts w:eastAsia="Calibri"/>
                <w:bCs w:val="0"/>
                <w:szCs w:val="20"/>
              </w:rPr>
              <w:t>Report CBIS ADA not included on Line A-1 of the Attendance School District or other applicable entry screens, in the appropriate grade spans.</w:t>
            </w:r>
          </w:p>
          <w:p w14:paraId="4383FE28" w14:textId="263C4D33" w:rsidR="001F4652" w:rsidRDefault="00EF0AD5" w:rsidP="001F4652">
            <w:pPr>
              <w:widowControl w:val="0"/>
              <w:ind w:left="101"/>
              <w:rPr>
                <w:rFonts w:eastAsia="Calibri"/>
                <w:bCs w:val="0"/>
                <w:color w:val="000000"/>
                <w:szCs w:val="20"/>
              </w:rPr>
            </w:pPr>
            <w:r w:rsidRPr="005F4BE6">
              <w:rPr>
                <w:rFonts w:eastAsia="Calibri"/>
                <w:bCs w:val="0"/>
                <w:color w:val="000000"/>
                <w:szCs w:val="20"/>
              </w:rPr>
              <w:t>Disallowed ADA should be proportionately allocated among grade spans.</w:t>
            </w:r>
          </w:p>
          <w:p w14:paraId="67E27AE5" w14:textId="32ECDA6B" w:rsidR="00EF0AD5" w:rsidRPr="005F4BE6" w:rsidRDefault="00EF0AD5" w:rsidP="00EF0AD5">
            <w:pPr>
              <w:widowControl w:val="0"/>
              <w:spacing w:before="0" w:after="0"/>
              <w:ind w:left="101"/>
              <w:rPr>
                <w:rFonts w:eastAsia="Calibri"/>
                <w:bCs w:val="0"/>
                <w:szCs w:val="20"/>
              </w:rPr>
            </w:pPr>
            <w:r w:rsidRPr="005F4BE6">
              <w:rPr>
                <w:rFonts w:eastAsia="Calibri"/>
                <w:bCs w:val="0"/>
                <w:szCs w:val="20"/>
              </w:rPr>
              <w:t xml:space="preserve">See </w:t>
            </w:r>
            <w:r w:rsidRPr="00D05200">
              <w:rPr>
                <w:rFonts w:eastAsia="Calibri"/>
                <w:bCs w:val="0"/>
                <w:szCs w:val="20"/>
              </w:rPr>
              <w:t>ADA Reporting Instructions</w:t>
            </w:r>
            <w:r w:rsidRPr="005F4BE6">
              <w:rPr>
                <w:rFonts w:eastAsia="Calibri"/>
                <w:bCs w:val="0"/>
                <w:szCs w:val="20"/>
              </w:rPr>
              <w:t xml:space="preserve"> section for information regarding CBIS ADA not eligible for general funding.</w:t>
            </w:r>
          </w:p>
        </w:tc>
      </w:tr>
      <w:tr w:rsidR="00EF0AD5" w:rsidRPr="005F4BE6" w14:paraId="4BD95876" w14:textId="77777777" w:rsidTr="008E635E">
        <w:trPr>
          <w:gridAfter w:val="1"/>
          <w:wAfter w:w="6" w:type="dxa"/>
          <w:cantSplit/>
          <w:trHeight w:hRule="exact" w:val="2875"/>
        </w:trPr>
        <w:tc>
          <w:tcPr>
            <w:tcW w:w="1277" w:type="dxa"/>
            <w:tcBorders>
              <w:top w:val="single" w:sz="5" w:space="0" w:color="7E7E7E"/>
              <w:left w:val="single" w:sz="5" w:space="0" w:color="7E7E7E"/>
              <w:bottom w:val="single" w:sz="5" w:space="0" w:color="7E7E7E"/>
              <w:right w:val="single" w:sz="5" w:space="0" w:color="7E7E7E"/>
            </w:tcBorders>
          </w:tcPr>
          <w:p w14:paraId="4795E0A5" w14:textId="77777777" w:rsidR="00EF0AD5" w:rsidRPr="00462E31" w:rsidRDefault="00EF0AD5" w:rsidP="00EF0AD5">
            <w:pPr>
              <w:widowControl w:val="0"/>
              <w:spacing w:before="0" w:after="0" w:line="226" w:lineRule="exact"/>
              <w:ind w:right="1"/>
              <w:jc w:val="center"/>
              <w:rPr>
                <w:rFonts w:eastAsia="Arial"/>
                <w:bCs w:val="0"/>
                <w:szCs w:val="20"/>
              </w:rPr>
            </w:pPr>
            <w:r w:rsidRPr="00462E31">
              <w:rPr>
                <w:rFonts w:eastAsia="Calibri" w:hAnsi="Calibri" w:cs="Times New Roman"/>
                <w:bCs w:val="0"/>
                <w:spacing w:val="-1"/>
                <w:szCs w:val="22"/>
              </w:rPr>
              <w:t>B-5</w:t>
            </w:r>
          </w:p>
        </w:tc>
        <w:tc>
          <w:tcPr>
            <w:tcW w:w="1458" w:type="dxa"/>
            <w:tcBorders>
              <w:top w:val="single" w:sz="5" w:space="0" w:color="7E7E7E"/>
              <w:left w:val="single" w:sz="5" w:space="0" w:color="7E7E7E"/>
              <w:bottom w:val="single" w:sz="5" w:space="0" w:color="7E7E7E"/>
              <w:right w:val="single" w:sz="5" w:space="0" w:color="7E7E7E"/>
            </w:tcBorders>
          </w:tcPr>
          <w:p w14:paraId="5BD7FD5F" w14:textId="113B7D90" w:rsidR="00EF0AD5" w:rsidRPr="00C8349A" w:rsidRDefault="005757A2" w:rsidP="00EF0AD5">
            <w:pPr>
              <w:widowControl w:val="0"/>
              <w:spacing w:before="0" w:after="0" w:line="226" w:lineRule="exact"/>
              <w:jc w:val="center"/>
              <w:rPr>
                <w:rFonts w:eastAsia="Arial"/>
                <w:bCs w:val="0"/>
                <w:szCs w:val="20"/>
                <w:highlight w:val="yellow"/>
              </w:rPr>
            </w:pPr>
            <w:r w:rsidRPr="005757A2">
              <w:rPr>
                <w:rFonts w:eastAsia="Calibri" w:hAnsi="Calibri" w:cs="Times New Roman"/>
                <w:bCs w:val="0"/>
                <w:spacing w:val="-1"/>
                <w:szCs w:val="22"/>
              </w:rPr>
              <w:t>TK/K</w:t>
            </w:r>
            <w:r w:rsidRPr="005757A2">
              <w:rPr>
                <w:rFonts w:eastAsia="Calibri" w:hAnsi="Calibri" w:cs="Times New Roman"/>
                <w:bCs w:val="0"/>
                <w:spacing w:val="-1"/>
                <w:szCs w:val="22"/>
              </w:rPr>
              <w:t>–</w:t>
            </w:r>
            <w:r w:rsidRPr="005757A2">
              <w:rPr>
                <w:rFonts w:eastAsia="Calibri" w:hAnsi="Calibri" w:cs="Times New Roman"/>
                <w:bCs w:val="0"/>
                <w:spacing w:val="-1"/>
                <w:szCs w:val="22"/>
              </w:rPr>
              <w:t>3</w:t>
            </w:r>
          </w:p>
        </w:tc>
        <w:tc>
          <w:tcPr>
            <w:tcW w:w="2175" w:type="dxa"/>
            <w:tcBorders>
              <w:top w:val="single" w:sz="5" w:space="0" w:color="7E7E7E"/>
              <w:left w:val="single" w:sz="5" w:space="0" w:color="7E7E7E"/>
              <w:bottom w:val="single" w:sz="5" w:space="0" w:color="7E7E7E"/>
              <w:right w:val="single" w:sz="5" w:space="0" w:color="7E7E7E"/>
            </w:tcBorders>
          </w:tcPr>
          <w:p w14:paraId="082000C7" w14:textId="77777777" w:rsidR="00EF0AD5" w:rsidRPr="005F4BE6" w:rsidRDefault="00EF0AD5" w:rsidP="00EF0AD5">
            <w:pPr>
              <w:widowControl w:val="0"/>
              <w:spacing w:before="0" w:after="0"/>
              <w:ind w:left="102" w:right="118"/>
              <w:rPr>
                <w:rFonts w:eastAsia="Arial"/>
                <w:bCs w:val="0"/>
                <w:szCs w:val="20"/>
              </w:rPr>
            </w:pPr>
            <w:r w:rsidRPr="005F4BE6">
              <w:rPr>
                <w:rFonts w:eastAsia="Arial"/>
                <w:bCs w:val="0"/>
                <w:szCs w:val="20"/>
              </w:rPr>
              <w:t>ADA</w:t>
            </w:r>
            <w:r w:rsidRPr="000815F7">
              <w:rPr>
                <w:rFonts w:eastAsia="Arial"/>
                <w:bCs w:val="0"/>
                <w:szCs w:val="20"/>
              </w:rPr>
              <w:t xml:space="preserve"> </w:t>
            </w:r>
            <w:r w:rsidRPr="005F4BE6">
              <w:rPr>
                <w:rFonts w:eastAsia="Arial"/>
                <w:bCs w:val="0"/>
                <w:szCs w:val="20"/>
              </w:rPr>
              <w:t>for</w:t>
            </w:r>
            <w:r w:rsidRPr="000815F7">
              <w:rPr>
                <w:rFonts w:eastAsia="Arial"/>
                <w:bCs w:val="0"/>
                <w:szCs w:val="20"/>
              </w:rPr>
              <w:t xml:space="preserve"> </w:t>
            </w:r>
            <w:r w:rsidRPr="005F4BE6">
              <w:rPr>
                <w:rFonts w:eastAsia="Arial"/>
                <w:bCs w:val="0"/>
                <w:szCs w:val="20"/>
              </w:rPr>
              <w:t>Students</w:t>
            </w:r>
            <w:r w:rsidRPr="000815F7">
              <w:rPr>
                <w:rFonts w:eastAsia="Arial"/>
                <w:bCs w:val="0"/>
                <w:szCs w:val="20"/>
              </w:rPr>
              <w:t xml:space="preserve"> </w:t>
            </w:r>
            <w:r w:rsidRPr="005F4BE6">
              <w:rPr>
                <w:rFonts w:eastAsia="Arial"/>
                <w:bCs w:val="0"/>
                <w:szCs w:val="20"/>
              </w:rPr>
              <w:t xml:space="preserve">in </w:t>
            </w:r>
            <w:r w:rsidRPr="000815F7">
              <w:rPr>
                <w:rFonts w:eastAsia="Arial"/>
                <w:bCs w:val="0"/>
                <w:szCs w:val="20"/>
              </w:rPr>
              <w:t xml:space="preserve">Transitional Kindergarten pursuant to </w:t>
            </w:r>
            <w:r w:rsidRPr="000815F7">
              <w:rPr>
                <w:rFonts w:eastAsia="Arial"/>
                <w:bCs w:val="0"/>
                <w:i/>
                <w:szCs w:val="20"/>
              </w:rPr>
              <w:t>EC</w:t>
            </w:r>
            <w:r w:rsidRPr="005F4BE6">
              <w:rPr>
                <w:rFonts w:eastAsia="Arial"/>
                <w:bCs w:val="0"/>
                <w:i/>
                <w:szCs w:val="20"/>
              </w:rPr>
              <w:t xml:space="preserve"> </w:t>
            </w:r>
            <w:r w:rsidRPr="000815F7">
              <w:rPr>
                <w:rFonts w:eastAsia="Arial"/>
                <w:bCs w:val="0"/>
                <w:szCs w:val="20"/>
              </w:rPr>
              <w:t xml:space="preserve">46300 included </w:t>
            </w:r>
            <w:r w:rsidRPr="005F4BE6">
              <w:rPr>
                <w:rFonts w:eastAsia="Arial"/>
                <w:bCs w:val="0"/>
                <w:szCs w:val="20"/>
              </w:rPr>
              <w:t>in</w:t>
            </w:r>
            <w:r w:rsidRPr="000815F7">
              <w:rPr>
                <w:rFonts w:eastAsia="Arial"/>
                <w:bCs w:val="0"/>
                <w:szCs w:val="20"/>
              </w:rPr>
              <w:t xml:space="preserve"> Section </w:t>
            </w:r>
            <w:r w:rsidRPr="005F4BE6">
              <w:rPr>
                <w:rFonts w:eastAsia="Arial"/>
                <w:bCs w:val="0"/>
                <w:szCs w:val="20"/>
              </w:rPr>
              <w:t>A</w:t>
            </w:r>
            <w:r w:rsidRPr="000815F7">
              <w:rPr>
                <w:rFonts w:eastAsia="Arial"/>
                <w:bCs w:val="0"/>
                <w:szCs w:val="20"/>
              </w:rPr>
              <w:t xml:space="preserve"> (Lines</w:t>
            </w:r>
            <w:r w:rsidRPr="005F4BE6">
              <w:rPr>
                <w:rFonts w:eastAsia="Arial"/>
                <w:bCs w:val="0"/>
                <w:szCs w:val="20"/>
              </w:rPr>
              <w:t xml:space="preserve"> </w:t>
            </w:r>
            <w:r w:rsidRPr="000815F7">
              <w:rPr>
                <w:rFonts w:eastAsia="Arial"/>
                <w:bCs w:val="0"/>
                <w:szCs w:val="20"/>
              </w:rPr>
              <w:t xml:space="preserve">A-1 through </w:t>
            </w:r>
            <w:r w:rsidRPr="000815F7">
              <w:rPr>
                <w:rFonts w:eastAsia="Arial"/>
                <w:bCs w:val="0"/>
                <w:szCs w:val="20"/>
              </w:rPr>
              <w:br/>
              <w:t>A- 5, TK/K–3 Column, First Year ADA Only)</w:t>
            </w:r>
          </w:p>
        </w:tc>
        <w:tc>
          <w:tcPr>
            <w:tcW w:w="4450" w:type="dxa"/>
            <w:tcBorders>
              <w:top w:val="single" w:sz="5" w:space="0" w:color="7E7E7E"/>
              <w:left w:val="single" w:sz="5" w:space="0" w:color="7E7E7E"/>
              <w:bottom w:val="single" w:sz="5" w:space="0" w:color="7E7E7E"/>
              <w:right w:val="single" w:sz="5" w:space="0" w:color="7E7E7E"/>
            </w:tcBorders>
          </w:tcPr>
          <w:p w14:paraId="4ECA8EE9" w14:textId="77777777" w:rsidR="00EF0AD5" w:rsidRPr="005F4BE6" w:rsidRDefault="00EF0AD5" w:rsidP="00EF0AD5">
            <w:pPr>
              <w:widowControl w:val="0"/>
              <w:spacing w:before="0" w:after="0"/>
              <w:ind w:left="101"/>
              <w:rPr>
                <w:rFonts w:eastAsia="Arial"/>
                <w:bCs w:val="0"/>
                <w:szCs w:val="20"/>
              </w:rPr>
            </w:pPr>
            <w:r w:rsidRPr="000815F7">
              <w:rPr>
                <w:rFonts w:eastAsia="Arial"/>
                <w:bCs w:val="0"/>
                <w:szCs w:val="20"/>
              </w:rPr>
              <w:t xml:space="preserve">Report </w:t>
            </w:r>
            <w:r w:rsidRPr="005F4BE6">
              <w:rPr>
                <w:rFonts w:eastAsia="Arial"/>
                <w:bCs w:val="0"/>
                <w:szCs w:val="20"/>
              </w:rPr>
              <w:t>all</w:t>
            </w:r>
            <w:r w:rsidRPr="000815F7">
              <w:rPr>
                <w:rFonts w:eastAsia="Arial"/>
                <w:bCs w:val="0"/>
                <w:szCs w:val="20"/>
              </w:rPr>
              <w:t xml:space="preserve"> </w:t>
            </w:r>
            <w:r w:rsidRPr="005F4BE6">
              <w:rPr>
                <w:rFonts w:eastAsia="Arial"/>
                <w:bCs w:val="0"/>
                <w:szCs w:val="20"/>
              </w:rPr>
              <w:t>ADA</w:t>
            </w:r>
            <w:r w:rsidRPr="000815F7">
              <w:rPr>
                <w:rFonts w:eastAsia="Arial"/>
                <w:bCs w:val="0"/>
                <w:szCs w:val="20"/>
              </w:rPr>
              <w:t xml:space="preserve"> </w:t>
            </w:r>
            <w:r w:rsidRPr="005F4BE6">
              <w:rPr>
                <w:rFonts w:eastAsia="Arial"/>
                <w:bCs w:val="0"/>
                <w:szCs w:val="20"/>
              </w:rPr>
              <w:t>for</w:t>
            </w:r>
            <w:r w:rsidRPr="000815F7">
              <w:rPr>
                <w:rFonts w:eastAsia="Arial"/>
                <w:bCs w:val="0"/>
                <w:szCs w:val="20"/>
              </w:rPr>
              <w:t xml:space="preserve"> students </w:t>
            </w:r>
            <w:r w:rsidRPr="005F4BE6">
              <w:rPr>
                <w:rFonts w:eastAsia="Arial"/>
                <w:bCs w:val="0"/>
                <w:szCs w:val="20"/>
              </w:rPr>
              <w:t>in</w:t>
            </w:r>
            <w:r w:rsidRPr="000815F7">
              <w:rPr>
                <w:rFonts w:eastAsia="Arial"/>
                <w:bCs w:val="0"/>
                <w:szCs w:val="20"/>
              </w:rPr>
              <w:t xml:space="preserve"> transitional kindergarten included in Section </w:t>
            </w:r>
            <w:r w:rsidRPr="005F4BE6">
              <w:rPr>
                <w:rFonts w:eastAsia="Arial"/>
                <w:bCs w:val="0"/>
                <w:szCs w:val="20"/>
              </w:rPr>
              <w:t>A</w:t>
            </w:r>
            <w:r w:rsidRPr="000815F7">
              <w:rPr>
                <w:rFonts w:eastAsia="Arial"/>
                <w:bCs w:val="0"/>
                <w:szCs w:val="20"/>
              </w:rPr>
              <w:t xml:space="preserve">. Do not include ADA for students enrolled in second year of transitional kindergarten and students not eligible for funding pursuant to </w:t>
            </w:r>
            <w:r w:rsidRPr="000815F7">
              <w:rPr>
                <w:rFonts w:eastAsia="Arial"/>
                <w:bCs w:val="0"/>
                <w:i/>
                <w:szCs w:val="20"/>
              </w:rPr>
              <w:t xml:space="preserve">EC </w:t>
            </w:r>
            <w:r w:rsidRPr="000815F7">
              <w:rPr>
                <w:rFonts w:eastAsia="Arial"/>
                <w:bCs w:val="0"/>
                <w:szCs w:val="20"/>
              </w:rPr>
              <w:t>Section 48000.</w:t>
            </w:r>
          </w:p>
        </w:tc>
      </w:tr>
      <w:tr w:rsidR="00EF0AD5" w:rsidRPr="005F4BE6" w14:paraId="6A138F1B" w14:textId="77777777" w:rsidTr="008E635E">
        <w:trPr>
          <w:gridAfter w:val="1"/>
          <w:wAfter w:w="6" w:type="dxa"/>
          <w:cantSplit/>
          <w:trHeight w:hRule="exact" w:val="1965"/>
        </w:trPr>
        <w:tc>
          <w:tcPr>
            <w:tcW w:w="1277" w:type="dxa"/>
            <w:tcBorders>
              <w:top w:val="single" w:sz="5" w:space="0" w:color="7E7E7E"/>
              <w:left w:val="single" w:sz="5" w:space="0" w:color="7E7E7E"/>
              <w:bottom w:val="single" w:sz="5" w:space="0" w:color="7E7E7E"/>
              <w:right w:val="single" w:sz="5" w:space="0" w:color="7E7E7E"/>
            </w:tcBorders>
          </w:tcPr>
          <w:p w14:paraId="6C237C35" w14:textId="77777777" w:rsidR="00EF0AD5" w:rsidRPr="00462E31" w:rsidRDefault="00EF0AD5" w:rsidP="00EF0AD5">
            <w:pPr>
              <w:widowControl w:val="0"/>
              <w:spacing w:before="0" w:after="0" w:line="226" w:lineRule="exact"/>
              <w:jc w:val="center"/>
              <w:rPr>
                <w:rFonts w:eastAsia="Arial"/>
                <w:bCs w:val="0"/>
                <w:szCs w:val="20"/>
              </w:rPr>
            </w:pPr>
            <w:r w:rsidRPr="00462E31">
              <w:rPr>
                <w:rFonts w:eastAsia="Calibri" w:hAnsi="Calibri" w:cs="Times New Roman"/>
                <w:bCs w:val="0"/>
                <w:spacing w:val="-1"/>
                <w:szCs w:val="22"/>
              </w:rPr>
              <w:t>B-6</w:t>
            </w:r>
          </w:p>
        </w:tc>
        <w:tc>
          <w:tcPr>
            <w:tcW w:w="1458" w:type="dxa"/>
            <w:tcBorders>
              <w:top w:val="single" w:sz="5" w:space="0" w:color="7E7E7E"/>
              <w:left w:val="single" w:sz="5" w:space="0" w:color="7E7E7E"/>
              <w:bottom w:val="single" w:sz="5" w:space="0" w:color="7E7E7E"/>
              <w:right w:val="single" w:sz="5" w:space="0" w:color="7E7E7E"/>
            </w:tcBorders>
          </w:tcPr>
          <w:p w14:paraId="2860F930" w14:textId="37D92345" w:rsidR="00EF0AD5" w:rsidRPr="00C8349A" w:rsidRDefault="005757A2" w:rsidP="00EF0AD5">
            <w:pPr>
              <w:widowControl w:val="0"/>
              <w:spacing w:before="0" w:after="0" w:line="226" w:lineRule="exact"/>
              <w:ind w:right="1"/>
              <w:jc w:val="center"/>
              <w:rPr>
                <w:rFonts w:eastAsia="Arial"/>
                <w:bCs w:val="0"/>
                <w:szCs w:val="20"/>
                <w:highlight w:val="yellow"/>
              </w:rPr>
            </w:pPr>
            <w:r w:rsidRPr="005757A2">
              <w:rPr>
                <w:rFonts w:eastAsia="Arial"/>
                <w:bCs w:val="0"/>
                <w:szCs w:val="20"/>
              </w:rPr>
              <w:t>9–12</w:t>
            </w:r>
          </w:p>
        </w:tc>
        <w:tc>
          <w:tcPr>
            <w:tcW w:w="2175" w:type="dxa"/>
            <w:tcBorders>
              <w:top w:val="single" w:sz="5" w:space="0" w:color="7E7E7E"/>
              <w:left w:val="single" w:sz="5" w:space="0" w:color="7E7E7E"/>
              <w:bottom w:val="single" w:sz="5" w:space="0" w:color="7E7E7E"/>
              <w:right w:val="single" w:sz="5" w:space="0" w:color="7E7E7E"/>
            </w:tcBorders>
          </w:tcPr>
          <w:p w14:paraId="2B446AB3" w14:textId="77777777" w:rsidR="00EF0AD5" w:rsidRPr="005F4BE6" w:rsidRDefault="00EF0AD5" w:rsidP="00EF0AD5">
            <w:pPr>
              <w:widowControl w:val="0"/>
              <w:spacing w:before="0" w:after="0"/>
              <w:ind w:left="102" w:right="161"/>
              <w:rPr>
                <w:rFonts w:eastAsia="Arial"/>
                <w:bCs w:val="0"/>
                <w:szCs w:val="20"/>
              </w:rPr>
            </w:pPr>
            <w:r w:rsidRPr="000815F7">
              <w:rPr>
                <w:rFonts w:eastAsia="Arial"/>
                <w:bCs w:val="0"/>
                <w:szCs w:val="20"/>
              </w:rPr>
              <w:t xml:space="preserve">ADA for Students in Continuation Education </w:t>
            </w:r>
            <w:r w:rsidRPr="005F4BE6">
              <w:rPr>
                <w:rFonts w:eastAsia="Arial"/>
                <w:bCs w:val="0"/>
                <w:szCs w:val="20"/>
              </w:rPr>
              <w:t>included</w:t>
            </w:r>
            <w:r w:rsidRPr="000815F7">
              <w:rPr>
                <w:rFonts w:eastAsia="Arial"/>
                <w:bCs w:val="0"/>
                <w:szCs w:val="20"/>
              </w:rPr>
              <w:t xml:space="preserve"> </w:t>
            </w:r>
            <w:r w:rsidRPr="005F4BE6">
              <w:rPr>
                <w:rFonts w:eastAsia="Arial"/>
                <w:bCs w:val="0"/>
                <w:szCs w:val="20"/>
              </w:rPr>
              <w:t>in</w:t>
            </w:r>
            <w:r w:rsidRPr="000815F7">
              <w:rPr>
                <w:rFonts w:eastAsia="Arial"/>
                <w:bCs w:val="0"/>
                <w:szCs w:val="20"/>
              </w:rPr>
              <w:t xml:space="preserve"> </w:t>
            </w:r>
            <w:r w:rsidRPr="005F4BE6">
              <w:rPr>
                <w:rFonts w:eastAsia="Arial"/>
                <w:bCs w:val="0"/>
                <w:szCs w:val="20"/>
              </w:rPr>
              <w:t>Section</w:t>
            </w:r>
            <w:r w:rsidRPr="000815F7">
              <w:rPr>
                <w:rFonts w:eastAsia="Arial"/>
                <w:bCs w:val="0"/>
                <w:szCs w:val="20"/>
              </w:rPr>
              <w:t xml:space="preserve"> </w:t>
            </w:r>
            <w:r w:rsidRPr="005F4BE6">
              <w:rPr>
                <w:rFonts w:eastAsia="Arial"/>
                <w:bCs w:val="0"/>
                <w:szCs w:val="20"/>
              </w:rPr>
              <w:t>A</w:t>
            </w:r>
            <w:r w:rsidRPr="000815F7">
              <w:rPr>
                <w:rFonts w:eastAsia="Arial"/>
                <w:bCs w:val="0"/>
                <w:szCs w:val="20"/>
              </w:rPr>
              <w:t xml:space="preserve"> (Line </w:t>
            </w:r>
            <w:r w:rsidRPr="005F4BE6">
              <w:rPr>
                <w:rFonts w:eastAsia="Arial"/>
                <w:bCs w:val="0"/>
                <w:szCs w:val="20"/>
              </w:rPr>
              <w:t>A-1,</w:t>
            </w:r>
            <w:r w:rsidRPr="000815F7">
              <w:rPr>
                <w:rFonts w:eastAsia="Arial"/>
                <w:bCs w:val="0"/>
                <w:szCs w:val="20"/>
              </w:rPr>
              <w:t xml:space="preserve"> Grades 9–12 Column)</w:t>
            </w:r>
          </w:p>
        </w:tc>
        <w:tc>
          <w:tcPr>
            <w:tcW w:w="4450" w:type="dxa"/>
            <w:tcBorders>
              <w:top w:val="single" w:sz="5" w:space="0" w:color="7E7E7E"/>
              <w:left w:val="single" w:sz="5" w:space="0" w:color="7E7E7E"/>
              <w:bottom w:val="single" w:sz="5" w:space="0" w:color="7E7E7E"/>
              <w:right w:val="single" w:sz="5" w:space="0" w:color="7E7E7E"/>
            </w:tcBorders>
          </w:tcPr>
          <w:p w14:paraId="7ABE1AB5" w14:textId="77777777" w:rsidR="00EF0AD5" w:rsidRPr="005F4BE6" w:rsidRDefault="00EF0AD5" w:rsidP="00EF0AD5">
            <w:pPr>
              <w:widowControl w:val="0"/>
              <w:spacing w:before="0" w:after="0"/>
              <w:ind w:left="101"/>
              <w:rPr>
                <w:rFonts w:eastAsia="Arial"/>
                <w:bCs w:val="0"/>
                <w:szCs w:val="20"/>
              </w:rPr>
            </w:pPr>
            <w:r w:rsidRPr="000815F7">
              <w:rPr>
                <w:rFonts w:eastAsia="Arial"/>
                <w:bCs w:val="0"/>
                <w:szCs w:val="20"/>
              </w:rPr>
              <w:t xml:space="preserve">Report </w:t>
            </w:r>
            <w:r w:rsidRPr="005F4BE6">
              <w:rPr>
                <w:rFonts w:eastAsia="Arial"/>
                <w:bCs w:val="0"/>
                <w:szCs w:val="20"/>
              </w:rPr>
              <w:t>all</w:t>
            </w:r>
            <w:r w:rsidRPr="000815F7">
              <w:rPr>
                <w:rFonts w:eastAsia="Arial"/>
                <w:bCs w:val="0"/>
                <w:szCs w:val="20"/>
              </w:rPr>
              <w:t xml:space="preserve"> </w:t>
            </w:r>
            <w:r w:rsidRPr="005F4BE6">
              <w:rPr>
                <w:rFonts w:eastAsia="Arial"/>
                <w:bCs w:val="0"/>
                <w:szCs w:val="20"/>
              </w:rPr>
              <w:t>ADA</w:t>
            </w:r>
            <w:r w:rsidRPr="000815F7">
              <w:rPr>
                <w:rFonts w:eastAsia="Arial"/>
                <w:bCs w:val="0"/>
                <w:szCs w:val="20"/>
              </w:rPr>
              <w:t xml:space="preserve"> </w:t>
            </w:r>
            <w:r w:rsidRPr="005F4BE6">
              <w:rPr>
                <w:rFonts w:eastAsia="Arial"/>
                <w:bCs w:val="0"/>
                <w:szCs w:val="20"/>
              </w:rPr>
              <w:t>for</w:t>
            </w:r>
            <w:r w:rsidRPr="000815F7">
              <w:rPr>
                <w:rFonts w:eastAsia="Arial"/>
                <w:bCs w:val="0"/>
                <w:szCs w:val="20"/>
              </w:rPr>
              <w:t xml:space="preserve"> students </w:t>
            </w:r>
            <w:r w:rsidRPr="005F4BE6">
              <w:rPr>
                <w:rFonts w:eastAsia="Arial"/>
                <w:bCs w:val="0"/>
                <w:szCs w:val="20"/>
              </w:rPr>
              <w:t>in</w:t>
            </w:r>
            <w:r w:rsidRPr="000815F7">
              <w:rPr>
                <w:rFonts w:eastAsia="Arial"/>
                <w:bCs w:val="0"/>
                <w:szCs w:val="20"/>
              </w:rPr>
              <w:t xml:space="preserve"> continuation education included in Section </w:t>
            </w:r>
            <w:r w:rsidRPr="005F4BE6">
              <w:rPr>
                <w:rFonts w:eastAsia="Arial"/>
                <w:bCs w:val="0"/>
                <w:szCs w:val="20"/>
              </w:rPr>
              <w:t>A</w:t>
            </w:r>
            <w:r w:rsidRPr="000815F7">
              <w:rPr>
                <w:rFonts w:eastAsia="Arial"/>
                <w:bCs w:val="0"/>
                <w:szCs w:val="20"/>
              </w:rPr>
              <w:t>.</w:t>
            </w:r>
          </w:p>
        </w:tc>
      </w:tr>
      <w:tr w:rsidR="00EF0AD5" w:rsidRPr="005F4BE6" w14:paraId="21A2E9E6" w14:textId="77777777" w:rsidTr="008E635E">
        <w:trPr>
          <w:gridAfter w:val="1"/>
          <w:wAfter w:w="6" w:type="dxa"/>
          <w:cantSplit/>
          <w:trHeight w:hRule="exact" w:val="1695"/>
        </w:trPr>
        <w:tc>
          <w:tcPr>
            <w:tcW w:w="1277" w:type="dxa"/>
            <w:tcBorders>
              <w:top w:val="single" w:sz="5" w:space="0" w:color="7E7E7E"/>
              <w:left w:val="single" w:sz="5" w:space="0" w:color="7E7E7E"/>
              <w:bottom w:val="single" w:sz="5" w:space="0" w:color="7E7E7E"/>
              <w:right w:val="single" w:sz="5" w:space="0" w:color="7E7E7E"/>
            </w:tcBorders>
          </w:tcPr>
          <w:p w14:paraId="0B65FAAB" w14:textId="77777777" w:rsidR="00EF0AD5" w:rsidRPr="00462E31" w:rsidRDefault="00EF0AD5" w:rsidP="00EF0AD5">
            <w:pPr>
              <w:widowControl w:val="0"/>
              <w:spacing w:before="0" w:after="0" w:line="226" w:lineRule="exact"/>
              <w:jc w:val="center"/>
              <w:rPr>
                <w:rFonts w:eastAsia="Arial"/>
                <w:bCs w:val="0"/>
                <w:szCs w:val="20"/>
              </w:rPr>
            </w:pPr>
            <w:r w:rsidRPr="00462E31">
              <w:rPr>
                <w:rFonts w:eastAsia="Calibri" w:hAnsi="Calibri" w:cs="Times New Roman"/>
                <w:bCs w:val="0"/>
                <w:spacing w:val="-1"/>
                <w:szCs w:val="22"/>
              </w:rPr>
              <w:lastRenderedPageBreak/>
              <w:t>B-7</w:t>
            </w:r>
          </w:p>
        </w:tc>
        <w:tc>
          <w:tcPr>
            <w:tcW w:w="1458" w:type="dxa"/>
            <w:tcBorders>
              <w:top w:val="single" w:sz="5" w:space="0" w:color="7E7E7E"/>
              <w:left w:val="single" w:sz="5" w:space="0" w:color="7E7E7E"/>
              <w:bottom w:val="single" w:sz="5" w:space="0" w:color="7E7E7E"/>
              <w:right w:val="single" w:sz="5" w:space="0" w:color="7E7E7E"/>
            </w:tcBorders>
          </w:tcPr>
          <w:p w14:paraId="624E2F43" w14:textId="26439057" w:rsidR="00EF0AD5" w:rsidRPr="00C8349A" w:rsidRDefault="005757A2" w:rsidP="00EF0AD5">
            <w:pPr>
              <w:widowControl w:val="0"/>
              <w:spacing w:before="0" w:after="0" w:line="226" w:lineRule="exact"/>
              <w:ind w:right="1"/>
              <w:jc w:val="center"/>
              <w:rPr>
                <w:rFonts w:eastAsia="Arial"/>
                <w:bCs w:val="0"/>
                <w:szCs w:val="20"/>
                <w:highlight w:val="yellow"/>
              </w:rPr>
            </w:pPr>
            <w:r w:rsidRPr="00C8349A">
              <w:rPr>
                <w:rFonts w:eastAsia="Calibri" w:hAnsi="Calibri" w:cs="Times New Roman"/>
                <w:bCs w:val="0"/>
                <w:spacing w:val="-1"/>
                <w:szCs w:val="22"/>
              </w:rPr>
              <w:t>Total</w:t>
            </w:r>
          </w:p>
        </w:tc>
        <w:tc>
          <w:tcPr>
            <w:tcW w:w="2175" w:type="dxa"/>
            <w:tcBorders>
              <w:top w:val="single" w:sz="5" w:space="0" w:color="7E7E7E"/>
              <w:left w:val="single" w:sz="5" w:space="0" w:color="7E7E7E"/>
              <w:bottom w:val="single" w:sz="5" w:space="0" w:color="7E7E7E"/>
              <w:right w:val="single" w:sz="5" w:space="0" w:color="7E7E7E"/>
            </w:tcBorders>
          </w:tcPr>
          <w:p w14:paraId="6C77FF92" w14:textId="77777777" w:rsidR="00EF0AD5" w:rsidRPr="000815F7" w:rsidRDefault="00EF0AD5" w:rsidP="00EF0AD5">
            <w:pPr>
              <w:widowControl w:val="0"/>
              <w:spacing w:before="0" w:after="0"/>
              <w:ind w:left="102" w:right="197"/>
              <w:rPr>
                <w:rFonts w:eastAsia="Calibri" w:cs="Times New Roman"/>
                <w:bCs w:val="0"/>
                <w:szCs w:val="22"/>
              </w:rPr>
            </w:pPr>
            <w:r w:rsidRPr="000815F7">
              <w:rPr>
                <w:rFonts w:eastAsia="Calibri" w:cs="Times New Roman"/>
                <w:bCs w:val="0"/>
                <w:szCs w:val="22"/>
              </w:rPr>
              <w:t>ADA for Students in Opportunity Classes included in Section A (Line A-1, Total Column)</w:t>
            </w:r>
          </w:p>
        </w:tc>
        <w:tc>
          <w:tcPr>
            <w:tcW w:w="4450" w:type="dxa"/>
            <w:tcBorders>
              <w:top w:val="single" w:sz="5" w:space="0" w:color="7E7E7E"/>
              <w:left w:val="single" w:sz="5" w:space="0" w:color="7E7E7E"/>
              <w:bottom w:val="single" w:sz="5" w:space="0" w:color="7E7E7E"/>
              <w:right w:val="single" w:sz="5" w:space="0" w:color="7E7E7E"/>
            </w:tcBorders>
          </w:tcPr>
          <w:p w14:paraId="529462E6" w14:textId="77777777" w:rsidR="00EF0AD5" w:rsidRPr="005F4BE6" w:rsidRDefault="00EF0AD5" w:rsidP="00EF0AD5">
            <w:pPr>
              <w:widowControl w:val="0"/>
              <w:spacing w:before="0" w:after="0"/>
              <w:ind w:left="101"/>
              <w:rPr>
                <w:rFonts w:eastAsia="Arial"/>
                <w:bCs w:val="0"/>
                <w:szCs w:val="20"/>
              </w:rPr>
            </w:pPr>
            <w:r w:rsidRPr="000815F7">
              <w:rPr>
                <w:rFonts w:eastAsia="Calibri" w:cs="Times New Roman"/>
                <w:bCs w:val="0"/>
                <w:szCs w:val="22"/>
              </w:rPr>
              <w:t>Report all ADA for students in opportunity classes included in Section A.</w:t>
            </w:r>
          </w:p>
        </w:tc>
      </w:tr>
    </w:tbl>
    <w:p w14:paraId="34D2ACAF" w14:textId="77777777" w:rsidR="001F4652" w:rsidRDefault="00EF0AD5" w:rsidP="001F4652">
      <w:pPr>
        <w:pStyle w:val="Heading5"/>
        <w:spacing w:beforeLines="100" w:before="240" w:after="120"/>
        <w:rPr>
          <w:rFonts w:eastAsia="Calibri"/>
          <w:b w:val="0"/>
        </w:rPr>
      </w:pPr>
      <w:r w:rsidRPr="006D4B5B">
        <w:rPr>
          <w:rFonts w:eastAsia="Calibri"/>
        </w:rPr>
        <w:t>Prior</w:t>
      </w:r>
      <w:r w:rsidRPr="00C8349A">
        <w:rPr>
          <w:rFonts w:eastAsia="Calibri"/>
        </w:rPr>
        <w:t xml:space="preserve"> </w:t>
      </w:r>
      <w:r w:rsidRPr="006D4B5B">
        <w:rPr>
          <w:rFonts w:eastAsia="Calibri"/>
        </w:rPr>
        <w:t>Year</w:t>
      </w:r>
      <w:r w:rsidRPr="00C8349A">
        <w:rPr>
          <w:rFonts w:eastAsia="Calibri"/>
        </w:rPr>
        <w:t xml:space="preserve"> </w:t>
      </w:r>
      <w:r w:rsidRPr="006D4B5B">
        <w:rPr>
          <w:rFonts w:eastAsia="Calibri"/>
        </w:rPr>
        <w:t>ADA</w:t>
      </w:r>
      <w:r w:rsidRPr="00C8349A">
        <w:rPr>
          <w:rFonts w:eastAsia="Calibri"/>
        </w:rPr>
        <w:t xml:space="preserve"> </w:t>
      </w:r>
      <w:r w:rsidRPr="006D4B5B">
        <w:rPr>
          <w:rFonts w:eastAsia="Calibri"/>
        </w:rPr>
        <w:t>Adjustment</w:t>
      </w:r>
      <w:r w:rsidRPr="00C8349A">
        <w:rPr>
          <w:rFonts w:eastAsia="Calibri"/>
        </w:rPr>
        <w:t xml:space="preserve"> </w:t>
      </w:r>
      <w:r w:rsidRPr="006D4B5B">
        <w:rPr>
          <w:rFonts w:eastAsia="Calibri"/>
        </w:rPr>
        <w:t>Entry</w:t>
      </w:r>
      <w:r w:rsidRPr="00C8349A">
        <w:rPr>
          <w:rFonts w:eastAsia="Calibri"/>
        </w:rPr>
        <w:t xml:space="preserve"> </w:t>
      </w:r>
      <w:r w:rsidRPr="006D4B5B">
        <w:rPr>
          <w:rFonts w:eastAsia="Calibri"/>
        </w:rPr>
        <w:t>Tab</w:t>
      </w:r>
    </w:p>
    <w:p w14:paraId="1A213738" w14:textId="77777777" w:rsidR="001F4652" w:rsidRDefault="00EF0AD5" w:rsidP="001F4652">
      <w:pPr>
        <w:widowControl w:val="0"/>
        <w:ind w:right="101"/>
        <w:rPr>
          <w:rFonts w:eastAsia="Arial"/>
          <w:bCs w:val="0"/>
          <w:szCs w:val="20"/>
        </w:rPr>
      </w:pPr>
      <w:r w:rsidRPr="000815F7">
        <w:rPr>
          <w:rFonts w:eastAsia="Arial"/>
          <w:szCs w:val="20"/>
        </w:rPr>
        <w:t>Prior Year ADA Adjustment data entry tab is not applicable at Annual and is only available</w:t>
      </w:r>
      <w:r w:rsidRPr="000815F7">
        <w:rPr>
          <w:rFonts w:eastAsia="Arial"/>
          <w:bCs w:val="0"/>
          <w:szCs w:val="20"/>
        </w:rPr>
        <w:t xml:space="preserve"> at P-1, P-2, and P-2 Corrected; therefore, the printed report for Annual will show zero ADA on lines C-1 through C-12.</w:t>
      </w:r>
    </w:p>
    <w:p w14:paraId="27B4FF87" w14:textId="77777777" w:rsidR="001F4652" w:rsidRDefault="00EF0AD5" w:rsidP="001F4652">
      <w:pPr>
        <w:rPr>
          <w:rFonts w:eastAsia="Calibri"/>
        </w:rPr>
      </w:pPr>
      <w:r w:rsidRPr="000815F7">
        <w:rPr>
          <w:rFonts w:eastAsia="Arial"/>
          <w:b/>
        </w:rPr>
        <w:t xml:space="preserve">Lines C-1 through C-9: </w:t>
      </w:r>
      <w:r w:rsidRPr="000815F7">
        <w:rPr>
          <w:rFonts w:eastAsia="Arial"/>
        </w:rPr>
        <w:t xml:space="preserve">School districts that </w:t>
      </w:r>
      <w:r w:rsidRPr="005F4BE6">
        <w:rPr>
          <w:rFonts w:eastAsia="Arial"/>
        </w:rPr>
        <w:t>have</w:t>
      </w:r>
      <w:r w:rsidRPr="000815F7">
        <w:rPr>
          <w:rFonts w:eastAsia="Arial"/>
        </w:rPr>
        <w:t xml:space="preserve"> </w:t>
      </w:r>
      <w:r w:rsidRPr="005F4BE6">
        <w:rPr>
          <w:rFonts w:eastAsia="Arial"/>
        </w:rPr>
        <w:t>prior</w:t>
      </w:r>
      <w:r w:rsidRPr="000815F7">
        <w:rPr>
          <w:rFonts w:eastAsia="Arial"/>
        </w:rPr>
        <w:t xml:space="preserve"> year </w:t>
      </w:r>
      <w:r w:rsidRPr="005F4BE6">
        <w:rPr>
          <w:rFonts w:eastAsia="Arial"/>
        </w:rPr>
        <w:t>P-2</w:t>
      </w:r>
      <w:r w:rsidRPr="000815F7">
        <w:rPr>
          <w:rFonts w:eastAsia="Arial"/>
        </w:rPr>
        <w:t xml:space="preserve"> ADA transferring to or from charter schools </w:t>
      </w:r>
      <w:r w:rsidRPr="005F4BE6">
        <w:rPr>
          <w:rFonts w:eastAsia="Arial"/>
        </w:rPr>
        <w:t>of</w:t>
      </w:r>
      <w:r w:rsidRPr="000815F7">
        <w:rPr>
          <w:rFonts w:eastAsia="Arial"/>
        </w:rPr>
        <w:t xml:space="preserve"> </w:t>
      </w:r>
      <w:r w:rsidRPr="005F4BE6">
        <w:rPr>
          <w:rFonts w:eastAsia="Arial"/>
        </w:rPr>
        <w:t>the</w:t>
      </w:r>
      <w:r w:rsidRPr="000815F7">
        <w:rPr>
          <w:rFonts w:eastAsia="Arial"/>
        </w:rPr>
        <w:t xml:space="preserve"> district </w:t>
      </w:r>
      <w:r w:rsidRPr="000815F7">
        <w:rPr>
          <w:rFonts w:eastAsia="Arial"/>
          <w:b/>
        </w:rPr>
        <w:t xml:space="preserve">MUST </w:t>
      </w:r>
      <w:r w:rsidRPr="000815F7">
        <w:rPr>
          <w:rFonts w:eastAsia="Arial"/>
        </w:rPr>
        <w:t xml:space="preserve">report </w:t>
      </w:r>
      <w:r w:rsidRPr="005F4BE6">
        <w:rPr>
          <w:rFonts w:eastAsia="Arial"/>
        </w:rPr>
        <w:t>these</w:t>
      </w:r>
      <w:r w:rsidRPr="000815F7">
        <w:rPr>
          <w:rFonts w:eastAsia="Arial"/>
        </w:rPr>
        <w:t xml:space="preserve"> </w:t>
      </w:r>
      <w:r w:rsidRPr="005F4BE6">
        <w:rPr>
          <w:rFonts w:eastAsia="Arial"/>
        </w:rPr>
        <w:t>ADA</w:t>
      </w:r>
      <w:r w:rsidRPr="000815F7">
        <w:rPr>
          <w:rFonts w:eastAsia="Arial"/>
        </w:rPr>
        <w:t xml:space="preserve"> changes </w:t>
      </w:r>
      <w:r w:rsidRPr="005F4BE6">
        <w:rPr>
          <w:rFonts w:eastAsia="Arial"/>
        </w:rPr>
        <w:t>in</w:t>
      </w:r>
      <w:r w:rsidRPr="000815F7">
        <w:rPr>
          <w:rFonts w:eastAsia="Arial"/>
        </w:rPr>
        <w:t xml:space="preserve"> </w:t>
      </w:r>
      <w:r w:rsidRPr="005F4BE6">
        <w:rPr>
          <w:rFonts w:eastAsia="Arial"/>
        </w:rPr>
        <w:t>the</w:t>
      </w:r>
      <w:r w:rsidRPr="000815F7">
        <w:rPr>
          <w:rFonts w:eastAsia="Arial"/>
        </w:rPr>
        <w:t xml:space="preserve"> </w:t>
      </w:r>
      <w:r w:rsidRPr="005F4BE6">
        <w:rPr>
          <w:rFonts w:eastAsia="Arial"/>
        </w:rPr>
        <w:t>current</w:t>
      </w:r>
      <w:r w:rsidRPr="000815F7">
        <w:rPr>
          <w:rFonts w:eastAsia="Arial"/>
        </w:rPr>
        <w:t xml:space="preserve"> </w:t>
      </w:r>
      <w:r w:rsidRPr="005F4BE6">
        <w:rPr>
          <w:rFonts w:eastAsia="Arial"/>
        </w:rPr>
        <w:t>year</w:t>
      </w:r>
      <w:r w:rsidRPr="000815F7">
        <w:rPr>
          <w:rFonts w:eastAsia="Arial"/>
        </w:rPr>
        <w:t xml:space="preserve"> on lines C-1 through C-9. Total ADA (not net ADA) </w:t>
      </w:r>
      <w:r w:rsidRPr="005F4BE6">
        <w:rPr>
          <w:rFonts w:eastAsia="Arial"/>
        </w:rPr>
        <w:t>is</w:t>
      </w:r>
      <w:r w:rsidRPr="000815F7">
        <w:rPr>
          <w:rFonts w:eastAsia="Arial"/>
        </w:rPr>
        <w:t xml:space="preserve"> </w:t>
      </w:r>
      <w:r w:rsidRPr="005F4BE6">
        <w:rPr>
          <w:rFonts w:eastAsia="Arial"/>
        </w:rPr>
        <w:t>to</w:t>
      </w:r>
      <w:r w:rsidRPr="000815F7">
        <w:rPr>
          <w:rFonts w:eastAsia="Arial"/>
        </w:rPr>
        <w:t xml:space="preserve"> </w:t>
      </w:r>
      <w:r w:rsidRPr="005F4BE6">
        <w:rPr>
          <w:rFonts w:eastAsia="Arial"/>
        </w:rPr>
        <w:t>be</w:t>
      </w:r>
      <w:r w:rsidRPr="000815F7">
        <w:rPr>
          <w:rFonts w:eastAsia="Arial"/>
        </w:rPr>
        <w:t xml:space="preserve"> reported </w:t>
      </w:r>
      <w:r w:rsidRPr="005F4BE6">
        <w:rPr>
          <w:rFonts w:eastAsia="Arial"/>
        </w:rPr>
        <w:t>in</w:t>
      </w:r>
      <w:r w:rsidRPr="000815F7">
        <w:rPr>
          <w:rFonts w:eastAsia="Arial"/>
        </w:rPr>
        <w:t xml:space="preserve"> </w:t>
      </w:r>
      <w:r w:rsidRPr="005F4BE6">
        <w:rPr>
          <w:rFonts w:eastAsia="Arial"/>
        </w:rPr>
        <w:t>the</w:t>
      </w:r>
      <w:r w:rsidRPr="000815F7">
        <w:rPr>
          <w:rFonts w:eastAsia="Arial"/>
        </w:rPr>
        <w:t xml:space="preserve"> appropriate grade </w:t>
      </w:r>
      <w:r w:rsidRPr="005F4BE6">
        <w:rPr>
          <w:rFonts w:eastAsia="Arial"/>
        </w:rPr>
        <w:t>span the</w:t>
      </w:r>
      <w:r w:rsidRPr="000815F7">
        <w:rPr>
          <w:rFonts w:eastAsia="Arial"/>
        </w:rPr>
        <w:t xml:space="preserve"> students</w:t>
      </w:r>
      <w:r w:rsidRPr="005F4BE6">
        <w:rPr>
          <w:rFonts w:eastAsia="Arial"/>
        </w:rPr>
        <w:t xml:space="preserve"> </w:t>
      </w:r>
      <w:r w:rsidRPr="000815F7">
        <w:rPr>
          <w:rFonts w:eastAsia="Arial"/>
        </w:rPr>
        <w:t xml:space="preserve">were enrolled </w:t>
      </w:r>
      <w:r w:rsidRPr="005F4BE6">
        <w:rPr>
          <w:rFonts w:eastAsia="Arial"/>
        </w:rPr>
        <w:t>in</w:t>
      </w:r>
      <w:r w:rsidRPr="000815F7">
        <w:rPr>
          <w:rFonts w:eastAsia="Arial"/>
        </w:rPr>
        <w:t xml:space="preserve"> </w:t>
      </w:r>
      <w:r w:rsidRPr="005F4BE6">
        <w:rPr>
          <w:rFonts w:eastAsia="Arial"/>
        </w:rPr>
        <w:t>the</w:t>
      </w:r>
      <w:r w:rsidRPr="000815F7">
        <w:rPr>
          <w:rFonts w:eastAsia="Arial"/>
        </w:rPr>
        <w:t xml:space="preserve"> prior </w:t>
      </w:r>
      <w:r w:rsidRPr="005F4BE6">
        <w:rPr>
          <w:rFonts w:eastAsia="Arial"/>
        </w:rPr>
        <w:t>year.</w:t>
      </w:r>
      <w:r w:rsidRPr="000815F7">
        <w:rPr>
          <w:rFonts w:eastAsia="Arial"/>
        </w:rPr>
        <w:t xml:space="preserve"> </w:t>
      </w:r>
      <w:r w:rsidRPr="005F4BE6">
        <w:rPr>
          <w:rFonts w:eastAsia="Arial"/>
        </w:rPr>
        <w:t>These</w:t>
      </w:r>
      <w:r w:rsidRPr="000815F7">
        <w:rPr>
          <w:rFonts w:eastAsia="Arial"/>
        </w:rPr>
        <w:t xml:space="preserve"> </w:t>
      </w:r>
      <w:r w:rsidRPr="005F4BE6">
        <w:rPr>
          <w:rFonts w:eastAsia="Arial"/>
        </w:rPr>
        <w:t>ADA</w:t>
      </w:r>
      <w:r w:rsidRPr="000815F7">
        <w:rPr>
          <w:rFonts w:eastAsia="Arial"/>
        </w:rPr>
        <w:t xml:space="preserve"> units adjust </w:t>
      </w:r>
      <w:r w:rsidRPr="005F4BE6">
        <w:rPr>
          <w:rFonts w:eastAsia="Arial"/>
        </w:rPr>
        <w:t>the</w:t>
      </w:r>
      <w:r w:rsidRPr="000815F7">
        <w:rPr>
          <w:rFonts w:eastAsia="Arial"/>
        </w:rPr>
        <w:t xml:space="preserve"> district’s prior year</w:t>
      </w:r>
      <w:r w:rsidRPr="005F4BE6">
        <w:rPr>
          <w:rFonts w:eastAsia="Arial"/>
        </w:rPr>
        <w:t xml:space="preserve"> P-2</w:t>
      </w:r>
      <w:r w:rsidRPr="000815F7">
        <w:rPr>
          <w:rFonts w:eastAsia="Arial"/>
        </w:rPr>
        <w:t xml:space="preserve"> ADA to determine the greater of current </w:t>
      </w:r>
      <w:r w:rsidRPr="005F4BE6">
        <w:rPr>
          <w:rFonts w:eastAsia="Arial"/>
        </w:rPr>
        <w:t>or</w:t>
      </w:r>
      <w:r w:rsidRPr="000815F7">
        <w:rPr>
          <w:rFonts w:eastAsia="Arial"/>
        </w:rPr>
        <w:t xml:space="preserve"> prior year</w:t>
      </w:r>
      <w:r w:rsidRPr="005F4BE6">
        <w:rPr>
          <w:rFonts w:eastAsia="Arial"/>
        </w:rPr>
        <w:t xml:space="preserve"> </w:t>
      </w:r>
      <w:r w:rsidRPr="000815F7">
        <w:rPr>
          <w:rFonts w:eastAsia="Arial"/>
        </w:rPr>
        <w:t xml:space="preserve">ADA pursuant to </w:t>
      </w:r>
      <w:r w:rsidRPr="000815F7">
        <w:rPr>
          <w:rFonts w:eastAsia="Arial"/>
          <w:i/>
        </w:rPr>
        <w:t>EC</w:t>
      </w:r>
      <w:r w:rsidRPr="005F4BE6">
        <w:rPr>
          <w:rFonts w:eastAsia="Arial"/>
          <w:i/>
        </w:rPr>
        <w:t xml:space="preserve"> </w:t>
      </w:r>
      <w:r w:rsidRPr="005F4BE6">
        <w:rPr>
          <w:rFonts w:eastAsia="Arial"/>
        </w:rPr>
        <w:t>Section</w:t>
      </w:r>
      <w:r w:rsidRPr="000815F7">
        <w:rPr>
          <w:rFonts w:eastAsia="Arial"/>
        </w:rPr>
        <w:t xml:space="preserve"> 42238.05.</w:t>
      </w:r>
    </w:p>
    <w:p w14:paraId="6DA129BD" w14:textId="77777777" w:rsidR="001F4652" w:rsidRPr="000D18A0" w:rsidRDefault="000F754E" w:rsidP="001F4652">
      <w:pPr>
        <w:rPr>
          <w:szCs w:val="24"/>
        </w:rPr>
      </w:pPr>
      <w:r w:rsidRPr="005F4BE6">
        <w:rPr>
          <w:rFonts w:eastAsia="Calibri" w:hAnsi="Calibri" w:cs="Times New Roman"/>
          <w:b/>
          <w:bCs w:val="0"/>
          <w:szCs w:val="22"/>
        </w:rPr>
        <w:t>Lines C-1 and C-2:</w:t>
      </w:r>
      <w:r w:rsidRPr="005F4BE6">
        <w:rPr>
          <w:rFonts w:eastAsia="Calibri" w:hAnsi="Calibri" w:cs="Times New Roman"/>
          <w:bCs w:val="0"/>
          <w:szCs w:val="22"/>
        </w:rPr>
        <w:t xml:space="preserve"> Report prior year P-2</w:t>
      </w:r>
      <w:r w:rsidRPr="000815F7">
        <w:rPr>
          <w:rFonts w:eastAsia="Calibri" w:hAnsi="Calibri" w:cs="Times New Roman"/>
          <w:bCs w:val="0"/>
          <w:szCs w:val="22"/>
        </w:rPr>
        <w:t xml:space="preserve"> </w:t>
      </w:r>
      <w:r w:rsidRPr="005F4BE6">
        <w:rPr>
          <w:rFonts w:eastAsia="Calibri" w:hAnsi="Calibri" w:cs="Times New Roman"/>
          <w:bCs w:val="0"/>
          <w:szCs w:val="22"/>
        </w:rPr>
        <w:t>ADA</w:t>
      </w:r>
      <w:r w:rsidRPr="000815F7">
        <w:rPr>
          <w:rFonts w:eastAsia="Calibri" w:hAnsi="Calibri" w:cs="Times New Roman"/>
          <w:bCs w:val="0"/>
          <w:szCs w:val="22"/>
        </w:rPr>
        <w:t xml:space="preserve"> </w:t>
      </w:r>
      <w:r w:rsidRPr="005F4BE6">
        <w:rPr>
          <w:rFonts w:eastAsia="Calibri" w:hAnsi="Calibri" w:cs="Times New Roman"/>
          <w:bCs w:val="0"/>
          <w:szCs w:val="22"/>
        </w:rPr>
        <w:t>for</w:t>
      </w:r>
      <w:r w:rsidRPr="000815F7">
        <w:rPr>
          <w:rFonts w:eastAsia="Calibri" w:hAnsi="Calibri" w:cs="Times New Roman"/>
          <w:bCs w:val="0"/>
          <w:szCs w:val="22"/>
        </w:rPr>
        <w:t xml:space="preserve"> students attending </w:t>
      </w:r>
      <w:r w:rsidRPr="005F4BE6">
        <w:rPr>
          <w:rFonts w:eastAsia="Calibri" w:hAnsi="Calibri" w:cs="Times New Roman"/>
          <w:bCs w:val="0"/>
          <w:szCs w:val="22"/>
        </w:rPr>
        <w:t>a</w:t>
      </w:r>
      <w:r w:rsidRPr="000815F7">
        <w:rPr>
          <w:rFonts w:eastAsia="Calibri" w:hAnsi="Calibri" w:cs="Times New Roman"/>
          <w:bCs w:val="0"/>
          <w:szCs w:val="22"/>
        </w:rPr>
        <w:t xml:space="preserve"> charter</w:t>
      </w:r>
      <w:r w:rsidRPr="005F4BE6">
        <w:rPr>
          <w:rFonts w:eastAsia="Calibri" w:hAnsi="Calibri" w:cs="Times New Roman"/>
          <w:bCs w:val="0"/>
          <w:szCs w:val="22"/>
        </w:rPr>
        <w:t xml:space="preserve"> </w:t>
      </w:r>
      <w:r w:rsidRPr="000815F7">
        <w:rPr>
          <w:rFonts w:eastAsia="Calibri" w:hAnsi="Calibri" w:cs="Times New Roman"/>
          <w:bCs w:val="0"/>
          <w:szCs w:val="22"/>
        </w:rPr>
        <w:t xml:space="preserve">school sponsored </w:t>
      </w:r>
      <w:r w:rsidRPr="005F4BE6">
        <w:rPr>
          <w:rFonts w:eastAsia="Calibri" w:hAnsi="Calibri" w:cs="Times New Roman"/>
          <w:bCs w:val="0"/>
          <w:szCs w:val="22"/>
        </w:rPr>
        <w:t>by</w:t>
      </w:r>
      <w:r w:rsidRPr="000815F7">
        <w:rPr>
          <w:rFonts w:eastAsia="Calibri" w:hAnsi="Calibri" w:cs="Times New Roman"/>
          <w:bCs w:val="0"/>
          <w:szCs w:val="22"/>
        </w:rPr>
        <w:t xml:space="preserve"> </w:t>
      </w:r>
      <w:r w:rsidRPr="005F4BE6">
        <w:rPr>
          <w:rFonts w:eastAsia="Calibri" w:hAnsi="Calibri" w:cs="Times New Roman"/>
          <w:bCs w:val="0"/>
          <w:szCs w:val="22"/>
        </w:rPr>
        <w:t>the</w:t>
      </w:r>
      <w:r w:rsidRPr="000815F7">
        <w:rPr>
          <w:rFonts w:eastAsia="Calibri" w:hAnsi="Calibri" w:cs="Times New Roman"/>
          <w:bCs w:val="0"/>
          <w:szCs w:val="22"/>
        </w:rPr>
        <w:t xml:space="preserve"> district</w:t>
      </w:r>
      <w:r w:rsidR="00F44714">
        <w:rPr>
          <w:rFonts w:eastAsia="Calibri" w:hAnsi="Calibri" w:cs="Times New Roman"/>
          <w:bCs w:val="0"/>
          <w:szCs w:val="22"/>
        </w:rPr>
        <w:t xml:space="preserve"> </w:t>
      </w:r>
      <w:r w:rsidR="00F44714">
        <w:t>[</w:t>
      </w:r>
      <w:r w:rsidR="00F44714" w:rsidRPr="008410F9">
        <w:rPr>
          <w:i/>
        </w:rPr>
        <w:t>EC</w:t>
      </w:r>
      <w:r w:rsidR="00F44714">
        <w:t xml:space="preserve"> Section 47632(i)]</w:t>
      </w:r>
      <w:r w:rsidRPr="000815F7">
        <w:rPr>
          <w:rFonts w:eastAsia="Calibri" w:hAnsi="Calibri" w:cs="Times New Roman"/>
          <w:bCs w:val="0"/>
          <w:szCs w:val="22"/>
        </w:rPr>
        <w:t xml:space="preserve"> </w:t>
      </w:r>
      <w:r w:rsidRPr="005F4BE6">
        <w:rPr>
          <w:rFonts w:eastAsia="Calibri" w:hAnsi="Calibri" w:cs="Times New Roman"/>
          <w:bCs w:val="0"/>
          <w:szCs w:val="22"/>
        </w:rPr>
        <w:t>in</w:t>
      </w:r>
      <w:r w:rsidRPr="000815F7">
        <w:rPr>
          <w:rFonts w:eastAsia="Calibri" w:hAnsi="Calibri" w:cs="Times New Roman"/>
          <w:bCs w:val="0"/>
          <w:szCs w:val="22"/>
        </w:rPr>
        <w:t xml:space="preserve"> </w:t>
      </w:r>
      <w:r w:rsidRPr="005F4BE6">
        <w:rPr>
          <w:rFonts w:eastAsia="Calibri" w:hAnsi="Calibri" w:cs="Times New Roman"/>
          <w:bCs w:val="0"/>
          <w:szCs w:val="22"/>
        </w:rPr>
        <w:t>the</w:t>
      </w:r>
      <w:r w:rsidRPr="000815F7">
        <w:rPr>
          <w:rFonts w:eastAsia="Calibri" w:hAnsi="Calibri" w:cs="Times New Roman"/>
          <w:bCs w:val="0"/>
          <w:szCs w:val="22"/>
        </w:rPr>
        <w:t xml:space="preserve"> current</w:t>
      </w:r>
      <w:r w:rsidRPr="005F4BE6">
        <w:rPr>
          <w:rFonts w:eastAsia="Calibri" w:hAnsi="Calibri" w:cs="Times New Roman"/>
          <w:bCs w:val="0"/>
          <w:szCs w:val="22"/>
        </w:rPr>
        <w:t xml:space="preserve"> year</w:t>
      </w:r>
      <w:r w:rsidRPr="000815F7">
        <w:rPr>
          <w:rFonts w:eastAsia="Calibri" w:hAnsi="Calibri" w:cs="Times New Roman"/>
          <w:bCs w:val="0"/>
          <w:szCs w:val="22"/>
        </w:rPr>
        <w:t xml:space="preserve"> who </w:t>
      </w:r>
      <w:r w:rsidRPr="005F4BE6">
        <w:rPr>
          <w:rFonts w:eastAsia="Calibri" w:hAnsi="Calibri" w:cs="Times New Roman"/>
          <w:bCs w:val="0"/>
          <w:szCs w:val="22"/>
        </w:rPr>
        <w:t>attended</w:t>
      </w:r>
      <w:r w:rsidRPr="000815F7">
        <w:rPr>
          <w:rFonts w:eastAsia="Calibri" w:hAnsi="Calibri" w:cs="Times New Roman"/>
          <w:bCs w:val="0"/>
          <w:szCs w:val="22"/>
        </w:rPr>
        <w:t xml:space="preserve"> </w:t>
      </w:r>
      <w:r w:rsidRPr="005F4BE6">
        <w:rPr>
          <w:rFonts w:eastAsia="Calibri" w:hAnsi="Calibri" w:cs="Times New Roman"/>
          <w:bCs w:val="0"/>
          <w:szCs w:val="22"/>
        </w:rPr>
        <w:t>a</w:t>
      </w:r>
      <w:r w:rsidRPr="000815F7">
        <w:rPr>
          <w:rFonts w:eastAsia="Calibri" w:hAnsi="Calibri" w:cs="Times New Roman"/>
          <w:bCs w:val="0"/>
          <w:szCs w:val="22"/>
        </w:rPr>
        <w:t xml:space="preserve"> non-chart</w:t>
      </w:r>
      <w:r w:rsidRPr="000D18A0">
        <w:rPr>
          <w:rFonts w:eastAsia="Calibri"/>
          <w:bCs w:val="0"/>
          <w:szCs w:val="24"/>
        </w:rPr>
        <w:t>er school of the district in the prior year [</w:t>
      </w:r>
      <w:r w:rsidRPr="000D18A0">
        <w:rPr>
          <w:rFonts w:eastAsia="Calibri"/>
          <w:bCs w:val="0"/>
          <w:i/>
          <w:szCs w:val="24"/>
        </w:rPr>
        <w:t xml:space="preserve">EC </w:t>
      </w:r>
      <w:r w:rsidRPr="000D18A0">
        <w:rPr>
          <w:rFonts w:eastAsia="Calibri"/>
          <w:bCs w:val="0"/>
          <w:szCs w:val="24"/>
        </w:rPr>
        <w:t>Section 42238.051(a)(2)(B)].</w:t>
      </w:r>
    </w:p>
    <w:p w14:paraId="3C28E4B6" w14:textId="77777777" w:rsidR="001F4652" w:rsidRPr="000D18A0" w:rsidRDefault="000F754E" w:rsidP="000D18A0">
      <w:pPr>
        <w:widowControl w:val="0"/>
        <w:numPr>
          <w:ilvl w:val="0"/>
          <w:numId w:val="165"/>
        </w:numPr>
        <w:tabs>
          <w:tab w:val="left" w:pos="823"/>
        </w:tabs>
        <w:ind w:right="504"/>
        <w:rPr>
          <w:rFonts w:eastAsia="Arial"/>
          <w:bCs w:val="0"/>
          <w:szCs w:val="24"/>
        </w:rPr>
      </w:pPr>
      <w:r w:rsidRPr="000D18A0">
        <w:rPr>
          <w:rFonts w:eastAsia="Calibri"/>
          <w:bCs w:val="0"/>
          <w:szCs w:val="24"/>
        </w:rPr>
        <w:t>Do not include ADA for any student enrolled in a grade at the charter school if the district does not offer classes for students in that grade.</w:t>
      </w:r>
    </w:p>
    <w:p w14:paraId="7643AA5F" w14:textId="77777777" w:rsidR="001F4652" w:rsidRPr="000D18A0" w:rsidRDefault="000F754E" w:rsidP="000D18A0">
      <w:pPr>
        <w:widowControl w:val="0"/>
        <w:numPr>
          <w:ilvl w:val="0"/>
          <w:numId w:val="165"/>
        </w:numPr>
        <w:tabs>
          <w:tab w:val="left" w:pos="823"/>
        </w:tabs>
        <w:ind w:right="504"/>
        <w:rPr>
          <w:rFonts w:eastAsia="Arial"/>
          <w:bCs w:val="0"/>
          <w:szCs w:val="24"/>
        </w:rPr>
      </w:pPr>
      <w:r w:rsidRPr="000D18A0">
        <w:rPr>
          <w:rFonts w:eastAsia="Calibri"/>
          <w:bCs w:val="0"/>
          <w:szCs w:val="24"/>
        </w:rPr>
        <w:t>For each student, the ADA may not be greater than the ADA reported for that student by the charter school in the current year. This will be accounted for by reporting the lesser of the current year and prior year ADA reported for that student.</w:t>
      </w:r>
    </w:p>
    <w:p w14:paraId="30BAEBCE" w14:textId="726A574B" w:rsidR="00121F97" w:rsidRPr="00626A5E" w:rsidRDefault="000F754E" w:rsidP="00ED6BF9">
      <w:pPr>
        <w:widowControl w:val="0"/>
        <w:spacing w:before="0" w:after="0"/>
        <w:rPr>
          <w:rFonts w:eastAsia="Arial" w:cs="Times New Roman"/>
          <w:color w:val="010100"/>
          <w:szCs w:val="22"/>
        </w:rPr>
      </w:pPr>
      <w:r w:rsidRPr="000513E0">
        <w:rPr>
          <w:rFonts w:eastAsia="Arial"/>
          <w:b/>
          <w:szCs w:val="20"/>
        </w:rPr>
        <w:t>Example</w:t>
      </w:r>
      <w:r w:rsidRPr="000815F7">
        <w:rPr>
          <w:rFonts w:eastAsia="Arial"/>
          <w:b/>
          <w:szCs w:val="20"/>
        </w:rPr>
        <w:t xml:space="preserve">: </w:t>
      </w:r>
      <w:r w:rsidRPr="005F4BE6">
        <w:rPr>
          <w:rFonts w:eastAsia="Arial"/>
          <w:bCs w:val="0"/>
          <w:szCs w:val="20"/>
        </w:rPr>
        <w:t>A</w:t>
      </w:r>
      <w:r w:rsidRPr="000815F7">
        <w:rPr>
          <w:rFonts w:eastAsia="Arial"/>
          <w:bCs w:val="0"/>
          <w:szCs w:val="20"/>
        </w:rPr>
        <w:t xml:space="preserve"> student attended </w:t>
      </w:r>
      <w:r>
        <w:rPr>
          <w:rFonts w:eastAsia="Arial"/>
          <w:bCs w:val="0"/>
          <w:szCs w:val="20"/>
        </w:rPr>
        <w:t xml:space="preserve">grade </w:t>
      </w:r>
      <w:r w:rsidR="0073168C">
        <w:rPr>
          <w:rFonts w:eastAsia="Arial"/>
          <w:bCs w:val="0"/>
          <w:szCs w:val="20"/>
        </w:rPr>
        <w:t>six</w:t>
      </w:r>
      <w:r>
        <w:rPr>
          <w:rFonts w:eastAsia="Arial"/>
          <w:bCs w:val="0"/>
          <w:szCs w:val="20"/>
        </w:rPr>
        <w:t xml:space="preserve"> in </w:t>
      </w:r>
      <w:r w:rsidRPr="005F4BE6">
        <w:rPr>
          <w:rFonts w:eastAsia="Arial"/>
          <w:bCs w:val="0"/>
          <w:szCs w:val="20"/>
        </w:rPr>
        <w:t>a</w:t>
      </w:r>
      <w:r w:rsidRPr="000815F7">
        <w:rPr>
          <w:rFonts w:eastAsia="Arial"/>
          <w:bCs w:val="0"/>
          <w:szCs w:val="20"/>
        </w:rPr>
        <w:t xml:space="preserve"> traditional school </w:t>
      </w:r>
      <w:r>
        <w:rPr>
          <w:rFonts w:eastAsia="Arial"/>
          <w:bCs w:val="0"/>
          <w:szCs w:val="20"/>
        </w:rPr>
        <w:t>of</w:t>
      </w:r>
      <w:r w:rsidRPr="000815F7">
        <w:rPr>
          <w:rFonts w:eastAsia="Arial"/>
          <w:bCs w:val="0"/>
          <w:szCs w:val="20"/>
        </w:rPr>
        <w:t xml:space="preserve"> </w:t>
      </w:r>
      <w:r w:rsidRPr="005F4BE6">
        <w:rPr>
          <w:rFonts w:eastAsia="Arial"/>
          <w:bCs w:val="0"/>
          <w:szCs w:val="20"/>
        </w:rPr>
        <w:t>the</w:t>
      </w:r>
      <w:r w:rsidRPr="000815F7">
        <w:rPr>
          <w:rFonts w:eastAsia="Arial"/>
          <w:bCs w:val="0"/>
          <w:szCs w:val="20"/>
        </w:rPr>
        <w:t xml:space="preserve"> district </w:t>
      </w:r>
      <w:r w:rsidRPr="005F4BE6">
        <w:rPr>
          <w:rFonts w:eastAsia="Arial"/>
          <w:bCs w:val="0"/>
          <w:szCs w:val="20"/>
        </w:rPr>
        <w:t>in</w:t>
      </w:r>
      <w:r w:rsidRPr="000815F7">
        <w:rPr>
          <w:rFonts w:eastAsia="Arial"/>
          <w:bCs w:val="0"/>
          <w:szCs w:val="20"/>
        </w:rPr>
        <w:t xml:space="preserve"> </w:t>
      </w:r>
      <w:r w:rsidRPr="005F4BE6">
        <w:rPr>
          <w:rFonts w:eastAsia="Arial"/>
          <w:bCs w:val="0"/>
          <w:szCs w:val="20"/>
        </w:rPr>
        <w:t>the</w:t>
      </w:r>
      <w:r w:rsidRPr="001C4766">
        <w:rPr>
          <w:rFonts w:eastAsia="Arial"/>
          <w:bCs w:val="0"/>
          <w:spacing w:val="600"/>
          <w:szCs w:val="20"/>
        </w:rPr>
        <w:t xml:space="preserve"> </w:t>
      </w:r>
      <w:r w:rsidR="00A748E8" w:rsidRPr="000815F7">
        <w:rPr>
          <w:rFonts w:eastAsia="Arial"/>
          <w:bCs w:val="0"/>
          <w:szCs w:val="20"/>
        </w:rPr>
        <w:t>201</w:t>
      </w:r>
      <w:r w:rsidR="00A748E8">
        <w:rPr>
          <w:rFonts w:eastAsia="Arial"/>
          <w:bCs w:val="0"/>
          <w:szCs w:val="20"/>
        </w:rPr>
        <w:t>6</w:t>
      </w:r>
      <w:r w:rsidRPr="000815F7">
        <w:rPr>
          <w:rFonts w:eastAsia="Arial"/>
          <w:bCs w:val="0"/>
          <w:szCs w:val="20"/>
        </w:rPr>
        <w:t>–</w:t>
      </w:r>
      <w:r w:rsidR="00A748E8" w:rsidRPr="000815F7">
        <w:rPr>
          <w:rFonts w:eastAsia="Arial"/>
          <w:bCs w:val="0"/>
          <w:szCs w:val="20"/>
        </w:rPr>
        <w:t>1</w:t>
      </w:r>
      <w:r w:rsidR="00A748E8">
        <w:rPr>
          <w:rFonts w:eastAsia="Arial"/>
          <w:bCs w:val="0"/>
          <w:szCs w:val="20"/>
        </w:rPr>
        <w:t>7</w:t>
      </w:r>
      <w:r w:rsidR="00A748E8" w:rsidRPr="000815F7">
        <w:rPr>
          <w:rFonts w:eastAsia="Arial"/>
          <w:bCs w:val="0"/>
          <w:szCs w:val="20"/>
        </w:rPr>
        <w:t xml:space="preserve"> </w:t>
      </w:r>
      <w:r w:rsidRPr="000815F7">
        <w:rPr>
          <w:rFonts w:eastAsia="Arial"/>
          <w:bCs w:val="0"/>
          <w:szCs w:val="20"/>
        </w:rPr>
        <w:t>academic</w:t>
      </w:r>
      <w:r w:rsidRPr="005F4BE6">
        <w:rPr>
          <w:rFonts w:eastAsia="Arial"/>
          <w:bCs w:val="0"/>
          <w:szCs w:val="20"/>
        </w:rPr>
        <w:t xml:space="preserve"> year</w:t>
      </w:r>
      <w:r w:rsidRPr="000815F7">
        <w:rPr>
          <w:rFonts w:eastAsia="Arial"/>
          <w:bCs w:val="0"/>
          <w:szCs w:val="20"/>
        </w:rPr>
        <w:t xml:space="preserve"> and transferred </w:t>
      </w:r>
      <w:r w:rsidRPr="005F4BE6">
        <w:rPr>
          <w:rFonts w:eastAsia="Arial"/>
          <w:bCs w:val="0"/>
          <w:szCs w:val="20"/>
        </w:rPr>
        <w:t>to</w:t>
      </w:r>
      <w:r w:rsidRPr="000815F7">
        <w:rPr>
          <w:rFonts w:eastAsia="Arial"/>
          <w:bCs w:val="0"/>
          <w:szCs w:val="20"/>
        </w:rPr>
        <w:t xml:space="preserve"> </w:t>
      </w:r>
      <w:r w:rsidRPr="005F4BE6">
        <w:rPr>
          <w:rFonts w:eastAsia="Arial"/>
          <w:bCs w:val="0"/>
          <w:szCs w:val="20"/>
        </w:rPr>
        <w:t>a</w:t>
      </w:r>
      <w:r w:rsidRPr="000815F7">
        <w:rPr>
          <w:rFonts w:eastAsia="Arial"/>
          <w:bCs w:val="0"/>
          <w:szCs w:val="20"/>
        </w:rPr>
        <w:t xml:space="preserve"> district</w:t>
      </w:r>
      <w:r w:rsidRPr="005F4BE6">
        <w:rPr>
          <w:rFonts w:eastAsia="Arial"/>
          <w:bCs w:val="0"/>
          <w:szCs w:val="20"/>
        </w:rPr>
        <w:t xml:space="preserve"> </w:t>
      </w:r>
      <w:r w:rsidRPr="000815F7">
        <w:rPr>
          <w:rFonts w:eastAsia="Arial"/>
          <w:bCs w:val="0"/>
          <w:szCs w:val="20"/>
        </w:rPr>
        <w:t xml:space="preserve">sponsored charter school </w:t>
      </w:r>
      <w:r w:rsidRPr="005F4BE6">
        <w:rPr>
          <w:rFonts w:eastAsia="Arial"/>
          <w:bCs w:val="0"/>
          <w:szCs w:val="20"/>
        </w:rPr>
        <w:t>in</w:t>
      </w:r>
      <w:r w:rsidRPr="000815F7">
        <w:rPr>
          <w:rFonts w:eastAsia="Arial"/>
          <w:bCs w:val="0"/>
          <w:szCs w:val="20"/>
        </w:rPr>
        <w:t xml:space="preserve"> </w:t>
      </w:r>
      <w:r w:rsidRPr="005F4BE6">
        <w:rPr>
          <w:rFonts w:eastAsia="Arial"/>
          <w:bCs w:val="0"/>
          <w:szCs w:val="20"/>
        </w:rPr>
        <w:t>the</w:t>
      </w:r>
      <w:r w:rsidRPr="000815F7">
        <w:rPr>
          <w:rFonts w:eastAsia="Arial"/>
          <w:bCs w:val="0"/>
          <w:szCs w:val="20"/>
        </w:rPr>
        <w:t xml:space="preserve"> </w:t>
      </w:r>
      <w:r w:rsidR="00A748E8" w:rsidRPr="000815F7">
        <w:rPr>
          <w:rFonts w:eastAsia="Arial"/>
          <w:bCs w:val="0"/>
          <w:szCs w:val="20"/>
        </w:rPr>
        <w:t>201</w:t>
      </w:r>
      <w:r w:rsidR="00A748E8">
        <w:rPr>
          <w:rFonts w:eastAsia="Arial"/>
          <w:bCs w:val="0"/>
          <w:szCs w:val="20"/>
        </w:rPr>
        <w:t>7</w:t>
      </w:r>
      <w:r w:rsidRPr="000815F7">
        <w:rPr>
          <w:rFonts w:eastAsia="Arial"/>
          <w:bCs w:val="0"/>
          <w:szCs w:val="20"/>
        </w:rPr>
        <w:t>–1</w:t>
      </w:r>
      <w:r w:rsidR="00A748E8">
        <w:rPr>
          <w:rFonts w:eastAsia="Arial"/>
          <w:bCs w:val="0"/>
          <w:szCs w:val="20"/>
        </w:rPr>
        <w:t>8</w:t>
      </w:r>
      <w:r w:rsidRPr="000815F7">
        <w:rPr>
          <w:rFonts w:eastAsia="Arial"/>
          <w:bCs w:val="0"/>
          <w:szCs w:val="20"/>
        </w:rPr>
        <w:t xml:space="preserve"> academic year. Determine </w:t>
      </w:r>
      <w:r w:rsidRPr="005F4BE6">
        <w:rPr>
          <w:rFonts w:eastAsia="Arial"/>
          <w:bCs w:val="0"/>
          <w:szCs w:val="20"/>
        </w:rPr>
        <w:t>the</w:t>
      </w:r>
      <w:r w:rsidRPr="000815F7">
        <w:rPr>
          <w:rFonts w:eastAsia="Arial"/>
          <w:bCs w:val="0"/>
          <w:szCs w:val="20"/>
        </w:rPr>
        <w:t xml:space="preserve"> prior </w:t>
      </w:r>
      <w:r w:rsidRPr="005F4BE6">
        <w:rPr>
          <w:rFonts w:eastAsia="Arial"/>
          <w:bCs w:val="0"/>
          <w:szCs w:val="20"/>
        </w:rPr>
        <w:t>year</w:t>
      </w:r>
      <w:r w:rsidRPr="000815F7">
        <w:rPr>
          <w:rFonts w:eastAsia="Arial"/>
          <w:bCs w:val="0"/>
          <w:szCs w:val="20"/>
        </w:rPr>
        <w:t xml:space="preserve"> </w:t>
      </w:r>
      <w:r w:rsidRPr="005F4BE6">
        <w:rPr>
          <w:rFonts w:eastAsia="Arial"/>
          <w:bCs w:val="0"/>
          <w:szCs w:val="20"/>
        </w:rPr>
        <w:t>P-2</w:t>
      </w:r>
      <w:r w:rsidRPr="000815F7">
        <w:rPr>
          <w:rFonts w:eastAsia="Arial"/>
          <w:bCs w:val="0"/>
          <w:szCs w:val="20"/>
        </w:rPr>
        <w:t xml:space="preserve"> </w:t>
      </w:r>
      <w:r w:rsidR="00A04D7C" w:rsidRPr="005F4BE6">
        <w:rPr>
          <w:rFonts w:eastAsia="Arial"/>
          <w:bCs w:val="0"/>
          <w:szCs w:val="20"/>
        </w:rPr>
        <w:t>ADA</w:t>
      </w:r>
      <w:r w:rsidR="00A04D7C">
        <w:rPr>
          <w:rFonts w:eastAsia="Arial"/>
          <w:bCs w:val="0"/>
          <w:szCs w:val="20"/>
        </w:rPr>
        <w:t xml:space="preserve"> </w:t>
      </w:r>
      <w:r w:rsidRPr="000815F7">
        <w:rPr>
          <w:rFonts w:eastAsia="Arial"/>
          <w:bCs w:val="0"/>
          <w:szCs w:val="20"/>
        </w:rPr>
        <w:t>claimed by the district for this student and</w:t>
      </w:r>
      <w:r w:rsidRPr="005F4BE6">
        <w:rPr>
          <w:rFonts w:eastAsia="Arial"/>
          <w:bCs w:val="0"/>
          <w:szCs w:val="20"/>
        </w:rPr>
        <w:t xml:space="preserve"> the</w:t>
      </w:r>
      <w:r w:rsidRPr="000815F7">
        <w:rPr>
          <w:rFonts w:eastAsia="Arial"/>
          <w:bCs w:val="0"/>
          <w:szCs w:val="20"/>
        </w:rPr>
        <w:t xml:space="preserve"> current </w:t>
      </w:r>
      <w:r w:rsidRPr="005F4BE6">
        <w:rPr>
          <w:rFonts w:eastAsia="Arial"/>
          <w:bCs w:val="0"/>
          <w:szCs w:val="20"/>
        </w:rPr>
        <w:t>year</w:t>
      </w:r>
      <w:r w:rsidRPr="000815F7">
        <w:rPr>
          <w:rFonts w:eastAsia="Arial"/>
          <w:bCs w:val="0"/>
          <w:szCs w:val="20"/>
        </w:rPr>
        <w:t xml:space="preserve"> </w:t>
      </w:r>
      <w:r w:rsidRPr="005F4BE6">
        <w:rPr>
          <w:rFonts w:eastAsia="Arial"/>
          <w:bCs w:val="0"/>
          <w:szCs w:val="20"/>
        </w:rPr>
        <w:t>ADA</w:t>
      </w:r>
      <w:r w:rsidRPr="000815F7">
        <w:rPr>
          <w:rFonts w:eastAsia="Arial"/>
          <w:bCs w:val="0"/>
          <w:szCs w:val="20"/>
        </w:rPr>
        <w:t xml:space="preserve"> claimed by the charter school for this student, whichever</w:t>
      </w:r>
      <w:r w:rsidRPr="005F4BE6">
        <w:rPr>
          <w:rFonts w:eastAsia="Arial"/>
          <w:bCs w:val="0"/>
          <w:szCs w:val="20"/>
        </w:rPr>
        <w:t xml:space="preserve"> </w:t>
      </w:r>
      <w:r w:rsidRPr="000815F7">
        <w:rPr>
          <w:rFonts w:eastAsia="Arial"/>
          <w:bCs w:val="0"/>
          <w:szCs w:val="20"/>
        </w:rPr>
        <w:t xml:space="preserve">is </w:t>
      </w:r>
      <w:r w:rsidRPr="005F4BE6">
        <w:rPr>
          <w:rFonts w:eastAsia="Arial"/>
          <w:bCs w:val="0"/>
          <w:szCs w:val="20"/>
        </w:rPr>
        <w:t>less.</w:t>
      </w:r>
      <w:r w:rsidRPr="000815F7">
        <w:rPr>
          <w:rFonts w:eastAsia="Arial"/>
          <w:bCs w:val="0"/>
          <w:szCs w:val="20"/>
        </w:rPr>
        <w:t xml:space="preserve"> Report this as the prior year P-2 ADA in </w:t>
      </w:r>
      <w:r w:rsidRPr="005F4BE6">
        <w:rPr>
          <w:rFonts w:eastAsia="Arial"/>
          <w:bCs w:val="0"/>
          <w:szCs w:val="20"/>
        </w:rPr>
        <w:t>the</w:t>
      </w:r>
      <w:r w:rsidRPr="000815F7">
        <w:rPr>
          <w:rFonts w:eastAsia="Arial"/>
          <w:bCs w:val="0"/>
          <w:szCs w:val="20"/>
        </w:rPr>
        <w:t xml:space="preserve"> 4–6 grade span. Sum the resulted ADA, for all students, and report </w:t>
      </w:r>
      <w:r w:rsidRPr="005F4BE6">
        <w:rPr>
          <w:rFonts w:eastAsia="Arial"/>
          <w:bCs w:val="0"/>
          <w:szCs w:val="20"/>
        </w:rPr>
        <w:t>in</w:t>
      </w:r>
      <w:r w:rsidRPr="000815F7">
        <w:rPr>
          <w:rFonts w:eastAsia="Arial"/>
          <w:bCs w:val="0"/>
          <w:szCs w:val="20"/>
        </w:rPr>
        <w:t xml:space="preserve"> </w:t>
      </w:r>
      <w:r w:rsidRPr="005F4BE6">
        <w:rPr>
          <w:rFonts w:eastAsia="Arial"/>
          <w:bCs w:val="0"/>
          <w:szCs w:val="20"/>
        </w:rPr>
        <w:t>the</w:t>
      </w:r>
      <w:r w:rsidRPr="000815F7">
        <w:rPr>
          <w:rFonts w:eastAsia="Arial"/>
          <w:bCs w:val="0"/>
          <w:szCs w:val="20"/>
        </w:rPr>
        <w:t xml:space="preserve"> appropriate </w:t>
      </w:r>
      <w:r w:rsidRPr="005F4BE6">
        <w:rPr>
          <w:rFonts w:eastAsia="Arial"/>
          <w:bCs w:val="0"/>
          <w:szCs w:val="20"/>
        </w:rPr>
        <w:t>grade</w:t>
      </w:r>
      <w:r w:rsidRPr="000815F7">
        <w:rPr>
          <w:rFonts w:eastAsia="Arial"/>
          <w:bCs w:val="0"/>
          <w:szCs w:val="20"/>
        </w:rPr>
        <w:t xml:space="preserve"> span </w:t>
      </w:r>
      <w:r w:rsidRPr="005F4BE6">
        <w:rPr>
          <w:rFonts w:eastAsia="Arial"/>
          <w:bCs w:val="0"/>
          <w:szCs w:val="20"/>
        </w:rPr>
        <w:t>on</w:t>
      </w:r>
      <w:r w:rsidRPr="000815F7">
        <w:rPr>
          <w:rFonts w:eastAsia="Arial"/>
          <w:bCs w:val="0"/>
          <w:szCs w:val="20"/>
        </w:rPr>
        <w:t xml:space="preserve"> lines </w:t>
      </w:r>
      <w:r w:rsidRPr="005F4BE6">
        <w:rPr>
          <w:rFonts w:eastAsia="Arial"/>
          <w:bCs w:val="0"/>
          <w:szCs w:val="20"/>
        </w:rPr>
        <w:t>C-1</w:t>
      </w:r>
      <w:r w:rsidRPr="000815F7">
        <w:rPr>
          <w:rFonts w:eastAsia="Arial"/>
          <w:bCs w:val="0"/>
          <w:szCs w:val="20"/>
        </w:rPr>
        <w:t xml:space="preserve"> </w:t>
      </w:r>
      <w:r w:rsidRPr="005F4BE6">
        <w:rPr>
          <w:rFonts w:eastAsia="Arial"/>
          <w:bCs w:val="0"/>
          <w:szCs w:val="20"/>
        </w:rPr>
        <w:t>and</w:t>
      </w:r>
      <w:r w:rsidRPr="000815F7">
        <w:rPr>
          <w:rFonts w:eastAsia="Arial"/>
          <w:bCs w:val="0"/>
          <w:szCs w:val="20"/>
        </w:rPr>
        <w:t xml:space="preserve"> </w:t>
      </w:r>
      <w:r w:rsidRPr="005F4BE6">
        <w:rPr>
          <w:rFonts w:eastAsia="Arial"/>
          <w:bCs w:val="0"/>
          <w:szCs w:val="20"/>
        </w:rPr>
        <w:t>C-2).</w:t>
      </w:r>
    </w:p>
    <w:tbl>
      <w:tblPr>
        <w:tblW w:w="9385" w:type="dxa"/>
        <w:tblInd w:w="6" w:type="dxa"/>
        <w:tblLayout w:type="fixed"/>
        <w:tblCellMar>
          <w:left w:w="0" w:type="dxa"/>
          <w:right w:w="0" w:type="dxa"/>
        </w:tblCellMar>
        <w:tblLook w:val="01E0" w:firstRow="1" w:lastRow="1" w:firstColumn="1" w:lastColumn="1" w:noHBand="0" w:noVBand="0"/>
        <w:tblDescription w:val="This table contains the data reporting instructions for Lines C-1 through C-3 on the Prior Year ADA Adjustments tab in the Attendance School District screen."/>
      </w:tblPr>
      <w:tblGrid>
        <w:gridCol w:w="1280"/>
        <w:gridCol w:w="1461"/>
        <w:gridCol w:w="2180"/>
        <w:gridCol w:w="4458"/>
        <w:gridCol w:w="6"/>
      </w:tblGrid>
      <w:tr w:rsidR="000F754E" w:rsidRPr="00A742CE" w14:paraId="246EB4E3" w14:textId="77777777" w:rsidTr="008E635E">
        <w:trPr>
          <w:cantSplit/>
          <w:trHeight w:hRule="exact" w:val="893"/>
          <w:tblHeader/>
        </w:trPr>
        <w:tc>
          <w:tcPr>
            <w:tcW w:w="1280" w:type="dxa"/>
            <w:tcBorders>
              <w:top w:val="single" w:sz="5" w:space="0" w:color="7E7E7E"/>
              <w:left w:val="single" w:sz="5" w:space="0" w:color="7E7E7E"/>
              <w:bottom w:val="single" w:sz="5" w:space="0" w:color="7E7E7E"/>
              <w:right w:val="single" w:sz="5" w:space="0" w:color="7E7E7E"/>
            </w:tcBorders>
            <w:shd w:val="clear" w:color="auto" w:fill="E4E4E4"/>
            <w:vAlign w:val="center"/>
          </w:tcPr>
          <w:p w14:paraId="0EA2B923" w14:textId="77777777" w:rsidR="000F754E" w:rsidRPr="001C4766" w:rsidRDefault="000F754E" w:rsidP="00D03235">
            <w:pPr>
              <w:widowControl w:val="0"/>
              <w:spacing w:before="0" w:after="0"/>
              <w:jc w:val="center"/>
              <w:rPr>
                <w:rFonts w:eastAsia="Arial"/>
                <w:bCs w:val="0"/>
                <w:szCs w:val="22"/>
              </w:rPr>
            </w:pPr>
            <w:r w:rsidRPr="001C4766">
              <w:rPr>
                <w:rFonts w:eastAsia="Calibri" w:hAnsi="Calibri" w:cs="Times New Roman"/>
                <w:b/>
                <w:bCs w:val="0"/>
                <w:szCs w:val="22"/>
              </w:rPr>
              <w:lastRenderedPageBreak/>
              <w:t>Line Number</w:t>
            </w:r>
          </w:p>
        </w:tc>
        <w:tc>
          <w:tcPr>
            <w:tcW w:w="1461" w:type="dxa"/>
            <w:tcBorders>
              <w:top w:val="single" w:sz="5" w:space="0" w:color="7E7E7E"/>
              <w:left w:val="single" w:sz="5" w:space="0" w:color="7E7E7E"/>
              <w:bottom w:val="single" w:sz="5" w:space="0" w:color="7E7E7E"/>
              <w:right w:val="single" w:sz="5" w:space="0" w:color="7E7E7E"/>
            </w:tcBorders>
            <w:shd w:val="clear" w:color="auto" w:fill="E4E4E4"/>
            <w:vAlign w:val="center"/>
          </w:tcPr>
          <w:p w14:paraId="13A51A62" w14:textId="77777777" w:rsidR="000F754E" w:rsidRPr="001C4766" w:rsidRDefault="000F754E" w:rsidP="00D03235">
            <w:pPr>
              <w:widowControl w:val="0"/>
              <w:spacing w:before="0" w:after="0"/>
              <w:jc w:val="center"/>
              <w:rPr>
                <w:rFonts w:eastAsia="Arial"/>
                <w:bCs w:val="0"/>
                <w:szCs w:val="22"/>
              </w:rPr>
            </w:pPr>
            <w:r w:rsidRPr="001C4766">
              <w:rPr>
                <w:rFonts w:eastAsia="Calibri" w:hAnsi="Calibri" w:cs="Times New Roman"/>
                <w:b/>
                <w:bCs w:val="0"/>
                <w:szCs w:val="22"/>
              </w:rPr>
              <w:t>Column</w:t>
            </w:r>
          </w:p>
        </w:tc>
        <w:tc>
          <w:tcPr>
            <w:tcW w:w="2180" w:type="dxa"/>
            <w:tcBorders>
              <w:top w:val="single" w:sz="5" w:space="0" w:color="7E7E7E"/>
              <w:left w:val="single" w:sz="5" w:space="0" w:color="7E7E7E"/>
              <w:bottom w:val="single" w:sz="5" w:space="0" w:color="7E7E7E"/>
              <w:right w:val="single" w:sz="5" w:space="0" w:color="7E7E7E"/>
            </w:tcBorders>
            <w:shd w:val="clear" w:color="auto" w:fill="E4E4E4"/>
            <w:vAlign w:val="center"/>
          </w:tcPr>
          <w:p w14:paraId="3FF1CA96" w14:textId="77777777" w:rsidR="000F754E" w:rsidRPr="001C4766" w:rsidRDefault="000F754E" w:rsidP="00D03235">
            <w:pPr>
              <w:widowControl w:val="0"/>
              <w:spacing w:before="0" w:after="0"/>
              <w:jc w:val="center"/>
              <w:rPr>
                <w:rFonts w:eastAsia="Arial"/>
                <w:bCs w:val="0"/>
                <w:szCs w:val="22"/>
              </w:rPr>
            </w:pPr>
            <w:r w:rsidRPr="001C4766">
              <w:rPr>
                <w:rFonts w:eastAsia="Calibri" w:hAnsi="Calibri" w:cs="Times New Roman"/>
                <w:b/>
                <w:bCs w:val="0"/>
                <w:szCs w:val="22"/>
              </w:rPr>
              <w:t>Field</w:t>
            </w:r>
            <w:r w:rsidRPr="001C4766">
              <w:rPr>
                <w:rFonts w:eastAsia="Calibri" w:hAnsi="Calibri" w:cs="Times New Roman"/>
                <w:b/>
                <w:bCs w:val="0"/>
                <w:spacing w:val="-18"/>
                <w:szCs w:val="22"/>
              </w:rPr>
              <w:t xml:space="preserve"> </w:t>
            </w:r>
            <w:r w:rsidRPr="001C4766">
              <w:rPr>
                <w:rFonts w:eastAsia="Calibri" w:hAnsi="Calibri" w:cs="Times New Roman"/>
                <w:b/>
                <w:bCs w:val="0"/>
                <w:szCs w:val="22"/>
              </w:rPr>
              <w:t>Description</w:t>
            </w:r>
          </w:p>
        </w:tc>
        <w:tc>
          <w:tcPr>
            <w:tcW w:w="4464" w:type="dxa"/>
            <w:gridSpan w:val="2"/>
            <w:tcBorders>
              <w:top w:val="single" w:sz="5" w:space="0" w:color="7E7E7E"/>
              <w:left w:val="single" w:sz="5" w:space="0" w:color="7E7E7E"/>
              <w:bottom w:val="single" w:sz="5" w:space="0" w:color="7E7E7E"/>
              <w:right w:val="single" w:sz="5" w:space="0" w:color="7E7E7E"/>
            </w:tcBorders>
            <w:shd w:val="clear" w:color="auto" w:fill="E4E4E4"/>
            <w:vAlign w:val="center"/>
          </w:tcPr>
          <w:p w14:paraId="39F5C40B" w14:textId="77777777" w:rsidR="000F754E" w:rsidRPr="001C4766" w:rsidRDefault="000F754E" w:rsidP="00894EB8">
            <w:pPr>
              <w:widowControl w:val="0"/>
              <w:spacing w:before="0" w:after="0"/>
              <w:ind w:right="1"/>
              <w:jc w:val="center"/>
              <w:rPr>
                <w:rFonts w:eastAsia="Arial"/>
                <w:bCs w:val="0"/>
                <w:szCs w:val="22"/>
              </w:rPr>
            </w:pPr>
            <w:r w:rsidRPr="001C4766">
              <w:rPr>
                <w:rFonts w:eastAsia="Calibri" w:hAnsi="Calibri" w:cs="Times New Roman"/>
                <w:b/>
                <w:bCs w:val="0"/>
                <w:szCs w:val="22"/>
              </w:rPr>
              <w:t>Instructions</w:t>
            </w:r>
          </w:p>
        </w:tc>
      </w:tr>
      <w:tr w:rsidR="000F754E" w:rsidRPr="00A742CE" w14:paraId="072D4F63" w14:textId="77777777" w:rsidTr="008E635E">
        <w:trPr>
          <w:cantSplit/>
          <w:trHeight w:hRule="exact" w:val="1841"/>
        </w:trPr>
        <w:tc>
          <w:tcPr>
            <w:tcW w:w="1280" w:type="dxa"/>
            <w:tcBorders>
              <w:top w:val="single" w:sz="5" w:space="0" w:color="7E7E7E"/>
              <w:left w:val="single" w:sz="5" w:space="0" w:color="7E7E7E"/>
              <w:right w:val="single" w:sz="5" w:space="0" w:color="7E7E7E"/>
            </w:tcBorders>
          </w:tcPr>
          <w:p w14:paraId="461E289A" w14:textId="77777777" w:rsidR="000F754E" w:rsidRPr="00462E31" w:rsidRDefault="000F754E" w:rsidP="000F754E">
            <w:pPr>
              <w:widowControl w:val="0"/>
              <w:spacing w:before="0" w:after="0" w:line="227" w:lineRule="exact"/>
              <w:ind w:right="1"/>
              <w:jc w:val="center"/>
              <w:rPr>
                <w:rFonts w:eastAsia="Calibri" w:hAnsi="Calibri" w:cs="Times New Roman"/>
                <w:bCs w:val="0"/>
                <w:szCs w:val="22"/>
              </w:rPr>
            </w:pPr>
            <w:r w:rsidRPr="00462E31">
              <w:rPr>
                <w:rFonts w:eastAsia="Calibri" w:hAnsi="Calibri" w:cs="Times New Roman"/>
                <w:bCs w:val="0"/>
                <w:szCs w:val="22"/>
              </w:rPr>
              <w:t>C-1</w:t>
            </w:r>
          </w:p>
        </w:tc>
        <w:tc>
          <w:tcPr>
            <w:tcW w:w="1461" w:type="dxa"/>
            <w:tcBorders>
              <w:top w:val="single" w:sz="5" w:space="0" w:color="7E7E7E"/>
              <w:left w:val="single" w:sz="5" w:space="0" w:color="7E7E7E"/>
              <w:bottom w:val="nil"/>
              <w:right w:val="single" w:sz="5" w:space="0" w:color="7E7E7E"/>
            </w:tcBorders>
          </w:tcPr>
          <w:p w14:paraId="0E08885F" w14:textId="77777777" w:rsidR="000F754E" w:rsidRPr="00462E31" w:rsidRDefault="000F754E" w:rsidP="000F754E">
            <w:pPr>
              <w:widowControl w:val="0"/>
              <w:spacing w:before="0" w:after="0" w:line="227" w:lineRule="exact"/>
              <w:jc w:val="center"/>
              <w:rPr>
                <w:rFonts w:eastAsia="Arial"/>
                <w:bCs w:val="0"/>
                <w:szCs w:val="20"/>
              </w:rPr>
            </w:pPr>
            <w:r w:rsidRPr="00462E31">
              <w:rPr>
                <w:rFonts w:eastAsia="Arial"/>
                <w:bCs w:val="0"/>
                <w:szCs w:val="20"/>
              </w:rPr>
              <w:t>TK/K–3</w:t>
            </w:r>
          </w:p>
          <w:p w14:paraId="7864519E" w14:textId="77777777" w:rsidR="000F754E" w:rsidRPr="00462E31" w:rsidRDefault="000F754E" w:rsidP="000F754E">
            <w:pPr>
              <w:widowControl w:val="0"/>
              <w:spacing w:before="0" w:after="0" w:line="227" w:lineRule="exact"/>
              <w:jc w:val="center"/>
              <w:rPr>
                <w:rFonts w:eastAsia="Arial"/>
                <w:bCs w:val="0"/>
                <w:szCs w:val="20"/>
              </w:rPr>
            </w:pPr>
            <w:r w:rsidRPr="00462E31">
              <w:rPr>
                <w:rFonts w:eastAsia="Arial"/>
                <w:bCs w:val="0"/>
                <w:szCs w:val="20"/>
              </w:rPr>
              <w:t>4–6</w:t>
            </w:r>
          </w:p>
          <w:p w14:paraId="3B9C0193" w14:textId="77777777" w:rsidR="000F754E" w:rsidRPr="00462E31" w:rsidRDefault="000F754E" w:rsidP="000F754E">
            <w:pPr>
              <w:widowControl w:val="0"/>
              <w:spacing w:before="0" w:after="0" w:line="227" w:lineRule="exact"/>
              <w:jc w:val="center"/>
              <w:rPr>
                <w:rFonts w:eastAsia="Arial"/>
                <w:bCs w:val="0"/>
                <w:szCs w:val="20"/>
              </w:rPr>
            </w:pPr>
            <w:r w:rsidRPr="00462E31">
              <w:rPr>
                <w:rFonts w:eastAsia="Arial"/>
                <w:bCs w:val="0"/>
                <w:szCs w:val="20"/>
              </w:rPr>
              <w:t>7–8</w:t>
            </w:r>
          </w:p>
          <w:p w14:paraId="6AF542E2" w14:textId="77777777" w:rsidR="000F754E" w:rsidRPr="00462E31" w:rsidRDefault="000F754E" w:rsidP="000F754E">
            <w:pPr>
              <w:widowControl w:val="0"/>
              <w:spacing w:before="0" w:after="0" w:line="227" w:lineRule="exact"/>
              <w:jc w:val="center"/>
              <w:rPr>
                <w:rFonts w:eastAsia="Arial"/>
                <w:bCs w:val="0"/>
                <w:szCs w:val="20"/>
              </w:rPr>
            </w:pPr>
            <w:r w:rsidRPr="00462E31">
              <w:rPr>
                <w:rFonts w:eastAsia="Arial"/>
                <w:bCs w:val="0"/>
                <w:szCs w:val="20"/>
              </w:rPr>
              <w:t>9–12</w:t>
            </w:r>
          </w:p>
        </w:tc>
        <w:tc>
          <w:tcPr>
            <w:tcW w:w="2180" w:type="dxa"/>
            <w:tcBorders>
              <w:top w:val="single" w:sz="5" w:space="0" w:color="7E7E7E"/>
              <w:left w:val="single" w:sz="5" w:space="0" w:color="7E7E7E"/>
              <w:bottom w:val="nil"/>
              <w:right w:val="single" w:sz="5" w:space="0" w:color="7E7E7E"/>
            </w:tcBorders>
          </w:tcPr>
          <w:p w14:paraId="5E13DA2D" w14:textId="77777777" w:rsidR="000F754E" w:rsidRPr="000815F7" w:rsidRDefault="000F754E" w:rsidP="000F754E">
            <w:pPr>
              <w:widowControl w:val="0"/>
              <w:spacing w:before="0" w:after="0" w:line="227" w:lineRule="exact"/>
              <w:ind w:left="102"/>
              <w:rPr>
                <w:rFonts w:eastAsia="Calibri" w:hAnsi="Calibri" w:cs="Times New Roman"/>
                <w:bCs w:val="0"/>
                <w:szCs w:val="22"/>
              </w:rPr>
            </w:pPr>
            <w:r w:rsidRPr="000815F7">
              <w:rPr>
                <w:rFonts w:eastAsia="Calibri" w:hAnsi="Calibri" w:cs="Times New Roman"/>
                <w:bCs w:val="0"/>
                <w:szCs w:val="22"/>
              </w:rPr>
              <w:t>Regular ADA (includes Opportunity Classes, Home and Hospital, Special Day Class, and Continuation Education)</w:t>
            </w:r>
          </w:p>
        </w:tc>
        <w:tc>
          <w:tcPr>
            <w:tcW w:w="4464" w:type="dxa"/>
            <w:gridSpan w:val="2"/>
            <w:tcBorders>
              <w:top w:val="single" w:sz="5" w:space="0" w:color="7E7E7E"/>
              <w:left w:val="single" w:sz="5" w:space="0" w:color="7E7E7E"/>
              <w:bottom w:val="nil"/>
              <w:right w:val="single" w:sz="5" w:space="0" w:color="7E7E7E"/>
            </w:tcBorders>
          </w:tcPr>
          <w:p w14:paraId="3AA5D6C6" w14:textId="77777777" w:rsidR="000F754E" w:rsidRPr="000815F7" w:rsidRDefault="000F754E" w:rsidP="000F754E">
            <w:pPr>
              <w:widowControl w:val="0"/>
              <w:spacing w:before="0" w:after="0"/>
              <w:ind w:left="101"/>
              <w:rPr>
                <w:rFonts w:eastAsia="Calibri" w:hAnsi="Calibri" w:cs="Times New Roman"/>
                <w:bCs w:val="0"/>
                <w:szCs w:val="22"/>
              </w:rPr>
            </w:pPr>
            <w:r w:rsidRPr="000815F7">
              <w:rPr>
                <w:rFonts w:eastAsia="Calibri" w:hAnsi="Calibri" w:cs="Times New Roman"/>
                <w:bCs w:val="0"/>
                <w:szCs w:val="22"/>
              </w:rPr>
              <w:t>Report all regular ADA in the appropriate grade span of the prior year. Continuation education is reported only in Grades 9</w:t>
            </w:r>
            <w:r w:rsidRPr="000815F7">
              <w:rPr>
                <w:rFonts w:eastAsia="Calibri" w:hAnsi="Calibri" w:cs="Times New Roman"/>
                <w:bCs w:val="0"/>
                <w:szCs w:val="22"/>
              </w:rPr>
              <w:t>–</w:t>
            </w:r>
            <w:r w:rsidRPr="000815F7">
              <w:rPr>
                <w:rFonts w:eastAsia="Calibri" w:hAnsi="Calibri" w:cs="Times New Roman"/>
                <w:bCs w:val="0"/>
                <w:szCs w:val="22"/>
              </w:rPr>
              <w:t>12.</w:t>
            </w:r>
          </w:p>
        </w:tc>
      </w:tr>
      <w:tr w:rsidR="000F754E" w:rsidRPr="00462E31" w14:paraId="54055E63" w14:textId="77777777" w:rsidTr="008E635E">
        <w:trPr>
          <w:gridAfter w:val="1"/>
          <w:wAfter w:w="6" w:type="dxa"/>
          <w:cantSplit/>
          <w:trHeight w:hRule="exact" w:val="1171"/>
        </w:trPr>
        <w:tc>
          <w:tcPr>
            <w:tcW w:w="1280" w:type="dxa"/>
            <w:tcBorders>
              <w:top w:val="single" w:sz="5" w:space="0" w:color="7E7E7E"/>
              <w:left w:val="single" w:sz="5" w:space="0" w:color="7E7E7E"/>
              <w:right w:val="single" w:sz="5" w:space="0" w:color="7E7E7E"/>
            </w:tcBorders>
          </w:tcPr>
          <w:p w14:paraId="704B3A31" w14:textId="77777777" w:rsidR="000F754E" w:rsidRPr="00462E31" w:rsidRDefault="000F754E" w:rsidP="000F754E">
            <w:pPr>
              <w:widowControl w:val="0"/>
              <w:spacing w:before="0" w:after="0" w:line="227" w:lineRule="exact"/>
              <w:ind w:right="1"/>
              <w:jc w:val="center"/>
              <w:rPr>
                <w:rFonts w:eastAsia="Calibri" w:hAnsi="Calibri" w:cs="Times New Roman"/>
                <w:bCs w:val="0"/>
                <w:szCs w:val="22"/>
              </w:rPr>
            </w:pPr>
            <w:r w:rsidRPr="00462E31">
              <w:rPr>
                <w:rFonts w:eastAsia="Calibri" w:hAnsi="Calibri" w:cs="Times New Roman"/>
                <w:bCs w:val="0"/>
                <w:szCs w:val="22"/>
              </w:rPr>
              <w:t>C-2</w:t>
            </w:r>
          </w:p>
        </w:tc>
        <w:tc>
          <w:tcPr>
            <w:tcW w:w="1461" w:type="dxa"/>
            <w:tcBorders>
              <w:top w:val="single" w:sz="5" w:space="0" w:color="7E7E7E"/>
              <w:left w:val="single" w:sz="5" w:space="0" w:color="7E7E7E"/>
              <w:bottom w:val="nil"/>
              <w:right w:val="single" w:sz="5" w:space="0" w:color="7E7E7E"/>
            </w:tcBorders>
          </w:tcPr>
          <w:p w14:paraId="1104509B" w14:textId="77777777" w:rsidR="000F754E" w:rsidRPr="00462E31" w:rsidRDefault="000F754E" w:rsidP="000F754E">
            <w:pPr>
              <w:widowControl w:val="0"/>
              <w:spacing w:before="0" w:after="0" w:line="227" w:lineRule="exact"/>
              <w:jc w:val="center"/>
              <w:rPr>
                <w:rFonts w:eastAsia="Arial"/>
                <w:bCs w:val="0"/>
                <w:szCs w:val="20"/>
              </w:rPr>
            </w:pPr>
            <w:r w:rsidRPr="00462E31">
              <w:rPr>
                <w:rFonts w:eastAsia="Arial"/>
                <w:bCs w:val="0"/>
                <w:szCs w:val="20"/>
              </w:rPr>
              <w:t>TK/K–3</w:t>
            </w:r>
          </w:p>
          <w:p w14:paraId="6D9505E0" w14:textId="77777777" w:rsidR="000F754E" w:rsidRPr="00462E31" w:rsidRDefault="000F754E" w:rsidP="000F754E">
            <w:pPr>
              <w:widowControl w:val="0"/>
              <w:spacing w:before="0" w:after="0" w:line="227" w:lineRule="exact"/>
              <w:jc w:val="center"/>
              <w:rPr>
                <w:rFonts w:eastAsia="Arial"/>
                <w:bCs w:val="0"/>
                <w:szCs w:val="20"/>
              </w:rPr>
            </w:pPr>
            <w:r w:rsidRPr="00462E31">
              <w:rPr>
                <w:rFonts w:eastAsia="Arial"/>
                <w:bCs w:val="0"/>
                <w:szCs w:val="20"/>
              </w:rPr>
              <w:t>4–6</w:t>
            </w:r>
          </w:p>
          <w:p w14:paraId="090F4BBA" w14:textId="77777777" w:rsidR="000F754E" w:rsidRPr="00462E31" w:rsidRDefault="000F754E" w:rsidP="000F754E">
            <w:pPr>
              <w:widowControl w:val="0"/>
              <w:spacing w:before="0" w:after="0" w:line="227" w:lineRule="exact"/>
              <w:jc w:val="center"/>
              <w:rPr>
                <w:rFonts w:eastAsia="Arial"/>
                <w:bCs w:val="0"/>
                <w:szCs w:val="20"/>
              </w:rPr>
            </w:pPr>
            <w:r w:rsidRPr="00462E31">
              <w:rPr>
                <w:rFonts w:eastAsia="Arial"/>
                <w:bCs w:val="0"/>
                <w:szCs w:val="20"/>
              </w:rPr>
              <w:t>7–8</w:t>
            </w:r>
          </w:p>
          <w:p w14:paraId="2AD8E109" w14:textId="77777777" w:rsidR="000F754E" w:rsidRPr="00462E31" w:rsidRDefault="000F754E" w:rsidP="000F754E">
            <w:pPr>
              <w:widowControl w:val="0"/>
              <w:spacing w:before="0" w:after="0" w:line="227" w:lineRule="exact"/>
              <w:jc w:val="center"/>
              <w:rPr>
                <w:rFonts w:eastAsia="Arial"/>
                <w:bCs w:val="0"/>
                <w:szCs w:val="20"/>
              </w:rPr>
            </w:pPr>
            <w:r w:rsidRPr="00462E31">
              <w:rPr>
                <w:rFonts w:eastAsia="Arial"/>
                <w:bCs w:val="0"/>
                <w:szCs w:val="20"/>
              </w:rPr>
              <w:t>9–12</w:t>
            </w:r>
          </w:p>
        </w:tc>
        <w:tc>
          <w:tcPr>
            <w:tcW w:w="2180" w:type="dxa"/>
            <w:tcBorders>
              <w:top w:val="single" w:sz="5" w:space="0" w:color="7E7E7E"/>
              <w:left w:val="single" w:sz="5" w:space="0" w:color="7E7E7E"/>
              <w:bottom w:val="nil"/>
              <w:right w:val="single" w:sz="5" w:space="0" w:color="7E7E7E"/>
            </w:tcBorders>
          </w:tcPr>
          <w:p w14:paraId="5D3DCE2A" w14:textId="77777777" w:rsidR="000F754E" w:rsidRPr="000815F7" w:rsidRDefault="000F754E" w:rsidP="000F754E">
            <w:pPr>
              <w:widowControl w:val="0"/>
              <w:spacing w:before="0" w:after="0" w:line="227" w:lineRule="exact"/>
              <w:ind w:left="102"/>
              <w:rPr>
                <w:rFonts w:eastAsia="Calibri" w:cs="Times New Roman"/>
                <w:bCs w:val="0"/>
                <w:szCs w:val="22"/>
              </w:rPr>
            </w:pPr>
            <w:r w:rsidRPr="000815F7">
              <w:rPr>
                <w:rFonts w:eastAsia="Calibri" w:cs="Times New Roman"/>
                <w:bCs w:val="0"/>
                <w:szCs w:val="22"/>
              </w:rPr>
              <w:t>Extended Year Special Education [</w:t>
            </w:r>
            <w:r w:rsidRPr="000815F7">
              <w:rPr>
                <w:rFonts w:eastAsia="Calibri" w:cs="Times New Roman"/>
                <w:bCs w:val="0"/>
                <w:i/>
                <w:szCs w:val="22"/>
              </w:rPr>
              <w:t xml:space="preserve">EC </w:t>
            </w:r>
            <w:r w:rsidRPr="000815F7">
              <w:rPr>
                <w:rFonts w:eastAsia="Calibri" w:cs="Times New Roman"/>
                <w:bCs w:val="0"/>
                <w:szCs w:val="22"/>
              </w:rPr>
              <w:t>56345(b)(3)] (Divisor 175)</w:t>
            </w:r>
          </w:p>
        </w:tc>
        <w:tc>
          <w:tcPr>
            <w:tcW w:w="4458" w:type="dxa"/>
            <w:tcBorders>
              <w:top w:val="single" w:sz="5" w:space="0" w:color="7E7E7E"/>
              <w:left w:val="single" w:sz="5" w:space="0" w:color="7E7E7E"/>
              <w:bottom w:val="nil"/>
              <w:right w:val="single" w:sz="5" w:space="0" w:color="7E7E7E"/>
            </w:tcBorders>
          </w:tcPr>
          <w:p w14:paraId="271B0E6E" w14:textId="77777777" w:rsidR="000F754E" w:rsidRPr="00462E31" w:rsidRDefault="000F754E" w:rsidP="000F754E">
            <w:pPr>
              <w:widowControl w:val="0"/>
              <w:spacing w:before="0" w:after="0"/>
              <w:ind w:left="101"/>
              <w:rPr>
                <w:rFonts w:eastAsia="Calibri" w:hAnsi="Calibri" w:cs="Times New Roman"/>
                <w:bCs w:val="0"/>
                <w:spacing w:val="-1"/>
                <w:szCs w:val="22"/>
              </w:rPr>
            </w:pPr>
            <w:r w:rsidRPr="00462E31">
              <w:rPr>
                <w:rFonts w:eastAsia="Calibri" w:hAnsi="Calibri" w:cs="Times New Roman"/>
                <w:bCs w:val="0"/>
                <w:spacing w:val="-1"/>
                <w:szCs w:val="22"/>
              </w:rPr>
              <w:t xml:space="preserve">Report all extended year ADA for special education that meets the requirements of </w:t>
            </w:r>
            <w:r w:rsidRPr="00462E31">
              <w:rPr>
                <w:rFonts w:eastAsia="Calibri" w:hAnsi="Calibri" w:cs="Times New Roman"/>
                <w:bCs w:val="0"/>
                <w:i/>
                <w:spacing w:val="-1"/>
                <w:szCs w:val="22"/>
              </w:rPr>
              <w:t xml:space="preserve">EC </w:t>
            </w:r>
            <w:r w:rsidRPr="00462E31">
              <w:rPr>
                <w:rFonts w:eastAsia="Calibri" w:hAnsi="Calibri" w:cs="Times New Roman"/>
                <w:bCs w:val="0"/>
                <w:spacing w:val="-1"/>
                <w:szCs w:val="22"/>
              </w:rPr>
              <w:t xml:space="preserve">Section </w:t>
            </w:r>
            <w:r w:rsidRPr="00D05200">
              <w:rPr>
                <w:rFonts w:eastAsia="Calibri" w:hAnsi="Calibri" w:cs="Times New Roman"/>
                <w:bCs w:val="0"/>
                <w:spacing w:val="-1"/>
                <w:szCs w:val="22"/>
              </w:rPr>
              <w:t>56345(b)(3)</w:t>
            </w:r>
            <w:r w:rsidRPr="00462E31">
              <w:rPr>
                <w:rFonts w:eastAsia="Calibri" w:hAnsi="Calibri" w:cs="Times New Roman"/>
                <w:bCs w:val="0"/>
                <w:spacing w:val="-1"/>
                <w:szCs w:val="22"/>
              </w:rPr>
              <w:t xml:space="preserve"> in the appropriate grade span</w:t>
            </w:r>
            <w:r>
              <w:rPr>
                <w:rFonts w:eastAsia="Calibri" w:hAnsi="Calibri" w:cs="Times New Roman"/>
                <w:bCs w:val="0"/>
                <w:spacing w:val="-1"/>
                <w:szCs w:val="22"/>
              </w:rPr>
              <w:t xml:space="preserve"> of the prior year</w:t>
            </w:r>
            <w:r w:rsidRPr="00462E31">
              <w:rPr>
                <w:rFonts w:eastAsia="Calibri" w:hAnsi="Calibri" w:cs="Times New Roman"/>
                <w:bCs w:val="0"/>
                <w:spacing w:val="-1"/>
                <w:szCs w:val="22"/>
              </w:rPr>
              <w:t>.</w:t>
            </w:r>
          </w:p>
        </w:tc>
      </w:tr>
      <w:tr w:rsidR="000F754E" w:rsidRPr="00462E31" w14:paraId="2D85605A" w14:textId="77777777" w:rsidTr="008E635E">
        <w:trPr>
          <w:gridAfter w:val="1"/>
          <w:wAfter w:w="6" w:type="dxa"/>
          <w:cantSplit/>
          <w:trHeight w:hRule="exact" w:val="1008"/>
        </w:trPr>
        <w:tc>
          <w:tcPr>
            <w:tcW w:w="1280" w:type="dxa"/>
            <w:tcBorders>
              <w:top w:val="single" w:sz="5" w:space="0" w:color="7E7E7E"/>
              <w:left w:val="single" w:sz="5" w:space="0" w:color="7E7E7E"/>
              <w:bottom w:val="single" w:sz="5" w:space="0" w:color="7E7E7E"/>
              <w:right w:val="single" w:sz="5" w:space="0" w:color="7E7E7E"/>
            </w:tcBorders>
          </w:tcPr>
          <w:p w14:paraId="6D02E04B" w14:textId="77777777" w:rsidR="000F754E" w:rsidRPr="00462E31" w:rsidRDefault="000F754E" w:rsidP="000F754E">
            <w:pPr>
              <w:widowControl w:val="0"/>
              <w:spacing w:before="0" w:after="0" w:line="226" w:lineRule="exact"/>
              <w:ind w:right="1"/>
              <w:jc w:val="center"/>
              <w:rPr>
                <w:rFonts w:eastAsia="Arial"/>
                <w:bCs w:val="0"/>
                <w:szCs w:val="20"/>
              </w:rPr>
            </w:pPr>
            <w:r w:rsidRPr="00462E31">
              <w:rPr>
                <w:rFonts w:eastAsia="Calibri" w:hAnsi="Calibri" w:cs="Times New Roman"/>
                <w:bCs w:val="0"/>
                <w:szCs w:val="22"/>
              </w:rPr>
              <w:t>C-3</w:t>
            </w:r>
          </w:p>
        </w:tc>
        <w:tc>
          <w:tcPr>
            <w:tcW w:w="1461" w:type="dxa"/>
            <w:tcBorders>
              <w:top w:val="single" w:sz="5" w:space="0" w:color="7E7E7E"/>
              <w:left w:val="single" w:sz="5" w:space="0" w:color="7E7E7E"/>
              <w:bottom w:val="single" w:sz="5" w:space="0" w:color="7E7E7E"/>
              <w:right w:val="single" w:sz="5" w:space="0" w:color="7E7E7E"/>
            </w:tcBorders>
          </w:tcPr>
          <w:p w14:paraId="22637F68" w14:textId="77777777" w:rsidR="000F754E" w:rsidRPr="00462E31" w:rsidRDefault="000F754E" w:rsidP="000F754E">
            <w:pPr>
              <w:widowControl w:val="0"/>
              <w:spacing w:before="0" w:after="0"/>
              <w:ind w:left="259" w:right="259"/>
              <w:jc w:val="center"/>
              <w:rPr>
                <w:rFonts w:eastAsia="Arial"/>
                <w:bCs w:val="0"/>
                <w:szCs w:val="20"/>
              </w:rPr>
            </w:pPr>
            <w:r w:rsidRPr="00462E31">
              <w:rPr>
                <w:rFonts w:eastAsia="Arial"/>
                <w:bCs w:val="0"/>
                <w:szCs w:val="20"/>
              </w:rPr>
              <w:t>TK/K–3 4–6</w:t>
            </w:r>
          </w:p>
          <w:p w14:paraId="5E1B6A75" w14:textId="77777777" w:rsidR="000F754E" w:rsidRPr="00462E31" w:rsidRDefault="000F754E" w:rsidP="000F754E">
            <w:pPr>
              <w:widowControl w:val="0"/>
              <w:spacing w:before="0" w:after="0" w:line="230" w:lineRule="exact"/>
              <w:jc w:val="center"/>
              <w:rPr>
                <w:rFonts w:eastAsia="Arial"/>
                <w:bCs w:val="0"/>
                <w:szCs w:val="20"/>
              </w:rPr>
            </w:pPr>
            <w:r w:rsidRPr="00462E31">
              <w:rPr>
                <w:rFonts w:eastAsia="Arial"/>
                <w:bCs w:val="0"/>
                <w:szCs w:val="20"/>
              </w:rPr>
              <w:t>7–8</w:t>
            </w:r>
          </w:p>
          <w:p w14:paraId="5CCFF4C0" w14:textId="77777777" w:rsidR="000F754E" w:rsidRPr="00462E31" w:rsidRDefault="000F754E" w:rsidP="000F754E">
            <w:pPr>
              <w:widowControl w:val="0"/>
              <w:spacing w:before="0" w:after="0" w:line="230" w:lineRule="exact"/>
              <w:ind w:left="1"/>
              <w:jc w:val="center"/>
              <w:rPr>
                <w:rFonts w:eastAsia="Arial"/>
                <w:bCs w:val="0"/>
                <w:szCs w:val="20"/>
              </w:rPr>
            </w:pPr>
            <w:r w:rsidRPr="00462E31">
              <w:rPr>
                <w:rFonts w:eastAsia="Arial"/>
                <w:bCs w:val="0"/>
                <w:szCs w:val="20"/>
              </w:rPr>
              <w:t>9–12</w:t>
            </w:r>
          </w:p>
        </w:tc>
        <w:tc>
          <w:tcPr>
            <w:tcW w:w="2180" w:type="dxa"/>
            <w:tcBorders>
              <w:top w:val="single" w:sz="5" w:space="0" w:color="7E7E7E"/>
              <w:left w:val="single" w:sz="5" w:space="0" w:color="7E7E7E"/>
              <w:bottom w:val="single" w:sz="5" w:space="0" w:color="7E7E7E"/>
              <w:right w:val="single" w:sz="5" w:space="0" w:color="7E7E7E"/>
            </w:tcBorders>
          </w:tcPr>
          <w:p w14:paraId="30ED5952" w14:textId="2353C09B" w:rsidR="000F754E" w:rsidRPr="005F4BE6" w:rsidRDefault="000F754E" w:rsidP="000F754E">
            <w:pPr>
              <w:widowControl w:val="0"/>
              <w:spacing w:before="0" w:after="0" w:line="226" w:lineRule="exact"/>
              <w:ind w:left="102"/>
              <w:rPr>
                <w:rFonts w:eastAsia="Arial"/>
                <w:bCs w:val="0"/>
                <w:szCs w:val="20"/>
              </w:rPr>
            </w:pPr>
            <w:r w:rsidRPr="000815F7">
              <w:rPr>
                <w:rFonts w:eastAsia="Calibri" w:cs="Times New Roman"/>
                <w:bCs w:val="0"/>
                <w:szCs w:val="22"/>
              </w:rPr>
              <w:t>ADA Totals (Sum of C-1 and C-2)</w:t>
            </w:r>
          </w:p>
        </w:tc>
        <w:tc>
          <w:tcPr>
            <w:tcW w:w="4458" w:type="dxa"/>
            <w:tcBorders>
              <w:top w:val="single" w:sz="5" w:space="0" w:color="7E7E7E"/>
              <w:left w:val="single" w:sz="5" w:space="0" w:color="7E7E7E"/>
              <w:bottom w:val="single" w:sz="5" w:space="0" w:color="7E7E7E"/>
              <w:right w:val="single" w:sz="5" w:space="0" w:color="7E7E7E"/>
            </w:tcBorders>
            <w:shd w:val="clear" w:color="auto" w:fill="auto"/>
          </w:tcPr>
          <w:p w14:paraId="37720DBA" w14:textId="267B7136" w:rsidR="000F754E" w:rsidRPr="00462E31" w:rsidRDefault="005757A2" w:rsidP="00C8349A">
            <w:pPr>
              <w:tabs>
                <w:tab w:val="left" w:pos="-1980"/>
                <w:tab w:val="left" w:pos="750"/>
              </w:tabs>
              <w:spacing w:before="2" w:after="0"/>
              <w:ind w:left="115"/>
              <w:rPr>
                <w:rFonts w:eastAsia="Arial"/>
                <w:bCs w:val="0"/>
                <w:szCs w:val="20"/>
              </w:rPr>
            </w:pPr>
            <w:r>
              <w:rPr>
                <w:rFonts w:eastAsia="Calibri" w:hAnsi="Calibri" w:cs="Times New Roman"/>
                <w:bCs w:val="0"/>
                <w:szCs w:val="22"/>
              </w:rPr>
              <w:t>This is a calculated field.</w:t>
            </w:r>
          </w:p>
        </w:tc>
      </w:tr>
    </w:tbl>
    <w:p w14:paraId="22333FDA" w14:textId="77777777" w:rsidR="001F4652" w:rsidRDefault="003B32E4" w:rsidP="001F4652">
      <w:pPr>
        <w:widowControl w:val="0"/>
        <w:rPr>
          <w:rFonts w:eastAsia="Calibri"/>
          <w:bCs w:val="0"/>
          <w:szCs w:val="22"/>
        </w:rPr>
      </w:pPr>
      <w:r w:rsidRPr="000815F7">
        <w:rPr>
          <w:rFonts w:eastAsia="Calibri"/>
          <w:b/>
          <w:bCs w:val="0"/>
          <w:szCs w:val="22"/>
        </w:rPr>
        <w:t>Lines</w:t>
      </w:r>
      <w:r w:rsidRPr="000815F7">
        <w:rPr>
          <w:rFonts w:eastAsia="Calibri"/>
          <w:bCs w:val="0"/>
          <w:szCs w:val="22"/>
        </w:rPr>
        <w:t xml:space="preserve"> </w:t>
      </w:r>
      <w:r w:rsidRPr="000815F7">
        <w:rPr>
          <w:rFonts w:eastAsia="Calibri"/>
          <w:b/>
          <w:bCs w:val="0"/>
          <w:szCs w:val="22"/>
        </w:rPr>
        <w:t>C-4 and C-5:</w:t>
      </w:r>
      <w:r w:rsidRPr="000815F7">
        <w:rPr>
          <w:rFonts w:eastAsia="Calibri"/>
          <w:bCs w:val="0"/>
          <w:szCs w:val="22"/>
        </w:rPr>
        <w:t xml:space="preserve"> Report prior year P-2 ADA for students attending a non-charter school in the current year who attended a charter school sponsored by the district in the prior year [</w:t>
      </w:r>
      <w:r w:rsidRPr="000815F7">
        <w:rPr>
          <w:rFonts w:eastAsia="Calibri"/>
          <w:bCs w:val="0"/>
          <w:i/>
          <w:szCs w:val="22"/>
        </w:rPr>
        <w:t xml:space="preserve">EC </w:t>
      </w:r>
      <w:r w:rsidRPr="000815F7">
        <w:rPr>
          <w:rFonts w:eastAsia="Calibri"/>
          <w:bCs w:val="0"/>
          <w:szCs w:val="22"/>
        </w:rPr>
        <w:t>Section 42238.051(a)(2)(C)].</w:t>
      </w:r>
    </w:p>
    <w:p w14:paraId="4604FFC2" w14:textId="74A3DA2B" w:rsidR="000F754E" w:rsidRDefault="003B32E4" w:rsidP="009066EE">
      <w:pPr>
        <w:widowControl w:val="0"/>
        <w:rPr>
          <w:rFonts w:eastAsia="Arial"/>
          <w:bCs w:val="0"/>
          <w:szCs w:val="20"/>
        </w:rPr>
      </w:pPr>
      <w:r w:rsidRPr="000815F7">
        <w:rPr>
          <w:rFonts w:eastAsia="Arial"/>
          <w:b/>
          <w:szCs w:val="20"/>
        </w:rPr>
        <w:t xml:space="preserve">Example: </w:t>
      </w:r>
      <w:r w:rsidRPr="005F4BE6">
        <w:rPr>
          <w:rFonts w:eastAsia="Arial"/>
          <w:bCs w:val="0"/>
          <w:szCs w:val="20"/>
        </w:rPr>
        <w:t>A</w:t>
      </w:r>
      <w:r w:rsidRPr="000815F7">
        <w:rPr>
          <w:rFonts w:eastAsia="Arial"/>
          <w:bCs w:val="0"/>
          <w:szCs w:val="20"/>
        </w:rPr>
        <w:t xml:space="preserve"> student attended </w:t>
      </w:r>
      <w:r>
        <w:rPr>
          <w:rFonts w:eastAsia="Arial"/>
          <w:bCs w:val="0"/>
          <w:szCs w:val="20"/>
        </w:rPr>
        <w:t xml:space="preserve">grade </w:t>
      </w:r>
      <w:r w:rsidR="00DD7651">
        <w:rPr>
          <w:rFonts w:eastAsia="Arial"/>
          <w:bCs w:val="0"/>
          <w:szCs w:val="20"/>
        </w:rPr>
        <w:t>one</w:t>
      </w:r>
      <w:r>
        <w:rPr>
          <w:rFonts w:eastAsia="Arial"/>
          <w:bCs w:val="0"/>
          <w:szCs w:val="20"/>
        </w:rPr>
        <w:t xml:space="preserve"> in </w:t>
      </w:r>
      <w:r w:rsidRPr="005F4BE6">
        <w:rPr>
          <w:rFonts w:eastAsia="Arial"/>
          <w:bCs w:val="0"/>
          <w:szCs w:val="20"/>
        </w:rPr>
        <w:t>a</w:t>
      </w:r>
      <w:r w:rsidRPr="000815F7">
        <w:rPr>
          <w:rFonts w:eastAsia="Arial"/>
          <w:bCs w:val="0"/>
          <w:szCs w:val="20"/>
        </w:rPr>
        <w:t xml:space="preserve"> district sponsored charter school </w:t>
      </w:r>
      <w:r w:rsidRPr="005F4BE6">
        <w:rPr>
          <w:rFonts w:eastAsia="Arial"/>
          <w:bCs w:val="0"/>
          <w:szCs w:val="20"/>
        </w:rPr>
        <w:t>in</w:t>
      </w:r>
      <w:r w:rsidRPr="000815F7">
        <w:rPr>
          <w:rFonts w:eastAsia="Arial"/>
          <w:bCs w:val="0"/>
          <w:szCs w:val="20"/>
        </w:rPr>
        <w:t xml:space="preserve"> </w:t>
      </w:r>
      <w:r w:rsidRPr="005F4BE6">
        <w:rPr>
          <w:rFonts w:eastAsia="Arial"/>
          <w:bCs w:val="0"/>
          <w:szCs w:val="20"/>
        </w:rPr>
        <w:t>the</w:t>
      </w:r>
      <w:r w:rsidRPr="000815F7">
        <w:rPr>
          <w:rFonts w:eastAsia="Arial"/>
          <w:bCs w:val="0"/>
          <w:szCs w:val="20"/>
        </w:rPr>
        <w:t xml:space="preserve"> </w:t>
      </w:r>
      <w:r w:rsidR="00A748E8" w:rsidRPr="000815F7">
        <w:rPr>
          <w:rFonts w:eastAsia="Arial"/>
          <w:bCs w:val="0"/>
          <w:szCs w:val="20"/>
        </w:rPr>
        <w:t>201</w:t>
      </w:r>
      <w:r w:rsidR="00A748E8">
        <w:rPr>
          <w:rFonts w:eastAsia="Arial"/>
          <w:bCs w:val="0"/>
          <w:szCs w:val="20"/>
        </w:rPr>
        <w:t>6</w:t>
      </w:r>
      <w:r w:rsidRPr="000815F7">
        <w:rPr>
          <w:rFonts w:eastAsia="Arial"/>
          <w:bCs w:val="0"/>
          <w:szCs w:val="20"/>
        </w:rPr>
        <w:t>–</w:t>
      </w:r>
      <w:r w:rsidR="00A748E8" w:rsidRPr="000815F7">
        <w:rPr>
          <w:rFonts w:eastAsia="Arial"/>
          <w:bCs w:val="0"/>
          <w:szCs w:val="20"/>
        </w:rPr>
        <w:t>1</w:t>
      </w:r>
      <w:r w:rsidR="00A748E8">
        <w:rPr>
          <w:rFonts w:eastAsia="Arial"/>
          <w:bCs w:val="0"/>
          <w:szCs w:val="20"/>
        </w:rPr>
        <w:t>7</w:t>
      </w:r>
      <w:r w:rsidR="00A748E8" w:rsidRPr="000815F7">
        <w:rPr>
          <w:rFonts w:eastAsia="Arial"/>
          <w:bCs w:val="0"/>
          <w:szCs w:val="20"/>
        </w:rPr>
        <w:t xml:space="preserve"> </w:t>
      </w:r>
      <w:r w:rsidRPr="000815F7">
        <w:rPr>
          <w:rFonts w:eastAsia="Arial"/>
          <w:bCs w:val="0"/>
          <w:szCs w:val="20"/>
        </w:rPr>
        <w:t>academic</w:t>
      </w:r>
      <w:r w:rsidRPr="005F4BE6">
        <w:rPr>
          <w:rFonts w:eastAsia="Arial"/>
          <w:bCs w:val="0"/>
          <w:szCs w:val="20"/>
        </w:rPr>
        <w:t xml:space="preserve"> year</w:t>
      </w:r>
      <w:r w:rsidRPr="000815F7">
        <w:rPr>
          <w:rFonts w:eastAsia="Arial"/>
          <w:bCs w:val="0"/>
          <w:szCs w:val="20"/>
        </w:rPr>
        <w:t xml:space="preserve"> and transferred </w:t>
      </w:r>
      <w:r w:rsidRPr="005F4BE6">
        <w:rPr>
          <w:rFonts w:eastAsia="Arial"/>
          <w:bCs w:val="0"/>
          <w:szCs w:val="20"/>
        </w:rPr>
        <w:t>to</w:t>
      </w:r>
      <w:r w:rsidRPr="000815F7">
        <w:rPr>
          <w:rFonts w:eastAsia="Arial"/>
          <w:bCs w:val="0"/>
          <w:szCs w:val="20"/>
        </w:rPr>
        <w:t xml:space="preserve"> </w:t>
      </w:r>
      <w:r w:rsidRPr="005F4BE6">
        <w:rPr>
          <w:rFonts w:eastAsia="Arial"/>
          <w:bCs w:val="0"/>
          <w:szCs w:val="20"/>
        </w:rPr>
        <w:t>a</w:t>
      </w:r>
      <w:r w:rsidRPr="000815F7">
        <w:rPr>
          <w:rFonts w:eastAsia="Arial"/>
          <w:bCs w:val="0"/>
          <w:szCs w:val="20"/>
        </w:rPr>
        <w:t xml:space="preserve"> traditional school </w:t>
      </w:r>
      <w:r w:rsidRPr="005F4BE6">
        <w:rPr>
          <w:rFonts w:eastAsia="Arial"/>
          <w:bCs w:val="0"/>
          <w:szCs w:val="20"/>
        </w:rPr>
        <w:t>in</w:t>
      </w:r>
      <w:r w:rsidRPr="000815F7">
        <w:rPr>
          <w:rFonts w:eastAsia="Arial"/>
          <w:bCs w:val="0"/>
          <w:szCs w:val="20"/>
        </w:rPr>
        <w:t xml:space="preserve"> </w:t>
      </w:r>
      <w:r w:rsidRPr="005F4BE6">
        <w:rPr>
          <w:rFonts w:eastAsia="Arial"/>
          <w:bCs w:val="0"/>
          <w:szCs w:val="20"/>
        </w:rPr>
        <w:t>the</w:t>
      </w:r>
      <w:r w:rsidRPr="000815F7">
        <w:rPr>
          <w:rFonts w:eastAsia="Arial"/>
          <w:bCs w:val="0"/>
          <w:szCs w:val="20"/>
        </w:rPr>
        <w:t xml:space="preserve"> </w:t>
      </w:r>
      <w:r w:rsidRPr="005F4BE6">
        <w:rPr>
          <w:rFonts w:eastAsia="Arial"/>
          <w:bCs w:val="0"/>
          <w:szCs w:val="20"/>
        </w:rPr>
        <w:t>district</w:t>
      </w:r>
      <w:r w:rsidRPr="000815F7">
        <w:rPr>
          <w:rFonts w:eastAsia="Arial"/>
          <w:bCs w:val="0"/>
          <w:szCs w:val="20"/>
        </w:rPr>
        <w:t xml:space="preserve"> </w:t>
      </w:r>
      <w:r w:rsidRPr="005F4BE6">
        <w:rPr>
          <w:rFonts w:eastAsia="Arial"/>
          <w:bCs w:val="0"/>
          <w:szCs w:val="20"/>
        </w:rPr>
        <w:t>in</w:t>
      </w:r>
      <w:r w:rsidRPr="000815F7">
        <w:rPr>
          <w:rFonts w:eastAsia="Arial"/>
          <w:bCs w:val="0"/>
          <w:szCs w:val="20"/>
        </w:rPr>
        <w:t xml:space="preserve"> </w:t>
      </w:r>
      <w:r w:rsidRPr="005F4BE6">
        <w:rPr>
          <w:rFonts w:eastAsia="Arial"/>
          <w:bCs w:val="0"/>
          <w:szCs w:val="20"/>
        </w:rPr>
        <w:t>the</w:t>
      </w:r>
      <w:r w:rsidRPr="000815F7">
        <w:rPr>
          <w:rFonts w:eastAsia="Arial"/>
          <w:bCs w:val="0"/>
          <w:szCs w:val="20"/>
        </w:rPr>
        <w:t xml:space="preserve"> </w:t>
      </w:r>
      <w:r w:rsidR="00A748E8" w:rsidRPr="000815F7">
        <w:rPr>
          <w:rFonts w:eastAsia="Arial"/>
          <w:bCs w:val="0"/>
          <w:szCs w:val="20"/>
        </w:rPr>
        <w:t>201</w:t>
      </w:r>
      <w:r w:rsidR="00A748E8">
        <w:rPr>
          <w:rFonts w:eastAsia="Arial"/>
          <w:bCs w:val="0"/>
          <w:szCs w:val="20"/>
        </w:rPr>
        <w:t>7</w:t>
      </w:r>
      <w:r w:rsidRPr="000815F7">
        <w:rPr>
          <w:rFonts w:eastAsia="Arial"/>
          <w:bCs w:val="0"/>
          <w:szCs w:val="20"/>
        </w:rPr>
        <w:t>–</w:t>
      </w:r>
      <w:r w:rsidR="00A748E8" w:rsidRPr="000815F7">
        <w:rPr>
          <w:rFonts w:eastAsia="Arial"/>
          <w:bCs w:val="0"/>
          <w:szCs w:val="20"/>
        </w:rPr>
        <w:t>1</w:t>
      </w:r>
      <w:r w:rsidR="00A748E8">
        <w:rPr>
          <w:rFonts w:eastAsia="Arial"/>
          <w:bCs w:val="0"/>
          <w:szCs w:val="20"/>
        </w:rPr>
        <w:t>8</w:t>
      </w:r>
      <w:r w:rsidR="00A748E8" w:rsidRPr="000815F7">
        <w:rPr>
          <w:rFonts w:eastAsia="Arial"/>
          <w:bCs w:val="0"/>
          <w:szCs w:val="20"/>
        </w:rPr>
        <w:t xml:space="preserve"> </w:t>
      </w:r>
      <w:r w:rsidRPr="000815F7">
        <w:rPr>
          <w:rFonts w:eastAsia="Arial"/>
          <w:bCs w:val="0"/>
          <w:szCs w:val="20"/>
        </w:rPr>
        <w:t xml:space="preserve">academic </w:t>
      </w:r>
      <w:r w:rsidRPr="005F4BE6">
        <w:rPr>
          <w:rFonts w:eastAsia="Arial"/>
          <w:bCs w:val="0"/>
          <w:szCs w:val="20"/>
        </w:rPr>
        <w:t>year.</w:t>
      </w:r>
      <w:r w:rsidRPr="000815F7">
        <w:rPr>
          <w:rFonts w:eastAsia="Arial"/>
          <w:bCs w:val="0"/>
          <w:szCs w:val="20"/>
        </w:rPr>
        <w:t xml:space="preserve"> </w:t>
      </w:r>
      <w:r w:rsidRPr="005F4BE6">
        <w:rPr>
          <w:rFonts w:eastAsia="Arial"/>
          <w:bCs w:val="0"/>
          <w:szCs w:val="20"/>
        </w:rPr>
        <w:t xml:space="preserve">Determine </w:t>
      </w:r>
      <w:r w:rsidRPr="000815F7">
        <w:rPr>
          <w:rFonts w:eastAsia="Arial"/>
          <w:bCs w:val="0"/>
          <w:szCs w:val="20"/>
        </w:rPr>
        <w:t>the prior year</w:t>
      </w:r>
      <w:r w:rsidRPr="005F4BE6">
        <w:rPr>
          <w:rFonts w:eastAsia="Arial"/>
          <w:bCs w:val="0"/>
          <w:szCs w:val="20"/>
        </w:rPr>
        <w:t xml:space="preserve"> </w:t>
      </w:r>
      <w:r w:rsidRPr="000815F7">
        <w:rPr>
          <w:rFonts w:eastAsia="Arial"/>
          <w:bCs w:val="0"/>
          <w:szCs w:val="20"/>
        </w:rPr>
        <w:t xml:space="preserve">P-2 ADA claimed by the charter school </w:t>
      </w:r>
      <w:r w:rsidRPr="005F4BE6">
        <w:rPr>
          <w:rFonts w:eastAsia="Arial"/>
          <w:bCs w:val="0"/>
          <w:szCs w:val="20"/>
        </w:rPr>
        <w:t>and</w:t>
      </w:r>
      <w:r w:rsidRPr="000815F7">
        <w:rPr>
          <w:rFonts w:eastAsia="Arial"/>
          <w:bCs w:val="0"/>
          <w:szCs w:val="20"/>
        </w:rPr>
        <w:t xml:space="preserve"> </w:t>
      </w:r>
      <w:r w:rsidRPr="005F4BE6">
        <w:rPr>
          <w:rFonts w:eastAsia="Arial"/>
          <w:bCs w:val="0"/>
          <w:szCs w:val="20"/>
        </w:rPr>
        <w:t>the</w:t>
      </w:r>
      <w:r w:rsidRPr="000815F7">
        <w:rPr>
          <w:rFonts w:eastAsia="Arial"/>
          <w:bCs w:val="0"/>
          <w:szCs w:val="20"/>
        </w:rPr>
        <w:t xml:space="preserve"> </w:t>
      </w:r>
      <w:r w:rsidRPr="005F4BE6">
        <w:rPr>
          <w:rFonts w:eastAsia="Arial"/>
          <w:bCs w:val="0"/>
          <w:szCs w:val="20"/>
        </w:rPr>
        <w:t>current</w:t>
      </w:r>
      <w:r w:rsidRPr="000815F7">
        <w:rPr>
          <w:rFonts w:eastAsia="Arial"/>
          <w:bCs w:val="0"/>
          <w:szCs w:val="20"/>
        </w:rPr>
        <w:t xml:space="preserve"> </w:t>
      </w:r>
      <w:r w:rsidRPr="005F4BE6">
        <w:rPr>
          <w:rFonts w:eastAsia="Arial"/>
          <w:bCs w:val="0"/>
          <w:szCs w:val="20"/>
        </w:rPr>
        <w:t>year</w:t>
      </w:r>
      <w:r w:rsidRPr="000815F7">
        <w:rPr>
          <w:rFonts w:eastAsia="Arial"/>
          <w:bCs w:val="0"/>
          <w:szCs w:val="20"/>
        </w:rPr>
        <w:t xml:space="preserve"> </w:t>
      </w:r>
      <w:r w:rsidRPr="005F4BE6">
        <w:rPr>
          <w:rFonts w:eastAsia="Arial"/>
          <w:bCs w:val="0"/>
          <w:szCs w:val="20"/>
        </w:rPr>
        <w:t>ADA</w:t>
      </w:r>
      <w:r w:rsidRPr="000815F7">
        <w:rPr>
          <w:rFonts w:eastAsia="Arial"/>
          <w:bCs w:val="0"/>
          <w:szCs w:val="20"/>
        </w:rPr>
        <w:t xml:space="preserve"> claimed by the district, whichever is less. Report </w:t>
      </w:r>
      <w:r w:rsidRPr="005F4BE6">
        <w:rPr>
          <w:rFonts w:eastAsia="Arial"/>
          <w:bCs w:val="0"/>
          <w:szCs w:val="20"/>
        </w:rPr>
        <w:t>this as the</w:t>
      </w:r>
      <w:r w:rsidRPr="000815F7">
        <w:rPr>
          <w:rFonts w:eastAsia="Arial"/>
          <w:bCs w:val="0"/>
          <w:szCs w:val="20"/>
        </w:rPr>
        <w:t xml:space="preserve"> prior </w:t>
      </w:r>
      <w:r w:rsidRPr="005F4BE6">
        <w:rPr>
          <w:rFonts w:eastAsia="Arial"/>
          <w:bCs w:val="0"/>
          <w:szCs w:val="20"/>
        </w:rPr>
        <w:t>year</w:t>
      </w:r>
      <w:r w:rsidRPr="000815F7">
        <w:rPr>
          <w:rFonts w:eastAsia="Arial"/>
          <w:bCs w:val="0"/>
          <w:szCs w:val="20"/>
        </w:rPr>
        <w:t xml:space="preserve"> </w:t>
      </w:r>
      <w:r w:rsidRPr="005F4BE6">
        <w:rPr>
          <w:rFonts w:eastAsia="Arial"/>
          <w:bCs w:val="0"/>
          <w:szCs w:val="20"/>
        </w:rPr>
        <w:t>P-2</w:t>
      </w:r>
      <w:r w:rsidRPr="000815F7">
        <w:rPr>
          <w:rFonts w:eastAsia="Arial"/>
          <w:bCs w:val="0"/>
          <w:szCs w:val="20"/>
        </w:rPr>
        <w:t xml:space="preserve"> </w:t>
      </w:r>
      <w:r w:rsidRPr="005F4BE6">
        <w:rPr>
          <w:rFonts w:eastAsia="Arial"/>
          <w:bCs w:val="0"/>
          <w:szCs w:val="20"/>
        </w:rPr>
        <w:t>ADA</w:t>
      </w:r>
      <w:r w:rsidRPr="000815F7">
        <w:rPr>
          <w:rFonts w:eastAsia="Arial"/>
          <w:bCs w:val="0"/>
          <w:szCs w:val="20"/>
        </w:rPr>
        <w:t xml:space="preserve"> </w:t>
      </w:r>
      <w:r w:rsidRPr="005F4BE6">
        <w:rPr>
          <w:rFonts w:eastAsia="Arial"/>
          <w:bCs w:val="0"/>
          <w:szCs w:val="20"/>
        </w:rPr>
        <w:t>in</w:t>
      </w:r>
      <w:r w:rsidRPr="000815F7">
        <w:rPr>
          <w:rFonts w:eastAsia="Arial"/>
          <w:bCs w:val="0"/>
          <w:szCs w:val="20"/>
        </w:rPr>
        <w:t xml:space="preserve"> </w:t>
      </w:r>
      <w:r w:rsidRPr="005F4BE6">
        <w:rPr>
          <w:rFonts w:eastAsia="Arial"/>
          <w:bCs w:val="0"/>
          <w:szCs w:val="20"/>
        </w:rPr>
        <w:t>the</w:t>
      </w:r>
      <w:r w:rsidRPr="000815F7">
        <w:rPr>
          <w:rFonts w:eastAsia="Arial"/>
          <w:bCs w:val="0"/>
          <w:szCs w:val="20"/>
        </w:rPr>
        <w:t xml:space="preserve"> </w:t>
      </w:r>
      <w:r w:rsidRPr="005F4BE6">
        <w:rPr>
          <w:rFonts w:eastAsia="Arial"/>
          <w:bCs w:val="0"/>
          <w:szCs w:val="20"/>
        </w:rPr>
        <w:t>1–3</w:t>
      </w:r>
      <w:r w:rsidRPr="000815F7">
        <w:rPr>
          <w:rFonts w:eastAsia="Arial"/>
          <w:bCs w:val="0"/>
          <w:szCs w:val="20"/>
        </w:rPr>
        <w:t xml:space="preserve"> grade span. Sum the resulted ADA, for all students, and report in the appropriate grade span </w:t>
      </w:r>
      <w:r w:rsidRPr="005F4BE6">
        <w:rPr>
          <w:rFonts w:eastAsia="Arial"/>
          <w:bCs w:val="0"/>
          <w:szCs w:val="20"/>
        </w:rPr>
        <w:t>on</w:t>
      </w:r>
      <w:r w:rsidRPr="000815F7">
        <w:rPr>
          <w:rFonts w:eastAsia="Arial"/>
          <w:bCs w:val="0"/>
          <w:szCs w:val="20"/>
        </w:rPr>
        <w:t xml:space="preserve"> </w:t>
      </w:r>
      <w:r w:rsidRPr="005F4BE6">
        <w:rPr>
          <w:rFonts w:eastAsia="Arial"/>
          <w:bCs w:val="0"/>
          <w:szCs w:val="20"/>
        </w:rPr>
        <w:t>lines</w:t>
      </w:r>
      <w:r w:rsidRPr="000815F7">
        <w:rPr>
          <w:rFonts w:eastAsia="Arial"/>
          <w:bCs w:val="0"/>
          <w:szCs w:val="20"/>
        </w:rPr>
        <w:t xml:space="preserve"> </w:t>
      </w:r>
      <w:r w:rsidRPr="005F4BE6">
        <w:rPr>
          <w:rFonts w:eastAsia="Arial"/>
          <w:bCs w:val="0"/>
          <w:szCs w:val="20"/>
        </w:rPr>
        <w:t>C-4</w:t>
      </w:r>
      <w:r w:rsidRPr="000815F7">
        <w:rPr>
          <w:rFonts w:eastAsia="Arial"/>
          <w:bCs w:val="0"/>
          <w:szCs w:val="20"/>
        </w:rPr>
        <w:t xml:space="preserve"> and C-5).</w:t>
      </w:r>
    </w:p>
    <w:tbl>
      <w:tblPr>
        <w:tblW w:w="9364" w:type="dxa"/>
        <w:tblInd w:w="6" w:type="dxa"/>
        <w:tblLayout w:type="fixed"/>
        <w:tblCellMar>
          <w:left w:w="0" w:type="dxa"/>
          <w:right w:w="0" w:type="dxa"/>
        </w:tblCellMar>
        <w:tblLook w:val="01E0" w:firstRow="1" w:lastRow="1" w:firstColumn="1" w:lastColumn="1" w:noHBand="0" w:noVBand="0"/>
        <w:tblDescription w:val="This table contains the data reporting instructions for Lines C-4 through C-6 on the Prior Year ADA Adjustments tab in the Attendance School District screen."/>
      </w:tblPr>
      <w:tblGrid>
        <w:gridCol w:w="1277"/>
        <w:gridCol w:w="1457"/>
        <w:gridCol w:w="2175"/>
        <w:gridCol w:w="4449"/>
        <w:gridCol w:w="6"/>
      </w:tblGrid>
      <w:tr w:rsidR="003B32E4" w:rsidRPr="00A742CE" w14:paraId="1A87CA11" w14:textId="77777777" w:rsidTr="008E635E">
        <w:trPr>
          <w:cantSplit/>
          <w:trHeight w:hRule="exact" w:val="1396"/>
          <w:tblHeader/>
        </w:trPr>
        <w:tc>
          <w:tcPr>
            <w:tcW w:w="1277" w:type="dxa"/>
            <w:tcBorders>
              <w:top w:val="single" w:sz="5" w:space="0" w:color="7E7E7E"/>
              <w:left w:val="single" w:sz="5" w:space="0" w:color="7E7E7E"/>
              <w:bottom w:val="single" w:sz="5" w:space="0" w:color="7E7E7E"/>
              <w:right w:val="single" w:sz="5" w:space="0" w:color="7E7E7E"/>
            </w:tcBorders>
            <w:shd w:val="clear" w:color="auto" w:fill="E4E4E4"/>
            <w:vAlign w:val="center"/>
          </w:tcPr>
          <w:p w14:paraId="1FEF2C8E" w14:textId="77777777" w:rsidR="003B32E4" w:rsidRPr="001C4766" w:rsidRDefault="003B32E4" w:rsidP="00D03235">
            <w:pPr>
              <w:widowControl w:val="0"/>
              <w:spacing w:before="0" w:after="0"/>
              <w:jc w:val="center"/>
              <w:rPr>
                <w:rFonts w:eastAsia="Arial"/>
                <w:bCs w:val="0"/>
                <w:szCs w:val="22"/>
              </w:rPr>
            </w:pPr>
            <w:r w:rsidRPr="001C4766">
              <w:rPr>
                <w:rFonts w:eastAsia="Calibri" w:hAnsi="Calibri" w:cs="Times New Roman"/>
                <w:b/>
                <w:bCs w:val="0"/>
                <w:szCs w:val="22"/>
              </w:rPr>
              <w:t>Line Number</w:t>
            </w:r>
          </w:p>
        </w:tc>
        <w:tc>
          <w:tcPr>
            <w:tcW w:w="1457" w:type="dxa"/>
            <w:tcBorders>
              <w:top w:val="single" w:sz="5" w:space="0" w:color="7E7E7E"/>
              <w:left w:val="single" w:sz="5" w:space="0" w:color="7E7E7E"/>
              <w:bottom w:val="single" w:sz="5" w:space="0" w:color="7E7E7E"/>
              <w:right w:val="single" w:sz="5" w:space="0" w:color="7E7E7E"/>
            </w:tcBorders>
            <w:shd w:val="clear" w:color="auto" w:fill="E4E4E4"/>
            <w:vAlign w:val="center"/>
          </w:tcPr>
          <w:p w14:paraId="358CFB2F" w14:textId="77777777" w:rsidR="003B32E4" w:rsidRPr="001C4766" w:rsidRDefault="003B32E4" w:rsidP="00D03235">
            <w:pPr>
              <w:widowControl w:val="0"/>
              <w:spacing w:before="0" w:after="0"/>
              <w:jc w:val="center"/>
              <w:rPr>
                <w:rFonts w:eastAsia="Arial"/>
                <w:bCs w:val="0"/>
                <w:szCs w:val="22"/>
              </w:rPr>
            </w:pPr>
            <w:r w:rsidRPr="001C4766">
              <w:rPr>
                <w:rFonts w:eastAsia="Calibri" w:hAnsi="Calibri" w:cs="Times New Roman"/>
                <w:b/>
                <w:bCs w:val="0"/>
                <w:szCs w:val="22"/>
              </w:rPr>
              <w:t>Column</w:t>
            </w:r>
          </w:p>
        </w:tc>
        <w:tc>
          <w:tcPr>
            <w:tcW w:w="2175" w:type="dxa"/>
            <w:tcBorders>
              <w:top w:val="single" w:sz="5" w:space="0" w:color="7E7E7E"/>
              <w:left w:val="single" w:sz="5" w:space="0" w:color="7E7E7E"/>
              <w:bottom w:val="single" w:sz="5" w:space="0" w:color="7E7E7E"/>
              <w:right w:val="single" w:sz="5" w:space="0" w:color="7E7E7E"/>
            </w:tcBorders>
            <w:shd w:val="clear" w:color="auto" w:fill="E4E4E4"/>
            <w:vAlign w:val="center"/>
          </w:tcPr>
          <w:p w14:paraId="7C8D0B5E" w14:textId="77777777" w:rsidR="003B32E4" w:rsidRPr="001C4766" w:rsidRDefault="003B32E4" w:rsidP="00D03235">
            <w:pPr>
              <w:widowControl w:val="0"/>
              <w:spacing w:before="0" w:after="0"/>
              <w:jc w:val="center"/>
              <w:rPr>
                <w:rFonts w:eastAsia="Arial"/>
                <w:bCs w:val="0"/>
                <w:szCs w:val="22"/>
              </w:rPr>
            </w:pPr>
            <w:r w:rsidRPr="001C4766">
              <w:rPr>
                <w:rFonts w:eastAsia="Calibri" w:hAnsi="Calibri" w:cs="Times New Roman"/>
                <w:b/>
                <w:bCs w:val="0"/>
                <w:szCs w:val="22"/>
              </w:rPr>
              <w:t>Field</w:t>
            </w:r>
            <w:r w:rsidRPr="001C4766">
              <w:rPr>
                <w:rFonts w:eastAsia="Calibri" w:hAnsi="Calibri" w:cs="Times New Roman"/>
                <w:b/>
                <w:bCs w:val="0"/>
                <w:spacing w:val="-18"/>
                <w:szCs w:val="22"/>
              </w:rPr>
              <w:t xml:space="preserve"> </w:t>
            </w:r>
            <w:r w:rsidRPr="001C4766">
              <w:rPr>
                <w:rFonts w:eastAsia="Calibri" w:hAnsi="Calibri" w:cs="Times New Roman"/>
                <w:b/>
                <w:bCs w:val="0"/>
                <w:szCs w:val="22"/>
              </w:rPr>
              <w:t>Description</w:t>
            </w:r>
          </w:p>
        </w:tc>
        <w:tc>
          <w:tcPr>
            <w:tcW w:w="4455" w:type="dxa"/>
            <w:gridSpan w:val="2"/>
            <w:tcBorders>
              <w:top w:val="single" w:sz="5" w:space="0" w:color="7E7E7E"/>
              <w:left w:val="single" w:sz="5" w:space="0" w:color="7E7E7E"/>
              <w:bottom w:val="single" w:sz="5" w:space="0" w:color="7E7E7E"/>
              <w:right w:val="single" w:sz="5" w:space="0" w:color="7E7E7E"/>
            </w:tcBorders>
            <w:shd w:val="clear" w:color="auto" w:fill="E4E4E4"/>
            <w:vAlign w:val="center"/>
          </w:tcPr>
          <w:p w14:paraId="49FA186C" w14:textId="77777777" w:rsidR="003B32E4" w:rsidRPr="001C4766" w:rsidRDefault="003B32E4" w:rsidP="00894EB8">
            <w:pPr>
              <w:widowControl w:val="0"/>
              <w:spacing w:before="0" w:after="0"/>
              <w:ind w:right="1"/>
              <w:jc w:val="center"/>
              <w:rPr>
                <w:rFonts w:eastAsia="Arial"/>
                <w:bCs w:val="0"/>
                <w:szCs w:val="22"/>
              </w:rPr>
            </w:pPr>
            <w:r w:rsidRPr="001C4766">
              <w:rPr>
                <w:rFonts w:eastAsia="Calibri" w:hAnsi="Calibri" w:cs="Times New Roman"/>
                <w:b/>
                <w:bCs w:val="0"/>
                <w:szCs w:val="22"/>
              </w:rPr>
              <w:t>Instructions</w:t>
            </w:r>
          </w:p>
        </w:tc>
      </w:tr>
      <w:tr w:rsidR="003B32E4" w:rsidRPr="00A742CE" w14:paraId="6DF4EA6E" w14:textId="77777777" w:rsidTr="008E635E">
        <w:trPr>
          <w:cantSplit/>
          <w:trHeight w:hRule="exact" w:val="1916"/>
        </w:trPr>
        <w:tc>
          <w:tcPr>
            <w:tcW w:w="1277" w:type="dxa"/>
            <w:tcBorders>
              <w:top w:val="single" w:sz="4" w:space="0" w:color="auto"/>
              <w:left w:val="single" w:sz="4" w:space="0" w:color="auto"/>
              <w:bottom w:val="single" w:sz="4" w:space="0" w:color="auto"/>
              <w:right w:val="single" w:sz="4" w:space="0" w:color="auto"/>
            </w:tcBorders>
          </w:tcPr>
          <w:p w14:paraId="665FB80E" w14:textId="77777777" w:rsidR="003B32E4" w:rsidRPr="000815F7" w:rsidRDefault="003B32E4" w:rsidP="003B32E4">
            <w:pPr>
              <w:widowControl w:val="0"/>
              <w:spacing w:before="0" w:after="0" w:line="226" w:lineRule="exact"/>
              <w:ind w:right="1"/>
              <w:jc w:val="center"/>
              <w:rPr>
                <w:rFonts w:eastAsia="Calibri"/>
                <w:bCs w:val="0"/>
                <w:szCs w:val="22"/>
              </w:rPr>
            </w:pPr>
            <w:r w:rsidRPr="000815F7">
              <w:rPr>
                <w:rFonts w:eastAsia="Calibri"/>
                <w:bCs w:val="0"/>
                <w:szCs w:val="22"/>
              </w:rPr>
              <w:t>C-4</w:t>
            </w:r>
          </w:p>
        </w:tc>
        <w:tc>
          <w:tcPr>
            <w:tcW w:w="1457" w:type="dxa"/>
            <w:tcBorders>
              <w:top w:val="single" w:sz="4" w:space="0" w:color="auto"/>
              <w:left w:val="single" w:sz="4" w:space="0" w:color="auto"/>
              <w:bottom w:val="single" w:sz="4" w:space="0" w:color="auto"/>
              <w:right w:val="single" w:sz="4" w:space="0" w:color="auto"/>
            </w:tcBorders>
          </w:tcPr>
          <w:p w14:paraId="0124CEAD" w14:textId="77777777" w:rsidR="003B32E4" w:rsidRPr="005F4BE6" w:rsidRDefault="003B32E4" w:rsidP="003B32E4">
            <w:pPr>
              <w:widowControl w:val="0"/>
              <w:spacing w:before="0" w:after="0"/>
              <w:ind w:left="259" w:right="259"/>
              <w:jc w:val="center"/>
              <w:rPr>
                <w:rFonts w:eastAsia="Arial"/>
                <w:bCs w:val="0"/>
                <w:szCs w:val="20"/>
              </w:rPr>
            </w:pPr>
            <w:r w:rsidRPr="005F4BE6">
              <w:rPr>
                <w:rFonts w:eastAsia="Arial"/>
                <w:bCs w:val="0"/>
                <w:szCs w:val="20"/>
              </w:rPr>
              <w:t>TK/K–3</w:t>
            </w:r>
          </w:p>
          <w:p w14:paraId="7C19714D" w14:textId="77777777" w:rsidR="003B32E4" w:rsidRPr="005F4BE6" w:rsidRDefault="003B32E4" w:rsidP="003B32E4">
            <w:pPr>
              <w:widowControl w:val="0"/>
              <w:spacing w:before="0" w:after="0"/>
              <w:ind w:left="259" w:right="259"/>
              <w:jc w:val="center"/>
              <w:rPr>
                <w:rFonts w:eastAsia="Arial"/>
                <w:bCs w:val="0"/>
                <w:szCs w:val="20"/>
              </w:rPr>
            </w:pPr>
            <w:r w:rsidRPr="005F4BE6">
              <w:rPr>
                <w:rFonts w:eastAsia="Arial"/>
                <w:bCs w:val="0"/>
                <w:szCs w:val="20"/>
              </w:rPr>
              <w:t>4–6</w:t>
            </w:r>
          </w:p>
          <w:p w14:paraId="771C887D" w14:textId="77777777" w:rsidR="003B32E4" w:rsidRPr="005F4BE6" w:rsidRDefault="003B32E4" w:rsidP="003B32E4">
            <w:pPr>
              <w:widowControl w:val="0"/>
              <w:spacing w:before="0" w:after="0" w:line="229" w:lineRule="exact"/>
              <w:jc w:val="center"/>
              <w:rPr>
                <w:rFonts w:eastAsia="Arial"/>
                <w:bCs w:val="0"/>
                <w:szCs w:val="20"/>
              </w:rPr>
            </w:pPr>
            <w:r w:rsidRPr="005F4BE6">
              <w:rPr>
                <w:rFonts w:eastAsia="Arial"/>
                <w:bCs w:val="0"/>
                <w:szCs w:val="20"/>
              </w:rPr>
              <w:t>7–8</w:t>
            </w:r>
          </w:p>
          <w:p w14:paraId="1CAD0FFC" w14:textId="77777777" w:rsidR="003B32E4" w:rsidRPr="005F4BE6" w:rsidRDefault="003B32E4" w:rsidP="003B32E4">
            <w:pPr>
              <w:widowControl w:val="0"/>
              <w:spacing w:before="0" w:after="0" w:line="226" w:lineRule="exact"/>
              <w:jc w:val="center"/>
              <w:rPr>
                <w:rFonts w:eastAsia="Arial"/>
                <w:bCs w:val="0"/>
                <w:szCs w:val="20"/>
              </w:rPr>
            </w:pPr>
            <w:r w:rsidRPr="005F4BE6">
              <w:rPr>
                <w:rFonts w:eastAsia="Arial"/>
                <w:bCs w:val="0"/>
                <w:szCs w:val="20"/>
              </w:rPr>
              <w:t>9–12</w:t>
            </w:r>
          </w:p>
        </w:tc>
        <w:tc>
          <w:tcPr>
            <w:tcW w:w="2175" w:type="dxa"/>
            <w:tcBorders>
              <w:top w:val="single" w:sz="4" w:space="0" w:color="auto"/>
              <w:left w:val="single" w:sz="4" w:space="0" w:color="auto"/>
              <w:bottom w:val="single" w:sz="4" w:space="0" w:color="auto"/>
              <w:right w:val="single" w:sz="4" w:space="0" w:color="auto"/>
            </w:tcBorders>
          </w:tcPr>
          <w:p w14:paraId="364AF1AB" w14:textId="77777777" w:rsidR="003B32E4" w:rsidRPr="000815F7" w:rsidRDefault="003B32E4" w:rsidP="003B32E4">
            <w:pPr>
              <w:widowControl w:val="0"/>
              <w:spacing w:before="0" w:after="0" w:line="226" w:lineRule="exact"/>
              <w:ind w:left="102"/>
              <w:rPr>
                <w:rFonts w:eastAsia="Calibri"/>
                <w:bCs w:val="0"/>
                <w:szCs w:val="22"/>
              </w:rPr>
            </w:pPr>
            <w:r w:rsidRPr="000815F7">
              <w:rPr>
                <w:rFonts w:eastAsia="Calibri"/>
                <w:bCs w:val="0"/>
                <w:szCs w:val="22"/>
              </w:rPr>
              <w:t xml:space="preserve">Regular ADA (includes Opportunity Classes, Home and Hospital, Special Day Class, and Continuation Education) </w:t>
            </w:r>
          </w:p>
        </w:tc>
        <w:tc>
          <w:tcPr>
            <w:tcW w:w="4455" w:type="dxa"/>
            <w:gridSpan w:val="2"/>
            <w:tcBorders>
              <w:top w:val="single" w:sz="4" w:space="0" w:color="auto"/>
              <w:left w:val="single" w:sz="4" w:space="0" w:color="auto"/>
              <w:bottom w:val="single" w:sz="4" w:space="0" w:color="auto"/>
              <w:right w:val="single" w:sz="4" w:space="0" w:color="auto"/>
            </w:tcBorders>
          </w:tcPr>
          <w:p w14:paraId="7425ECA8" w14:textId="77777777" w:rsidR="003B32E4" w:rsidRPr="000815F7" w:rsidRDefault="003B32E4" w:rsidP="003B32E4">
            <w:pPr>
              <w:widowControl w:val="0"/>
              <w:spacing w:before="0" w:after="0"/>
              <w:ind w:left="101"/>
              <w:rPr>
                <w:rFonts w:eastAsia="Calibri"/>
                <w:bCs w:val="0"/>
                <w:szCs w:val="22"/>
              </w:rPr>
            </w:pPr>
            <w:r w:rsidRPr="000815F7">
              <w:rPr>
                <w:rFonts w:eastAsia="Calibri"/>
                <w:bCs w:val="0"/>
                <w:szCs w:val="22"/>
              </w:rPr>
              <w:t>Report all regular ADA in the appropriate grade span of the prior year. Continuation education is reported only in Grades 9–12.</w:t>
            </w:r>
          </w:p>
        </w:tc>
      </w:tr>
      <w:tr w:rsidR="003B32E4" w:rsidRPr="000815F7" w14:paraId="1E1BD970" w14:textId="77777777" w:rsidTr="008E635E">
        <w:trPr>
          <w:gridAfter w:val="1"/>
          <w:wAfter w:w="6" w:type="dxa"/>
          <w:cantSplit/>
          <w:trHeight w:hRule="exact" w:val="1440"/>
        </w:trPr>
        <w:tc>
          <w:tcPr>
            <w:tcW w:w="1277" w:type="dxa"/>
            <w:tcBorders>
              <w:top w:val="single" w:sz="4" w:space="0" w:color="auto"/>
              <w:left w:val="single" w:sz="6" w:space="0" w:color="7E7E7E"/>
              <w:bottom w:val="single" w:sz="4" w:space="0" w:color="auto"/>
              <w:right w:val="single" w:sz="6" w:space="0" w:color="7E7E7E"/>
            </w:tcBorders>
          </w:tcPr>
          <w:p w14:paraId="67D27279" w14:textId="77777777" w:rsidR="003B32E4" w:rsidRPr="000815F7" w:rsidRDefault="003B32E4" w:rsidP="003B32E4">
            <w:pPr>
              <w:widowControl w:val="0"/>
              <w:spacing w:before="0" w:after="0" w:line="226" w:lineRule="exact"/>
              <w:ind w:right="1"/>
              <w:jc w:val="center"/>
              <w:rPr>
                <w:rFonts w:eastAsia="Calibri"/>
                <w:bCs w:val="0"/>
                <w:szCs w:val="22"/>
              </w:rPr>
            </w:pPr>
            <w:r w:rsidRPr="000815F7">
              <w:rPr>
                <w:rFonts w:eastAsia="Calibri"/>
                <w:bCs w:val="0"/>
                <w:szCs w:val="22"/>
              </w:rPr>
              <w:t>C-5</w:t>
            </w:r>
          </w:p>
        </w:tc>
        <w:tc>
          <w:tcPr>
            <w:tcW w:w="1457" w:type="dxa"/>
            <w:tcBorders>
              <w:top w:val="single" w:sz="4" w:space="0" w:color="auto"/>
              <w:left w:val="single" w:sz="6" w:space="0" w:color="7E7E7E"/>
              <w:bottom w:val="single" w:sz="4" w:space="0" w:color="auto"/>
              <w:right w:val="single" w:sz="6" w:space="0" w:color="7E7E7E"/>
            </w:tcBorders>
          </w:tcPr>
          <w:p w14:paraId="0F7E772F" w14:textId="77777777" w:rsidR="003B32E4" w:rsidRPr="005F4BE6" w:rsidRDefault="003B32E4" w:rsidP="003B32E4">
            <w:pPr>
              <w:widowControl w:val="0"/>
              <w:spacing w:before="0" w:after="0" w:line="226" w:lineRule="exact"/>
              <w:jc w:val="center"/>
              <w:rPr>
                <w:rFonts w:eastAsia="Arial"/>
                <w:bCs w:val="0"/>
                <w:szCs w:val="20"/>
              </w:rPr>
            </w:pPr>
            <w:r w:rsidRPr="005F4BE6">
              <w:rPr>
                <w:rFonts w:eastAsia="Arial"/>
                <w:bCs w:val="0"/>
                <w:szCs w:val="20"/>
              </w:rPr>
              <w:t>TK/K–3</w:t>
            </w:r>
          </w:p>
          <w:p w14:paraId="01AEF6C8" w14:textId="77777777" w:rsidR="003B32E4" w:rsidRPr="005F4BE6" w:rsidRDefault="003B32E4" w:rsidP="003B32E4">
            <w:pPr>
              <w:widowControl w:val="0"/>
              <w:spacing w:before="0" w:after="0" w:line="226" w:lineRule="exact"/>
              <w:jc w:val="center"/>
              <w:rPr>
                <w:rFonts w:eastAsia="Arial"/>
                <w:bCs w:val="0"/>
                <w:szCs w:val="20"/>
              </w:rPr>
            </w:pPr>
            <w:r w:rsidRPr="005F4BE6">
              <w:rPr>
                <w:rFonts w:eastAsia="Arial"/>
                <w:bCs w:val="0"/>
                <w:szCs w:val="20"/>
              </w:rPr>
              <w:t>4–6</w:t>
            </w:r>
          </w:p>
          <w:p w14:paraId="303E0CAE" w14:textId="77777777" w:rsidR="003B32E4" w:rsidRPr="005F4BE6" w:rsidRDefault="003B32E4" w:rsidP="003B32E4">
            <w:pPr>
              <w:widowControl w:val="0"/>
              <w:spacing w:before="0" w:after="0" w:line="226" w:lineRule="exact"/>
              <w:jc w:val="center"/>
              <w:rPr>
                <w:rFonts w:eastAsia="Arial"/>
                <w:bCs w:val="0"/>
                <w:szCs w:val="20"/>
              </w:rPr>
            </w:pPr>
            <w:r w:rsidRPr="005F4BE6">
              <w:rPr>
                <w:rFonts w:eastAsia="Arial"/>
                <w:bCs w:val="0"/>
                <w:szCs w:val="20"/>
              </w:rPr>
              <w:t>7–8</w:t>
            </w:r>
          </w:p>
          <w:p w14:paraId="577947A1" w14:textId="77777777" w:rsidR="003B32E4" w:rsidRPr="005F4BE6" w:rsidRDefault="003B32E4" w:rsidP="003B32E4">
            <w:pPr>
              <w:widowControl w:val="0"/>
              <w:spacing w:before="0" w:after="0" w:line="226" w:lineRule="exact"/>
              <w:jc w:val="center"/>
              <w:rPr>
                <w:rFonts w:eastAsia="Arial"/>
                <w:bCs w:val="0"/>
                <w:szCs w:val="20"/>
              </w:rPr>
            </w:pPr>
            <w:r w:rsidRPr="005F4BE6">
              <w:rPr>
                <w:rFonts w:eastAsia="Arial"/>
                <w:bCs w:val="0"/>
                <w:szCs w:val="20"/>
              </w:rPr>
              <w:t>9–12</w:t>
            </w:r>
          </w:p>
        </w:tc>
        <w:tc>
          <w:tcPr>
            <w:tcW w:w="2175" w:type="dxa"/>
            <w:tcBorders>
              <w:top w:val="single" w:sz="4" w:space="0" w:color="auto"/>
              <w:left w:val="single" w:sz="6" w:space="0" w:color="7E7E7E"/>
              <w:bottom w:val="single" w:sz="4" w:space="0" w:color="auto"/>
              <w:right w:val="single" w:sz="6" w:space="0" w:color="7E7E7E"/>
            </w:tcBorders>
          </w:tcPr>
          <w:p w14:paraId="62BDC2DA" w14:textId="77777777" w:rsidR="003B32E4" w:rsidRPr="000815F7" w:rsidRDefault="003B32E4" w:rsidP="003B32E4">
            <w:pPr>
              <w:widowControl w:val="0"/>
              <w:spacing w:before="0" w:after="0" w:line="226" w:lineRule="exact"/>
              <w:ind w:left="102"/>
              <w:rPr>
                <w:rFonts w:eastAsia="Calibri"/>
                <w:bCs w:val="0"/>
                <w:szCs w:val="22"/>
              </w:rPr>
            </w:pPr>
            <w:r w:rsidRPr="000815F7">
              <w:rPr>
                <w:rFonts w:eastAsia="Calibri"/>
                <w:bCs w:val="0"/>
                <w:szCs w:val="22"/>
              </w:rPr>
              <w:t>Extended Year Special Education [</w:t>
            </w:r>
            <w:r w:rsidRPr="000815F7">
              <w:rPr>
                <w:rFonts w:eastAsia="Calibri"/>
                <w:bCs w:val="0"/>
                <w:i/>
                <w:szCs w:val="22"/>
              </w:rPr>
              <w:t xml:space="preserve">EC </w:t>
            </w:r>
            <w:r w:rsidRPr="000815F7">
              <w:rPr>
                <w:rFonts w:eastAsia="Calibri"/>
                <w:bCs w:val="0"/>
                <w:szCs w:val="22"/>
              </w:rPr>
              <w:t>56345(b)(3)] (Divisor 175)</w:t>
            </w:r>
          </w:p>
        </w:tc>
        <w:tc>
          <w:tcPr>
            <w:tcW w:w="4449" w:type="dxa"/>
            <w:tcBorders>
              <w:top w:val="single" w:sz="4" w:space="0" w:color="auto"/>
              <w:left w:val="single" w:sz="6" w:space="0" w:color="7E7E7E"/>
              <w:bottom w:val="single" w:sz="4" w:space="0" w:color="auto"/>
              <w:right w:val="single" w:sz="6" w:space="0" w:color="7E7E7E"/>
            </w:tcBorders>
          </w:tcPr>
          <w:p w14:paraId="24E91D75" w14:textId="77777777" w:rsidR="003B32E4" w:rsidRPr="000815F7" w:rsidRDefault="003B32E4" w:rsidP="003B32E4">
            <w:pPr>
              <w:widowControl w:val="0"/>
              <w:spacing w:before="0" w:after="0"/>
              <w:ind w:left="101"/>
              <w:rPr>
                <w:rFonts w:eastAsia="Calibri"/>
                <w:bCs w:val="0"/>
                <w:szCs w:val="22"/>
              </w:rPr>
            </w:pPr>
            <w:r w:rsidRPr="000815F7">
              <w:rPr>
                <w:rFonts w:eastAsia="Calibri"/>
                <w:bCs w:val="0"/>
                <w:szCs w:val="22"/>
              </w:rPr>
              <w:t xml:space="preserve">Report all extended year ADA for special education that meets the requirements of </w:t>
            </w:r>
            <w:r w:rsidRPr="000815F7">
              <w:rPr>
                <w:rFonts w:eastAsia="Calibri"/>
                <w:bCs w:val="0"/>
                <w:i/>
                <w:szCs w:val="22"/>
              </w:rPr>
              <w:t xml:space="preserve">EC </w:t>
            </w:r>
            <w:r w:rsidRPr="000815F7">
              <w:rPr>
                <w:rFonts w:eastAsia="Calibri"/>
                <w:bCs w:val="0"/>
                <w:szCs w:val="22"/>
              </w:rPr>
              <w:t>Section 56345(b)(3) in the appropriate grade span of the prior year.</w:t>
            </w:r>
          </w:p>
        </w:tc>
      </w:tr>
      <w:tr w:rsidR="003B32E4" w:rsidRPr="005F4BE6" w14:paraId="68BD45D1" w14:textId="77777777" w:rsidTr="008E635E">
        <w:trPr>
          <w:gridAfter w:val="1"/>
          <w:wAfter w:w="6" w:type="dxa"/>
          <w:cantSplit/>
          <w:trHeight w:hRule="exact" w:val="1065"/>
        </w:trPr>
        <w:tc>
          <w:tcPr>
            <w:tcW w:w="1277" w:type="dxa"/>
            <w:tcBorders>
              <w:top w:val="single" w:sz="4" w:space="0" w:color="auto"/>
              <w:left w:val="single" w:sz="5" w:space="0" w:color="7E7E7E"/>
              <w:bottom w:val="single" w:sz="5" w:space="0" w:color="7E7E7E"/>
              <w:right w:val="single" w:sz="5" w:space="0" w:color="7E7E7E"/>
            </w:tcBorders>
          </w:tcPr>
          <w:p w14:paraId="2D715F8D" w14:textId="77777777" w:rsidR="003B32E4" w:rsidRPr="005F4BE6" w:rsidRDefault="003B32E4" w:rsidP="003B32E4">
            <w:pPr>
              <w:widowControl w:val="0"/>
              <w:spacing w:before="0" w:after="0" w:line="226" w:lineRule="exact"/>
              <w:ind w:right="1"/>
              <w:jc w:val="center"/>
              <w:rPr>
                <w:rFonts w:eastAsia="Arial"/>
                <w:bCs w:val="0"/>
                <w:szCs w:val="20"/>
              </w:rPr>
            </w:pPr>
            <w:r w:rsidRPr="000815F7">
              <w:rPr>
                <w:rFonts w:eastAsia="Calibri"/>
                <w:bCs w:val="0"/>
                <w:szCs w:val="22"/>
              </w:rPr>
              <w:lastRenderedPageBreak/>
              <w:t>C-6</w:t>
            </w:r>
          </w:p>
        </w:tc>
        <w:tc>
          <w:tcPr>
            <w:tcW w:w="1457" w:type="dxa"/>
            <w:tcBorders>
              <w:top w:val="single" w:sz="4" w:space="0" w:color="auto"/>
              <w:left w:val="single" w:sz="5" w:space="0" w:color="7E7E7E"/>
              <w:bottom w:val="single" w:sz="5" w:space="0" w:color="7E7E7E"/>
              <w:right w:val="single" w:sz="5" w:space="0" w:color="7E7E7E"/>
            </w:tcBorders>
          </w:tcPr>
          <w:p w14:paraId="716B7119" w14:textId="77777777" w:rsidR="003B32E4" w:rsidRPr="005F4BE6" w:rsidRDefault="003B32E4" w:rsidP="003B32E4">
            <w:pPr>
              <w:widowControl w:val="0"/>
              <w:spacing w:before="0" w:after="0"/>
              <w:ind w:left="259" w:right="259"/>
              <w:jc w:val="center"/>
              <w:rPr>
                <w:rFonts w:eastAsia="Arial"/>
                <w:bCs w:val="0"/>
                <w:szCs w:val="20"/>
              </w:rPr>
            </w:pPr>
            <w:r w:rsidRPr="005F4BE6">
              <w:rPr>
                <w:rFonts w:eastAsia="Arial"/>
                <w:bCs w:val="0"/>
                <w:szCs w:val="20"/>
              </w:rPr>
              <w:t>TK/K–3</w:t>
            </w:r>
          </w:p>
          <w:p w14:paraId="41DEB3DC" w14:textId="77777777" w:rsidR="003B32E4" w:rsidRPr="005F4BE6" w:rsidRDefault="003B32E4" w:rsidP="003B32E4">
            <w:pPr>
              <w:widowControl w:val="0"/>
              <w:spacing w:before="0" w:after="0"/>
              <w:ind w:left="259" w:right="259"/>
              <w:jc w:val="center"/>
              <w:rPr>
                <w:rFonts w:eastAsia="Arial"/>
                <w:bCs w:val="0"/>
                <w:szCs w:val="20"/>
              </w:rPr>
            </w:pPr>
            <w:r w:rsidRPr="005F4BE6">
              <w:rPr>
                <w:rFonts w:eastAsia="Arial"/>
                <w:bCs w:val="0"/>
                <w:szCs w:val="20"/>
              </w:rPr>
              <w:t>4–6</w:t>
            </w:r>
          </w:p>
          <w:p w14:paraId="17A6C86E" w14:textId="77777777" w:rsidR="003B32E4" w:rsidRPr="005F4BE6" w:rsidRDefault="003B32E4" w:rsidP="003B32E4">
            <w:pPr>
              <w:widowControl w:val="0"/>
              <w:spacing w:before="0" w:after="0" w:line="229" w:lineRule="exact"/>
              <w:jc w:val="center"/>
              <w:rPr>
                <w:rFonts w:eastAsia="Arial"/>
                <w:bCs w:val="0"/>
                <w:szCs w:val="20"/>
              </w:rPr>
            </w:pPr>
            <w:r w:rsidRPr="005F4BE6">
              <w:rPr>
                <w:rFonts w:eastAsia="Arial"/>
                <w:bCs w:val="0"/>
                <w:szCs w:val="20"/>
              </w:rPr>
              <w:t>7–8</w:t>
            </w:r>
          </w:p>
          <w:p w14:paraId="7463DEB4" w14:textId="77777777" w:rsidR="003B32E4" w:rsidRPr="005F4BE6" w:rsidRDefault="003B32E4" w:rsidP="003B32E4">
            <w:pPr>
              <w:widowControl w:val="0"/>
              <w:spacing w:before="0" w:after="0"/>
              <w:ind w:left="1"/>
              <w:jc w:val="center"/>
              <w:rPr>
                <w:rFonts w:eastAsia="Arial"/>
                <w:bCs w:val="0"/>
                <w:szCs w:val="20"/>
              </w:rPr>
            </w:pPr>
            <w:r w:rsidRPr="005F4BE6">
              <w:rPr>
                <w:rFonts w:eastAsia="Arial"/>
                <w:bCs w:val="0"/>
                <w:szCs w:val="20"/>
              </w:rPr>
              <w:t>9–12</w:t>
            </w:r>
          </w:p>
        </w:tc>
        <w:tc>
          <w:tcPr>
            <w:tcW w:w="2175" w:type="dxa"/>
            <w:tcBorders>
              <w:top w:val="single" w:sz="4" w:space="0" w:color="auto"/>
              <w:left w:val="single" w:sz="5" w:space="0" w:color="7E7E7E"/>
              <w:bottom w:val="single" w:sz="5" w:space="0" w:color="7E7E7E"/>
              <w:right w:val="single" w:sz="5" w:space="0" w:color="7E7E7E"/>
            </w:tcBorders>
          </w:tcPr>
          <w:p w14:paraId="366388D1" w14:textId="5F10D006" w:rsidR="003B32E4" w:rsidRPr="005F4BE6" w:rsidRDefault="003B32E4" w:rsidP="003B32E4">
            <w:pPr>
              <w:widowControl w:val="0"/>
              <w:spacing w:before="0" w:after="0" w:line="226" w:lineRule="exact"/>
              <w:ind w:left="102"/>
              <w:rPr>
                <w:rFonts w:eastAsia="Arial"/>
                <w:bCs w:val="0"/>
                <w:szCs w:val="20"/>
              </w:rPr>
            </w:pPr>
            <w:r w:rsidRPr="000815F7">
              <w:rPr>
                <w:rFonts w:eastAsia="Calibri"/>
                <w:bCs w:val="0"/>
                <w:szCs w:val="22"/>
              </w:rPr>
              <w:t>ADA Totals (Sum of C-4 and C-5)</w:t>
            </w:r>
          </w:p>
        </w:tc>
        <w:tc>
          <w:tcPr>
            <w:tcW w:w="4449" w:type="dxa"/>
            <w:tcBorders>
              <w:top w:val="single" w:sz="4" w:space="0" w:color="auto"/>
              <w:left w:val="single" w:sz="5" w:space="0" w:color="7E7E7E"/>
              <w:bottom w:val="single" w:sz="5" w:space="0" w:color="7E7E7E"/>
              <w:right w:val="single" w:sz="5" w:space="0" w:color="7E7E7E"/>
            </w:tcBorders>
            <w:shd w:val="clear" w:color="auto" w:fill="auto"/>
          </w:tcPr>
          <w:p w14:paraId="2DAD3454" w14:textId="32A1C0B7" w:rsidR="003B32E4" w:rsidRPr="005F4BE6" w:rsidRDefault="00A748E8" w:rsidP="003B32E4">
            <w:pPr>
              <w:widowControl w:val="0"/>
              <w:spacing w:before="0" w:after="0"/>
              <w:ind w:left="101"/>
              <w:rPr>
                <w:rFonts w:eastAsia="Arial"/>
                <w:bCs w:val="0"/>
                <w:szCs w:val="20"/>
              </w:rPr>
            </w:pPr>
            <w:r>
              <w:rPr>
                <w:rFonts w:eastAsia="Calibri"/>
                <w:bCs w:val="0"/>
                <w:szCs w:val="22"/>
              </w:rPr>
              <w:t>This is a calculated field.</w:t>
            </w:r>
            <w:r w:rsidRPr="005F4BE6">
              <w:rPr>
                <w:rFonts w:eastAsia="Arial"/>
                <w:bCs w:val="0"/>
                <w:szCs w:val="20"/>
              </w:rPr>
              <w:t xml:space="preserve"> </w:t>
            </w:r>
          </w:p>
        </w:tc>
      </w:tr>
    </w:tbl>
    <w:p w14:paraId="68AB45C4" w14:textId="77777777" w:rsidR="001F4652" w:rsidRDefault="00884E3C" w:rsidP="001F4652">
      <w:pPr>
        <w:widowControl w:val="0"/>
        <w:ind w:right="101"/>
        <w:rPr>
          <w:rFonts w:eastAsia="Calibri" w:hAnsi="Calibri" w:cs="Times New Roman"/>
          <w:bCs w:val="0"/>
          <w:szCs w:val="22"/>
        </w:rPr>
      </w:pPr>
      <w:r w:rsidRPr="005F4BE6">
        <w:rPr>
          <w:rFonts w:eastAsia="Calibri" w:hAnsi="Calibri" w:cs="Times New Roman"/>
          <w:b/>
          <w:bCs w:val="0"/>
          <w:szCs w:val="22"/>
        </w:rPr>
        <w:t>Lines C-7 and C-8:</w:t>
      </w:r>
      <w:r w:rsidRPr="005F4BE6">
        <w:rPr>
          <w:rFonts w:eastAsia="Calibri" w:hAnsi="Calibri" w:cs="Times New Roman"/>
          <w:bCs w:val="0"/>
          <w:szCs w:val="22"/>
        </w:rPr>
        <w:t xml:space="preserve"> Report prior year P-2</w:t>
      </w:r>
      <w:r w:rsidRPr="000815F7">
        <w:rPr>
          <w:rFonts w:eastAsia="Calibri" w:hAnsi="Calibri" w:cs="Times New Roman"/>
          <w:bCs w:val="0"/>
          <w:szCs w:val="22"/>
        </w:rPr>
        <w:t xml:space="preserve"> </w:t>
      </w:r>
      <w:r w:rsidRPr="005F4BE6">
        <w:rPr>
          <w:rFonts w:eastAsia="Calibri" w:hAnsi="Calibri" w:cs="Times New Roman"/>
          <w:bCs w:val="0"/>
          <w:szCs w:val="22"/>
        </w:rPr>
        <w:t>ADA</w:t>
      </w:r>
      <w:r w:rsidRPr="000815F7">
        <w:rPr>
          <w:rFonts w:eastAsia="Calibri" w:hAnsi="Calibri" w:cs="Times New Roman"/>
          <w:bCs w:val="0"/>
          <w:szCs w:val="22"/>
        </w:rPr>
        <w:t xml:space="preserve"> attributable </w:t>
      </w:r>
      <w:r w:rsidRPr="005F4BE6">
        <w:rPr>
          <w:rFonts w:eastAsia="Calibri" w:hAnsi="Calibri" w:cs="Times New Roman"/>
          <w:bCs w:val="0"/>
          <w:szCs w:val="22"/>
        </w:rPr>
        <w:t>to</w:t>
      </w:r>
      <w:r w:rsidRPr="000815F7">
        <w:rPr>
          <w:rFonts w:eastAsia="Calibri" w:hAnsi="Calibri" w:cs="Times New Roman"/>
          <w:bCs w:val="0"/>
          <w:szCs w:val="22"/>
        </w:rPr>
        <w:t xml:space="preserve"> district resident students attending </w:t>
      </w:r>
      <w:r w:rsidRPr="005F4BE6">
        <w:rPr>
          <w:rFonts w:eastAsia="Calibri" w:hAnsi="Calibri" w:cs="Times New Roman"/>
          <w:bCs w:val="0"/>
          <w:szCs w:val="22"/>
        </w:rPr>
        <w:t>a</w:t>
      </w:r>
      <w:r w:rsidRPr="000815F7">
        <w:rPr>
          <w:rFonts w:eastAsia="Calibri" w:hAnsi="Calibri" w:cs="Times New Roman"/>
          <w:bCs w:val="0"/>
          <w:szCs w:val="22"/>
        </w:rPr>
        <w:t xml:space="preserve"> non-charter </w:t>
      </w:r>
      <w:r w:rsidRPr="005F4BE6">
        <w:rPr>
          <w:rFonts w:eastAsia="Calibri" w:hAnsi="Calibri" w:cs="Times New Roman"/>
          <w:bCs w:val="0"/>
          <w:szCs w:val="22"/>
        </w:rPr>
        <w:t>school,</w:t>
      </w:r>
      <w:r w:rsidRPr="000815F7">
        <w:rPr>
          <w:rFonts w:eastAsia="Calibri" w:hAnsi="Calibri" w:cs="Times New Roman"/>
          <w:bCs w:val="0"/>
          <w:szCs w:val="22"/>
        </w:rPr>
        <w:t xml:space="preserve"> if all</w:t>
      </w:r>
      <w:r w:rsidRPr="005F4BE6">
        <w:rPr>
          <w:rFonts w:eastAsia="Calibri" w:hAnsi="Calibri" w:cs="Times New Roman"/>
          <w:bCs w:val="0"/>
          <w:szCs w:val="22"/>
        </w:rPr>
        <w:t xml:space="preserve"> </w:t>
      </w:r>
      <w:r w:rsidRPr="000815F7">
        <w:rPr>
          <w:rFonts w:eastAsia="Calibri" w:hAnsi="Calibri" w:cs="Times New Roman"/>
          <w:bCs w:val="0"/>
          <w:szCs w:val="22"/>
        </w:rPr>
        <w:t>the following conditions are met [</w:t>
      </w:r>
      <w:r w:rsidRPr="000815F7">
        <w:rPr>
          <w:rFonts w:eastAsia="Calibri" w:hAnsi="Calibri" w:cs="Times New Roman"/>
          <w:bCs w:val="0"/>
          <w:i/>
          <w:szCs w:val="22"/>
        </w:rPr>
        <w:t>EC</w:t>
      </w:r>
      <w:r w:rsidRPr="000815F7">
        <w:rPr>
          <w:rFonts w:eastAsia="Calibri" w:hAnsi="Calibri" w:cs="Times New Roman"/>
          <w:bCs w:val="0"/>
          <w:szCs w:val="22"/>
        </w:rPr>
        <w:t xml:space="preserve"> Section 42238.052]:</w:t>
      </w:r>
    </w:p>
    <w:p w14:paraId="5A732C16" w14:textId="77777777" w:rsidR="001F4652" w:rsidRDefault="00884E3C" w:rsidP="001F4652">
      <w:pPr>
        <w:widowControl w:val="0"/>
        <w:numPr>
          <w:ilvl w:val="0"/>
          <w:numId w:val="167"/>
        </w:numPr>
        <w:tabs>
          <w:tab w:val="left" w:pos="805"/>
        </w:tabs>
        <w:ind w:left="782" w:right="518"/>
        <w:rPr>
          <w:rFonts w:eastAsia="Arial"/>
          <w:bCs w:val="0"/>
          <w:szCs w:val="20"/>
        </w:rPr>
      </w:pPr>
      <w:r w:rsidRPr="005F4BE6">
        <w:rPr>
          <w:rFonts w:eastAsia="Calibri" w:hAnsi="Calibri" w:cs="Times New Roman"/>
          <w:bCs w:val="0"/>
          <w:szCs w:val="22"/>
        </w:rPr>
        <w:t>The school operated as a charter school of the district in the prior year.</w:t>
      </w:r>
    </w:p>
    <w:p w14:paraId="39852B1B" w14:textId="77777777" w:rsidR="001F4652" w:rsidRDefault="00884E3C" w:rsidP="001F4652">
      <w:pPr>
        <w:widowControl w:val="0"/>
        <w:numPr>
          <w:ilvl w:val="0"/>
          <w:numId w:val="167"/>
        </w:numPr>
        <w:tabs>
          <w:tab w:val="left" w:pos="805"/>
        </w:tabs>
        <w:spacing w:line="230" w:lineRule="exact"/>
        <w:ind w:left="782"/>
        <w:rPr>
          <w:rFonts w:eastAsia="Arial"/>
          <w:bCs w:val="0"/>
          <w:szCs w:val="20"/>
        </w:rPr>
      </w:pPr>
      <w:r w:rsidRPr="005F4BE6">
        <w:rPr>
          <w:rFonts w:eastAsia="Calibri" w:hAnsi="Calibri" w:cs="Times New Roman"/>
          <w:bCs w:val="0"/>
          <w:szCs w:val="22"/>
        </w:rPr>
        <w:t>The</w:t>
      </w:r>
      <w:r w:rsidRPr="000815F7">
        <w:rPr>
          <w:rFonts w:eastAsia="Calibri" w:hAnsi="Calibri" w:cs="Times New Roman"/>
          <w:bCs w:val="0"/>
          <w:szCs w:val="22"/>
        </w:rPr>
        <w:t xml:space="preserve"> school operated </w:t>
      </w:r>
      <w:r w:rsidRPr="005F4BE6">
        <w:rPr>
          <w:rFonts w:eastAsia="Calibri" w:hAnsi="Calibri" w:cs="Times New Roman"/>
          <w:bCs w:val="0"/>
          <w:szCs w:val="22"/>
        </w:rPr>
        <w:t>as</w:t>
      </w:r>
      <w:r w:rsidRPr="000815F7">
        <w:rPr>
          <w:rFonts w:eastAsia="Calibri" w:hAnsi="Calibri" w:cs="Times New Roman"/>
          <w:bCs w:val="0"/>
          <w:szCs w:val="22"/>
        </w:rPr>
        <w:t xml:space="preserve"> </w:t>
      </w:r>
      <w:r w:rsidRPr="005F4BE6">
        <w:rPr>
          <w:rFonts w:eastAsia="Calibri" w:hAnsi="Calibri" w:cs="Times New Roman"/>
          <w:bCs w:val="0"/>
          <w:szCs w:val="22"/>
        </w:rPr>
        <w:t>a</w:t>
      </w:r>
      <w:r w:rsidRPr="000815F7">
        <w:rPr>
          <w:rFonts w:eastAsia="Calibri" w:hAnsi="Calibri" w:cs="Times New Roman"/>
          <w:bCs w:val="0"/>
          <w:szCs w:val="22"/>
        </w:rPr>
        <w:t xml:space="preserve"> non-charter school of the district in any year prior to the prior year.</w:t>
      </w:r>
    </w:p>
    <w:p w14:paraId="018C065E" w14:textId="77777777" w:rsidR="001F4652" w:rsidRDefault="00884E3C" w:rsidP="001F4652">
      <w:pPr>
        <w:widowControl w:val="0"/>
        <w:numPr>
          <w:ilvl w:val="0"/>
          <w:numId w:val="167"/>
        </w:numPr>
        <w:tabs>
          <w:tab w:val="left" w:pos="805"/>
        </w:tabs>
        <w:spacing w:line="230" w:lineRule="exact"/>
        <w:ind w:left="782"/>
        <w:rPr>
          <w:rFonts w:eastAsia="Arial"/>
          <w:bCs w:val="0"/>
          <w:szCs w:val="20"/>
        </w:rPr>
      </w:pPr>
      <w:r w:rsidRPr="005F4BE6">
        <w:rPr>
          <w:rFonts w:eastAsia="Calibri" w:hAnsi="Calibri" w:cs="Times New Roman"/>
          <w:bCs w:val="0"/>
          <w:szCs w:val="20"/>
        </w:rPr>
        <w:t>The</w:t>
      </w:r>
      <w:r w:rsidRPr="000815F7">
        <w:rPr>
          <w:rFonts w:eastAsia="Calibri" w:hAnsi="Calibri" w:cs="Times New Roman"/>
          <w:bCs w:val="0"/>
          <w:szCs w:val="20"/>
        </w:rPr>
        <w:t xml:space="preserve"> school operates </w:t>
      </w:r>
      <w:r w:rsidRPr="005F4BE6">
        <w:rPr>
          <w:rFonts w:eastAsia="Calibri" w:hAnsi="Calibri" w:cs="Times New Roman"/>
          <w:bCs w:val="0"/>
          <w:szCs w:val="20"/>
        </w:rPr>
        <w:t>as</w:t>
      </w:r>
      <w:r w:rsidRPr="000815F7">
        <w:rPr>
          <w:rFonts w:eastAsia="Calibri" w:hAnsi="Calibri" w:cs="Times New Roman"/>
          <w:bCs w:val="0"/>
          <w:szCs w:val="20"/>
        </w:rPr>
        <w:t xml:space="preserve"> </w:t>
      </w:r>
      <w:r w:rsidRPr="005F4BE6">
        <w:rPr>
          <w:rFonts w:eastAsia="Calibri" w:hAnsi="Calibri" w:cs="Times New Roman"/>
          <w:bCs w:val="0"/>
          <w:szCs w:val="20"/>
        </w:rPr>
        <w:t>a</w:t>
      </w:r>
      <w:r w:rsidRPr="000815F7">
        <w:rPr>
          <w:rFonts w:eastAsia="Calibri" w:hAnsi="Calibri" w:cs="Times New Roman"/>
          <w:bCs w:val="0"/>
          <w:szCs w:val="20"/>
        </w:rPr>
        <w:t xml:space="preserve"> non-charter school of the district in the current year and is not reporting the ADA of this school as a necessary small school.</w:t>
      </w:r>
    </w:p>
    <w:p w14:paraId="00DD923D" w14:textId="77777777" w:rsidR="001F4652" w:rsidRDefault="00884E3C" w:rsidP="001F4652">
      <w:pPr>
        <w:widowControl w:val="0"/>
        <w:numPr>
          <w:ilvl w:val="0"/>
          <w:numId w:val="167"/>
        </w:numPr>
        <w:tabs>
          <w:tab w:val="left" w:pos="805"/>
        </w:tabs>
        <w:spacing w:line="230" w:lineRule="exact"/>
        <w:ind w:left="782"/>
        <w:rPr>
          <w:rFonts w:eastAsia="Arial"/>
          <w:bCs w:val="0"/>
          <w:szCs w:val="20"/>
        </w:rPr>
      </w:pPr>
      <w:r w:rsidRPr="000815F7">
        <w:rPr>
          <w:rFonts w:eastAsia="Arial"/>
          <w:bCs w:val="0"/>
          <w:szCs w:val="20"/>
        </w:rPr>
        <w:t>The amount</w:t>
      </w:r>
      <w:r w:rsidRPr="005F4BE6">
        <w:rPr>
          <w:rFonts w:eastAsia="Arial"/>
          <w:bCs w:val="0"/>
          <w:szCs w:val="20"/>
        </w:rPr>
        <w:t xml:space="preserve"> attributed to prior year ADA should not include ADA of students who were not residents of the district in the prior year.</w:t>
      </w:r>
    </w:p>
    <w:p w14:paraId="737301A8" w14:textId="066CA979" w:rsidR="003B32E4" w:rsidRPr="00CC2396" w:rsidRDefault="00884E3C" w:rsidP="009066EE">
      <w:pPr>
        <w:widowControl w:val="0"/>
        <w:rPr>
          <w:rFonts w:eastAsia="Arial" w:cs="Times New Roman"/>
          <w:color w:val="010100"/>
          <w:szCs w:val="20"/>
        </w:rPr>
      </w:pPr>
      <w:r w:rsidRPr="000815F7">
        <w:rPr>
          <w:rFonts w:eastAsia="Arial"/>
          <w:b/>
          <w:szCs w:val="20"/>
        </w:rPr>
        <w:t xml:space="preserve">Example: </w:t>
      </w:r>
      <w:r w:rsidRPr="005F4BE6">
        <w:rPr>
          <w:rFonts w:eastAsia="Arial"/>
          <w:bCs w:val="0"/>
          <w:szCs w:val="20"/>
        </w:rPr>
        <w:t>A</w:t>
      </w:r>
      <w:r w:rsidRPr="000815F7">
        <w:rPr>
          <w:rFonts w:eastAsia="Arial"/>
          <w:bCs w:val="0"/>
          <w:szCs w:val="20"/>
        </w:rPr>
        <w:t xml:space="preserve"> student who is</w:t>
      </w:r>
      <w:r w:rsidRPr="005F4BE6">
        <w:rPr>
          <w:rFonts w:eastAsia="Arial"/>
          <w:bCs w:val="0"/>
          <w:szCs w:val="20"/>
        </w:rPr>
        <w:t xml:space="preserve"> a</w:t>
      </w:r>
      <w:r w:rsidRPr="000815F7">
        <w:rPr>
          <w:rFonts w:eastAsia="Arial"/>
          <w:bCs w:val="0"/>
          <w:szCs w:val="20"/>
        </w:rPr>
        <w:t xml:space="preserve"> resident of the</w:t>
      </w:r>
      <w:r w:rsidRPr="005F4BE6">
        <w:rPr>
          <w:rFonts w:eastAsia="Arial"/>
          <w:bCs w:val="0"/>
          <w:szCs w:val="20"/>
        </w:rPr>
        <w:t xml:space="preserve"> </w:t>
      </w:r>
      <w:r w:rsidRPr="000815F7">
        <w:rPr>
          <w:rFonts w:eastAsia="Arial"/>
          <w:bCs w:val="0"/>
          <w:szCs w:val="20"/>
        </w:rPr>
        <w:t xml:space="preserve">school district </w:t>
      </w:r>
      <w:r w:rsidRPr="005F4BE6">
        <w:rPr>
          <w:rFonts w:eastAsia="Arial"/>
          <w:bCs w:val="0"/>
          <w:szCs w:val="20"/>
        </w:rPr>
        <w:t xml:space="preserve">attended </w:t>
      </w:r>
      <w:r>
        <w:rPr>
          <w:rFonts w:eastAsia="Arial"/>
          <w:bCs w:val="0"/>
          <w:szCs w:val="20"/>
        </w:rPr>
        <w:t xml:space="preserve">grade </w:t>
      </w:r>
      <w:r w:rsidR="00975E41">
        <w:rPr>
          <w:rFonts w:eastAsia="Arial"/>
          <w:bCs w:val="0"/>
          <w:szCs w:val="20"/>
        </w:rPr>
        <w:t>nine</w:t>
      </w:r>
      <w:r>
        <w:rPr>
          <w:rFonts w:eastAsia="Arial"/>
          <w:bCs w:val="0"/>
          <w:szCs w:val="20"/>
        </w:rPr>
        <w:t xml:space="preserve"> of </w:t>
      </w:r>
      <w:r w:rsidRPr="005F4BE6">
        <w:rPr>
          <w:rFonts w:eastAsia="Arial"/>
          <w:bCs w:val="0"/>
          <w:szCs w:val="20"/>
        </w:rPr>
        <w:t>a</w:t>
      </w:r>
      <w:r w:rsidRPr="000815F7">
        <w:rPr>
          <w:rFonts w:eastAsia="Arial"/>
          <w:bCs w:val="0"/>
          <w:szCs w:val="20"/>
        </w:rPr>
        <w:t xml:space="preserve"> </w:t>
      </w:r>
      <w:r w:rsidRPr="005F4BE6">
        <w:rPr>
          <w:rFonts w:eastAsia="Arial"/>
          <w:bCs w:val="0"/>
          <w:szCs w:val="20"/>
        </w:rPr>
        <w:t>conversion</w:t>
      </w:r>
      <w:r w:rsidRPr="000815F7">
        <w:rPr>
          <w:rFonts w:eastAsia="Arial"/>
          <w:bCs w:val="0"/>
          <w:szCs w:val="20"/>
        </w:rPr>
        <w:t xml:space="preserve"> charter </w:t>
      </w:r>
      <w:r w:rsidRPr="005F4BE6">
        <w:rPr>
          <w:rFonts w:eastAsia="Arial"/>
          <w:bCs w:val="0"/>
          <w:szCs w:val="20"/>
        </w:rPr>
        <w:t>school</w:t>
      </w:r>
      <w:r w:rsidRPr="000815F7">
        <w:rPr>
          <w:rFonts w:eastAsia="Arial"/>
          <w:bCs w:val="0"/>
          <w:szCs w:val="20"/>
        </w:rPr>
        <w:t xml:space="preserve"> </w:t>
      </w:r>
      <w:r w:rsidRPr="005F4BE6">
        <w:rPr>
          <w:rFonts w:eastAsia="Arial"/>
          <w:bCs w:val="0"/>
          <w:szCs w:val="20"/>
        </w:rPr>
        <w:t>in</w:t>
      </w:r>
      <w:r w:rsidRPr="000815F7">
        <w:rPr>
          <w:rFonts w:eastAsia="Arial"/>
          <w:bCs w:val="0"/>
          <w:szCs w:val="20"/>
        </w:rPr>
        <w:t xml:space="preserve"> </w:t>
      </w:r>
      <w:r w:rsidRPr="005F4BE6">
        <w:rPr>
          <w:rFonts w:eastAsia="Arial"/>
          <w:bCs w:val="0"/>
          <w:szCs w:val="20"/>
        </w:rPr>
        <w:t>the</w:t>
      </w:r>
      <w:r w:rsidRPr="000815F7">
        <w:rPr>
          <w:rFonts w:eastAsia="Arial"/>
          <w:bCs w:val="0"/>
          <w:szCs w:val="20"/>
        </w:rPr>
        <w:t xml:space="preserve"> prior </w:t>
      </w:r>
      <w:r w:rsidRPr="005F4BE6">
        <w:rPr>
          <w:rFonts w:eastAsia="Arial"/>
          <w:bCs w:val="0"/>
          <w:szCs w:val="20"/>
        </w:rPr>
        <w:t>year,</w:t>
      </w:r>
      <w:r w:rsidRPr="000815F7">
        <w:rPr>
          <w:rFonts w:eastAsia="Arial"/>
          <w:bCs w:val="0"/>
          <w:szCs w:val="20"/>
        </w:rPr>
        <w:t xml:space="preserve"> and </w:t>
      </w:r>
      <w:r w:rsidRPr="005F4BE6">
        <w:rPr>
          <w:rFonts w:eastAsia="Arial"/>
          <w:bCs w:val="0"/>
          <w:szCs w:val="20"/>
        </w:rPr>
        <w:t>the</w:t>
      </w:r>
      <w:r w:rsidRPr="000815F7">
        <w:rPr>
          <w:rFonts w:eastAsia="Arial"/>
          <w:bCs w:val="0"/>
          <w:szCs w:val="20"/>
        </w:rPr>
        <w:t xml:space="preserve"> </w:t>
      </w:r>
      <w:r w:rsidRPr="005F4BE6">
        <w:rPr>
          <w:rFonts w:eastAsia="Arial"/>
          <w:bCs w:val="0"/>
          <w:szCs w:val="20"/>
        </w:rPr>
        <w:t>school</w:t>
      </w:r>
      <w:r w:rsidRPr="000815F7">
        <w:rPr>
          <w:rFonts w:eastAsia="Arial"/>
          <w:bCs w:val="0"/>
          <w:szCs w:val="20"/>
        </w:rPr>
        <w:t xml:space="preserve"> in </w:t>
      </w:r>
      <w:r w:rsidRPr="005F4BE6">
        <w:rPr>
          <w:rFonts w:eastAsia="Arial"/>
          <w:bCs w:val="0"/>
          <w:szCs w:val="20"/>
        </w:rPr>
        <w:t>the</w:t>
      </w:r>
      <w:r w:rsidRPr="000815F7">
        <w:rPr>
          <w:rFonts w:eastAsia="Arial"/>
          <w:bCs w:val="0"/>
          <w:szCs w:val="20"/>
        </w:rPr>
        <w:t xml:space="preserve"> current </w:t>
      </w:r>
      <w:r w:rsidRPr="005F4BE6">
        <w:rPr>
          <w:rFonts w:eastAsia="Arial"/>
          <w:bCs w:val="0"/>
          <w:szCs w:val="20"/>
        </w:rPr>
        <w:t>year</w:t>
      </w:r>
      <w:r w:rsidRPr="000815F7">
        <w:rPr>
          <w:rFonts w:eastAsia="Arial"/>
          <w:bCs w:val="0"/>
          <w:szCs w:val="20"/>
        </w:rPr>
        <w:t xml:space="preserve"> </w:t>
      </w:r>
      <w:r w:rsidRPr="005F4BE6">
        <w:rPr>
          <w:rFonts w:eastAsia="Arial"/>
          <w:bCs w:val="0"/>
          <w:szCs w:val="20"/>
        </w:rPr>
        <w:t>is</w:t>
      </w:r>
      <w:r w:rsidRPr="000815F7">
        <w:rPr>
          <w:rFonts w:eastAsia="Arial"/>
          <w:bCs w:val="0"/>
          <w:szCs w:val="20"/>
        </w:rPr>
        <w:t xml:space="preserve"> </w:t>
      </w:r>
      <w:r w:rsidRPr="005F4BE6">
        <w:rPr>
          <w:rFonts w:eastAsia="Arial"/>
          <w:bCs w:val="0"/>
          <w:szCs w:val="20"/>
        </w:rPr>
        <w:t>no</w:t>
      </w:r>
      <w:r w:rsidRPr="000815F7">
        <w:rPr>
          <w:rFonts w:eastAsia="Arial"/>
          <w:bCs w:val="0"/>
          <w:szCs w:val="20"/>
        </w:rPr>
        <w:t xml:space="preserve"> longer </w:t>
      </w:r>
      <w:r w:rsidRPr="005F4BE6">
        <w:rPr>
          <w:rFonts w:eastAsia="Arial"/>
          <w:bCs w:val="0"/>
          <w:szCs w:val="20"/>
        </w:rPr>
        <w:t>a</w:t>
      </w:r>
      <w:r w:rsidRPr="000815F7">
        <w:rPr>
          <w:rFonts w:eastAsia="Arial"/>
          <w:bCs w:val="0"/>
          <w:szCs w:val="20"/>
        </w:rPr>
        <w:t xml:space="preserve"> charter </w:t>
      </w:r>
      <w:r w:rsidRPr="005F4BE6">
        <w:rPr>
          <w:rFonts w:eastAsia="Arial"/>
          <w:bCs w:val="0"/>
          <w:szCs w:val="20"/>
        </w:rPr>
        <w:t>school.</w:t>
      </w:r>
      <w:r w:rsidRPr="000815F7">
        <w:rPr>
          <w:rFonts w:eastAsia="Arial"/>
          <w:bCs w:val="0"/>
          <w:szCs w:val="20"/>
        </w:rPr>
        <w:t xml:space="preserve"> Determine </w:t>
      </w:r>
      <w:r w:rsidRPr="005F4BE6">
        <w:rPr>
          <w:rFonts w:eastAsia="Arial"/>
          <w:bCs w:val="0"/>
          <w:szCs w:val="20"/>
        </w:rPr>
        <w:t>the</w:t>
      </w:r>
      <w:r w:rsidRPr="000815F7">
        <w:rPr>
          <w:rFonts w:eastAsia="Arial"/>
          <w:bCs w:val="0"/>
          <w:szCs w:val="20"/>
        </w:rPr>
        <w:t xml:space="preserve"> prior </w:t>
      </w:r>
      <w:r w:rsidRPr="005F4BE6">
        <w:rPr>
          <w:rFonts w:eastAsia="Arial"/>
          <w:bCs w:val="0"/>
          <w:szCs w:val="20"/>
        </w:rPr>
        <w:t>year</w:t>
      </w:r>
      <w:r w:rsidRPr="000815F7">
        <w:rPr>
          <w:rFonts w:eastAsia="Arial"/>
          <w:bCs w:val="0"/>
          <w:szCs w:val="20"/>
        </w:rPr>
        <w:t xml:space="preserve"> </w:t>
      </w:r>
      <w:r w:rsidRPr="005F4BE6">
        <w:rPr>
          <w:rFonts w:eastAsia="Arial"/>
          <w:bCs w:val="0"/>
          <w:szCs w:val="20"/>
        </w:rPr>
        <w:t>P-2</w:t>
      </w:r>
      <w:r w:rsidRPr="000815F7">
        <w:rPr>
          <w:rFonts w:eastAsia="Arial"/>
          <w:bCs w:val="0"/>
          <w:szCs w:val="20"/>
        </w:rPr>
        <w:t xml:space="preserve"> ADA claimed </w:t>
      </w:r>
      <w:r w:rsidRPr="005F4BE6">
        <w:rPr>
          <w:rFonts w:eastAsia="Arial"/>
          <w:bCs w:val="0"/>
          <w:szCs w:val="20"/>
        </w:rPr>
        <w:t>by</w:t>
      </w:r>
      <w:r w:rsidRPr="000815F7">
        <w:rPr>
          <w:rFonts w:eastAsia="Arial"/>
          <w:bCs w:val="0"/>
          <w:szCs w:val="20"/>
        </w:rPr>
        <w:t xml:space="preserve"> the charter school and the current year ADA claimed by the district, whichever</w:t>
      </w:r>
      <w:r w:rsidRPr="005F4BE6">
        <w:rPr>
          <w:rFonts w:eastAsia="Arial"/>
          <w:bCs w:val="0"/>
          <w:szCs w:val="20"/>
        </w:rPr>
        <w:t xml:space="preserve"> </w:t>
      </w:r>
      <w:r w:rsidRPr="000815F7">
        <w:rPr>
          <w:rFonts w:eastAsia="Arial"/>
          <w:bCs w:val="0"/>
          <w:szCs w:val="20"/>
        </w:rPr>
        <w:t xml:space="preserve">is less. Report </w:t>
      </w:r>
      <w:r w:rsidRPr="005F4BE6">
        <w:rPr>
          <w:rFonts w:eastAsia="Arial"/>
          <w:bCs w:val="0"/>
          <w:szCs w:val="20"/>
        </w:rPr>
        <w:t>this as the</w:t>
      </w:r>
      <w:r w:rsidRPr="000815F7">
        <w:rPr>
          <w:rFonts w:eastAsia="Arial"/>
          <w:bCs w:val="0"/>
          <w:szCs w:val="20"/>
        </w:rPr>
        <w:t xml:space="preserve"> prior </w:t>
      </w:r>
      <w:r w:rsidRPr="005F4BE6">
        <w:rPr>
          <w:rFonts w:eastAsia="Arial"/>
          <w:bCs w:val="0"/>
          <w:szCs w:val="20"/>
        </w:rPr>
        <w:t>year</w:t>
      </w:r>
      <w:r w:rsidRPr="000815F7">
        <w:rPr>
          <w:rFonts w:eastAsia="Arial"/>
          <w:bCs w:val="0"/>
          <w:szCs w:val="20"/>
        </w:rPr>
        <w:t xml:space="preserve"> </w:t>
      </w:r>
      <w:r w:rsidRPr="005F4BE6">
        <w:rPr>
          <w:rFonts w:eastAsia="Arial"/>
          <w:bCs w:val="0"/>
          <w:szCs w:val="20"/>
        </w:rPr>
        <w:t>P-2</w:t>
      </w:r>
      <w:r w:rsidRPr="000815F7">
        <w:rPr>
          <w:rFonts w:eastAsia="Arial"/>
          <w:bCs w:val="0"/>
          <w:szCs w:val="20"/>
        </w:rPr>
        <w:t xml:space="preserve"> </w:t>
      </w:r>
      <w:r w:rsidRPr="005F4BE6">
        <w:rPr>
          <w:rFonts w:eastAsia="Arial"/>
          <w:bCs w:val="0"/>
          <w:szCs w:val="20"/>
        </w:rPr>
        <w:t>ADA</w:t>
      </w:r>
      <w:r w:rsidRPr="000815F7">
        <w:rPr>
          <w:rFonts w:eastAsia="Arial"/>
          <w:bCs w:val="0"/>
          <w:szCs w:val="20"/>
        </w:rPr>
        <w:t xml:space="preserve"> </w:t>
      </w:r>
      <w:r w:rsidRPr="005F4BE6">
        <w:rPr>
          <w:rFonts w:eastAsia="Arial"/>
          <w:bCs w:val="0"/>
          <w:szCs w:val="20"/>
        </w:rPr>
        <w:t>for</w:t>
      </w:r>
      <w:r w:rsidRPr="000815F7">
        <w:rPr>
          <w:rFonts w:eastAsia="Arial"/>
          <w:bCs w:val="0"/>
          <w:szCs w:val="20"/>
        </w:rPr>
        <w:t xml:space="preserve"> resident students</w:t>
      </w:r>
      <w:r w:rsidRPr="005F4BE6">
        <w:rPr>
          <w:rFonts w:eastAsia="Arial"/>
          <w:bCs w:val="0"/>
          <w:szCs w:val="20"/>
        </w:rPr>
        <w:t xml:space="preserve"> in</w:t>
      </w:r>
      <w:r w:rsidRPr="000815F7">
        <w:rPr>
          <w:rFonts w:eastAsia="Arial"/>
          <w:bCs w:val="0"/>
          <w:szCs w:val="20"/>
        </w:rPr>
        <w:t xml:space="preserve"> </w:t>
      </w:r>
      <w:r w:rsidRPr="005F4BE6">
        <w:rPr>
          <w:rFonts w:eastAsia="Arial"/>
          <w:bCs w:val="0"/>
          <w:szCs w:val="20"/>
        </w:rPr>
        <w:t>the</w:t>
      </w:r>
      <w:r w:rsidRPr="000815F7">
        <w:rPr>
          <w:rFonts w:eastAsia="Arial"/>
          <w:bCs w:val="0"/>
          <w:szCs w:val="20"/>
        </w:rPr>
        <w:t xml:space="preserve"> </w:t>
      </w:r>
      <w:r w:rsidRPr="005F4BE6">
        <w:rPr>
          <w:rFonts w:eastAsia="Arial"/>
          <w:bCs w:val="0"/>
          <w:szCs w:val="20"/>
        </w:rPr>
        <w:t>9–12</w:t>
      </w:r>
      <w:r w:rsidRPr="000815F7">
        <w:rPr>
          <w:rFonts w:eastAsia="Arial"/>
          <w:bCs w:val="0"/>
          <w:szCs w:val="20"/>
        </w:rPr>
        <w:t xml:space="preserve"> grade span. Sum the resulted ADA, for all students, and report in the appropriate grade span </w:t>
      </w:r>
      <w:r w:rsidRPr="005F4BE6">
        <w:rPr>
          <w:rFonts w:eastAsia="Arial"/>
          <w:bCs w:val="0"/>
          <w:szCs w:val="20"/>
        </w:rPr>
        <w:t>on</w:t>
      </w:r>
      <w:r w:rsidRPr="000815F7">
        <w:rPr>
          <w:rFonts w:eastAsia="Arial"/>
          <w:bCs w:val="0"/>
          <w:szCs w:val="20"/>
        </w:rPr>
        <w:t xml:space="preserve"> lines </w:t>
      </w:r>
      <w:r w:rsidRPr="005F4BE6">
        <w:rPr>
          <w:rFonts w:eastAsia="Arial"/>
          <w:bCs w:val="0"/>
          <w:szCs w:val="20"/>
        </w:rPr>
        <w:t>C-7</w:t>
      </w:r>
      <w:r w:rsidRPr="000815F7">
        <w:rPr>
          <w:rFonts w:eastAsia="Arial"/>
          <w:bCs w:val="0"/>
          <w:szCs w:val="20"/>
        </w:rPr>
        <w:t xml:space="preserve"> and C-8</w:t>
      </w:r>
      <w:r w:rsidR="0008406F">
        <w:rPr>
          <w:rFonts w:eastAsia="Arial"/>
          <w:bCs w:val="0"/>
          <w:szCs w:val="20"/>
        </w:rPr>
        <w:t>.</w:t>
      </w:r>
    </w:p>
    <w:tbl>
      <w:tblPr>
        <w:tblW w:w="9367" w:type="dxa"/>
        <w:tblInd w:w="6" w:type="dxa"/>
        <w:tblLayout w:type="fixed"/>
        <w:tblCellMar>
          <w:left w:w="0" w:type="dxa"/>
          <w:right w:w="0" w:type="dxa"/>
        </w:tblCellMar>
        <w:tblLook w:val="01E0" w:firstRow="1" w:lastRow="1" w:firstColumn="1" w:lastColumn="1" w:noHBand="0" w:noVBand="0"/>
        <w:tblDescription w:val="This table contains the data reporting instructions for Lines C-7 through C-9 on the Prior Year ADA Adjustments tab in the Attendance School District screen."/>
      </w:tblPr>
      <w:tblGrid>
        <w:gridCol w:w="1277"/>
        <w:gridCol w:w="1458"/>
        <w:gridCol w:w="2176"/>
        <w:gridCol w:w="4456"/>
      </w:tblGrid>
      <w:tr w:rsidR="00884E3C" w:rsidRPr="00A742CE" w14:paraId="14A99814" w14:textId="77777777" w:rsidTr="008E635E">
        <w:trPr>
          <w:cantSplit/>
          <w:trHeight w:hRule="exact" w:val="1219"/>
          <w:tblHeader/>
        </w:trPr>
        <w:tc>
          <w:tcPr>
            <w:tcW w:w="1277" w:type="dxa"/>
            <w:tcBorders>
              <w:top w:val="single" w:sz="4" w:space="0" w:color="auto"/>
              <w:left w:val="single" w:sz="4" w:space="0" w:color="auto"/>
              <w:bottom w:val="single" w:sz="4" w:space="0" w:color="auto"/>
              <w:right w:val="single" w:sz="4" w:space="0" w:color="auto"/>
            </w:tcBorders>
            <w:shd w:val="clear" w:color="auto" w:fill="E4E4E4"/>
            <w:vAlign w:val="center"/>
          </w:tcPr>
          <w:p w14:paraId="4925205F" w14:textId="77777777" w:rsidR="00884E3C" w:rsidRPr="001C4766" w:rsidRDefault="00884E3C" w:rsidP="00D03235">
            <w:pPr>
              <w:widowControl w:val="0"/>
              <w:spacing w:before="0" w:after="0"/>
              <w:jc w:val="center"/>
              <w:rPr>
                <w:rFonts w:eastAsia="Arial"/>
                <w:bCs w:val="0"/>
                <w:szCs w:val="22"/>
              </w:rPr>
            </w:pPr>
            <w:r w:rsidRPr="001C4766">
              <w:rPr>
                <w:rFonts w:eastAsia="Calibri" w:hAnsi="Calibri" w:cs="Times New Roman"/>
                <w:b/>
                <w:bCs w:val="0"/>
                <w:szCs w:val="22"/>
              </w:rPr>
              <w:t>Line Number</w:t>
            </w:r>
          </w:p>
        </w:tc>
        <w:tc>
          <w:tcPr>
            <w:tcW w:w="1458" w:type="dxa"/>
            <w:tcBorders>
              <w:top w:val="single" w:sz="4" w:space="0" w:color="auto"/>
              <w:left w:val="single" w:sz="4" w:space="0" w:color="auto"/>
              <w:bottom w:val="single" w:sz="4" w:space="0" w:color="auto"/>
              <w:right w:val="single" w:sz="4" w:space="0" w:color="auto"/>
            </w:tcBorders>
            <w:shd w:val="clear" w:color="auto" w:fill="E4E4E4"/>
            <w:vAlign w:val="center"/>
          </w:tcPr>
          <w:p w14:paraId="3057A951" w14:textId="77777777" w:rsidR="00884E3C" w:rsidRPr="001C4766" w:rsidRDefault="00884E3C" w:rsidP="00D03235">
            <w:pPr>
              <w:widowControl w:val="0"/>
              <w:spacing w:before="0" w:after="0"/>
              <w:jc w:val="center"/>
              <w:rPr>
                <w:rFonts w:eastAsia="Arial"/>
                <w:bCs w:val="0"/>
                <w:szCs w:val="22"/>
              </w:rPr>
            </w:pPr>
            <w:r w:rsidRPr="001C4766">
              <w:rPr>
                <w:rFonts w:eastAsia="Calibri" w:hAnsi="Calibri" w:cs="Times New Roman"/>
                <w:b/>
                <w:bCs w:val="0"/>
                <w:szCs w:val="22"/>
              </w:rPr>
              <w:t>Column</w:t>
            </w:r>
          </w:p>
        </w:tc>
        <w:tc>
          <w:tcPr>
            <w:tcW w:w="2176" w:type="dxa"/>
            <w:tcBorders>
              <w:top w:val="single" w:sz="4" w:space="0" w:color="auto"/>
              <w:left w:val="single" w:sz="4" w:space="0" w:color="auto"/>
              <w:bottom w:val="single" w:sz="4" w:space="0" w:color="auto"/>
              <w:right w:val="single" w:sz="4" w:space="0" w:color="auto"/>
            </w:tcBorders>
            <w:shd w:val="clear" w:color="auto" w:fill="E4E4E4"/>
            <w:vAlign w:val="center"/>
          </w:tcPr>
          <w:p w14:paraId="2E0742DF" w14:textId="77777777" w:rsidR="00884E3C" w:rsidRPr="001C4766" w:rsidRDefault="00884E3C" w:rsidP="00D03235">
            <w:pPr>
              <w:widowControl w:val="0"/>
              <w:spacing w:before="0" w:after="0"/>
              <w:jc w:val="center"/>
              <w:rPr>
                <w:rFonts w:eastAsia="Arial"/>
                <w:bCs w:val="0"/>
                <w:szCs w:val="22"/>
              </w:rPr>
            </w:pPr>
            <w:r w:rsidRPr="001C4766">
              <w:rPr>
                <w:rFonts w:eastAsia="Calibri" w:hAnsi="Calibri" w:cs="Times New Roman"/>
                <w:b/>
                <w:bCs w:val="0"/>
                <w:szCs w:val="22"/>
              </w:rPr>
              <w:t>Field</w:t>
            </w:r>
            <w:r w:rsidRPr="001C4766">
              <w:rPr>
                <w:rFonts w:eastAsia="Calibri" w:hAnsi="Calibri" w:cs="Times New Roman"/>
                <w:b/>
                <w:bCs w:val="0"/>
                <w:spacing w:val="-18"/>
                <w:szCs w:val="22"/>
              </w:rPr>
              <w:t xml:space="preserve"> </w:t>
            </w:r>
            <w:r w:rsidRPr="001C4766">
              <w:rPr>
                <w:rFonts w:eastAsia="Calibri" w:hAnsi="Calibri" w:cs="Times New Roman"/>
                <w:b/>
                <w:bCs w:val="0"/>
                <w:szCs w:val="22"/>
              </w:rPr>
              <w:t>Description</w:t>
            </w:r>
          </w:p>
        </w:tc>
        <w:tc>
          <w:tcPr>
            <w:tcW w:w="4456" w:type="dxa"/>
            <w:tcBorders>
              <w:top w:val="single" w:sz="4" w:space="0" w:color="auto"/>
              <w:left w:val="single" w:sz="4" w:space="0" w:color="auto"/>
              <w:bottom w:val="single" w:sz="4" w:space="0" w:color="auto"/>
              <w:right w:val="single" w:sz="4" w:space="0" w:color="auto"/>
            </w:tcBorders>
            <w:shd w:val="clear" w:color="auto" w:fill="E4E4E4"/>
            <w:vAlign w:val="center"/>
          </w:tcPr>
          <w:p w14:paraId="679D328F" w14:textId="77777777" w:rsidR="00884E3C" w:rsidRPr="001C4766" w:rsidRDefault="00884E3C" w:rsidP="00894EB8">
            <w:pPr>
              <w:widowControl w:val="0"/>
              <w:spacing w:before="0" w:after="0"/>
              <w:ind w:right="1"/>
              <w:jc w:val="center"/>
              <w:rPr>
                <w:rFonts w:eastAsia="Arial"/>
                <w:bCs w:val="0"/>
                <w:szCs w:val="22"/>
              </w:rPr>
            </w:pPr>
            <w:r w:rsidRPr="001C4766">
              <w:rPr>
                <w:rFonts w:eastAsia="Calibri" w:hAnsi="Calibri" w:cs="Times New Roman"/>
                <w:b/>
                <w:bCs w:val="0"/>
                <w:szCs w:val="22"/>
              </w:rPr>
              <w:t>Instructions</w:t>
            </w:r>
          </w:p>
        </w:tc>
      </w:tr>
      <w:tr w:rsidR="00884E3C" w:rsidRPr="00A742CE" w14:paraId="00258174" w14:textId="77777777" w:rsidTr="008E635E">
        <w:trPr>
          <w:cantSplit/>
          <w:trHeight w:hRule="exact" w:val="1945"/>
        </w:trPr>
        <w:tc>
          <w:tcPr>
            <w:tcW w:w="1277" w:type="dxa"/>
            <w:tcBorders>
              <w:top w:val="single" w:sz="4" w:space="0" w:color="auto"/>
              <w:left w:val="single" w:sz="4" w:space="0" w:color="auto"/>
              <w:bottom w:val="single" w:sz="4" w:space="0" w:color="auto"/>
              <w:right w:val="single" w:sz="4" w:space="0" w:color="auto"/>
            </w:tcBorders>
          </w:tcPr>
          <w:p w14:paraId="493C01F8" w14:textId="77777777" w:rsidR="00884E3C" w:rsidRPr="00462E31" w:rsidRDefault="00884E3C" w:rsidP="00884E3C">
            <w:pPr>
              <w:widowControl w:val="0"/>
              <w:spacing w:before="0" w:after="0" w:line="226" w:lineRule="exact"/>
              <w:ind w:right="1"/>
              <w:jc w:val="center"/>
              <w:rPr>
                <w:rFonts w:eastAsia="Calibri" w:hAnsi="Calibri" w:cs="Times New Roman"/>
                <w:bCs w:val="0"/>
                <w:szCs w:val="22"/>
              </w:rPr>
            </w:pPr>
            <w:r w:rsidRPr="00462E31">
              <w:rPr>
                <w:rFonts w:eastAsia="Calibri" w:hAnsi="Calibri" w:cs="Times New Roman"/>
                <w:bCs w:val="0"/>
                <w:szCs w:val="22"/>
              </w:rPr>
              <w:t>C-7</w:t>
            </w:r>
          </w:p>
        </w:tc>
        <w:tc>
          <w:tcPr>
            <w:tcW w:w="1458" w:type="dxa"/>
            <w:tcBorders>
              <w:top w:val="single" w:sz="4" w:space="0" w:color="auto"/>
              <w:left w:val="single" w:sz="4" w:space="0" w:color="auto"/>
              <w:bottom w:val="single" w:sz="4" w:space="0" w:color="auto"/>
              <w:right w:val="single" w:sz="4" w:space="0" w:color="auto"/>
            </w:tcBorders>
          </w:tcPr>
          <w:p w14:paraId="1E24649B" w14:textId="77777777" w:rsidR="00884E3C" w:rsidRPr="00462E31" w:rsidRDefault="00884E3C" w:rsidP="00884E3C">
            <w:pPr>
              <w:widowControl w:val="0"/>
              <w:spacing w:before="0" w:after="0" w:line="226" w:lineRule="exact"/>
              <w:jc w:val="center"/>
              <w:rPr>
                <w:rFonts w:eastAsia="Arial"/>
                <w:bCs w:val="0"/>
                <w:szCs w:val="20"/>
              </w:rPr>
            </w:pPr>
            <w:r w:rsidRPr="00462E31">
              <w:rPr>
                <w:rFonts w:eastAsia="Arial"/>
                <w:bCs w:val="0"/>
                <w:szCs w:val="20"/>
              </w:rPr>
              <w:t>TK/K–3</w:t>
            </w:r>
          </w:p>
          <w:p w14:paraId="75345C28" w14:textId="77777777" w:rsidR="00884E3C" w:rsidRPr="00462E31" w:rsidRDefault="00884E3C" w:rsidP="00884E3C">
            <w:pPr>
              <w:widowControl w:val="0"/>
              <w:spacing w:before="0" w:after="0" w:line="226" w:lineRule="exact"/>
              <w:jc w:val="center"/>
              <w:rPr>
                <w:rFonts w:eastAsia="Arial"/>
                <w:bCs w:val="0"/>
                <w:szCs w:val="20"/>
              </w:rPr>
            </w:pPr>
            <w:r w:rsidRPr="00462E31">
              <w:rPr>
                <w:rFonts w:eastAsia="Arial"/>
                <w:bCs w:val="0"/>
                <w:szCs w:val="20"/>
              </w:rPr>
              <w:t>4–6</w:t>
            </w:r>
          </w:p>
          <w:p w14:paraId="74C0602A" w14:textId="77777777" w:rsidR="00884E3C" w:rsidRPr="00462E31" w:rsidRDefault="00884E3C" w:rsidP="00884E3C">
            <w:pPr>
              <w:widowControl w:val="0"/>
              <w:spacing w:before="0" w:after="0" w:line="226" w:lineRule="exact"/>
              <w:jc w:val="center"/>
              <w:rPr>
                <w:rFonts w:eastAsia="Arial"/>
                <w:bCs w:val="0"/>
                <w:szCs w:val="20"/>
              </w:rPr>
            </w:pPr>
            <w:r w:rsidRPr="00462E31">
              <w:rPr>
                <w:rFonts w:eastAsia="Arial"/>
                <w:bCs w:val="0"/>
                <w:szCs w:val="20"/>
              </w:rPr>
              <w:t>7–8</w:t>
            </w:r>
          </w:p>
          <w:p w14:paraId="1336325B" w14:textId="77777777" w:rsidR="00884E3C" w:rsidRPr="00462E31" w:rsidRDefault="00884E3C" w:rsidP="00884E3C">
            <w:pPr>
              <w:widowControl w:val="0"/>
              <w:spacing w:before="0" w:after="0" w:line="226" w:lineRule="exact"/>
              <w:jc w:val="center"/>
              <w:rPr>
                <w:rFonts w:eastAsia="Arial"/>
                <w:bCs w:val="0"/>
                <w:szCs w:val="20"/>
              </w:rPr>
            </w:pPr>
            <w:r w:rsidRPr="00462E31">
              <w:rPr>
                <w:rFonts w:eastAsia="Arial"/>
                <w:bCs w:val="0"/>
                <w:szCs w:val="20"/>
              </w:rPr>
              <w:t>9–12</w:t>
            </w:r>
          </w:p>
        </w:tc>
        <w:tc>
          <w:tcPr>
            <w:tcW w:w="2176" w:type="dxa"/>
            <w:tcBorders>
              <w:top w:val="single" w:sz="4" w:space="0" w:color="auto"/>
              <w:left w:val="single" w:sz="4" w:space="0" w:color="auto"/>
              <w:bottom w:val="single" w:sz="4" w:space="0" w:color="auto"/>
              <w:right w:val="single" w:sz="4" w:space="0" w:color="auto"/>
            </w:tcBorders>
          </w:tcPr>
          <w:p w14:paraId="213693B8" w14:textId="77777777" w:rsidR="00884E3C" w:rsidRPr="000815F7" w:rsidRDefault="00884E3C" w:rsidP="00884E3C">
            <w:pPr>
              <w:widowControl w:val="0"/>
              <w:spacing w:before="0" w:after="0" w:line="226" w:lineRule="exact"/>
              <w:ind w:left="102"/>
              <w:rPr>
                <w:rFonts w:eastAsia="Calibri" w:hAnsi="Calibri" w:cs="Times New Roman"/>
                <w:bCs w:val="0"/>
                <w:szCs w:val="22"/>
              </w:rPr>
            </w:pPr>
            <w:r w:rsidRPr="000815F7">
              <w:rPr>
                <w:rFonts w:eastAsia="Calibri" w:hAnsi="Calibri" w:cs="Times New Roman"/>
                <w:bCs w:val="0"/>
                <w:szCs w:val="22"/>
              </w:rPr>
              <w:t>Regular ADA (includes Opportunity Classes, Home and Hospital, Special Day Class, and Continuation Education)</w:t>
            </w:r>
          </w:p>
        </w:tc>
        <w:tc>
          <w:tcPr>
            <w:tcW w:w="4456" w:type="dxa"/>
            <w:tcBorders>
              <w:top w:val="single" w:sz="4" w:space="0" w:color="auto"/>
              <w:left w:val="single" w:sz="4" w:space="0" w:color="auto"/>
              <w:bottom w:val="single" w:sz="4" w:space="0" w:color="auto"/>
              <w:right w:val="single" w:sz="4" w:space="0" w:color="auto"/>
            </w:tcBorders>
          </w:tcPr>
          <w:p w14:paraId="45CDB855" w14:textId="77777777" w:rsidR="00884E3C" w:rsidRPr="000815F7" w:rsidRDefault="00884E3C" w:rsidP="00884E3C">
            <w:pPr>
              <w:widowControl w:val="0"/>
              <w:spacing w:before="0" w:after="0"/>
              <w:ind w:left="101" w:right="101"/>
              <w:rPr>
                <w:rFonts w:eastAsia="Calibri" w:hAnsi="Calibri" w:cs="Times New Roman"/>
                <w:bCs w:val="0"/>
                <w:szCs w:val="22"/>
              </w:rPr>
            </w:pPr>
            <w:r w:rsidRPr="000815F7">
              <w:rPr>
                <w:rFonts w:eastAsia="Calibri" w:hAnsi="Calibri" w:cs="Times New Roman"/>
                <w:bCs w:val="0"/>
                <w:szCs w:val="22"/>
              </w:rPr>
              <w:t xml:space="preserve">Report </w:t>
            </w:r>
            <w:r w:rsidRPr="005F4BE6">
              <w:rPr>
                <w:rFonts w:eastAsia="Calibri" w:hAnsi="Calibri" w:cs="Times New Roman"/>
                <w:bCs w:val="0"/>
                <w:szCs w:val="22"/>
              </w:rPr>
              <w:t>all</w:t>
            </w:r>
            <w:r w:rsidRPr="000815F7">
              <w:rPr>
                <w:rFonts w:eastAsia="Calibri" w:hAnsi="Calibri" w:cs="Times New Roman"/>
                <w:bCs w:val="0"/>
                <w:szCs w:val="22"/>
              </w:rPr>
              <w:t xml:space="preserve"> regular </w:t>
            </w:r>
            <w:r w:rsidRPr="005F4BE6">
              <w:rPr>
                <w:rFonts w:eastAsia="Calibri" w:hAnsi="Calibri" w:cs="Times New Roman"/>
                <w:bCs w:val="0"/>
                <w:szCs w:val="22"/>
              </w:rPr>
              <w:t>ADA in the appropriate grade span of the prior year. Continuation education is reported only in Grades 9</w:t>
            </w:r>
            <w:r w:rsidRPr="005F4BE6">
              <w:rPr>
                <w:rFonts w:eastAsia="Calibri" w:hAnsi="Calibri" w:cs="Times New Roman"/>
                <w:bCs w:val="0"/>
                <w:szCs w:val="22"/>
              </w:rPr>
              <w:t>–</w:t>
            </w:r>
            <w:r w:rsidRPr="005F4BE6">
              <w:rPr>
                <w:rFonts w:eastAsia="Calibri" w:hAnsi="Calibri" w:cs="Times New Roman"/>
                <w:bCs w:val="0"/>
                <w:szCs w:val="22"/>
              </w:rPr>
              <w:t>12.</w:t>
            </w:r>
          </w:p>
        </w:tc>
      </w:tr>
      <w:tr w:rsidR="00884E3C" w:rsidRPr="000815F7" w14:paraId="05A4EC61" w14:textId="77777777" w:rsidTr="008E635E">
        <w:trPr>
          <w:cantSplit/>
          <w:trHeight w:hRule="exact" w:val="1373"/>
        </w:trPr>
        <w:tc>
          <w:tcPr>
            <w:tcW w:w="1277" w:type="dxa"/>
            <w:tcBorders>
              <w:top w:val="single" w:sz="4" w:space="0" w:color="auto"/>
              <w:left w:val="single" w:sz="4" w:space="0" w:color="auto"/>
              <w:bottom w:val="single" w:sz="4" w:space="0" w:color="auto"/>
              <w:right w:val="single" w:sz="4" w:space="0" w:color="auto"/>
            </w:tcBorders>
          </w:tcPr>
          <w:p w14:paraId="39E3FA2F" w14:textId="77777777" w:rsidR="00884E3C" w:rsidRPr="00462E31" w:rsidRDefault="00884E3C" w:rsidP="00884E3C">
            <w:pPr>
              <w:widowControl w:val="0"/>
              <w:spacing w:before="0" w:after="0" w:line="226" w:lineRule="exact"/>
              <w:ind w:right="1"/>
              <w:jc w:val="center"/>
              <w:rPr>
                <w:rFonts w:eastAsia="Calibri" w:hAnsi="Calibri" w:cs="Times New Roman"/>
                <w:bCs w:val="0"/>
                <w:szCs w:val="22"/>
              </w:rPr>
            </w:pPr>
            <w:r w:rsidRPr="00462E31">
              <w:rPr>
                <w:rFonts w:eastAsia="Calibri" w:hAnsi="Calibri" w:cs="Times New Roman"/>
                <w:bCs w:val="0"/>
                <w:szCs w:val="22"/>
              </w:rPr>
              <w:t>C-8</w:t>
            </w:r>
          </w:p>
        </w:tc>
        <w:tc>
          <w:tcPr>
            <w:tcW w:w="1458" w:type="dxa"/>
            <w:tcBorders>
              <w:top w:val="single" w:sz="4" w:space="0" w:color="auto"/>
              <w:left w:val="single" w:sz="4" w:space="0" w:color="auto"/>
              <w:bottom w:val="single" w:sz="4" w:space="0" w:color="auto"/>
              <w:right w:val="single" w:sz="4" w:space="0" w:color="auto"/>
            </w:tcBorders>
          </w:tcPr>
          <w:p w14:paraId="7A01BC02" w14:textId="77777777" w:rsidR="00884E3C" w:rsidRPr="00462E31" w:rsidRDefault="00884E3C" w:rsidP="00884E3C">
            <w:pPr>
              <w:widowControl w:val="0"/>
              <w:spacing w:before="0" w:after="0" w:line="226" w:lineRule="exact"/>
              <w:jc w:val="center"/>
              <w:rPr>
                <w:rFonts w:eastAsia="Arial"/>
                <w:bCs w:val="0"/>
                <w:szCs w:val="20"/>
              </w:rPr>
            </w:pPr>
            <w:r w:rsidRPr="00462E31">
              <w:rPr>
                <w:rFonts w:eastAsia="Arial"/>
                <w:bCs w:val="0"/>
                <w:szCs w:val="20"/>
              </w:rPr>
              <w:t>TK/K–3</w:t>
            </w:r>
          </w:p>
          <w:p w14:paraId="2F968646" w14:textId="77777777" w:rsidR="00884E3C" w:rsidRPr="00462E31" w:rsidRDefault="00884E3C" w:rsidP="00884E3C">
            <w:pPr>
              <w:widowControl w:val="0"/>
              <w:spacing w:before="0" w:after="0" w:line="226" w:lineRule="exact"/>
              <w:jc w:val="center"/>
              <w:rPr>
                <w:rFonts w:eastAsia="Arial"/>
                <w:bCs w:val="0"/>
                <w:szCs w:val="20"/>
              </w:rPr>
            </w:pPr>
            <w:r w:rsidRPr="00462E31">
              <w:rPr>
                <w:rFonts w:eastAsia="Arial"/>
                <w:bCs w:val="0"/>
                <w:szCs w:val="20"/>
              </w:rPr>
              <w:t>4–6</w:t>
            </w:r>
          </w:p>
          <w:p w14:paraId="3CA9F47C" w14:textId="77777777" w:rsidR="00884E3C" w:rsidRPr="00462E31" w:rsidRDefault="00884E3C" w:rsidP="00884E3C">
            <w:pPr>
              <w:widowControl w:val="0"/>
              <w:spacing w:before="0" w:after="0" w:line="226" w:lineRule="exact"/>
              <w:jc w:val="center"/>
              <w:rPr>
                <w:rFonts w:eastAsia="Arial"/>
                <w:bCs w:val="0"/>
                <w:szCs w:val="20"/>
              </w:rPr>
            </w:pPr>
            <w:r w:rsidRPr="00462E31">
              <w:rPr>
                <w:rFonts w:eastAsia="Arial"/>
                <w:bCs w:val="0"/>
                <w:szCs w:val="20"/>
              </w:rPr>
              <w:t>7–8</w:t>
            </w:r>
          </w:p>
          <w:p w14:paraId="5F1516B5" w14:textId="77777777" w:rsidR="00884E3C" w:rsidRPr="00462E31" w:rsidRDefault="00884E3C" w:rsidP="00884E3C">
            <w:pPr>
              <w:widowControl w:val="0"/>
              <w:spacing w:before="0" w:after="0" w:line="226" w:lineRule="exact"/>
              <w:jc w:val="center"/>
              <w:rPr>
                <w:rFonts w:eastAsia="Arial"/>
                <w:bCs w:val="0"/>
                <w:szCs w:val="20"/>
              </w:rPr>
            </w:pPr>
            <w:r w:rsidRPr="00462E31">
              <w:rPr>
                <w:rFonts w:eastAsia="Arial"/>
                <w:bCs w:val="0"/>
                <w:szCs w:val="20"/>
              </w:rPr>
              <w:t>9–12</w:t>
            </w:r>
          </w:p>
        </w:tc>
        <w:tc>
          <w:tcPr>
            <w:tcW w:w="2176" w:type="dxa"/>
            <w:tcBorders>
              <w:top w:val="single" w:sz="4" w:space="0" w:color="auto"/>
              <w:left w:val="single" w:sz="4" w:space="0" w:color="auto"/>
              <w:bottom w:val="single" w:sz="4" w:space="0" w:color="auto"/>
              <w:right w:val="single" w:sz="4" w:space="0" w:color="auto"/>
            </w:tcBorders>
          </w:tcPr>
          <w:p w14:paraId="4714F98A" w14:textId="77777777" w:rsidR="00884E3C" w:rsidRPr="000815F7" w:rsidRDefault="00884E3C" w:rsidP="00884E3C">
            <w:pPr>
              <w:widowControl w:val="0"/>
              <w:spacing w:before="0" w:after="0" w:line="226" w:lineRule="exact"/>
              <w:ind w:left="102"/>
              <w:rPr>
                <w:rFonts w:eastAsia="Calibri" w:hAnsi="Calibri" w:cs="Times New Roman"/>
                <w:bCs w:val="0"/>
                <w:szCs w:val="22"/>
              </w:rPr>
            </w:pPr>
            <w:r w:rsidRPr="000815F7">
              <w:rPr>
                <w:rFonts w:eastAsia="Calibri" w:hAnsi="Calibri" w:cs="Times New Roman"/>
                <w:bCs w:val="0"/>
                <w:szCs w:val="22"/>
              </w:rPr>
              <w:t>Extended Year Special Education [</w:t>
            </w:r>
            <w:r w:rsidRPr="000815F7">
              <w:rPr>
                <w:rFonts w:eastAsia="Calibri" w:hAnsi="Calibri" w:cs="Times New Roman"/>
                <w:bCs w:val="0"/>
                <w:i/>
                <w:szCs w:val="22"/>
              </w:rPr>
              <w:t>EC</w:t>
            </w:r>
            <w:r w:rsidRPr="000815F7">
              <w:rPr>
                <w:rFonts w:eastAsia="Calibri" w:hAnsi="Calibri" w:cs="Times New Roman"/>
                <w:bCs w:val="0"/>
                <w:szCs w:val="22"/>
              </w:rPr>
              <w:t xml:space="preserve"> 56345(b)(3)] (Divisor 175)</w:t>
            </w:r>
          </w:p>
        </w:tc>
        <w:tc>
          <w:tcPr>
            <w:tcW w:w="4456" w:type="dxa"/>
            <w:tcBorders>
              <w:top w:val="single" w:sz="4" w:space="0" w:color="auto"/>
              <w:left w:val="single" w:sz="4" w:space="0" w:color="auto"/>
              <w:bottom w:val="single" w:sz="4" w:space="0" w:color="auto"/>
              <w:right w:val="single" w:sz="4" w:space="0" w:color="auto"/>
            </w:tcBorders>
          </w:tcPr>
          <w:p w14:paraId="0AB61088" w14:textId="77777777" w:rsidR="00884E3C" w:rsidRPr="000815F7" w:rsidRDefault="00884E3C" w:rsidP="00884E3C">
            <w:pPr>
              <w:widowControl w:val="0"/>
              <w:spacing w:before="0" w:after="0"/>
              <w:ind w:left="101" w:right="101"/>
              <w:rPr>
                <w:rFonts w:eastAsia="Calibri" w:hAnsi="Calibri" w:cs="Times New Roman"/>
                <w:bCs w:val="0"/>
                <w:szCs w:val="22"/>
              </w:rPr>
            </w:pPr>
            <w:r w:rsidRPr="000815F7">
              <w:rPr>
                <w:rFonts w:eastAsia="Calibri" w:hAnsi="Calibri" w:cs="Times New Roman"/>
                <w:bCs w:val="0"/>
                <w:szCs w:val="22"/>
              </w:rPr>
              <w:t xml:space="preserve">Report all extended year ADA for special education that meets the requirements of </w:t>
            </w:r>
            <w:r w:rsidRPr="000815F7">
              <w:rPr>
                <w:rFonts w:eastAsia="Calibri" w:hAnsi="Calibri" w:cs="Times New Roman"/>
                <w:bCs w:val="0"/>
                <w:i/>
                <w:szCs w:val="22"/>
              </w:rPr>
              <w:t>EC</w:t>
            </w:r>
            <w:r w:rsidRPr="000815F7">
              <w:rPr>
                <w:rFonts w:eastAsia="Calibri" w:hAnsi="Calibri" w:cs="Times New Roman"/>
                <w:bCs w:val="0"/>
                <w:szCs w:val="22"/>
              </w:rPr>
              <w:t xml:space="preserve"> Section 56345(b)(3) in the appropriate grade span of the prior year.</w:t>
            </w:r>
          </w:p>
        </w:tc>
      </w:tr>
      <w:tr w:rsidR="00884E3C" w:rsidRPr="005F4BE6" w14:paraId="2A9A2692" w14:textId="77777777" w:rsidTr="008E635E">
        <w:trPr>
          <w:cantSplit/>
          <w:trHeight w:hRule="exact" w:val="1063"/>
        </w:trPr>
        <w:tc>
          <w:tcPr>
            <w:tcW w:w="1277" w:type="dxa"/>
            <w:tcBorders>
              <w:top w:val="single" w:sz="4" w:space="0" w:color="auto"/>
              <w:left w:val="single" w:sz="5" w:space="0" w:color="7E7E7E"/>
              <w:bottom w:val="single" w:sz="5" w:space="0" w:color="7E7E7E"/>
              <w:right w:val="single" w:sz="5" w:space="0" w:color="7E7E7E"/>
            </w:tcBorders>
          </w:tcPr>
          <w:p w14:paraId="230CF6D8" w14:textId="77777777" w:rsidR="00884E3C" w:rsidRPr="00462E31" w:rsidRDefault="00884E3C" w:rsidP="00884E3C">
            <w:pPr>
              <w:widowControl w:val="0"/>
              <w:spacing w:before="0" w:after="0" w:line="226" w:lineRule="exact"/>
              <w:ind w:right="1"/>
              <w:jc w:val="center"/>
              <w:rPr>
                <w:rFonts w:eastAsia="Arial"/>
                <w:bCs w:val="0"/>
                <w:szCs w:val="20"/>
              </w:rPr>
            </w:pPr>
            <w:r w:rsidRPr="00462E31">
              <w:rPr>
                <w:rFonts w:eastAsia="Calibri" w:hAnsi="Calibri" w:cs="Times New Roman"/>
                <w:bCs w:val="0"/>
                <w:szCs w:val="22"/>
              </w:rPr>
              <w:lastRenderedPageBreak/>
              <w:t>C-9</w:t>
            </w:r>
          </w:p>
        </w:tc>
        <w:tc>
          <w:tcPr>
            <w:tcW w:w="1458" w:type="dxa"/>
            <w:tcBorders>
              <w:top w:val="single" w:sz="4" w:space="0" w:color="auto"/>
              <w:left w:val="single" w:sz="5" w:space="0" w:color="7E7E7E"/>
              <w:bottom w:val="single" w:sz="5" w:space="0" w:color="7E7E7E"/>
              <w:right w:val="single" w:sz="5" w:space="0" w:color="7E7E7E"/>
            </w:tcBorders>
          </w:tcPr>
          <w:p w14:paraId="43667963" w14:textId="77777777" w:rsidR="00884E3C" w:rsidRPr="00462E31" w:rsidRDefault="00884E3C" w:rsidP="00884E3C">
            <w:pPr>
              <w:widowControl w:val="0"/>
              <w:spacing w:before="0" w:after="0"/>
              <w:ind w:left="259" w:right="259"/>
              <w:jc w:val="center"/>
              <w:rPr>
                <w:rFonts w:eastAsia="Arial"/>
                <w:bCs w:val="0"/>
                <w:szCs w:val="20"/>
              </w:rPr>
            </w:pPr>
            <w:r w:rsidRPr="00462E31">
              <w:rPr>
                <w:rFonts w:eastAsia="Arial"/>
                <w:bCs w:val="0"/>
                <w:szCs w:val="20"/>
              </w:rPr>
              <w:t>TK/K–3</w:t>
            </w:r>
          </w:p>
          <w:p w14:paraId="4D4B984A" w14:textId="77777777" w:rsidR="00884E3C" w:rsidRPr="00462E31" w:rsidRDefault="00884E3C" w:rsidP="00884E3C">
            <w:pPr>
              <w:widowControl w:val="0"/>
              <w:spacing w:before="0" w:after="0"/>
              <w:ind w:left="259" w:right="259"/>
              <w:jc w:val="center"/>
              <w:rPr>
                <w:rFonts w:eastAsia="Arial"/>
                <w:bCs w:val="0"/>
                <w:szCs w:val="20"/>
              </w:rPr>
            </w:pPr>
            <w:r w:rsidRPr="00462E31">
              <w:rPr>
                <w:rFonts w:eastAsia="Arial"/>
                <w:bCs w:val="0"/>
                <w:szCs w:val="20"/>
              </w:rPr>
              <w:t xml:space="preserve">4–6 </w:t>
            </w:r>
          </w:p>
          <w:p w14:paraId="681E3A1A" w14:textId="77777777" w:rsidR="00884E3C" w:rsidRPr="00462E31" w:rsidRDefault="00884E3C" w:rsidP="00884E3C">
            <w:pPr>
              <w:widowControl w:val="0"/>
              <w:spacing w:before="0" w:after="0"/>
              <w:ind w:left="259" w:right="259"/>
              <w:jc w:val="center"/>
              <w:rPr>
                <w:rFonts w:eastAsia="Arial"/>
                <w:bCs w:val="0"/>
                <w:szCs w:val="20"/>
              </w:rPr>
            </w:pPr>
            <w:r w:rsidRPr="00462E31">
              <w:rPr>
                <w:rFonts w:eastAsia="Arial"/>
                <w:bCs w:val="0"/>
                <w:szCs w:val="20"/>
              </w:rPr>
              <w:t>7–8</w:t>
            </w:r>
          </w:p>
          <w:p w14:paraId="6AA7F4DF" w14:textId="77777777" w:rsidR="00884E3C" w:rsidRPr="00462E31" w:rsidRDefault="00884E3C" w:rsidP="00884E3C">
            <w:pPr>
              <w:widowControl w:val="0"/>
              <w:spacing w:before="0" w:after="0" w:line="230" w:lineRule="exact"/>
              <w:ind w:left="1"/>
              <w:jc w:val="center"/>
              <w:rPr>
                <w:rFonts w:eastAsia="Arial"/>
                <w:bCs w:val="0"/>
                <w:szCs w:val="20"/>
              </w:rPr>
            </w:pPr>
            <w:r w:rsidRPr="00462E31">
              <w:rPr>
                <w:rFonts w:eastAsia="Arial"/>
                <w:bCs w:val="0"/>
                <w:szCs w:val="20"/>
              </w:rPr>
              <w:t>9–12</w:t>
            </w:r>
          </w:p>
        </w:tc>
        <w:tc>
          <w:tcPr>
            <w:tcW w:w="2176" w:type="dxa"/>
            <w:tcBorders>
              <w:top w:val="single" w:sz="4" w:space="0" w:color="auto"/>
              <w:left w:val="single" w:sz="5" w:space="0" w:color="7E7E7E"/>
              <w:bottom w:val="single" w:sz="5" w:space="0" w:color="7E7E7E"/>
              <w:right w:val="single" w:sz="5" w:space="0" w:color="7E7E7E"/>
            </w:tcBorders>
          </w:tcPr>
          <w:p w14:paraId="486A11C3" w14:textId="23096E97" w:rsidR="00884E3C" w:rsidRPr="005F4BE6" w:rsidRDefault="00884E3C" w:rsidP="00884E3C">
            <w:pPr>
              <w:widowControl w:val="0"/>
              <w:spacing w:before="0" w:after="0" w:line="226" w:lineRule="exact"/>
              <w:ind w:left="102"/>
              <w:rPr>
                <w:rFonts w:eastAsia="Arial"/>
                <w:bCs w:val="0"/>
                <w:szCs w:val="20"/>
              </w:rPr>
            </w:pPr>
            <w:r w:rsidRPr="000815F7">
              <w:rPr>
                <w:rFonts w:eastAsia="Calibri" w:hAnsi="Calibri" w:cs="Times New Roman"/>
                <w:bCs w:val="0"/>
                <w:szCs w:val="22"/>
              </w:rPr>
              <w:t>ADA Totals (sum of C-2 and C-8)</w:t>
            </w:r>
          </w:p>
        </w:tc>
        <w:tc>
          <w:tcPr>
            <w:tcW w:w="4456" w:type="dxa"/>
            <w:tcBorders>
              <w:top w:val="single" w:sz="4" w:space="0" w:color="auto"/>
              <w:left w:val="single" w:sz="5" w:space="0" w:color="7E7E7E"/>
              <w:bottom w:val="single" w:sz="5" w:space="0" w:color="7E7E7E"/>
              <w:right w:val="single" w:sz="5" w:space="0" w:color="7E7E7E"/>
            </w:tcBorders>
            <w:shd w:val="clear" w:color="auto" w:fill="auto"/>
          </w:tcPr>
          <w:p w14:paraId="28383E42" w14:textId="77FE4DE7" w:rsidR="005429E3" w:rsidRDefault="00A748E8" w:rsidP="00C8349A">
            <w:pPr>
              <w:tabs>
                <w:tab w:val="left" w:pos="-1980"/>
                <w:tab w:val="left" w:pos="750"/>
              </w:tabs>
              <w:spacing w:before="0" w:after="0"/>
              <w:ind w:left="115"/>
              <w:rPr>
                <w:rFonts w:eastAsia="Calibri"/>
                <w:bCs w:val="0"/>
                <w:szCs w:val="20"/>
              </w:rPr>
            </w:pPr>
            <w:r>
              <w:rPr>
                <w:rFonts w:eastAsia="Calibri"/>
                <w:bCs w:val="0"/>
                <w:szCs w:val="20"/>
              </w:rPr>
              <w:t>This is a calculated field.</w:t>
            </w:r>
          </w:p>
          <w:p w14:paraId="10B92A58" w14:textId="77777777" w:rsidR="00884E3C" w:rsidRPr="005F4BE6" w:rsidRDefault="00884E3C" w:rsidP="00884E3C">
            <w:pPr>
              <w:widowControl w:val="0"/>
              <w:spacing w:before="0" w:after="0"/>
              <w:ind w:left="101" w:right="101"/>
              <w:rPr>
                <w:rFonts w:eastAsia="Arial"/>
                <w:bCs w:val="0"/>
                <w:szCs w:val="20"/>
              </w:rPr>
            </w:pPr>
          </w:p>
        </w:tc>
      </w:tr>
    </w:tbl>
    <w:p w14:paraId="36AF51BE" w14:textId="0D3CDB8A" w:rsidR="00884E3C" w:rsidRPr="00626A5E" w:rsidRDefault="00884E3C" w:rsidP="000D18A0">
      <w:pPr>
        <w:widowControl w:val="0"/>
        <w:rPr>
          <w:rFonts w:eastAsia="Arial" w:cs="Times New Roman"/>
          <w:color w:val="010100"/>
          <w:szCs w:val="22"/>
        </w:rPr>
      </w:pPr>
      <w:r w:rsidRPr="005F4BE6">
        <w:rPr>
          <w:rFonts w:eastAsia="Calibri" w:hAnsi="Calibri" w:cs="Times New Roman"/>
          <w:b/>
          <w:bCs w:val="0"/>
          <w:szCs w:val="22"/>
        </w:rPr>
        <w:t xml:space="preserve">Lines C-10 and C-11: </w:t>
      </w:r>
      <w:r w:rsidRPr="005F4BE6">
        <w:rPr>
          <w:rFonts w:eastAsia="Calibri" w:hAnsi="Calibri" w:cs="Times New Roman"/>
          <w:bCs w:val="0"/>
          <w:szCs w:val="22"/>
        </w:rPr>
        <w:t>Gain</w:t>
      </w:r>
      <w:r w:rsidRPr="000815F7">
        <w:rPr>
          <w:rFonts w:eastAsia="Calibri" w:hAnsi="Calibri" w:cs="Times New Roman"/>
          <w:bCs w:val="0"/>
          <w:szCs w:val="22"/>
        </w:rPr>
        <w:t xml:space="preserve"> </w:t>
      </w:r>
      <w:r w:rsidRPr="005F4BE6">
        <w:rPr>
          <w:rFonts w:eastAsia="Calibri" w:hAnsi="Calibri" w:cs="Times New Roman"/>
          <w:bCs w:val="0"/>
          <w:szCs w:val="22"/>
        </w:rPr>
        <w:t>or</w:t>
      </w:r>
      <w:r w:rsidRPr="000815F7">
        <w:rPr>
          <w:rFonts w:eastAsia="Calibri" w:hAnsi="Calibri" w:cs="Times New Roman"/>
          <w:bCs w:val="0"/>
          <w:szCs w:val="22"/>
        </w:rPr>
        <w:t xml:space="preserve"> Loss </w:t>
      </w:r>
      <w:r w:rsidRPr="005F4BE6">
        <w:rPr>
          <w:rFonts w:eastAsia="Calibri" w:hAnsi="Calibri" w:cs="Times New Roman"/>
          <w:bCs w:val="0"/>
          <w:szCs w:val="22"/>
        </w:rPr>
        <w:t>of</w:t>
      </w:r>
      <w:r w:rsidRPr="000815F7">
        <w:rPr>
          <w:rFonts w:eastAsia="Calibri" w:hAnsi="Calibri" w:cs="Times New Roman"/>
          <w:bCs w:val="0"/>
          <w:szCs w:val="22"/>
        </w:rPr>
        <w:t xml:space="preserve"> </w:t>
      </w:r>
      <w:r w:rsidRPr="005F4BE6">
        <w:rPr>
          <w:rFonts w:eastAsia="Calibri" w:hAnsi="Calibri" w:cs="Times New Roman"/>
          <w:bCs w:val="0"/>
          <w:szCs w:val="22"/>
        </w:rPr>
        <w:t>ADA</w:t>
      </w:r>
      <w:r w:rsidRPr="000815F7">
        <w:rPr>
          <w:rFonts w:eastAsia="Calibri" w:hAnsi="Calibri" w:cs="Times New Roman"/>
          <w:bCs w:val="0"/>
          <w:szCs w:val="22"/>
        </w:rPr>
        <w:t xml:space="preserve"> </w:t>
      </w:r>
      <w:r w:rsidRPr="005F4BE6">
        <w:rPr>
          <w:rFonts w:eastAsia="Calibri" w:hAnsi="Calibri" w:cs="Times New Roman"/>
          <w:bCs w:val="0"/>
          <w:szCs w:val="22"/>
        </w:rPr>
        <w:t>due</w:t>
      </w:r>
      <w:r w:rsidRPr="000815F7">
        <w:rPr>
          <w:rFonts w:eastAsia="Calibri" w:hAnsi="Calibri" w:cs="Times New Roman"/>
          <w:bCs w:val="0"/>
          <w:szCs w:val="22"/>
        </w:rPr>
        <w:t xml:space="preserve"> </w:t>
      </w:r>
      <w:r w:rsidRPr="005F4BE6">
        <w:rPr>
          <w:rFonts w:eastAsia="Calibri" w:hAnsi="Calibri" w:cs="Times New Roman"/>
          <w:bCs w:val="0"/>
          <w:szCs w:val="22"/>
        </w:rPr>
        <w:t>to</w:t>
      </w:r>
      <w:r w:rsidRPr="000815F7">
        <w:rPr>
          <w:rFonts w:eastAsia="Calibri" w:hAnsi="Calibri" w:cs="Times New Roman"/>
          <w:bCs w:val="0"/>
          <w:szCs w:val="22"/>
        </w:rPr>
        <w:t xml:space="preserve"> </w:t>
      </w:r>
      <w:r w:rsidRPr="005F4BE6">
        <w:rPr>
          <w:rFonts w:eastAsia="Calibri" w:hAnsi="Calibri" w:cs="Times New Roman"/>
          <w:bCs w:val="0"/>
          <w:szCs w:val="22"/>
        </w:rPr>
        <w:t>a</w:t>
      </w:r>
      <w:r w:rsidRPr="000815F7">
        <w:rPr>
          <w:rFonts w:eastAsia="Calibri" w:hAnsi="Calibri" w:cs="Times New Roman"/>
          <w:bCs w:val="0"/>
          <w:szCs w:val="22"/>
        </w:rPr>
        <w:t xml:space="preserve"> Reorganization or</w:t>
      </w:r>
      <w:r w:rsidRPr="005F4BE6">
        <w:rPr>
          <w:rFonts w:eastAsia="Calibri" w:hAnsi="Calibri" w:cs="Times New Roman"/>
          <w:bCs w:val="0"/>
          <w:szCs w:val="22"/>
        </w:rPr>
        <w:t xml:space="preserve"> </w:t>
      </w:r>
      <w:r w:rsidRPr="000815F7">
        <w:rPr>
          <w:rFonts w:eastAsia="Calibri" w:hAnsi="Calibri" w:cs="Times New Roman"/>
          <w:bCs w:val="0"/>
          <w:szCs w:val="22"/>
        </w:rPr>
        <w:t xml:space="preserve">Transfer </w:t>
      </w:r>
      <w:r w:rsidRPr="005F4BE6">
        <w:rPr>
          <w:rFonts w:eastAsia="Calibri" w:hAnsi="Calibri" w:cs="Times New Roman"/>
          <w:bCs w:val="0"/>
          <w:szCs w:val="22"/>
        </w:rPr>
        <w:t>of</w:t>
      </w:r>
      <w:r w:rsidRPr="000815F7">
        <w:rPr>
          <w:rFonts w:eastAsia="Calibri" w:hAnsi="Calibri" w:cs="Times New Roman"/>
          <w:bCs w:val="0"/>
          <w:szCs w:val="22"/>
        </w:rPr>
        <w:t xml:space="preserve"> Territory </w:t>
      </w:r>
      <w:r w:rsidRPr="005F4BE6">
        <w:rPr>
          <w:rFonts w:eastAsia="Calibri" w:hAnsi="Calibri" w:cs="Times New Roman"/>
          <w:bCs w:val="0"/>
          <w:szCs w:val="22"/>
        </w:rPr>
        <w:t>[</w:t>
      </w:r>
      <w:r w:rsidRPr="005F4BE6">
        <w:rPr>
          <w:rFonts w:eastAsia="Calibri" w:hAnsi="Calibri" w:cs="Times New Roman"/>
          <w:bCs w:val="0"/>
          <w:i/>
          <w:szCs w:val="22"/>
        </w:rPr>
        <w:t xml:space="preserve">EC </w:t>
      </w:r>
      <w:r w:rsidRPr="000815F7">
        <w:rPr>
          <w:rFonts w:eastAsia="Calibri" w:hAnsi="Calibri" w:cs="Times New Roman"/>
          <w:bCs w:val="0"/>
          <w:szCs w:val="22"/>
        </w:rPr>
        <w:t xml:space="preserve">Section 42238.05(a)(3)]. If the ADA adjustment is </w:t>
      </w:r>
      <w:r w:rsidRPr="005F4BE6">
        <w:rPr>
          <w:rFonts w:eastAsia="Calibri" w:hAnsi="Calibri" w:cs="Times New Roman"/>
          <w:bCs w:val="0"/>
          <w:szCs w:val="22"/>
        </w:rPr>
        <w:t>a</w:t>
      </w:r>
      <w:r w:rsidRPr="000815F7">
        <w:rPr>
          <w:rFonts w:eastAsia="Calibri" w:hAnsi="Calibri" w:cs="Times New Roman"/>
          <w:bCs w:val="0"/>
          <w:szCs w:val="22"/>
        </w:rPr>
        <w:t xml:space="preserve"> loss, report the loss </w:t>
      </w:r>
      <w:r w:rsidRPr="005F4BE6">
        <w:rPr>
          <w:rFonts w:eastAsia="Calibri" w:hAnsi="Calibri" w:cs="Times New Roman"/>
          <w:bCs w:val="0"/>
          <w:szCs w:val="22"/>
        </w:rPr>
        <w:t>as</w:t>
      </w:r>
      <w:r w:rsidRPr="000815F7">
        <w:rPr>
          <w:rFonts w:eastAsia="Calibri" w:hAnsi="Calibri" w:cs="Times New Roman"/>
          <w:bCs w:val="0"/>
          <w:szCs w:val="22"/>
        </w:rPr>
        <w:t xml:space="preserve"> </w:t>
      </w:r>
      <w:r w:rsidRPr="005F4BE6">
        <w:rPr>
          <w:rFonts w:eastAsia="Calibri" w:hAnsi="Calibri" w:cs="Times New Roman"/>
          <w:bCs w:val="0"/>
          <w:szCs w:val="22"/>
        </w:rPr>
        <w:t>a</w:t>
      </w:r>
      <w:r w:rsidRPr="000815F7">
        <w:rPr>
          <w:rFonts w:eastAsia="Calibri" w:hAnsi="Calibri" w:cs="Times New Roman"/>
          <w:bCs w:val="0"/>
          <w:szCs w:val="22"/>
        </w:rPr>
        <w:t xml:space="preserve"> negative number </w:t>
      </w:r>
      <w:r w:rsidRPr="005F4BE6">
        <w:rPr>
          <w:rFonts w:eastAsia="Calibri" w:hAnsi="Calibri" w:cs="Times New Roman"/>
          <w:bCs w:val="0"/>
          <w:szCs w:val="22"/>
        </w:rPr>
        <w:t>on</w:t>
      </w:r>
      <w:r w:rsidRPr="000815F7">
        <w:rPr>
          <w:rFonts w:eastAsia="Calibri" w:hAnsi="Calibri" w:cs="Times New Roman"/>
          <w:bCs w:val="0"/>
          <w:szCs w:val="22"/>
        </w:rPr>
        <w:t xml:space="preserve"> </w:t>
      </w:r>
      <w:r w:rsidRPr="005F4BE6">
        <w:rPr>
          <w:rFonts w:eastAsia="Calibri" w:hAnsi="Calibri" w:cs="Times New Roman"/>
          <w:bCs w:val="0"/>
          <w:szCs w:val="22"/>
        </w:rPr>
        <w:t>Line</w:t>
      </w:r>
      <w:r w:rsidRPr="000815F7">
        <w:rPr>
          <w:rFonts w:eastAsia="Calibri" w:hAnsi="Calibri" w:cs="Times New Roman"/>
          <w:bCs w:val="0"/>
          <w:szCs w:val="22"/>
        </w:rPr>
        <w:t xml:space="preserve"> C-10 </w:t>
      </w:r>
      <w:r w:rsidRPr="005F4BE6">
        <w:rPr>
          <w:rFonts w:eastAsia="Calibri" w:hAnsi="Calibri" w:cs="Times New Roman"/>
          <w:bCs w:val="0"/>
          <w:szCs w:val="22"/>
        </w:rPr>
        <w:t>or</w:t>
      </w:r>
      <w:r w:rsidRPr="000815F7">
        <w:rPr>
          <w:rFonts w:eastAsia="Calibri" w:hAnsi="Calibri" w:cs="Times New Roman"/>
          <w:bCs w:val="0"/>
          <w:szCs w:val="22"/>
        </w:rPr>
        <w:t xml:space="preserve"> </w:t>
      </w:r>
      <w:r w:rsidRPr="005F4BE6">
        <w:rPr>
          <w:rFonts w:eastAsia="Calibri" w:hAnsi="Calibri" w:cs="Times New Roman"/>
          <w:bCs w:val="0"/>
          <w:szCs w:val="22"/>
        </w:rPr>
        <w:t xml:space="preserve">C-11. Do not include prior year ADA for necessary small </w:t>
      </w:r>
      <w:r w:rsidR="004D57B7">
        <w:rPr>
          <w:rFonts w:eastAsia="Calibri" w:hAnsi="Calibri" w:cs="Times New Roman"/>
          <w:bCs w:val="0"/>
          <w:szCs w:val="22"/>
        </w:rPr>
        <w:t>s</w:t>
      </w:r>
      <w:r w:rsidRPr="005F4BE6">
        <w:rPr>
          <w:rFonts w:eastAsia="Calibri" w:hAnsi="Calibri" w:cs="Times New Roman"/>
          <w:bCs w:val="0"/>
          <w:szCs w:val="22"/>
        </w:rPr>
        <w:t>chools</w:t>
      </w:r>
      <w:r w:rsidR="0008406F">
        <w:rPr>
          <w:rFonts w:eastAsia="Calibri" w:hAnsi="Calibri" w:cs="Times New Roman"/>
          <w:bCs w:val="0"/>
          <w:szCs w:val="22"/>
        </w:rPr>
        <w:t>.</w:t>
      </w:r>
    </w:p>
    <w:tbl>
      <w:tblPr>
        <w:tblW w:w="9385" w:type="dxa"/>
        <w:tblInd w:w="6" w:type="dxa"/>
        <w:tblLayout w:type="fixed"/>
        <w:tblCellMar>
          <w:left w:w="0" w:type="dxa"/>
          <w:right w:w="0" w:type="dxa"/>
        </w:tblCellMar>
        <w:tblLook w:val="01E0" w:firstRow="1" w:lastRow="1" w:firstColumn="1" w:lastColumn="1" w:noHBand="0" w:noVBand="0"/>
        <w:tblDescription w:val="This table contains the data reporting instructions for Lines C-10 through C-12 on the Prior Year ADA Adjustments tab in the Attendance School District screen."/>
      </w:tblPr>
      <w:tblGrid>
        <w:gridCol w:w="1280"/>
        <w:gridCol w:w="1461"/>
        <w:gridCol w:w="2180"/>
        <w:gridCol w:w="4464"/>
      </w:tblGrid>
      <w:tr w:rsidR="00884E3C" w:rsidRPr="00A742CE" w14:paraId="0F40987F" w14:textId="77777777" w:rsidTr="008E635E">
        <w:trPr>
          <w:cantSplit/>
          <w:trHeight w:hRule="exact" w:val="888"/>
          <w:tblHeader/>
        </w:trPr>
        <w:tc>
          <w:tcPr>
            <w:tcW w:w="1280" w:type="dxa"/>
            <w:tcBorders>
              <w:top w:val="single" w:sz="5" w:space="0" w:color="7E7E7E"/>
              <w:left w:val="single" w:sz="5" w:space="0" w:color="7E7E7E"/>
              <w:bottom w:val="single" w:sz="5" w:space="0" w:color="7E7E7E"/>
              <w:right w:val="single" w:sz="5" w:space="0" w:color="7E7E7E"/>
            </w:tcBorders>
            <w:shd w:val="clear" w:color="auto" w:fill="E4E4E4"/>
            <w:vAlign w:val="center"/>
          </w:tcPr>
          <w:p w14:paraId="67EA5D4D" w14:textId="77777777" w:rsidR="00884E3C" w:rsidRPr="001C4766" w:rsidRDefault="00884E3C" w:rsidP="00D03235">
            <w:pPr>
              <w:widowControl w:val="0"/>
              <w:spacing w:before="0" w:after="0"/>
              <w:jc w:val="center"/>
              <w:rPr>
                <w:rFonts w:eastAsia="Arial"/>
                <w:bCs w:val="0"/>
                <w:szCs w:val="22"/>
              </w:rPr>
            </w:pPr>
            <w:r w:rsidRPr="001C4766">
              <w:rPr>
                <w:rFonts w:eastAsia="Calibri" w:hAnsi="Calibri" w:cs="Times New Roman"/>
                <w:b/>
                <w:bCs w:val="0"/>
                <w:szCs w:val="22"/>
              </w:rPr>
              <w:t>Line Number</w:t>
            </w:r>
          </w:p>
        </w:tc>
        <w:tc>
          <w:tcPr>
            <w:tcW w:w="1461" w:type="dxa"/>
            <w:tcBorders>
              <w:top w:val="single" w:sz="5" w:space="0" w:color="7E7E7E"/>
              <w:left w:val="single" w:sz="5" w:space="0" w:color="7E7E7E"/>
              <w:bottom w:val="single" w:sz="5" w:space="0" w:color="7E7E7E"/>
              <w:right w:val="single" w:sz="5" w:space="0" w:color="7E7E7E"/>
            </w:tcBorders>
            <w:shd w:val="clear" w:color="auto" w:fill="E4E4E4"/>
            <w:vAlign w:val="center"/>
          </w:tcPr>
          <w:p w14:paraId="250A434B" w14:textId="77777777" w:rsidR="00884E3C" w:rsidRPr="001C4766" w:rsidRDefault="00884E3C" w:rsidP="00D03235">
            <w:pPr>
              <w:widowControl w:val="0"/>
              <w:spacing w:before="0" w:after="0"/>
              <w:jc w:val="center"/>
              <w:rPr>
                <w:rFonts w:eastAsia="Arial"/>
                <w:bCs w:val="0"/>
                <w:szCs w:val="22"/>
              </w:rPr>
            </w:pPr>
            <w:r w:rsidRPr="001C4766">
              <w:rPr>
                <w:rFonts w:eastAsia="Calibri" w:hAnsi="Calibri" w:cs="Times New Roman"/>
                <w:b/>
                <w:bCs w:val="0"/>
                <w:szCs w:val="22"/>
              </w:rPr>
              <w:t>Column</w:t>
            </w:r>
          </w:p>
        </w:tc>
        <w:tc>
          <w:tcPr>
            <w:tcW w:w="2180" w:type="dxa"/>
            <w:tcBorders>
              <w:top w:val="single" w:sz="5" w:space="0" w:color="7E7E7E"/>
              <w:left w:val="single" w:sz="5" w:space="0" w:color="7E7E7E"/>
              <w:bottom w:val="single" w:sz="5" w:space="0" w:color="7E7E7E"/>
              <w:right w:val="single" w:sz="5" w:space="0" w:color="7E7E7E"/>
            </w:tcBorders>
            <w:shd w:val="clear" w:color="auto" w:fill="E4E4E4"/>
            <w:vAlign w:val="center"/>
          </w:tcPr>
          <w:p w14:paraId="15C45271" w14:textId="77777777" w:rsidR="00884E3C" w:rsidRPr="001C4766" w:rsidRDefault="00884E3C" w:rsidP="00D03235">
            <w:pPr>
              <w:widowControl w:val="0"/>
              <w:spacing w:before="0" w:after="0"/>
              <w:jc w:val="center"/>
              <w:rPr>
                <w:rFonts w:eastAsia="Arial"/>
                <w:bCs w:val="0"/>
                <w:szCs w:val="22"/>
              </w:rPr>
            </w:pPr>
            <w:r w:rsidRPr="001C4766">
              <w:rPr>
                <w:rFonts w:eastAsia="Calibri" w:hAnsi="Calibri" w:cs="Times New Roman"/>
                <w:b/>
                <w:bCs w:val="0"/>
                <w:szCs w:val="22"/>
              </w:rPr>
              <w:t>Field</w:t>
            </w:r>
            <w:r w:rsidRPr="001C4766">
              <w:rPr>
                <w:rFonts w:eastAsia="Calibri" w:hAnsi="Calibri" w:cs="Times New Roman"/>
                <w:b/>
                <w:bCs w:val="0"/>
                <w:spacing w:val="-18"/>
                <w:szCs w:val="22"/>
              </w:rPr>
              <w:t xml:space="preserve"> </w:t>
            </w:r>
            <w:r w:rsidRPr="001C4766">
              <w:rPr>
                <w:rFonts w:eastAsia="Calibri" w:hAnsi="Calibri" w:cs="Times New Roman"/>
                <w:b/>
                <w:bCs w:val="0"/>
                <w:szCs w:val="22"/>
              </w:rPr>
              <w:t>Description</w:t>
            </w:r>
          </w:p>
        </w:tc>
        <w:tc>
          <w:tcPr>
            <w:tcW w:w="4464" w:type="dxa"/>
            <w:tcBorders>
              <w:top w:val="single" w:sz="5" w:space="0" w:color="7E7E7E"/>
              <w:left w:val="single" w:sz="5" w:space="0" w:color="7E7E7E"/>
              <w:bottom w:val="single" w:sz="5" w:space="0" w:color="7E7E7E"/>
              <w:right w:val="single" w:sz="5" w:space="0" w:color="7E7E7E"/>
            </w:tcBorders>
            <w:shd w:val="clear" w:color="auto" w:fill="E4E4E4"/>
            <w:vAlign w:val="center"/>
          </w:tcPr>
          <w:p w14:paraId="279B6363" w14:textId="77777777" w:rsidR="00884E3C" w:rsidRPr="001C4766" w:rsidRDefault="00884E3C" w:rsidP="00894EB8">
            <w:pPr>
              <w:widowControl w:val="0"/>
              <w:spacing w:before="0" w:after="0"/>
              <w:ind w:right="1"/>
              <w:jc w:val="center"/>
              <w:rPr>
                <w:rFonts w:eastAsia="Arial"/>
                <w:bCs w:val="0"/>
                <w:szCs w:val="22"/>
              </w:rPr>
            </w:pPr>
            <w:r w:rsidRPr="001C4766">
              <w:rPr>
                <w:rFonts w:eastAsia="Calibri" w:hAnsi="Calibri" w:cs="Times New Roman"/>
                <w:b/>
                <w:bCs w:val="0"/>
                <w:szCs w:val="22"/>
              </w:rPr>
              <w:t>Instructions</w:t>
            </w:r>
          </w:p>
        </w:tc>
      </w:tr>
      <w:tr w:rsidR="005951AB" w:rsidRPr="00A742CE" w14:paraId="66168875" w14:textId="77777777" w:rsidTr="008E635E">
        <w:trPr>
          <w:cantSplit/>
          <w:trHeight w:hRule="exact" w:val="2064"/>
          <w:tblHeader/>
        </w:trPr>
        <w:tc>
          <w:tcPr>
            <w:tcW w:w="1280" w:type="dxa"/>
            <w:tcBorders>
              <w:top w:val="single" w:sz="5" w:space="0" w:color="7E7E7E"/>
              <w:left w:val="single" w:sz="5" w:space="0" w:color="7E7E7E"/>
              <w:bottom w:val="single" w:sz="6" w:space="0" w:color="7E7E7E"/>
              <w:right w:val="single" w:sz="5" w:space="0" w:color="7E7E7E"/>
            </w:tcBorders>
          </w:tcPr>
          <w:p w14:paraId="3C26F736" w14:textId="77777777" w:rsidR="005951AB" w:rsidRPr="00462E31" w:rsidRDefault="005951AB" w:rsidP="005951AB">
            <w:pPr>
              <w:widowControl w:val="0"/>
              <w:spacing w:before="0" w:after="0" w:line="226" w:lineRule="exact"/>
              <w:ind w:left="360"/>
              <w:rPr>
                <w:rFonts w:eastAsia="Arial"/>
                <w:bCs w:val="0"/>
                <w:szCs w:val="20"/>
              </w:rPr>
            </w:pPr>
            <w:r w:rsidRPr="00462E31">
              <w:rPr>
                <w:rFonts w:eastAsia="Calibri" w:hAnsi="Calibri" w:cs="Times New Roman"/>
                <w:bCs w:val="0"/>
                <w:spacing w:val="-1"/>
                <w:szCs w:val="22"/>
              </w:rPr>
              <w:t>C-10</w:t>
            </w:r>
          </w:p>
        </w:tc>
        <w:tc>
          <w:tcPr>
            <w:tcW w:w="1461" w:type="dxa"/>
            <w:tcBorders>
              <w:top w:val="single" w:sz="5" w:space="0" w:color="7E7E7E"/>
              <w:left w:val="single" w:sz="5" w:space="0" w:color="7E7E7E"/>
              <w:bottom w:val="single" w:sz="6" w:space="0" w:color="7E7E7E"/>
              <w:right w:val="single" w:sz="5" w:space="0" w:color="7E7E7E"/>
            </w:tcBorders>
          </w:tcPr>
          <w:p w14:paraId="3DE69980" w14:textId="77777777" w:rsidR="005951AB" w:rsidRPr="00462E31" w:rsidRDefault="005951AB" w:rsidP="001F04CB">
            <w:pPr>
              <w:widowControl w:val="0"/>
              <w:spacing w:before="0" w:after="0"/>
              <w:ind w:left="260" w:right="260"/>
              <w:jc w:val="center"/>
              <w:rPr>
                <w:rFonts w:eastAsia="Arial"/>
                <w:bCs w:val="0"/>
                <w:szCs w:val="20"/>
              </w:rPr>
            </w:pPr>
            <w:r w:rsidRPr="001F04CB">
              <w:rPr>
                <w:rFonts w:eastAsia="Arial"/>
                <w:bCs w:val="0"/>
                <w:szCs w:val="20"/>
              </w:rPr>
              <w:t>TK/K–3</w:t>
            </w:r>
          </w:p>
          <w:p w14:paraId="529B96E5" w14:textId="77777777" w:rsidR="005951AB" w:rsidRPr="00462E31" w:rsidRDefault="005951AB" w:rsidP="001F04CB">
            <w:pPr>
              <w:widowControl w:val="0"/>
              <w:spacing w:before="0" w:after="0"/>
              <w:ind w:left="260" w:right="260"/>
              <w:jc w:val="center"/>
              <w:rPr>
                <w:rFonts w:eastAsia="Arial"/>
                <w:bCs w:val="0"/>
                <w:szCs w:val="20"/>
              </w:rPr>
            </w:pPr>
            <w:r w:rsidRPr="00462E31">
              <w:rPr>
                <w:rFonts w:eastAsia="Arial"/>
                <w:bCs w:val="0"/>
                <w:szCs w:val="20"/>
              </w:rPr>
              <w:t>4–6</w:t>
            </w:r>
          </w:p>
          <w:p w14:paraId="35F8AF66" w14:textId="77777777" w:rsidR="005951AB" w:rsidRPr="00462E31" w:rsidRDefault="005951AB" w:rsidP="001F04CB">
            <w:pPr>
              <w:widowControl w:val="0"/>
              <w:spacing w:before="0" w:after="0"/>
              <w:ind w:left="260" w:right="260"/>
              <w:jc w:val="center"/>
              <w:rPr>
                <w:rFonts w:eastAsia="Arial"/>
                <w:bCs w:val="0"/>
                <w:szCs w:val="20"/>
              </w:rPr>
            </w:pPr>
            <w:r w:rsidRPr="00462E31">
              <w:rPr>
                <w:rFonts w:eastAsia="Arial"/>
                <w:bCs w:val="0"/>
                <w:szCs w:val="20"/>
              </w:rPr>
              <w:t>7–8</w:t>
            </w:r>
          </w:p>
          <w:p w14:paraId="206DBE96" w14:textId="77777777" w:rsidR="005951AB" w:rsidRPr="00462E31" w:rsidRDefault="005951AB" w:rsidP="001F04CB">
            <w:pPr>
              <w:widowControl w:val="0"/>
              <w:spacing w:before="0" w:after="0"/>
              <w:ind w:left="260" w:right="260"/>
              <w:jc w:val="center"/>
              <w:rPr>
                <w:rFonts w:eastAsia="Arial"/>
                <w:bCs w:val="0"/>
                <w:szCs w:val="20"/>
              </w:rPr>
            </w:pPr>
            <w:r w:rsidRPr="00462E31">
              <w:rPr>
                <w:rFonts w:eastAsia="Arial"/>
                <w:bCs w:val="0"/>
                <w:szCs w:val="20"/>
              </w:rPr>
              <w:t>9–12</w:t>
            </w:r>
          </w:p>
        </w:tc>
        <w:tc>
          <w:tcPr>
            <w:tcW w:w="2180" w:type="dxa"/>
            <w:tcBorders>
              <w:top w:val="single" w:sz="5" w:space="0" w:color="7E7E7E"/>
              <w:left w:val="single" w:sz="5" w:space="0" w:color="7E7E7E"/>
              <w:bottom w:val="single" w:sz="6" w:space="0" w:color="7E7E7E"/>
              <w:right w:val="single" w:sz="5" w:space="0" w:color="7E7E7E"/>
            </w:tcBorders>
          </w:tcPr>
          <w:p w14:paraId="2D3554DD" w14:textId="77777777" w:rsidR="005951AB" w:rsidRPr="005F4BE6" w:rsidRDefault="005951AB" w:rsidP="005951AB">
            <w:pPr>
              <w:widowControl w:val="0"/>
              <w:spacing w:before="0" w:after="0" w:line="226" w:lineRule="exact"/>
              <w:ind w:left="102"/>
              <w:rPr>
                <w:rFonts w:eastAsia="Arial"/>
                <w:bCs w:val="0"/>
                <w:szCs w:val="20"/>
              </w:rPr>
            </w:pPr>
            <w:r w:rsidRPr="000815F7">
              <w:rPr>
                <w:rFonts w:eastAsia="Calibri" w:hAnsi="Calibri" w:cs="Times New Roman"/>
                <w:bCs w:val="0"/>
                <w:szCs w:val="22"/>
              </w:rPr>
              <w:t>Regular ADA (includes Opportunity Classes, Home and Hospital, Special Day Class, and</w:t>
            </w:r>
          </w:p>
          <w:p w14:paraId="720569FD" w14:textId="77777777" w:rsidR="005951AB" w:rsidRPr="005F4BE6" w:rsidRDefault="005951AB" w:rsidP="005951AB">
            <w:pPr>
              <w:widowControl w:val="0"/>
              <w:spacing w:before="0" w:after="0" w:line="219" w:lineRule="exact"/>
              <w:ind w:left="102"/>
              <w:rPr>
                <w:rFonts w:eastAsia="Arial"/>
                <w:bCs w:val="0"/>
                <w:szCs w:val="20"/>
              </w:rPr>
            </w:pPr>
            <w:r w:rsidRPr="000815F7">
              <w:rPr>
                <w:rFonts w:eastAsia="Calibri" w:hAnsi="Calibri" w:cs="Times New Roman"/>
                <w:bCs w:val="0"/>
                <w:szCs w:val="22"/>
              </w:rPr>
              <w:t>Continuation Education)</w:t>
            </w:r>
          </w:p>
        </w:tc>
        <w:tc>
          <w:tcPr>
            <w:tcW w:w="4464" w:type="dxa"/>
            <w:tcBorders>
              <w:top w:val="single" w:sz="5" w:space="0" w:color="7E7E7E"/>
              <w:left w:val="single" w:sz="5" w:space="0" w:color="7E7E7E"/>
              <w:bottom w:val="single" w:sz="6" w:space="0" w:color="7E7E7E"/>
              <w:right w:val="single" w:sz="5" w:space="0" w:color="7E7E7E"/>
            </w:tcBorders>
          </w:tcPr>
          <w:p w14:paraId="54C00898" w14:textId="77777777" w:rsidR="005951AB" w:rsidRPr="005F4BE6" w:rsidRDefault="005951AB" w:rsidP="005951AB">
            <w:pPr>
              <w:widowControl w:val="0"/>
              <w:spacing w:before="0" w:after="0"/>
              <w:ind w:left="101" w:right="101"/>
              <w:rPr>
                <w:rFonts w:eastAsia="Arial"/>
                <w:bCs w:val="0"/>
                <w:szCs w:val="20"/>
              </w:rPr>
            </w:pPr>
            <w:r w:rsidRPr="000815F7">
              <w:rPr>
                <w:rFonts w:eastAsia="Calibri" w:hAnsi="Calibri" w:cs="Times New Roman"/>
                <w:bCs w:val="0"/>
                <w:szCs w:val="22"/>
              </w:rPr>
              <w:t xml:space="preserve">Report </w:t>
            </w:r>
            <w:r w:rsidRPr="005F4BE6">
              <w:rPr>
                <w:rFonts w:eastAsia="Calibri" w:hAnsi="Calibri" w:cs="Times New Roman"/>
                <w:bCs w:val="0"/>
                <w:szCs w:val="22"/>
              </w:rPr>
              <w:t>all</w:t>
            </w:r>
            <w:r w:rsidRPr="000815F7">
              <w:rPr>
                <w:rFonts w:eastAsia="Calibri" w:hAnsi="Calibri" w:cs="Times New Roman"/>
                <w:bCs w:val="0"/>
                <w:szCs w:val="22"/>
              </w:rPr>
              <w:t xml:space="preserve"> regular </w:t>
            </w:r>
            <w:r w:rsidRPr="005F4BE6">
              <w:rPr>
                <w:rFonts w:eastAsia="Calibri" w:hAnsi="Calibri" w:cs="Times New Roman"/>
                <w:bCs w:val="0"/>
                <w:szCs w:val="22"/>
              </w:rPr>
              <w:t>ADA</w:t>
            </w:r>
            <w:r w:rsidRPr="000815F7">
              <w:rPr>
                <w:rFonts w:eastAsia="Calibri" w:hAnsi="Calibri" w:cs="Times New Roman"/>
                <w:bCs w:val="0"/>
                <w:szCs w:val="22"/>
              </w:rPr>
              <w:t xml:space="preserve"> in the appropriate grade span of the prior year. Continuation </w:t>
            </w:r>
            <w:r w:rsidRPr="000815F7">
              <w:rPr>
                <w:rFonts w:eastAsia="Arial"/>
                <w:bCs w:val="0"/>
                <w:szCs w:val="20"/>
              </w:rPr>
              <w:t>education is reported only in Grades 9–12.</w:t>
            </w:r>
          </w:p>
        </w:tc>
      </w:tr>
      <w:tr w:rsidR="005951AB" w:rsidRPr="005F4BE6" w14:paraId="4240B9BF" w14:textId="77777777" w:rsidTr="008E635E">
        <w:trPr>
          <w:cantSplit/>
          <w:trHeight w:val="931"/>
        </w:trPr>
        <w:tc>
          <w:tcPr>
            <w:tcW w:w="1280" w:type="dxa"/>
            <w:tcBorders>
              <w:top w:val="single" w:sz="6" w:space="0" w:color="7E7E7E"/>
              <w:left w:val="single" w:sz="6" w:space="0" w:color="7E7E7E"/>
              <w:bottom w:val="single" w:sz="4" w:space="0" w:color="auto"/>
              <w:right w:val="single" w:sz="6" w:space="0" w:color="7E7E7E"/>
            </w:tcBorders>
          </w:tcPr>
          <w:p w14:paraId="097DD729" w14:textId="77777777" w:rsidR="005951AB" w:rsidRPr="005F4BE6" w:rsidRDefault="005951AB" w:rsidP="005951AB">
            <w:pPr>
              <w:widowControl w:val="0"/>
              <w:spacing w:before="0" w:after="0" w:line="226" w:lineRule="exact"/>
              <w:ind w:left="360"/>
              <w:rPr>
                <w:rFonts w:eastAsia="Arial"/>
                <w:bCs w:val="0"/>
                <w:szCs w:val="20"/>
              </w:rPr>
            </w:pPr>
            <w:r w:rsidRPr="000815F7">
              <w:rPr>
                <w:rFonts w:eastAsia="Calibri" w:cs="Times New Roman"/>
                <w:bCs w:val="0"/>
                <w:szCs w:val="22"/>
              </w:rPr>
              <w:t>C-11</w:t>
            </w:r>
          </w:p>
        </w:tc>
        <w:tc>
          <w:tcPr>
            <w:tcW w:w="1461" w:type="dxa"/>
            <w:tcBorders>
              <w:top w:val="single" w:sz="6" w:space="0" w:color="7E7E7E"/>
              <w:left w:val="single" w:sz="6" w:space="0" w:color="7E7E7E"/>
              <w:bottom w:val="single" w:sz="4" w:space="0" w:color="auto"/>
              <w:right w:val="single" w:sz="6" w:space="0" w:color="7E7E7E"/>
            </w:tcBorders>
          </w:tcPr>
          <w:p w14:paraId="3BB3ED87" w14:textId="77777777" w:rsidR="005951AB" w:rsidRPr="005F4BE6" w:rsidRDefault="005951AB" w:rsidP="001F04CB">
            <w:pPr>
              <w:widowControl w:val="0"/>
              <w:spacing w:before="0" w:after="0"/>
              <w:ind w:left="260" w:right="260"/>
              <w:jc w:val="center"/>
              <w:rPr>
                <w:rFonts w:eastAsia="Arial"/>
                <w:bCs w:val="0"/>
                <w:szCs w:val="20"/>
              </w:rPr>
            </w:pPr>
            <w:r w:rsidRPr="000815F7">
              <w:rPr>
                <w:rFonts w:eastAsia="Arial"/>
                <w:bCs w:val="0"/>
                <w:szCs w:val="20"/>
              </w:rPr>
              <w:t>TK/K–3</w:t>
            </w:r>
          </w:p>
          <w:p w14:paraId="00AC1F46" w14:textId="77777777" w:rsidR="005951AB" w:rsidRPr="005F4BE6" w:rsidRDefault="005951AB" w:rsidP="001F04CB">
            <w:pPr>
              <w:widowControl w:val="0"/>
              <w:spacing w:before="0" w:after="0"/>
              <w:ind w:left="260" w:right="260"/>
              <w:jc w:val="center"/>
              <w:rPr>
                <w:rFonts w:eastAsia="Arial"/>
                <w:bCs w:val="0"/>
                <w:szCs w:val="20"/>
              </w:rPr>
            </w:pPr>
            <w:r w:rsidRPr="005F4BE6">
              <w:rPr>
                <w:rFonts w:eastAsia="Arial"/>
                <w:bCs w:val="0"/>
                <w:szCs w:val="20"/>
              </w:rPr>
              <w:t>4–6</w:t>
            </w:r>
          </w:p>
          <w:p w14:paraId="663881FD" w14:textId="77777777" w:rsidR="005951AB" w:rsidRPr="005F4BE6" w:rsidRDefault="005951AB" w:rsidP="001F04CB">
            <w:pPr>
              <w:widowControl w:val="0"/>
              <w:spacing w:before="0" w:after="0"/>
              <w:ind w:left="260" w:right="260"/>
              <w:jc w:val="center"/>
              <w:rPr>
                <w:rFonts w:eastAsia="Arial"/>
                <w:bCs w:val="0"/>
                <w:szCs w:val="20"/>
              </w:rPr>
            </w:pPr>
            <w:r w:rsidRPr="005F4BE6">
              <w:rPr>
                <w:rFonts w:eastAsia="Arial"/>
                <w:bCs w:val="0"/>
                <w:szCs w:val="20"/>
              </w:rPr>
              <w:t>7–8</w:t>
            </w:r>
          </w:p>
          <w:p w14:paraId="20DFC4A5" w14:textId="77777777" w:rsidR="005951AB" w:rsidRPr="005F4BE6" w:rsidRDefault="005951AB" w:rsidP="001F04CB">
            <w:pPr>
              <w:widowControl w:val="0"/>
              <w:spacing w:before="0" w:after="0"/>
              <w:ind w:left="260" w:right="260"/>
              <w:jc w:val="center"/>
              <w:rPr>
                <w:rFonts w:eastAsia="Arial"/>
                <w:bCs w:val="0"/>
                <w:szCs w:val="20"/>
              </w:rPr>
            </w:pPr>
            <w:r w:rsidRPr="005F4BE6">
              <w:rPr>
                <w:rFonts w:eastAsia="Arial"/>
                <w:bCs w:val="0"/>
                <w:szCs w:val="20"/>
              </w:rPr>
              <w:t>9–12</w:t>
            </w:r>
          </w:p>
        </w:tc>
        <w:tc>
          <w:tcPr>
            <w:tcW w:w="2180" w:type="dxa"/>
            <w:tcBorders>
              <w:top w:val="single" w:sz="6" w:space="0" w:color="7E7E7E"/>
              <w:left w:val="single" w:sz="6" w:space="0" w:color="7E7E7E"/>
              <w:bottom w:val="single" w:sz="4" w:space="0" w:color="auto"/>
              <w:right w:val="single" w:sz="6" w:space="0" w:color="7E7E7E"/>
            </w:tcBorders>
          </w:tcPr>
          <w:p w14:paraId="4387A4F0" w14:textId="77777777" w:rsidR="005951AB" w:rsidRPr="005F4BE6" w:rsidRDefault="005951AB" w:rsidP="005951AB">
            <w:pPr>
              <w:widowControl w:val="0"/>
              <w:spacing w:before="0" w:after="0" w:line="226" w:lineRule="exact"/>
              <w:ind w:left="102"/>
              <w:rPr>
                <w:rFonts w:eastAsia="Arial"/>
                <w:bCs w:val="0"/>
                <w:szCs w:val="20"/>
              </w:rPr>
            </w:pPr>
            <w:r w:rsidRPr="000815F7">
              <w:rPr>
                <w:rFonts w:eastAsia="Calibri" w:cs="Times New Roman"/>
                <w:bCs w:val="0"/>
                <w:szCs w:val="22"/>
              </w:rPr>
              <w:t>Extended Year Special Education [</w:t>
            </w:r>
            <w:r w:rsidRPr="000815F7">
              <w:rPr>
                <w:rFonts w:eastAsia="Calibri" w:cs="Times New Roman"/>
                <w:bCs w:val="0"/>
                <w:i/>
                <w:szCs w:val="22"/>
              </w:rPr>
              <w:t xml:space="preserve">EC </w:t>
            </w:r>
            <w:r w:rsidRPr="000815F7">
              <w:rPr>
                <w:rFonts w:eastAsia="Calibri" w:cs="Times New Roman"/>
                <w:bCs w:val="0"/>
                <w:szCs w:val="22"/>
              </w:rPr>
              <w:t>56345 (b)(3)] (Divisor 175)</w:t>
            </w:r>
          </w:p>
        </w:tc>
        <w:tc>
          <w:tcPr>
            <w:tcW w:w="4464" w:type="dxa"/>
            <w:tcBorders>
              <w:top w:val="single" w:sz="6" w:space="0" w:color="7E7E7E"/>
              <w:left w:val="single" w:sz="6" w:space="0" w:color="7E7E7E"/>
              <w:bottom w:val="single" w:sz="4" w:space="0" w:color="auto"/>
              <w:right w:val="single" w:sz="6" w:space="0" w:color="7E7E7E"/>
            </w:tcBorders>
          </w:tcPr>
          <w:p w14:paraId="45CF7177" w14:textId="77777777" w:rsidR="005951AB" w:rsidRPr="005F4BE6" w:rsidRDefault="005951AB" w:rsidP="005951AB">
            <w:pPr>
              <w:widowControl w:val="0"/>
              <w:spacing w:before="0" w:after="0"/>
              <w:ind w:left="101" w:right="101"/>
              <w:rPr>
                <w:rFonts w:eastAsia="Arial"/>
                <w:bCs w:val="0"/>
                <w:szCs w:val="20"/>
              </w:rPr>
            </w:pPr>
            <w:r w:rsidRPr="000815F7">
              <w:rPr>
                <w:rFonts w:eastAsia="Calibri" w:cs="Times New Roman"/>
                <w:bCs w:val="0"/>
                <w:szCs w:val="22"/>
              </w:rPr>
              <w:t xml:space="preserve">Report all extended year ADA for special education that meet the requirements of </w:t>
            </w:r>
            <w:r w:rsidRPr="000815F7">
              <w:rPr>
                <w:rFonts w:eastAsia="Calibri" w:cs="Times New Roman"/>
                <w:bCs w:val="0"/>
                <w:i/>
                <w:szCs w:val="22"/>
              </w:rPr>
              <w:t xml:space="preserve">EC </w:t>
            </w:r>
            <w:r w:rsidRPr="000815F7">
              <w:rPr>
                <w:rFonts w:eastAsia="Calibri" w:cs="Times New Roman"/>
                <w:bCs w:val="0"/>
                <w:szCs w:val="22"/>
              </w:rPr>
              <w:t>Section 56345(b)(3) in the appropriate grade span of the prior year.</w:t>
            </w:r>
          </w:p>
        </w:tc>
      </w:tr>
      <w:tr w:rsidR="005951AB" w:rsidRPr="005F4BE6" w14:paraId="0C7359A3" w14:textId="77777777" w:rsidTr="008E635E">
        <w:trPr>
          <w:cantSplit/>
          <w:trHeight w:hRule="exact" w:val="1137"/>
        </w:trPr>
        <w:tc>
          <w:tcPr>
            <w:tcW w:w="1280" w:type="dxa"/>
            <w:tcBorders>
              <w:top w:val="single" w:sz="4" w:space="0" w:color="auto"/>
              <w:left w:val="single" w:sz="5" w:space="0" w:color="7E7E7E"/>
              <w:bottom w:val="single" w:sz="5" w:space="0" w:color="7E7E7E"/>
              <w:right w:val="single" w:sz="5" w:space="0" w:color="7E7E7E"/>
            </w:tcBorders>
          </w:tcPr>
          <w:p w14:paraId="4822B438" w14:textId="77777777" w:rsidR="005951AB" w:rsidRPr="005F4BE6" w:rsidRDefault="005951AB" w:rsidP="005951AB">
            <w:pPr>
              <w:widowControl w:val="0"/>
              <w:spacing w:before="0" w:after="0" w:line="226" w:lineRule="exact"/>
              <w:ind w:left="360"/>
              <w:rPr>
                <w:rFonts w:eastAsia="Arial"/>
                <w:bCs w:val="0"/>
                <w:szCs w:val="20"/>
              </w:rPr>
            </w:pPr>
            <w:r w:rsidRPr="000815F7">
              <w:rPr>
                <w:rFonts w:eastAsia="Calibri" w:cs="Times New Roman"/>
                <w:bCs w:val="0"/>
                <w:szCs w:val="22"/>
              </w:rPr>
              <w:t>C-12</w:t>
            </w:r>
          </w:p>
        </w:tc>
        <w:tc>
          <w:tcPr>
            <w:tcW w:w="1461" w:type="dxa"/>
            <w:tcBorders>
              <w:top w:val="single" w:sz="4" w:space="0" w:color="auto"/>
              <w:left w:val="single" w:sz="5" w:space="0" w:color="7E7E7E"/>
              <w:bottom w:val="single" w:sz="5" w:space="0" w:color="7E7E7E"/>
              <w:right w:val="single" w:sz="5" w:space="0" w:color="7E7E7E"/>
            </w:tcBorders>
          </w:tcPr>
          <w:p w14:paraId="7668AE65" w14:textId="77777777" w:rsidR="005951AB" w:rsidRPr="000815F7" w:rsidRDefault="005951AB" w:rsidP="005951AB">
            <w:pPr>
              <w:widowControl w:val="0"/>
              <w:spacing w:before="0" w:after="0"/>
              <w:ind w:left="260" w:right="260"/>
              <w:jc w:val="center"/>
              <w:rPr>
                <w:rFonts w:eastAsia="Arial"/>
                <w:bCs w:val="0"/>
                <w:szCs w:val="20"/>
              </w:rPr>
            </w:pPr>
            <w:r w:rsidRPr="000815F7">
              <w:rPr>
                <w:rFonts w:eastAsia="Arial"/>
                <w:bCs w:val="0"/>
                <w:szCs w:val="20"/>
              </w:rPr>
              <w:t>TK/K–3</w:t>
            </w:r>
          </w:p>
          <w:p w14:paraId="28F741AB" w14:textId="77777777" w:rsidR="005951AB" w:rsidRPr="005F4BE6" w:rsidRDefault="005951AB" w:rsidP="005951AB">
            <w:pPr>
              <w:widowControl w:val="0"/>
              <w:spacing w:before="0" w:after="0"/>
              <w:ind w:left="260" w:right="260"/>
              <w:jc w:val="center"/>
              <w:rPr>
                <w:rFonts w:eastAsia="Arial"/>
                <w:bCs w:val="0"/>
                <w:szCs w:val="20"/>
              </w:rPr>
            </w:pPr>
            <w:r w:rsidRPr="005F4BE6">
              <w:rPr>
                <w:rFonts w:eastAsia="Arial"/>
                <w:bCs w:val="0"/>
                <w:szCs w:val="20"/>
              </w:rPr>
              <w:t>4–6</w:t>
            </w:r>
          </w:p>
          <w:p w14:paraId="309F0308" w14:textId="77777777" w:rsidR="005951AB" w:rsidRPr="005F4BE6" w:rsidRDefault="005951AB" w:rsidP="005951AB">
            <w:pPr>
              <w:widowControl w:val="0"/>
              <w:spacing w:before="0" w:after="0" w:line="229" w:lineRule="exact"/>
              <w:jc w:val="center"/>
              <w:rPr>
                <w:rFonts w:eastAsia="Arial"/>
                <w:bCs w:val="0"/>
                <w:szCs w:val="20"/>
              </w:rPr>
            </w:pPr>
            <w:r w:rsidRPr="005F4BE6">
              <w:rPr>
                <w:rFonts w:eastAsia="Arial"/>
                <w:bCs w:val="0"/>
                <w:szCs w:val="20"/>
              </w:rPr>
              <w:t>7–8</w:t>
            </w:r>
          </w:p>
          <w:p w14:paraId="5F440F70" w14:textId="77777777" w:rsidR="005951AB" w:rsidRPr="005F4BE6" w:rsidRDefault="005951AB" w:rsidP="005951AB">
            <w:pPr>
              <w:widowControl w:val="0"/>
              <w:spacing w:before="0" w:after="0"/>
              <w:ind w:left="1"/>
              <w:jc w:val="center"/>
              <w:rPr>
                <w:rFonts w:eastAsia="Arial"/>
                <w:bCs w:val="0"/>
                <w:szCs w:val="20"/>
              </w:rPr>
            </w:pPr>
            <w:r w:rsidRPr="005F4BE6">
              <w:rPr>
                <w:rFonts w:eastAsia="Arial"/>
                <w:bCs w:val="0"/>
                <w:szCs w:val="20"/>
              </w:rPr>
              <w:t>9–12</w:t>
            </w:r>
          </w:p>
        </w:tc>
        <w:tc>
          <w:tcPr>
            <w:tcW w:w="2180" w:type="dxa"/>
            <w:tcBorders>
              <w:top w:val="single" w:sz="4" w:space="0" w:color="auto"/>
              <w:left w:val="single" w:sz="5" w:space="0" w:color="7E7E7E"/>
              <w:bottom w:val="single" w:sz="5" w:space="0" w:color="7E7E7E"/>
              <w:right w:val="single" w:sz="5" w:space="0" w:color="7E7E7E"/>
            </w:tcBorders>
          </w:tcPr>
          <w:p w14:paraId="51112B1B" w14:textId="3BE46CB9" w:rsidR="005951AB" w:rsidRPr="005F4BE6" w:rsidRDefault="005951AB" w:rsidP="005951AB">
            <w:pPr>
              <w:widowControl w:val="0"/>
              <w:spacing w:before="0" w:after="0" w:line="226" w:lineRule="exact"/>
              <w:ind w:left="102"/>
              <w:rPr>
                <w:rFonts w:eastAsia="Arial"/>
                <w:bCs w:val="0"/>
                <w:szCs w:val="20"/>
              </w:rPr>
            </w:pPr>
            <w:r w:rsidRPr="000815F7">
              <w:rPr>
                <w:rFonts w:eastAsia="Calibri" w:cs="Times New Roman"/>
                <w:bCs w:val="0"/>
                <w:szCs w:val="22"/>
              </w:rPr>
              <w:t>ADA Totals (sum of C-10 and C-11)</w:t>
            </w:r>
          </w:p>
        </w:tc>
        <w:tc>
          <w:tcPr>
            <w:tcW w:w="4464" w:type="dxa"/>
            <w:tcBorders>
              <w:top w:val="single" w:sz="4" w:space="0" w:color="auto"/>
              <w:left w:val="single" w:sz="5" w:space="0" w:color="7E7E7E"/>
              <w:bottom w:val="single" w:sz="5" w:space="0" w:color="7E7E7E"/>
              <w:right w:val="single" w:sz="5" w:space="0" w:color="7E7E7E"/>
            </w:tcBorders>
            <w:shd w:val="clear" w:color="auto" w:fill="auto"/>
          </w:tcPr>
          <w:p w14:paraId="61F66DEB" w14:textId="77777777" w:rsidR="001F4652" w:rsidRDefault="004D57B7" w:rsidP="001F4652">
            <w:pPr>
              <w:tabs>
                <w:tab w:val="left" w:pos="-1980"/>
                <w:tab w:val="left" w:pos="750"/>
              </w:tabs>
              <w:ind w:left="115"/>
              <w:rPr>
                <w:rFonts w:eastAsia="Calibri"/>
                <w:bCs w:val="0"/>
                <w:szCs w:val="20"/>
              </w:rPr>
            </w:pPr>
            <w:r>
              <w:rPr>
                <w:rFonts w:eastAsia="Calibri"/>
                <w:bCs w:val="0"/>
                <w:szCs w:val="20"/>
              </w:rPr>
              <w:t>This is a calculated field.</w:t>
            </w:r>
          </w:p>
          <w:p w14:paraId="5B133F61" w14:textId="4F3FE9BA" w:rsidR="005951AB" w:rsidRPr="005F4BE6" w:rsidRDefault="005951AB" w:rsidP="005951AB">
            <w:pPr>
              <w:widowControl w:val="0"/>
              <w:spacing w:before="0" w:after="0"/>
              <w:ind w:left="101" w:right="101"/>
              <w:rPr>
                <w:rFonts w:eastAsia="Arial"/>
                <w:bCs w:val="0"/>
                <w:szCs w:val="20"/>
              </w:rPr>
            </w:pPr>
          </w:p>
        </w:tc>
      </w:tr>
    </w:tbl>
    <w:p w14:paraId="4DF69DE5" w14:textId="77777777" w:rsidR="001F4652" w:rsidRDefault="00D73FB4" w:rsidP="001F4652">
      <w:pPr>
        <w:pStyle w:val="Heading5"/>
        <w:spacing w:before="120" w:after="120"/>
      </w:pPr>
      <w:r w:rsidRPr="005F4BE6">
        <w:t>Annual Migrant ADA Increase</w:t>
      </w:r>
    </w:p>
    <w:p w14:paraId="68BDB5D3" w14:textId="77777777" w:rsidR="001F4652" w:rsidRDefault="00D73FB4" w:rsidP="001F4652">
      <w:pPr>
        <w:widowControl w:val="0"/>
        <w:rPr>
          <w:rFonts w:eastAsia="Arial" w:cs="Times New Roman"/>
          <w:bCs w:val="0"/>
          <w:szCs w:val="20"/>
        </w:rPr>
      </w:pPr>
      <w:r w:rsidRPr="000815F7">
        <w:rPr>
          <w:rFonts w:eastAsia="Arial" w:cs="Times New Roman"/>
          <w:bCs w:val="0"/>
          <w:szCs w:val="20"/>
        </w:rPr>
        <w:t xml:space="preserve">Eligible school districts may request funding based on Annual reporting for all categories of ADA if the Annual ADA increase meets specified criteria and is attributable to </w:t>
      </w:r>
      <w:r w:rsidR="0084433C" w:rsidRPr="000815F7">
        <w:rPr>
          <w:rFonts w:eastAsia="Arial" w:cs="Times New Roman"/>
          <w:bCs w:val="0"/>
          <w:szCs w:val="20"/>
        </w:rPr>
        <w:t>students</w:t>
      </w:r>
      <w:r w:rsidRPr="000815F7">
        <w:rPr>
          <w:rFonts w:eastAsia="Arial" w:cs="Times New Roman"/>
          <w:bCs w:val="0"/>
          <w:szCs w:val="20"/>
        </w:rPr>
        <w:t xml:space="preserve"> of migrant agricultural workers. See </w:t>
      </w:r>
      <w:hyperlink w:anchor="AnnualMigrantADAIncrease" w:history="1">
        <w:r w:rsidRPr="000815F7">
          <w:rPr>
            <w:rStyle w:val="Hyperlink"/>
            <w:rFonts w:eastAsia="Arial" w:cs="Times New Roman"/>
            <w:bCs w:val="0"/>
            <w:szCs w:val="20"/>
          </w:rPr>
          <w:t>Annual Migrant ADA Increase</w:t>
        </w:r>
      </w:hyperlink>
      <w:r w:rsidRPr="000815F7">
        <w:rPr>
          <w:rFonts w:eastAsia="Arial" w:cs="Times New Roman"/>
          <w:bCs w:val="0"/>
          <w:szCs w:val="20"/>
        </w:rPr>
        <w:t xml:space="preserve"> section for information and instructions. </w:t>
      </w:r>
    </w:p>
    <w:p w14:paraId="6D09ED28" w14:textId="77777777" w:rsidR="001F4652" w:rsidRDefault="00A9596B" w:rsidP="001F4652">
      <w:pPr>
        <w:widowControl w:val="0"/>
        <w:rPr>
          <w:rFonts w:eastAsia="Arial" w:cs="Times New Roman"/>
          <w:bCs w:val="0"/>
          <w:szCs w:val="20"/>
        </w:rPr>
      </w:pPr>
      <w:r w:rsidRPr="000815F7">
        <w:rPr>
          <w:rFonts w:eastAsia="Arial" w:cs="Times New Roman"/>
          <w:bCs w:val="0"/>
          <w:szCs w:val="20"/>
        </w:rPr>
        <w:t>If the school district elects Annual Migrant ADA Increase and reports ADA for NSS, report Annual ADA in the Necessary Small School entry screen, as applicable.</w:t>
      </w:r>
    </w:p>
    <w:p w14:paraId="02A1E5D9" w14:textId="77777777" w:rsidR="001F4652" w:rsidRDefault="00D73FB4" w:rsidP="001F4652">
      <w:pPr>
        <w:pStyle w:val="Heading5"/>
        <w:spacing w:before="120" w:after="120"/>
      </w:pPr>
      <w:r w:rsidRPr="005F4BE6">
        <w:t>Annual Reporting Period Instructions</w:t>
      </w:r>
      <w:r w:rsidRPr="000815F7">
        <w:t xml:space="preserve"> for</w:t>
      </w:r>
      <w:r w:rsidRPr="005F4BE6">
        <w:t xml:space="preserve"> </w:t>
      </w:r>
      <w:r w:rsidRPr="000815F7">
        <w:t>NSS</w:t>
      </w:r>
      <w:r w:rsidRPr="005F4BE6">
        <w:t xml:space="preserve"> </w:t>
      </w:r>
      <w:r w:rsidRPr="000815F7">
        <w:t>Data</w:t>
      </w:r>
    </w:p>
    <w:p w14:paraId="2487DBEB" w14:textId="77777777" w:rsidR="001F4652" w:rsidRDefault="004C5D33" w:rsidP="001F4652">
      <w:pPr>
        <w:tabs>
          <w:tab w:val="left" w:pos="0"/>
        </w:tabs>
      </w:pPr>
      <w:r w:rsidRPr="005F4BE6">
        <w:t>If ADA for Extended Year Special Education [</w:t>
      </w:r>
      <w:r w:rsidRPr="005F4BE6">
        <w:rPr>
          <w:i/>
        </w:rPr>
        <w:t>EC</w:t>
      </w:r>
      <w:r w:rsidRPr="005F4BE6">
        <w:t xml:space="preserve"> 56345(b)(3)] is reported on Line A-2 of the Attendance S</w:t>
      </w:r>
      <w:r w:rsidR="00242E33" w:rsidRPr="005F4BE6">
        <w:t xml:space="preserve">chool </w:t>
      </w:r>
      <w:r w:rsidRPr="005F4BE6">
        <w:t>D</w:t>
      </w:r>
      <w:r w:rsidR="00242E33" w:rsidRPr="005F4BE6">
        <w:t>istrict</w:t>
      </w:r>
      <w:r w:rsidRPr="005F4BE6">
        <w:t xml:space="preserve"> entry screen at Annual reporting, and if any of the Extended Year Special Education ADA is attributable to a necessary small school, </w:t>
      </w:r>
      <w:r w:rsidRPr="005F4BE6">
        <w:lastRenderedPageBreak/>
        <w:t xml:space="preserve">report the applicable ADA on </w:t>
      </w:r>
      <w:r w:rsidR="00537B3D">
        <w:t>L</w:t>
      </w:r>
      <w:r w:rsidRPr="005F4BE6">
        <w:t xml:space="preserve">ine </w:t>
      </w:r>
      <w:r w:rsidR="004D57B7">
        <w:t>C</w:t>
      </w:r>
      <w:r w:rsidRPr="005F4BE6">
        <w:t xml:space="preserve">-3 on the </w:t>
      </w:r>
      <w:hyperlink w:anchor="_Necessary_Small_School" w:history="1">
        <w:r w:rsidR="004D57B7" w:rsidRPr="004D57B7">
          <w:rPr>
            <w:rStyle w:val="Hyperlink"/>
          </w:rPr>
          <w:t>Necessary Small School</w:t>
        </w:r>
      </w:hyperlink>
      <w:r w:rsidRPr="000815F7">
        <w:t xml:space="preserve"> </w:t>
      </w:r>
      <w:r w:rsidRPr="005F4BE6">
        <w:t xml:space="preserve">screen. Refer to the Annual Reporting Period Instructions of the </w:t>
      </w:r>
      <w:r w:rsidRPr="000815F7">
        <w:t>Necessary Small School</w:t>
      </w:r>
      <w:r w:rsidRPr="005F4BE6">
        <w:t xml:space="preserve"> screen for additional information.</w:t>
      </w:r>
    </w:p>
    <w:p w14:paraId="7929C5CF" w14:textId="77777777" w:rsidR="001F4652" w:rsidRDefault="00D73FB4" w:rsidP="001F4652">
      <w:pPr>
        <w:widowControl w:val="0"/>
        <w:rPr>
          <w:rFonts w:eastAsia="Arial" w:cs="Times New Roman"/>
          <w:bCs w:val="0"/>
          <w:szCs w:val="20"/>
        </w:rPr>
      </w:pPr>
      <w:r w:rsidRPr="000815F7">
        <w:rPr>
          <w:rFonts w:eastAsia="Arial" w:cs="Times New Roman"/>
          <w:bCs w:val="0"/>
          <w:szCs w:val="20"/>
        </w:rPr>
        <w:t xml:space="preserve">If you have already submitted Annual data to the </w:t>
      </w:r>
      <w:r w:rsidR="00BB2E86" w:rsidRPr="005F4BE6">
        <w:rPr>
          <w:rFonts w:eastAsia="Arial" w:cs="Times New Roman"/>
          <w:bCs w:val="0"/>
          <w:szCs w:val="20"/>
        </w:rPr>
        <w:t>CDE</w:t>
      </w:r>
      <w:r w:rsidRPr="000815F7">
        <w:rPr>
          <w:rFonts w:eastAsia="Arial" w:cs="Times New Roman"/>
          <w:bCs w:val="0"/>
          <w:szCs w:val="20"/>
        </w:rPr>
        <w:t xml:space="preserve"> </w:t>
      </w:r>
      <w:r w:rsidRPr="005F4BE6">
        <w:rPr>
          <w:rFonts w:eastAsia="Arial" w:cs="Times New Roman"/>
          <w:bCs w:val="0"/>
          <w:szCs w:val="20"/>
        </w:rPr>
        <w:t>and</w:t>
      </w:r>
      <w:r w:rsidRPr="000815F7">
        <w:rPr>
          <w:rFonts w:eastAsia="Arial" w:cs="Times New Roman"/>
          <w:bCs w:val="0"/>
          <w:szCs w:val="20"/>
        </w:rPr>
        <w:t xml:space="preserve"> are </w:t>
      </w:r>
      <w:r w:rsidRPr="005F4BE6">
        <w:rPr>
          <w:rFonts w:eastAsia="Arial" w:cs="Times New Roman"/>
          <w:bCs w:val="0"/>
          <w:szCs w:val="20"/>
        </w:rPr>
        <w:t>submitting</w:t>
      </w:r>
      <w:r w:rsidRPr="000815F7">
        <w:rPr>
          <w:rFonts w:eastAsia="Arial" w:cs="Times New Roman"/>
          <w:bCs w:val="0"/>
          <w:szCs w:val="20"/>
        </w:rPr>
        <w:t xml:space="preserve"> corrected Attendance School District data </w:t>
      </w:r>
      <w:r w:rsidRPr="005F4BE6">
        <w:rPr>
          <w:rFonts w:eastAsia="Arial" w:cs="Times New Roman"/>
          <w:bCs w:val="0"/>
          <w:szCs w:val="20"/>
        </w:rPr>
        <w:t>that</w:t>
      </w:r>
      <w:r w:rsidRPr="000815F7">
        <w:rPr>
          <w:rFonts w:eastAsia="Arial" w:cs="Times New Roman"/>
          <w:bCs w:val="0"/>
          <w:szCs w:val="20"/>
        </w:rPr>
        <w:t xml:space="preserve"> will zero out Extended Year Special Education </w:t>
      </w:r>
      <w:r w:rsidRPr="005F4BE6">
        <w:rPr>
          <w:rFonts w:eastAsia="Arial" w:cs="Times New Roman"/>
          <w:bCs w:val="0"/>
          <w:szCs w:val="20"/>
        </w:rPr>
        <w:t>[</w:t>
      </w:r>
      <w:r w:rsidRPr="005F4BE6">
        <w:rPr>
          <w:rFonts w:eastAsia="Arial" w:cs="Times New Roman"/>
          <w:bCs w:val="0"/>
          <w:i/>
          <w:szCs w:val="20"/>
        </w:rPr>
        <w:t xml:space="preserve">EC </w:t>
      </w:r>
      <w:r w:rsidRPr="000815F7">
        <w:rPr>
          <w:rFonts w:eastAsia="Arial" w:cs="Times New Roman"/>
          <w:bCs w:val="0"/>
          <w:szCs w:val="20"/>
        </w:rPr>
        <w:t>Section</w:t>
      </w:r>
      <w:r w:rsidR="0056301C" w:rsidRPr="000815F7">
        <w:rPr>
          <w:rFonts w:eastAsia="Arial" w:cs="Times New Roman"/>
          <w:bCs w:val="0"/>
          <w:szCs w:val="20"/>
        </w:rPr>
        <w:t xml:space="preserve"> </w:t>
      </w:r>
      <w:r w:rsidRPr="000815F7">
        <w:rPr>
          <w:rFonts w:eastAsia="Arial" w:cs="Times New Roman"/>
          <w:bCs w:val="0"/>
          <w:szCs w:val="20"/>
        </w:rPr>
        <w:t>56345(b)(3)], you must use the</w:t>
      </w:r>
      <w:r w:rsidRPr="005F4BE6">
        <w:rPr>
          <w:rFonts w:eastAsia="Arial" w:cs="Times New Roman"/>
          <w:bCs w:val="0"/>
          <w:szCs w:val="20"/>
        </w:rPr>
        <w:t xml:space="preserve"> </w:t>
      </w:r>
      <w:r w:rsidRPr="000815F7">
        <w:rPr>
          <w:rFonts w:eastAsia="Arial" w:cs="Times New Roman"/>
          <w:b/>
          <w:bCs w:val="0"/>
          <w:szCs w:val="20"/>
        </w:rPr>
        <w:t>Annual Corrected</w:t>
      </w:r>
      <w:r w:rsidRPr="005F4BE6">
        <w:rPr>
          <w:rFonts w:eastAsia="Arial" w:cs="Times New Roman"/>
          <w:b/>
          <w:bCs w:val="0"/>
          <w:szCs w:val="20"/>
        </w:rPr>
        <w:t xml:space="preserve"> </w:t>
      </w:r>
      <w:r w:rsidRPr="000815F7">
        <w:rPr>
          <w:rFonts w:eastAsia="Arial" w:cs="Times New Roman"/>
          <w:bCs w:val="0"/>
          <w:szCs w:val="20"/>
        </w:rPr>
        <w:t>mode to export and submit the Necessary Small School</w:t>
      </w:r>
      <w:r w:rsidR="005757A2">
        <w:rPr>
          <w:rFonts w:eastAsia="Arial" w:cs="Times New Roman"/>
          <w:bCs w:val="0"/>
          <w:szCs w:val="20"/>
        </w:rPr>
        <w:t>s</w:t>
      </w:r>
      <w:r w:rsidRPr="000815F7">
        <w:rPr>
          <w:rFonts w:eastAsia="Arial" w:cs="Times New Roman"/>
          <w:bCs w:val="0"/>
          <w:szCs w:val="20"/>
        </w:rPr>
        <w:t xml:space="preserve"> zero data </w:t>
      </w:r>
      <w:r w:rsidRPr="005F4BE6">
        <w:rPr>
          <w:rFonts w:eastAsia="Arial" w:cs="Times New Roman"/>
          <w:bCs w:val="0"/>
          <w:szCs w:val="20"/>
        </w:rPr>
        <w:t>as</w:t>
      </w:r>
      <w:r w:rsidRPr="000815F7">
        <w:rPr>
          <w:rFonts w:eastAsia="Arial" w:cs="Times New Roman"/>
          <w:bCs w:val="0"/>
          <w:szCs w:val="20"/>
        </w:rPr>
        <w:t xml:space="preserve"> </w:t>
      </w:r>
      <w:r w:rsidRPr="005F4BE6">
        <w:rPr>
          <w:rFonts w:eastAsia="Arial" w:cs="Times New Roman"/>
          <w:bCs w:val="0"/>
          <w:szCs w:val="20"/>
        </w:rPr>
        <w:t>well.</w:t>
      </w:r>
    </w:p>
    <w:p w14:paraId="78C2A1BA" w14:textId="0B0C7D26" w:rsidR="00AC4577" w:rsidRPr="005F4BE6" w:rsidRDefault="00AC4577" w:rsidP="000815F7">
      <w:pPr>
        <w:pStyle w:val="Header"/>
        <w:tabs>
          <w:tab w:val="clear" w:pos="4680"/>
          <w:tab w:val="clear" w:pos="9360"/>
          <w:tab w:val="left" w:pos="0"/>
        </w:tabs>
        <w:sectPr w:rsidR="00AC4577" w:rsidRPr="005F4BE6" w:rsidSect="009066EE">
          <w:headerReference w:type="even" r:id="rId88"/>
          <w:headerReference w:type="default" r:id="rId89"/>
          <w:headerReference w:type="first" r:id="rId90"/>
          <w:pgSz w:w="12240" w:h="15840"/>
          <w:pgMar w:top="1440" w:right="1440" w:bottom="1440" w:left="1440" w:header="720" w:footer="720" w:gutter="0"/>
          <w:cols w:space="720"/>
          <w:titlePg/>
          <w:docGrid w:linePitch="360"/>
        </w:sectPr>
      </w:pPr>
    </w:p>
    <w:p w14:paraId="5DC3598D" w14:textId="1A783FCC" w:rsidR="001B07C8" w:rsidRPr="00626A5E" w:rsidRDefault="001B07C8" w:rsidP="00C8349A">
      <w:pPr>
        <w:pStyle w:val="Heading3"/>
        <w:rPr>
          <w:sz w:val="24"/>
          <w:szCs w:val="20"/>
        </w:rPr>
      </w:pPr>
      <w:bookmarkStart w:id="107" w:name="_Toc383508693"/>
      <w:bookmarkStart w:id="108" w:name="_Toc383511232"/>
      <w:bookmarkStart w:id="109" w:name="_Toc383511311"/>
      <w:bookmarkStart w:id="110" w:name="_Toc26523782"/>
      <w:r w:rsidRPr="001B07C8">
        <w:lastRenderedPageBreak/>
        <w:t>Attendance Supplement School District</w:t>
      </w:r>
      <w:bookmarkEnd w:id="107"/>
      <w:bookmarkEnd w:id="108"/>
      <w:bookmarkEnd w:id="109"/>
      <w:bookmarkEnd w:id="110"/>
    </w:p>
    <w:p w14:paraId="7795EDD5" w14:textId="77777777" w:rsidR="001F4652" w:rsidRDefault="00694E78" w:rsidP="001F4652">
      <w:pPr>
        <w:rPr>
          <w:szCs w:val="20"/>
        </w:rPr>
      </w:pPr>
      <w:r w:rsidRPr="007D66A5">
        <w:rPr>
          <w:szCs w:val="20"/>
        </w:rPr>
        <w:t xml:space="preserve">This </w:t>
      </w:r>
      <w:r>
        <w:rPr>
          <w:szCs w:val="20"/>
        </w:rPr>
        <w:t xml:space="preserve">entry </w:t>
      </w:r>
      <w:r w:rsidRPr="007D66A5">
        <w:rPr>
          <w:szCs w:val="20"/>
        </w:rPr>
        <w:t xml:space="preserve">screen is used by Capistrano Unified School District (Orange County) to report interdistrict attendance authorized pursuant to </w:t>
      </w:r>
      <w:r w:rsidRPr="007D66A5">
        <w:rPr>
          <w:i/>
          <w:szCs w:val="20"/>
        </w:rPr>
        <w:t>EC</w:t>
      </w:r>
      <w:r w:rsidRPr="007D66A5">
        <w:rPr>
          <w:szCs w:val="20"/>
        </w:rPr>
        <w:t xml:space="preserve"> Section </w:t>
      </w:r>
      <w:r w:rsidRPr="000E17AD">
        <w:rPr>
          <w:szCs w:val="20"/>
        </w:rPr>
        <w:t>46610</w:t>
      </w:r>
      <w:r w:rsidRPr="007D66A5">
        <w:rPr>
          <w:szCs w:val="20"/>
        </w:rPr>
        <w:t>. Capistrano Unified is the only school district that can access this entry screen.</w:t>
      </w:r>
    </w:p>
    <w:p w14:paraId="3C253909" w14:textId="77777777" w:rsidR="001F4652" w:rsidRDefault="001B07C8" w:rsidP="001F4652">
      <w:pPr>
        <w:pStyle w:val="Heading4"/>
        <w:spacing w:before="120" w:after="120"/>
      </w:pPr>
      <w:bookmarkStart w:id="111" w:name="_Toc383508695"/>
      <w:bookmarkStart w:id="112" w:name="_Toc383511313"/>
      <w:r w:rsidRPr="00717441">
        <w:t>Data Entry Instructions</w:t>
      </w:r>
      <w:bookmarkEnd w:id="111"/>
      <w:bookmarkEnd w:id="112"/>
    </w:p>
    <w:p w14:paraId="440F2362" w14:textId="77777777" w:rsidR="001F4652" w:rsidRDefault="001B07C8" w:rsidP="001F4652">
      <w:pPr>
        <w:pStyle w:val="ListParagraph"/>
        <w:tabs>
          <w:tab w:val="left" w:pos="120"/>
        </w:tabs>
        <w:spacing w:before="120" w:after="120"/>
        <w:ind w:left="0"/>
        <w:rPr>
          <w:sz w:val="24"/>
        </w:rPr>
      </w:pPr>
      <w:r w:rsidRPr="00C70E4B">
        <w:rPr>
          <w:sz w:val="24"/>
        </w:rPr>
        <w:t xml:space="preserve">To access the Attendance Supplement School District entry screen, select </w:t>
      </w:r>
      <w:r w:rsidRPr="00C70E4B">
        <w:rPr>
          <w:b/>
          <w:sz w:val="24"/>
        </w:rPr>
        <w:t>School District</w:t>
      </w:r>
      <w:r w:rsidRPr="00C70E4B">
        <w:rPr>
          <w:sz w:val="24"/>
        </w:rPr>
        <w:t xml:space="preserve"> from the LEA menu. Select </w:t>
      </w:r>
      <w:r w:rsidR="00DD4136" w:rsidRPr="00C70E4B">
        <w:rPr>
          <w:b/>
          <w:sz w:val="24"/>
        </w:rPr>
        <w:t>Capistrano Unified</w:t>
      </w:r>
      <w:r w:rsidR="00DD4136" w:rsidRPr="00C70E4B">
        <w:rPr>
          <w:sz w:val="24"/>
        </w:rPr>
        <w:t xml:space="preserve"> </w:t>
      </w:r>
      <w:r w:rsidRPr="00C70E4B">
        <w:rPr>
          <w:sz w:val="24"/>
        </w:rPr>
        <w:t xml:space="preserve">to activate the entry screen. Open the Attendance Supplement School District from the </w:t>
      </w:r>
      <w:r w:rsidR="00A53141" w:rsidRPr="00C70E4B">
        <w:rPr>
          <w:sz w:val="24"/>
        </w:rPr>
        <w:t>Entry Screens grid</w:t>
      </w:r>
      <w:r w:rsidRPr="00C70E4B">
        <w:rPr>
          <w:sz w:val="24"/>
        </w:rPr>
        <w:t>.</w:t>
      </w:r>
    </w:p>
    <w:p w14:paraId="41879F3E" w14:textId="2FF29824" w:rsidR="001F4652" w:rsidRDefault="003E47A2" w:rsidP="001F4652">
      <w:pPr>
        <w:rPr>
          <w:szCs w:val="20"/>
        </w:rPr>
      </w:pPr>
      <w:r w:rsidRPr="007D66A5">
        <w:rPr>
          <w:szCs w:val="20"/>
        </w:rPr>
        <w:t xml:space="preserve">Refer to the </w:t>
      </w:r>
      <w:hyperlink w:anchor="AttendanceSchoolDistrict" w:tooltip="Attendance School District" w:history="1">
        <w:r w:rsidRPr="00462E31">
          <w:rPr>
            <w:rStyle w:val="Hyperlink"/>
            <w:szCs w:val="20"/>
          </w:rPr>
          <w:t>Attendance School District</w:t>
        </w:r>
      </w:hyperlink>
      <w:r w:rsidRPr="007D66A5">
        <w:rPr>
          <w:szCs w:val="20"/>
        </w:rPr>
        <w:t xml:space="preserve"> </w:t>
      </w:r>
      <w:r>
        <w:rPr>
          <w:szCs w:val="20"/>
        </w:rPr>
        <w:t xml:space="preserve">section </w:t>
      </w:r>
      <w:r w:rsidRPr="007D66A5">
        <w:rPr>
          <w:szCs w:val="20"/>
        </w:rPr>
        <w:t>for ADA Reporting Instructions and field specific instructions for applicable categories of ADA to be reported on this screen.</w:t>
      </w:r>
    </w:p>
    <w:p w14:paraId="7250D5F4" w14:textId="0D5D0D5C" w:rsidR="001F4652" w:rsidRDefault="001B07C8" w:rsidP="001F4652">
      <w:pPr>
        <w:tabs>
          <w:tab w:val="left" w:pos="0"/>
        </w:tabs>
        <w:rPr>
          <w:color w:val="010100"/>
        </w:rPr>
      </w:pPr>
      <w:r w:rsidRPr="003F3681">
        <w:rPr>
          <w:color w:val="010100"/>
        </w:rPr>
        <w:t>When you open the Attendance Supplement S</w:t>
      </w:r>
      <w:r>
        <w:rPr>
          <w:color w:val="010100"/>
        </w:rPr>
        <w:t xml:space="preserve">chool </w:t>
      </w:r>
      <w:r w:rsidRPr="003F3681">
        <w:rPr>
          <w:color w:val="010100"/>
        </w:rPr>
        <w:t>D</w:t>
      </w:r>
      <w:r>
        <w:rPr>
          <w:color w:val="010100"/>
        </w:rPr>
        <w:t>istrict</w:t>
      </w:r>
      <w:r w:rsidRPr="003F3681">
        <w:rPr>
          <w:color w:val="010100"/>
        </w:rPr>
        <w:t xml:space="preserve"> screen </w:t>
      </w:r>
      <w:r w:rsidRPr="003F3681">
        <w:t>and no saved records exist</w:t>
      </w:r>
      <w:r w:rsidRPr="003F3681">
        <w:rPr>
          <w:color w:val="010100"/>
        </w:rPr>
        <w:t xml:space="preserve">, a message box reminds you to </w:t>
      </w:r>
      <w:r w:rsidR="00F44DE0">
        <w:rPr>
          <w:color w:val="010100"/>
        </w:rPr>
        <w:t>select</w:t>
      </w:r>
      <w:r w:rsidRPr="003F3681">
        <w:rPr>
          <w:color w:val="010100"/>
        </w:rPr>
        <w:t xml:space="preserve"> the </w:t>
      </w:r>
      <w:r w:rsidRPr="003F3681">
        <w:rPr>
          <w:b/>
          <w:color w:val="010100"/>
        </w:rPr>
        <w:t>Add New</w:t>
      </w:r>
      <w:r w:rsidRPr="003F3681">
        <w:rPr>
          <w:color w:val="010100"/>
        </w:rPr>
        <w:t xml:space="preserve"> button to add a new record. The message box only displays if no records exist. Close the message box by </w:t>
      </w:r>
      <w:r w:rsidR="00F44DE0">
        <w:rPr>
          <w:color w:val="010100"/>
        </w:rPr>
        <w:t>select</w:t>
      </w:r>
      <w:r w:rsidRPr="003F3681">
        <w:rPr>
          <w:color w:val="010100"/>
        </w:rPr>
        <w:t xml:space="preserve">ing </w:t>
      </w:r>
      <w:r w:rsidRPr="003F3681">
        <w:rPr>
          <w:b/>
          <w:color w:val="010100"/>
        </w:rPr>
        <w:t>OK</w:t>
      </w:r>
      <w:r w:rsidRPr="003F3681">
        <w:rPr>
          <w:color w:val="010100"/>
        </w:rPr>
        <w:t>.</w:t>
      </w:r>
    </w:p>
    <w:p w14:paraId="2D3BEBC6" w14:textId="77777777" w:rsidR="001F4652" w:rsidRDefault="001B07C8" w:rsidP="001F4652">
      <w:pPr>
        <w:tabs>
          <w:tab w:val="left" w:pos="0"/>
        </w:tabs>
        <w:rPr>
          <w:color w:val="010100"/>
        </w:rPr>
      </w:pPr>
      <w:r w:rsidRPr="009E686F">
        <w:rPr>
          <w:color w:val="010100"/>
        </w:rPr>
        <w:t xml:space="preserve">You must </w:t>
      </w:r>
      <w:r w:rsidRPr="009E686F">
        <w:t xml:space="preserve">add a new record </w:t>
      </w:r>
      <w:r w:rsidRPr="009E686F">
        <w:rPr>
          <w:color w:val="010100"/>
        </w:rPr>
        <w:t xml:space="preserve">or </w:t>
      </w:r>
      <w:r w:rsidRPr="009E686F">
        <w:t xml:space="preserve">select an existing record </w:t>
      </w:r>
      <w:r w:rsidRPr="009E686F">
        <w:rPr>
          <w:color w:val="010100"/>
        </w:rPr>
        <w:t>before you can enter data into this screen.</w:t>
      </w:r>
      <w:r>
        <w:rPr>
          <w:color w:val="010100"/>
        </w:rPr>
        <w:t xml:space="preserve"> </w:t>
      </w:r>
      <w:r w:rsidRPr="003F3681">
        <w:rPr>
          <w:color w:val="010100"/>
        </w:rPr>
        <w:t>After you add a new record you can enter Attendance</w:t>
      </w:r>
      <w:r>
        <w:rPr>
          <w:color w:val="010100"/>
        </w:rPr>
        <w:t xml:space="preserve"> </w:t>
      </w:r>
      <w:r w:rsidRPr="003F3681">
        <w:rPr>
          <w:color w:val="010100"/>
        </w:rPr>
        <w:t>Supplement</w:t>
      </w:r>
      <w:r>
        <w:rPr>
          <w:color w:val="010100"/>
        </w:rPr>
        <w:t xml:space="preserve"> School District</w:t>
      </w:r>
      <w:r w:rsidRPr="003F3681">
        <w:rPr>
          <w:color w:val="010100"/>
        </w:rPr>
        <w:t xml:space="preserve"> data for that record.</w:t>
      </w:r>
    </w:p>
    <w:p w14:paraId="5DFC55B6" w14:textId="77777777" w:rsidR="001F4652" w:rsidRDefault="001B07C8" w:rsidP="001F4652">
      <w:pPr>
        <w:tabs>
          <w:tab w:val="left" w:pos="0"/>
        </w:tabs>
        <w:rPr>
          <w:color w:val="010100"/>
        </w:rPr>
      </w:pPr>
      <w:r w:rsidRPr="003F3681">
        <w:rPr>
          <w:color w:val="010100"/>
        </w:rPr>
        <w:t>Add new record information in the Add New Record dialog box by selecting from both of the following drop-down lists described in the table below.</w:t>
      </w:r>
    </w:p>
    <w:p w14:paraId="72381AE4" w14:textId="77777777" w:rsidR="001F4652" w:rsidRDefault="001B07C8" w:rsidP="001F4652">
      <w:pPr>
        <w:tabs>
          <w:tab w:val="left" w:pos="0"/>
        </w:tabs>
        <w:rPr>
          <w:color w:val="010100"/>
        </w:rPr>
      </w:pPr>
      <w:r w:rsidRPr="003F3681">
        <w:rPr>
          <w:color w:val="010100"/>
        </w:rPr>
        <w:t>To add a new record:</w:t>
      </w:r>
    </w:p>
    <w:p w14:paraId="7A97903C" w14:textId="485CAD84" w:rsidR="001F4652" w:rsidRDefault="00F44DE0" w:rsidP="001F4652">
      <w:pPr>
        <w:numPr>
          <w:ilvl w:val="0"/>
          <w:numId w:val="72"/>
        </w:numPr>
        <w:tabs>
          <w:tab w:val="left" w:pos="720"/>
        </w:tabs>
        <w:ind w:hanging="374"/>
        <w:rPr>
          <w:color w:val="010100"/>
        </w:rPr>
      </w:pPr>
      <w:r>
        <w:rPr>
          <w:color w:val="010100"/>
        </w:rPr>
        <w:t>Select</w:t>
      </w:r>
      <w:r w:rsidR="001B07C8" w:rsidRPr="003F3681">
        <w:rPr>
          <w:color w:val="010100"/>
        </w:rPr>
        <w:t xml:space="preserve"> </w:t>
      </w:r>
      <w:r w:rsidR="001B07C8" w:rsidRPr="003F3681">
        <w:rPr>
          <w:b/>
          <w:color w:val="010100"/>
        </w:rPr>
        <w:t>Add New</w:t>
      </w:r>
      <w:r w:rsidR="001B07C8" w:rsidRPr="003F3681">
        <w:rPr>
          <w:color w:val="010100"/>
        </w:rPr>
        <w:t xml:space="preserve"> in the Attendance Supplement S</w:t>
      </w:r>
      <w:r w:rsidR="001B07C8">
        <w:rPr>
          <w:color w:val="010100"/>
        </w:rPr>
        <w:t xml:space="preserve">chool </w:t>
      </w:r>
      <w:r w:rsidR="001B07C8" w:rsidRPr="003F3681">
        <w:rPr>
          <w:color w:val="010100"/>
        </w:rPr>
        <w:t>D</w:t>
      </w:r>
      <w:r w:rsidR="001B07C8">
        <w:rPr>
          <w:color w:val="010100"/>
        </w:rPr>
        <w:t>istrict</w:t>
      </w:r>
      <w:r w:rsidR="001B07C8" w:rsidRPr="003F3681">
        <w:rPr>
          <w:color w:val="010100"/>
        </w:rPr>
        <w:t xml:space="preserve"> entry screen. The Add New Record dialog box displays.</w:t>
      </w:r>
    </w:p>
    <w:p w14:paraId="6A8AD817" w14:textId="6D6C9B88" w:rsidR="001B07C8" w:rsidRPr="003F3681" w:rsidRDefault="001B07C8" w:rsidP="00905D43">
      <w:pPr>
        <w:tabs>
          <w:tab w:val="left" w:pos="720"/>
        </w:tabs>
        <w:ind w:left="720" w:hanging="374"/>
        <w:rPr>
          <w:color w:val="010100"/>
        </w:rPr>
      </w:pPr>
      <w:r w:rsidRPr="003F3681">
        <w:rPr>
          <w:color w:val="010100"/>
        </w:rPr>
        <w:t>2.</w:t>
      </w:r>
      <w:r w:rsidRPr="003F3681">
        <w:rPr>
          <w:color w:val="010100"/>
        </w:rPr>
        <w:tab/>
        <w:t>Add new record information in the Add New Record dialog box by selecting from both of the following drop-down lists</w:t>
      </w:r>
      <w:r w:rsidR="0079454C">
        <w:rPr>
          <w:color w:val="010100"/>
        </w:rPr>
        <w:t>:</w:t>
      </w:r>
    </w:p>
    <w:tbl>
      <w:tblPr>
        <w:tblW w:w="0" w:type="auto"/>
        <w:tblInd w:w="470" w:type="dxa"/>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Layout w:type="fixed"/>
        <w:tblCellMar>
          <w:left w:w="110" w:type="dxa"/>
          <w:right w:w="110" w:type="dxa"/>
        </w:tblCellMar>
        <w:tblLook w:val="0000" w:firstRow="0" w:lastRow="0" w:firstColumn="0" w:lastColumn="0" w:noHBand="0" w:noVBand="0"/>
        <w:tblDescription w:val="This table describes the drop-down options for the 'Add New Record' dialog box on the Attendance Supplement School District screen."/>
      </w:tblPr>
      <w:tblGrid>
        <w:gridCol w:w="2250"/>
        <w:gridCol w:w="5310"/>
      </w:tblGrid>
      <w:tr w:rsidR="001B07C8" w:rsidRPr="00AC06F9" w14:paraId="4BBB02F0" w14:textId="77777777" w:rsidTr="008E635E">
        <w:trPr>
          <w:cantSplit/>
          <w:trHeight w:val="647"/>
          <w:tblHeader/>
        </w:trPr>
        <w:tc>
          <w:tcPr>
            <w:tcW w:w="2250" w:type="dxa"/>
            <w:shd w:val="pct10" w:color="auto" w:fill="auto"/>
            <w:vAlign w:val="center"/>
          </w:tcPr>
          <w:p w14:paraId="2E8F43A3" w14:textId="77777777" w:rsidR="001B07C8" w:rsidRPr="009E686F" w:rsidRDefault="004D6132" w:rsidP="00D03235">
            <w:pPr>
              <w:tabs>
                <w:tab w:val="left" w:pos="120"/>
              </w:tabs>
              <w:spacing w:before="0" w:after="0"/>
              <w:jc w:val="center"/>
              <w:rPr>
                <w:b/>
                <w:bCs w:val="0"/>
                <w:color w:val="010100"/>
                <w:sz w:val="22"/>
                <w:szCs w:val="22"/>
              </w:rPr>
            </w:pPr>
            <w:r w:rsidRPr="00626A5E">
              <w:rPr>
                <w:b/>
                <w:color w:val="010100"/>
                <w:szCs w:val="22"/>
              </w:rPr>
              <w:t>Drop-d</w:t>
            </w:r>
            <w:r w:rsidR="001B07C8" w:rsidRPr="00626A5E">
              <w:rPr>
                <w:b/>
                <w:color w:val="010100"/>
                <w:szCs w:val="22"/>
              </w:rPr>
              <w:t>own List</w:t>
            </w:r>
          </w:p>
        </w:tc>
        <w:tc>
          <w:tcPr>
            <w:tcW w:w="5310" w:type="dxa"/>
            <w:shd w:val="pct10" w:color="auto" w:fill="auto"/>
            <w:vAlign w:val="center"/>
          </w:tcPr>
          <w:p w14:paraId="492280FB" w14:textId="77777777" w:rsidR="001B07C8" w:rsidRPr="009E686F" w:rsidRDefault="001B07C8" w:rsidP="00D03235">
            <w:pPr>
              <w:tabs>
                <w:tab w:val="left" w:pos="120"/>
              </w:tabs>
              <w:spacing w:before="0" w:after="0"/>
              <w:jc w:val="center"/>
              <w:rPr>
                <w:b/>
                <w:bCs w:val="0"/>
                <w:color w:val="010100"/>
                <w:sz w:val="22"/>
                <w:szCs w:val="22"/>
              </w:rPr>
            </w:pPr>
            <w:r w:rsidRPr="00626A5E">
              <w:rPr>
                <w:b/>
                <w:color w:val="010100"/>
                <w:szCs w:val="22"/>
              </w:rPr>
              <w:t>Description</w:t>
            </w:r>
          </w:p>
        </w:tc>
      </w:tr>
      <w:tr w:rsidR="001B07C8" w:rsidRPr="00AC06F9" w14:paraId="50288EF5" w14:textId="77777777" w:rsidTr="008E635E">
        <w:trPr>
          <w:cantSplit/>
        </w:trPr>
        <w:tc>
          <w:tcPr>
            <w:tcW w:w="2250" w:type="dxa"/>
          </w:tcPr>
          <w:p w14:paraId="606C7E49" w14:textId="77777777" w:rsidR="001B07C8" w:rsidRPr="004662BF" w:rsidRDefault="001B07C8" w:rsidP="00462E31">
            <w:pPr>
              <w:tabs>
                <w:tab w:val="left" w:pos="120"/>
              </w:tabs>
              <w:spacing w:before="0" w:after="0"/>
              <w:rPr>
                <w:bCs w:val="0"/>
                <w:color w:val="010100"/>
              </w:rPr>
            </w:pPr>
            <w:r w:rsidRPr="004662BF">
              <w:rPr>
                <w:color w:val="010100"/>
              </w:rPr>
              <w:t xml:space="preserve">County of Residence </w:t>
            </w:r>
          </w:p>
        </w:tc>
        <w:tc>
          <w:tcPr>
            <w:tcW w:w="5310" w:type="dxa"/>
          </w:tcPr>
          <w:p w14:paraId="3D35B333" w14:textId="77777777" w:rsidR="001B07C8" w:rsidRPr="003F3681" w:rsidRDefault="001B07C8" w:rsidP="00462E31">
            <w:pPr>
              <w:tabs>
                <w:tab w:val="left" w:pos="120"/>
              </w:tabs>
              <w:spacing w:before="0" w:after="0"/>
              <w:rPr>
                <w:color w:val="010100"/>
              </w:rPr>
            </w:pPr>
            <w:r w:rsidRPr="003F3681">
              <w:rPr>
                <w:color w:val="010100"/>
              </w:rPr>
              <w:t xml:space="preserve">Select the residence county for which the </w:t>
            </w:r>
            <w:r>
              <w:rPr>
                <w:color w:val="010100"/>
              </w:rPr>
              <w:t>ADA</w:t>
            </w:r>
            <w:r w:rsidRPr="003F3681">
              <w:rPr>
                <w:color w:val="010100"/>
              </w:rPr>
              <w:t xml:space="preserve"> is being reported.</w:t>
            </w:r>
          </w:p>
        </w:tc>
      </w:tr>
      <w:tr w:rsidR="001B07C8" w:rsidRPr="00AC06F9" w14:paraId="09CB6065" w14:textId="77777777" w:rsidTr="008E635E">
        <w:trPr>
          <w:cantSplit/>
        </w:trPr>
        <w:tc>
          <w:tcPr>
            <w:tcW w:w="2250" w:type="dxa"/>
          </w:tcPr>
          <w:p w14:paraId="3F012844" w14:textId="77777777" w:rsidR="001B07C8" w:rsidRPr="004662BF" w:rsidRDefault="001B07C8" w:rsidP="00462E31">
            <w:pPr>
              <w:tabs>
                <w:tab w:val="left" w:pos="120"/>
              </w:tabs>
              <w:spacing w:before="0" w:after="0"/>
              <w:rPr>
                <w:bCs w:val="0"/>
                <w:color w:val="010100"/>
              </w:rPr>
            </w:pPr>
            <w:r w:rsidRPr="004662BF">
              <w:rPr>
                <w:color w:val="010100"/>
              </w:rPr>
              <w:t xml:space="preserve">District of Residence </w:t>
            </w:r>
          </w:p>
        </w:tc>
        <w:tc>
          <w:tcPr>
            <w:tcW w:w="5310" w:type="dxa"/>
          </w:tcPr>
          <w:p w14:paraId="2A729BAF" w14:textId="77777777" w:rsidR="001B07C8" w:rsidRPr="003F3681" w:rsidRDefault="001B07C8" w:rsidP="00E9291C">
            <w:pPr>
              <w:tabs>
                <w:tab w:val="left" w:pos="120"/>
              </w:tabs>
              <w:spacing w:before="0" w:after="0"/>
              <w:rPr>
                <w:color w:val="010100"/>
              </w:rPr>
            </w:pPr>
            <w:r w:rsidRPr="003F3681">
              <w:rPr>
                <w:color w:val="010100"/>
              </w:rPr>
              <w:t xml:space="preserve">Select the residence school district for which the </w:t>
            </w:r>
            <w:r>
              <w:rPr>
                <w:color w:val="010100"/>
              </w:rPr>
              <w:t xml:space="preserve">ADA </w:t>
            </w:r>
            <w:r w:rsidRPr="003F3681">
              <w:rPr>
                <w:color w:val="010100"/>
              </w:rPr>
              <w:t xml:space="preserve">is being reported.  </w:t>
            </w:r>
          </w:p>
        </w:tc>
      </w:tr>
    </w:tbl>
    <w:p w14:paraId="4DE59289" w14:textId="1E37861C" w:rsidR="001F4652" w:rsidRDefault="001B07C8" w:rsidP="001F4652">
      <w:pPr>
        <w:tabs>
          <w:tab w:val="left" w:pos="720"/>
        </w:tabs>
        <w:ind w:left="706" w:hanging="346"/>
        <w:rPr>
          <w:color w:val="010100"/>
        </w:rPr>
      </w:pPr>
      <w:r w:rsidRPr="003F3681">
        <w:rPr>
          <w:color w:val="010100"/>
        </w:rPr>
        <w:t>3.</w:t>
      </w:r>
      <w:r w:rsidRPr="003F3681">
        <w:rPr>
          <w:color w:val="010100"/>
        </w:rPr>
        <w:tab/>
      </w:r>
      <w:r w:rsidR="00F44DE0">
        <w:rPr>
          <w:color w:val="010100"/>
        </w:rPr>
        <w:t>Select</w:t>
      </w:r>
      <w:r w:rsidRPr="003F3681">
        <w:rPr>
          <w:color w:val="010100"/>
        </w:rPr>
        <w:t xml:space="preserve"> </w:t>
      </w:r>
      <w:r w:rsidRPr="003F3681">
        <w:rPr>
          <w:b/>
          <w:color w:val="010100"/>
        </w:rPr>
        <w:t>Add Record</w:t>
      </w:r>
      <w:r w:rsidR="00C348F5">
        <w:rPr>
          <w:color w:val="010100"/>
        </w:rPr>
        <w:t>.</w:t>
      </w:r>
    </w:p>
    <w:p w14:paraId="33419646" w14:textId="2542C82B" w:rsidR="001E1019" w:rsidRDefault="00F44DE0" w:rsidP="00B3282B">
      <w:pPr>
        <w:numPr>
          <w:ilvl w:val="0"/>
          <w:numId w:val="112"/>
        </w:numPr>
        <w:tabs>
          <w:tab w:val="left" w:pos="720"/>
        </w:tabs>
        <w:spacing w:before="0" w:after="0"/>
        <w:rPr>
          <w:color w:val="010100"/>
        </w:rPr>
      </w:pPr>
      <w:r>
        <w:rPr>
          <w:color w:val="010100"/>
        </w:rPr>
        <w:t>Select</w:t>
      </w:r>
      <w:r w:rsidR="001E1019" w:rsidRPr="003F3681">
        <w:rPr>
          <w:color w:val="010100"/>
        </w:rPr>
        <w:t xml:space="preserve"> </w:t>
      </w:r>
      <w:r w:rsidR="001E1019" w:rsidRPr="003F3681">
        <w:rPr>
          <w:b/>
          <w:color w:val="010100"/>
        </w:rPr>
        <w:t>Save</w:t>
      </w:r>
      <w:r w:rsidR="001E1019" w:rsidRPr="003F3681">
        <w:rPr>
          <w:color w:val="010100"/>
        </w:rPr>
        <w:t xml:space="preserve"> in the Attendance Supplement S</w:t>
      </w:r>
      <w:r w:rsidR="001E1019">
        <w:rPr>
          <w:color w:val="010100"/>
        </w:rPr>
        <w:t xml:space="preserve">chool </w:t>
      </w:r>
      <w:r w:rsidR="001E1019" w:rsidRPr="003F3681">
        <w:rPr>
          <w:color w:val="010100"/>
        </w:rPr>
        <w:t>D</w:t>
      </w:r>
      <w:r w:rsidR="001E1019">
        <w:rPr>
          <w:color w:val="010100"/>
        </w:rPr>
        <w:t>istrict</w:t>
      </w:r>
      <w:r w:rsidR="001E1019" w:rsidRPr="003F3681">
        <w:rPr>
          <w:color w:val="010100"/>
        </w:rPr>
        <w:t xml:space="preserve"> entry screen.</w:t>
      </w:r>
    </w:p>
    <w:p w14:paraId="01E18CC0" w14:textId="0FBC8835" w:rsidR="001F4652" w:rsidRDefault="001B07C8" w:rsidP="001F4652">
      <w:pPr>
        <w:tabs>
          <w:tab w:val="left" w:pos="0"/>
        </w:tabs>
      </w:pPr>
      <w:r w:rsidRPr="003F3681">
        <w:rPr>
          <w:color w:val="010100"/>
        </w:rPr>
        <w:t xml:space="preserve">After you save the record you can delete the record by </w:t>
      </w:r>
      <w:r w:rsidR="00F44DE0">
        <w:rPr>
          <w:color w:val="010100"/>
        </w:rPr>
        <w:t>select</w:t>
      </w:r>
      <w:r w:rsidRPr="003F3681">
        <w:rPr>
          <w:color w:val="010100"/>
        </w:rPr>
        <w:t xml:space="preserve">ing </w:t>
      </w:r>
      <w:r w:rsidRPr="003F3681">
        <w:rPr>
          <w:b/>
          <w:color w:val="010100"/>
        </w:rPr>
        <w:t>Delete.</w:t>
      </w:r>
      <w:r w:rsidR="001E1019">
        <w:rPr>
          <w:b/>
          <w:color w:val="010100"/>
        </w:rPr>
        <w:t xml:space="preserve"> </w:t>
      </w:r>
      <w:r>
        <w:rPr>
          <w:color w:val="010100"/>
        </w:rPr>
        <w:t>Y</w:t>
      </w:r>
      <w:r w:rsidRPr="009E686F">
        <w:rPr>
          <w:color w:val="010100"/>
        </w:rPr>
        <w:t xml:space="preserve">ou can </w:t>
      </w:r>
      <w:r w:rsidRPr="008410F9">
        <w:rPr>
          <w:b/>
          <w:color w:val="010100"/>
        </w:rPr>
        <w:t>save</w:t>
      </w:r>
      <w:r w:rsidRPr="009E686F">
        <w:rPr>
          <w:color w:val="010100"/>
        </w:rPr>
        <w:t xml:space="preserve">, </w:t>
      </w:r>
      <w:r w:rsidRPr="008410F9">
        <w:rPr>
          <w:b/>
          <w:color w:val="010100"/>
        </w:rPr>
        <w:t>check</w:t>
      </w:r>
      <w:r w:rsidRPr="00AC09AC">
        <w:rPr>
          <w:color w:val="010100"/>
        </w:rPr>
        <w:t>/</w:t>
      </w:r>
      <w:r w:rsidRPr="008410F9">
        <w:rPr>
          <w:b/>
          <w:color w:val="010100"/>
        </w:rPr>
        <w:t>save</w:t>
      </w:r>
      <w:r w:rsidRPr="009E686F">
        <w:rPr>
          <w:color w:val="010100"/>
        </w:rPr>
        <w:t xml:space="preserve">, </w:t>
      </w:r>
      <w:r w:rsidRPr="008410F9">
        <w:rPr>
          <w:b/>
          <w:color w:val="010100"/>
        </w:rPr>
        <w:t>cancel</w:t>
      </w:r>
      <w:r w:rsidRPr="009E686F">
        <w:rPr>
          <w:color w:val="010100"/>
        </w:rPr>
        <w:t xml:space="preserve">, or </w:t>
      </w:r>
      <w:r w:rsidRPr="008410F9">
        <w:rPr>
          <w:b/>
          <w:color w:val="010100"/>
        </w:rPr>
        <w:t>close</w:t>
      </w:r>
      <w:r w:rsidRPr="009E686F">
        <w:rPr>
          <w:color w:val="010100"/>
        </w:rPr>
        <w:t xml:space="preserve"> the record. </w:t>
      </w:r>
      <w:r w:rsidRPr="009E686F">
        <w:t xml:space="preserve">You can </w:t>
      </w:r>
      <w:r>
        <w:t xml:space="preserve">also </w:t>
      </w:r>
      <w:r w:rsidRPr="008410F9">
        <w:rPr>
          <w:b/>
        </w:rPr>
        <w:t>print</w:t>
      </w:r>
      <w:r w:rsidRPr="009E686F">
        <w:t xml:space="preserve"> the Attendance Supplement </w:t>
      </w:r>
      <w:r>
        <w:t>School District report from this entry screen.</w:t>
      </w:r>
    </w:p>
    <w:p w14:paraId="1133BEE8" w14:textId="03B48787" w:rsidR="001F4652" w:rsidRDefault="00A63CE8" w:rsidP="001F4652">
      <w:pPr>
        <w:tabs>
          <w:tab w:val="left" w:pos="0"/>
        </w:tabs>
      </w:pPr>
      <w:r>
        <w:t>After</w:t>
      </w:r>
      <w:r w:rsidRPr="009E686F">
        <w:t xml:space="preserve"> </w:t>
      </w:r>
      <w:r w:rsidR="001B07C8" w:rsidRPr="009E686F">
        <w:t xml:space="preserve">you finish entering data into the screen, you </w:t>
      </w:r>
      <w:r w:rsidR="001B07C8" w:rsidRPr="00C8349A">
        <w:rPr>
          <w:iCs/>
        </w:rPr>
        <w:t>must</w:t>
      </w:r>
      <w:r w:rsidR="001B07C8" w:rsidRPr="009E686F">
        <w:t xml:space="preserve"> </w:t>
      </w:r>
      <w:r w:rsidR="00F44DE0">
        <w:t>select</w:t>
      </w:r>
      <w:r w:rsidR="001B07C8" w:rsidRPr="009E686F">
        <w:t xml:space="preserve"> the </w:t>
      </w:r>
      <w:r w:rsidR="001B07C8" w:rsidRPr="009E686F">
        <w:rPr>
          <w:b/>
        </w:rPr>
        <w:t>Check/Save</w:t>
      </w:r>
      <w:r w:rsidR="001B07C8" w:rsidRPr="009E686F">
        <w:t xml:space="preserve"> button to ensure that your data has no errors and is exportable.</w:t>
      </w:r>
      <w:r w:rsidR="001B07C8">
        <w:t xml:space="preserve"> </w:t>
      </w:r>
      <w:r w:rsidR="001B07C8" w:rsidRPr="009E686F">
        <w:t xml:space="preserve">Because this is a multi-record entry screen, you may be required to re-validate the data for this screen after importing. This will only be required in cases where records already exist, and which are </w:t>
      </w:r>
      <w:r w:rsidR="001B07C8" w:rsidRPr="009E686F">
        <w:lastRenderedPageBreak/>
        <w:t xml:space="preserve">overwritten during the import process. For example, if a record already exists for the Attendance </w:t>
      </w:r>
      <w:r w:rsidR="001B07C8">
        <w:t>Supplement School District</w:t>
      </w:r>
      <w:r w:rsidR="001B07C8" w:rsidRPr="009E686F">
        <w:t xml:space="preserve"> entry screen</w:t>
      </w:r>
      <w:r w:rsidR="0056301C">
        <w:t>,</w:t>
      </w:r>
      <w:r w:rsidR="001B07C8" w:rsidRPr="009E686F">
        <w:t xml:space="preserve"> and a user imports data for this same entry </w:t>
      </w:r>
      <w:r w:rsidR="00E37280" w:rsidRPr="009E686F">
        <w:t>screen, the Last Edit Check Date will be automatically cleared by the software. Prior to exporting data for</w:t>
      </w:r>
      <w:r w:rsidR="00D20751">
        <w:t xml:space="preserve"> </w:t>
      </w:r>
      <w:r w:rsidR="00AF4E54" w:rsidRPr="00AF4E54">
        <w:t xml:space="preserve">this entry screen, the edit check process must be completed (by using the </w:t>
      </w:r>
      <w:r w:rsidR="00AF4E54" w:rsidRPr="00AF4E54">
        <w:rPr>
          <w:b/>
        </w:rPr>
        <w:t>Check/Save</w:t>
      </w:r>
      <w:r w:rsidR="00AF4E54" w:rsidRPr="00AF4E54">
        <w:t xml:space="preserve"> button in the entry screen). If the edit check process is not completed after importing, the data will not be exported.</w:t>
      </w:r>
      <w:r w:rsidR="00E7325F" w:rsidRPr="00AF4E54" w:rsidDel="00E7325F">
        <w:t xml:space="preserve"> </w:t>
      </w:r>
    </w:p>
    <w:p w14:paraId="62F0D6A8" w14:textId="44E1457E" w:rsidR="009351A8" w:rsidRPr="00626A5E" w:rsidRDefault="009351A8" w:rsidP="00AF4E54">
      <w:pPr>
        <w:tabs>
          <w:tab w:val="left" w:pos="0"/>
        </w:tabs>
        <w:spacing w:before="0" w:after="0"/>
        <w:rPr>
          <w:szCs w:val="16"/>
        </w:rPr>
        <w:sectPr w:rsidR="009351A8" w:rsidRPr="00626A5E" w:rsidSect="00E01F59">
          <w:headerReference w:type="default" r:id="rId91"/>
          <w:headerReference w:type="first" r:id="rId92"/>
          <w:pgSz w:w="12240" w:h="15840"/>
          <w:pgMar w:top="1440" w:right="1440" w:bottom="1440" w:left="1440" w:header="720" w:footer="720" w:gutter="0"/>
          <w:cols w:space="720"/>
          <w:titlePg/>
          <w:docGrid w:linePitch="360"/>
        </w:sectPr>
      </w:pPr>
    </w:p>
    <w:p w14:paraId="7ECFE372" w14:textId="77777777" w:rsidR="001F4652" w:rsidRPr="00626A5E" w:rsidRDefault="00AF4E54" w:rsidP="001F4652">
      <w:pPr>
        <w:pStyle w:val="Heading3"/>
        <w:spacing w:before="120" w:after="120"/>
        <w:rPr>
          <w:sz w:val="24"/>
          <w:szCs w:val="20"/>
        </w:rPr>
      </w:pPr>
      <w:bookmarkStart w:id="113" w:name="_Toc383508696"/>
      <w:bookmarkStart w:id="114" w:name="_Toc383511233"/>
      <w:bookmarkStart w:id="115" w:name="_Toc383511314"/>
      <w:bookmarkStart w:id="116" w:name="_Toc26523783"/>
      <w:r>
        <w:lastRenderedPageBreak/>
        <w:t>A</w:t>
      </w:r>
      <w:r w:rsidR="00D93A4D" w:rsidRPr="00FA0074">
        <w:t>ttendance Basic Aid Choice/Court-Ordered</w:t>
      </w:r>
      <w:r w:rsidR="00AF6AF9">
        <w:br/>
      </w:r>
      <w:r w:rsidR="00D93A4D" w:rsidRPr="00FA0074">
        <w:t>Voluntary Pupil Transfer</w:t>
      </w:r>
      <w:bookmarkEnd w:id="113"/>
      <w:bookmarkEnd w:id="114"/>
      <w:bookmarkEnd w:id="115"/>
      <w:bookmarkEnd w:id="116"/>
    </w:p>
    <w:p w14:paraId="549BBF99" w14:textId="40787DE8" w:rsidR="001F4652" w:rsidRDefault="00ED5311" w:rsidP="008410F9">
      <w:pPr>
        <w:spacing w:after="240"/>
        <w:rPr>
          <w:sz w:val="28"/>
        </w:rPr>
      </w:pPr>
      <w:r>
        <w:rPr>
          <w:b/>
          <w:color w:val="000000"/>
          <w:sz w:val="28"/>
          <w:szCs w:val="21"/>
          <w:lang w:val="en"/>
        </w:rPr>
        <w:t>2019–20</w:t>
      </w:r>
      <w:r w:rsidR="008A3C9F" w:rsidRPr="001C4766">
        <w:rPr>
          <w:b/>
          <w:color w:val="000000"/>
          <w:sz w:val="28"/>
          <w:szCs w:val="21"/>
          <w:lang w:val="en"/>
        </w:rPr>
        <w:t xml:space="preserve"> Highlights</w:t>
      </w:r>
    </w:p>
    <w:p w14:paraId="307F7397" w14:textId="61FD128C" w:rsidR="001F4652" w:rsidRDefault="004128FB" w:rsidP="001F4652">
      <w:pPr>
        <w:tabs>
          <w:tab w:val="left" w:pos="0"/>
        </w:tabs>
        <w:ind w:right="130"/>
        <w:rPr>
          <w:bCs w:val="0"/>
          <w:szCs w:val="20"/>
          <w:lang w:bidi="he-IL"/>
        </w:rPr>
      </w:pPr>
      <w:r w:rsidRPr="00173A77">
        <w:rPr>
          <w:bCs w:val="0"/>
          <w:color w:val="010100"/>
          <w:szCs w:val="20"/>
          <w:lang w:bidi="he-IL"/>
        </w:rPr>
        <w:t>T</w:t>
      </w:r>
      <w:r w:rsidRPr="00173A77">
        <w:rPr>
          <w:bCs w:val="0"/>
          <w:szCs w:val="20"/>
          <w:lang w:bidi="he-IL"/>
        </w:rPr>
        <w:t>h</w:t>
      </w:r>
      <w:r>
        <w:rPr>
          <w:bCs w:val="0"/>
          <w:szCs w:val="20"/>
          <w:lang w:bidi="he-IL"/>
        </w:rPr>
        <w:t>e</w:t>
      </w:r>
      <w:r w:rsidRPr="00173A77">
        <w:rPr>
          <w:bCs w:val="0"/>
          <w:szCs w:val="20"/>
          <w:lang w:bidi="he-IL"/>
        </w:rPr>
        <w:t xml:space="preserve"> </w:t>
      </w:r>
      <w:r>
        <w:rPr>
          <w:bCs w:val="0"/>
          <w:szCs w:val="20"/>
          <w:lang w:bidi="he-IL"/>
        </w:rPr>
        <w:t>Attendance Basic</w:t>
      </w:r>
      <w:r w:rsidR="00C40906">
        <w:rPr>
          <w:bCs w:val="0"/>
          <w:szCs w:val="20"/>
          <w:lang w:bidi="he-IL"/>
        </w:rPr>
        <w:t xml:space="preserve"> </w:t>
      </w:r>
      <w:r w:rsidRPr="00173A77">
        <w:rPr>
          <w:bCs w:val="0"/>
          <w:szCs w:val="20"/>
          <w:lang w:bidi="he-IL"/>
        </w:rPr>
        <w:t xml:space="preserve">Aid Choice/Court-Ordered Voluntary Pupil Transfer entry screen </w:t>
      </w:r>
      <w:r>
        <w:rPr>
          <w:bCs w:val="0"/>
          <w:szCs w:val="20"/>
          <w:lang w:bidi="he-IL"/>
        </w:rPr>
        <w:t>is</w:t>
      </w:r>
      <w:r w:rsidRPr="00173A77">
        <w:rPr>
          <w:bCs w:val="0"/>
          <w:szCs w:val="20"/>
          <w:lang w:bidi="he-IL"/>
        </w:rPr>
        <w:t xml:space="preserve"> available for those</w:t>
      </w:r>
      <w:r>
        <w:rPr>
          <w:bCs w:val="0"/>
          <w:szCs w:val="20"/>
          <w:lang w:bidi="he-IL"/>
        </w:rPr>
        <w:t xml:space="preserve"> basic</w:t>
      </w:r>
      <w:r w:rsidR="00C40906">
        <w:rPr>
          <w:bCs w:val="0"/>
          <w:szCs w:val="20"/>
          <w:lang w:bidi="he-IL"/>
        </w:rPr>
        <w:t xml:space="preserve"> </w:t>
      </w:r>
      <w:r>
        <w:rPr>
          <w:bCs w:val="0"/>
          <w:szCs w:val="20"/>
          <w:lang w:bidi="he-IL"/>
        </w:rPr>
        <w:t>aid</w:t>
      </w:r>
      <w:r w:rsidRPr="00173A77">
        <w:rPr>
          <w:bCs w:val="0"/>
          <w:szCs w:val="20"/>
          <w:lang w:bidi="he-IL"/>
        </w:rPr>
        <w:t xml:space="preserve"> districts that have </w:t>
      </w:r>
      <w:r w:rsidR="00196831">
        <w:rPr>
          <w:bCs w:val="0"/>
          <w:szCs w:val="20"/>
          <w:lang w:bidi="he-IL"/>
        </w:rPr>
        <w:t>adopted a board</w:t>
      </w:r>
      <w:r w:rsidRPr="00173A77">
        <w:rPr>
          <w:bCs w:val="0"/>
          <w:szCs w:val="20"/>
          <w:lang w:bidi="he-IL"/>
        </w:rPr>
        <w:t xml:space="preserve"> resolution and actively have DOC students attending </w:t>
      </w:r>
      <w:r>
        <w:rPr>
          <w:bCs w:val="0"/>
          <w:szCs w:val="20"/>
          <w:lang w:bidi="he-IL"/>
        </w:rPr>
        <w:t>their</w:t>
      </w:r>
      <w:r w:rsidRPr="00173A77">
        <w:rPr>
          <w:bCs w:val="0"/>
          <w:szCs w:val="20"/>
          <w:lang w:bidi="he-IL"/>
        </w:rPr>
        <w:t xml:space="preserve"> schools</w:t>
      </w:r>
      <w:r w:rsidR="00196831">
        <w:rPr>
          <w:bCs w:val="0"/>
          <w:szCs w:val="20"/>
          <w:lang w:bidi="he-IL"/>
        </w:rPr>
        <w:t xml:space="preserve"> pursuant to </w:t>
      </w:r>
      <w:r w:rsidR="00196831" w:rsidRPr="00C8349A">
        <w:rPr>
          <w:bCs w:val="0"/>
          <w:i/>
          <w:szCs w:val="20"/>
          <w:lang w:bidi="he-IL"/>
        </w:rPr>
        <w:t>EC</w:t>
      </w:r>
      <w:r w:rsidR="00196831">
        <w:rPr>
          <w:bCs w:val="0"/>
          <w:szCs w:val="20"/>
          <w:lang w:bidi="he-IL"/>
        </w:rPr>
        <w:t xml:space="preserve"> </w:t>
      </w:r>
      <w:r w:rsidR="00196831" w:rsidRPr="00C8349A">
        <w:rPr>
          <w:bCs w:val="0"/>
          <w:szCs w:val="20"/>
          <w:lang w:bidi="he-IL"/>
        </w:rPr>
        <w:t>Section</w:t>
      </w:r>
      <w:r w:rsidR="00196831">
        <w:rPr>
          <w:bCs w:val="0"/>
          <w:szCs w:val="20"/>
          <w:lang w:bidi="he-IL"/>
        </w:rPr>
        <w:t xml:space="preserve"> 48300</w:t>
      </w:r>
      <w:r w:rsidR="003E05E2">
        <w:rPr>
          <w:bCs w:val="0"/>
          <w:szCs w:val="20"/>
          <w:lang w:bidi="he-IL"/>
        </w:rPr>
        <w:t xml:space="preserve"> through </w:t>
      </w:r>
      <w:r w:rsidR="00196831">
        <w:rPr>
          <w:bCs w:val="0"/>
          <w:szCs w:val="20"/>
          <w:lang w:bidi="he-IL"/>
        </w:rPr>
        <w:t>4831</w:t>
      </w:r>
      <w:r w:rsidR="008A3C9F">
        <w:rPr>
          <w:bCs w:val="0"/>
          <w:szCs w:val="20"/>
          <w:lang w:bidi="he-IL"/>
        </w:rPr>
        <w:t>7</w:t>
      </w:r>
      <w:r w:rsidRPr="00173A77">
        <w:rPr>
          <w:bCs w:val="0"/>
          <w:szCs w:val="20"/>
          <w:lang w:bidi="he-IL"/>
        </w:rPr>
        <w:t xml:space="preserve">. This </w:t>
      </w:r>
      <w:r>
        <w:rPr>
          <w:bCs w:val="0"/>
          <w:szCs w:val="20"/>
          <w:lang w:bidi="he-IL"/>
        </w:rPr>
        <w:t xml:space="preserve">entry </w:t>
      </w:r>
      <w:r w:rsidRPr="00173A77">
        <w:rPr>
          <w:bCs w:val="0"/>
          <w:szCs w:val="20"/>
          <w:lang w:bidi="he-IL"/>
        </w:rPr>
        <w:t xml:space="preserve">screen is </w:t>
      </w:r>
      <w:r>
        <w:rPr>
          <w:bCs w:val="0"/>
          <w:szCs w:val="20"/>
          <w:lang w:bidi="he-IL"/>
        </w:rPr>
        <w:t xml:space="preserve">also </w:t>
      </w:r>
      <w:r w:rsidRPr="00173A77">
        <w:rPr>
          <w:bCs w:val="0"/>
          <w:szCs w:val="20"/>
          <w:lang w:bidi="he-IL"/>
        </w:rPr>
        <w:t xml:space="preserve">available </w:t>
      </w:r>
      <w:r w:rsidR="008A3C9F">
        <w:rPr>
          <w:bCs w:val="0"/>
          <w:szCs w:val="20"/>
          <w:lang w:bidi="he-IL"/>
        </w:rPr>
        <w:t xml:space="preserve">to basic aid districts receiving students from another district because of a court order </w:t>
      </w:r>
      <w:r w:rsidRPr="00173A77">
        <w:rPr>
          <w:bCs w:val="0"/>
          <w:szCs w:val="20"/>
          <w:lang w:bidi="he-IL"/>
        </w:rPr>
        <w:t xml:space="preserve">as part of the Court-Ordered Voluntary Pupil Transfer program pursuant to </w:t>
      </w:r>
      <w:r w:rsidRPr="00173A77">
        <w:rPr>
          <w:bCs w:val="0"/>
          <w:i/>
          <w:szCs w:val="20"/>
          <w:lang w:bidi="he-IL"/>
        </w:rPr>
        <w:t>EC</w:t>
      </w:r>
      <w:r w:rsidRPr="00173A77">
        <w:rPr>
          <w:bCs w:val="0"/>
          <w:szCs w:val="20"/>
          <w:lang w:bidi="he-IL"/>
        </w:rPr>
        <w:t xml:space="preserve"> Section </w:t>
      </w:r>
      <w:r w:rsidRPr="000E17AD">
        <w:rPr>
          <w:bCs w:val="0"/>
          <w:szCs w:val="20"/>
          <w:lang w:bidi="he-IL"/>
        </w:rPr>
        <w:t>41544</w:t>
      </w:r>
      <w:r w:rsidRPr="00173A77">
        <w:rPr>
          <w:bCs w:val="0"/>
          <w:szCs w:val="20"/>
          <w:lang w:bidi="he-IL"/>
        </w:rPr>
        <w:t>. If your district is basic aid and is unable to access the Attendance Basic</w:t>
      </w:r>
      <w:r w:rsidR="00C40906">
        <w:rPr>
          <w:bCs w:val="0"/>
          <w:szCs w:val="20"/>
          <w:lang w:bidi="he-IL"/>
        </w:rPr>
        <w:t xml:space="preserve"> </w:t>
      </w:r>
      <w:r w:rsidRPr="00173A77">
        <w:rPr>
          <w:bCs w:val="0"/>
          <w:szCs w:val="20"/>
          <w:lang w:bidi="he-IL"/>
        </w:rPr>
        <w:t xml:space="preserve">Aid Choice/Court-Ordered Voluntary Pupil Transfer entry screen, contact Principal Apportionment </w:t>
      </w:r>
      <w:r>
        <w:rPr>
          <w:bCs w:val="0"/>
          <w:szCs w:val="20"/>
          <w:lang w:bidi="he-IL"/>
        </w:rPr>
        <w:t xml:space="preserve">staff </w:t>
      </w:r>
      <w:r w:rsidRPr="00173A77">
        <w:rPr>
          <w:bCs w:val="0"/>
          <w:szCs w:val="20"/>
          <w:lang w:bidi="he-IL"/>
        </w:rPr>
        <w:t>for assistance</w:t>
      </w:r>
      <w:r w:rsidR="00072011">
        <w:rPr>
          <w:bCs w:val="0"/>
          <w:szCs w:val="20"/>
          <w:lang w:bidi="he-IL"/>
        </w:rPr>
        <w:t xml:space="preserve"> at </w:t>
      </w:r>
      <w:hyperlink r:id="rId93" w:history="1">
        <w:r w:rsidR="00072011" w:rsidRPr="00F55DE9">
          <w:rPr>
            <w:rStyle w:val="Hyperlink"/>
            <w:bCs w:val="0"/>
            <w:szCs w:val="20"/>
            <w:lang w:bidi="he-IL"/>
          </w:rPr>
          <w:t>PASE@cde.ca.gov</w:t>
        </w:r>
      </w:hyperlink>
      <w:r w:rsidRPr="00173A77">
        <w:rPr>
          <w:bCs w:val="0"/>
          <w:szCs w:val="20"/>
          <w:lang w:bidi="he-IL"/>
        </w:rPr>
        <w:t>.</w:t>
      </w:r>
    </w:p>
    <w:p w14:paraId="333EE56D" w14:textId="77777777" w:rsidR="001F4652" w:rsidRDefault="004128FB" w:rsidP="001F4652">
      <w:pPr>
        <w:tabs>
          <w:tab w:val="left" w:pos="0"/>
        </w:tabs>
        <w:ind w:right="130"/>
        <w:rPr>
          <w:bCs w:val="0"/>
          <w:szCs w:val="20"/>
          <w:u w:val="single"/>
          <w:lang w:bidi="he-IL"/>
        </w:rPr>
      </w:pPr>
      <w:r>
        <w:rPr>
          <w:bCs w:val="0"/>
          <w:szCs w:val="20"/>
          <w:lang w:bidi="he-IL"/>
        </w:rPr>
        <w:t>A</w:t>
      </w:r>
      <w:r w:rsidRPr="00173A77">
        <w:rPr>
          <w:bCs w:val="0"/>
          <w:szCs w:val="20"/>
          <w:lang w:bidi="he-IL"/>
        </w:rPr>
        <w:t xml:space="preserve"> district </w:t>
      </w:r>
      <w:r>
        <w:rPr>
          <w:bCs w:val="0"/>
          <w:szCs w:val="20"/>
          <w:lang w:bidi="he-IL"/>
        </w:rPr>
        <w:t>new to the</w:t>
      </w:r>
      <w:r w:rsidRPr="00173A77">
        <w:rPr>
          <w:bCs w:val="0"/>
          <w:szCs w:val="20"/>
          <w:lang w:bidi="he-IL"/>
        </w:rPr>
        <w:t xml:space="preserve"> DOC program</w:t>
      </w:r>
      <w:r>
        <w:rPr>
          <w:bCs w:val="0"/>
          <w:szCs w:val="20"/>
          <w:lang w:bidi="he-IL"/>
        </w:rPr>
        <w:t xml:space="preserve"> must</w:t>
      </w:r>
      <w:r w:rsidRPr="00173A77">
        <w:rPr>
          <w:bCs w:val="0"/>
          <w:szCs w:val="20"/>
          <w:lang w:bidi="he-IL"/>
        </w:rPr>
        <w:t xml:space="preserve"> </w:t>
      </w:r>
      <w:r>
        <w:rPr>
          <w:bCs w:val="0"/>
          <w:szCs w:val="20"/>
          <w:lang w:bidi="he-IL"/>
        </w:rPr>
        <w:t>submit</w:t>
      </w:r>
      <w:r w:rsidRPr="00173A77">
        <w:rPr>
          <w:bCs w:val="0"/>
          <w:szCs w:val="20"/>
          <w:lang w:bidi="he-IL"/>
        </w:rPr>
        <w:t xml:space="preserve"> a copy of the </w:t>
      </w:r>
      <w:r>
        <w:rPr>
          <w:bCs w:val="0"/>
          <w:szCs w:val="20"/>
          <w:lang w:bidi="he-IL"/>
        </w:rPr>
        <w:t xml:space="preserve">district’s </w:t>
      </w:r>
      <w:r w:rsidRPr="00173A77">
        <w:rPr>
          <w:bCs w:val="0"/>
          <w:szCs w:val="20"/>
          <w:lang w:bidi="he-IL"/>
        </w:rPr>
        <w:t xml:space="preserve">resolution to the </w:t>
      </w:r>
      <w:r>
        <w:rPr>
          <w:bCs w:val="0"/>
          <w:szCs w:val="20"/>
          <w:lang w:bidi="he-IL"/>
        </w:rPr>
        <w:t>Principal Apportionment</w:t>
      </w:r>
      <w:r w:rsidR="00363449">
        <w:rPr>
          <w:bCs w:val="0"/>
          <w:szCs w:val="20"/>
          <w:lang w:bidi="he-IL"/>
        </w:rPr>
        <w:t xml:space="preserve"> Section</w:t>
      </w:r>
      <w:r>
        <w:rPr>
          <w:bCs w:val="0"/>
          <w:szCs w:val="20"/>
          <w:lang w:bidi="he-IL"/>
        </w:rPr>
        <w:t xml:space="preserve"> for review</w:t>
      </w:r>
      <w:r w:rsidRPr="00173A77">
        <w:rPr>
          <w:bCs w:val="0"/>
          <w:szCs w:val="20"/>
          <w:lang w:bidi="he-IL"/>
        </w:rPr>
        <w:t xml:space="preserve">. Requirements and applicable timelines for the DOC program are outlined in </w:t>
      </w:r>
      <w:r w:rsidRPr="00173A77">
        <w:rPr>
          <w:bCs w:val="0"/>
          <w:i/>
          <w:iCs/>
          <w:szCs w:val="20"/>
          <w:lang w:bidi="he-IL"/>
        </w:rPr>
        <w:t xml:space="preserve">EC </w:t>
      </w:r>
      <w:r w:rsidRPr="00173A77">
        <w:rPr>
          <w:bCs w:val="0"/>
          <w:szCs w:val="20"/>
          <w:lang w:bidi="he-IL"/>
        </w:rPr>
        <w:t xml:space="preserve">sections </w:t>
      </w:r>
      <w:r w:rsidRPr="000E17AD">
        <w:rPr>
          <w:bCs w:val="0"/>
          <w:szCs w:val="20"/>
          <w:lang w:bidi="he-IL"/>
        </w:rPr>
        <w:t>48300</w:t>
      </w:r>
      <w:r w:rsidRPr="00173A77">
        <w:rPr>
          <w:bCs w:val="0"/>
          <w:szCs w:val="20"/>
          <w:lang w:bidi="he-IL"/>
        </w:rPr>
        <w:t xml:space="preserve"> through </w:t>
      </w:r>
      <w:r w:rsidRPr="000E17AD">
        <w:rPr>
          <w:bCs w:val="0"/>
          <w:szCs w:val="20"/>
          <w:lang w:bidi="he-IL"/>
        </w:rPr>
        <w:t>4831</w:t>
      </w:r>
      <w:r w:rsidR="008A3C9F">
        <w:rPr>
          <w:bCs w:val="0"/>
          <w:szCs w:val="20"/>
          <w:lang w:bidi="he-IL"/>
        </w:rPr>
        <w:t>7</w:t>
      </w:r>
      <w:r w:rsidRPr="00173A77">
        <w:rPr>
          <w:bCs w:val="0"/>
          <w:szCs w:val="20"/>
          <w:lang w:bidi="he-IL"/>
        </w:rPr>
        <w:t>.</w:t>
      </w:r>
      <w:r>
        <w:rPr>
          <w:bCs w:val="0"/>
          <w:szCs w:val="20"/>
          <w:lang w:bidi="he-IL"/>
        </w:rPr>
        <w:t xml:space="preserve"> Upon acceptance, CDE will provide the district access to the entry screen in the PADC Software.</w:t>
      </w:r>
    </w:p>
    <w:p w14:paraId="4C812443" w14:textId="77777777" w:rsidR="001F4652" w:rsidRPr="00626A5E" w:rsidRDefault="009A549C" w:rsidP="001F4652">
      <w:pPr>
        <w:tabs>
          <w:tab w:val="left" w:pos="0"/>
        </w:tabs>
        <w:ind w:right="130"/>
        <w:rPr>
          <w:rFonts w:cs="Times New Roman"/>
          <w:color w:val="010100"/>
          <w:szCs w:val="22"/>
          <w:lang w:bidi="he-IL"/>
        </w:rPr>
      </w:pPr>
      <w:r w:rsidRPr="00055B65">
        <w:rPr>
          <w:szCs w:val="20"/>
        </w:rPr>
        <w:t xml:space="preserve">Basic aid districts that enroll students pursuant to </w:t>
      </w:r>
      <w:r w:rsidRPr="00055B65">
        <w:rPr>
          <w:i/>
          <w:szCs w:val="20"/>
        </w:rPr>
        <w:t>EC</w:t>
      </w:r>
      <w:r w:rsidRPr="00055B65">
        <w:rPr>
          <w:szCs w:val="20"/>
        </w:rPr>
        <w:t xml:space="preserve"> sections 41544 and 48300 through 4831</w:t>
      </w:r>
      <w:r w:rsidR="008A3C9F">
        <w:rPr>
          <w:szCs w:val="20"/>
        </w:rPr>
        <w:t>7</w:t>
      </w:r>
      <w:r w:rsidRPr="00055B65">
        <w:rPr>
          <w:szCs w:val="20"/>
        </w:rPr>
        <w:t xml:space="preserve"> from a district of residence that is an excess tax district may not generate additional LCFF apportionment funding for the district of attendance. However, the ADA for those students should still be reported in this entry screen.</w:t>
      </w:r>
    </w:p>
    <w:p w14:paraId="1C051C18" w14:textId="77777777" w:rsidR="001F4652" w:rsidRDefault="004128FB" w:rsidP="001F4652">
      <w:pPr>
        <w:tabs>
          <w:tab w:val="left" w:pos="0"/>
        </w:tabs>
        <w:ind w:right="130"/>
        <w:rPr>
          <w:b/>
          <w:bCs w:val="0"/>
          <w:szCs w:val="20"/>
          <w:lang w:bidi="he-IL"/>
        </w:rPr>
      </w:pPr>
      <w:r w:rsidRPr="00E01F59">
        <w:rPr>
          <w:b/>
          <w:bCs w:val="0"/>
          <w:szCs w:val="20"/>
          <w:lang w:bidi="he-IL"/>
        </w:rPr>
        <w:t xml:space="preserve">Do not include ADA reported in the Attendance Basic Aid Choice/Court-Ordered Voluntary Pupil Transfer </w:t>
      </w:r>
      <w:r w:rsidR="00B52938">
        <w:rPr>
          <w:b/>
          <w:bCs w:val="0"/>
          <w:szCs w:val="20"/>
          <w:lang w:bidi="he-IL"/>
        </w:rPr>
        <w:t xml:space="preserve">entry screen </w:t>
      </w:r>
      <w:r w:rsidRPr="00E01F59">
        <w:rPr>
          <w:b/>
          <w:bCs w:val="0"/>
          <w:szCs w:val="20"/>
          <w:lang w:bidi="he-IL"/>
        </w:rPr>
        <w:t>in the Attendanc</w:t>
      </w:r>
      <w:r w:rsidR="00CF1B32">
        <w:rPr>
          <w:b/>
          <w:bCs w:val="0"/>
          <w:szCs w:val="20"/>
          <w:lang w:bidi="he-IL"/>
        </w:rPr>
        <w:t>e School District entry screen.</w:t>
      </w:r>
    </w:p>
    <w:p w14:paraId="2BEC82C9" w14:textId="77777777" w:rsidR="001F4652" w:rsidRDefault="005C6FD0" w:rsidP="001F4652">
      <w:pPr>
        <w:pStyle w:val="Heading4"/>
        <w:spacing w:before="120" w:after="120"/>
      </w:pPr>
      <w:bookmarkStart w:id="117" w:name="_Toc383508698"/>
      <w:bookmarkStart w:id="118" w:name="_Toc383511316"/>
      <w:r>
        <w:t>Data Entry Instructions</w:t>
      </w:r>
      <w:bookmarkEnd w:id="117"/>
      <w:bookmarkEnd w:id="118"/>
    </w:p>
    <w:p w14:paraId="6FC1E50D" w14:textId="77777777" w:rsidR="001F4652" w:rsidRDefault="00D93A4D" w:rsidP="001F4652">
      <w:pPr>
        <w:tabs>
          <w:tab w:val="left" w:pos="0"/>
        </w:tabs>
        <w:rPr>
          <w:rFonts w:cs="Times New Roman"/>
          <w:bCs w:val="0"/>
          <w:szCs w:val="20"/>
          <w:lang w:bidi="he-IL"/>
        </w:rPr>
      </w:pPr>
      <w:r w:rsidRPr="00D93A4D">
        <w:rPr>
          <w:rFonts w:cs="Times New Roman"/>
          <w:bCs w:val="0"/>
          <w:szCs w:val="20"/>
          <w:lang w:bidi="he-IL"/>
        </w:rPr>
        <w:t xml:space="preserve">To access the Attendance Basic Aid Choice/Court-Ordered Voluntary Pupil Transfer entry screen, select </w:t>
      </w:r>
      <w:r w:rsidRPr="00462E31">
        <w:rPr>
          <w:rFonts w:cs="Times New Roman"/>
          <w:b/>
          <w:bCs w:val="0"/>
          <w:szCs w:val="20"/>
          <w:lang w:bidi="he-IL"/>
        </w:rPr>
        <w:t>School District</w:t>
      </w:r>
      <w:r w:rsidRPr="00D93A4D">
        <w:rPr>
          <w:rFonts w:cs="Times New Roman"/>
          <w:bCs w:val="0"/>
          <w:szCs w:val="20"/>
          <w:lang w:bidi="he-IL"/>
        </w:rPr>
        <w:t xml:space="preserve"> from the LEA menu. Select the appropriate LEA to activate the entry screen. Open the Attendance Basic Aid Choice/Court-Ordered Voluntary Pupil Transfer from the </w:t>
      </w:r>
      <w:r w:rsidR="00A53141">
        <w:rPr>
          <w:rFonts w:cs="Times New Roman"/>
          <w:bCs w:val="0"/>
          <w:szCs w:val="20"/>
          <w:lang w:bidi="he-IL"/>
        </w:rPr>
        <w:t>Entry Screens grid</w:t>
      </w:r>
      <w:r w:rsidRPr="00D93A4D">
        <w:rPr>
          <w:rFonts w:cs="Times New Roman"/>
          <w:bCs w:val="0"/>
          <w:szCs w:val="20"/>
          <w:lang w:bidi="he-IL"/>
        </w:rPr>
        <w:t>.</w:t>
      </w:r>
    </w:p>
    <w:p w14:paraId="64E9CEAC" w14:textId="77777777" w:rsidR="001F4652" w:rsidRDefault="006D301A" w:rsidP="001F4652">
      <w:pPr>
        <w:ind w:right="130"/>
        <w:rPr>
          <w:bCs w:val="0"/>
          <w:szCs w:val="20"/>
          <w:lang w:bidi="he-IL"/>
        </w:rPr>
      </w:pPr>
      <w:r w:rsidRPr="00E54B3F">
        <w:rPr>
          <w:bCs w:val="0"/>
          <w:szCs w:val="20"/>
          <w:lang w:bidi="he-IL"/>
        </w:rPr>
        <w:t>Basic Aid Choice/Court-Ordered Voluntary Pupil ADA is sub</w:t>
      </w:r>
      <w:r>
        <w:rPr>
          <w:bCs w:val="0"/>
          <w:szCs w:val="20"/>
          <w:lang w:bidi="he-IL"/>
        </w:rPr>
        <w:t xml:space="preserve">ject to the same provisions as regular districtwide ADA. Refer to the </w:t>
      </w:r>
      <w:hyperlink w:anchor="AttendanceSchoolDistrict" w:history="1">
        <w:r w:rsidRPr="00B343D2">
          <w:rPr>
            <w:rStyle w:val="Hyperlink"/>
            <w:bCs w:val="0"/>
            <w:szCs w:val="20"/>
            <w:lang w:bidi="he-IL"/>
          </w:rPr>
          <w:t>Attendance School District</w:t>
        </w:r>
      </w:hyperlink>
      <w:r>
        <w:rPr>
          <w:bCs w:val="0"/>
          <w:szCs w:val="20"/>
          <w:lang w:bidi="he-IL"/>
        </w:rPr>
        <w:t xml:space="preserve"> entry screen instructions for the following:</w:t>
      </w:r>
    </w:p>
    <w:p w14:paraId="536E2674" w14:textId="7C7D105E" w:rsidR="009275F9" w:rsidRDefault="009275F9" w:rsidP="000D18A0">
      <w:pPr>
        <w:numPr>
          <w:ilvl w:val="0"/>
          <w:numId w:val="137"/>
        </w:numPr>
        <w:ind w:right="130"/>
        <w:rPr>
          <w:bCs w:val="0"/>
          <w:szCs w:val="20"/>
          <w:lang w:bidi="he-IL"/>
        </w:rPr>
      </w:pPr>
      <w:r>
        <w:rPr>
          <w:bCs w:val="0"/>
          <w:szCs w:val="20"/>
          <w:lang w:bidi="he-IL"/>
        </w:rPr>
        <w:t>Reporting Periods</w:t>
      </w:r>
    </w:p>
    <w:p w14:paraId="43C61093" w14:textId="77777777" w:rsidR="006D301A" w:rsidRDefault="006D301A" w:rsidP="000D18A0">
      <w:pPr>
        <w:numPr>
          <w:ilvl w:val="0"/>
          <w:numId w:val="137"/>
        </w:numPr>
        <w:ind w:right="130"/>
        <w:rPr>
          <w:bCs w:val="0"/>
          <w:szCs w:val="20"/>
          <w:lang w:bidi="he-IL"/>
        </w:rPr>
      </w:pPr>
      <w:r>
        <w:rPr>
          <w:bCs w:val="0"/>
          <w:szCs w:val="20"/>
          <w:lang w:bidi="he-IL"/>
        </w:rPr>
        <w:t>Reporting by Grade Span</w:t>
      </w:r>
    </w:p>
    <w:p w14:paraId="2076A87A" w14:textId="77777777" w:rsidR="006D301A" w:rsidRDefault="006D301A" w:rsidP="000D18A0">
      <w:pPr>
        <w:numPr>
          <w:ilvl w:val="0"/>
          <w:numId w:val="137"/>
        </w:numPr>
        <w:ind w:right="130"/>
        <w:rPr>
          <w:bCs w:val="0"/>
          <w:szCs w:val="20"/>
          <w:lang w:bidi="he-IL"/>
        </w:rPr>
      </w:pPr>
      <w:r w:rsidRPr="00E54B3F">
        <w:rPr>
          <w:bCs w:val="0"/>
          <w:szCs w:val="20"/>
          <w:lang w:bidi="he-IL"/>
        </w:rPr>
        <w:t>Transitional</w:t>
      </w:r>
      <w:r>
        <w:rPr>
          <w:bCs w:val="0"/>
          <w:szCs w:val="20"/>
          <w:lang w:bidi="he-IL"/>
        </w:rPr>
        <w:t xml:space="preserve"> Kindergarten</w:t>
      </w:r>
    </w:p>
    <w:p w14:paraId="032A1855" w14:textId="77777777" w:rsidR="006D301A" w:rsidRDefault="006D301A" w:rsidP="000D18A0">
      <w:pPr>
        <w:numPr>
          <w:ilvl w:val="0"/>
          <w:numId w:val="137"/>
        </w:numPr>
        <w:ind w:right="130"/>
        <w:rPr>
          <w:bCs w:val="0"/>
          <w:szCs w:val="20"/>
          <w:lang w:bidi="he-IL"/>
        </w:rPr>
      </w:pPr>
      <w:r>
        <w:rPr>
          <w:bCs w:val="0"/>
          <w:szCs w:val="20"/>
          <w:lang w:bidi="he-IL"/>
        </w:rPr>
        <w:t>Special Education Programs</w:t>
      </w:r>
    </w:p>
    <w:p w14:paraId="00F4175A" w14:textId="77777777" w:rsidR="006D301A" w:rsidRDefault="006D301A" w:rsidP="000D18A0">
      <w:pPr>
        <w:numPr>
          <w:ilvl w:val="0"/>
          <w:numId w:val="137"/>
        </w:numPr>
        <w:ind w:right="130"/>
        <w:rPr>
          <w:bCs w:val="0"/>
          <w:szCs w:val="20"/>
          <w:lang w:bidi="he-IL"/>
        </w:rPr>
      </w:pPr>
      <w:r>
        <w:rPr>
          <w:bCs w:val="0"/>
          <w:szCs w:val="20"/>
          <w:lang w:bidi="he-IL"/>
        </w:rPr>
        <w:t>Combination Classes</w:t>
      </w:r>
    </w:p>
    <w:p w14:paraId="40C905F6" w14:textId="77777777" w:rsidR="001F4652" w:rsidRDefault="006D301A" w:rsidP="000D18A0">
      <w:pPr>
        <w:numPr>
          <w:ilvl w:val="0"/>
          <w:numId w:val="137"/>
        </w:numPr>
        <w:ind w:right="130"/>
        <w:rPr>
          <w:bCs w:val="0"/>
          <w:szCs w:val="20"/>
          <w:lang w:bidi="he-IL"/>
        </w:rPr>
      </w:pPr>
      <w:r>
        <w:rPr>
          <w:bCs w:val="0"/>
          <w:szCs w:val="20"/>
          <w:lang w:bidi="he-IL"/>
        </w:rPr>
        <w:t>Extended Year Special Education</w:t>
      </w:r>
    </w:p>
    <w:p w14:paraId="5BFFCB84" w14:textId="77777777" w:rsidR="001F4652" w:rsidRDefault="00A4128A" w:rsidP="001F4652">
      <w:pPr>
        <w:pStyle w:val="Heading5"/>
        <w:spacing w:before="120" w:after="120"/>
      </w:pPr>
      <w:r w:rsidRPr="00A4128A">
        <w:lastRenderedPageBreak/>
        <w:t>Adding a District of Residence Record</w:t>
      </w:r>
    </w:p>
    <w:p w14:paraId="57FD1947" w14:textId="77777777" w:rsidR="001F4652" w:rsidRDefault="00D93A4D" w:rsidP="001F4652">
      <w:pPr>
        <w:tabs>
          <w:tab w:val="left" w:pos="0"/>
        </w:tabs>
        <w:ind w:right="130"/>
        <w:rPr>
          <w:bCs w:val="0"/>
          <w:color w:val="010100"/>
          <w:szCs w:val="20"/>
          <w:lang w:bidi="he-IL"/>
        </w:rPr>
      </w:pPr>
      <w:r w:rsidRPr="00D93A4D">
        <w:rPr>
          <w:bCs w:val="0"/>
          <w:szCs w:val="20"/>
          <w:lang w:bidi="he-IL"/>
        </w:rPr>
        <w:t xml:space="preserve">You must add a new record or select an existing record before you can enter data into the Attendance </w:t>
      </w:r>
      <w:r w:rsidR="00873DE6" w:rsidRPr="00D93A4D">
        <w:rPr>
          <w:bCs w:val="0"/>
          <w:color w:val="010100"/>
          <w:szCs w:val="20"/>
          <w:lang w:bidi="he-IL"/>
        </w:rPr>
        <w:t xml:space="preserve">Basic Aid Choice/Court-Ordered Voluntary Pupil Transfer </w:t>
      </w:r>
      <w:r w:rsidR="00395F9C">
        <w:rPr>
          <w:bCs w:val="0"/>
          <w:color w:val="010100"/>
          <w:szCs w:val="20"/>
          <w:lang w:bidi="he-IL"/>
        </w:rPr>
        <w:t xml:space="preserve">entry </w:t>
      </w:r>
      <w:r w:rsidRPr="00D93A4D">
        <w:rPr>
          <w:bCs w:val="0"/>
          <w:szCs w:val="20"/>
          <w:lang w:bidi="he-IL"/>
        </w:rPr>
        <w:t xml:space="preserve">screen. </w:t>
      </w:r>
      <w:r w:rsidRPr="00D93A4D">
        <w:rPr>
          <w:bCs w:val="0"/>
          <w:color w:val="010100"/>
          <w:szCs w:val="20"/>
          <w:lang w:bidi="he-IL"/>
        </w:rPr>
        <w:t xml:space="preserve">To add a new record: </w:t>
      </w:r>
    </w:p>
    <w:p w14:paraId="0A997DCC" w14:textId="77777777" w:rsidR="001F4652" w:rsidRDefault="00D93A4D" w:rsidP="00B4701C">
      <w:pPr>
        <w:numPr>
          <w:ilvl w:val="0"/>
          <w:numId w:val="19"/>
        </w:numPr>
        <w:tabs>
          <w:tab w:val="left" w:pos="120"/>
        </w:tabs>
        <w:ind w:left="720" w:right="130"/>
        <w:rPr>
          <w:bCs w:val="0"/>
          <w:color w:val="010100"/>
          <w:szCs w:val="20"/>
          <w:lang w:bidi="he-IL"/>
        </w:rPr>
      </w:pPr>
      <w:r w:rsidRPr="00D93A4D">
        <w:rPr>
          <w:bCs w:val="0"/>
          <w:color w:val="010100"/>
          <w:szCs w:val="20"/>
          <w:lang w:bidi="he-IL"/>
        </w:rPr>
        <w:t xml:space="preserve">Open the Attendance Basic Aid Choice/Court-Ordered Voluntary Pupil Transfer </w:t>
      </w:r>
      <w:r w:rsidR="00395F9C">
        <w:rPr>
          <w:bCs w:val="0"/>
          <w:color w:val="010100"/>
          <w:szCs w:val="20"/>
          <w:lang w:bidi="he-IL"/>
        </w:rPr>
        <w:t xml:space="preserve">entry </w:t>
      </w:r>
      <w:r w:rsidRPr="00D93A4D">
        <w:rPr>
          <w:bCs w:val="0"/>
          <w:color w:val="010100"/>
          <w:szCs w:val="20"/>
          <w:lang w:bidi="he-IL"/>
        </w:rPr>
        <w:t>screen</w:t>
      </w:r>
      <w:r w:rsidR="00B52938">
        <w:rPr>
          <w:bCs w:val="0"/>
          <w:color w:val="010100"/>
          <w:szCs w:val="20"/>
          <w:lang w:bidi="he-IL"/>
        </w:rPr>
        <w:t xml:space="preserve"> from the Entry Screens grid</w:t>
      </w:r>
      <w:r w:rsidRPr="00D93A4D">
        <w:rPr>
          <w:bCs w:val="0"/>
          <w:color w:val="010100"/>
          <w:szCs w:val="20"/>
          <w:lang w:bidi="he-IL"/>
        </w:rPr>
        <w:t>.</w:t>
      </w:r>
    </w:p>
    <w:p w14:paraId="4FA8A259" w14:textId="40225407" w:rsidR="001F4652" w:rsidRDefault="00D93A4D" w:rsidP="00B4701C">
      <w:pPr>
        <w:numPr>
          <w:ilvl w:val="0"/>
          <w:numId w:val="19"/>
        </w:numPr>
        <w:tabs>
          <w:tab w:val="left" w:pos="120"/>
        </w:tabs>
        <w:ind w:left="720" w:right="130"/>
        <w:rPr>
          <w:bCs w:val="0"/>
          <w:color w:val="010100"/>
          <w:szCs w:val="20"/>
          <w:lang w:bidi="he-IL"/>
        </w:rPr>
      </w:pPr>
      <w:r w:rsidRPr="00B52031">
        <w:rPr>
          <w:bCs w:val="0"/>
          <w:color w:val="010100"/>
          <w:szCs w:val="20"/>
          <w:lang w:bidi="he-IL"/>
        </w:rPr>
        <w:t xml:space="preserve">A dialog box prompts you to </w:t>
      </w:r>
      <w:r w:rsidR="00F44DE0">
        <w:rPr>
          <w:bCs w:val="0"/>
          <w:color w:val="010100"/>
          <w:szCs w:val="20"/>
          <w:lang w:bidi="he-IL"/>
        </w:rPr>
        <w:t>select</w:t>
      </w:r>
      <w:r w:rsidRPr="00B52031">
        <w:rPr>
          <w:bCs w:val="0"/>
          <w:color w:val="010100"/>
          <w:szCs w:val="20"/>
          <w:lang w:bidi="he-IL"/>
        </w:rPr>
        <w:t xml:space="preserve"> the </w:t>
      </w:r>
      <w:r w:rsidRPr="00B52031">
        <w:rPr>
          <w:b/>
          <w:color w:val="010100"/>
          <w:szCs w:val="20"/>
          <w:lang w:bidi="he-IL"/>
        </w:rPr>
        <w:t>Add New</w:t>
      </w:r>
      <w:r w:rsidRPr="00B52031">
        <w:rPr>
          <w:bCs w:val="0"/>
          <w:color w:val="010100"/>
          <w:szCs w:val="20"/>
          <w:lang w:bidi="he-IL"/>
        </w:rPr>
        <w:t xml:space="preserve"> button to add a new record. The message box only displays if no records exist. </w:t>
      </w:r>
    </w:p>
    <w:p w14:paraId="1152AEA3" w14:textId="3D7BC105" w:rsidR="00547A7A" w:rsidRDefault="00547A7A" w:rsidP="00B4701C">
      <w:pPr>
        <w:numPr>
          <w:ilvl w:val="0"/>
          <w:numId w:val="19"/>
        </w:numPr>
        <w:tabs>
          <w:tab w:val="left" w:pos="120"/>
        </w:tabs>
        <w:ind w:left="720" w:right="130"/>
        <w:rPr>
          <w:bCs w:val="0"/>
          <w:color w:val="010100"/>
          <w:szCs w:val="20"/>
          <w:lang w:bidi="he-IL"/>
        </w:rPr>
      </w:pPr>
      <w:r w:rsidRPr="00D93A4D">
        <w:rPr>
          <w:bCs w:val="0"/>
          <w:color w:val="010100"/>
          <w:szCs w:val="20"/>
          <w:lang w:bidi="he-IL"/>
        </w:rPr>
        <w:t>Add new record information in the Add New Record dialog box by selecting from both of the following drop-down lists</w:t>
      </w:r>
      <w:r w:rsidR="00B52938">
        <w:rPr>
          <w:bCs w:val="0"/>
          <w:color w:val="010100"/>
          <w:szCs w:val="20"/>
          <w:lang w:bidi="he-IL"/>
        </w:rPr>
        <w:t xml:space="preserve"> described in the following table</w:t>
      </w:r>
      <w:r>
        <w:rPr>
          <w:bCs w:val="0"/>
          <w:color w:val="010100"/>
          <w:szCs w:val="20"/>
          <w:lang w:bidi="he-IL"/>
        </w:rPr>
        <w:t>:</w:t>
      </w:r>
    </w:p>
    <w:tbl>
      <w:tblPr>
        <w:tblW w:w="8885" w:type="dxa"/>
        <w:tblInd w:w="470" w:type="dxa"/>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Layout w:type="fixed"/>
        <w:tblCellMar>
          <w:left w:w="110" w:type="dxa"/>
          <w:right w:w="110" w:type="dxa"/>
        </w:tblCellMar>
        <w:tblLook w:val="0000" w:firstRow="0" w:lastRow="0" w:firstColumn="0" w:lastColumn="0" w:noHBand="0" w:noVBand="0"/>
        <w:tblDescription w:val="This table describes the drop-down options for the 'Add New Record' dialog box on the Attendance Basic Aid Choice/Court-Ordered Voluntary Pupil Transfer screen."/>
      </w:tblPr>
      <w:tblGrid>
        <w:gridCol w:w="2790"/>
        <w:gridCol w:w="6095"/>
      </w:tblGrid>
      <w:tr w:rsidR="00547A7A" w:rsidRPr="00D93A4D" w14:paraId="4052CBE1" w14:textId="77777777" w:rsidTr="008E635E">
        <w:trPr>
          <w:cantSplit/>
          <w:trHeight w:val="683"/>
          <w:tblHeader/>
        </w:trPr>
        <w:tc>
          <w:tcPr>
            <w:tcW w:w="2790" w:type="dxa"/>
            <w:shd w:val="clear" w:color="auto" w:fill="D9D9D9"/>
            <w:vAlign w:val="center"/>
          </w:tcPr>
          <w:p w14:paraId="73CCB30D" w14:textId="77777777" w:rsidR="00547A7A" w:rsidRPr="001C4766" w:rsidRDefault="00547A7A" w:rsidP="00D03235">
            <w:pPr>
              <w:tabs>
                <w:tab w:val="left" w:pos="120"/>
              </w:tabs>
              <w:spacing w:before="0" w:after="0"/>
              <w:jc w:val="center"/>
              <w:rPr>
                <w:b/>
                <w:color w:val="010100"/>
                <w:szCs w:val="22"/>
                <w:lang w:bidi="he-IL"/>
              </w:rPr>
            </w:pPr>
            <w:r w:rsidRPr="001C4766">
              <w:rPr>
                <w:b/>
                <w:color w:val="010100"/>
                <w:szCs w:val="22"/>
                <w:lang w:bidi="he-IL"/>
              </w:rPr>
              <w:t>Drop-down List</w:t>
            </w:r>
          </w:p>
        </w:tc>
        <w:tc>
          <w:tcPr>
            <w:tcW w:w="6095" w:type="dxa"/>
            <w:shd w:val="clear" w:color="auto" w:fill="D9D9D9"/>
            <w:vAlign w:val="center"/>
          </w:tcPr>
          <w:p w14:paraId="0EFDF954" w14:textId="77777777" w:rsidR="00547A7A" w:rsidRPr="001C4766" w:rsidRDefault="00547A7A" w:rsidP="00D03235">
            <w:pPr>
              <w:tabs>
                <w:tab w:val="left" w:pos="120"/>
              </w:tabs>
              <w:spacing w:before="0" w:after="0"/>
              <w:jc w:val="center"/>
              <w:rPr>
                <w:b/>
                <w:color w:val="010100"/>
                <w:szCs w:val="22"/>
                <w:lang w:bidi="he-IL"/>
              </w:rPr>
            </w:pPr>
            <w:r w:rsidRPr="001C4766">
              <w:rPr>
                <w:b/>
                <w:color w:val="010100"/>
                <w:szCs w:val="22"/>
                <w:lang w:bidi="he-IL"/>
              </w:rPr>
              <w:t>Description</w:t>
            </w:r>
          </w:p>
        </w:tc>
      </w:tr>
      <w:tr w:rsidR="00547A7A" w:rsidRPr="00D93A4D" w14:paraId="47A14970" w14:textId="77777777" w:rsidTr="008E635E">
        <w:trPr>
          <w:cantSplit/>
        </w:trPr>
        <w:tc>
          <w:tcPr>
            <w:tcW w:w="2790" w:type="dxa"/>
          </w:tcPr>
          <w:p w14:paraId="436451B4" w14:textId="77777777" w:rsidR="00547A7A" w:rsidRPr="00C03A48" w:rsidRDefault="00547A7A" w:rsidP="00087ACD">
            <w:pPr>
              <w:tabs>
                <w:tab w:val="left" w:pos="120"/>
              </w:tabs>
              <w:spacing w:before="0" w:after="0"/>
              <w:ind w:left="120" w:right="130"/>
              <w:rPr>
                <w:color w:val="010100"/>
                <w:szCs w:val="20"/>
                <w:lang w:bidi="he-IL"/>
              </w:rPr>
            </w:pPr>
            <w:r w:rsidRPr="00C03A48">
              <w:rPr>
                <w:color w:val="010100"/>
                <w:szCs w:val="20"/>
                <w:lang w:bidi="he-IL"/>
              </w:rPr>
              <w:t xml:space="preserve">County of Residence </w:t>
            </w:r>
          </w:p>
        </w:tc>
        <w:tc>
          <w:tcPr>
            <w:tcW w:w="6095" w:type="dxa"/>
          </w:tcPr>
          <w:p w14:paraId="7A9F2D7F" w14:textId="77777777" w:rsidR="00547A7A" w:rsidRPr="00D93A4D" w:rsidRDefault="00547A7A" w:rsidP="00087ACD">
            <w:pPr>
              <w:tabs>
                <w:tab w:val="left" w:pos="120"/>
              </w:tabs>
              <w:spacing w:before="0" w:after="0"/>
              <w:ind w:left="120" w:right="130"/>
              <w:rPr>
                <w:bCs w:val="0"/>
                <w:color w:val="010100"/>
                <w:szCs w:val="20"/>
                <w:lang w:bidi="he-IL"/>
              </w:rPr>
            </w:pPr>
            <w:r w:rsidRPr="00D93A4D">
              <w:rPr>
                <w:bCs w:val="0"/>
                <w:color w:val="010100"/>
                <w:szCs w:val="20"/>
                <w:lang w:bidi="he-IL"/>
              </w:rPr>
              <w:t>Select the county of residence for which the ADA is being reported.</w:t>
            </w:r>
          </w:p>
        </w:tc>
      </w:tr>
      <w:tr w:rsidR="00547A7A" w:rsidRPr="00D93A4D" w14:paraId="02FD299F" w14:textId="77777777" w:rsidTr="008E635E">
        <w:trPr>
          <w:cantSplit/>
        </w:trPr>
        <w:tc>
          <w:tcPr>
            <w:tcW w:w="2790" w:type="dxa"/>
          </w:tcPr>
          <w:p w14:paraId="118B2189" w14:textId="77777777" w:rsidR="00547A7A" w:rsidRPr="00C03A48" w:rsidRDefault="00547A7A" w:rsidP="00087ACD">
            <w:pPr>
              <w:tabs>
                <w:tab w:val="left" w:pos="120"/>
              </w:tabs>
              <w:spacing w:before="0" w:after="0"/>
              <w:ind w:left="120" w:right="130"/>
              <w:rPr>
                <w:color w:val="010100"/>
                <w:szCs w:val="20"/>
                <w:lang w:bidi="he-IL"/>
              </w:rPr>
            </w:pPr>
            <w:r w:rsidRPr="00C03A48">
              <w:rPr>
                <w:color w:val="010100"/>
                <w:szCs w:val="20"/>
                <w:lang w:bidi="he-IL"/>
              </w:rPr>
              <w:t xml:space="preserve">District of Residence </w:t>
            </w:r>
          </w:p>
        </w:tc>
        <w:tc>
          <w:tcPr>
            <w:tcW w:w="6095" w:type="dxa"/>
          </w:tcPr>
          <w:p w14:paraId="21924210" w14:textId="77777777" w:rsidR="00547A7A" w:rsidRPr="00D93A4D" w:rsidRDefault="00547A7A" w:rsidP="00087ACD">
            <w:pPr>
              <w:tabs>
                <w:tab w:val="left" w:pos="120"/>
              </w:tabs>
              <w:spacing w:before="0" w:after="0"/>
              <w:ind w:left="120" w:right="130"/>
              <w:rPr>
                <w:bCs w:val="0"/>
                <w:color w:val="010100"/>
                <w:szCs w:val="20"/>
                <w:lang w:bidi="he-IL"/>
              </w:rPr>
            </w:pPr>
            <w:r w:rsidRPr="00D93A4D">
              <w:rPr>
                <w:bCs w:val="0"/>
                <w:color w:val="010100"/>
                <w:szCs w:val="20"/>
                <w:lang w:bidi="he-IL"/>
              </w:rPr>
              <w:t xml:space="preserve">Select the district of residence for which the ADA being reported.  </w:t>
            </w:r>
          </w:p>
        </w:tc>
      </w:tr>
    </w:tbl>
    <w:p w14:paraId="42F3E669" w14:textId="5CF0D288" w:rsidR="001F4652" w:rsidRDefault="00F44DE0" w:rsidP="00B4701C">
      <w:pPr>
        <w:numPr>
          <w:ilvl w:val="0"/>
          <w:numId w:val="19"/>
        </w:numPr>
        <w:tabs>
          <w:tab w:val="left" w:pos="0"/>
        </w:tabs>
        <w:ind w:left="720" w:right="130"/>
        <w:rPr>
          <w:bCs w:val="0"/>
          <w:color w:val="010100"/>
          <w:szCs w:val="20"/>
          <w:lang w:bidi="he-IL"/>
        </w:rPr>
      </w:pPr>
      <w:r>
        <w:rPr>
          <w:bCs w:val="0"/>
          <w:color w:val="010100"/>
          <w:szCs w:val="20"/>
          <w:lang w:bidi="he-IL"/>
        </w:rPr>
        <w:t>Select</w:t>
      </w:r>
      <w:r w:rsidR="00D93A4D" w:rsidRPr="00D93A4D">
        <w:rPr>
          <w:bCs w:val="0"/>
          <w:color w:val="010100"/>
          <w:szCs w:val="20"/>
          <w:lang w:bidi="he-IL"/>
        </w:rPr>
        <w:t xml:space="preserve"> </w:t>
      </w:r>
      <w:r w:rsidR="00D93A4D" w:rsidRPr="00D93A4D">
        <w:rPr>
          <w:b/>
          <w:color w:val="010100"/>
          <w:szCs w:val="20"/>
          <w:lang w:bidi="he-IL"/>
        </w:rPr>
        <w:t>Add Record</w:t>
      </w:r>
      <w:r w:rsidR="00D93A4D" w:rsidRPr="00D93A4D">
        <w:rPr>
          <w:bCs w:val="0"/>
          <w:color w:val="010100"/>
          <w:szCs w:val="20"/>
          <w:lang w:bidi="he-IL"/>
        </w:rPr>
        <w:t>.</w:t>
      </w:r>
    </w:p>
    <w:p w14:paraId="6F4B08DB" w14:textId="037D92C6" w:rsidR="001F4652" w:rsidRDefault="00173A77" w:rsidP="001F4652">
      <w:pPr>
        <w:tabs>
          <w:tab w:val="left" w:pos="0"/>
        </w:tabs>
        <w:ind w:right="130"/>
        <w:rPr>
          <w:bCs w:val="0"/>
          <w:color w:val="010100"/>
          <w:szCs w:val="20"/>
          <w:lang w:bidi="he-IL"/>
        </w:rPr>
      </w:pPr>
      <w:r>
        <w:rPr>
          <w:bCs w:val="0"/>
          <w:color w:val="010100"/>
          <w:szCs w:val="20"/>
          <w:lang w:bidi="he-IL"/>
        </w:rPr>
        <w:t>Once</w:t>
      </w:r>
      <w:r w:rsidRPr="00D93A4D">
        <w:rPr>
          <w:bCs w:val="0"/>
          <w:color w:val="010100"/>
          <w:szCs w:val="20"/>
          <w:lang w:bidi="he-IL"/>
        </w:rPr>
        <w:t xml:space="preserve"> </w:t>
      </w:r>
      <w:r w:rsidR="00D93A4D" w:rsidRPr="00D93A4D">
        <w:rPr>
          <w:bCs w:val="0"/>
          <w:color w:val="010100"/>
          <w:szCs w:val="20"/>
          <w:lang w:bidi="he-IL"/>
        </w:rPr>
        <w:t xml:space="preserve">data </w:t>
      </w:r>
      <w:r>
        <w:rPr>
          <w:bCs w:val="0"/>
          <w:color w:val="010100"/>
          <w:szCs w:val="20"/>
          <w:lang w:bidi="he-IL"/>
        </w:rPr>
        <w:t xml:space="preserve">is entered </w:t>
      </w:r>
      <w:r w:rsidR="00D93A4D" w:rsidRPr="00D93A4D">
        <w:rPr>
          <w:bCs w:val="0"/>
          <w:color w:val="010100"/>
          <w:szCs w:val="20"/>
          <w:lang w:bidi="he-IL"/>
        </w:rPr>
        <w:t xml:space="preserve">into the screen you can </w:t>
      </w:r>
      <w:r w:rsidR="00D93A4D" w:rsidRPr="00462E31">
        <w:rPr>
          <w:b/>
          <w:bCs w:val="0"/>
          <w:color w:val="010100"/>
          <w:szCs w:val="20"/>
          <w:lang w:bidi="he-IL"/>
        </w:rPr>
        <w:t>save</w:t>
      </w:r>
      <w:r w:rsidR="00D93A4D" w:rsidRPr="00D93A4D">
        <w:rPr>
          <w:bCs w:val="0"/>
          <w:color w:val="010100"/>
          <w:szCs w:val="20"/>
          <w:lang w:bidi="he-IL"/>
        </w:rPr>
        <w:t xml:space="preserve">, </w:t>
      </w:r>
      <w:r w:rsidR="00D93A4D" w:rsidRPr="00462E31">
        <w:rPr>
          <w:b/>
          <w:bCs w:val="0"/>
          <w:color w:val="010100"/>
          <w:szCs w:val="20"/>
          <w:lang w:bidi="he-IL"/>
        </w:rPr>
        <w:t>check/save</w:t>
      </w:r>
      <w:r w:rsidR="00D93A4D" w:rsidRPr="00D93A4D">
        <w:rPr>
          <w:bCs w:val="0"/>
          <w:color w:val="010100"/>
          <w:szCs w:val="20"/>
          <w:lang w:bidi="he-IL"/>
        </w:rPr>
        <w:t xml:space="preserve">, </w:t>
      </w:r>
      <w:r w:rsidR="00D93A4D" w:rsidRPr="00462E31">
        <w:rPr>
          <w:b/>
          <w:bCs w:val="0"/>
          <w:color w:val="010100"/>
          <w:szCs w:val="20"/>
          <w:lang w:bidi="he-IL"/>
        </w:rPr>
        <w:t>cancel</w:t>
      </w:r>
      <w:r w:rsidR="00D93A4D" w:rsidRPr="00D93A4D">
        <w:rPr>
          <w:bCs w:val="0"/>
          <w:color w:val="010100"/>
          <w:szCs w:val="20"/>
          <w:lang w:bidi="he-IL"/>
        </w:rPr>
        <w:t xml:space="preserve">, or </w:t>
      </w:r>
      <w:r w:rsidR="00D93A4D" w:rsidRPr="00462E31">
        <w:rPr>
          <w:b/>
          <w:bCs w:val="0"/>
          <w:color w:val="010100"/>
          <w:szCs w:val="20"/>
          <w:lang w:bidi="he-IL"/>
        </w:rPr>
        <w:t>close</w:t>
      </w:r>
      <w:r w:rsidR="00D93A4D" w:rsidRPr="00D93A4D">
        <w:rPr>
          <w:bCs w:val="0"/>
          <w:color w:val="010100"/>
          <w:szCs w:val="20"/>
          <w:lang w:bidi="he-IL"/>
        </w:rPr>
        <w:t xml:space="preserve"> the record. Once you save the record, you can add another record by </w:t>
      </w:r>
      <w:r w:rsidR="00F44DE0">
        <w:rPr>
          <w:bCs w:val="0"/>
          <w:color w:val="010100"/>
          <w:szCs w:val="20"/>
          <w:lang w:bidi="he-IL"/>
        </w:rPr>
        <w:t>select</w:t>
      </w:r>
      <w:r w:rsidR="00D93A4D" w:rsidRPr="00D93A4D">
        <w:rPr>
          <w:bCs w:val="0"/>
          <w:color w:val="010100"/>
          <w:szCs w:val="20"/>
          <w:lang w:bidi="he-IL"/>
        </w:rPr>
        <w:t xml:space="preserve">ing </w:t>
      </w:r>
      <w:r w:rsidR="00D93A4D" w:rsidRPr="00D93A4D">
        <w:rPr>
          <w:b/>
          <w:color w:val="010100"/>
          <w:szCs w:val="20"/>
          <w:lang w:bidi="he-IL"/>
        </w:rPr>
        <w:t>Add New</w:t>
      </w:r>
      <w:r w:rsidR="00D93A4D" w:rsidRPr="00D93A4D">
        <w:rPr>
          <w:bCs w:val="0"/>
          <w:color w:val="010100"/>
          <w:szCs w:val="20"/>
          <w:lang w:bidi="he-IL"/>
        </w:rPr>
        <w:t xml:space="preserve">, or you can delete the record by </w:t>
      </w:r>
      <w:r w:rsidR="00F44DE0">
        <w:rPr>
          <w:bCs w:val="0"/>
          <w:color w:val="010100"/>
          <w:szCs w:val="20"/>
          <w:lang w:bidi="he-IL"/>
        </w:rPr>
        <w:t>select</w:t>
      </w:r>
      <w:r w:rsidR="00D93A4D" w:rsidRPr="00D93A4D">
        <w:rPr>
          <w:bCs w:val="0"/>
          <w:color w:val="010100"/>
          <w:szCs w:val="20"/>
          <w:lang w:bidi="he-IL"/>
        </w:rPr>
        <w:t xml:space="preserve">ing </w:t>
      </w:r>
      <w:r w:rsidR="00D93A4D" w:rsidRPr="00D93A4D">
        <w:rPr>
          <w:b/>
          <w:color w:val="010100"/>
          <w:szCs w:val="20"/>
          <w:lang w:bidi="he-IL"/>
        </w:rPr>
        <w:t xml:space="preserve">Delete. </w:t>
      </w:r>
      <w:r w:rsidR="00D93A4D" w:rsidRPr="00D93A4D">
        <w:rPr>
          <w:bCs w:val="0"/>
          <w:color w:val="010100"/>
          <w:szCs w:val="20"/>
          <w:lang w:bidi="he-IL"/>
        </w:rPr>
        <w:t>You can scroll through the records by using the scroll buttons.</w:t>
      </w:r>
      <w:r w:rsidR="00D93A4D" w:rsidRPr="00D93A4D">
        <w:rPr>
          <w:bCs w:val="0"/>
          <w:szCs w:val="20"/>
          <w:lang w:bidi="he-IL"/>
        </w:rPr>
        <w:t xml:space="preserve"> You can also </w:t>
      </w:r>
      <w:r w:rsidR="00D93A4D" w:rsidRPr="00462E31">
        <w:rPr>
          <w:b/>
          <w:bCs w:val="0"/>
          <w:szCs w:val="20"/>
          <w:lang w:bidi="he-IL"/>
        </w:rPr>
        <w:t>print</w:t>
      </w:r>
      <w:r w:rsidR="00D93A4D" w:rsidRPr="00D93A4D">
        <w:rPr>
          <w:bCs w:val="0"/>
          <w:szCs w:val="20"/>
          <w:lang w:bidi="he-IL"/>
        </w:rPr>
        <w:t xml:space="preserve"> the Attendance Basic Aid Choice/Court-Ordered Voluntary Pupil Transfer report from this entry screen.</w:t>
      </w:r>
    </w:p>
    <w:p w14:paraId="0205F4DF" w14:textId="26697085" w:rsidR="001F4652" w:rsidRDefault="00D93A4D" w:rsidP="001F4652">
      <w:pPr>
        <w:tabs>
          <w:tab w:val="left" w:pos="0"/>
        </w:tabs>
        <w:ind w:right="130"/>
        <w:rPr>
          <w:bCs w:val="0"/>
          <w:color w:val="010100"/>
          <w:szCs w:val="20"/>
          <w:lang w:bidi="he-IL"/>
        </w:rPr>
      </w:pPr>
      <w:r w:rsidRPr="00D93A4D">
        <w:rPr>
          <w:bCs w:val="0"/>
          <w:color w:val="010100"/>
          <w:szCs w:val="20"/>
          <w:lang w:bidi="he-IL"/>
        </w:rPr>
        <w:t xml:space="preserve">After you finish entering data into the screen, you </w:t>
      </w:r>
      <w:r w:rsidRPr="00E01F59">
        <w:rPr>
          <w:bCs w:val="0"/>
          <w:iCs/>
          <w:color w:val="010100"/>
          <w:szCs w:val="20"/>
          <w:lang w:bidi="he-IL"/>
        </w:rPr>
        <w:t>must</w:t>
      </w:r>
      <w:r w:rsidRPr="00B83B47">
        <w:rPr>
          <w:bCs w:val="0"/>
          <w:color w:val="010100"/>
          <w:szCs w:val="20"/>
          <w:lang w:bidi="he-IL"/>
        </w:rPr>
        <w:t xml:space="preserve"> </w:t>
      </w:r>
      <w:r w:rsidR="00F44DE0">
        <w:rPr>
          <w:bCs w:val="0"/>
          <w:color w:val="010100"/>
          <w:szCs w:val="20"/>
          <w:lang w:bidi="he-IL"/>
        </w:rPr>
        <w:t>select</w:t>
      </w:r>
      <w:r w:rsidRPr="00D93A4D">
        <w:rPr>
          <w:bCs w:val="0"/>
          <w:color w:val="010100"/>
          <w:szCs w:val="20"/>
          <w:lang w:bidi="he-IL"/>
        </w:rPr>
        <w:t xml:space="preserve"> the </w:t>
      </w:r>
      <w:r w:rsidRPr="00D93A4D">
        <w:rPr>
          <w:b/>
          <w:color w:val="010100"/>
          <w:szCs w:val="20"/>
          <w:lang w:bidi="he-IL"/>
        </w:rPr>
        <w:t>Check/Save</w:t>
      </w:r>
      <w:r w:rsidRPr="00D93A4D">
        <w:rPr>
          <w:bCs w:val="0"/>
          <w:color w:val="010100"/>
          <w:szCs w:val="20"/>
          <w:lang w:bidi="he-IL"/>
        </w:rPr>
        <w:t xml:space="preserve"> button to ensure that your data contains no errors and can be exported. </w:t>
      </w:r>
      <w:r w:rsidRPr="00D93A4D">
        <w:rPr>
          <w:bCs w:val="0"/>
          <w:szCs w:val="20"/>
          <w:lang w:bidi="he-IL"/>
        </w:rPr>
        <w:t>Because this is a multi-record entry screen, you may be required to re-validate the data for this screen after importing. This will only be required in cases where records already exist, and which are overwritten during the import process. For example, if a record already exists for the Attendance Basic Aid Choice/Court-Ordered Voluntary Pupil Transfer entry screen, and a user imports data for this same entry screen, the Last Edit Check Date will be automatically cleared by the software. If the edit check process is not completed after importing, the data will not be exported.</w:t>
      </w:r>
    </w:p>
    <w:p w14:paraId="5D9A8AC3" w14:textId="77777777" w:rsidR="001F4652" w:rsidRDefault="00D93A4D" w:rsidP="001F4652">
      <w:pPr>
        <w:tabs>
          <w:tab w:val="left" w:pos="0"/>
        </w:tabs>
        <w:ind w:right="130"/>
        <w:rPr>
          <w:bCs w:val="0"/>
          <w:color w:val="010100"/>
          <w:szCs w:val="20"/>
          <w:lang w:bidi="he-IL"/>
        </w:rPr>
      </w:pPr>
      <w:r w:rsidRPr="00D93A4D">
        <w:rPr>
          <w:bCs w:val="0"/>
          <w:color w:val="010100"/>
          <w:szCs w:val="20"/>
          <w:lang w:bidi="he-IL"/>
        </w:rPr>
        <w:t>The following table contains descriptions of the fields in this screen</w:t>
      </w:r>
      <w:r w:rsidR="0079454C">
        <w:rPr>
          <w:bCs w:val="0"/>
          <w:color w:val="010100"/>
          <w:szCs w:val="20"/>
          <w:lang w:bidi="he-IL"/>
        </w:rPr>
        <w:t>:</w:t>
      </w:r>
    </w:p>
    <w:p w14:paraId="5218BBE7" w14:textId="77777777" w:rsidR="00B4701C" w:rsidRDefault="00B4701C">
      <w:pPr>
        <w:spacing w:before="0" w:after="0"/>
        <w:rPr>
          <w:b/>
          <w:szCs w:val="22"/>
          <w:lang w:bidi="he-IL"/>
        </w:rPr>
      </w:pPr>
      <w:r>
        <w:rPr>
          <w:b/>
          <w:szCs w:val="22"/>
          <w:lang w:bidi="he-IL"/>
        </w:rPr>
        <w:br w:type="page"/>
      </w:r>
    </w:p>
    <w:p w14:paraId="049124E7" w14:textId="7915BDA1" w:rsidR="00EB4BB4" w:rsidRPr="001C4766" w:rsidRDefault="00EB4BB4" w:rsidP="00EB4BB4">
      <w:pPr>
        <w:tabs>
          <w:tab w:val="left" w:pos="0"/>
        </w:tabs>
        <w:spacing w:before="0" w:after="60"/>
        <w:ind w:right="130"/>
        <w:rPr>
          <w:bCs w:val="0"/>
          <w:color w:val="010100"/>
          <w:szCs w:val="22"/>
          <w:lang w:bidi="he-IL"/>
        </w:rPr>
      </w:pPr>
      <w:r w:rsidRPr="001C4766">
        <w:rPr>
          <w:b/>
          <w:szCs w:val="22"/>
          <w:lang w:bidi="he-IL"/>
        </w:rPr>
        <w:lastRenderedPageBreak/>
        <w:t>Regular and Other ADA Entry Tab</w:t>
      </w:r>
    </w:p>
    <w:tbl>
      <w:tblPr>
        <w:tblW w:w="9360" w:type="dxa"/>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Layout w:type="fixed"/>
        <w:tblLook w:val="04A0" w:firstRow="1" w:lastRow="0" w:firstColumn="1" w:lastColumn="0" w:noHBand="0" w:noVBand="1"/>
        <w:tblDescription w:val="This table contains the data reporting instructions for each field on the Attendance Basic Aid Choice/Court-Ordered Voluntary Pupil Transfer screen."/>
      </w:tblPr>
      <w:tblGrid>
        <w:gridCol w:w="1643"/>
        <w:gridCol w:w="1777"/>
        <w:gridCol w:w="2273"/>
        <w:gridCol w:w="3667"/>
      </w:tblGrid>
      <w:tr w:rsidR="005A6D80" w:rsidRPr="00EB4BB4" w14:paraId="40DDBDA3" w14:textId="77777777" w:rsidTr="00F7636A">
        <w:trPr>
          <w:cantSplit/>
          <w:trHeight w:val="20"/>
          <w:tblHeader/>
        </w:trPr>
        <w:tc>
          <w:tcPr>
            <w:tcW w:w="1643" w:type="dxa"/>
            <w:shd w:val="clear" w:color="auto" w:fill="D9D9D9"/>
            <w:vAlign w:val="center"/>
          </w:tcPr>
          <w:p w14:paraId="4F416D69" w14:textId="77777777" w:rsidR="00D93A4D" w:rsidRPr="001C4766" w:rsidRDefault="00D93A4D" w:rsidP="00D03235">
            <w:pPr>
              <w:spacing w:before="0" w:after="0"/>
              <w:jc w:val="center"/>
              <w:rPr>
                <w:b/>
                <w:szCs w:val="22"/>
                <w:lang w:bidi="he-IL"/>
              </w:rPr>
            </w:pPr>
            <w:r w:rsidRPr="001C4766">
              <w:rPr>
                <w:b/>
                <w:szCs w:val="22"/>
                <w:lang w:bidi="he-IL"/>
              </w:rPr>
              <w:t>Line Number</w:t>
            </w:r>
          </w:p>
        </w:tc>
        <w:tc>
          <w:tcPr>
            <w:tcW w:w="1777" w:type="dxa"/>
            <w:shd w:val="clear" w:color="auto" w:fill="D9D9D9"/>
            <w:vAlign w:val="center"/>
          </w:tcPr>
          <w:p w14:paraId="1C0F3787" w14:textId="77777777" w:rsidR="00D93A4D" w:rsidRPr="001C4766" w:rsidRDefault="00D93A4D" w:rsidP="00D03235">
            <w:pPr>
              <w:spacing w:before="0" w:after="0"/>
              <w:jc w:val="center"/>
              <w:rPr>
                <w:b/>
                <w:szCs w:val="22"/>
                <w:lang w:bidi="he-IL"/>
              </w:rPr>
            </w:pPr>
            <w:r w:rsidRPr="001C4766">
              <w:rPr>
                <w:b/>
                <w:szCs w:val="22"/>
                <w:lang w:bidi="he-IL"/>
              </w:rPr>
              <w:t>Column</w:t>
            </w:r>
          </w:p>
        </w:tc>
        <w:tc>
          <w:tcPr>
            <w:tcW w:w="2273" w:type="dxa"/>
            <w:shd w:val="clear" w:color="auto" w:fill="D9D9D9"/>
            <w:vAlign w:val="center"/>
          </w:tcPr>
          <w:p w14:paraId="0ED1FC7B" w14:textId="77777777" w:rsidR="00D93A4D" w:rsidRPr="001C4766" w:rsidRDefault="00D93A4D" w:rsidP="00D03235">
            <w:pPr>
              <w:spacing w:before="0" w:after="0"/>
              <w:jc w:val="center"/>
              <w:rPr>
                <w:b/>
                <w:szCs w:val="22"/>
                <w:lang w:bidi="he-IL"/>
              </w:rPr>
            </w:pPr>
            <w:r w:rsidRPr="001C4766">
              <w:rPr>
                <w:b/>
                <w:szCs w:val="22"/>
                <w:lang w:bidi="he-IL"/>
              </w:rPr>
              <w:t>Field Description</w:t>
            </w:r>
          </w:p>
        </w:tc>
        <w:tc>
          <w:tcPr>
            <w:tcW w:w="3667" w:type="dxa"/>
            <w:shd w:val="clear" w:color="auto" w:fill="D9D9D9"/>
            <w:vAlign w:val="center"/>
          </w:tcPr>
          <w:p w14:paraId="28CFA445" w14:textId="77777777" w:rsidR="00D93A4D" w:rsidRPr="001C4766" w:rsidRDefault="00D93A4D" w:rsidP="00D03235">
            <w:pPr>
              <w:spacing w:before="0" w:after="0"/>
              <w:jc w:val="center"/>
              <w:rPr>
                <w:b/>
                <w:szCs w:val="22"/>
                <w:lang w:bidi="he-IL"/>
              </w:rPr>
            </w:pPr>
            <w:r w:rsidRPr="001C4766">
              <w:rPr>
                <w:b/>
                <w:szCs w:val="22"/>
                <w:lang w:bidi="he-IL"/>
              </w:rPr>
              <w:t>Instructions</w:t>
            </w:r>
          </w:p>
        </w:tc>
      </w:tr>
      <w:tr w:rsidR="005A6D80" w:rsidRPr="00D93A4D" w14:paraId="291C47F1" w14:textId="77777777" w:rsidTr="00F7636A">
        <w:trPr>
          <w:cantSplit/>
          <w:trHeight w:val="503"/>
        </w:trPr>
        <w:tc>
          <w:tcPr>
            <w:tcW w:w="1643" w:type="dxa"/>
            <w:shd w:val="clear" w:color="auto" w:fill="auto"/>
          </w:tcPr>
          <w:p w14:paraId="15C0F680" w14:textId="77777777" w:rsidR="00D93A4D" w:rsidRPr="00635F1C" w:rsidRDefault="00D93A4D" w:rsidP="00F7636A">
            <w:pPr>
              <w:spacing w:before="0" w:after="0"/>
              <w:ind w:left="115" w:right="130"/>
              <w:jc w:val="center"/>
              <w:rPr>
                <w:szCs w:val="20"/>
                <w:lang w:bidi="he-IL"/>
              </w:rPr>
            </w:pPr>
            <w:r w:rsidRPr="00635F1C">
              <w:rPr>
                <w:szCs w:val="20"/>
                <w:lang w:bidi="he-IL"/>
              </w:rPr>
              <w:t>A-1</w:t>
            </w:r>
          </w:p>
        </w:tc>
        <w:tc>
          <w:tcPr>
            <w:tcW w:w="1777" w:type="dxa"/>
            <w:shd w:val="clear" w:color="auto" w:fill="auto"/>
          </w:tcPr>
          <w:p w14:paraId="26BD4FA3" w14:textId="77777777" w:rsidR="00D93A4D" w:rsidRPr="00635F1C" w:rsidRDefault="00D93A4D" w:rsidP="00F7636A">
            <w:pPr>
              <w:spacing w:before="0" w:after="0"/>
              <w:ind w:left="115" w:right="130"/>
              <w:jc w:val="center"/>
              <w:rPr>
                <w:szCs w:val="20"/>
                <w:lang w:bidi="he-IL"/>
              </w:rPr>
            </w:pPr>
            <w:r w:rsidRPr="00635F1C">
              <w:rPr>
                <w:szCs w:val="20"/>
                <w:lang w:bidi="he-IL"/>
              </w:rPr>
              <w:t>TK/K</w:t>
            </w:r>
            <w:r w:rsidR="009351A8">
              <w:rPr>
                <w:szCs w:val="20"/>
                <w:lang w:bidi="he-IL"/>
              </w:rPr>
              <w:t>–</w:t>
            </w:r>
            <w:r w:rsidRPr="00635F1C">
              <w:rPr>
                <w:szCs w:val="20"/>
                <w:lang w:bidi="he-IL"/>
              </w:rPr>
              <w:t>3</w:t>
            </w:r>
          </w:p>
          <w:p w14:paraId="47A4F077" w14:textId="77777777" w:rsidR="00D93A4D" w:rsidRPr="00635F1C" w:rsidRDefault="00D93A4D" w:rsidP="00F7636A">
            <w:pPr>
              <w:spacing w:before="0" w:after="0"/>
              <w:ind w:left="115" w:right="130"/>
              <w:jc w:val="center"/>
              <w:rPr>
                <w:szCs w:val="20"/>
                <w:lang w:bidi="he-IL"/>
              </w:rPr>
            </w:pPr>
            <w:r w:rsidRPr="00635F1C">
              <w:rPr>
                <w:szCs w:val="20"/>
                <w:lang w:bidi="he-IL"/>
              </w:rPr>
              <w:t>4</w:t>
            </w:r>
            <w:r w:rsidR="009351A8">
              <w:rPr>
                <w:szCs w:val="20"/>
                <w:lang w:bidi="he-IL"/>
              </w:rPr>
              <w:t>–</w:t>
            </w:r>
            <w:r w:rsidRPr="00635F1C">
              <w:rPr>
                <w:szCs w:val="20"/>
                <w:lang w:bidi="he-IL"/>
              </w:rPr>
              <w:t>6</w:t>
            </w:r>
          </w:p>
          <w:p w14:paraId="1DA9CD50" w14:textId="77777777" w:rsidR="00D93A4D" w:rsidRPr="00635F1C" w:rsidRDefault="00D93A4D" w:rsidP="00F7636A">
            <w:pPr>
              <w:spacing w:before="0" w:after="0"/>
              <w:ind w:left="115" w:right="130"/>
              <w:jc w:val="center"/>
              <w:rPr>
                <w:szCs w:val="20"/>
                <w:lang w:bidi="he-IL"/>
              </w:rPr>
            </w:pPr>
            <w:r w:rsidRPr="00635F1C">
              <w:rPr>
                <w:szCs w:val="20"/>
                <w:lang w:bidi="he-IL"/>
              </w:rPr>
              <w:t>7</w:t>
            </w:r>
            <w:r w:rsidR="009351A8">
              <w:rPr>
                <w:szCs w:val="20"/>
                <w:lang w:bidi="he-IL"/>
              </w:rPr>
              <w:t>–</w:t>
            </w:r>
            <w:r w:rsidRPr="00635F1C">
              <w:rPr>
                <w:szCs w:val="20"/>
                <w:lang w:bidi="he-IL"/>
              </w:rPr>
              <w:t>8</w:t>
            </w:r>
          </w:p>
          <w:p w14:paraId="163645DD" w14:textId="77777777" w:rsidR="00D93A4D" w:rsidRPr="00635F1C" w:rsidRDefault="00D93A4D" w:rsidP="00F7636A">
            <w:pPr>
              <w:spacing w:before="0" w:after="0"/>
              <w:ind w:left="115" w:right="130"/>
              <w:jc w:val="center"/>
              <w:rPr>
                <w:szCs w:val="20"/>
                <w:lang w:bidi="he-IL"/>
              </w:rPr>
            </w:pPr>
            <w:r w:rsidRPr="00635F1C">
              <w:rPr>
                <w:szCs w:val="20"/>
                <w:lang w:bidi="he-IL"/>
              </w:rPr>
              <w:t>9</w:t>
            </w:r>
            <w:r w:rsidR="009351A8">
              <w:rPr>
                <w:szCs w:val="20"/>
                <w:lang w:bidi="he-IL"/>
              </w:rPr>
              <w:t>–</w:t>
            </w:r>
            <w:r w:rsidRPr="00635F1C">
              <w:rPr>
                <w:szCs w:val="20"/>
                <w:lang w:bidi="he-IL"/>
              </w:rPr>
              <w:t>12</w:t>
            </w:r>
          </w:p>
        </w:tc>
        <w:tc>
          <w:tcPr>
            <w:tcW w:w="2273" w:type="dxa"/>
            <w:shd w:val="clear" w:color="auto" w:fill="auto"/>
          </w:tcPr>
          <w:p w14:paraId="3B22F3EC" w14:textId="77777777" w:rsidR="00D93A4D" w:rsidRPr="00635F1C" w:rsidRDefault="00D93A4D" w:rsidP="00F7636A">
            <w:pPr>
              <w:spacing w:before="0" w:after="0"/>
              <w:ind w:right="144"/>
              <w:rPr>
                <w:szCs w:val="20"/>
                <w:lang w:bidi="he-IL"/>
              </w:rPr>
            </w:pPr>
            <w:r w:rsidRPr="00635F1C">
              <w:rPr>
                <w:color w:val="000000"/>
                <w:szCs w:val="20"/>
                <w:lang w:bidi="he-IL"/>
              </w:rPr>
              <w:t>Regular ADA (includes Opportunity Classes, Home and Hospital, Special Day Class, and Continuation Education)</w:t>
            </w:r>
          </w:p>
        </w:tc>
        <w:tc>
          <w:tcPr>
            <w:tcW w:w="3667" w:type="dxa"/>
            <w:shd w:val="clear" w:color="auto" w:fill="auto"/>
          </w:tcPr>
          <w:p w14:paraId="46F466E5" w14:textId="77777777" w:rsidR="00D93A4D" w:rsidRPr="00635F1C" w:rsidRDefault="00D93A4D" w:rsidP="00F7636A">
            <w:pPr>
              <w:spacing w:before="0" w:after="0"/>
              <w:ind w:right="144"/>
              <w:rPr>
                <w:szCs w:val="20"/>
                <w:lang w:bidi="he-IL"/>
              </w:rPr>
            </w:pPr>
            <w:r w:rsidRPr="00635F1C">
              <w:rPr>
                <w:color w:val="000000"/>
                <w:szCs w:val="20"/>
                <w:lang w:bidi="he-IL"/>
              </w:rPr>
              <w:t xml:space="preserve">Report all regular ADA in the appropriate grade span. Continuation </w:t>
            </w:r>
            <w:r w:rsidR="00B52938">
              <w:rPr>
                <w:color w:val="000000"/>
                <w:szCs w:val="20"/>
                <w:lang w:bidi="he-IL"/>
              </w:rPr>
              <w:t>e</w:t>
            </w:r>
            <w:r w:rsidR="00B52938" w:rsidRPr="00635F1C">
              <w:rPr>
                <w:color w:val="000000"/>
                <w:szCs w:val="20"/>
                <w:lang w:bidi="he-IL"/>
              </w:rPr>
              <w:t xml:space="preserve">ducation </w:t>
            </w:r>
            <w:r w:rsidRPr="00635F1C">
              <w:rPr>
                <w:color w:val="000000"/>
                <w:szCs w:val="20"/>
                <w:lang w:bidi="he-IL"/>
              </w:rPr>
              <w:t>is reported only in Grades 9–12.</w:t>
            </w:r>
          </w:p>
        </w:tc>
      </w:tr>
      <w:tr w:rsidR="005A6D80" w:rsidRPr="00D93A4D" w14:paraId="54E80439" w14:textId="77777777" w:rsidTr="00F7636A">
        <w:trPr>
          <w:cantSplit/>
          <w:trHeight w:val="1268"/>
        </w:trPr>
        <w:tc>
          <w:tcPr>
            <w:tcW w:w="1643" w:type="dxa"/>
            <w:shd w:val="clear" w:color="auto" w:fill="auto"/>
          </w:tcPr>
          <w:p w14:paraId="3D00BFD8" w14:textId="77777777" w:rsidR="00D93A4D" w:rsidRPr="00635F1C" w:rsidRDefault="00D93A4D" w:rsidP="00F7636A">
            <w:pPr>
              <w:spacing w:before="0" w:after="0"/>
              <w:ind w:left="115" w:right="130"/>
              <w:jc w:val="center"/>
              <w:rPr>
                <w:szCs w:val="20"/>
                <w:lang w:bidi="he-IL"/>
              </w:rPr>
            </w:pPr>
            <w:r w:rsidRPr="00635F1C">
              <w:rPr>
                <w:szCs w:val="20"/>
                <w:lang w:bidi="he-IL"/>
              </w:rPr>
              <w:t>A-2</w:t>
            </w:r>
          </w:p>
        </w:tc>
        <w:tc>
          <w:tcPr>
            <w:tcW w:w="1777" w:type="dxa"/>
            <w:shd w:val="clear" w:color="auto" w:fill="auto"/>
          </w:tcPr>
          <w:p w14:paraId="60CC8C65" w14:textId="77777777" w:rsidR="009351A8" w:rsidRPr="00635F1C" w:rsidRDefault="009351A8" w:rsidP="00F7636A">
            <w:pPr>
              <w:spacing w:before="0" w:after="0"/>
              <w:ind w:left="115" w:right="130"/>
              <w:jc w:val="center"/>
              <w:rPr>
                <w:szCs w:val="20"/>
                <w:lang w:bidi="he-IL"/>
              </w:rPr>
            </w:pPr>
            <w:r w:rsidRPr="00635F1C">
              <w:rPr>
                <w:szCs w:val="20"/>
                <w:lang w:bidi="he-IL"/>
              </w:rPr>
              <w:t>TK/K</w:t>
            </w:r>
            <w:r>
              <w:rPr>
                <w:szCs w:val="20"/>
                <w:lang w:bidi="he-IL"/>
              </w:rPr>
              <w:t>–</w:t>
            </w:r>
            <w:r w:rsidRPr="00635F1C">
              <w:rPr>
                <w:szCs w:val="20"/>
                <w:lang w:bidi="he-IL"/>
              </w:rPr>
              <w:t>3</w:t>
            </w:r>
          </w:p>
          <w:p w14:paraId="2232F11C" w14:textId="77777777" w:rsidR="009351A8" w:rsidRPr="00635F1C" w:rsidRDefault="009351A8" w:rsidP="00F7636A">
            <w:pPr>
              <w:spacing w:before="0" w:after="0"/>
              <w:ind w:left="115" w:right="130"/>
              <w:jc w:val="center"/>
              <w:rPr>
                <w:szCs w:val="20"/>
                <w:lang w:bidi="he-IL"/>
              </w:rPr>
            </w:pPr>
            <w:r w:rsidRPr="00635F1C">
              <w:rPr>
                <w:szCs w:val="20"/>
                <w:lang w:bidi="he-IL"/>
              </w:rPr>
              <w:t>4</w:t>
            </w:r>
            <w:r>
              <w:rPr>
                <w:szCs w:val="20"/>
                <w:lang w:bidi="he-IL"/>
              </w:rPr>
              <w:t>–</w:t>
            </w:r>
            <w:r w:rsidRPr="00635F1C">
              <w:rPr>
                <w:szCs w:val="20"/>
                <w:lang w:bidi="he-IL"/>
              </w:rPr>
              <w:t>6</w:t>
            </w:r>
          </w:p>
          <w:p w14:paraId="175880A9" w14:textId="77777777" w:rsidR="009351A8" w:rsidRPr="00635F1C" w:rsidRDefault="009351A8" w:rsidP="00F7636A">
            <w:pPr>
              <w:spacing w:before="0" w:after="0"/>
              <w:ind w:left="115" w:right="130"/>
              <w:jc w:val="center"/>
              <w:rPr>
                <w:szCs w:val="20"/>
                <w:lang w:bidi="he-IL"/>
              </w:rPr>
            </w:pPr>
            <w:r w:rsidRPr="00635F1C">
              <w:rPr>
                <w:szCs w:val="20"/>
                <w:lang w:bidi="he-IL"/>
              </w:rPr>
              <w:t>7</w:t>
            </w:r>
            <w:r>
              <w:rPr>
                <w:szCs w:val="20"/>
                <w:lang w:bidi="he-IL"/>
              </w:rPr>
              <w:t>–</w:t>
            </w:r>
            <w:r w:rsidRPr="00635F1C">
              <w:rPr>
                <w:szCs w:val="20"/>
                <w:lang w:bidi="he-IL"/>
              </w:rPr>
              <w:t>8</w:t>
            </w:r>
          </w:p>
          <w:p w14:paraId="394CA3CB" w14:textId="77777777" w:rsidR="00D93A4D" w:rsidRPr="00635F1C" w:rsidRDefault="009351A8" w:rsidP="00F7636A">
            <w:pPr>
              <w:spacing w:before="0" w:after="0"/>
              <w:ind w:left="115" w:right="130"/>
              <w:jc w:val="center"/>
              <w:rPr>
                <w:szCs w:val="20"/>
                <w:lang w:bidi="he-IL"/>
              </w:rPr>
            </w:pPr>
            <w:r w:rsidRPr="00635F1C">
              <w:rPr>
                <w:szCs w:val="20"/>
                <w:lang w:bidi="he-IL"/>
              </w:rPr>
              <w:t>9</w:t>
            </w:r>
            <w:r>
              <w:rPr>
                <w:szCs w:val="20"/>
                <w:lang w:bidi="he-IL"/>
              </w:rPr>
              <w:t>–</w:t>
            </w:r>
            <w:r w:rsidRPr="00635F1C">
              <w:rPr>
                <w:szCs w:val="20"/>
                <w:lang w:bidi="he-IL"/>
              </w:rPr>
              <w:t>12</w:t>
            </w:r>
          </w:p>
        </w:tc>
        <w:tc>
          <w:tcPr>
            <w:tcW w:w="2273" w:type="dxa"/>
            <w:shd w:val="clear" w:color="auto" w:fill="auto"/>
          </w:tcPr>
          <w:p w14:paraId="4C3478C3" w14:textId="77777777" w:rsidR="00D93A4D" w:rsidRPr="00635F1C" w:rsidRDefault="00D93A4D" w:rsidP="00F7636A">
            <w:pPr>
              <w:spacing w:before="0" w:after="0"/>
              <w:ind w:right="144"/>
              <w:rPr>
                <w:color w:val="000000"/>
                <w:szCs w:val="20"/>
                <w:lang w:bidi="he-IL"/>
              </w:rPr>
            </w:pPr>
            <w:r w:rsidRPr="00635F1C">
              <w:rPr>
                <w:szCs w:val="20"/>
                <w:lang w:bidi="he-IL"/>
              </w:rPr>
              <w:t>Extended Year Special Education [</w:t>
            </w:r>
            <w:r w:rsidRPr="006D7C44">
              <w:rPr>
                <w:i/>
                <w:szCs w:val="20"/>
                <w:lang w:bidi="he-IL"/>
              </w:rPr>
              <w:t>EC</w:t>
            </w:r>
            <w:r w:rsidRPr="00635F1C">
              <w:rPr>
                <w:szCs w:val="20"/>
                <w:lang w:bidi="he-IL"/>
              </w:rPr>
              <w:t xml:space="preserve"> </w:t>
            </w:r>
            <w:r w:rsidRPr="00DD2439">
              <w:rPr>
                <w:szCs w:val="20"/>
                <w:lang w:bidi="he-IL"/>
              </w:rPr>
              <w:t>56345(b)(3)</w:t>
            </w:r>
            <w:r w:rsidRPr="00635F1C">
              <w:rPr>
                <w:szCs w:val="20"/>
                <w:lang w:bidi="he-IL"/>
              </w:rPr>
              <w:t>] (Divisor 175)</w:t>
            </w:r>
          </w:p>
        </w:tc>
        <w:tc>
          <w:tcPr>
            <w:tcW w:w="3667" w:type="dxa"/>
            <w:shd w:val="clear" w:color="auto" w:fill="auto"/>
          </w:tcPr>
          <w:p w14:paraId="1409BEC3" w14:textId="77777777" w:rsidR="00D93A4D" w:rsidRPr="00635F1C" w:rsidRDefault="00D93A4D" w:rsidP="00F7636A">
            <w:pPr>
              <w:spacing w:before="0" w:after="0"/>
              <w:ind w:right="144"/>
              <w:rPr>
                <w:szCs w:val="20"/>
                <w:lang w:bidi="he-IL"/>
              </w:rPr>
            </w:pPr>
            <w:r w:rsidRPr="00635F1C">
              <w:rPr>
                <w:szCs w:val="20"/>
                <w:lang w:bidi="he-IL"/>
              </w:rPr>
              <w:t xml:space="preserve">Report all </w:t>
            </w:r>
            <w:r w:rsidR="00B52938">
              <w:rPr>
                <w:szCs w:val="20"/>
                <w:lang w:bidi="he-IL"/>
              </w:rPr>
              <w:t>e</w:t>
            </w:r>
            <w:r w:rsidR="00B52938" w:rsidRPr="00635F1C">
              <w:rPr>
                <w:szCs w:val="20"/>
                <w:lang w:bidi="he-IL"/>
              </w:rPr>
              <w:t xml:space="preserve">xtended </w:t>
            </w:r>
            <w:r w:rsidR="00B52938">
              <w:rPr>
                <w:szCs w:val="20"/>
                <w:lang w:bidi="he-IL"/>
              </w:rPr>
              <w:t>y</w:t>
            </w:r>
            <w:r w:rsidR="00B52938" w:rsidRPr="00635F1C">
              <w:rPr>
                <w:szCs w:val="20"/>
                <w:lang w:bidi="he-IL"/>
              </w:rPr>
              <w:t xml:space="preserve">ear </w:t>
            </w:r>
            <w:r w:rsidRPr="00635F1C">
              <w:rPr>
                <w:szCs w:val="20"/>
                <w:lang w:bidi="he-IL"/>
              </w:rPr>
              <w:t xml:space="preserve">ADA for </w:t>
            </w:r>
            <w:r w:rsidR="00B52938">
              <w:rPr>
                <w:szCs w:val="20"/>
                <w:lang w:bidi="he-IL"/>
              </w:rPr>
              <w:t>s</w:t>
            </w:r>
            <w:r w:rsidR="00B52938" w:rsidRPr="00635F1C">
              <w:rPr>
                <w:szCs w:val="20"/>
                <w:lang w:bidi="he-IL"/>
              </w:rPr>
              <w:t xml:space="preserve">pecial </w:t>
            </w:r>
            <w:r w:rsidR="00B52938">
              <w:rPr>
                <w:szCs w:val="20"/>
                <w:lang w:bidi="he-IL"/>
              </w:rPr>
              <w:t>e</w:t>
            </w:r>
            <w:r w:rsidR="00B52938" w:rsidRPr="00635F1C">
              <w:rPr>
                <w:szCs w:val="20"/>
                <w:lang w:bidi="he-IL"/>
              </w:rPr>
              <w:t xml:space="preserve">ducation </w:t>
            </w:r>
            <w:r w:rsidRPr="00635F1C">
              <w:rPr>
                <w:szCs w:val="20"/>
                <w:lang w:bidi="he-IL"/>
              </w:rPr>
              <w:t xml:space="preserve">that meets the requirements of </w:t>
            </w:r>
            <w:r w:rsidR="00DC0169">
              <w:rPr>
                <w:szCs w:val="20"/>
                <w:lang w:bidi="he-IL"/>
              </w:rPr>
              <w:br/>
            </w:r>
            <w:r w:rsidRPr="00635F1C">
              <w:rPr>
                <w:i/>
                <w:szCs w:val="20"/>
                <w:lang w:bidi="he-IL"/>
              </w:rPr>
              <w:t xml:space="preserve">EC </w:t>
            </w:r>
            <w:r w:rsidRPr="00635F1C">
              <w:rPr>
                <w:szCs w:val="20"/>
                <w:lang w:bidi="he-IL"/>
              </w:rPr>
              <w:t xml:space="preserve">Section </w:t>
            </w:r>
            <w:r w:rsidRPr="000E17AD">
              <w:rPr>
                <w:szCs w:val="20"/>
                <w:lang w:bidi="he-IL"/>
              </w:rPr>
              <w:t>56345(b)(3)</w:t>
            </w:r>
            <w:r w:rsidRPr="00635F1C">
              <w:rPr>
                <w:szCs w:val="20"/>
                <w:lang w:bidi="he-IL"/>
              </w:rPr>
              <w:t xml:space="preserve"> in the appropriate grade span</w:t>
            </w:r>
            <w:r w:rsidR="009B405D">
              <w:rPr>
                <w:szCs w:val="20"/>
                <w:lang w:bidi="he-IL"/>
              </w:rPr>
              <w:t>.</w:t>
            </w:r>
          </w:p>
        </w:tc>
      </w:tr>
      <w:tr w:rsidR="005A6D80" w:rsidRPr="00D93A4D" w14:paraId="428874F0" w14:textId="77777777" w:rsidTr="00F7636A">
        <w:trPr>
          <w:cantSplit/>
          <w:trHeight w:val="1268"/>
        </w:trPr>
        <w:tc>
          <w:tcPr>
            <w:tcW w:w="1643" w:type="dxa"/>
            <w:shd w:val="clear" w:color="auto" w:fill="auto"/>
          </w:tcPr>
          <w:p w14:paraId="63F6E030" w14:textId="77777777" w:rsidR="00D93A4D" w:rsidRPr="00635F1C" w:rsidRDefault="00D93A4D" w:rsidP="00F7636A">
            <w:pPr>
              <w:spacing w:before="0" w:after="0"/>
              <w:ind w:left="115" w:right="130"/>
              <w:jc w:val="center"/>
              <w:rPr>
                <w:szCs w:val="20"/>
                <w:lang w:bidi="he-IL"/>
              </w:rPr>
            </w:pPr>
            <w:r w:rsidRPr="00635F1C">
              <w:rPr>
                <w:szCs w:val="20"/>
                <w:lang w:bidi="he-IL"/>
              </w:rPr>
              <w:t>A-3</w:t>
            </w:r>
          </w:p>
        </w:tc>
        <w:tc>
          <w:tcPr>
            <w:tcW w:w="1777" w:type="dxa"/>
            <w:shd w:val="clear" w:color="auto" w:fill="auto"/>
          </w:tcPr>
          <w:p w14:paraId="11037758" w14:textId="77777777" w:rsidR="009351A8" w:rsidRPr="00635F1C" w:rsidRDefault="009351A8" w:rsidP="00F7636A">
            <w:pPr>
              <w:spacing w:before="0" w:after="0"/>
              <w:ind w:left="115" w:right="130"/>
              <w:jc w:val="center"/>
              <w:rPr>
                <w:szCs w:val="20"/>
                <w:lang w:bidi="he-IL"/>
              </w:rPr>
            </w:pPr>
            <w:r w:rsidRPr="00635F1C">
              <w:rPr>
                <w:szCs w:val="20"/>
                <w:lang w:bidi="he-IL"/>
              </w:rPr>
              <w:t>TK/K</w:t>
            </w:r>
            <w:r>
              <w:rPr>
                <w:szCs w:val="20"/>
                <w:lang w:bidi="he-IL"/>
              </w:rPr>
              <w:t>–</w:t>
            </w:r>
            <w:r w:rsidRPr="00635F1C">
              <w:rPr>
                <w:szCs w:val="20"/>
                <w:lang w:bidi="he-IL"/>
              </w:rPr>
              <w:t>3</w:t>
            </w:r>
          </w:p>
          <w:p w14:paraId="4D061FA5" w14:textId="77777777" w:rsidR="009351A8" w:rsidRPr="00635F1C" w:rsidRDefault="009351A8" w:rsidP="00F7636A">
            <w:pPr>
              <w:spacing w:before="0" w:after="0"/>
              <w:ind w:left="115" w:right="130"/>
              <w:jc w:val="center"/>
              <w:rPr>
                <w:szCs w:val="20"/>
                <w:lang w:bidi="he-IL"/>
              </w:rPr>
            </w:pPr>
            <w:r w:rsidRPr="00635F1C">
              <w:rPr>
                <w:szCs w:val="20"/>
                <w:lang w:bidi="he-IL"/>
              </w:rPr>
              <w:t>4</w:t>
            </w:r>
            <w:r>
              <w:rPr>
                <w:szCs w:val="20"/>
                <w:lang w:bidi="he-IL"/>
              </w:rPr>
              <w:t>–</w:t>
            </w:r>
            <w:r w:rsidRPr="00635F1C">
              <w:rPr>
                <w:szCs w:val="20"/>
                <w:lang w:bidi="he-IL"/>
              </w:rPr>
              <w:t>6</w:t>
            </w:r>
          </w:p>
          <w:p w14:paraId="7EF8CB03" w14:textId="77777777" w:rsidR="009351A8" w:rsidRPr="00635F1C" w:rsidRDefault="009351A8" w:rsidP="00F7636A">
            <w:pPr>
              <w:spacing w:before="0" w:after="0"/>
              <w:ind w:left="115" w:right="130"/>
              <w:jc w:val="center"/>
              <w:rPr>
                <w:szCs w:val="20"/>
                <w:lang w:bidi="he-IL"/>
              </w:rPr>
            </w:pPr>
            <w:r w:rsidRPr="00635F1C">
              <w:rPr>
                <w:szCs w:val="20"/>
                <w:lang w:bidi="he-IL"/>
              </w:rPr>
              <w:t>7</w:t>
            </w:r>
            <w:r>
              <w:rPr>
                <w:szCs w:val="20"/>
                <w:lang w:bidi="he-IL"/>
              </w:rPr>
              <w:t>–</w:t>
            </w:r>
            <w:r w:rsidRPr="00635F1C">
              <w:rPr>
                <w:szCs w:val="20"/>
                <w:lang w:bidi="he-IL"/>
              </w:rPr>
              <w:t>8</w:t>
            </w:r>
          </w:p>
          <w:p w14:paraId="29913CA2" w14:textId="77777777" w:rsidR="00D93A4D" w:rsidRPr="00635F1C" w:rsidRDefault="009351A8" w:rsidP="00F7636A">
            <w:pPr>
              <w:spacing w:before="0" w:after="0"/>
              <w:ind w:left="115" w:right="130"/>
              <w:jc w:val="center"/>
              <w:rPr>
                <w:szCs w:val="20"/>
                <w:lang w:bidi="he-IL"/>
              </w:rPr>
            </w:pPr>
            <w:r w:rsidRPr="00635F1C">
              <w:rPr>
                <w:szCs w:val="20"/>
                <w:lang w:bidi="he-IL"/>
              </w:rPr>
              <w:t>9</w:t>
            </w:r>
            <w:r>
              <w:rPr>
                <w:szCs w:val="20"/>
                <w:lang w:bidi="he-IL"/>
              </w:rPr>
              <w:t>–</w:t>
            </w:r>
            <w:r w:rsidRPr="00635F1C">
              <w:rPr>
                <w:szCs w:val="20"/>
                <w:lang w:bidi="he-IL"/>
              </w:rPr>
              <w:t>12</w:t>
            </w:r>
          </w:p>
        </w:tc>
        <w:tc>
          <w:tcPr>
            <w:tcW w:w="2273" w:type="dxa"/>
            <w:shd w:val="clear" w:color="auto" w:fill="auto"/>
          </w:tcPr>
          <w:p w14:paraId="43CFE725" w14:textId="77777777" w:rsidR="00D93A4D" w:rsidRPr="00635F1C" w:rsidRDefault="00D93A4D" w:rsidP="00F7636A">
            <w:pPr>
              <w:spacing w:before="0" w:after="0"/>
              <w:ind w:right="144"/>
              <w:rPr>
                <w:szCs w:val="20"/>
                <w:lang w:bidi="he-IL"/>
              </w:rPr>
            </w:pPr>
            <w:r w:rsidRPr="00635F1C">
              <w:rPr>
                <w:color w:val="000000"/>
                <w:szCs w:val="20"/>
                <w:lang w:bidi="he-IL"/>
              </w:rPr>
              <w:t>Special Education - Nonpublic, Nonsectarian Schools [</w:t>
            </w:r>
            <w:r w:rsidRPr="00635F1C">
              <w:rPr>
                <w:i/>
                <w:color w:val="000000"/>
                <w:szCs w:val="20"/>
                <w:lang w:bidi="he-IL"/>
              </w:rPr>
              <w:t>EC</w:t>
            </w:r>
            <w:r w:rsidRPr="00635F1C">
              <w:rPr>
                <w:color w:val="000000"/>
                <w:szCs w:val="20"/>
                <w:lang w:bidi="he-IL"/>
              </w:rPr>
              <w:t xml:space="preserve"> </w:t>
            </w:r>
            <w:r w:rsidRPr="00DD2439">
              <w:rPr>
                <w:color w:val="000000"/>
                <w:szCs w:val="20"/>
                <w:lang w:bidi="he-IL"/>
              </w:rPr>
              <w:t>56366(a)(7)</w:t>
            </w:r>
            <w:r w:rsidRPr="00635F1C">
              <w:rPr>
                <w:color w:val="000000"/>
                <w:szCs w:val="20"/>
                <w:lang w:bidi="he-IL"/>
              </w:rPr>
              <w:t>] and/or Nonpublic, Nonsectarian Schools - Licensed Children's Institutions</w:t>
            </w:r>
          </w:p>
        </w:tc>
        <w:tc>
          <w:tcPr>
            <w:tcW w:w="3667" w:type="dxa"/>
            <w:shd w:val="clear" w:color="auto" w:fill="auto"/>
          </w:tcPr>
          <w:p w14:paraId="19E35D8C" w14:textId="77777777" w:rsidR="00D93A4D" w:rsidRPr="00635F1C" w:rsidRDefault="00D93A4D" w:rsidP="00F7636A">
            <w:pPr>
              <w:spacing w:before="0" w:after="0"/>
              <w:ind w:right="144"/>
              <w:rPr>
                <w:szCs w:val="20"/>
                <w:lang w:bidi="he-IL"/>
              </w:rPr>
            </w:pPr>
            <w:r w:rsidRPr="00635F1C">
              <w:rPr>
                <w:szCs w:val="20"/>
                <w:lang w:bidi="he-IL"/>
              </w:rPr>
              <w:t xml:space="preserve">Report all ADA for </w:t>
            </w:r>
            <w:r w:rsidR="00DC0169">
              <w:rPr>
                <w:szCs w:val="20"/>
                <w:lang w:bidi="he-IL"/>
              </w:rPr>
              <w:t>NPS</w:t>
            </w:r>
            <w:r w:rsidRPr="00635F1C">
              <w:rPr>
                <w:szCs w:val="20"/>
                <w:lang w:bidi="he-IL"/>
              </w:rPr>
              <w:t xml:space="preserve"> that meet the requirements of </w:t>
            </w:r>
            <w:r w:rsidR="00DC0169">
              <w:rPr>
                <w:szCs w:val="20"/>
                <w:lang w:bidi="he-IL"/>
              </w:rPr>
              <w:br/>
            </w:r>
            <w:r w:rsidRPr="00635F1C">
              <w:rPr>
                <w:i/>
                <w:szCs w:val="20"/>
                <w:lang w:bidi="he-IL"/>
              </w:rPr>
              <w:t>EC</w:t>
            </w:r>
            <w:r w:rsidRPr="00635F1C">
              <w:rPr>
                <w:szCs w:val="20"/>
                <w:lang w:bidi="he-IL"/>
              </w:rPr>
              <w:t xml:space="preserve"> Section </w:t>
            </w:r>
            <w:r w:rsidRPr="000E17AD">
              <w:rPr>
                <w:szCs w:val="20"/>
                <w:lang w:bidi="he-IL"/>
              </w:rPr>
              <w:t>56366(a)(7)</w:t>
            </w:r>
            <w:r w:rsidRPr="00635F1C">
              <w:rPr>
                <w:szCs w:val="20"/>
                <w:lang w:bidi="he-IL"/>
              </w:rPr>
              <w:t xml:space="preserve"> and/or </w:t>
            </w:r>
            <w:r w:rsidR="00DC0169">
              <w:rPr>
                <w:szCs w:val="20"/>
                <w:lang w:bidi="he-IL"/>
              </w:rPr>
              <w:t>NPS/LCI</w:t>
            </w:r>
            <w:r w:rsidRPr="00635F1C">
              <w:rPr>
                <w:szCs w:val="20"/>
                <w:lang w:bidi="he-IL"/>
              </w:rPr>
              <w:t xml:space="preserve"> in the appropriate grade span.</w:t>
            </w:r>
          </w:p>
        </w:tc>
      </w:tr>
      <w:tr w:rsidR="005A6D80" w:rsidRPr="00D93A4D" w14:paraId="45D7A7FB" w14:textId="77777777" w:rsidTr="00F7636A">
        <w:trPr>
          <w:cantSplit/>
          <w:trHeight w:val="1223"/>
        </w:trPr>
        <w:tc>
          <w:tcPr>
            <w:tcW w:w="1643" w:type="dxa"/>
            <w:shd w:val="clear" w:color="auto" w:fill="auto"/>
          </w:tcPr>
          <w:p w14:paraId="07FAF40E" w14:textId="77777777" w:rsidR="00D93A4D" w:rsidRPr="00635F1C" w:rsidRDefault="00D93A4D" w:rsidP="00F7636A">
            <w:pPr>
              <w:spacing w:before="0" w:after="0"/>
              <w:ind w:left="115" w:right="130"/>
              <w:jc w:val="center"/>
              <w:rPr>
                <w:szCs w:val="20"/>
                <w:lang w:bidi="he-IL"/>
              </w:rPr>
            </w:pPr>
            <w:r w:rsidRPr="00635F1C">
              <w:rPr>
                <w:szCs w:val="20"/>
                <w:lang w:bidi="he-IL"/>
              </w:rPr>
              <w:t>A-4</w:t>
            </w:r>
          </w:p>
        </w:tc>
        <w:tc>
          <w:tcPr>
            <w:tcW w:w="1777" w:type="dxa"/>
            <w:shd w:val="clear" w:color="auto" w:fill="auto"/>
          </w:tcPr>
          <w:p w14:paraId="417180E5" w14:textId="77777777" w:rsidR="009351A8" w:rsidRPr="00635F1C" w:rsidRDefault="009351A8" w:rsidP="00F7636A">
            <w:pPr>
              <w:spacing w:before="0" w:after="0"/>
              <w:ind w:left="115" w:right="130"/>
              <w:jc w:val="center"/>
              <w:rPr>
                <w:szCs w:val="20"/>
                <w:lang w:bidi="he-IL"/>
              </w:rPr>
            </w:pPr>
            <w:r w:rsidRPr="00635F1C">
              <w:rPr>
                <w:szCs w:val="20"/>
                <w:lang w:bidi="he-IL"/>
              </w:rPr>
              <w:t>TK/K</w:t>
            </w:r>
            <w:r>
              <w:rPr>
                <w:szCs w:val="20"/>
                <w:lang w:bidi="he-IL"/>
              </w:rPr>
              <w:t>–</w:t>
            </w:r>
            <w:r w:rsidRPr="00635F1C">
              <w:rPr>
                <w:szCs w:val="20"/>
                <w:lang w:bidi="he-IL"/>
              </w:rPr>
              <w:t>3</w:t>
            </w:r>
          </w:p>
          <w:p w14:paraId="3A6AB9CB" w14:textId="77777777" w:rsidR="009351A8" w:rsidRPr="00635F1C" w:rsidRDefault="009351A8" w:rsidP="00F7636A">
            <w:pPr>
              <w:spacing w:before="0" w:after="0"/>
              <w:ind w:left="115" w:right="130"/>
              <w:jc w:val="center"/>
              <w:rPr>
                <w:szCs w:val="20"/>
                <w:lang w:bidi="he-IL"/>
              </w:rPr>
            </w:pPr>
            <w:r w:rsidRPr="00635F1C">
              <w:rPr>
                <w:szCs w:val="20"/>
                <w:lang w:bidi="he-IL"/>
              </w:rPr>
              <w:t>4</w:t>
            </w:r>
            <w:r>
              <w:rPr>
                <w:szCs w:val="20"/>
                <w:lang w:bidi="he-IL"/>
              </w:rPr>
              <w:t>–</w:t>
            </w:r>
            <w:r w:rsidRPr="00635F1C">
              <w:rPr>
                <w:szCs w:val="20"/>
                <w:lang w:bidi="he-IL"/>
              </w:rPr>
              <w:t>6</w:t>
            </w:r>
          </w:p>
          <w:p w14:paraId="2B666A1A" w14:textId="77777777" w:rsidR="009351A8" w:rsidRPr="00635F1C" w:rsidRDefault="009351A8" w:rsidP="00F7636A">
            <w:pPr>
              <w:spacing w:before="0" w:after="0"/>
              <w:ind w:left="115" w:right="130"/>
              <w:jc w:val="center"/>
              <w:rPr>
                <w:szCs w:val="20"/>
                <w:lang w:bidi="he-IL"/>
              </w:rPr>
            </w:pPr>
            <w:r w:rsidRPr="00635F1C">
              <w:rPr>
                <w:szCs w:val="20"/>
                <w:lang w:bidi="he-IL"/>
              </w:rPr>
              <w:t>7</w:t>
            </w:r>
            <w:r>
              <w:rPr>
                <w:szCs w:val="20"/>
                <w:lang w:bidi="he-IL"/>
              </w:rPr>
              <w:t>–</w:t>
            </w:r>
            <w:r w:rsidRPr="00635F1C">
              <w:rPr>
                <w:szCs w:val="20"/>
                <w:lang w:bidi="he-IL"/>
              </w:rPr>
              <w:t>8</w:t>
            </w:r>
          </w:p>
          <w:p w14:paraId="13013A9E" w14:textId="77777777" w:rsidR="00D93A4D" w:rsidRPr="00635F1C" w:rsidRDefault="009351A8" w:rsidP="00F7636A">
            <w:pPr>
              <w:spacing w:before="0" w:after="0"/>
              <w:ind w:left="115" w:right="130"/>
              <w:jc w:val="center"/>
              <w:rPr>
                <w:szCs w:val="20"/>
                <w:lang w:bidi="he-IL"/>
              </w:rPr>
            </w:pPr>
            <w:r w:rsidRPr="00635F1C">
              <w:rPr>
                <w:szCs w:val="20"/>
                <w:lang w:bidi="he-IL"/>
              </w:rPr>
              <w:t>9</w:t>
            </w:r>
            <w:r>
              <w:rPr>
                <w:szCs w:val="20"/>
                <w:lang w:bidi="he-IL"/>
              </w:rPr>
              <w:t>–</w:t>
            </w:r>
            <w:r w:rsidRPr="00635F1C">
              <w:rPr>
                <w:szCs w:val="20"/>
                <w:lang w:bidi="he-IL"/>
              </w:rPr>
              <w:t>12</w:t>
            </w:r>
          </w:p>
        </w:tc>
        <w:tc>
          <w:tcPr>
            <w:tcW w:w="2273" w:type="dxa"/>
            <w:shd w:val="clear" w:color="auto" w:fill="auto"/>
          </w:tcPr>
          <w:p w14:paraId="31328AB4" w14:textId="77777777" w:rsidR="00D93A4D" w:rsidRPr="00635F1C" w:rsidRDefault="00D93A4D" w:rsidP="00F7636A">
            <w:pPr>
              <w:spacing w:before="0" w:after="0"/>
              <w:rPr>
                <w:szCs w:val="20"/>
                <w:lang w:bidi="he-IL"/>
              </w:rPr>
            </w:pPr>
            <w:r w:rsidRPr="00635F1C">
              <w:rPr>
                <w:szCs w:val="20"/>
                <w:lang w:bidi="he-IL"/>
              </w:rPr>
              <w:t>Extended Year Special Education - Nonpublic, Nonsectarian Schools [</w:t>
            </w:r>
            <w:r w:rsidRPr="00635F1C">
              <w:rPr>
                <w:i/>
                <w:szCs w:val="20"/>
                <w:lang w:bidi="he-IL"/>
              </w:rPr>
              <w:t>EC</w:t>
            </w:r>
            <w:r w:rsidRPr="00635F1C">
              <w:rPr>
                <w:szCs w:val="20"/>
                <w:lang w:bidi="he-IL"/>
              </w:rPr>
              <w:t xml:space="preserve"> </w:t>
            </w:r>
            <w:r w:rsidRPr="00DD2439">
              <w:rPr>
                <w:szCs w:val="20"/>
                <w:lang w:bidi="he-IL"/>
              </w:rPr>
              <w:t>56366(a)(7)</w:t>
            </w:r>
            <w:r w:rsidRPr="00635F1C">
              <w:rPr>
                <w:szCs w:val="20"/>
                <w:lang w:bidi="he-IL"/>
              </w:rPr>
              <w:t>] and/or Nonpublic, Nonsectarian Schools - Licensed Children's Institutions (Divisor 175)</w:t>
            </w:r>
          </w:p>
        </w:tc>
        <w:tc>
          <w:tcPr>
            <w:tcW w:w="3667" w:type="dxa"/>
            <w:shd w:val="clear" w:color="auto" w:fill="auto"/>
          </w:tcPr>
          <w:p w14:paraId="7AFFE3EB" w14:textId="77777777" w:rsidR="00D93A4D" w:rsidRPr="00635F1C" w:rsidRDefault="00D93A4D" w:rsidP="00F7636A">
            <w:pPr>
              <w:spacing w:before="0" w:after="0"/>
              <w:rPr>
                <w:szCs w:val="20"/>
                <w:lang w:bidi="he-IL"/>
              </w:rPr>
            </w:pPr>
            <w:r w:rsidRPr="00635F1C">
              <w:rPr>
                <w:szCs w:val="20"/>
                <w:lang w:bidi="he-IL"/>
              </w:rPr>
              <w:t xml:space="preserve">Report all </w:t>
            </w:r>
            <w:r w:rsidR="00B52938">
              <w:rPr>
                <w:szCs w:val="20"/>
                <w:lang w:bidi="he-IL"/>
              </w:rPr>
              <w:t>e</w:t>
            </w:r>
            <w:r w:rsidR="00B52938" w:rsidRPr="00635F1C">
              <w:rPr>
                <w:szCs w:val="20"/>
                <w:lang w:bidi="he-IL"/>
              </w:rPr>
              <w:t xml:space="preserve">xtended </w:t>
            </w:r>
            <w:r w:rsidR="00B52938">
              <w:rPr>
                <w:szCs w:val="20"/>
                <w:lang w:bidi="he-IL"/>
              </w:rPr>
              <w:t>y</w:t>
            </w:r>
            <w:r w:rsidR="00B52938" w:rsidRPr="00635F1C">
              <w:rPr>
                <w:szCs w:val="20"/>
                <w:lang w:bidi="he-IL"/>
              </w:rPr>
              <w:t xml:space="preserve">ear </w:t>
            </w:r>
            <w:r w:rsidRPr="00635F1C">
              <w:rPr>
                <w:szCs w:val="20"/>
                <w:lang w:bidi="he-IL"/>
              </w:rPr>
              <w:t xml:space="preserve">ADA for </w:t>
            </w:r>
            <w:r w:rsidR="004D080E">
              <w:rPr>
                <w:szCs w:val="20"/>
                <w:lang w:bidi="he-IL"/>
              </w:rPr>
              <w:t>NPS</w:t>
            </w:r>
            <w:r w:rsidRPr="00635F1C">
              <w:rPr>
                <w:szCs w:val="20"/>
                <w:lang w:bidi="he-IL"/>
              </w:rPr>
              <w:t xml:space="preserve"> that meet the requirements of </w:t>
            </w:r>
            <w:r w:rsidRPr="00635F1C">
              <w:rPr>
                <w:i/>
                <w:szCs w:val="20"/>
                <w:lang w:bidi="he-IL"/>
              </w:rPr>
              <w:t>EC</w:t>
            </w:r>
            <w:r w:rsidRPr="00635F1C">
              <w:rPr>
                <w:szCs w:val="20"/>
                <w:lang w:bidi="he-IL"/>
              </w:rPr>
              <w:t xml:space="preserve"> Section </w:t>
            </w:r>
            <w:r w:rsidRPr="00DD2439">
              <w:rPr>
                <w:szCs w:val="20"/>
                <w:lang w:bidi="he-IL"/>
              </w:rPr>
              <w:t>56366(a)(7)</w:t>
            </w:r>
            <w:r w:rsidRPr="00635F1C">
              <w:rPr>
                <w:szCs w:val="20"/>
                <w:lang w:bidi="he-IL"/>
              </w:rPr>
              <w:t xml:space="preserve"> and/or </w:t>
            </w:r>
            <w:r w:rsidR="004D080E">
              <w:rPr>
                <w:szCs w:val="20"/>
                <w:lang w:bidi="he-IL"/>
              </w:rPr>
              <w:t>NPS/LCI</w:t>
            </w:r>
            <w:r w:rsidRPr="00635F1C">
              <w:rPr>
                <w:szCs w:val="20"/>
                <w:lang w:bidi="he-IL"/>
              </w:rPr>
              <w:t xml:space="preserve"> in the appropriate grade span.</w:t>
            </w:r>
          </w:p>
        </w:tc>
      </w:tr>
      <w:tr w:rsidR="005A6D80" w:rsidRPr="00D93A4D" w14:paraId="5003CB66" w14:textId="77777777" w:rsidTr="00F7636A">
        <w:trPr>
          <w:cantSplit/>
          <w:trHeight w:val="20"/>
        </w:trPr>
        <w:tc>
          <w:tcPr>
            <w:tcW w:w="1643" w:type="dxa"/>
            <w:shd w:val="clear" w:color="auto" w:fill="auto"/>
          </w:tcPr>
          <w:p w14:paraId="7D541A87" w14:textId="77777777" w:rsidR="00D93A4D" w:rsidRPr="00635F1C" w:rsidRDefault="00D93A4D" w:rsidP="00F7636A">
            <w:pPr>
              <w:spacing w:before="0" w:after="0"/>
              <w:ind w:left="115" w:right="130"/>
              <w:jc w:val="center"/>
              <w:rPr>
                <w:szCs w:val="20"/>
                <w:lang w:bidi="he-IL"/>
              </w:rPr>
            </w:pPr>
            <w:r w:rsidRPr="00635F1C">
              <w:rPr>
                <w:szCs w:val="20"/>
                <w:lang w:bidi="he-IL"/>
              </w:rPr>
              <w:t>A-5</w:t>
            </w:r>
          </w:p>
        </w:tc>
        <w:tc>
          <w:tcPr>
            <w:tcW w:w="1777" w:type="dxa"/>
            <w:shd w:val="clear" w:color="auto" w:fill="auto"/>
          </w:tcPr>
          <w:p w14:paraId="1E8A9EC9" w14:textId="77777777" w:rsidR="009351A8" w:rsidRPr="00635F1C" w:rsidRDefault="009351A8" w:rsidP="00F7636A">
            <w:pPr>
              <w:spacing w:before="0" w:after="0"/>
              <w:ind w:left="115" w:right="130"/>
              <w:jc w:val="center"/>
              <w:rPr>
                <w:szCs w:val="20"/>
                <w:lang w:bidi="he-IL"/>
              </w:rPr>
            </w:pPr>
            <w:r w:rsidRPr="00635F1C">
              <w:rPr>
                <w:szCs w:val="20"/>
                <w:lang w:bidi="he-IL"/>
              </w:rPr>
              <w:t>TK/K</w:t>
            </w:r>
            <w:r>
              <w:rPr>
                <w:szCs w:val="20"/>
                <w:lang w:bidi="he-IL"/>
              </w:rPr>
              <w:t>–</w:t>
            </w:r>
            <w:r w:rsidRPr="00635F1C">
              <w:rPr>
                <w:szCs w:val="20"/>
                <w:lang w:bidi="he-IL"/>
              </w:rPr>
              <w:t>3</w:t>
            </w:r>
          </w:p>
          <w:p w14:paraId="46FA54AB" w14:textId="77777777" w:rsidR="009351A8" w:rsidRPr="00635F1C" w:rsidRDefault="009351A8" w:rsidP="00F7636A">
            <w:pPr>
              <w:spacing w:before="0" w:after="0"/>
              <w:ind w:left="115" w:right="130"/>
              <w:jc w:val="center"/>
              <w:rPr>
                <w:szCs w:val="20"/>
                <w:lang w:bidi="he-IL"/>
              </w:rPr>
            </w:pPr>
            <w:r w:rsidRPr="00635F1C">
              <w:rPr>
                <w:szCs w:val="20"/>
                <w:lang w:bidi="he-IL"/>
              </w:rPr>
              <w:t>4</w:t>
            </w:r>
            <w:r>
              <w:rPr>
                <w:szCs w:val="20"/>
                <w:lang w:bidi="he-IL"/>
              </w:rPr>
              <w:t>–</w:t>
            </w:r>
            <w:r w:rsidRPr="00635F1C">
              <w:rPr>
                <w:szCs w:val="20"/>
                <w:lang w:bidi="he-IL"/>
              </w:rPr>
              <w:t>6</w:t>
            </w:r>
          </w:p>
          <w:p w14:paraId="0C8F012F" w14:textId="77777777" w:rsidR="009351A8" w:rsidRPr="00635F1C" w:rsidRDefault="009351A8" w:rsidP="00F7636A">
            <w:pPr>
              <w:spacing w:before="0" w:after="0"/>
              <w:ind w:left="115" w:right="130"/>
              <w:jc w:val="center"/>
              <w:rPr>
                <w:szCs w:val="20"/>
                <w:lang w:bidi="he-IL"/>
              </w:rPr>
            </w:pPr>
            <w:r w:rsidRPr="00635F1C">
              <w:rPr>
                <w:szCs w:val="20"/>
                <w:lang w:bidi="he-IL"/>
              </w:rPr>
              <w:t>7</w:t>
            </w:r>
            <w:r>
              <w:rPr>
                <w:szCs w:val="20"/>
                <w:lang w:bidi="he-IL"/>
              </w:rPr>
              <w:t>–</w:t>
            </w:r>
            <w:r w:rsidRPr="00635F1C">
              <w:rPr>
                <w:szCs w:val="20"/>
                <w:lang w:bidi="he-IL"/>
              </w:rPr>
              <w:t>8</w:t>
            </w:r>
          </w:p>
          <w:p w14:paraId="652D327A" w14:textId="77777777" w:rsidR="00D93A4D" w:rsidRPr="00635F1C" w:rsidRDefault="009351A8" w:rsidP="00F7636A">
            <w:pPr>
              <w:spacing w:before="0" w:after="0"/>
              <w:ind w:left="115" w:right="130"/>
              <w:jc w:val="center"/>
              <w:rPr>
                <w:szCs w:val="20"/>
                <w:lang w:bidi="he-IL"/>
              </w:rPr>
            </w:pPr>
            <w:r w:rsidRPr="00635F1C">
              <w:rPr>
                <w:szCs w:val="20"/>
                <w:lang w:bidi="he-IL"/>
              </w:rPr>
              <w:t>9</w:t>
            </w:r>
            <w:r>
              <w:rPr>
                <w:szCs w:val="20"/>
                <w:lang w:bidi="he-IL"/>
              </w:rPr>
              <w:t>–</w:t>
            </w:r>
            <w:r w:rsidRPr="00635F1C">
              <w:rPr>
                <w:szCs w:val="20"/>
                <w:lang w:bidi="he-IL"/>
              </w:rPr>
              <w:t>12</w:t>
            </w:r>
          </w:p>
        </w:tc>
        <w:tc>
          <w:tcPr>
            <w:tcW w:w="2273" w:type="dxa"/>
            <w:shd w:val="clear" w:color="auto" w:fill="auto"/>
          </w:tcPr>
          <w:p w14:paraId="11F65A53" w14:textId="77777777" w:rsidR="00D93A4D" w:rsidRPr="00635F1C" w:rsidRDefault="00D93A4D" w:rsidP="00F7636A">
            <w:pPr>
              <w:spacing w:before="0" w:after="0"/>
              <w:rPr>
                <w:szCs w:val="20"/>
                <w:lang w:bidi="he-IL"/>
              </w:rPr>
            </w:pPr>
            <w:r w:rsidRPr="00635F1C">
              <w:rPr>
                <w:szCs w:val="20"/>
                <w:lang w:bidi="he-IL"/>
              </w:rPr>
              <w:t>Community Day School (</w:t>
            </w:r>
            <w:r w:rsidRPr="00635F1C">
              <w:rPr>
                <w:i/>
                <w:szCs w:val="20"/>
                <w:lang w:bidi="he-IL"/>
              </w:rPr>
              <w:t>EC</w:t>
            </w:r>
            <w:r w:rsidRPr="00635F1C">
              <w:rPr>
                <w:szCs w:val="20"/>
                <w:lang w:bidi="he-IL"/>
              </w:rPr>
              <w:t xml:space="preserve"> </w:t>
            </w:r>
            <w:r w:rsidR="004D080E" w:rsidRPr="00DD2439">
              <w:rPr>
                <w:szCs w:val="20"/>
                <w:lang w:bidi="he-IL"/>
              </w:rPr>
              <w:t>48660</w:t>
            </w:r>
            <w:r w:rsidRPr="00635F1C">
              <w:rPr>
                <w:szCs w:val="20"/>
                <w:lang w:bidi="he-IL"/>
              </w:rPr>
              <w:t>) (Divisor 70/135/180)</w:t>
            </w:r>
          </w:p>
        </w:tc>
        <w:tc>
          <w:tcPr>
            <w:tcW w:w="3667" w:type="dxa"/>
            <w:shd w:val="clear" w:color="auto" w:fill="auto"/>
          </w:tcPr>
          <w:p w14:paraId="32F3DA20" w14:textId="77777777" w:rsidR="00D93A4D" w:rsidRPr="00635F1C" w:rsidRDefault="00D93A4D" w:rsidP="00F7636A">
            <w:pPr>
              <w:spacing w:before="0" w:after="0"/>
              <w:rPr>
                <w:szCs w:val="20"/>
                <w:lang w:bidi="he-IL"/>
              </w:rPr>
            </w:pPr>
            <w:r w:rsidRPr="00635F1C">
              <w:rPr>
                <w:szCs w:val="20"/>
                <w:lang w:bidi="he-IL"/>
              </w:rPr>
              <w:t xml:space="preserve">Report all ADA for </w:t>
            </w:r>
            <w:r w:rsidR="00016FF2">
              <w:rPr>
                <w:rFonts w:eastAsia="Arial" w:cs="Times New Roman"/>
                <w:bCs w:val="0"/>
                <w:szCs w:val="20"/>
              </w:rPr>
              <w:t>student</w:t>
            </w:r>
            <w:r w:rsidRPr="00635F1C">
              <w:rPr>
                <w:szCs w:val="20"/>
                <w:lang w:bidi="he-IL"/>
              </w:rPr>
              <w:t xml:space="preserve">s </w:t>
            </w:r>
            <w:r w:rsidR="004D080E">
              <w:rPr>
                <w:szCs w:val="20"/>
                <w:lang w:bidi="he-IL"/>
              </w:rPr>
              <w:t>in community day school</w:t>
            </w:r>
            <w:r w:rsidR="0093636F">
              <w:rPr>
                <w:szCs w:val="20"/>
                <w:lang w:bidi="he-IL"/>
              </w:rPr>
              <w:t>s</w:t>
            </w:r>
            <w:r w:rsidR="004D080E">
              <w:rPr>
                <w:szCs w:val="20"/>
                <w:lang w:bidi="he-IL"/>
              </w:rPr>
              <w:t xml:space="preserve"> that</w:t>
            </w:r>
            <w:r w:rsidR="004D080E" w:rsidRPr="00635F1C">
              <w:rPr>
                <w:szCs w:val="20"/>
                <w:lang w:bidi="he-IL"/>
              </w:rPr>
              <w:t xml:space="preserve"> </w:t>
            </w:r>
            <w:r w:rsidRPr="00635F1C">
              <w:rPr>
                <w:szCs w:val="20"/>
                <w:lang w:bidi="he-IL"/>
              </w:rPr>
              <w:t xml:space="preserve">meet the requirements of </w:t>
            </w:r>
            <w:r w:rsidRPr="00635F1C">
              <w:rPr>
                <w:i/>
                <w:szCs w:val="20"/>
                <w:lang w:bidi="he-IL"/>
              </w:rPr>
              <w:t>EC</w:t>
            </w:r>
            <w:r w:rsidRPr="00635F1C">
              <w:rPr>
                <w:szCs w:val="20"/>
                <w:lang w:bidi="he-IL"/>
              </w:rPr>
              <w:t xml:space="preserve"> Section </w:t>
            </w:r>
            <w:r w:rsidR="004D080E" w:rsidRPr="00DD2439">
              <w:rPr>
                <w:szCs w:val="20"/>
                <w:lang w:bidi="he-IL"/>
              </w:rPr>
              <w:t>48660</w:t>
            </w:r>
            <w:r w:rsidR="004D080E" w:rsidRPr="00635F1C">
              <w:rPr>
                <w:szCs w:val="20"/>
                <w:lang w:bidi="he-IL"/>
              </w:rPr>
              <w:t xml:space="preserve"> </w:t>
            </w:r>
            <w:r w:rsidRPr="00635F1C">
              <w:rPr>
                <w:szCs w:val="20"/>
                <w:lang w:bidi="he-IL"/>
              </w:rPr>
              <w:t>in the appropriate grade span.</w:t>
            </w:r>
          </w:p>
        </w:tc>
      </w:tr>
      <w:tr w:rsidR="005A6D80" w:rsidRPr="00D93A4D" w14:paraId="625327D9" w14:textId="77777777" w:rsidTr="00F7636A">
        <w:trPr>
          <w:cantSplit/>
          <w:trHeight w:val="818"/>
        </w:trPr>
        <w:tc>
          <w:tcPr>
            <w:tcW w:w="1643" w:type="dxa"/>
            <w:shd w:val="clear" w:color="auto" w:fill="auto"/>
          </w:tcPr>
          <w:p w14:paraId="3C9EF6B9" w14:textId="77777777" w:rsidR="00D93A4D" w:rsidRPr="00635F1C" w:rsidRDefault="00D93A4D" w:rsidP="00F7636A">
            <w:pPr>
              <w:spacing w:before="0" w:after="0"/>
              <w:ind w:left="115" w:right="130"/>
              <w:jc w:val="center"/>
              <w:rPr>
                <w:szCs w:val="20"/>
                <w:lang w:bidi="he-IL"/>
              </w:rPr>
            </w:pPr>
            <w:r w:rsidRPr="00635F1C">
              <w:rPr>
                <w:szCs w:val="20"/>
                <w:lang w:bidi="he-IL"/>
              </w:rPr>
              <w:lastRenderedPageBreak/>
              <w:t>A-6</w:t>
            </w:r>
          </w:p>
        </w:tc>
        <w:tc>
          <w:tcPr>
            <w:tcW w:w="1777" w:type="dxa"/>
            <w:shd w:val="clear" w:color="auto" w:fill="auto"/>
          </w:tcPr>
          <w:p w14:paraId="396BFBE9" w14:textId="77777777" w:rsidR="009351A8" w:rsidRPr="00635F1C" w:rsidRDefault="009351A8" w:rsidP="00F7636A">
            <w:pPr>
              <w:spacing w:before="0" w:after="0"/>
              <w:ind w:left="115" w:right="130"/>
              <w:jc w:val="center"/>
              <w:rPr>
                <w:szCs w:val="20"/>
                <w:lang w:bidi="he-IL"/>
              </w:rPr>
            </w:pPr>
            <w:r w:rsidRPr="00635F1C">
              <w:rPr>
                <w:szCs w:val="20"/>
                <w:lang w:bidi="he-IL"/>
              </w:rPr>
              <w:t>TK/K</w:t>
            </w:r>
            <w:r>
              <w:rPr>
                <w:szCs w:val="20"/>
                <w:lang w:bidi="he-IL"/>
              </w:rPr>
              <w:t>–</w:t>
            </w:r>
            <w:r w:rsidRPr="00635F1C">
              <w:rPr>
                <w:szCs w:val="20"/>
                <w:lang w:bidi="he-IL"/>
              </w:rPr>
              <w:t>3</w:t>
            </w:r>
          </w:p>
          <w:p w14:paraId="7EABF847" w14:textId="77777777" w:rsidR="009351A8" w:rsidRPr="00635F1C" w:rsidRDefault="009351A8" w:rsidP="00F7636A">
            <w:pPr>
              <w:spacing w:before="0" w:after="0"/>
              <w:ind w:left="115" w:right="130"/>
              <w:jc w:val="center"/>
              <w:rPr>
                <w:szCs w:val="20"/>
                <w:lang w:bidi="he-IL"/>
              </w:rPr>
            </w:pPr>
            <w:r w:rsidRPr="00635F1C">
              <w:rPr>
                <w:szCs w:val="20"/>
                <w:lang w:bidi="he-IL"/>
              </w:rPr>
              <w:t>4</w:t>
            </w:r>
            <w:r>
              <w:rPr>
                <w:szCs w:val="20"/>
                <w:lang w:bidi="he-IL"/>
              </w:rPr>
              <w:t>–</w:t>
            </w:r>
            <w:r w:rsidRPr="00635F1C">
              <w:rPr>
                <w:szCs w:val="20"/>
                <w:lang w:bidi="he-IL"/>
              </w:rPr>
              <w:t>6</w:t>
            </w:r>
          </w:p>
          <w:p w14:paraId="2660A572" w14:textId="77777777" w:rsidR="009351A8" w:rsidRPr="00635F1C" w:rsidRDefault="009351A8" w:rsidP="00F7636A">
            <w:pPr>
              <w:spacing w:before="0" w:after="0"/>
              <w:ind w:left="115" w:right="130"/>
              <w:jc w:val="center"/>
              <w:rPr>
                <w:szCs w:val="20"/>
                <w:lang w:bidi="he-IL"/>
              </w:rPr>
            </w:pPr>
            <w:r w:rsidRPr="00635F1C">
              <w:rPr>
                <w:szCs w:val="20"/>
                <w:lang w:bidi="he-IL"/>
              </w:rPr>
              <w:t>7</w:t>
            </w:r>
            <w:r>
              <w:rPr>
                <w:szCs w:val="20"/>
                <w:lang w:bidi="he-IL"/>
              </w:rPr>
              <w:t>–</w:t>
            </w:r>
            <w:r w:rsidRPr="00635F1C">
              <w:rPr>
                <w:szCs w:val="20"/>
                <w:lang w:bidi="he-IL"/>
              </w:rPr>
              <w:t>8</w:t>
            </w:r>
          </w:p>
          <w:p w14:paraId="64B7BE62" w14:textId="77777777" w:rsidR="00D93A4D" w:rsidRPr="00635F1C" w:rsidRDefault="009351A8" w:rsidP="00F7636A">
            <w:pPr>
              <w:spacing w:before="0" w:after="0"/>
              <w:ind w:left="115" w:right="130"/>
              <w:jc w:val="center"/>
              <w:rPr>
                <w:szCs w:val="20"/>
                <w:lang w:bidi="he-IL"/>
              </w:rPr>
            </w:pPr>
            <w:r w:rsidRPr="00635F1C">
              <w:rPr>
                <w:szCs w:val="20"/>
                <w:lang w:bidi="he-IL"/>
              </w:rPr>
              <w:t>9</w:t>
            </w:r>
            <w:r>
              <w:rPr>
                <w:szCs w:val="20"/>
                <w:lang w:bidi="he-IL"/>
              </w:rPr>
              <w:t>–</w:t>
            </w:r>
            <w:r w:rsidRPr="00635F1C">
              <w:rPr>
                <w:szCs w:val="20"/>
                <w:lang w:bidi="he-IL"/>
              </w:rPr>
              <w:t>12</w:t>
            </w:r>
          </w:p>
        </w:tc>
        <w:tc>
          <w:tcPr>
            <w:tcW w:w="2273" w:type="dxa"/>
            <w:shd w:val="clear" w:color="auto" w:fill="auto"/>
          </w:tcPr>
          <w:p w14:paraId="780FA9BD" w14:textId="77777777" w:rsidR="00D93A4D" w:rsidRPr="00635F1C" w:rsidRDefault="00D93A4D" w:rsidP="00F7636A">
            <w:pPr>
              <w:spacing w:before="0" w:after="0"/>
              <w:rPr>
                <w:szCs w:val="20"/>
                <w:lang w:bidi="he-IL"/>
              </w:rPr>
            </w:pPr>
            <w:r w:rsidRPr="00635F1C">
              <w:rPr>
                <w:szCs w:val="20"/>
                <w:lang w:bidi="he-IL"/>
              </w:rPr>
              <w:t>ADA Totals</w:t>
            </w:r>
            <w:r w:rsidR="009A549C">
              <w:rPr>
                <w:szCs w:val="20"/>
                <w:lang w:bidi="he-IL"/>
              </w:rPr>
              <w:t xml:space="preserve"> (sum of A-1 through A-5)</w:t>
            </w:r>
          </w:p>
        </w:tc>
        <w:tc>
          <w:tcPr>
            <w:tcW w:w="3667" w:type="dxa"/>
            <w:shd w:val="clear" w:color="auto" w:fill="auto"/>
          </w:tcPr>
          <w:p w14:paraId="0BEFA655" w14:textId="655830E6" w:rsidR="005429E3" w:rsidRDefault="00594421" w:rsidP="00F7636A">
            <w:pPr>
              <w:tabs>
                <w:tab w:val="left" w:pos="-1980"/>
                <w:tab w:val="left" w:pos="750"/>
              </w:tabs>
              <w:spacing w:before="0" w:after="0"/>
              <w:rPr>
                <w:rFonts w:eastAsia="Calibri"/>
                <w:bCs w:val="0"/>
                <w:szCs w:val="20"/>
              </w:rPr>
            </w:pPr>
            <w:r>
              <w:rPr>
                <w:rFonts w:eastAsia="Calibri"/>
                <w:bCs w:val="0"/>
                <w:szCs w:val="20"/>
              </w:rPr>
              <w:t>This is a calculated field.</w:t>
            </w:r>
          </w:p>
          <w:p w14:paraId="03CCC94C" w14:textId="77777777" w:rsidR="00D93A4D" w:rsidRPr="00635F1C" w:rsidRDefault="00D93A4D" w:rsidP="00F7636A">
            <w:pPr>
              <w:spacing w:before="0" w:after="0"/>
              <w:rPr>
                <w:szCs w:val="20"/>
                <w:lang w:bidi="he-IL"/>
              </w:rPr>
            </w:pPr>
          </w:p>
        </w:tc>
      </w:tr>
      <w:tr w:rsidR="005A6D80" w:rsidRPr="00D93A4D" w14:paraId="67EA7EA4" w14:textId="77777777" w:rsidTr="00F7636A">
        <w:trPr>
          <w:cantSplit/>
          <w:trHeight w:val="872"/>
        </w:trPr>
        <w:tc>
          <w:tcPr>
            <w:tcW w:w="1643" w:type="dxa"/>
            <w:shd w:val="clear" w:color="auto" w:fill="auto"/>
          </w:tcPr>
          <w:p w14:paraId="2B2C955D" w14:textId="77777777" w:rsidR="00D93A4D" w:rsidRPr="00635F1C" w:rsidRDefault="00D93A4D" w:rsidP="00F7636A">
            <w:pPr>
              <w:spacing w:before="0" w:after="0"/>
              <w:ind w:left="115" w:right="130"/>
              <w:jc w:val="center"/>
              <w:rPr>
                <w:szCs w:val="20"/>
                <w:lang w:bidi="he-IL"/>
              </w:rPr>
            </w:pPr>
            <w:r w:rsidRPr="00635F1C">
              <w:rPr>
                <w:szCs w:val="20"/>
                <w:lang w:bidi="he-IL"/>
              </w:rPr>
              <w:t>B-1</w:t>
            </w:r>
          </w:p>
        </w:tc>
        <w:tc>
          <w:tcPr>
            <w:tcW w:w="1777" w:type="dxa"/>
            <w:shd w:val="clear" w:color="auto" w:fill="auto"/>
          </w:tcPr>
          <w:p w14:paraId="686AC8FB" w14:textId="77777777" w:rsidR="00D93A4D" w:rsidRPr="00635F1C" w:rsidRDefault="00D93A4D" w:rsidP="00F7636A">
            <w:pPr>
              <w:spacing w:before="0" w:after="0"/>
              <w:ind w:left="115" w:right="130"/>
              <w:jc w:val="center"/>
              <w:rPr>
                <w:szCs w:val="20"/>
                <w:lang w:bidi="he-IL"/>
              </w:rPr>
            </w:pPr>
            <w:r w:rsidRPr="00635F1C">
              <w:rPr>
                <w:szCs w:val="20"/>
                <w:lang w:bidi="he-IL"/>
              </w:rPr>
              <w:t>TK/K</w:t>
            </w:r>
            <w:r w:rsidR="009351A8">
              <w:rPr>
                <w:szCs w:val="20"/>
                <w:lang w:bidi="he-IL"/>
              </w:rPr>
              <w:t>–</w:t>
            </w:r>
            <w:r w:rsidRPr="00635F1C">
              <w:rPr>
                <w:szCs w:val="20"/>
                <w:lang w:bidi="he-IL"/>
              </w:rPr>
              <w:t>3</w:t>
            </w:r>
          </w:p>
          <w:p w14:paraId="63AD27DD" w14:textId="77777777" w:rsidR="00D93A4D" w:rsidRPr="00635F1C" w:rsidRDefault="00D93A4D" w:rsidP="00F7636A">
            <w:pPr>
              <w:spacing w:before="0" w:after="0"/>
              <w:ind w:left="115" w:right="130"/>
              <w:jc w:val="center"/>
              <w:rPr>
                <w:szCs w:val="20"/>
                <w:lang w:bidi="he-IL"/>
              </w:rPr>
            </w:pPr>
          </w:p>
        </w:tc>
        <w:tc>
          <w:tcPr>
            <w:tcW w:w="2273" w:type="dxa"/>
            <w:shd w:val="clear" w:color="auto" w:fill="auto"/>
          </w:tcPr>
          <w:p w14:paraId="04DF2B98" w14:textId="77777777" w:rsidR="00D93A4D" w:rsidRPr="00635F1C" w:rsidRDefault="00D93A4D" w:rsidP="00F7636A">
            <w:pPr>
              <w:spacing w:before="0" w:after="0"/>
              <w:rPr>
                <w:szCs w:val="20"/>
                <w:lang w:bidi="he-IL"/>
              </w:rPr>
            </w:pPr>
            <w:r w:rsidRPr="00635F1C">
              <w:rPr>
                <w:szCs w:val="20"/>
                <w:lang w:bidi="he-IL"/>
              </w:rPr>
              <w:t xml:space="preserve">ADA for Students in Transitional Kindergarten pursuant to </w:t>
            </w:r>
            <w:r w:rsidRPr="00635F1C">
              <w:rPr>
                <w:i/>
                <w:szCs w:val="20"/>
                <w:lang w:bidi="he-IL"/>
              </w:rPr>
              <w:t>EC</w:t>
            </w:r>
            <w:r w:rsidRPr="00635F1C">
              <w:rPr>
                <w:szCs w:val="20"/>
                <w:lang w:bidi="he-IL"/>
              </w:rPr>
              <w:t xml:space="preserve"> </w:t>
            </w:r>
            <w:r w:rsidRPr="00DD2439">
              <w:rPr>
                <w:szCs w:val="20"/>
                <w:lang w:bidi="he-IL"/>
              </w:rPr>
              <w:t>46300</w:t>
            </w:r>
            <w:r w:rsidRPr="00635F1C">
              <w:rPr>
                <w:szCs w:val="20"/>
                <w:lang w:bidi="he-IL"/>
              </w:rPr>
              <w:t xml:space="preserve"> included in Section A (</w:t>
            </w:r>
            <w:r w:rsidR="009A549C">
              <w:rPr>
                <w:szCs w:val="20"/>
                <w:lang w:bidi="he-IL"/>
              </w:rPr>
              <w:t>L</w:t>
            </w:r>
            <w:r w:rsidR="006E240B" w:rsidRPr="00635F1C">
              <w:rPr>
                <w:szCs w:val="20"/>
                <w:lang w:bidi="he-IL"/>
              </w:rPr>
              <w:t xml:space="preserve">ines </w:t>
            </w:r>
            <w:r w:rsidRPr="00635F1C">
              <w:rPr>
                <w:szCs w:val="20"/>
                <w:lang w:bidi="he-IL"/>
              </w:rPr>
              <w:t>A-1 through A-5, TK/K</w:t>
            </w:r>
            <w:r w:rsidR="009351A8">
              <w:rPr>
                <w:szCs w:val="20"/>
                <w:lang w:bidi="he-IL"/>
              </w:rPr>
              <w:t>–</w:t>
            </w:r>
            <w:r w:rsidRPr="00635F1C">
              <w:rPr>
                <w:szCs w:val="20"/>
                <w:lang w:bidi="he-IL"/>
              </w:rPr>
              <w:t>3 Column, First Year ADA Only)</w:t>
            </w:r>
          </w:p>
        </w:tc>
        <w:tc>
          <w:tcPr>
            <w:tcW w:w="3667" w:type="dxa"/>
            <w:shd w:val="clear" w:color="auto" w:fill="auto"/>
          </w:tcPr>
          <w:p w14:paraId="009825B0" w14:textId="77777777" w:rsidR="00D93A4D" w:rsidRPr="00635F1C" w:rsidRDefault="00D93A4D" w:rsidP="00F7636A">
            <w:pPr>
              <w:spacing w:before="0" w:after="0"/>
              <w:rPr>
                <w:szCs w:val="20"/>
                <w:lang w:bidi="he-IL"/>
              </w:rPr>
            </w:pPr>
            <w:r w:rsidRPr="00635F1C">
              <w:rPr>
                <w:szCs w:val="20"/>
                <w:lang w:bidi="he-IL"/>
              </w:rPr>
              <w:t xml:space="preserve">Report all ADA for students in </w:t>
            </w:r>
            <w:r w:rsidR="00B52938">
              <w:rPr>
                <w:szCs w:val="20"/>
                <w:lang w:bidi="he-IL"/>
              </w:rPr>
              <w:t>t</w:t>
            </w:r>
            <w:r w:rsidR="00B52938" w:rsidRPr="00635F1C">
              <w:rPr>
                <w:szCs w:val="20"/>
                <w:lang w:bidi="he-IL"/>
              </w:rPr>
              <w:t xml:space="preserve">ransitional </w:t>
            </w:r>
            <w:r w:rsidR="00B52938">
              <w:rPr>
                <w:szCs w:val="20"/>
                <w:lang w:bidi="he-IL"/>
              </w:rPr>
              <w:t>k</w:t>
            </w:r>
            <w:r w:rsidR="00B52938" w:rsidRPr="00635F1C">
              <w:rPr>
                <w:szCs w:val="20"/>
                <w:lang w:bidi="he-IL"/>
              </w:rPr>
              <w:t xml:space="preserve">indergarten </w:t>
            </w:r>
            <w:r w:rsidRPr="00635F1C">
              <w:rPr>
                <w:szCs w:val="20"/>
                <w:lang w:bidi="he-IL"/>
              </w:rPr>
              <w:t xml:space="preserve">pursuant to </w:t>
            </w:r>
            <w:r w:rsidRPr="00635F1C">
              <w:rPr>
                <w:i/>
                <w:szCs w:val="20"/>
                <w:lang w:bidi="he-IL"/>
              </w:rPr>
              <w:t>EC</w:t>
            </w:r>
            <w:r w:rsidRPr="00635F1C">
              <w:rPr>
                <w:szCs w:val="20"/>
                <w:lang w:bidi="he-IL"/>
              </w:rPr>
              <w:t xml:space="preserve"> Section </w:t>
            </w:r>
            <w:r w:rsidRPr="000E17AD">
              <w:rPr>
                <w:szCs w:val="20"/>
                <w:lang w:bidi="he-IL"/>
              </w:rPr>
              <w:t>46300</w:t>
            </w:r>
            <w:r w:rsidRPr="00635F1C">
              <w:rPr>
                <w:szCs w:val="20"/>
                <w:lang w:bidi="he-IL"/>
              </w:rPr>
              <w:t xml:space="preserve"> included in Section A (</w:t>
            </w:r>
            <w:r w:rsidR="007B03C4">
              <w:rPr>
                <w:szCs w:val="20"/>
                <w:lang w:bidi="he-IL"/>
              </w:rPr>
              <w:t>l</w:t>
            </w:r>
            <w:r w:rsidR="006E240B" w:rsidRPr="00635F1C">
              <w:rPr>
                <w:szCs w:val="20"/>
                <w:lang w:bidi="he-IL"/>
              </w:rPr>
              <w:t>ine</w:t>
            </w:r>
            <w:r w:rsidR="006E240B">
              <w:rPr>
                <w:szCs w:val="20"/>
                <w:lang w:bidi="he-IL"/>
              </w:rPr>
              <w:t>s</w:t>
            </w:r>
            <w:r w:rsidR="006E240B" w:rsidRPr="00635F1C">
              <w:rPr>
                <w:szCs w:val="20"/>
                <w:lang w:bidi="he-IL"/>
              </w:rPr>
              <w:t xml:space="preserve"> </w:t>
            </w:r>
            <w:r w:rsidRPr="00635F1C">
              <w:rPr>
                <w:szCs w:val="20"/>
                <w:lang w:bidi="he-IL"/>
              </w:rPr>
              <w:t>A-1 through A-5, TK/K</w:t>
            </w:r>
            <w:r w:rsidR="009351A8">
              <w:rPr>
                <w:szCs w:val="20"/>
                <w:lang w:bidi="he-IL"/>
              </w:rPr>
              <w:t>–</w:t>
            </w:r>
            <w:r w:rsidRPr="00635F1C">
              <w:rPr>
                <w:szCs w:val="20"/>
                <w:lang w:bidi="he-IL"/>
              </w:rPr>
              <w:t xml:space="preserve">3 Column, </w:t>
            </w:r>
            <w:r w:rsidR="00B536E1">
              <w:rPr>
                <w:szCs w:val="20"/>
                <w:lang w:bidi="he-IL"/>
              </w:rPr>
              <w:t>f</w:t>
            </w:r>
            <w:r w:rsidRPr="00635F1C">
              <w:rPr>
                <w:szCs w:val="20"/>
                <w:lang w:bidi="he-IL"/>
              </w:rPr>
              <w:t xml:space="preserve">irst </w:t>
            </w:r>
            <w:r w:rsidR="00B536E1">
              <w:rPr>
                <w:szCs w:val="20"/>
                <w:lang w:bidi="he-IL"/>
              </w:rPr>
              <w:t>y</w:t>
            </w:r>
            <w:r w:rsidRPr="00635F1C">
              <w:rPr>
                <w:szCs w:val="20"/>
                <w:lang w:bidi="he-IL"/>
              </w:rPr>
              <w:t xml:space="preserve">ear ADA </w:t>
            </w:r>
            <w:r w:rsidR="00B536E1">
              <w:rPr>
                <w:szCs w:val="20"/>
                <w:lang w:bidi="he-IL"/>
              </w:rPr>
              <w:t>o</w:t>
            </w:r>
            <w:r w:rsidRPr="00635F1C">
              <w:rPr>
                <w:szCs w:val="20"/>
                <w:lang w:bidi="he-IL"/>
              </w:rPr>
              <w:t>nly).</w:t>
            </w:r>
          </w:p>
        </w:tc>
      </w:tr>
      <w:tr w:rsidR="00D93A4D" w:rsidRPr="00D93A4D" w14:paraId="669C325D" w14:textId="77777777" w:rsidTr="00F7636A">
        <w:trPr>
          <w:cantSplit/>
          <w:trHeight w:val="665"/>
        </w:trPr>
        <w:tc>
          <w:tcPr>
            <w:tcW w:w="1643" w:type="dxa"/>
            <w:shd w:val="clear" w:color="auto" w:fill="auto"/>
          </w:tcPr>
          <w:p w14:paraId="2A095224" w14:textId="77777777" w:rsidR="00D93A4D" w:rsidRPr="00635F1C" w:rsidRDefault="00D93A4D" w:rsidP="00F7636A">
            <w:pPr>
              <w:spacing w:before="0" w:after="0"/>
              <w:ind w:left="115" w:right="130"/>
              <w:jc w:val="center"/>
              <w:rPr>
                <w:szCs w:val="20"/>
                <w:lang w:bidi="he-IL"/>
              </w:rPr>
            </w:pPr>
            <w:r w:rsidRPr="00635F1C">
              <w:rPr>
                <w:szCs w:val="20"/>
                <w:lang w:bidi="he-IL"/>
              </w:rPr>
              <w:t>B-2</w:t>
            </w:r>
          </w:p>
        </w:tc>
        <w:tc>
          <w:tcPr>
            <w:tcW w:w="1777" w:type="dxa"/>
            <w:shd w:val="clear" w:color="auto" w:fill="auto"/>
          </w:tcPr>
          <w:p w14:paraId="42A0F7FC" w14:textId="77777777" w:rsidR="00D93A4D" w:rsidRPr="00635F1C" w:rsidRDefault="00D93A4D" w:rsidP="00F7636A">
            <w:pPr>
              <w:spacing w:before="0" w:after="0"/>
              <w:ind w:right="130"/>
              <w:jc w:val="center"/>
              <w:rPr>
                <w:szCs w:val="20"/>
                <w:lang w:bidi="he-IL"/>
              </w:rPr>
            </w:pPr>
            <w:r w:rsidRPr="00635F1C">
              <w:rPr>
                <w:szCs w:val="20"/>
                <w:lang w:bidi="he-IL"/>
              </w:rPr>
              <w:t>Continuatio</w:t>
            </w:r>
            <w:r w:rsidR="008727E7">
              <w:rPr>
                <w:szCs w:val="20"/>
                <w:lang w:bidi="he-IL"/>
              </w:rPr>
              <w:t>n</w:t>
            </w:r>
            <w:r w:rsidRPr="00635F1C">
              <w:rPr>
                <w:szCs w:val="20"/>
                <w:lang w:bidi="he-IL"/>
              </w:rPr>
              <w:t xml:space="preserve"> Education</w:t>
            </w:r>
          </w:p>
        </w:tc>
        <w:tc>
          <w:tcPr>
            <w:tcW w:w="2273" w:type="dxa"/>
            <w:shd w:val="clear" w:color="auto" w:fill="auto"/>
          </w:tcPr>
          <w:p w14:paraId="34564E46" w14:textId="77777777" w:rsidR="00D93A4D" w:rsidRPr="00635F1C" w:rsidRDefault="00D93A4D" w:rsidP="00F7636A">
            <w:pPr>
              <w:spacing w:before="0" w:after="0"/>
              <w:rPr>
                <w:szCs w:val="20"/>
                <w:lang w:bidi="he-IL"/>
              </w:rPr>
            </w:pPr>
            <w:r w:rsidRPr="00635F1C">
              <w:rPr>
                <w:szCs w:val="20"/>
                <w:lang w:bidi="he-IL"/>
              </w:rPr>
              <w:t>ADA for Students in Continuation Education included in Section A (Line A-1, Grades 9</w:t>
            </w:r>
            <w:r w:rsidR="009351A8">
              <w:rPr>
                <w:szCs w:val="20"/>
                <w:lang w:bidi="he-IL"/>
              </w:rPr>
              <w:t>–</w:t>
            </w:r>
            <w:r w:rsidRPr="00635F1C">
              <w:rPr>
                <w:szCs w:val="20"/>
                <w:lang w:bidi="he-IL"/>
              </w:rPr>
              <w:t>12 Column)</w:t>
            </w:r>
          </w:p>
        </w:tc>
        <w:tc>
          <w:tcPr>
            <w:tcW w:w="3667" w:type="dxa"/>
            <w:shd w:val="clear" w:color="auto" w:fill="auto"/>
          </w:tcPr>
          <w:p w14:paraId="6E059118" w14:textId="77777777" w:rsidR="00D93A4D" w:rsidRPr="00635F1C" w:rsidRDefault="00D93A4D" w:rsidP="00F7636A">
            <w:pPr>
              <w:spacing w:before="0" w:after="0"/>
              <w:rPr>
                <w:szCs w:val="20"/>
                <w:lang w:bidi="he-IL"/>
              </w:rPr>
            </w:pPr>
            <w:r w:rsidRPr="00635F1C">
              <w:rPr>
                <w:szCs w:val="20"/>
                <w:lang w:bidi="he-IL"/>
              </w:rPr>
              <w:t xml:space="preserve">Report all ADA for students in </w:t>
            </w:r>
            <w:r w:rsidR="00B52938">
              <w:rPr>
                <w:szCs w:val="20"/>
                <w:lang w:bidi="he-IL"/>
              </w:rPr>
              <w:t>c</w:t>
            </w:r>
            <w:r w:rsidR="00B52938" w:rsidRPr="00635F1C">
              <w:rPr>
                <w:szCs w:val="20"/>
                <w:lang w:bidi="he-IL"/>
              </w:rPr>
              <w:t xml:space="preserve">ontinuation </w:t>
            </w:r>
            <w:r w:rsidR="00B52938">
              <w:rPr>
                <w:szCs w:val="20"/>
                <w:lang w:bidi="he-IL"/>
              </w:rPr>
              <w:t>e</w:t>
            </w:r>
            <w:r w:rsidR="00B52938" w:rsidRPr="00635F1C">
              <w:rPr>
                <w:szCs w:val="20"/>
                <w:lang w:bidi="he-IL"/>
              </w:rPr>
              <w:t xml:space="preserve">ducation </w:t>
            </w:r>
            <w:r w:rsidRPr="00635F1C">
              <w:rPr>
                <w:szCs w:val="20"/>
                <w:lang w:bidi="he-IL"/>
              </w:rPr>
              <w:t>included in Section A (Line A-1, Grade 9</w:t>
            </w:r>
            <w:r w:rsidR="009351A8">
              <w:rPr>
                <w:szCs w:val="20"/>
                <w:lang w:bidi="he-IL"/>
              </w:rPr>
              <w:t>–</w:t>
            </w:r>
            <w:r w:rsidRPr="00635F1C">
              <w:rPr>
                <w:szCs w:val="20"/>
                <w:lang w:bidi="he-IL"/>
              </w:rPr>
              <w:t>12 Column).</w:t>
            </w:r>
          </w:p>
        </w:tc>
      </w:tr>
      <w:tr w:rsidR="00D93A4D" w:rsidRPr="00D93A4D" w14:paraId="4EC978A5" w14:textId="77777777" w:rsidTr="00F7636A">
        <w:trPr>
          <w:cantSplit/>
          <w:trHeight w:val="881"/>
        </w:trPr>
        <w:tc>
          <w:tcPr>
            <w:tcW w:w="1643" w:type="dxa"/>
            <w:shd w:val="clear" w:color="auto" w:fill="auto"/>
          </w:tcPr>
          <w:p w14:paraId="11450250" w14:textId="77777777" w:rsidR="00D93A4D" w:rsidRPr="00635F1C" w:rsidRDefault="00D93A4D" w:rsidP="00F7636A">
            <w:pPr>
              <w:spacing w:before="0" w:after="0"/>
              <w:ind w:left="115" w:right="130"/>
              <w:jc w:val="center"/>
              <w:rPr>
                <w:szCs w:val="20"/>
                <w:lang w:bidi="he-IL"/>
              </w:rPr>
            </w:pPr>
            <w:r w:rsidRPr="00635F1C">
              <w:rPr>
                <w:szCs w:val="20"/>
                <w:lang w:bidi="he-IL"/>
              </w:rPr>
              <w:t>B-3</w:t>
            </w:r>
          </w:p>
        </w:tc>
        <w:tc>
          <w:tcPr>
            <w:tcW w:w="1777" w:type="dxa"/>
            <w:shd w:val="clear" w:color="auto" w:fill="auto"/>
          </w:tcPr>
          <w:p w14:paraId="1F767974" w14:textId="77777777" w:rsidR="00D93A4D" w:rsidRPr="00635F1C" w:rsidRDefault="00D93A4D" w:rsidP="00F7636A">
            <w:pPr>
              <w:spacing w:before="0" w:after="0"/>
              <w:ind w:left="115" w:right="130"/>
              <w:jc w:val="center"/>
              <w:rPr>
                <w:szCs w:val="20"/>
                <w:lang w:bidi="he-IL"/>
              </w:rPr>
            </w:pPr>
            <w:r w:rsidRPr="00635F1C">
              <w:rPr>
                <w:szCs w:val="20"/>
                <w:lang w:bidi="he-IL"/>
              </w:rPr>
              <w:t>Opportunity Classes</w:t>
            </w:r>
          </w:p>
        </w:tc>
        <w:tc>
          <w:tcPr>
            <w:tcW w:w="2273" w:type="dxa"/>
            <w:shd w:val="clear" w:color="auto" w:fill="auto"/>
          </w:tcPr>
          <w:p w14:paraId="1F1E0812" w14:textId="77777777" w:rsidR="00D93A4D" w:rsidRPr="00635F1C" w:rsidRDefault="00D93A4D" w:rsidP="00F7636A">
            <w:pPr>
              <w:spacing w:before="0" w:after="0"/>
              <w:rPr>
                <w:szCs w:val="20"/>
                <w:lang w:bidi="he-IL"/>
              </w:rPr>
            </w:pPr>
            <w:r w:rsidRPr="00635F1C">
              <w:rPr>
                <w:szCs w:val="20"/>
                <w:lang w:bidi="he-IL"/>
              </w:rPr>
              <w:t>ADA for Students in Opportunity Classes included in Section A (Line A-1, Total Column)</w:t>
            </w:r>
          </w:p>
        </w:tc>
        <w:tc>
          <w:tcPr>
            <w:tcW w:w="3667" w:type="dxa"/>
            <w:shd w:val="clear" w:color="auto" w:fill="auto"/>
          </w:tcPr>
          <w:p w14:paraId="5E286577" w14:textId="77777777" w:rsidR="00D93A4D" w:rsidRPr="00635F1C" w:rsidRDefault="00D93A4D" w:rsidP="00F7636A">
            <w:pPr>
              <w:spacing w:before="0" w:after="0"/>
              <w:rPr>
                <w:szCs w:val="20"/>
                <w:lang w:bidi="he-IL"/>
              </w:rPr>
            </w:pPr>
            <w:r w:rsidRPr="00635F1C">
              <w:rPr>
                <w:szCs w:val="20"/>
                <w:lang w:bidi="he-IL"/>
              </w:rPr>
              <w:t xml:space="preserve">Report all ADA for students in </w:t>
            </w:r>
            <w:r w:rsidR="00B52938">
              <w:rPr>
                <w:szCs w:val="20"/>
                <w:lang w:bidi="he-IL"/>
              </w:rPr>
              <w:t>o</w:t>
            </w:r>
            <w:r w:rsidR="00B52938" w:rsidRPr="00635F1C">
              <w:rPr>
                <w:szCs w:val="20"/>
                <w:lang w:bidi="he-IL"/>
              </w:rPr>
              <w:t xml:space="preserve">pportunity </w:t>
            </w:r>
            <w:r w:rsidR="00B52938">
              <w:rPr>
                <w:szCs w:val="20"/>
                <w:lang w:bidi="he-IL"/>
              </w:rPr>
              <w:t>c</w:t>
            </w:r>
            <w:r w:rsidR="00B52938" w:rsidRPr="00635F1C">
              <w:rPr>
                <w:szCs w:val="20"/>
                <w:lang w:bidi="he-IL"/>
              </w:rPr>
              <w:t xml:space="preserve">lasses </w:t>
            </w:r>
            <w:r w:rsidRPr="00635F1C">
              <w:rPr>
                <w:szCs w:val="20"/>
                <w:lang w:bidi="he-IL"/>
              </w:rPr>
              <w:t>included in Section A (Line A-1, Total Column).</w:t>
            </w:r>
          </w:p>
        </w:tc>
      </w:tr>
    </w:tbl>
    <w:p w14:paraId="222639CB" w14:textId="7843F47A" w:rsidR="00D93A4D" w:rsidRPr="00D93A4D" w:rsidRDefault="008A3C9F" w:rsidP="00D93A4D">
      <w:pPr>
        <w:tabs>
          <w:tab w:val="left" w:pos="120"/>
        </w:tabs>
        <w:spacing w:before="0" w:after="0"/>
        <w:ind w:left="120" w:right="130"/>
        <w:rPr>
          <w:bCs w:val="0"/>
          <w:szCs w:val="20"/>
          <w:lang w:bidi="he-IL"/>
        </w:rPr>
        <w:sectPr w:rsidR="00D93A4D" w:rsidRPr="00D93A4D" w:rsidSect="00462E31">
          <w:headerReference w:type="default" r:id="rId94"/>
          <w:headerReference w:type="first" r:id="rId95"/>
          <w:pgSz w:w="12240" w:h="15840"/>
          <w:pgMar w:top="1440" w:right="1440" w:bottom="450" w:left="1440" w:header="720" w:footer="720" w:gutter="0"/>
          <w:cols w:space="720"/>
          <w:titlePg/>
          <w:docGrid w:linePitch="360"/>
        </w:sectPr>
      </w:pPr>
      <w:r>
        <w:rPr>
          <w:bCs w:val="0"/>
          <w:szCs w:val="20"/>
          <w:lang w:bidi="he-IL"/>
        </w:rPr>
        <w:br w:type="textWrapping" w:clear="all"/>
      </w:r>
    </w:p>
    <w:p w14:paraId="44AFC4BF" w14:textId="77777777" w:rsidR="001F4652" w:rsidRDefault="00D93A4D" w:rsidP="001F4652">
      <w:pPr>
        <w:pStyle w:val="Heading3"/>
        <w:spacing w:before="120" w:after="120"/>
      </w:pPr>
      <w:bookmarkStart w:id="119" w:name="_Toc383508699"/>
      <w:bookmarkStart w:id="120" w:name="_Toc383511234"/>
      <w:bookmarkStart w:id="121" w:name="_Toc383511317"/>
      <w:bookmarkStart w:id="122" w:name="_Toc26523784"/>
      <w:r w:rsidRPr="00FA0074">
        <w:lastRenderedPageBreak/>
        <w:t>Attendance Basic Aid Open Enrollment</w:t>
      </w:r>
      <w:bookmarkEnd w:id="119"/>
      <w:bookmarkEnd w:id="120"/>
      <w:bookmarkEnd w:id="121"/>
      <w:bookmarkEnd w:id="122"/>
    </w:p>
    <w:p w14:paraId="0C3C397E" w14:textId="79301A60" w:rsidR="001F4652" w:rsidRDefault="00765624" w:rsidP="001F4652">
      <w:pPr>
        <w:tabs>
          <w:tab w:val="left" w:pos="120"/>
        </w:tabs>
        <w:ind w:right="130"/>
        <w:rPr>
          <w:bCs w:val="0"/>
          <w:szCs w:val="20"/>
          <w:lang w:bidi="he-IL"/>
        </w:rPr>
      </w:pPr>
      <w:r>
        <w:rPr>
          <w:bCs w:val="0"/>
          <w:color w:val="010100"/>
          <w:szCs w:val="20"/>
          <w:lang w:bidi="he-IL"/>
        </w:rPr>
        <w:t>Access to t</w:t>
      </w:r>
      <w:r w:rsidRPr="00D93A4D">
        <w:rPr>
          <w:bCs w:val="0"/>
          <w:color w:val="010100"/>
          <w:szCs w:val="20"/>
          <w:lang w:bidi="he-IL"/>
        </w:rPr>
        <w:t xml:space="preserve">he </w:t>
      </w:r>
      <w:r w:rsidR="006917DF" w:rsidRPr="00D93A4D">
        <w:rPr>
          <w:bCs w:val="0"/>
          <w:color w:val="010100"/>
          <w:szCs w:val="20"/>
          <w:lang w:bidi="he-IL"/>
        </w:rPr>
        <w:t xml:space="preserve">Attendance Basic Aid Open Enrollment </w:t>
      </w:r>
      <w:r w:rsidR="006917DF" w:rsidRPr="00D93A4D">
        <w:rPr>
          <w:bCs w:val="0"/>
          <w:szCs w:val="20"/>
          <w:lang w:bidi="he-IL"/>
        </w:rPr>
        <w:t>entry screen</w:t>
      </w:r>
      <w:r w:rsidR="006917DF">
        <w:rPr>
          <w:bCs w:val="0"/>
          <w:szCs w:val="20"/>
          <w:lang w:bidi="he-IL"/>
        </w:rPr>
        <w:t xml:space="preserve"> is </w:t>
      </w:r>
      <w:r>
        <w:rPr>
          <w:bCs w:val="0"/>
          <w:szCs w:val="20"/>
          <w:lang w:bidi="he-IL"/>
        </w:rPr>
        <w:t>limited.</w:t>
      </w:r>
      <w:r w:rsidR="00917FCA">
        <w:rPr>
          <w:bCs w:val="0"/>
          <w:szCs w:val="20"/>
          <w:lang w:bidi="he-IL"/>
        </w:rPr>
        <w:t xml:space="preserve"> </w:t>
      </w:r>
      <w:r w:rsidR="00D444EE">
        <w:rPr>
          <w:bCs w:val="0"/>
          <w:szCs w:val="20"/>
          <w:lang w:bidi="he-IL"/>
        </w:rPr>
        <w:t>If your district is basic aid, satisfies the conditions of the Open Enrollment Act</w:t>
      </w:r>
      <w:r w:rsidR="00917FCA">
        <w:rPr>
          <w:bCs w:val="0"/>
          <w:szCs w:val="20"/>
          <w:lang w:bidi="he-IL"/>
        </w:rPr>
        <w:t xml:space="preserve"> pursuant to </w:t>
      </w:r>
      <w:r w:rsidR="00917FCA" w:rsidRPr="000815F7">
        <w:rPr>
          <w:bCs w:val="0"/>
          <w:i/>
          <w:szCs w:val="20"/>
          <w:lang w:bidi="he-IL"/>
        </w:rPr>
        <w:t>EC</w:t>
      </w:r>
      <w:r w:rsidR="00917FCA">
        <w:rPr>
          <w:bCs w:val="0"/>
          <w:szCs w:val="20"/>
          <w:lang w:bidi="he-IL"/>
        </w:rPr>
        <w:t xml:space="preserve"> sections 48350 through </w:t>
      </w:r>
      <w:r>
        <w:rPr>
          <w:bCs w:val="0"/>
          <w:szCs w:val="20"/>
          <w:lang w:bidi="he-IL"/>
        </w:rPr>
        <w:t>48361</w:t>
      </w:r>
      <w:r w:rsidR="00D444EE">
        <w:rPr>
          <w:bCs w:val="0"/>
          <w:szCs w:val="20"/>
          <w:lang w:bidi="he-IL"/>
        </w:rPr>
        <w:t xml:space="preserve">, and is serving students under the interdistrict attendance provision, </w:t>
      </w:r>
      <w:r w:rsidR="006917DF" w:rsidRPr="00D93A4D">
        <w:rPr>
          <w:bCs w:val="0"/>
          <w:szCs w:val="20"/>
          <w:lang w:bidi="he-IL"/>
        </w:rPr>
        <w:t xml:space="preserve">contact Principal Apportionment </w:t>
      </w:r>
      <w:r w:rsidR="00D444EE">
        <w:rPr>
          <w:bCs w:val="0"/>
          <w:szCs w:val="20"/>
          <w:lang w:bidi="he-IL"/>
        </w:rPr>
        <w:t>staff</w:t>
      </w:r>
      <w:r w:rsidR="00D444EE">
        <w:rPr>
          <w:bCs w:val="0"/>
          <w:color w:val="000000"/>
          <w:szCs w:val="20"/>
          <w:lang w:bidi="he-IL"/>
        </w:rPr>
        <w:t xml:space="preserve"> </w:t>
      </w:r>
      <w:r w:rsidR="00072011">
        <w:rPr>
          <w:bCs w:val="0"/>
          <w:szCs w:val="20"/>
          <w:lang w:bidi="he-IL"/>
        </w:rPr>
        <w:t xml:space="preserve">at </w:t>
      </w:r>
      <w:hyperlink r:id="rId96" w:history="1">
        <w:r w:rsidR="00072011" w:rsidRPr="00F55DE9">
          <w:rPr>
            <w:rStyle w:val="Hyperlink"/>
            <w:bCs w:val="0"/>
            <w:szCs w:val="20"/>
            <w:lang w:bidi="he-IL"/>
          </w:rPr>
          <w:t>PASE@cde.ca.gov</w:t>
        </w:r>
      </w:hyperlink>
      <w:r w:rsidR="00072011">
        <w:rPr>
          <w:bCs w:val="0"/>
          <w:szCs w:val="20"/>
          <w:lang w:bidi="he-IL"/>
        </w:rPr>
        <w:t xml:space="preserve"> </w:t>
      </w:r>
      <w:r w:rsidR="00D444EE">
        <w:rPr>
          <w:bCs w:val="0"/>
          <w:color w:val="000000"/>
          <w:szCs w:val="20"/>
          <w:lang w:bidi="he-IL"/>
        </w:rPr>
        <w:t xml:space="preserve">to be granted </w:t>
      </w:r>
      <w:r w:rsidR="00D444EE">
        <w:rPr>
          <w:bCs w:val="0"/>
          <w:szCs w:val="20"/>
          <w:lang w:bidi="he-IL"/>
        </w:rPr>
        <w:t>access to the Basic Aid Open Enrollment entry screen</w:t>
      </w:r>
      <w:r w:rsidR="006917DF">
        <w:rPr>
          <w:bCs w:val="0"/>
          <w:szCs w:val="20"/>
          <w:lang w:bidi="he-IL"/>
        </w:rPr>
        <w:t>.</w:t>
      </w:r>
    </w:p>
    <w:p w14:paraId="3C4ADF19" w14:textId="77777777" w:rsidR="001F4652" w:rsidRDefault="00F948C4" w:rsidP="001F4652">
      <w:pPr>
        <w:tabs>
          <w:tab w:val="left" w:pos="120"/>
        </w:tabs>
        <w:ind w:right="130"/>
      </w:pPr>
      <w:r w:rsidRPr="00F026E5">
        <w:t>Basic aid districts that enroll students from a district of residence that is a</w:t>
      </w:r>
      <w:r w:rsidR="00FA0749">
        <w:t xml:space="preserve"> basic aid</w:t>
      </w:r>
      <w:r w:rsidRPr="00F026E5">
        <w:t xml:space="preserve"> district may not generate additional LCFF apportionment funding for the district of attendance. However, the ADA for those students should be reported in this entry screen beginning in the second consecutive year of enrollment.</w:t>
      </w:r>
      <w:r>
        <w:t xml:space="preserve"> </w:t>
      </w:r>
    </w:p>
    <w:p w14:paraId="63C38EF5" w14:textId="77777777" w:rsidR="001F4652" w:rsidRDefault="00917FCA" w:rsidP="001F4652">
      <w:pPr>
        <w:tabs>
          <w:tab w:val="left" w:pos="120"/>
        </w:tabs>
        <w:ind w:right="130"/>
        <w:rPr>
          <w:rFonts w:cs="Times New Roman"/>
          <w:b/>
          <w:color w:val="010100"/>
          <w:szCs w:val="20"/>
          <w:lang w:bidi="he-IL"/>
        </w:rPr>
      </w:pPr>
      <w:r>
        <w:rPr>
          <w:bCs w:val="0"/>
          <w:szCs w:val="20"/>
          <w:lang w:bidi="he-IL"/>
        </w:rPr>
        <w:t>A</w:t>
      </w:r>
      <w:r w:rsidR="006917DF">
        <w:rPr>
          <w:bCs w:val="0"/>
          <w:szCs w:val="20"/>
          <w:lang w:bidi="he-IL"/>
        </w:rPr>
        <w:t xml:space="preserve"> district may begin reporting ADA in this</w:t>
      </w:r>
      <w:r w:rsidR="006917DF" w:rsidRPr="00E01F59">
        <w:rPr>
          <w:bCs w:val="0"/>
          <w:szCs w:val="20"/>
          <w:lang w:bidi="he-IL"/>
        </w:rPr>
        <w:t xml:space="preserve"> entry screen</w:t>
      </w:r>
      <w:r w:rsidR="006917DF">
        <w:rPr>
          <w:bCs w:val="0"/>
          <w:szCs w:val="20"/>
          <w:lang w:bidi="he-IL"/>
        </w:rPr>
        <w:t xml:space="preserve"> beginning in the second consecutive year of the student’s enrollment</w:t>
      </w:r>
      <w:r w:rsidR="006917DF" w:rsidRPr="00E01F59">
        <w:rPr>
          <w:bCs w:val="0"/>
          <w:szCs w:val="20"/>
          <w:lang w:bidi="he-IL"/>
        </w:rPr>
        <w:t xml:space="preserve">. ADA </w:t>
      </w:r>
      <w:r>
        <w:rPr>
          <w:bCs w:val="0"/>
          <w:szCs w:val="20"/>
          <w:lang w:bidi="he-IL"/>
        </w:rPr>
        <w:t>for the first year of enrollment</w:t>
      </w:r>
      <w:r w:rsidR="00332CA8">
        <w:rPr>
          <w:bCs w:val="0"/>
          <w:szCs w:val="20"/>
          <w:lang w:bidi="he-IL"/>
        </w:rPr>
        <w:t>,</w:t>
      </w:r>
      <w:r>
        <w:rPr>
          <w:bCs w:val="0"/>
          <w:szCs w:val="20"/>
          <w:lang w:bidi="he-IL"/>
        </w:rPr>
        <w:t xml:space="preserve"> pursuant to </w:t>
      </w:r>
      <w:r w:rsidRPr="000815F7">
        <w:rPr>
          <w:bCs w:val="0"/>
          <w:i/>
          <w:szCs w:val="20"/>
          <w:lang w:bidi="he-IL"/>
        </w:rPr>
        <w:t>EC</w:t>
      </w:r>
      <w:r>
        <w:rPr>
          <w:bCs w:val="0"/>
          <w:szCs w:val="20"/>
          <w:lang w:bidi="he-IL"/>
        </w:rPr>
        <w:t xml:space="preserve"> sections 48350 through 48361</w:t>
      </w:r>
      <w:r w:rsidR="00332CA8">
        <w:rPr>
          <w:bCs w:val="0"/>
          <w:szCs w:val="20"/>
          <w:lang w:bidi="he-IL"/>
        </w:rPr>
        <w:t>,</w:t>
      </w:r>
      <w:r>
        <w:rPr>
          <w:bCs w:val="0"/>
          <w:szCs w:val="20"/>
          <w:lang w:bidi="he-IL"/>
        </w:rPr>
        <w:t xml:space="preserve"> </w:t>
      </w:r>
      <w:r w:rsidR="006917DF" w:rsidRPr="00E01F59">
        <w:rPr>
          <w:bCs w:val="0"/>
          <w:szCs w:val="20"/>
          <w:lang w:bidi="he-IL"/>
        </w:rPr>
        <w:t>should be reported in the Attendance School District entry screen.</w:t>
      </w:r>
      <w:r w:rsidR="006917DF">
        <w:rPr>
          <w:b/>
          <w:bCs w:val="0"/>
          <w:szCs w:val="20"/>
          <w:lang w:bidi="he-IL"/>
        </w:rPr>
        <w:t xml:space="preserve"> </w:t>
      </w:r>
      <w:r w:rsidR="006917DF" w:rsidRPr="00E01F59">
        <w:rPr>
          <w:b/>
          <w:bCs w:val="0"/>
          <w:szCs w:val="20"/>
          <w:lang w:bidi="he-IL"/>
        </w:rPr>
        <w:t xml:space="preserve">Do not include the ADA reported in the Attendance Basic Aid Open Enrollment </w:t>
      </w:r>
      <w:r w:rsidR="00BA5806">
        <w:rPr>
          <w:b/>
          <w:bCs w:val="0"/>
          <w:szCs w:val="20"/>
          <w:lang w:bidi="he-IL"/>
        </w:rPr>
        <w:t xml:space="preserve">entry screen </w:t>
      </w:r>
      <w:r w:rsidR="006917DF" w:rsidRPr="00E01F59">
        <w:rPr>
          <w:b/>
          <w:bCs w:val="0"/>
          <w:szCs w:val="20"/>
          <w:lang w:bidi="he-IL"/>
        </w:rPr>
        <w:t>in the Attendance School District entry screen.</w:t>
      </w:r>
    </w:p>
    <w:p w14:paraId="7C830A28" w14:textId="77777777" w:rsidR="001F4652" w:rsidRDefault="00476559" w:rsidP="001F4652">
      <w:pPr>
        <w:pStyle w:val="Heading4"/>
        <w:spacing w:before="120" w:after="120"/>
      </w:pPr>
      <w:bookmarkStart w:id="123" w:name="_Toc383508701"/>
      <w:bookmarkStart w:id="124" w:name="_Toc383511319"/>
      <w:r w:rsidRPr="00D93A4D">
        <w:t>Data Entry Instructions</w:t>
      </w:r>
      <w:bookmarkEnd w:id="123"/>
      <w:bookmarkEnd w:id="124"/>
    </w:p>
    <w:p w14:paraId="365F0834" w14:textId="77777777" w:rsidR="001F4652" w:rsidRDefault="00D93A4D" w:rsidP="001F4652">
      <w:pPr>
        <w:ind w:right="130"/>
        <w:rPr>
          <w:bCs w:val="0"/>
          <w:szCs w:val="20"/>
          <w:lang w:bidi="he-IL"/>
        </w:rPr>
      </w:pPr>
      <w:r w:rsidRPr="00D93A4D">
        <w:rPr>
          <w:bCs w:val="0"/>
          <w:szCs w:val="20"/>
          <w:lang w:bidi="he-IL"/>
        </w:rPr>
        <w:t xml:space="preserve">To access the Attendance Basic Aid Open Enrollment entry screen, select </w:t>
      </w:r>
      <w:r w:rsidRPr="00462E31">
        <w:rPr>
          <w:b/>
          <w:bCs w:val="0"/>
          <w:szCs w:val="20"/>
          <w:lang w:bidi="he-IL"/>
        </w:rPr>
        <w:t>School District</w:t>
      </w:r>
      <w:r w:rsidRPr="00D93A4D">
        <w:rPr>
          <w:bCs w:val="0"/>
          <w:szCs w:val="20"/>
          <w:lang w:bidi="he-IL"/>
        </w:rPr>
        <w:t xml:space="preserve"> from the LEA menu. Select the appropriate LEA to activate the entry screen. Select </w:t>
      </w:r>
      <w:r w:rsidRPr="00C8349A">
        <w:rPr>
          <w:b/>
          <w:bCs w:val="0"/>
          <w:szCs w:val="20"/>
          <w:lang w:bidi="he-IL"/>
        </w:rPr>
        <w:t>Attendance Basic Aid Open Enrollment</w:t>
      </w:r>
      <w:r w:rsidRPr="00D93A4D">
        <w:rPr>
          <w:bCs w:val="0"/>
          <w:szCs w:val="20"/>
          <w:lang w:bidi="he-IL"/>
        </w:rPr>
        <w:t xml:space="preserve"> from the </w:t>
      </w:r>
      <w:r w:rsidR="00A53141">
        <w:rPr>
          <w:bCs w:val="0"/>
          <w:szCs w:val="20"/>
          <w:lang w:bidi="he-IL"/>
        </w:rPr>
        <w:t>Entry Screens grid</w:t>
      </w:r>
      <w:r w:rsidRPr="00D93A4D">
        <w:rPr>
          <w:bCs w:val="0"/>
          <w:szCs w:val="20"/>
          <w:lang w:bidi="he-IL"/>
        </w:rPr>
        <w:t xml:space="preserve">. </w:t>
      </w:r>
    </w:p>
    <w:p w14:paraId="549C870F" w14:textId="77777777" w:rsidR="001F4652" w:rsidRDefault="006917DF" w:rsidP="001F4652">
      <w:pPr>
        <w:ind w:right="130"/>
        <w:rPr>
          <w:bCs w:val="0"/>
          <w:szCs w:val="20"/>
          <w:lang w:bidi="he-IL"/>
        </w:rPr>
      </w:pPr>
      <w:r>
        <w:rPr>
          <w:bCs w:val="0"/>
          <w:szCs w:val="20"/>
          <w:lang w:bidi="he-IL"/>
        </w:rPr>
        <w:t xml:space="preserve">Basic Aid Open Enrollment ADA is subject to the same provisions as regular districtwide ADA. Refer to the </w:t>
      </w:r>
      <w:hyperlink w:anchor="AttendanceSchoolDistrict" w:history="1">
        <w:r w:rsidRPr="00B343D2">
          <w:rPr>
            <w:rStyle w:val="Hyperlink"/>
            <w:bCs w:val="0"/>
            <w:szCs w:val="20"/>
            <w:lang w:bidi="he-IL"/>
          </w:rPr>
          <w:t>Attendance School District</w:t>
        </w:r>
      </w:hyperlink>
      <w:r>
        <w:rPr>
          <w:bCs w:val="0"/>
          <w:szCs w:val="20"/>
          <w:lang w:bidi="he-IL"/>
        </w:rPr>
        <w:t xml:space="preserve"> entry screen instructions for the following:</w:t>
      </w:r>
    </w:p>
    <w:p w14:paraId="213956F7" w14:textId="76CA93FF" w:rsidR="00556438" w:rsidRDefault="00556438" w:rsidP="00B4701C">
      <w:pPr>
        <w:numPr>
          <w:ilvl w:val="0"/>
          <w:numId w:val="138"/>
        </w:numPr>
        <w:ind w:right="130"/>
        <w:rPr>
          <w:bCs w:val="0"/>
          <w:szCs w:val="20"/>
          <w:lang w:bidi="he-IL"/>
        </w:rPr>
      </w:pPr>
      <w:r>
        <w:rPr>
          <w:bCs w:val="0"/>
          <w:szCs w:val="20"/>
          <w:lang w:bidi="he-IL"/>
        </w:rPr>
        <w:t>Reporting Periods</w:t>
      </w:r>
    </w:p>
    <w:p w14:paraId="2FCA00E5" w14:textId="77777777" w:rsidR="00556438" w:rsidRDefault="00556438" w:rsidP="00B4701C">
      <w:pPr>
        <w:numPr>
          <w:ilvl w:val="0"/>
          <w:numId w:val="138"/>
        </w:numPr>
        <w:ind w:right="130"/>
        <w:rPr>
          <w:bCs w:val="0"/>
          <w:szCs w:val="20"/>
          <w:lang w:bidi="he-IL"/>
        </w:rPr>
      </w:pPr>
      <w:r>
        <w:rPr>
          <w:bCs w:val="0"/>
          <w:szCs w:val="20"/>
          <w:lang w:bidi="he-IL"/>
        </w:rPr>
        <w:t>Reporting by Grade Span</w:t>
      </w:r>
    </w:p>
    <w:p w14:paraId="73912FC0" w14:textId="77777777" w:rsidR="006917DF" w:rsidRDefault="006917DF" w:rsidP="00B4701C">
      <w:pPr>
        <w:numPr>
          <w:ilvl w:val="0"/>
          <w:numId w:val="138"/>
        </w:numPr>
        <w:ind w:right="130"/>
        <w:rPr>
          <w:bCs w:val="0"/>
          <w:szCs w:val="20"/>
          <w:lang w:bidi="he-IL"/>
        </w:rPr>
      </w:pPr>
      <w:r>
        <w:rPr>
          <w:bCs w:val="0"/>
          <w:szCs w:val="20"/>
          <w:lang w:bidi="he-IL"/>
        </w:rPr>
        <w:t>Transitional Kindergarten</w:t>
      </w:r>
    </w:p>
    <w:p w14:paraId="23E1BB6F" w14:textId="77777777" w:rsidR="006917DF" w:rsidRDefault="006917DF" w:rsidP="00B4701C">
      <w:pPr>
        <w:numPr>
          <w:ilvl w:val="0"/>
          <w:numId w:val="138"/>
        </w:numPr>
        <w:ind w:right="130"/>
        <w:rPr>
          <w:bCs w:val="0"/>
          <w:szCs w:val="20"/>
          <w:lang w:bidi="he-IL"/>
        </w:rPr>
      </w:pPr>
      <w:r>
        <w:rPr>
          <w:bCs w:val="0"/>
          <w:szCs w:val="20"/>
          <w:lang w:bidi="he-IL"/>
        </w:rPr>
        <w:t>Special Education Programs</w:t>
      </w:r>
    </w:p>
    <w:p w14:paraId="25E04D58" w14:textId="77777777" w:rsidR="006917DF" w:rsidRDefault="006917DF" w:rsidP="00B4701C">
      <w:pPr>
        <w:numPr>
          <w:ilvl w:val="0"/>
          <w:numId w:val="138"/>
        </w:numPr>
        <w:ind w:right="130"/>
        <w:rPr>
          <w:bCs w:val="0"/>
          <w:szCs w:val="20"/>
          <w:lang w:bidi="he-IL"/>
        </w:rPr>
      </w:pPr>
      <w:r>
        <w:rPr>
          <w:bCs w:val="0"/>
          <w:szCs w:val="20"/>
          <w:lang w:bidi="he-IL"/>
        </w:rPr>
        <w:t>Combination Classes</w:t>
      </w:r>
    </w:p>
    <w:p w14:paraId="682256CA" w14:textId="77777777" w:rsidR="001F4652" w:rsidRDefault="006917DF" w:rsidP="00B4701C">
      <w:pPr>
        <w:numPr>
          <w:ilvl w:val="0"/>
          <w:numId w:val="138"/>
        </w:numPr>
        <w:ind w:right="130"/>
        <w:rPr>
          <w:bCs w:val="0"/>
          <w:szCs w:val="20"/>
          <w:lang w:bidi="he-IL"/>
        </w:rPr>
      </w:pPr>
      <w:r>
        <w:rPr>
          <w:bCs w:val="0"/>
          <w:szCs w:val="20"/>
          <w:lang w:bidi="he-IL"/>
        </w:rPr>
        <w:t>Extended Year Special Education</w:t>
      </w:r>
    </w:p>
    <w:p w14:paraId="2A5F3C41" w14:textId="77777777" w:rsidR="001F4652" w:rsidRDefault="00476559" w:rsidP="001F4652">
      <w:pPr>
        <w:pStyle w:val="Heading5"/>
        <w:spacing w:before="120" w:after="120"/>
      </w:pPr>
      <w:r>
        <w:t>Adding a District of Residence Record</w:t>
      </w:r>
    </w:p>
    <w:p w14:paraId="23D23632" w14:textId="77777777" w:rsidR="001F4652" w:rsidRDefault="00D93A4D" w:rsidP="001F4652">
      <w:pPr>
        <w:ind w:right="130"/>
        <w:rPr>
          <w:bCs w:val="0"/>
          <w:color w:val="010100"/>
          <w:szCs w:val="20"/>
          <w:lang w:bidi="he-IL"/>
        </w:rPr>
      </w:pPr>
      <w:r w:rsidRPr="00D93A4D">
        <w:rPr>
          <w:bCs w:val="0"/>
          <w:szCs w:val="20"/>
          <w:lang w:bidi="he-IL"/>
        </w:rPr>
        <w:t xml:space="preserve">You must add a new record or select an existing record before you can enter data into the Attendance Basic Aid Open Enrollment </w:t>
      </w:r>
      <w:r w:rsidR="006917DF">
        <w:rPr>
          <w:bCs w:val="0"/>
          <w:szCs w:val="20"/>
          <w:lang w:bidi="he-IL"/>
        </w:rPr>
        <w:t xml:space="preserve">entry </w:t>
      </w:r>
      <w:r w:rsidRPr="00D93A4D">
        <w:rPr>
          <w:bCs w:val="0"/>
          <w:szCs w:val="20"/>
          <w:lang w:bidi="he-IL"/>
        </w:rPr>
        <w:t xml:space="preserve">screen. </w:t>
      </w:r>
      <w:r w:rsidRPr="00D93A4D">
        <w:rPr>
          <w:bCs w:val="0"/>
          <w:color w:val="010100"/>
          <w:szCs w:val="20"/>
          <w:lang w:bidi="he-IL"/>
        </w:rPr>
        <w:t>To add a new record:</w:t>
      </w:r>
    </w:p>
    <w:p w14:paraId="0F353B07" w14:textId="77777777" w:rsidR="001F4652" w:rsidRDefault="00D93A4D" w:rsidP="00B4701C">
      <w:pPr>
        <w:numPr>
          <w:ilvl w:val="0"/>
          <w:numId w:val="22"/>
        </w:numPr>
        <w:ind w:left="810" w:right="130"/>
        <w:rPr>
          <w:rFonts w:cs="Times New Roman"/>
          <w:color w:val="010100"/>
          <w:szCs w:val="20"/>
          <w:lang w:bidi="he-IL"/>
        </w:rPr>
      </w:pPr>
      <w:r w:rsidRPr="00D93A4D">
        <w:rPr>
          <w:rFonts w:cs="Times New Roman"/>
          <w:bCs w:val="0"/>
          <w:szCs w:val="20"/>
          <w:lang w:bidi="he-IL"/>
        </w:rPr>
        <w:t xml:space="preserve">Open the Attendance Basic Aid Open Enrollment </w:t>
      </w:r>
      <w:r w:rsidR="00A20C4E">
        <w:rPr>
          <w:rFonts w:cs="Times New Roman"/>
          <w:bCs w:val="0"/>
          <w:szCs w:val="20"/>
          <w:lang w:bidi="he-IL"/>
        </w:rPr>
        <w:t xml:space="preserve">entry screen </w:t>
      </w:r>
      <w:r w:rsidRPr="00D93A4D">
        <w:rPr>
          <w:rFonts w:cs="Times New Roman"/>
          <w:bCs w:val="0"/>
          <w:szCs w:val="20"/>
          <w:lang w:bidi="he-IL"/>
        </w:rPr>
        <w:t xml:space="preserve">from the </w:t>
      </w:r>
      <w:r w:rsidR="00A53141">
        <w:rPr>
          <w:rFonts w:cs="Times New Roman"/>
          <w:bCs w:val="0"/>
          <w:szCs w:val="20"/>
          <w:lang w:bidi="he-IL"/>
        </w:rPr>
        <w:t>Entry Screens grid</w:t>
      </w:r>
      <w:r w:rsidRPr="00D93A4D">
        <w:rPr>
          <w:rFonts w:cs="Times New Roman"/>
          <w:bCs w:val="0"/>
          <w:szCs w:val="20"/>
          <w:lang w:bidi="he-IL"/>
        </w:rPr>
        <w:t>.</w:t>
      </w:r>
      <w:r w:rsidRPr="00D93A4D">
        <w:rPr>
          <w:rFonts w:cs="Times New Roman"/>
          <w:color w:val="010100"/>
          <w:szCs w:val="20"/>
          <w:lang w:bidi="he-IL"/>
        </w:rPr>
        <w:t xml:space="preserve"> </w:t>
      </w:r>
    </w:p>
    <w:p w14:paraId="3A3D37A1" w14:textId="62E8366D" w:rsidR="001F4652" w:rsidRDefault="00A13AB0" w:rsidP="00B4701C">
      <w:pPr>
        <w:numPr>
          <w:ilvl w:val="0"/>
          <w:numId w:val="22"/>
        </w:numPr>
        <w:tabs>
          <w:tab w:val="left" w:pos="120"/>
        </w:tabs>
        <w:ind w:left="810" w:right="130"/>
        <w:rPr>
          <w:rFonts w:cs="Times New Roman"/>
          <w:color w:val="010100"/>
          <w:szCs w:val="20"/>
          <w:lang w:bidi="he-IL"/>
        </w:rPr>
      </w:pPr>
      <w:r>
        <w:rPr>
          <w:rFonts w:cs="Times New Roman"/>
          <w:color w:val="010100"/>
          <w:szCs w:val="20"/>
          <w:lang w:bidi="he-IL"/>
        </w:rPr>
        <w:t xml:space="preserve">A dialog box prompts you to </w:t>
      </w:r>
      <w:r w:rsidR="00F44DE0">
        <w:rPr>
          <w:rFonts w:cs="Times New Roman"/>
          <w:color w:val="010100"/>
          <w:szCs w:val="20"/>
          <w:lang w:bidi="he-IL"/>
        </w:rPr>
        <w:t>select</w:t>
      </w:r>
      <w:r>
        <w:rPr>
          <w:rFonts w:cs="Times New Roman"/>
          <w:color w:val="010100"/>
          <w:szCs w:val="20"/>
          <w:lang w:bidi="he-IL"/>
        </w:rPr>
        <w:t xml:space="preserve"> the </w:t>
      </w:r>
      <w:r w:rsidRPr="00462E31">
        <w:rPr>
          <w:rFonts w:cs="Times New Roman"/>
          <w:b/>
          <w:color w:val="010100"/>
          <w:szCs w:val="20"/>
          <w:lang w:bidi="he-IL"/>
        </w:rPr>
        <w:t>Add New</w:t>
      </w:r>
      <w:r>
        <w:rPr>
          <w:rFonts w:cs="Times New Roman"/>
          <w:color w:val="010100"/>
          <w:szCs w:val="20"/>
          <w:lang w:bidi="he-IL"/>
        </w:rPr>
        <w:t xml:space="preserve"> button to add a new record. The message box only displays if no records exist.</w:t>
      </w:r>
    </w:p>
    <w:p w14:paraId="68A8B0B0" w14:textId="30825E14" w:rsidR="001F4652" w:rsidRDefault="00F44DE0" w:rsidP="00B4701C">
      <w:pPr>
        <w:numPr>
          <w:ilvl w:val="0"/>
          <w:numId w:val="22"/>
        </w:numPr>
        <w:tabs>
          <w:tab w:val="left" w:pos="120"/>
        </w:tabs>
        <w:ind w:left="810" w:right="130"/>
        <w:rPr>
          <w:rFonts w:cs="Times New Roman"/>
          <w:bCs w:val="0"/>
          <w:szCs w:val="20"/>
          <w:lang w:bidi="he-IL"/>
        </w:rPr>
      </w:pPr>
      <w:r>
        <w:rPr>
          <w:bCs w:val="0"/>
          <w:color w:val="010100"/>
          <w:szCs w:val="20"/>
          <w:lang w:bidi="he-IL"/>
        </w:rPr>
        <w:t>Select</w:t>
      </w:r>
      <w:r w:rsidR="00D93A4D" w:rsidRPr="00D93A4D">
        <w:rPr>
          <w:bCs w:val="0"/>
          <w:color w:val="010100"/>
          <w:szCs w:val="20"/>
          <w:lang w:bidi="he-IL"/>
        </w:rPr>
        <w:t xml:space="preserve"> </w:t>
      </w:r>
      <w:r w:rsidR="00D93A4D" w:rsidRPr="00D93A4D">
        <w:rPr>
          <w:b/>
          <w:color w:val="010100"/>
          <w:szCs w:val="20"/>
          <w:lang w:bidi="he-IL"/>
        </w:rPr>
        <w:t>Add New</w:t>
      </w:r>
      <w:r w:rsidR="00D93A4D" w:rsidRPr="00D93A4D">
        <w:rPr>
          <w:bCs w:val="0"/>
          <w:color w:val="010100"/>
          <w:szCs w:val="20"/>
          <w:lang w:bidi="he-IL"/>
        </w:rPr>
        <w:t>.</w:t>
      </w:r>
    </w:p>
    <w:p w14:paraId="0A905DA6" w14:textId="598BF0FB" w:rsidR="00D93A4D" w:rsidRPr="00D93A4D" w:rsidRDefault="00D93A4D" w:rsidP="00B4701C">
      <w:pPr>
        <w:numPr>
          <w:ilvl w:val="0"/>
          <w:numId w:val="22"/>
        </w:numPr>
        <w:tabs>
          <w:tab w:val="left" w:pos="0"/>
        </w:tabs>
        <w:ind w:left="810" w:right="130"/>
        <w:rPr>
          <w:bCs w:val="0"/>
          <w:color w:val="010100"/>
          <w:szCs w:val="20"/>
          <w:lang w:bidi="he-IL"/>
        </w:rPr>
      </w:pPr>
      <w:r w:rsidRPr="00D93A4D">
        <w:rPr>
          <w:bCs w:val="0"/>
          <w:color w:val="010100"/>
          <w:szCs w:val="20"/>
          <w:lang w:bidi="he-IL"/>
        </w:rPr>
        <w:lastRenderedPageBreak/>
        <w:t xml:space="preserve">Add new record information in the Add New </w:t>
      </w:r>
      <w:r w:rsidR="001810DE">
        <w:rPr>
          <w:bCs w:val="0"/>
          <w:color w:val="010100"/>
          <w:szCs w:val="20"/>
          <w:lang w:bidi="he-IL"/>
        </w:rPr>
        <w:t>R</w:t>
      </w:r>
      <w:r w:rsidR="001810DE" w:rsidRPr="00D93A4D">
        <w:rPr>
          <w:bCs w:val="0"/>
          <w:color w:val="010100"/>
          <w:szCs w:val="20"/>
          <w:lang w:bidi="he-IL"/>
        </w:rPr>
        <w:t xml:space="preserve">ecord </w:t>
      </w:r>
      <w:r w:rsidR="001810DE">
        <w:rPr>
          <w:bCs w:val="0"/>
          <w:color w:val="010100"/>
          <w:szCs w:val="20"/>
          <w:lang w:bidi="he-IL"/>
        </w:rPr>
        <w:t xml:space="preserve">dialog box </w:t>
      </w:r>
      <w:r w:rsidRPr="00D93A4D">
        <w:rPr>
          <w:bCs w:val="0"/>
          <w:color w:val="010100"/>
          <w:szCs w:val="20"/>
          <w:lang w:bidi="he-IL"/>
        </w:rPr>
        <w:t>by selecting from both of the following drop-down lists described in the following table</w:t>
      </w:r>
      <w:r w:rsidR="0079454C">
        <w:rPr>
          <w:bCs w:val="0"/>
          <w:color w:val="010100"/>
          <w:szCs w:val="20"/>
          <w:lang w:bidi="he-IL"/>
        </w:rPr>
        <w:t>:</w:t>
      </w:r>
      <w:r w:rsidR="0079454C" w:rsidRPr="00D93A4D">
        <w:rPr>
          <w:bCs w:val="0"/>
          <w:color w:val="010100"/>
          <w:szCs w:val="20"/>
          <w:lang w:bidi="he-IL"/>
        </w:rPr>
        <w:t xml:space="preserve"> </w:t>
      </w:r>
    </w:p>
    <w:tbl>
      <w:tblPr>
        <w:tblW w:w="0" w:type="auto"/>
        <w:tblInd w:w="470" w:type="dxa"/>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Layout w:type="fixed"/>
        <w:tblCellMar>
          <w:left w:w="110" w:type="dxa"/>
          <w:right w:w="110" w:type="dxa"/>
        </w:tblCellMar>
        <w:tblLook w:val="0000" w:firstRow="0" w:lastRow="0" w:firstColumn="0" w:lastColumn="0" w:noHBand="0" w:noVBand="0"/>
        <w:tblDescription w:val="This table describes the drop-down options for the 'Add New Record' dialog box on the Attendance Basic Aid Open Enrollment screen."/>
      </w:tblPr>
      <w:tblGrid>
        <w:gridCol w:w="2340"/>
        <w:gridCol w:w="5580"/>
      </w:tblGrid>
      <w:tr w:rsidR="00D93A4D" w:rsidRPr="00D93A4D" w14:paraId="3313A2E9" w14:textId="77777777" w:rsidTr="008E635E">
        <w:trPr>
          <w:cantSplit/>
          <w:tblHeader/>
        </w:trPr>
        <w:tc>
          <w:tcPr>
            <w:tcW w:w="2340" w:type="dxa"/>
            <w:shd w:val="clear" w:color="auto" w:fill="D9D9D9"/>
            <w:vAlign w:val="center"/>
          </w:tcPr>
          <w:p w14:paraId="4E8E375D" w14:textId="77777777" w:rsidR="00D93A4D" w:rsidRPr="00322D65" w:rsidRDefault="00D93A4D" w:rsidP="00D03235">
            <w:pPr>
              <w:tabs>
                <w:tab w:val="left" w:pos="120"/>
              </w:tabs>
              <w:spacing w:before="0" w:after="0"/>
              <w:jc w:val="center"/>
              <w:rPr>
                <w:b/>
                <w:color w:val="010100"/>
                <w:sz w:val="22"/>
                <w:szCs w:val="22"/>
                <w:lang w:bidi="he-IL"/>
              </w:rPr>
            </w:pPr>
            <w:r w:rsidRPr="00626A5E">
              <w:rPr>
                <w:b/>
                <w:color w:val="010100"/>
                <w:szCs w:val="22"/>
                <w:lang w:bidi="he-IL"/>
              </w:rPr>
              <w:t>Drop-down List</w:t>
            </w:r>
          </w:p>
        </w:tc>
        <w:tc>
          <w:tcPr>
            <w:tcW w:w="5580" w:type="dxa"/>
            <w:shd w:val="clear" w:color="auto" w:fill="D9D9D9"/>
            <w:vAlign w:val="center"/>
          </w:tcPr>
          <w:p w14:paraId="40EEBEC8" w14:textId="77777777" w:rsidR="00D93A4D" w:rsidRPr="00626A5E" w:rsidRDefault="00D93A4D" w:rsidP="00322D65">
            <w:pPr>
              <w:tabs>
                <w:tab w:val="left" w:pos="120"/>
              </w:tabs>
              <w:spacing w:before="0" w:after="0"/>
              <w:ind w:left="120" w:right="130"/>
              <w:jc w:val="center"/>
              <w:rPr>
                <w:b/>
                <w:color w:val="010100"/>
                <w:szCs w:val="22"/>
                <w:lang w:bidi="he-IL"/>
              </w:rPr>
            </w:pPr>
          </w:p>
          <w:p w14:paraId="2219C9E3" w14:textId="77777777" w:rsidR="00D93A4D" w:rsidRPr="00626A5E" w:rsidRDefault="00D93A4D" w:rsidP="00D03235">
            <w:pPr>
              <w:tabs>
                <w:tab w:val="left" w:pos="120"/>
              </w:tabs>
              <w:spacing w:before="0" w:after="0"/>
              <w:jc w:val="center"/>
              <w:rPr>
                <w:b/>
                <w:color w:val="010100"/>
                <w:szCs w:val="22"/>
                <w:lang w:bidi="he-IL"/>
              </w:rPr>
            </w:pPr>
            <w:r w:rsidRPr="00626A5E">
              <w:rPr>
                <w:b/>
                <w:color w:val="010100"/>
                <w:szCs w:val="22"/>
                <w:lang w:bidi="he-IL"/>
              </w:rPr>
              <w:t>Description</w:t>
            </w:r>
          </w:p>
          <w:p w14:paraId="5262CB07" w14:textId="77777777" w:rsidR="00D93A4D" w:rsidRPr="00322D65" w:rsidRDefault="00D93A4D" w:rsidP="00322D65">
            <w:pPr>
              <w:tabs>
                <w:tab w:val="left" w:pos="120"/>
              </w:tabs>
              <w:spacing w:before="0" w:after="0"/>
              <w:ind w:left="120" w:right="130"/>
              <w:jc w:val="center"/>
              <w:rPr>
                <w:b/>
                <w:color w:val="010100"/>
                <w:sz w:val="22"/>
                <w:szCs w:val="22"/>
                <w:lang w:bidi="he-IL"/>
              </w:rPr>
            </w:pPr>
          </w:p>
        </w:tc>
      </w:tr>
      <w:tr w:rsidR="00D93A4D" w:rsidRPr="00D93A4D" w14:paraId="29B3AFD3" w14:textId="77777777" w:rsidTr="008E635E">
        <w:trPr>
          <w:cantSplit/>
        </w:trPr>
        <w:tc>
          <w:tcPr>
            <w:tcW w:w="2340" w:type="dxa"/>
          </w:tcPr>
          <w:p w14:paraId="135D968B" w14:textId="77777777" w:rsidR="00D93A4D" w:rsidRPr="00D93A4D" w:rsidRDefault="00D93A4D" w:rsidP="00462E31">
            <w:pPr>
              <w:tabs>
                <w:tab w:val="left" w:pos="120"/>
              </w:tabs>
              <w:spacing w:before="0" w:after="0"/>
              <w:rPr>
                <w:color w:val="010100"/>
                <w:szCs w:val="20"/>
                <w:lang w:bidi="he-IL"/>
              </w:rPr>
            </w:pPr>
            <w:r w:rsidRPr="00D93A4D">
              <w:rPr>
                <w:color w:val="010100"/>
                <w:szCs w:val="20"/>
                <w:lang w:bidi="he-IL"/>
              </w:rPr>
              <w:t>County of Residence</w:t>
            </w:r>
          </w:p>
        </w:tc>
        <w:tc>
          <w:tcPr>
            <w:tcW w:w="5580" w:type="dxa"/>
          </w:tcPr>
          <w:p w14:paraId="08651A6E" w14:textId="77777777" w:rsidR="00D93A4D" w:rsidRPr="00D93A4D" w:rsidRDefault="00D93A4D" w:rsidP="00462E31">
            <w:pPr>
              <w:tabs>
                <w:tab w:val="left" w:pos="120"/>
              </w:tabs>
              <w:spacing w:before="0" w:after="0"/>
              <w:rPr>
                <w:bCs w:val="0"/>
                <w:color w:val="010100"/>
                <w:szCs w:val="20"/>
                <w:lang w:bidi="he-IL"/>
              </w:rPr>
            </w:pPr>
            <w:r w:rsidRPr="00D93A4D">
              <w:rPr>
                <w:bCs w:val="0"/>
                <w:color w:val="010100"/>
                <w:szCs w:val="20"/>
                <w:lang w:bidi="he-IL"/>
              </w:rPr>
              <w:t>Select the county of residence for which the ADA is being reported.</w:t>
            </w:r>
          </w:p>
        </w:tc>
      </w:tr>
      <w:tr w:rsidR="00D93A4D" w:rsidRPr="00D93A4D" w14:paraId="455B09CB" w14:textId="77777777" w:rsidTr="008E635E">
        <w:trPr>
          <w:cantSplit/>
        </w:trPr>
        <w:tc>
          <w:tcPr>
            <w:tcW w:w="2340" w:type="dxa"/>
          </w:tcPr>
          <w:p w14:paraId="6D6CFE87" w14:textId="77777777" w:rsidR="00D93A4D" w:rsidRPr="00D93A4D" w:rsidRDefault="00D93A4D" w:rsidP="00462E31">
            <w:pPr>
              <w:tabs>
                <w:tab w:val="left" w:pos="120"/>
              </w:tabs>
              <w:spacing w:before="0" w:after="0"/>
              <w:rPr>
                <w:color w:val="010100"/>
                <w:szCs w:val="20"/>
                <w:lang w:bidi="he-IL"/>
              </w:rPr>
            </w:pPr>
            <w:r w:rsidRPr="00D93A4D">
              <w:rPr>
                <w:color w:val="010100"/>
                <w:szCs w:val="20"/>
                <w:lang w:bidi="he-IL"/>
              </w:rPr>
              <w:t xml:space="preserve">District of Residence </w:t>
            </w:r>
          </w:p>
        </w:tc>
        <w:tc>
          <w:tcPr>
            <w:tcW w:w="5580" w:type="dxa"/>
          </w:tcPr>
          <w:p w14:paraId="096D68D3" w14:textId="77777777" w:rsidR="00D93A4D" w:rsidRPr="00D93A4D" w:rsidRDefault="00D93A4D" w:rsidP="00E9291C">
            <w:pPr>
              <w:tabs>
                <w:tab w:val="left" w:pos="120"/>
              </w:tabs>
              <w:spacing w:before="0" w:after="0"/>
              <w:rPr>
                <w:bCs w:val="0"/>
                <w:color w:val="010100"/>
                <w:szCs w:val="20"/>
                <w:lang w:bidi="he-IL"/>
              </w:rPr>
            </w:pPr>
            <w:r w:rsidRPr="00D93A4D">
              <w:rPr>
                <w:bCs w:val="0"/>
                <w:color w:val="010100"/>
                <w:szCs w:val="20"/>
                <w:lang w:bidi="he-IL"/>
              </w:rPr>
              <w:t xml:space="preserve">Select the school district of residence for which the ADA is being reported.  </w:t>
            </w:r>
          </w:p>
        </w:tc>
      </w:tr>
    </w:tbl>
    <w:p w14:paraId="52847A7B" w14:textId="403DDDD4" w:rsidR="001F4652" w:rsidRDefault="00F44DE0" w:rsidP="00B4701C">
      <w:pPr>
        <w:numPr>
          <w:ilvl w:val="0"/>
          <w:numId w:val="22"/>
        </w:numPr>
        <w:ind w:left="720" w:right="130"/>
        <w:rPr>
          <w:bCs w:val="0"/>
          <w:szCs w:val="20"/>
          <w:lang w:bidi="he-IL"/>
        </w:rPr>
      </w:pPr>
      <w:r>
        <w:rPr>
          <w:bCs w:val="0"/>
          <w:szCs w:val="20"/>
          <w:lang w:bidi="he-IL"/>
        </w:rPr>
        <w:t>Select</w:t>
      </w:r>
      <w:r w:rsidR="00D93A4D" w:rsidRPr="00D93A4D">
        <w:rPr>
          <w:bCs w:val="0"/>
          <w:szCs w:val="20"/>
          <w:lang w:bidi="he-IL"/>
        </w:rPr>
        <w:t xml:space="preserve"> </w:t>
      </w:r>
      <w:r w:rsidR="00D93A4D" w:rsidRPr="00D93A4D">
        <w:rPr>
          <w:b/>
          <w:bCs w:val="0"/>
          <w:szCs w:val="20"/>
          <w:lang w:bidi="he-IL"/>
        </w:rPr>
        <w:t>Add Record</w:t>
      </w:r>
      <w:r w:rsidR="00D93A4D" w:rsidRPr="00D93A4D">
        <w:rPr>
          <w:bCs w:val="0"/>
          <w:szCs w:val="20"/>
          <w:lang w:bidi="he-IL"/>
        </w:rPr>
        <w:t>.</w:t>
      </w:r>
    </w:p>
    <w:p w14:paraId="38049B33" w14:textId="6244E6FA" w:rsidR="001F4652" w:rsidRDefault="00110E79" w:rsidP="00B4701C">
      <w:pPr>
        <w:numPr>
          <w:ilvl w:val="0"/>
          <w:numId w:val="22"/>
        </w:numPr>
        <w:ind w:left="720" w:right="130"/>
        <w:rPr>
          <w:rFonts w:cs="Times New Roman"/>
          <w:color w:val="010100"/>
          <w:szCs w:val="20"/>
          <w:lang w:bidi="he-IL"/>
        </w:rPr>
      </w:pPr>
      <w:r w:rsidRPr="00D93A4D">
        <w:rPr>
          <w:rFonts w:cs="Times New Roman"/>
          <w:color w:val="010100"/>
          <w:szCs w:val="20"/>
          <w:lang w:bidi="he-IL"/>
        </w:rPr>
        <w:t xml:space="preserve">A pop-up dialog box will prompt you to select </w:t>
      </w:r>
      <w:r w:rsidRPr="00D93A4D">
        <w:rPr>
          <w:rFonts w:cs="Times New Roman"/>
          <w:b/>
          <w:color w:val="010100"/>
          <w:szCs w:val="20"/>
          <w:lang w:bidi="he-IL"/>
        </w:rPr>
        <w:t>Yes</w:t>
      </w:r>
      <w:r w:rsidRPr="00D93A4D">
        <w:rPr>
          <w:rFonts w:cs="Times New Roman"/>
          <w:color w:val="010100"/>
          <w:szCs w:val="20"/>
          <w:lang w:bidi="he-IL"/>
        </w:rPr>
        <w:t xml:space="preserve"> or </w:t>
      </w:r>
      <w:r w:rsidRPr="00D93A4D">
        <w:rPr>
          <w:rFonts w:cs="Times New Roman"/>
          <w:b/>
          <w:color w:val="010100"/>
          <w:szCs w:val="20"/>
          <w:lang w:bidi="he-IL"/>
        </w:rPr>
        <w:t>No</w:t>
      </w:r>
      <w:r w:rsidRPr="00D93A4D">
        <w:rPr>
          <w:rFonts w:cs="Times New Roman"/>
          <w:color w:val="010100"/>
          <w:szCs w:val="20"/>
          <w:lang w:bidi="he-IL"/>
        </w:rPr>
        <w:t xml:space="preserve"> </w:t>
      </w:r>
      <w:r w:rsidRPr="00D93A4D">
        <w:rPr>
          <w:bCs w:val="0"/>
          <w:szCs w:val="20"/>
          <w:lang w:bidi="he-IL"/>
        </w:rPr>
        <w:t xml:space="preserve">before you can enter data into this record. </w:t>
      </w:r>
    </w:p>
    <w:p w14:paraId="7F930BC1" w14:textId="77777777" w:rsidR="001F4652" w:rsidRDefault="00110E79" w:rsidP="00B4701C">
      <w:pPr>
        <w:numPr>
          <w:ilvl w:val="1"/>
          <w:numId w:val="22"/>
        </w:numPr>
        <w:ind w:right="130"/>
        <w:rPr>
          <w:rFonts w:cs="Times New Roman"/>
          <w:color w:val="010100"/>
          <w:szCs w:val="20"/>
          <w:lang w:bidi="he-IL"/>
        </w:rPr>
      </w:pPr>
      <w:r w:rsidRPr="00D93A4D">
        <w:rPr>
          <w:rFonts w:cs="Times New Roman"/>
          <w:color w:val="010100"/>
          <w:szCs w:val="20"/>
          <w:lang w:bidi="he-IL"/>
        </w:rPr>
        <w:t xml:space="preserve">Select </w:t>
      </w:r>
      <w:r w:rsidR="00FA0749" w:rsidRPr="00D93A4D">
        <w:rPr>
          <w:rFonts w:cs="Times New Roman"/>
          <w:b/>
          <w:color w:val="010100"/>
          <w:szCs w:val="20"/>
          <w:lang w:bidi="he-IL"/>
        </w:rPr>
        <w:t>Y</w:t>
      </w:r>
      <w:r w:rsidR="00FA0749">
        <w:rPr>
          <w:rFonts w:cs="Times New Roman"/>
          <w:b/>
          <w:color w:val="010100"/>
          <w:szCs w:val="20"/>
          <w:lang w:bidi="he-IL"/>
        </w:rPr>
        <w:t>es</w:t>
      </w:r>
      <w:r w:rsidR="00FA0749" w:rsidRPr="00D93A4D">
        <w:rPr>
          <w:rFonts w:cs="Times New Roman"/>
          <w:color w:val="010100"/>
          <w:szCs w:val="20"/>
          <w:lang w:bidi="he-IL"/>
        </w:rPr>
        <w:t xml:space="preserve"> </w:t>
      </w:r>
      <w:r w:rsidRPr="00D93A4D">
        <w:rPr>
          <w:rFonts w:cs="Times New Roman"/>
          <w:color w:val="010100"/>
          <w:szCs w:val="20"/>
          <w:lang w:bidi="he-IL"/>
        </w:rPr>
        <w:t xml:space="preserve">for </w:t>
      </w:r>
      <w:r w:rsidR="00016FF2">
        <w:rPr>
          <w:rFonts w:eastAsia="Arial" w:cs="Times New Roman"/>
          <w:bCs w:val="0"/>
          <w:szCs w:val="20"/>
        </w:rPr>
        <w:t>student</w:t>
      </w:r>
      <w:r w:rsidRPr="00D93A4D">
        <w:rPr>
          <w:rFonts w:cs="Times New Roman"/>
          <w:color w:val="010100"/>
          <w:szCs w:val="20"/>
          <w:lang w:bidi="he-IL"/>
        </w:rPr>
        <w:t xml:space="preserve">s enrolled in your district </w:t>
      </w:r>
      <w:r w:rsidR="00D85A4E">
        <w:rPr>
          <w:rFonts w:cs="Times New Roman"/>
          <w:color w:val="010100"/>
          <w:szCs w:val="20"/>
          <w:lang w:bidi="he-IL"/>
        </w:rPr>
        <w:t xml:space="preserve">who are </w:t>
      </w:r>
      <w:r w:rsidR="00A13AB0">
        <w:rPr>
          <w:rFonts w:cs="Times New Roman"/>
          <w:color w:val="010100"/>
          <w:szCs w:val="20"/>
          <w:lang w:bidi="he-IL"/>
        </w:rPr>
        <w:t>beginning the</w:t>
      </w:r>
      <w:r w:rsidR="00D85A4E">
        <w:rPr>
          <w:rFonts w:cs="Times New Roman"/>
          <w:color w:val="010100"/>
          <w:szCs w:val="20"/>
          <w:lang w:bidi="he-IL"/>
        </w:rPr>
        <w:t>ir</w:t>
      </w:r>
      <w:r w:rsidR="00A13AB0">
        <w:rPr>
          <w:rFonts w:cs="Times New Roman"/>
          <w:color w:val="010100"/>
          <w:szCs w:val="20"/>
          <w:lang w:bidi="he-IL"/>
        </w:rPr>
        <w:t xml:space="preserve"> second consecutive year or after</w:t>
      </w:r>
      <w:r w:rsidRPr="00D93A4D">
        <w:rPr>
          <w:rFonts w:cs="Times New Roman"/>
          <w:color w:val="010100"/>
          <w:szCs w:val="20"/>
          <w:lang w:bidi="he-IL"/>
        </w:rPr>
        <w:t>.</w:t>
      </w:r>
      <w:r w:rsidRPr="00D93A4D">
        <w:rPr>
          <w:bCs w:val="0"/>
          <w:color w:val="010100"/>
          <w:szCs w:val="20"/>
          <w:lang w:bidi="he-IL"/>
        </w:rPr>
        <w:t xml:space="preserve"> </w:t>
      </w:r>
    </w:p>
    <w:p w14:paraId="1EEEAB32" w14:textId="77777777" w:rsidR="001F4652" w:rsidRDefault="00110E79" w:rsidP="00B4701C">
      <w:pPr>
        <w:numPr>
          <w:ilvl w:val="1"/>
          <w:numId w:val="22"/>
        </w:numPr>
        <w:ind w:right="130"/>
        <w:rPr>
          <w:rFonts w:cs="Times New Roman"/>
          <w:color w:val="010100"/>
          <w:szCs w:val="20"/>
          <w:lang w:bidi="he-IL"/>
        </w:rPr>
      </w:pPr>
      <w:r w:rsidRPr="00476559">
        <w:rPr>
          <w:rFonts w:cs="Times New Roman"/>
          <w:color w:val="010100"/>
          <w:szCs w:val="20"/>
          <w:lang w:bidi="he-IL"/>
        </w:rPr>
        <w:t xml:space="preserve">Select </w:t>
      </w:r>
      <w:r w:rsidRPr="00476559">
        <w:rPr>
          <w:rFonts w:cs="Times New Roman"/>
          <w:b/>
          <w:color w:val="010100"/>
          <w:szCs w:val="20"/>
          <w:lang w:bidi="he-IL"/>
        </w:rPr>
        <w:t>No</w:t>
      </w:r>
      <w:r w:rsidRPr="00476559">
        <w:rPr>
          <w:rFonts w:cs="Times New Roman"/>
          <w:color w:val="010100"/>
          <w:szCs w:val="20"/>
          <w:lang w:bidi="he-IL"/>
        </w:rPr>
        <w:t xml:space="preserve"> for </w:t>
      </w:r>
      <w:r w:rsidR="00016FF2">
        <w:rPr>
          <w:rFonts w:eastAsia="Arial" w:cs="Times New Roman"/>
          <w:bCs w:val="0"/>
          <w:szCs w:val="20"/>
        </w:rPr>
        <w:t>student</w:t>
      </w:r>
      <w:r w:rsidRPr="00476559">
        <w:rPr>
          <w:bCs w:val="0"/>
          <w:szCs w:val="20"/>
          <w:lang w:bidi="he-IL"/>
        </w:rPr>
        <w:t xml:space="preserve">s in their first year of </w:t>
      </w:r>
      <w:r w:rsidRPr="00476559">
        <w:rPr>
          <w:rFonts w:cs="Times New Roman"/>
          <w:color w:val="010100"/>
          <w:szCs w:val="20"/>
          <w:lang w:bidi="he-IL"/>
        </w:rPr>
        <w:t xml:space="preserve">enrollment. The ADA should be reported </w:t>
      </w:r>
      <w:r w:rsidRPr="00476559">
        <w:rPr>
          <w:bCs w:val="0"/>
          <w:szCs w:val="20"/>
          <w:lang w:bidi="he-IL"/>
        </w:rPr>
        <w:t>in the Attendance School District entry screen</w:t>
      </w:r>
      <w:r w:rsidRPr="00476559">
        <w:rPr>
          <w:rFonts w:cs="Times New Roman"/>
          <w:color w:val="010100"/>
          <w:szCs w:val="20"/>
          <w:lang w:bidi="he-IL"/>
        </w:rPr>
        <w:t xml:space="preserve">. </w:t>
      </w:r>
    </w:p>
    <w:p w14:paraId="0510C1FC" w14:textId="22613C00" w:rsidR="001F4652" w:rsidRDefault="00884450" w:rsidP="001F4652">
      <w:pPr>
        <w:ind w:right="130"/>
        <w:rPr>
          <w:bCs w:val="0"/>
          <w:szCs w:val="20"/>
          <w:lang w:bidi="he-IL"/>
        </w:rPr>
      </w:pPr>
      <w:r>
        <w:rPr>
          <w:bCs w:val="0"/>
          <w:szCs w:val="20"/>
          <w:lang w:bidi="he-IL"/>
        </w:rPr>
        <w:t>Once</w:t>
      </w:r>
      <w:r w:rsidR="00D93A4D" w:rsidRPr="00D93A4D">
        <w:rPr>
          <w:bCs w:val="0"/>
          <w:szCs w:val="20"/>
          <w:lang w:bidi="he-IL"/>
        </w:rPr>
        <w:t xml:space="preserve"> data </w:t>
      </w:r>
      <w:r>
        <w:rPr>
          <w:bCs w:val="0"/>
          <w:szCs w:val="20"/>
          <w:lang w:bidi="he-IL"/>
        </w:rPr>
        <w:t>is entered</w:t>
      </w:r>
      <w:r w:rsidR="00D93A4D" w:rsidRPr="00D93A4D">
        <w:rPr>
          <w:bCs w:val="0"/>
          <w:szCs w:val="20"/>
          <w:lang w:bidi="he-IL"/>
        </w:rPr>
        <w:t xml:space="preserve"> you can </w:t>
      </w:r>
      <w:r w:rsidR="00D93A4D" w:rsidRPr="00462E31">
        <w:rPr>
          <w:b/>
          <w:bCs w:val="0"/>
          <w:szCs w:val="20"/>
          <w:lang w:bidi="he-IL"/>
        </w:rPr>
        <w:t>save</w:t>
      </w:r>
      <w:r w:rsidR="00D93A4D" w:rsidRPr="00D93A4D">
        <w:rPr>
          <w:bCs w:val="0"/>
          <w:szCs w:val="20"/>
          <w:lang w:bidi="he-IL"/>
        </w:rPr>
        <w:t xml:space="preserve">, </w:t>
      </w:r>
      <w:r w:rsidR="00D93A4D" w:rsidRPr="00462E31">
        <w:rPr>
          <w:b/>
          <w:bCs w:val="0"/>
          <w:szCs w:val="20"/>
          <w:lang w:bidi="he-IL"/>
        </w:rPr>
        <w:t>check/save</w:t>
      </w:r>
      <w:r w:rsidR="00D93A4D" w:rsidRPr="00D93A4D">
        <w:rPr>
          <w:bCs w:val="0"/>
          <w:szCs w:val="20"/>
          <w:lang w:bidi="he-IL"/>
        </w:rPr>
        <w:t xml:space="preserve">, </w:t>
      </w:r>
      <w:r w:rsidR="00D93A4D" w:rsidRPr="00462E31">
        <w:rPr>
          <w:b/>
          <w:bCs w:val="0"/>
          <w:szCs w:val="20"/>
          <w:lang w:bidi="he-IL"/>
        </w:rPr>
        <w:t>cancel</w:t>
      </w:r>
      <w:r w:rsidR="00D93A4D" w:rsidRPr="00D93A4D">
        <w:rPr>
          <w:bCs w:val="0"/>
          <w:szCs w:val="20"/>
          <w:lang w:bidi="he-IL"/>
        </w:rPr>
        <w:t xml:space="preserve">, or </w:t>
      </w:r>
      <w:r w:rsidR="00D93A4D" w:rsidRPr="00462E31">
        <w:rPr>
          <w:b/>
          <w:bCs w:val="0"/>
          <w:szCs w:val="20"/>
          <w:lang w:bidi="he-IL"/>
        </w:rPr>
        <w:t>close</w:t>
      </w:r>
      <w:r w:rsidR="00D93A4D" w:rsidRPr="00D93A4D">
        <w:rPr>
          <w:bCs w:val="0"/>
          <w:szCs w:val="20"/>
          <w:lang w:bidi="he-IL"/>
        </w:rPr>
        <w:t xml:space="preserve"> the record. After you save the record, you can add another record by </w:t>
      </w:r>
      <w:r w:rsidR="00F44DE0">
        <w:rPr>
          <w:bCs w:val="0"/>
          <w:szCs w:val="20"/>
          <w:lang w:bidi="he-IL"/>
        </w:rPr>
        <w:t>select</w:t>
      </w:r>
      <w:r w:rsidR="00D93A4D" w:rsidRPr="00D93A4D">
        <w:rPr>
          <w:bCs w:val="0"/>
          <w:szCs w:val="20"/>
          <w:lang w:bidi="he-IL"/>
        </w:rPr>
        <w:t xml:space="preserve">ing </w:t>
      </w:r>
      <w:r w:rsidR="00D93A4D" w:rsidRPr="00D93A4D">
        <w:rPr>
          <w:b/>
          <w:bCs w:val="0"/>
          <w:szCs w:val="20"/>
          <w:lang w:bidi="he-IL"/>
        </w:rPr>
        <w:t>Add New</w:t>
      </w:r>
      <w:r w:rsidR="00D93A4D" w:rsidRPr="00D93A4D">
        <w:rPr>
          <w:bCs w:val="0"/>
          <w:szCs w:val="20"/>
          <w:lang w:bidi="he-IL"/>
        </w:rPr>
        <w:t xml:space="preserve">, or you can delete the record by </w:t>
      </w:r>
      <w:r w:rsidR="00F44DE0">
        <w:rPr>
          <w:bCs w:val="0"/>
          <w:szCs w:val="20"/>
          <w:lang w:bidi="he-IL"/>
        </w:rPr>
        <w:t>select</w:t>
      </w:r>
      <w:r w:rsidR="00D93A4D" w:rsidRPr="00D93A4D">
        <w:rPr>
          <w:bCs w:val="0"/>
          <w:szCs w:val="20"/>
          <w:lang w:bidi="he-IL"/>
        </w:rPr>
        <w:t xml:space="preserve">ing </w:t>
      </w:r>
      <w:r w:rsidR="00D93A4D" w:rsidRPr="00462E31">
        <w:rPr>
          <w:b/>
          <w:bCs w:val="0"/>
          <w:szCs w:val="20"/>
          <w:lang w:bidi="he-IL"/>
        </w:rPr>
        <w:t>Delete</w:t>
      </w:r>
      <w:r w:rsidR="00D93A4D" w:rsidRPr="00D93A4D">
        <w:rPr>
          <w:bCs w:val="0"/>
          <w:szCs w:val="20"/>
          <w:lang w:bidi="he-IL"/>
        </w:rPr>
        <w:t xml:space="preserve">. You can scroll through the records by using the scroll buttons. You can also </w:t>
      </w:r>
      <w:r w:rsidR="00D93A4D" w:rsidRPr="00462E31">
        <w:rPr>
          <w:b/>
          <w:bCs w:val="0"/>
          <w:szCs w:val="20"/>
          <w:lang w:bidi="he-IL"/>
        </w:rPr>
        <w:t>print</w:t>
      </w:r>
      <w:r w:rsidR="00D93A4D" w:rsidRPr="00D93A4D">
        <w:rPr>
          <w:bCs w:val="0"/>
          <w:szCs w:val="20"/>
          <w:lang w:bidi="he-IL"/>
        </w:rPr>
        <w:t xml:space="preserve"> the Attendance Basic Aid Open Enrollment report from this entry screen</w:t>
      </w:r>
      <w:r w:rsidR="00BE1B90">
        <w:rPr>
          <w:bCs w:val="0"/>
          <w:szCs w:val="20"/>
          <w:lang w:bidi="he-IL"/>
        </w:rPr>
        <w:t>.</w:t>
      </w:r>
    </w:p>
    <w:p w14:paraId="51979D04" w14:textId="5FD7F2A1" w:rsidR="001F4652" w:rsidRDefault="00D93A4D" w:rsidP="001F4652">
      <w:pPr>
        <w:ind w:right="130"/>
        <w:rPr>
          <w:bCs w:val="0"/>
          <w:szCs w:val="20"/>
          <w:lang w:bidi="he-IL"/>
        </w:rPr>
      </w:pPr>
      <w:r w:rsidRPr="00D93A4D">
        <w:rPr>
          <w:bCs w:val="0"/>
          <w:szCs w:val="20"/>
          <w:lang w:bidi="he-IL"/>
        </w:rPr>
        <w:t xml:space="preserve">After you finish entering </w:t>
      </w:r>
      <w:r w:rsidR="00401353">
        <w:rPr>
          <w:bCs w:val="0"/>
          <w:szCs w:val="20"/>
          <w:lang w:bidi="he-IL"/>
        </w:rPr>
        <w:t>data</w:t>
      </w:r>
      <w:r w:rsidRPr="00D93A4D">
        <w:rPr>
          <w:bCs w:val="0"/>
          <w:szCs w:val="20"/>
          <w:lang w:bidi="he-IL"/>
        </w:rPr>
        <w:t xml:space="preserve"> into the screen, you </w:t>
      </w:r>
      <w:r w:rsidRPr="00E01F59">
        <w:rPr>
          <w:bCs w:val="0"/>
          <w:szCs w:val="20"/>
          <w:lang w:bidi="he-IL"/>
        </w:rPr>
        <w:t>must</w:t>
      </w:r>
      <w:r w:rsidRPr="00B83B47">
        <w:rPr>
          <w:bCs w:val="0"/>
          <w:szCs w:val="20"/>
          <w:lang w:bidi="he-IL"/>
        </w:rPr>
        <w:t xml:space="preserve"> </w:t>
      </w:r>
      <w:r w:rsidR="00F44DE0">
        <w:rPr>
          <w:bCs w:val="0"/>
          <w:szCs w:val="20"/>
          <w:lang w:bidi="he-IL"/>
        </w:rPr>
        <w:t>select</w:t>
      </w:r>
      <w:r w:rsidRPr="00D93A4D">
        <w:rPr>
          <w:bCs w:val="0"/>
          <w:szCs w:val="20"/>
          <w:lang w:bidi="he-IL"/>
        </w:rPr>
        <w:t xml:space="preserve"> the </w:t>
      </w:r>
      <w:r w:rsidRPr="00D93A4D">
        <w:rPr>
          <w:b/>
          <w:bCs w:val="0"/>
          <w:szCs w:val="20"/>
          <w:lang w:bidi="he-IL"/>
        </w:rPr>
        <w:t>Check/Save</w:t>
      </w:r>
      <w:r w:rsidRPr="00D93A4D">
        <w:rPr>
          <w:bCs w:val="0"/>
          <w:szCs w:val="20"/>
          <w:lang w:bidi="he-IL"/>
        </w:rPr>
        <w:t xml:space="preserve"> button to ensure that your data contains no errors and can be exported. Because this is a multi-record entry screen, you may be required to re-validate the data for this screen after importing. </w:t>
      </w:r>
      <w:r w:rsidR="00401353">
        <w:rPr>
          <w:bCs w:val="0"/>
          <w:szCs w:val="20"/>
          <w:lang w:bidi="he-IL"/>
        </w:rPr>
        <w:t xml:space="preserve">This will only be required in cases where records already exist, and which are overwritten during the import process. For example, if a record already exists for the Attendance Basic Aid </w:t>
      </w:r>
      <w:r w:rsidR="001810DE">
        <w:rPr>
          <w:bCs w:val="0"/>
          <w:szCs w:val="20"/>
          <w:lang w:bidi="he-IL"/>
        </w:rPr>
        <w:t>Open Enrollment</w:t>
      </w:r>
      <w:r w:rsidR="00401353">
        <w:rPr>
          <w:bCs w:val="0"/>
          <w:szCs w:val="20"/>
          <w:lang w:bidi="he-IL"/>
        </w:rPr>
        <w:t xml:space="preserve"> entry screen, and a user imports data for this same entry screen, the Last Edit Check Date will be automatically cleared by the software. </w:t>
      </w:r>
      <w:r w:rsidRPr="00D93A4D">
        <w:rPr>
          <w:bCs w:val="0"/>
          <w:szCs w:val="20"/>
          <w:lang w:bidi="he-IL"/>
        </w:rPr>
        <w:t>If the edit check process is not completed after importing, the data will not be exported.</w:t>
      </w:r>
    </w:p>
    <w:p w14:paraId="3ECBA37E" w14:textId="6EEE9359" w:rsidR="00D93A4D" w:rsidRDefault="00D93A4D" w:rsidP="00462E31">
      <w:pPr>
        <w:spacing w:before="0" w:after="60"/>
        <w:rPr>
          <w:bCs w:val="0"/>
          <w:szCs w:val="20"/>
          <w:lang w:bidi="he-IL"/>
        </w:rPr>
      </w:pPr>
      <w:r w:rsidRPr="00D93A4D">
        <w:rPr>
          <w:bCs w:val="0"/>
          <w:szCs w:val="20"/>
          <w:lang w:bidi="he-IL"/>
        </w:rPr>
        <w:t>The following table contains descriptions of the fields in this screen</w:t>
      </w:r>
      <w:r w:rsidR="0079454C">
        <w:rPr>
          <w:bCs w:val="0"/>
          <w:szCs w:val="20"/>
          <w:lang w:bidi="he-IL"/>
        </w:rPr>
        <w:t>:</w:t>
      </w:r>
    </w:p>
    <w:p w14:paraId="254BDF35" w14:textId="77777777" w:rsidR="0091399B" w:rsidRPr="00626A5E" w:rsidRDefault="0091399B" w:rsidP="0091399B">
      <w:pPr>
        <w:spacing w:before="0" w:after="60"/>
        <w:rPr>
          <w:bCs w:val="0"/>
          <w:szCs w:val="22"/>
          <w:lang w:bidi="he-IL"/>
        </w:rPr>
      </w:pPr>
      <w:r w:rsidRPr="00626A5E">
        <w:rPr>
          <w:rFonts w:cs="Times New Roman"/>
          <w:b/>
          <w:szCs w:val="22"/>
          <w:lang w:bidi="he-IL"/>
        </w:rPr>
        <w:t>Regular and Other ADA Entry Tab</w:t>
      </w:r>
    </w:p>
    <w:tbl>
      <w:tblPr>
        <w:tblW w:w="9433" w:type="dxa"/>
        <w:tblInd w:w="-5" w:type="dxa"/>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Look w:val="04A0" w:firstRow="1" w:lastRow="0" w:firstColumn="1" w:lastColumn="0" w:noHBand="0" w:noVBand="1"/>
        <w:tblDescription w:val="This table contains the data reporting instructions for each field on the Attendance Basic Aid Open Enrollment screen."/>
      </w:tblPr>
      <w:tblGrid>
        <w:gridCol w:w="1277"/>
        <w:gridCol w:w="1809"/>
        <w:gridCol w:w="2925"/>
        <w:gridCol w:w="3422"/>
      </w:tblGrid>
      <w:tr w:rsidR="005A6D80" w:rsidRPr="00D93A4D" w14:paraId="2F172B96" w14:textId="77777777" w:rsidTr="008E635E">
        <w:trPr>
          <w:cantSplit/>
          <w:trHeight w:val="878"/>
          <w:tblHeader/>
        </w:trPr>
        <w:tc>
          <w:tcPr>
            <w:tcW w:w="1278" w:type="dxa"/>
            <w:shd w:val="clear" w:color="auto" w:fill="D9D9D9"/>
            <w:vAlign w:val="center"/>
          </w:tcPr>
          <w:p w14:paraId="6ABEC433" w14:textId="77777777" w:rsidR="00D93A4D" w:rsidRPr="00635F1C" w:rsidRDefault="00D93A4D" w:rsidP="00D03235">
            <w:pPr>
              <w:spacing w:before="0" w:after="0"/>
              <w:jc w:val="center"/>
              <w:rPr>
                <w:rFonts w:cs="Times New Roman"/>
                <w:b/>
                <w:sz w:val="22"/>
                <w:szCs w:val="20"/>
                <w:lang w:bidi="he-IL"/>
              </w:rPr>
            </w:pPr>
            <w:r w:rsidRPr="00626A5E">
              <w:rPr>
                <w:rFonts w:cs="Times New Roman"/>
                <w:b/>
                <w:szCs w:val="20"/>
                <w:lang w:bidi="he-IL"/>
              </w:rPr>
              <w:t>Line Number</w:t>
            </w:r>
          </w:p>
        </w:tc>
        <w:tc>
          <w:tcPr>
            <w:tcW w:w="1789" w:type="dxa"/>
            <w:shd w:val="clear" w:color="auto" w:fill="D9D9D9"/>
            <w:vAlign w:val="center"/>
          </w:tcPr>
          <w:p w14:paraId="3379D176" w14:textId="77777777" w:rsidR="00D93A4D" w:rsidRPr="00635F1C" w:rsidRDefault="00D93A4D" w:rsidP="00D03235">
            <w:pPr>
              <w:spacing w:before="0" w:after="0"/>
              <w:jc w:val="center"/>
              <w:rPr>
                <w:rFonts w:cs="Times New Roman"/>
                <w:b/>
                <w:sz w:val="22"/>
                <w:szCs w:val="20"/>
                <w:lang w:bidi="he-IL"/>
              </w:rPr>
            </w:pPr>
            <w:r w:rsidRPr="00626A5E">
              <w:rPr>
                <w:rFonts w:cs="Times New Roman"/>
                <w:b/>
                <w:szCs w:val="20"/>
                <w:lang w:bidi="he-IL"/>
              </w:rPr>
              <w:t>Column</w:t>
            </w:r>
          </w:p>
        </w:tc>
        <w:tc>
          <w:tcPr>
            <w:tcW w:w="2933" w:type="dxa"/>
            <w:shd w:val="clear" w:color="auto" w:fill="D9D9D9"/>
            <w:vAlign w:val="center"/>
          </w:tcPr>
          <w:p w14:paraId="63657C26" w14:textId="77777777" w:rsidR="00D93A4D" w:rsidRPr="00635F1C" w:rsidRDefault="00D93A4D" w:rsidP="00D03235">
            <w:pPr>
              <w:spacing w:before="0" w:after="0"/>
              <w:jc w:val="center"/>
              <w:rPr>
                <w:rFonts w:cs="Times New Roman"/>
                <w:b/>
                <w:sz w:val="22"/>
                <w:szCs w:val="20"/>
                <w:lang w:bidi="he-IL"/>
              </w:rPr>
            </w:pPr>
            <w:r w:rsidRPr="00626A5E">
              <w:rPr>
                <w:rFonts w:cs="Times New Roman"/>
                <w:b/>
                <w:szCs w:val="20"/>
                <w:lang w:bidi="he-IL"/>
              </w:rPr>
              <w:t>Field Description</w:t>
            </w:r>
          </w:p>
        </w:tc>
        <w:tc>
          <w:tcPr>
            <w:tcW w:w="3433" w:type="dxa"/>
            <w:shd w:val="clear" w:color="auto" w:fill="D9D9D9"/>
            <w:vAlign w:val="center"/>
          </w:tcPr>
          <w:p w14:paraId="4758A74E" w14:textId="77777777" w:rsidR="00D93A4D" w:rsidRPr="00635F1C" w:rsidRDefault="00D93A4D" w:rsidP="00D03235">
            <w:pPr>
              <w:spacing w:before="0" w:after="0"/>
              <w:jc w:val="center"/>
              <w:rPr>
                <w:rFonts w:cs="Times New Roman"/>
                <w:b/>
                <w:sz w:val="22"/>
                <w:szCs w:val="20"/>
                <w:lang w:bidi="he-IL"/>
              </w:rPr>
            </w:pPr>
            <w:r w:rsidRPr="00626A5E">
              <w:rPr>
                <w:rFonts w:cs="Times New Roman"/>
                <w:b/>
                <w:szCs w:val="20"/>
                <w:lang w:bidi="he-IL"/>
              </w:rPr>
              <w:t>Instructions</w:t>
            </w:r>
          </w:p>
        </w:tc>
      </w:tr>
      <w:tr w:rsidR="005A6D80" w:rsidRPr="00D93A4D" w14:paraId="61B3479A" w14:textId="77777777" w:rsidTr="008E635E">
        <w:trPr>
          <w:cantSplit/>
          <w:trHeight w:val="953"/>
        </w:trPr>
        <w:tc>
          <w:tcPr>
            <w:tcW w:w="1278" w:type="dxa"/>
            <w:shd w:val="clear" w:color="auto" w:fill="auto"/>
          </w:tcPr>
          <w:p w14:paraId="26EFE193" w14:textId="77777777" w:rsidR="00D93A4D" w:rsidRPr="00635F1C" w:rsidRDefault="00D93A4D" w:rsidP="00635F1C">
            <w:pPr>
              <w:spacing w:before="0" w:after="0"/>
              <w:ind w:left="115" w:right="130"/>
              <w:jc w:val="center"/>
              <w:rPr>
                <w:rFonts w:cs="Times New Roman"/>
                <w:szCs w:val="20"/>
                <w:lang w:bidi="he-IL"/>
              </w:rPr>
            </w:pPr>
            <w:r w:rsidRPr="00635F1C">
              <w:rPr>
                <w:rFonts w:cs="Times New Roman"/>
                <w:szCs w:val="20"/>
                <w:lang w:bidi="he-IL"/>
              </w:rPr>
              <w:t>A-1</w:t>
            </w:r>
          </w:p>
        </w:tc>
        <w:tc>
          <w:tcPr>
            <w:tcW w:w="1789" w:type="dxa"/>
            <w:shd w:val="clear" w:color="auto" w:fill="auto"/>
          </w:tcPr>
          <w:p w14:paraId="5BAD9433" w14:textId="77777777" w:rsidR="00D93A4D" w:rsidRPr="00635F1C" w:rsidRDefault="00D93A4D" w:rsidP="00635F1C">
            <w:pPr>
              <w:spacing w:before="0" w:after="0"/>
              <w:ind w:left="115" w:right="130"/>
              <w:jc w:val="center"/>
              <w:rPr>
                <w:rFonts w:cs="Times New Roman"/>
                <w:szCs w:val="20"/>
                <w:lang w:bidi="he-IL"/>
              </w:rPr>
            </w:pPr>
            <w:r w:rsidRPr="00635F1C">
              <w:rPr>
                <w:rFonts w:cs="Times New Roman"/>
                <w:szCs w:val="20"/>
                <w:lang w:bidi="he-IL"/>
              </w:rPr>
              <w:t>TK/K</w:t>
            </w:r>
            <w:r w:rsidR="00884450">
              <w:rPr>
                <w:rFonts w:cs="Times New Roman"/>
                <w:szCs w:val="20"/>
                <w:lang w:bidi="he-IL"/>
              </w:rPr>
              <w:t>–</w:t>
            </w:r>
            <w:r w:rsidRPr="00635F1C">
              <w:rPr>
                <w:rFonts w:cs="Times New Roman"/>
                <w:szCs w:val="20"/>
                <w:lang w:bidi="he-IL"/>
              </w:rPr>
              <w:t>3</w:t>
            </w:r>
          </w:p>
          <w:p w14:paraId="2D1B5387" w14:textId="77777777" w:rsidR="00D93A4D" w:rsidRPr="00635F1C" w:rsidRDefault="00D93A4D" w:rsidP="00635F1C">
            <w:pPr>
              <w:spacing w:before="0" w:after="0"/>
              <w:ind w:left="115" w:right="130"/>
              <w:jc w:val="center"/>
              <w:rPr>
                <w:rFonts w:cs="Times New Roman"/>
                <w:szCs w:val="20"/>
                <w:lang w:bidi="he-IL"/>
              </w:rPr>
            </w:pPr>
            <w:r w:rsidRPr="00635F1C">
              <w:rPr>
                <w:rFonts w:cs="Times New Roman"/>
                <w:szCs w:val="20"/>
                <w:lang w:bidi="he-IL"/>
              </w:rPr>
              <w:t>4</w:t>
            </w:r>
            <w:r w:rsidR="00884450">
              <w:rPr>
                <w:rFonts w:cs="Times New Roman"/>
                <w:szCs w:val="20"/>
                <w:lang w:bidi="he-IL"/>
              </w:rPr>
              <w:t>–</w:t>
            </w:r>
            <w:r w:rsidRPr="00635F1C">
              <w:rPr>
                <w:rFonts w:cs="Times New Roman"/>
                <w:szCs w:val="20"/>
                <w:lang w:bidi="he-IL"/>
              </w:rPr>
              <w:t>6</w:t>
            </w:r>
          </w:p>
          <w:p w14:paraId="0C602435" w14:textId="77777777" w:rsidR="00D93A4D" w:rsidRPr="00635F1C" w:rsidRDefault="00D93A4D" w:rsidP="00635F1C">
            <w:pPr>
              <w:spacing w:before="0" w:after="0"/>
              <w:ind w:left="115" w:right="130"/>
              <w:jc w:val="center"/>
              <w:rPr>
                <w:rFonts w:cs="Times New Roman"/>
                <w:szCs w:val="20"/>
                <w:lang w:bidi="he-IL"/>
              </w:rPr>
            </w:pPr>
            <w:r w:rsidRPr="00635F1C">
              <w:rPr>
                <w:rFonts w:cs="Times New Roman"/>
                <w:szCs w:val="20"/>
                <w:lang w:bidi="he-IL"/>
              </w:rPr>
              <w:t>7</w:t>
            </w:r>
            <w:r w:rsidR="00884450">
              <w:rPr>
                <w:rFonts w:cs="Times New Roman"/>
                <w:szCs w:val="20"/>
                <w:lang w:bidi="he-IL"/>
              </w:rPr>
              <w:t>–</w:t>
            </w:r>
            <w:r w:rsidRPr="00635F1C">
              <w:rPr>
                <w:rFonts w:cs="Times New Roman"/>
                <w:szCs w:val="20"/>
                <w:lang w:bidi="he-IL"/>
              </w:rPr>
              <w:t>8</w:t>
            </w:r>
          </w:p>
          <w:p w14:paraId="5F59C7A4" w14:textId="77777777" w:rsidR="00D93A4D" w:rsidRPr="00635F1C" w:rsidRDefault="00D93A4D" w:rsidP="00AD4296">
            <w:pPr>
              <w:spacing w:before="0" w:after="0"/>
              <w:ind w:left="115" w:right="130"/>
              <w:jc w:val="center"/>
              <w:rPr>
                <w:rFonts w:cs="Times New Roman"/>
                <w:szCs w:val="20"/>
                <w:lang w:bidi="he-IL"/>
              </w:rPr>
            </w:pPr>
            <w:r w:rsidRPr="00635F1C">
              <w:rPr>
                <w:rFonts w:cs="Times New Roman"/>
                <w:szCs w:val="20"/>
                <w:lang w:bidi="he-IL"/>
              </w:rPr>
              <w:t>9</w:t>
            </w:r>
            <w:r w:rsidR="00884450">
              <w:rPr>
                <w:rFonts w:cs="Times New Roman"/>
                <w:szCs w:val="20"/>
                <w:lang w:bidi="he-IL"/>
              </w:rPr>
              <w:t>–</w:t>
            </w:r>
            <w:r w:rsidRPr="00635F1C">
              <w:rPr>
                <w:rFonts w:cs="Times New Roman"/>
                <w:szCs w:val="20"/>
                <w:lang w:bidi="he-IL"/>
              </w:rPr>
              <w:t>12</w:t>
            </w:r>
          </w:p>
        </w:tc>
        <w:tc>
          <w:tcPr>
            <w:tcW w:w="2933" w:type="dxa"/>
            <w:shd w:val="clear" w:color="auto" w:fill="auto"/>
          </w:tcPr>
          <w:p w14:paraId="124CB5DF" w14:textId="77777777" w:rsidR="00D93A4D" w:rsidRPr="00635F1C" w:rsidRDefault="00D93A4D" w:rsidP="00462E31">
            <w:pPr>
              <w:spacing w:before="0" w:after="0"/>
              <w:rPr>
                <w:rFonts w:cs="Times New Roman"/>
                <w:szCs w:val="20"/>
                <w:lang w:bidi="he-IL"/>
              </w:rPr>
            </w:pPr>
            <w:r w:rsidRPr="00635F1C">
              <w:rPr>
                <w:color w:val="000000"/>
                <w:szCs w:val="20"/>
                <w:lang w:bidi="he-IL"/>
              </w:rPr>
              <w:t>Regular ADA (includes Opportunity Classes, Home and Hospital, Special Day Class, and Continuation Education)</w:t>
            </w:r>
          </w:p>
        </w:tc>
        <w:tc>
          <w:tcPr>
            <w:tcW w:w="3433" w:type="dxa"/>
            <w:shd w:val="clear" w:color="auto" w:fill="auto"/>
          </w:tcPr>
          <w:p w14:paraId="23E9F6F1" w14:textId="77777777" w:rsidR="00D93A4D" w:rsidRPr="00635F1C" w:rsidRDefault="00D93A4D" w:rsidP="00462E31">
            <w:pPr>
              <w:spacing w:before="0" w:after="0"/>
              <w:rPr>
                <w:rFonts w:cs="Times New Roman"/>
                <w:szCs w:val="20"/>
                <w:lang w:bidi="he-IL"/>
              </w:rPr>
            </w:pPr>
            <w:r w:rsidRPr="00635F1C">
              <w:rPr>
                <w:color w:val="000000"/>
                <w:szCs w:val="20"/>
                <w:lang w:bidi="he-IL"/>
              </w:rPr>
              <w:t xml:space="preserve">Report all regular </w:t>
            </w:r>
            <w:r w:rsidRPr="00635F1C">
              <w:rPr>
                <w:rFonts w:cs="Times New Roman"/>
                <w:szCs w:val="20"/>
                <w:lang w:bidi="he-IL"/>
              </w:rPr>
              <w:t>ADA</w:t>
            </w:r>
            <w:r w:rsidRPr="00635F1C">
              <w:rPr>
                <w:color w:val="000000"/>
                <w:szCs w:val="20"/>
                <w:lang w:bidi="he-IL"/>
              </w:rPr>
              <w:t xml:space="preserve"> in the appropriate grade span. Continuation </w:t>
            </w:r>
            <w:r w:rsidR="00BA5806">
              <w:rPr>
                <w:color w:val="000000"/>
                <w:szCs w:val="20"/>
                <w:lang w:bidi="he-IL"/>
              </w:rPr>
              <w:t>e</w:t>
            </w:r>
            <w:r w:rsidR="00BA5806" w:rsidRPr="00635F1C">
              <w:rPr>
                <w:color w:val="000000"/>
                <w:szCs w:val="20"/>
                <w:lang w:bidi="he-IL"/>
              </w:rPr>
              <w:t xml:space="preserve">ducation </w:t>
            </w:r>
            <w:r w:rsidRPr="00635F1C">
              <w:rPr>
                <w:color w:val="000000"/>
                <w:szCs w:val="20"/>
                <w:lang w:bidi="he-IL"/>
              </w:rPr>
              <w:t>is reported only in Grades 9–12.</w:t>
            </w:r>
          </w:p>
        </w:tc>
      </w:tr>
      <w:tr w:rsidR="005A6D80" w:rsidRPr="00D93A4D" w14:paraId="78DEAD83" w14:textId="77777777" w:rsidTr="008E635E">
        <w:trPr>
          <w:cantSplit/>
          <w:trHeight w:val="782"/>
        </w:trPr>
        <w:tc>
          <w:tcPr>
            <w:tcW w:w="1278" w:type="dxa"/>
            <w:shd w:val="clear" w:color="auto" w:fill="auto"/>
          </w:tcPr>
          <w:p w14:paraId="35CEC6CC" w14:textId="77777777" w:rsidR="00D93A4D" w:rsidRPr="00635F1C" w:rsidRDefault="00D93A4D" w:rsidP="00635F1C">
            <w:pPr>
              <w:spacing w:before="0" w:after="0"/>
              <w:ind w:left="115" w:right="130"/>
              <w:jc w:val="center"/>
              <w:rPr>
                <w:rFonts w:cs="Times New Roman"/>
                <w:szCs w:val="20"/>
                <w:lang w:bidi="he-IL"/>
              </w:rPr>
            </w:pPr>
            <w:r w:rsidRPr="00635F1C">
              <w:rPr>
                <w:rFonts w:cs="Times New Roman"/>
                <w:szCs w:val="20"/>
                <w:lang w:bidi="he-IL"/>
              </w:rPr>
              <w:lastRenderedPageBreak/>
              <w:t>A-2</w:t>
            </w:r>
          </w:p>
        </w:tc>
        <w:tc>
          <w:tcPr>
            <w:tcW w:w="1789" w:type="dxa"/>
            <w:shd w:val="clear" w:color="auto" w:fill="auto"/>
          </w:tcPr>
          <w:p w14:paraId="58AD5082" w14:textId="77777777" w:rsidR="00884450" w:rsidRPr="00635F1C" w:rsidRDefault="00884450" w:rsidP="00884450">
            <w:pPr>
              <w:spacing w:before="0" w:after="0"/>
              <w:ind w:left="115" w:right="130"/>
              <w:jc w:val="center"/>
              <w:rPr>
                <w:rFonts w:cs="Times New Roman"/>
                <w:szCs w:val="20"/>
                <w:lang w:bidi="he-IL"/>
              </w:rPr>
            </w:pPr>
            <w:r w:rsidRPr="00635F1C">
              <w:rPr>
                <w:rFonts w:cs="Times New Roman"/>
                <w:szCs w:val="20"/>
                <w:lang w:bidi="he-IL"/>
              </w:rPr>
              <w:t>TK/K</w:t>
            </w:r>
            <w:r>
              <w:rPr>
                <w:rFonts w:cs="Times New Roman"/>
                <w:szCs w:val="20"/>
                <w:lang w:bidi="he-IL"/>
              </w:rPr>
              <w:t>–</w:t>
            </w:r>
            <w:r w:rsidRPr="00635F1C">
              <w:rPr>
                <w:rFonts w:cs="Times New Roman"/>
                <w:szCs w:val="20"/>
                <w:lang w:bidi="he-IL"/>
              </w:rPr>
              <w:t>3</w:t>
            </w:r>
          </w:p>
          <w:p w14:paraId="0BF6613F" w14:textId="77777777" w:rsidR="00884450" w:rsidRPr="00635F1C" w:rsidRDefault="00884450" w:rsidP="00884450">
            <w:pPr>
              <w:spacing w:before="0" w:after="0"/>
              <w:ind w:left="115" w:right="130"/>
              <w:jc w:val="center"/>
              <w:rPr>
                <w:rFonts w:cs="Times New Roman"/>
                <w:szCs w:val="20"/>
                <w:lang w:bidi="he-IL"/>
              </w:rPr>
            </w:pPr>
            <w:r w:rsidRPr="00635F1C">
              <w:rPr>
                <w:rFonts w:cs="Times New Roman"/>
                <w:szCs w:val="20"/>
                <w:lang w:bidi="he-IL"/>
              </w:rPr>
              <w:t>4</w:t>
            </w:r>
            <w:r>
              <w:rPr>
                <w:rFonts w:cs="Times New Roman"/>
                <w:szCs w:val="20"/>
                <w:lang w:bidi="he-IL"/>
              </w:rPr>
              <w:t>–</w:t>
            </w:r>
            <w:r w:rsidRPr="00635F1C">
              <w:rPr>
                <w:rFonts w:cs="Times New Roman"/>
                <w:szCs w:val="20"/>
                <w:lang w:bidi="he-IL"/>
              </w:rPr>
              <w:t>6</w:t>
            </w:r>
          </w:p>
          <w:p w14:paraId="05FD7572" w14:textId="77777777" w:rsidR="00884450" w:rsidRPr="00635F1C" w:rsidRDefault="00884450" w:rsidP="00884450">
            <w:pPr>
              <w:spacing w:before="0" w:after="0"/>
              <w:ind w:left="115" w:right="130"/>
              <w:jc w:val="center"/>
              <w:rPr>
                <w:rFonts w:cs="Times New Roman"/>
                <w:szCs w:val="20"/>
                <w:lang w:bidi="he-IL"/>
              </w:rPr>
            </w:pPr>
            <w:r w:rsidRPr="00635F1C">
              <w:rPr>
                <w:rFonts w:cs="Times New Roman"/>
                <w:szCs w:val="20"/>
                <w:lang w:bidi="he-IL"/>
              </w:rPr>
              <w:t>7</w:t>
            </w:r>
            <w:r>
              <w:rPr>
                <w:rFonts w:cs="Times New Roman"/>
                <w:szCs w:val="20"/>
                <w:lang w:bidi="he-IL"/>
              </w:rPr>
              <w:t>–</w:t>
            </w:r>
            <w:r w:rsidRPr="00635F1C">
              <w:rPr>
                <w:rFonts w:cs="Times New Roman"/>
                <w:szCs w:val="20"/>
                <w:lang w:bidi="he-IL"/>
              </w:rPr>
              <w:t>8</w:t>
            </w:r>
          </w:p>
          <w:p w14:paraId="678F5BCC" w14:textId="77777777" w:rsidR="00D93A4D" w:rsidRPr="00635F1C" w:rsidRDefault="00884450" w:rsidP="00635F1C">
            <w:pPr>
              <w:spacing w:before="0" w:after="0"/>
              <w:ind w:left="115" w:right="130"/>
              <w:jc w:val="center"/>
              <w:rPr>
                <w:rFonts w:cs="Times New Roman"/>
                <w:szCs w:val="20"/>
                <w:lang w:bidi="he-IL"/>
              </w:rPr>
            </w:pPr>
            <w:r w:rsidRPr="00635F1C">
              <w:rPr>
                <w:rFonts w:cs="Times New Roman"/>
                <w:szCs w:val="20"/>
                <w:lang w:bidi="he-IL"/>
              </w:rPr>
              <w:t>9</w:t>
            </w:r>
            <w:r>
              <w:rPr>
                <w:rFonts w:cs="Times New Roman"/>
                <w:szCs w:val="20"/>
                <w:lang w:bidi="he-IL"/>
              </w:rPr>
              <w:t>–</w:t>
            </w:r>
            <w:r w:rsidRPr="00635F1C">
              <w:rPr>
                <w:rFonts w:cs="Times New Roman"/>
                <w:szCs w:val="20"/>
                <w:lang w:bidi="he-IL"/>
              </w:rPr>
              <w:t>12</w:t>
            </w:r>
          </w:p>
        </w:tc>
        <w:tc>
          <w:tcPr>
            <w:tcW w:w="2933" w:type="dxa"/>
            <w:shd w:val="clear" w:color="auto" w:fill="auto"/>
          </w:tcPr>
          <w:p w14:paraId="01C18298" w14:textId="77777777" w:rsidR="00D93A4D" w:rsidRPr="00635F1C" w:rsidRDefault="00D93A4D" w:rsidP="005F4BE6">
            <w:pPr>
              <w:spacing w:before="0" w:after="0"/>
              <w:rPr>
                <w:rFonts w:cs="Times New Roman"/>
                <w:szCs w:val="20"/>
                <w:lang w:bidi="he-IL"/>
              </w:rPr>
            </w:pPr>
            <w:r w:rsidRPr="00635F1C">
              <w:rPr>
                <w:rFonts w:cs="Times New Roman"/>
                <w:szCs w:val="20"/>
                <w:lang w:bidi="he-IL"/>
              </w:rPr>
              <w:t>Extended Year Special Education [</w:t>
            </w:r>
            <w:r w:rsidRPr="006D7C44">
              <w:rPr>
                <w:rFonts w:cs="Times New Roman"/>
                <w:i/>
                <w:szCs w:val="20"/>
                <w:lang w:bidi="he-IL"/>
              </w:rPr>
              <w:t>EC</w:t>
            </w:r>
            <w:r w:rsidRPr="00635F1C">
              <w:rPr>
                <w:rFonts w:cs="Times New Roman"/>
                <w:szCs w:val="20"/>
                <w:lang w:bidi="he-IL"/>
              </w:rPr>
              <w:t xml:space="preserve"> </w:t>
            </w:r>
            <w:r w:rsidRPr="00DD2439">
              <w:rPr>
                <w:rFonts w:cs="Times New Roman"/>
                <w:szCs w:val="20"/>
                <w:lang w:bidi="he-IL"/>
              </w:rPr>
              <w:t>56345(b)(3)</w:t>
            </w:r>
            <w:r w:rsidRPr="00635F1C">
              <w:rPr>
                <w:rFonts w:cs="Times New Roman"/>
                <w:szCs w:val="20"/>
                <w:lang w:bidi="he-IL"/>
              </w:rPr>
              <w:t>] (Divisor 175)</w:t>
            </w:r>
          </w:p>
        </w:tc>
        <w:tc>
          <w:tcPr>
            <w:tcW w:w="3433" w:type="dxa"/>
            <w:shd w:val="clear" w:color="auto" w:fill="auto"/>
          </w:tcPr>
          <w:p w14:paraId="77BBC0C1" w14:textId="77777777" w:rsidR="00D93A4D" w:rsidRPr="00635F1C" w:rsidRDefault="00D93A4D" w:rsidP="00462E31">
            <w:pPr>
              <w:spacing w:before="0" w:after="0"/>
              <w:rPr>
                <w:rFonts w:cs="Times New Roman"/>
                <w:szCs w:val="20"/>
                <w:lang w:bidi="he-IL"/>
              </w:rPr>
            </w:pPr>
            <w:r w:rsidRPr="00635F1C">
              <w:rPr>
                <w:rFonts w:cs="Times New Roman"/>
                <w:szCs w:val="20"/>
                <w:lang w:bidi="he-IL"/>
              </w:rPr>
              <w:t xml:space="preserve">Report all </w:t>
            </w:r>
            <w:r w:rsidR="00BA5806">
              <w:rPr>
                <w:rFonts w:cs="Times New Roman"/>
                <w:szCs w:val="20"/>
                <w:lang w:bidi="he-IL"/>
              </w:rPr>
              <w:t>e</w:t>
            </w:r>
            <w:r w:rsidR="00BA5806" w:rsidRPr="00635F1C">
              <w:rPr>
                <w:rFonts w:cs="Times New Roman"/>
                <w:szCs w:val="20"/>
                <w:lang w:bidi="he-IL"/>
              </w:rPr>
              <w:t xml:space="preserve">xtended </w:t>
            </w:r>
            <w:r w:rsidR="00BA5806">
              <w:rPr>
                <w:rFonts w:cs="Times New Roman"/>
                <w:szCs w:val="20"/>
                <w:lang w:bidi="he-IL"/>
              </w:rPr>
              <w:t>y</w:t>
            </w:r>
            <w:r w:rsidR="00BA5806" w:rsidRPr="00635F1C">
              <w:rPr>
                <w:rFonts w:cs="Times New Roman"/>
                <w:szCs w:val="20"/>
                <w:lang w:bidi="he-IL"/>
              </w:rPr>
              <w:t xml:space="preserve">ear </w:t>
            </w:r>
            <w:r w:rsidRPr="00635F1C">
              <w:rPr>
                <w:rFonts w:cs="Times New Roman"/>
                <w:szCs w:val="20"/>
                <w:lang w:bidi="he-IL"/>
              </w:rPr>
              <w:t xml:space="preserve">ADA for </w:t>
            </w:r>
            <w:r w:rsidR="00BA5806">
              <w:rPr>
                <w:rFonts w:cs="Times New Roman"/>
                <w:szCs w:val="20"/>
                <w:lang w:bidi="he-IL"/>
              </w:rPr>
              <w:t>s</w:t>
            </w:r>
            <w:r w:rsidR="00BA5806" w:rsidRPr="00635F1C">
              <w:rPr>
                <w:rFonts w:cs="Times New Roman"/>
                <w:szCs w:val="20"/>
                <w:lang w:bidi="he-IL"/>
              </w:rPr>
              <w:t xml:space="preserve">pecial </w:t>
            </w:r>
            <w:r w:rsidR="00BA5806">
              <w:rPr>
                <w:rFonts w:cs="Times New Roman"/>
                <w:szCs w:val="20"/>
                <w:lang w:bidi="he-IL"/>
              </w:rPr>
              <w:t>e</w:t>
            </w:r>
            <w:r w:rsidRPr="00635F1C">
              <w:rPr>
                <w:rFonts w:cs="Times New Roman"/>
                <w:szCs w:val="20"/>
                <w:lang w:bidi="he-IL"/>
              </w:rPr>
              <w:t xml:space="preserve">ducation that meets the requirements of </w:t>
            </w:r>
            <w:r w:rsidRPr="00635F1C">
              <w:rPr>
                <w:rFonts w:cs="Times New Roman"/>
                <w:i/>
                <w:szCs w:val="20"/>
                <w:lang w:bidi="he-IL"/>
              </w:rPr>
              <w:t xml:space="preserve">EC </w:t>
            </w:r>
            <w:r w:rsidRPr="00635F1C">
              <w:rPr>
                <w:rFonts w:cs="Times New Roman"/>
                <w:szCs w:val="20"/>
                <w:lang w:bidi="he-IL"/>
              </w:rPr>
              <w:t xml:space="preserve">Section </w:t>
            </w:r>
            <w:r w:rsidRPr="000E17AD">
              <w:rPr>
                <w:rFonts w:cs="Times New Roman"/>
                <w:szCs w:val="20"/>
                <w:lang w:bidi="he-IL"/>
              </w:rPr>
              <w:t>56345(b)(3)</w:t>
            </w:r>
            <w:r w:rsidRPr="00635F1C">
              <w:rPr>
                <w:rFonts w:cs="Times New Roman"/>
                <w:szCs w:val="20"/>
                <w:lang w:bidi="he-IL"/>
              </w:rPr>
              <w:t xml:space="preserve"> in the appropriate grade span.</w:t>
            </w:r>
          </w:p>
        </w:tc>
      </w:tr>
      <w:tr w:rsidR="005A6D80" w:rsidRPr="00D93A4D" w14:paraId="00E791A6" w14:textId="77777777" w:rsidTr="008E635E">
        <w:trPr>
          <w:cantSplit/>
          <w:trHeight w:val="1268"/>
        </w:trPr>
        <w:tc>
          <w:tcPr>
            <w:tcW w:w="1278" w:type="dxa"/>
            <w:shd w:val="clear" w:color="auto" w:fill="auto"/>
          </w:tcPr>
          <w:p w14:paraId="11B38609" w14:textId="77777777" w:rsidR="00D93A4D" w:rsidRPr="00635F1C" w:rsidRDefault="00D93A4D" w:rsidP="00635F1C">
            <w:pPr>
              <w:spacing w:before="0" w:after="0"/>
              <w:ind w:left="115" w:right="130"/>
              <w:jc w:val="center"/>
              <w:rPr>
                <w:rFonts w:cs="Times New Roman"/>
                <w:szCs w:val="20"/>
                <w:lang w:bidi="he-IL"/>
              </w:rPr>
            </w:pPr>
            <w:r w:rsidRPr="00635F1C">
              <w:rPr>
                <w:rFonts w:cs="Times New Roman"/>
                <w:szCs w:val="20"/>
                <w:lang w:bidi="he-IL"/>
              </w:rPr>
              <w:t>A-3</w:t>
            </w:r>
          </w:p>
        </w:tc>
        <w:tc>
          <w:tcPr>
            <w:tcW w:w="1789" w:type="dxa"/>
            <w:shd w:val="clear" w:color="auto" w:fill="auto"/>
          </w:tcPr>
          <w:p w14:paraId="2F29BC18" w14:textId="77777777" w:rsidR="00884450" w:rsidRPr="00635F1C" w:rsidRDefault="00884450" w:rsidP="00884450">
            <w:pPr>
              <w:spacing w:before="0" w:after="0"/>
              <w:ind w:left="115" w:right="130"/>
              <w:jc w:val="center"/>
              <w:rPr>
                <w:rFonts w:cs="Times New Roman"/>
                <w:szCs w:val="20"/>
                <w:lang w:bidi="he-IL"/>
              </w:rPr>
            </w:pPr>
            <w:r w:rsidRPr="00635F1C">
              <w:rPr>
                <w:rFonts w:cs="Times New Roman"/>
                <w:szCs w:val="20"/>
                <w:lang w:bidi="he-IL"/>
              </w:rPr>
              <w:t>TK/K</w:t>
            </w:r>
            <w:r>
              <w:rPr>
                <w:rFonts w:cs="Times New Roman"/>
                <w:szCs w:val="20"/>
                <w:lang w:bidi="he-IL"/>
              </w:rPr>
              <w:t>–</w:t>
            </w:r>
            <w:r w:rsidRPr="00635F1C">
              <w:rPr>
                <w:rFonts w:cs="Times New Roman"/>
                <w:szCs w:val="20"/>
                <w:lang w:bidi="he-IL"/>
              </w:rPr>
              <w:t>3</w:t>
            </w:r>
          </w:p>
          <w:p w14:paraId="6F21C0BA" w14:textId="77777777" w:rsidR="00884450" w:rsidRPr="00635F1C" w:rsidRDefault="00884450" w:rsidP="00884450">
            <w:pPr>
              <w:spacing w:before="0" w:after="0"/>
              <w:ind w:left="115" w:right="130"/>
              <w:jc w:val="center"/>
              <w:rPr>
                <w:rFonts w:cs="Times New Roman"/>
                <w:szCs w:val="20"/>
                <w:lang w:bidi="he-IL"/>
              </w:rPr>
            </w:pPr>
            <w:r w:rsidRPr="00635F1C">
              <w:rPr>
                <w:rFonts w:cs="Times New Roman"/>
                <w:szCs w:val="20"/>
                <w:lang w:bidi="he-IL"/>
              </w:rPr>
              <w:t>4</w:t>
            </w:r>
            <w:r>
              <w:rPr>
                <w:rFonts w:cs="Times New Roman"/>
                <w:szCs w:val="20"/>
                <w:lang w:bidi="he-IL"/>
              </w:rPr>
              <w:t>–</w:t>
            </w:r>
            <w:r w:rsidRPr="00635F1C">
              <w:rPr>
                <w:rFonts w:cs="Times New Roman"/>
                <w:szCs w:val="20"/>
                <w:lang w:bidi="he-IL"/>
              </w:rPr>
              <w:t>6</w:t>
            </w:r>
          </w:p>
          <w:p w14:paraId="7CEBA1DE" w14:textId="77777777" w:rsidR="00884450" w:rsidRPr="00635F1C" w:rsidRDefault="00884450" w:rsidP="00884450">
            <w:pPr>
              <w:spacing w:before="0" w:after="0"/>
              <w:ind w:left="115" w:right="130"/>
              <w:jc w:val="center"/>
              <w:rPr>
                <w:rFonts w:cs="Times New Roman"/>
                <w:szCs w:val="20"/>
                <w:lang w:bidi="he-IL"/>
              </w:rPr>
            </w:pPr>
            <w:r w:rsidRPr="00635F1C">
              <w:rPr>
                <w:rFonts w:cs="Times New Roman"/>
                <w:szCs w:val="20"/>
                <w:lang w:bidi="he-IL"/>
              </w:rPr>
              <w:t>7</w:t>
            </w:r>
            <w:r>
              <w:rPr>
                <w:rFonts w:cs="Times New Roman"/>
                <w:szCs w:val="20"/>
                <w:lang w:bidi="he-IL"/>
              </w:rPr>
              <w:t>–</w:t>
            </w:r>
            <w:r w:rsidRPr="00635F1C">
              <w:rPr>
                <w:rFonts w:cs="Times New Roman"/>
                <w:szCs w:val="20"/>
                <w:lang w:bidi="he-IL"/>
              </w:rPr>
              <w:t>8</w:t>
            </w:r>
          </w:p>
          <w:p w14:paraId="76ADBD0D" w14:textId="77777777" w:rsidR="00D93A4D" w:rsidRPr="00635F1C" w:rsidRDefault="00884450" w:rsidP="00635F1C">
            <w:pPr>
              <w:spacing w:before="0" w:after="0"/>
              <w:ind w:left="115" w:right="130"/>
              <w:jc w:val="center"/>
              <w:rPr>
                <w:rFonts w:cs="Times New Roman"/>
                <w:szCs w:val="20"/>
                <w:lang w:bidi="he-IL"/>
              </w:rPr>
            </w:pPr>
            <w:r w:rsidRPr="00635F1C">
              <w:rPr>
                <w:rFonts w:cs="Times New Roman"/>
                <w:szCs w:val="20"/>
                <w:lang w:bidi="he-IL"/>
              </w:rPr>
              <w:t>9</w:t>
            </w:r>
            <w:r>
              <w:rPr>
                <w:rFonts w:cs="Times New Roman"/>
                <w:szCs w:val="20"/>
                <w:lang w:bidi="he-IL"/>
              </w:rPr>
              <w:t>–</w:t>
            </w:r>
            <w:r w:rsidRPr="00635F1C">
              <w:rPr>
                <w:rFonts w:cs="Times New Roman"/>
                <w:szCs w:val="20"/>
                <w:lang w:bidi="he-IL"/>
              </w:rPr>
              <w:t>12</w:t>
            </w:r>
          </w:p>
        </w:tc>
        <w:tc>
          <w:tcPr>
            <w:tcW w:w="2933" w:type="dxa"/>
            <w:shd w:val="clear" w:color="auto" w:fill="auto"/>
          </w:tcPr>
          <w:p w14:paraId="023AA239" w14:textId="77777777" w:rsidR="00D93A4D" w:rsidRPr="00635F1C" w:rsidRDefault="00D93A4D" w:rsidP="005F4BE6">
            <w:pPr>
              <w:spacing w:before="0" w:after="0"/>
              <w:rPr>
                <w:rFonts w:cs="Times New Roman"/>
                <w:szCs w:val="20"/>
                <w:lang w:bidi="he-IL"/>
              </w:rPr>
            </w:pPr>
            <w:r w:rsidRPr="00635F1C">
              <w:rPr>
                <w:color w:val="000000"/>
                <w:szCs w:val="20"/>
                <w:lang w:bidi="he-IL"/>
              </w:rPr>
              <w:t>Special Education - Nonpublic, Nonsectarian Schools [</w:t>
            </w:r>
            <w:r w:rsidRPr="006D7C44">
              <w:rPr>
                <w:i/>
                <w:color w:val="000000"/>
                <w:szCs w:val="20"/>
                <w:lang w:bidi="he-IL"/>
              </w:rPr>
              <w:t>EC</w:t>
            </w:r>
            <w:r w:rsidRPr="00635F1C">
              <w:rPr>
                <w:color w:val="000000"/>
                <w:szCs w:val="20"/>
                <w:lang w:bidi="he-IL"/>
              </w:rPr>
              <w:t xml:space="preserve"> </w:t>
            </w:r>
            <w:r w:rsidRPr="006373C3">
              <w:rPr>
                <w:color w:val="000000"/>
                <w:szCs w:val="20"/>
                <w:lang w:bidi="he-IL"/>
              </w:rPr>
              <w:t>56366(a)(7)</w:t>
            </w:r>
            <w:r w:rsidRPr="00635F1C">
              <w:rPr>
                <w:color w:val="000000"/>
                <w:szCs w:val="20"/>
                <w:lang w:bidi="he-IL"/>
              </w:rPr>
              <w:t>] and/or Nonpublic, Nonsectarian Schools - Licensed Children's Institutions</w:t>
            </w:r>
          </w:p>
        </w:tc>
        <w:tc>
          <w:tcPr>
            <w:tcW w:w="3433" w:type="dxa"/>
            <w:shd w:val="clear" w:color="auto" w:fill="auto"/>
          </w:tcPr>
          <w:p w14:paraId="1E6E19FC" w14:textId="77777777" w:rsidR="00D93A4D" w:rsidRPr="00635F1C" w:rsidRDefault="00D93A4D" w:rsidP="00462E31">
            <w:pPr>
              <w:spacing w:before="0" w:after="0"/>
              <w:rPr>
                <w:rFonts w:cs="Times New Roman"/>
                <w:szCs w:val="20"/>
                <w:lang w:bidi="he-IL"/>
              </w:rPr>
            </w:pPr>
            <w:r w:rsidRPr="00635F1C">
              <w:rPr>
                <w:rFonts w:cs="Times New Roman"/>
                <w:szCs w:val="20"/>
                <w:lang w:bidi="he-IL"/>
              </w:rPr>
              <w:t xml:space="preserve">Report all ADA for </w:t>
            </w:r>
            <w:r w:rsidR="00702337">
              <w:rPr>
                <w:rFonts w:cs="Times New Roman"/>
                <w:szCs w:val="20"/>
                <w:lang w:bidi="he-IL"/>
              </w:rPr>
              <w:t>NPS</w:t>
            </w:r>
            <w:r w:rsidRPr="00635F1C">
              <w:rPr>
                <w:rFonts w:cs="Times New Roman"/>
                <w:szCs w:val="20"/>
                <w:lang w:bidi="he-IL"/>
              </w:rPr>
              <w:t xml:space="preserve"> that meet the requirements of </w:t>
            </w:r>
            <w:r w:rsidRPr="00635F1C">
              <w:rPr>
                <w:rFonts w:cs="Times New Roman"/>
                <w:i/>
                <w:szCs w:val="20"/>
                <w:lang w:bidi="he-IL"/>
              </w:rPr>
              <w:t>EC</w:t>
            </w:r>
            <w:r w:rsidRPr="00635F1C">
              <w:rPr>
                <w:rFonts w:cs="Times New Roman"/>
                <w:szCs w:val="20"/>
                <w:lang w:bidi="he-IL"/>
              </w:rPr>
              <w:t xml:space="preserve"> Section </w:t>
            </w:r>
            <w:r w:rsidRPr="000E17AD">
              <w:rPr>
                <w:rFonts w:cs="Times New Roman"/>
                <w:szCs w:val="20"/>
                <w:lang w:bidi="he-IL"/>
              </w:rPr>
              <w:t>56366(a)(7)</w:t>
            </w:r>
            <w:r w:rsidRPr="00635F1C">
              <w:rPr>
                <w:rFonts w:cs="Times New Roman"/>
                <w:szCs w:val="20"/>
                <w:lang w:bidi="he-IL"/>
              </w:rPr>
              <w:t xml:space="preserve"> and/or </w:t>
            </w:r>
            <w:r w:rsidR="00702337">
              <w:rPr>
                <w:rFonts w:cs="Times New Roman"/>
                <w:szCs w:val="20"/>
                <w:lang w:bidi="he-IL"/>
              </w:rPr>
              <w:t>NPS/LCI</w:t>
            </w:r>
            <w:r w:rsidRPr="00635F1C">
              <w:rPr>
                <w:rFonts w:cs="Times New Roman"/>
                <w:szCs w:val="20"/>
                <w:lang w:bidi="he-IL"/>
              </w:rPr>
              <w:t xml:space="preserve"> in the appropriate grade span.</w:t>
            </w:r>
          </w:p>
        </w:tc>
      </w:tr>
      <w:tr w:rsidR="005A6D80" w:rsidRPr="00D93A4D" w14:paraId="3578D1F1" w14:textId="77777777" w:rsidTr="008E635E">
        <w:trPr>
          <w:cantSplit/>
          <w:trHeight w:val="1223"/>
        </w:trPr>
        <w:tc>
          <w:tcPr>
            <w:tcW w:w="1278" w:type="dxa"/>
            <w:shd w:val="clear" w:color="auto" w:fill="auto"/>
          </w:tcPr>
          <w:p w14:paraId="4ECB4128" w14:textId="77777777" w:rsidR="00D93A4D" w:rsidRPr="00635F1C" w:rsidRDefault="00D93A4D" w:rsidP="00635F1C">
            <w:pPr>
              <w:spacing w:before="0" w:after="0"/>
              <w:ind w:left="115" w:right="130"/>
              <w:jc w:val="center"/>
              <w:rPr>
                <w:rFonts w:cs="Times New Roman"/>
                <w:szCs w:val="20"/>
                <w:lang w:bidi="he-IL"/>
              </w:rPr>
            </w:pPr>
            <w:r w:rsidRPr="00635F1C">
              <w:rPr>
                <w:rFonts w:cs="Times New Roman"/>
                <w:szCs w:val="20"/>
                <w:lang w:bidi="he-IL"/>
              </w:rPr>
              <w:t>A-4</w:t>
            </w:r>
          </w:p>
        </w:tc>
        <w:tc>
          <w:tcPr>
            <w:tcW w:w="1789" w:type="dxa"/>
            <w:shd w:val="clear" w:color="auto" w:fill="auto"/>
          </w:tcPr>
          <w:p w14:paraId="668F69AE" w14:textId="77777777" w:rsidR="00884450" w:rsidRPr="00635F1C" w:rsidRDefault="00884450" w:rsidP="00884450">
            <w:pPr>
              <w:spacing w:before="0" w:after="0"/>
              <w:ind w:left="115" w:right="130"/>
              <w:jc w:val="center"/>
              <w:rPr>
                <w:rFonts w:cs="Times New Roman"/>
                <w:szCs w:val="20"/>
                <w:lang w:bidi="he-IL"/>
              </w:rPr>
            </w:pPr>
            <w:r w:rsidRPr="00635F1C">
              <w:rPr>
                <w:rFonts w:cs="Times New Roman"/>
                <w:szCs w:val="20"/>
                <w:lang w:bidi="he-IL"/>
              </w:rPr>
              <w:t>TK/K</w:t>
            </w:r>
            <w:r>
              <w:rPr>
                <w:rFonts w:cs="Times New Roman"/>
                <w:szCs w:val="20"/>
                <w:lang w:bidi="he-IL"/>
              </w:rPr>
              <w:t>–</w:t>
            </w:r>
            <w:r w:rsidRPr="00635F1C">
              <w:rPr>
                <w:rFonts w:cs="Times New Roman"/>
                <w:szCs w:val="20"/>
                <w:lang w:bidi="he-IL"/>
              </w:rPr>
              <w:t>3</w:t>
            </w:r>
          </w:p>
          <w:p w14:paraId="26D62ED3" w14:textId="77777777" w:rsidR="00884450" w:rsidRPr="00635F1C" w:rsidRDefault="00884450" w:rsidP="00884450">
            <w:pPr>
              <w:spacing w:before="0" w:after="0"/>
              <w:ind w:left="115" w:right="130"/>
              <w:jc w:val="center"/>
              <w:rPr>
                <w:rFonts w:cs="Times New Roman"/>
                <w:szCs w:val="20"/>
                <w:lang w:bidi="he-IL"/>
              </w:rPr>
            </w:pPr>
            <w:r w:rsidRPr="00635F1C">
              <w:rPr>
                <w:rFonts w:cs="Times New Roman"/>
                <w:szCs w:val="20"/>
                <w:lang w:bidi="he-IL"/>
              </w:rPr>
              <w:t>4</w:t>
            </w:r>
            <w:r>
              <w:rPr>
                <w:rFonts w:cs="Times New Roman"/>
                <w:szCs w:val="20"/>
                <w:lang w:bidi="he-IL"/>
              </w:rPr>
              <w:t>–</w:t>
            </w:r>
            <w:r w:rsidRPr="00635F1C">
              <w:rPr>
                <w:rFonts w:cs="Times New Roman"/>
                <w:szCs w:val="20"/>
                <w:lang w:bidi="he-IL"/>
              </w:rPr>
              <w:t>6</w:t>
            </w:r>
          </w:p>
          <w:p w14:paraId="01CF1CBD" w14:textId="77777777" w:rsidR="00884450" w:rsidRPr="00635F1C" w:rsidRDefault="00884450" w:rsidP="00884450">
            <w:pPr>
              <w:spacing w:before="0" w:after="0"/>
              <w:ind w:left="115" w:right="130"/>
              <w:jc w:val="center"/>
              <w:rPr>
                <w:rFonts w:cs="Times New Roman"/>
                <w:szCs w:val="20"/>
                <w:lang w:bidi="he-IL"/>
              </w:rPr>
            </w:pPr>
            <w:r w:rsidRPr="00635F1C">
              <w:rPr>
                <w:rFonts w:cs="Times New Roman"/>
                <w:szCs w:val="20"/>
                <w:lang w:bidi="he-IL"/>
              </w:rPr>
              <w:t>7</w:t>
            </w:r>
            <w:r>
              <w:rPr>
                <w:rFonts w:cs="Times New Roman"/>
                <w:szCs w:val="20"/>
                <w:lang w:bidi="he-IL"/>
              </w:rPr>
              <w:t>–</w:t>
            </w:r>
            <w:r w:rsidRPr="00635F1C">
              <w:rPr>
                <w:rFonts w:cs="Times New Roman"/>
                <w:szCs w:val="20"/>
                <w:lang w:bidi="he-IL"/>
              </w:rPr>
              <w:t>8</w:t>
            </w:r>
          </w:p>
          <w:p w14:paraId="018E281A" w14:textId="77777777" w:rsidR="00D93A4D" w:rsidRPr="00635F1C" w:rsidRDefault="00884450" w:rsidP="00635F1C">
            <w:pPr>
              <w:spacing w:before="0" w:after="0"/>
              <w:ind w:left="115" w:right="130"/>
              <w:jc w:val="center"/>
              <w:rPr>
                <w:rFonts w:cs="Times New Roman"/>
                <w:szCs w:val="20"/>
                <w:lang w:bidi="he-IL"/>
              </w:rPr>
            </w:pPr>
            <w:r w:rsidRPr="00635F1C">
              <w:rPr>
                <w:rFonts w:cs="Times New Roman"/>
                <w:szCs w:val="20"/>
                <w:lang w:bidi="he-IL"/>
              </w:rPr>
              <w:t>9</w:t>
            </w:r>
            <w:r>
              <w:rPr>
                <w:rFonts w:cs="Times New Roman"/>
                <w:szCs w:val="20"/>
                <w:lang w:bidi="he-IL"/>
              </w:rPr>
              <w:t>–</w:t>
            </w:r>
            <w:r w:rsidRPr="00635F1C">
              <w:rPr>
                <w:rFonts w:cs="Times New Roman"/>
                <w:szCs w:val="20"/>
                <w:lang w:bidi="he-IL"/>
              </w:rPr>
              <w:t>12</w:t>
            </w:r>
          </w:p>
        </w:tc>
        <w:tc>
          <w:tcPr>
            <w:tcW w:w="2933" w:type="dxa"/>
            <w:shd w:val="clear" w:color="auto" w:fill="auto"/>
          </w:tcPr>
          <w:p w14:paraId="45A50BB8" w14:textId="77777777" w:rsidR="00D93A4D" w:rsidRPr="00635F1C" w:rsidRDefault="00D93A4D" w:rsidP="005F4BE6">
            <w:pPr>
              <w:spacing w:before="0" w:after="0"/>
              <w:rPr>
                <w:rFonts w:cs="Times New Roman"/>
                <w:szCs w:val="20"/>
                <w:lang w:bidi="he-IL"/>
              </w:rPr>
            </w:pPr>
            <w:r w:rsidRPr="00635F1C">
              <w:rPr>
                <w:rFonts w:cs="Times New Roman"/>
                <w:szCs w:val="20"/>
                <w:lang w:bidi="he-IL"/>
              </w:rPr>
              <w:t>Extended Year Special Education - Nonpublic, Nonsectarian Schools [</w:t>
            </w:r>
            <w:r w:rsidRPr="006D7C44">
              <w:rPr>
                <w:rFonts w:cs="Times New Roman"/>
                <w:i/>
                <w:szCs w:val="20"/>
                <w:lang w:bidi="he-IL"/>
              </w:rPr>
              <w:t>EC</w:t>
            </w:r>
            <w:r w:rsidRPr="00635F1C">
              <w:rPr>
                <w:rFonts w:cs="Times New Roman"/>
                <w:szCs w:val="20"/>
                <w:lang w:bidi="he-IL"/>
              </w:rPr>
              <w:t xml:space="preserve"> </w:t>
            </w:r>
            <w:r w:rsidRPr="006373C3">
              <w:rPr>
                <w:rFonts w:cs="Times New Roman"/>
                <w:szCs w:val="20"/>
                <w:lang w:bidi="he-IL"/>
              </w:rPr>
              <w:t>56366(a)(7)</w:t>
            </w:r>
            <w:r w:rsidRPr="00635F1C">
              <w:rPr>
                <w:rFonts w:cs="Times New Roman"/>
                <w:szCs w:val="20"/>
                <w:lang w:bidi="he-IL"/>
              </w:rPr>
              <w:t>] and/or Nonpublic, Nonsectarian Schools - Licensed Children's Institutions (Divisor 175)</w:t>
            </w:r>
          </w:p>
        </w:tc>
        <w:tc>
          <w:tcPr>
            <w:tcW w:w="3433" w:type="dxa"/>
            <w:shd w:val="clear" w:color="auto" w:fill="auto"/>
          </w:tcPr>
          <w:p w14:paraId="67BF6B00" w14:textId="77777777" w:rsidR="00D93A4D" w:rsidRPr="00635F1C" w:rsidRDefault="00D93A4D" w:rsidP="00462E31">
            <w:pPr>
              <w:spacing w:before="0" w:after="0"/>
              <w:rPr>
                <w:rFonts w:cs="Times New Roman"/>
                <w:szCs w:val="20"/>
                <w:lang w:bidi="he-IL"/>
              </w:rPr>
            </w:pPr>
            <w:r w:rsidRPr="00635F1C">
              <w:rPr>
                <w:rFonts w:cs="Times New Roman"/>
                <w:szCs w:val="20"/>
                <w:lang w:bidi="he-IL"/>
              </w:rPr>
              <w:t xml:space="preserve">Report all </w:t>
            </w:r>
            <w:r w:rsidR="00BA5806">
              <w:rPr>
                <w:rFonts w:cs="Times New Roman"/>
                <w:szCs w:val="20"/>
                <w:lang w:bidi="he-IL"/>
              </w:rPr>
              <w:t>e</w:t>
            </w:r>
            <w:r w:rsidR="00BA5806" w:rsidRPr="00635F1C">
              <w:rPr>
                <w:rFonts w:cs="Times New Roman"/>
                <w:szCs w:val="20"/>
                <w:lang w:bidi="he-IL"/>
              </w:rPr>
              <w:t xml:space="preserve">xtended </w:t>
            </w:r>
            <w:r w:rsidR="00BA5806">
              <w:rPr>
                <w:rFonts w:cs="Times New Roman"/>
                <w:szCs w:val="20"/>
                <w:lang w:bidi="he-IL"/>
              </w:rPr>
              <w:t>y</w:t>
            </w:r>
            <w:r w:rsidR="00BA5806" w:rsidRPr="00635F1C">
              <w:rPr>
                <w:rFonts w:cs="Times New Roman"/>
                <w:szCs w:val="20"/>
                <w:lang w:bidi="he-IL"/>
              </w:rPr>
              <w:t xml:space="preserve">ear </w:t>
            </w:r>
            <w:r w:rsidRPr="00635F1C">
              <w:rPr>
                <w:rFonts w:cs="Times New Roman"/>
                <w:szCs w:val="20"/>
                <w:lang w:bidi="he-IL"/>
              </w:rPr>
              <w:t xml:space="preserve">ADA for </w:t>
            </w:r>
            <w:r w:rsidR="00702337">
              <w:rPr>
                <w:rFonts w:cs="Times New Roman"/>
                <w:szCs w:val="20"/>
                <w:lang w:bidi="he-IL"/>
              </w:rPr>
              <w:t>NPS</w:t>
            </w:r>
            <w:r w:rsidRPr="00635F1C">
              <w:rPr>
                <w:rFonts w:cs="Times New Roman"/>
                <w:szCs w:val="20"/>
                <w:lang w:bidi="he-IL"/>
              </w:rPr>
              <w:t xml:space="preserve"> that meet the requirements of </w:t>
            </w:r>
            <w:r w:rsidRPr="00635F1C">
              <w:rPr>
                <w:rFonts w:cs="Times New Roman"/>
                <w:i/>
                <w:szCs w:val="20"/>
                <w:lang w:bidi="he-IL"/>
              </w:rPr>
              <w:t>EC</w:t>
            </w:r>
            <w:r w:rsidRPr="00635F1C">
              <w:rPr>
                <w:rFonts w:cs="Times New Roman"/>
                <w:szCs w:val="20"/>
                <w:lang w:bidi="he-IL"/>
              </w:rPr>
              <w:t xml:space="preserve"> Section </w:t>
            </w:r>
            <w:r w:rsidRPr="007C771B">
              <w:rPr>
                <w:rFonts w:cs="Times New Roman"/>
                <w:szCs w:val="20"/>
                <w:lang w:bidi="he-IL"/>
              </w:rPr>
              <w:t>56366(a)(7)</w:t>
            </w:r>
            <w:r w:rsidRPr="00635F1C">
              <w:rPr>
                <w:rFonts w:cs="Times New Roman"/>
                <w:szCs w:val="20"/>
                <w:lang w:bidi="he-IL"/>
              </w:rPr>
              <w:t xml:space="preserve"> and/or </w:t>
            </w:r>
            <w:r w:rsidR="00702337">
              <w:rPr>
                <w:rFonts w:cs="Times New Roman"/>
                <w:szCs w:val="20"/>
                <w:lang w:bidi="he-IL"/>
              </w:rPr>
              <w:t>NPS/LCI</w:t>
            </w:r>
            <w:r w:rsidRPr="00635F1C">
              <w:rPr>
                <w:rFonts w:cs="Times New Roman"/>
                <w:szCs w:val="20"/>
                <w:lang w:bidi="he-IL"/>
              </w:rPr>
              <w:t xml:space="preserve"> in the appropriate grade span.</w:t>
            </w:r>
          </w:p>
        </w:tc>
      </w:tr>
      <w:tr w:rsidR="005A6D80" w:rsidRPr="00D93A4D" w14:paraId="1EDA8210" w14:textId="77777777" w:rsidTr="008E635E">
        <w:trPr>
          <w:cantSplit/>
          <w:trHeight w:val="908"/>
        </w:trPr>
        <w:tc>
          <w:tcPr>
            <w:tcW w:w="1278" w:type="dxa"/>
            <w:shd w:val="clear" w:color="auto" w:fill="auto"/>
          </w:tcPr>
          <w:p w14:paraId="771AD673" w14:textId="77777777" w:rsidR="00D93A4D" w:rsidRPr="00635F1C" w:rsidRDefault="00D93A4D" w:rsidP="00635F1C">
            <w:pPr>
              <w:spacing w:before="0" w:after="0"/>
              <w:ind w:left="115" w:right="130"/>
              <w:jc w:val="center"/>
              <w:rPr>
                <w:rFonts w:cs="Times New Roman"/>
                <w:szCs w:val="20"/>
                <w:lang w:bidi="he-IL"/>
              </w:rPr>
            </w:pPr>
            <w:r w:rsidRPr="00635F1C">
              <w:rPr>
                <w:rFonts w:cs="Times New Roman"/>
                <w:szCs w:val="20"/>
                <w:lang w:bidi="he-IL"/>
              </w:rPr>
              <w:t>A-5</w:t>
            </w:r>
          </w:p>
        </w:tc>
        <w:tc>
          <w:tcPr>
            <w:tcW w:w="1789" w:type="dxa"/>
            <w:shd w:val="clear" w:color="auto" w:fill="auto"/>
          </w:tcPr>
          <w:p w14:paraId="5BA1FA0E" w14:textId="77777777" w:rsidR="00884450" w:rsidRPr="00635F1C" w:rsidRDefault="00884450" w:rsidP="00884450">
            <w:pPr>
              <w:spacing w:before="0" w:after="0"/>
              <w:ind w:left="115" w:right="130"/>
              <w:jc w:val="center"/>
              <w:rPr>
                <w:rFonts w:cs="Times New Roman"/>
                <w:szCs w:val="20"/>
                <w:lang w:bidi="he-IL"/>
              </w:rPr>
            </w:pPr>
            <w:r w:rsidRPr="00635F1C">
              <w:rPr>
                <w:rFonts w:cs="Times New Roman"/>
                <w:szCs w:val="20"/>
                <w:lang w:bidi="he-IL"/>
              </w:rPr>
              <w:t>TK/K</w:t>
            </w:r>
            <w:r>
              <w:rPr>
                <w:rFonts w:cs="Times New Roman"/>
                <w:szCs w:val="20"/>
                <w:lang w:bidi="he-IL"/>
              </w:rPr>
              <w:t>–</w:t>
            </w:r>
            <w:r w:rsidRPr="00635F1C">
              <w:rPr>
                <w:rFonts w:cs="Times New Roman"/>
                <w:szCs w:val="20"/>
                <w:lang w:bidi="he-IL"/>
              </w:rPr>
              <w:t>3</w:t>
            </w:r>
          </w:p>
          <w:p w14:paraId="7002C3B9" w14:textId="77777777" w:rsidR="00884450" w:rsidRPr="00635F1C" w:rsidRDefault="00884450" w:rsidP="00884450">
            <w:pPr>
              <w:spacing w:before="0" w:after="0"/>
              <w:ind w:left="115" w:right="130"/>
              <w:jc w:val="center"/>
              <w:rPr>
                <w:rFonts w:cs="Times New Roman"/>
                <w:szCs w:val="20"/>
                <w:lang w:bidi="he-IL"/>
              </w:rPr>
            </w:pPr>
            <w:r w:rsidRPr="00635F1C">
              <w:rPr>
                <w:rFonts w:cs="Times New Roman"/>
                <w:szCs w:val="20"/>
                <w:lang w:bidi="he-IL"/>
              </w:rPr>
              <w:t>4</w:t>
            </w:r>
            <w:r>
              <w:rPr>
                <w:rFonts w:cs="Times New Roman"/>
                <w:szCs w:val="20"/>
                <w:lang w:bidi="he-IL"/>
              </w:rPr>
              <w:t>–</w:t>
            </w:r>
            <w:r w:rsidRPr="00635F1C">
              <w:rPr>
                <w:rFonts w:cs="Times New Roman"/>
                <w:szCs w:val="20"/>
                <w:lang w:bidi="he-IL"/>
              </w:rPr>
              <w:t>6</w:t>
            </w:r>
          </w:p>
          <w:p w14:paraId="351B8BD7" w14:textId="77777777" w:rsidR="00884450" w:rsidRPr="00635F1C" w:rsidRDefault="00884450" w:rsidP="00884450">
            <w:pPr>
              <w:spacing w:before="0" w:after="0"/>
              <w:ind w:left="115" w:right="130"/>
              <w:jc w:val="center"/>
              <w:rPr>
                <w:rFonts w:cs="Times New Roman"/>
                <w:szCs w:val="20"/>
                <w:lang w:bidi="he-IL"/>
              </w:rPr>
            </w:pPr>
            <w:r w:rsidRPr="00635F1C">
              <w:rPr>
                <w:rFonts w:cs="Times New Roman"/>
                <w:szCs w:val="20"/>
                <w:lang w:bidi="he-IL"/>
              </w:rPr>
              <w:t>7</w:t>
            </w:r>
            <w:r>
              <w:rPr>
                <w:rFonts w:cs="Times New Roman"/>
                <w:szCs w:val="20"/>
                <w:lang w:bidi="he-IL"/>
              </w:rPr>
              <w:t>–</w:t>
            </w:r>
            <w:r w:rsidRPr="00635F1C">
              <w:rPr>
                <w:rFonts w:cs="Times New Roman"/>
                <w:szCs w:val="20"/>
                <w:lang w:bidi="he-IL"/>
              </w:rPr>
              <w:t>8</w:t>
            </w:r>
          </w:p>
          <w:p w14:paraId="7CD085DA" w14:textId="77777777" w:rsidR="00D93A4D" w:rsidRPr="00635F1C" w:rsidRDefault="00884450" w:rsidP="00635F1C">
            <w:pPr>
              <w:spacing w:before="0" w:after="0"/>
              <w:ind w:left="115" w:right="130"/>
              <w:jc w:val="center"/>
              <w:rPr>
                <w:rFonts w:cs="Times New Roman"/>
                <w:szCs w:val="20"/>
                <w:lang w:bidi="he-IL"/>
              </w:rPr>
            </w:pPr>
            <w:r w:rsidRPr="00635F1C">
              <w:rPr>
                <w:rFonts w:cs="Times New Roman"/>
                <w:szCs w:val="20"/>
                <w:lang w:bidi="he-IL"/>
              </w:rPr>
              <w:t>9</w:t>
            </w:r>
            <w:r>
              <w:rPr>
                <w:rFonts w:cs="Times New Roman"/>
                <w:szCs w:val="20"/>
                <w:lang w:bidi="he-IL"/>
              </w:rPr>
              <w:t>–</w:t>
            </w:r>
            <w:r w:rsidRPr="00635F1C">
              <w:rPr>
                <w:rFonts w:cs="Times New Roman"/>
                <w:szCs w:val="20"/>
                <w:lang w:bidi="he-IL"/>
              </w:rPr>
              <w:t>12</w:t>
            </w:r>
          </w:p>
        </w:tc>
        <w:tc>
          <w:tcPr>
            <w:tcW w:w="2933" w:type="dxa"/>
            <w:shd w:val="clear" w:color="auto" w:fill="auto"/>
          </w:tcPr>
          <w:p w14:paraId="66ABF8B9" w14:textId="77777777" w:rsidR="00D93A4D" w:rsidRPr="00635F1C" w:rsidRDefault="00D93A4D" w:rsidP="005F4BE6">
            <w:pPr>
              <w:spacing w:before="0" w:after="0"/>
              <w:rPr>
                <w:rFonts w:cs="Times New Roman"/>
                <w:szCs w:val="20"/>
                <w:lang w:bidi="he-IL"/>
              </w:rPr>
            </w:pPr>
            <w:r w:rsidRPr="00635F1C">
              <w:rPr>
                <w:rFonts w:cs="Times New Roman"/>
                <w:szCs w:val="20"/>
                <w:lang w:bidi="he-IL"/>
              </w:rPr>
              <w:t>Community Day School [</w:t>
            </w:r>
            <w:r w:rsidRPr="006D7C44">
              <w:rPr>
                <w:rFonts w:cs="Times New Roman"/>
                <w:i/>
                <w:szCs w:val="20"/>
                <w:lang w:bidi="he-IL"/>
              </w:rPr>
              <w:t>EC</w:t>
            </w:r>
            <w:r w:rsidR="009B5E9D">
              <w:rPr>
                <w:rFonts w:cs="Times New Roman"/>
                <w:i/>
                <w:szCs w:val="20"/>
                <w:lang w:bidi="he-IL"/>
              </w:rPr>
              <w:t xml:space="preserve"> </w:t>
            </w:r>
            <w:r w:rsidR="00702337" w:rsidRPr="006373C3">
              <w:rPr>
                <w:rFonts w:cs="Times New Roman"/>
                <w:szCs w:val="20"/>
                <w:lang w:bidi="he-IL"/>
              </w:rPr>
              <w:t>48660</w:t>
            </w:r>
            <w:r w:rsidRPr="00635F1C">
              <w:rPr>
                <w:rFonts w:cs="Times New Roman"/>
                <w:szCs w:val="20"/>
                <w:lang w:bidi="he-IL"/>
              </w:rPr>
              <w:t>] (Divisor 70/135/180)</w:t>
            </w:r>
          </w:p>
        </w:tc>
        <w:tc>
          <w:tcPr>
            <w:tcW w:w="3433" w:type="dxa"/>
            <w:shd w:val="clear" w:color="auto" w:fill="auto"/>
          </w:tcPr>
          <w:p w14:paraId="6E71CD36" w14:textId="77777777" w:rsidR="00D93A4D" w:rsidRPr="00635F1C" w:rsidRDefault="00D93A4D" w:rsidP="00462E31">
            <w:pPr>
              <w:spacing w:before="0" w:after="0"/>
              <w:rPr>
                <w:rFonts w:cs="Times New Roman"/>
                <w:szCs w:val="20"/>
                <w:lang w:bidi="he-IL"/>
              </w:rPr>
            </w:pPr>
            <w:r w:rsidRPr="00635F1C">
              <w:rPr>
                <w:rFonts w:cs="Times New Roman"/>
                <w:szCs w:val="20"/>
                <w:lang w:bidi="he-IL"/>
              </w:rPr>
              <w:t xml:space="preserve">Report all ADA for </w:t>
            </w:r>
            <w:r w:rsidR="00016FF2">
              <w:rPr>
                <w:rFonts w:eastAsia="Arial" w:cs="Times New Roman"/>
                <w:bCs w:val="0"/>
                <w:szCs w:val="20"/>
              </w:rPr>
              <w:t>student</w:t>
            </w:r>
            <w:r w:rsidRPr="00635F1C">
              <w:rPr>
                <w:rFonts w:cs="Times New Roman"/>
                <w:szCs w:val="20"/>
                <w:lang w:bidi="he-IL"/>
              </w:rPr>
              <w:t>s</w:t>
            </w:r>
            <w:r w:rsidR="00702337">
              <w:rPr>
                <w:rFonts w:cs="Times New Roman"/>
                <w:szCs w:val="20"/>
                <w:lang w:bidi="he-IL"/>
              </w:rPr>
              <w:t xml:space="preserve"> in </w:t>
            </w:r>
            <w:r w:rsidR="00BA5806">
              <w:rPr>
                <w:rFonts w:cs="Times New Roman"/>
                <w:szCs w:val="20"/>
                <w:lang w:bidi="he-IL"/>
              </w:rPr>
              <w:t>c</w:t>
            </w:r>
            <w:r w:rsidR="00702337">
              <w:rPr>
                <w:rFonts w:cs="Times New Roman"/>
                <w:szCs w:val="20"/>
                <w:lang w:bidi="he-IL"/>
              </w:rPr>
              <w:t xml:space="preserve">ommunity </w:t>
            </w:r>
            <w:r w:rsidR="00BA5806">
              <w:rPr>
                <w:rFonts w:cs="Times New Roman"/>
                <w:szCs w:val="20"/>
                <w:lang w:bidi="he-IL"/>
              </w:rPr>
              <w:t>d</w:t>
            </w:r>
            <w:r w:rsidR="00702337">
              <w:rPr>
                <w:rFonts w:cs="Times New Roman"/>
                <w:szCs w:val="20"/>
                <w:lang w:bidi="he-IL"/>
              </w:rPr>
              <w:t xml:space="preserve">ay </w:t>
            </w:r>
            <w:r w:rsidR="00BA5806">
              <w:rPr>
                <w:rFonts w:cs="Times New Roman"/>
                <w:szCs w:val="20"/>
                <w:lang w:bidi="he-IL"/>
              </w:rPr>
              <w:t>s</w:t>
            </w:r>
            <w:r w:rsidR="00702337">
              <w:rPr>
                <w:rFonts w:cs="Times New Roman"/>
                <w:szCs w:val="20"/>
                <w:lang w:bidi="he-IL"/>
              </w:rPr>
              <w:t>chools that</w:t>
            </w:r>
            <w:r w:rsidRPr="00635F1C">
              <w:rPr>
                <w:rFonts w:cs="Times New Roman"/>
                <w:szCs w:val="20"/>
                <w:lang w:bidi="he-IL"/>
              </w:rPr>
              <w:t xml:space="preserve"> meet the requirements of </w:t>
            </w:r>
            <w:r w:rsidRPr="00635F1C">
              <w:rPr>
                <w:rFonts w:cs="Times New Roman"/>
                <w:i/>
                <w:szCs w:val="20"/>
                <w:lang w:bidi="he-IL"/>
              </w:rPr>
              <w:t>EC</w:t>
            </w:r>
            <w:r w:rsidRPr="00635F1C">
              <w:rPr>
                <w:rFonts w:cs="Times New Roman"/>
                <w:szCs w:val="20"/>
                <w:lang w:bidi="he-IL"/>
              </w:rPr>
              <w:t xml:space="preserve"> Section </w:t>
            </w:r>
            <w:r w:rsidRPr="000E17AD">
              <w:rPr>
                <w:rFonts w:cs="Times New Roman"/>
                <w:szCs w:val="20"/>
                <w:lang w:bidi="he-IL"/>
              </w:rPr>
              <w:t>4866</w:t>
            </w:r>
            <w:r w:rsidR="00702337" w:rsidRPr="000E17AD">
              <w:rPr>
                <w:rFonts w:cs="Times New Roman"/>
                <w:szCs w:val="20"/>
                <w:lang w:bidi="he-IL"/>
              </w:rPr>
              <w:t>0</w:t>
            </w:r>
            <w:r w:rsidRPr="00635F1C">
              <w:rPr>
                <w:rFonts w:cs="Times New Roman"/>
                <w:szCs w:val="20"/>
                <w:lang w:bidi="he-IL"/>
              </w:rPr>
              <w:t xml:space="preserve"> in the appropriate grade span.</w:t>
            </w:r>
          </w:p>
        </w:tc>
      </w:tr>
      <w:tr w:rsidR="005A6D80" w:rsidRPr="00D93A4D" w14:paraId="35EF2D28" w14:textId="77777777" w:rsidTr="008E635E">
        <w:trPr>
          <w:cantSplit/>
          <w:trHeight w:val="818"/>
        </w:trPr>
        <w:tc>
          <w:tcPr>
            <w:tcW w:w="1278" w:type="dxa"/>
            <w:shd w:val="clear" w:color="auto" w:fill="auto"/>
          </w:tcPr>
          <w:p w14:paraId="3FBC5397" w14:textId="77777777" w:rsidR="00D93A4D" w:rsidRPr="00635F1C" w:rsidRDefault="00D93A4D" w:rsidP="00635F1C">
            <w:pPr>
              <w:spacing w:before="0" w:after="0"/>
              <w:ind w:left="115" w:right="130"/>
              <w:jc w:val="center"/>
              <w:rPr>
                <w:rFonts w:cs="Times New Roman"/>
                <w:szCs w:val="20"/>
                <w:lang w:bidi="he-IL"/>
              </w:rPr>
            </w:pPr>
            <w:r w:rsidRPr="00635F1C">
              <w:rPr>
                <w:rFonts w:cs="Times New Roman"/>
                <w:szCs w:val="20"/>
                <w:lang w:bidi="he-IL"/>
              </w:rPr>
              <w:t>A-6</w:t>
            </w:r>
          </w:p>
        </w:tc>
        <w:tc>
          <w:tcPr>
            <w:tcW w:w="1789" w:type="dxa"/>
            <w:shd w:val="clear" w:color="auto" w:fill="auto"/>
          </w:tcPr>
          <w:p w14:paraId="36DF8F0A" w14:textId="77777777" w:rsidR="00884450" w:rsidRPr="00635F1C" w:rsidRDefault="00884450" w:rsidP="00884450">
            <w:pPr>
              <w:spacing w:before="0" w:after="0"/>
              <w:ind w:left="115" w:right="130"/>
              <w:jc w:val="center"/>
              <w:rPr>
                <w:rFonts w:cs="Times New Roman"/>
                <w:szCs w:val="20"/>
                <w:lang w:bidi="he-IL"/>
              </w:rPr>
            </w:pPr>
            <w:r w:rsidRPr="00635F1C">
              <w:rPr>
                <w:rFonts w:cs="Times New Roman"/>
                <w:szCs w:val="20"/>
                <w:lang w:bidi="he-IL"/>
              </w:rPr>
              <w:t>TK/K</w:t>
            </w:r>
            <w:r>
              <w:rPr>
                <w:rFonts w:cs="Times New Roman"/>
                <w:szCs w:val="20"/>
                <w:lang w:bidi="he-IL"/>
              </w:rPr>
              <w:t>–</w:t>
            </w:r>
            <w:r w:rsidRPr="00635F1C">
              <w:rPr>
                <w:rFonts w:cs="Times New Roman"/>
                <w:szCs w:val="20"/>
                <w:lang w:bidi="he-IL"/>
              </w:rPr>
              <w:t>3</w:t>
            </w:r>
          </w:p>
          <w:p w14:paraId="397F3B8A" w14:textId="77777777" w:rsidR="00884450" w:rsidRPr="00635F1C" w:rsidRDefault="00884450" w:rsidP="00884450">
            <w:pPr>
              <w:spacing w:before="0" w:after="0"/>
              <w:ind w:left="115" w:right="130"/>
              <w:jc w:val="center"/>
              <w:rPr>
                <w:rFonts w:cs="Times New Roman"/>
                <w:szCs w:val="20"/>
                <w:lang w:bidi="he-IL"/>
              </w:rPr>
            </w:pPr>
            <w:r w:rsidRPr="00635F1C">
              <w:rPr>
                <w:rFonts w:cs="Times New Roman"/>
                <w:szCs w:val="20"/>
                <w:lang w:bidi="he-IL"/>
              </w:rPr>
              <w:t>4</w:t>
            </w:r>
            <w:r>
              <w:rPr>
                <w:rFonts w:cs="Times New Roman"/>
                <w:szCs w:val="20"/>
                <w:lang w:bidi="he-IL"/>
              </w:rPr>
              <w:t>–</w:t>
            </w:r>
            <w:r w:rsidRPr="00635F1C">
              <w:rPr>
                <w:rFonts w:cs="Times New Roman"/>
                <w:szCs w:val="20"/>
                <w:lang w:bidi="he-IL"/>
              </w:rPr>
              <w:t>6</w:t>
            </w:r>
          </w:p>
          <w:p w14:paraId="611BECDB" w14:textId="77777777" w:rsidR="00884450" w:rsidRPr="00635F1C" w:rsidRDefault="00884450" w:rsidP="00884450">
            <w:pPr>
              <w:spacing w:before="0" w:after="0"/>
              <w:ind w:left="115" w:right="130"/>
              <w:jc w:val="center"/>
              <w:rPr>
                <w:rFonts w:cs="Times New Roman"/>
                <w:szCs w:val="20"/>
                <w:lang w:bidi="he-IL"/>
              </w:rPr>
            </w:pPr>
            <w:r w:rsidRPr="00635F1C">
              <w:rPr>
                <w:rFonts w:cs="Times New Roman"/>
                <w:szCs w:val="20"/>
                <w:lang w:bidi="he-IL"/>
              </w:rPr>
              <w:t>7</w:t>
            </w:r>
            <w:r>
              <w:rPr>
                <w:rFonts w:cs="Times New Roman"/>
                <w:szCs w:val="20"/>
                <w:lang w:bidi="he-IL"/>
              </w:rPr>
              <w:t>–</w:t>
            </w:r>
            <w:r w:rsidRPr="00635F1C">
              <w:rPr>
                <w:rFonts w:cs="Times New Roman"/>
                <w:szCs w:val="20"/>
                <w:lang w:bidi="he-IL"/>
              </w:rPr>
              <w:t>8</w:t>
            </w:r>
          </w:p>
          <w:p w14:paraId="075A7197" w14:textId="77777777" w:rsidR="00D93A4D" w:rsidRPr="00635F1C" w:rsidRDefault="00884450" w:rsidP="00635F1C">
            <w:pPr>
              <w:spacing w:before="0" w:after="0"/>
              <w:ind w:left="115" w:right="130"/>
              <w:jc w:val="center"/>
              <w:rPr>
                <w:rFonts w:cs="Times New Roman"/>
                <w:szCs w:val="20"/>
                <w:lang w:bidi="he-IL"/>
              </w:rPr>
            </w:pPr>
            <w:r w:rsidRPr="00635F1C">
              <w:rPr>
                <w:rFonts w:cs="Times New Roman"/>
                <w:szCs w:val="20"/>
                <w:lang w:bidi="he-IL"/>
              </w:rPr>
              <w:t>9</w:t>
            </w:r>
            <w:r>
              <w:rPr>
                <w:rFonts w:cs="Times New Roman"/>
                <w:szCs w:val="20"/>
                <w:lang w:bidi="he-IL"/>
              </w:rPr>
              <w:t>–</w:t>
            </w:r>
            <w:r w:rsidRPr="00635F1C">
              <w:rPr>
                <w:rFonts w:cs="Times New Roman"/>
                <w:szCs w:val="20"/>
                <w:lang w:bidi="he-IL"/>
              </w:rPr>
              <w:t>12</w:t>
            </w:r>
          </w:p>
        </w:tc>
        <w:tc>
          <w:tcPr>
            <w:tcW w:w="2933" w:type="dxa"/>
            <w:shd w:val="clear" w:color="auto" w:fill="auto"/>
          </w:tcPr>
          <w:p w14:paraId="33C47424" w14:textId="77777777" w:rsidR="00D93A4D" w:rsidRPr="00635F1C" w:rsidRDefault="00D93A4D" w:rsidP="00462E31">
            <w:pPr>
              <w:spacing w:before="0" w:after="0"/>
              <w:rPr>
                <w:rFonts w:cs="Times New Roman"/>
                <w:szCs w:val="20"/>
                <w:lang w:bidi="he-IL"/>
              </w:rPr>
            </w:pPr>
            <w:r w:rsidRPr="00635F1C">
              <w:rPr>
                <w:rFonts w:cs="Times New Roman"/>
                <w:szCs w:val="20"/>
                <w:lang w:bidi="he-IL"/>
              </w:rPr>
              <w:t>ADA Totals</w:t>
            </w:r>
            <w:r w:rsidR="00917FCA">
              <w:rPr>
                <w:rFonts w:cs="Times New Roman"/>
                <w:szCs w:val="20"/>
                <w:lang w:bidi="he-IL"/>
              </w:rPr>
              <w:t xml:space="preserve"> (sum of A-1 through A-5)</w:t>
            </w:r>
          </w:p>
        </w:tc>
        <w:tc>
          <w:tcPr>
            <w:tcW w:w="3433" w:type="dxa"/>
            <w:shd w:val="clear" w:color="auto" w:fill="auto"/>
          </w:tcPr>
          <w:p w14:paraId="12A84B18" w14:textId="21DD94A0" w:rsidR="005429E3" w:rsidRDefault="00FA0749" w:rsidP="005429E3">
            <w:pPr>
              <w:tabs>
                <w:tab w:val="left" w:pos="-1980"/>
                <w:tab w:val="left" w:pos="750"/>
              </w:tabs>
              <w:spacing w:before="0" w:after="0"/>
              <w:rPr>
                <w:rFonts w:eastAsia="Calibri"/>
                <w:bCs w:val="0"/>
                <w:szCs w:val="20"/>
              </w:rPr>
            </w:pPr>
            <w:r>
              <w:rPr>
                <w:rFonts w:eastAsia="Calibri"/>
                <w:bCs w:val="0"/>
                <w:szCs w:val="20"/>
              </w:rPr>
              <w:t>This is a calculated field.</w:t>
            </w:r>
          </w:p>
          <w:p w14:paraId="5D558C2B" w14:textId="77777777" w:rsidR="00D93A4D" w:rsidRPr="00635F1C" w:rsidRDefault="00D93A4D" w:rsidP="00681213">
            <w:pPr>
              <w:spacing w:before="0" w:after="0"/>
              <w:rPr>
                <w:rFonts w:cs="Times New Roman"/>
                <w:szCs w:val="20"/>
                <w:lang w:bidi="he-IL"/>
              </w:rPr>
            </w:pPr>
          </w:p>
        </w:tc>
      </w:tr>
      <w:tr w:rsidR="005A6D80" w:rsidRPr="00D93A4D" w14:paraId="52B4CE82" w14:textId="77777777" w:rsidTr="008E635E">
        <w:trPr>
          <w:cantSplit/>
          <w:trHeight w:val="872"/>
        </w:trPr>
        <w:tc>
          <w:tcPr>
            <w:tcW w:w="1278" w:type="dxa"/>
            <w:shd w:val="clear" w:color="auto" w:fill="auto"/>
          </w:tcPr>
          <w:p w14:paraId="33A421B6" w14:textId="77777777" w:rsidR="00D93A4D" w:rsidRPr="00635F1C" w:rsidRDefault="00D93A4D" w:rsidP="00635F1C">
            <w:pPr>
              <w:spacing w:before="0" w:after="0"/>
              <w:ind w:left="115" w:right="130"/>
              <w:jc w:val="center"/>
              <w:rPr>
                <w:rFonts w:cs="Times New Roman"/>
                <w:szCs w:val="20"/>
                <w:lang w:bidi="he-IL"/>
              </w:rPr>
            </w:pPr>
            <w:r w:rsidRPr="00635F1C">
              <w:rPr>
                <w:rFonts w:cs="Times New Roman"/>
                <w:szCs w:val="20"/>
                <w:lang w:bidi="he-IL"/>
              </w:rPr>
              <w:t>B-1</w:t>
            </w:r>
          </w:p>
        </w:tc>
        <w:tc>
          <w:tcPr>
            <w:tcW w:w="1789" w:type="dxa"/>
            <w:shd w:val="clear" w:color="auto" w:fill="auto"/>
          </w:tcPr>
          <w:p w14:paraId="3AAE1637" w14:textId="77777777" w:rsidR="00D93A4D" w:rsidRPr="00635F1C" w:rsidRDefault="00D93A4D" w:rsidP="00635F1C">
            <w:pPr>
              <w:spacing w:before="0" w:after="0"/>
              <w:ind w:left="115" w:right="130"/>
              <w:jc w:val="center"/>
              <w:rPr>
                <w:rFonts w:cs="Times New Roman"/>
                <w:szCs w:val="20"/>
                <w:lang w:bidi="he-IL"/>
              </w:rPr>
            </w:pPr>
            <w:r w:rsidRPr="00635F1C">
              <w:rPr>
                <w:rFonts w:cs="Times New Roman"/>
                <w:szCs w:val="20"/>
                <w:lang w:bidi="he-IL"/>
              </w:rPr>
              <w:t>TK/K</w:t>
            </w:r>
            <w:r w:rsidR="00884450">
              <w:rPr>
                <w:rFonts w:cs="Times New Roman"/>
                <w:szCs w:val="20"/>
                <w:lang w:bidi="he-IL"/>
              </w:rPr>
              <w:t>–</w:t>
            </w:r>
            <w:r w:rsidRPr="00635F1C">
              <w:rPr>
                <w:rFonts w:cs="Times New Roman"/>
                <w:szCs w:val="20"/>
                <w:lang w:bidi="he-IL"/>
              </w:rPr>
              <w:t>3</w:t>
            </w:r>
          </w:p>
          <w:p w14:paraId="43970051" w14:textId="77777777" w:rsidR="00D93A4D" w:rsidRPr="00635F1C" w:rsidRDefault="00D93A4D" w:rsidP="00635F1C">
            <w:pPr>
              <w:spacing w:before="0" w:after="0"/>
              <w:ind w:left="115" w:right="130"/>
              <w:jc w:val="center"/>
              <w:rPr>
                <w:rFonts w:cs="Times New Roman"/>
                <w:szCs w:val="20"/>
                <w:lang w:bidi="he-IL"/>
              </w:rPr>
            </w:pPr>
          </w:p>
        </w:tc>
        <w:tc>
          <w:tcPr>
            <w:tcW w:w="2933" w:type="dxa"/>
            <w:shd w:val="clear" w:color="auto" w:fill="auto"/>
          </w:tcPr>
          <w:p w14:paraId="12F3F015" w14:textId="77777777" w:rsidR="00D93A4D" w:rsidRPr="00635F1C" w:rsidRDefault="00D93A4D" w:rsidP="005F4BE6">
            <w:pPr>
              <w:spacing w:before="0" w:after="0"/>
              <w:rPr>
                <w:rFonts w:cs="Times New Roman"/>
                <w:szCs w:val="20"/>
                <w:lang w:bidi="he-IL"/>
              </w:rPr>
            </w:pPr>
            <w:r w:rsidRPr="00635F1C">
              <w:rPr>
                <w:rFonts w:cs="Times New Roman"/>
                <w:szCs w:val="20"/>
                <w:lang w:bidi="he-IL"/>
              </w:rPr>
              <w:t xml:space="preserve">ADA for Students in Transitional Kindergarten pursuant to </w:t>
            </w:r>
            <w:r w:rsidRPr="006D7C44">
              <w:rPr>
                <w:rFonts w:cs="Times New Roman"/>
                <w:i/>
                <w:szCs w:val="20"/>
                <w:lang w:bidi="he-IL"/>
              </w:rPr>
              <w:t>EC</w:t>
            </w:r>
            <w:r w:rsidRPr="00635F1C">
              <w:rPr>
                <w:rFonts w:cs="Times New Roman"/>
                <w:szCs w:val="20"/>
                <w:lang w:bidi="he-IL"/>
              </w:rPr>
              <w:t xml:space="preserve"> </w:t>
            </w:r>
            <w:r w:rsidRPr="006373C3">
              <w:rPr>
                <w:rFonts w:cs="Times New Roman"/>
                <w:szCs w:val="20"/>
                <w:lang w:bidi="he-IL"/>
              </w:rPr>
              <w:t>46300</w:t>
            </w:r>
            <w:r w:rsidRPr="00635F1C">
              <w:rPr>
                <w:rFonts w:cs="Times New Roman"/>
                <w:szCs w:val="20"/>
                <w:lang w:bidi="he-IL"/>
              </w:rPr>
              <w:t xml:space="preserve"> included in Section A (</w:t>
            </w:r>
            <w:r w:rsidR="00917FCA">
              <w:rPr>
                <w:rFonts w:cs="Times New Roman"/>
                <w:szCs w:val="20"/>
                <w:lang w:bidi="he-IL"/>
              </w:rPr>
              <w:t>L</w:t>
            </w:r>
            <w:r w:rsidR="006E240B" w:rsidRPr="00635F1C">
              <w:rPr>
                <w:rFonts w:cs="Times New Roman"/>
                <w:szCs w:val="20"/>
                <w:lang w:bidi="he-IL"/>
              </w:rPr>
              <w:t xml:space="preserve">ines </w:t>
            </w:r>
            <w:r w:rsidRPr="00635F1C">
              <w:rPr>
                <w:rFonts w:cs="Times New Roman"/>
                <w:szCs w:val="20"/>
                <w:lang w:bidi="he-IL"/>
              </w:rPr>
              <w:t>A-1 through A-5, TK/K</w:t>
            </w:r>
            <w:r w:rsidR="00702337">
              <w:rPr>
                <w:rFonts w:cs="Times New Roman"/>
                <w:szCs w:val="20"/>
                <w:lang w:bidi="he-IL"/>
              </w:rPr>
              <w:t>–</w:t>
            </w:r>
            <w:r w:rsidRPr="00635F1C">
              <w:rPr>
                <w:rFonts w:cs="Times New Roman"/>
                <w:szCs w:val="20"/>
                <w:lang w:bidi="he-IL"/>
              </w:rPr>
              <w:t>3 Column, First Year ADA Only)</w:t>
            </w:r>
          </w:p>
        </w:tc>
        <w:tc>
          <w:tcPr>
            <w:tcW w:w="3433" w:type="dxa"/>
            <w:shd w:val="clear" w:color="auto" w:fill="auto"/>
          </w:tcPr>
          <w:p w14:paraId="334E0223" w14:textId="77777777" w:rsidR="00D93A4D" w:rsidRPr="00635F1C" w:rsidRDefault="00D93A4D" w:rsidP="003C7460">
            <w:pPr>
              <w:spacing w:before="0" w:after="0"/>
              <w:rPr>
                <w:rFonts w:cs="Times New Roman"/>
                <w:szCs w:val="20"/>
                <w:lang w:bidi="he-IL"/>
              </w:rPr>
            </w:pPr>
            <w:r w:rsidRPr="00635F1C">
              <w:rPr>
                <w:rFonts w:cs="Times New Roman"/>
                <w:szCs w:val="20"/>
                <w:lang w:bidi="he-IL"/>
              </w:rPr>
              <w:t xml:space="preserve">Report all ADA for students in </w:t>
            </w:r>
            <w:r w:rsidR="00BA5806">
              <w:rPr>
                <w:rFonts w:cs="Times New Roman"/>
                <w:szCs w:val="20"/>
                <w:lang w:bidi="he-IL"/>
              </w:rPr>
              <w:t>t</w:t>
            </w:r>
            <w:r w:rsidR="00BA5806" w:rsidRPr="00635F1C">
              <w:rPr>
                <w:rFonts w:cs="Times New Roman"/>
                <w:szCs w:val="20"/>
                <w:lang w:bidi="he-IL"/>
              </w:rPr>
              <w:t xml:space="preserve">ransitional </w:t>
            </w:r>
            <w:r w:rsidR="00BA5806">
              <w:rPr>
                <w:rFonts w:cs="Times New Roman"/>
                <w:szCs w:val="20"/>
                <w:lang w:bidi="he-IL"/>
              </w:rPr>
              <w:t>k</w:t>
            </w:r>
            <w:r w:rsidR="00BA5806" w:rsidRPr="00635F1C">
              <w:rPr>
                <w:rFonts w:cs="Times New Roman"/>
                <w:szCs w:val="20"/>
                <w:lang w:bidi="he-IL"/>
              </w:rPr>
              <w:t xml:space="preserve">indergarten </w:t>
            </w:r>
            <w:r w:rsidRPr="00635F1C">
              <w:rPr>
                <w:rFonts w:cs="Times New Roman"/>
                <w:szCs w:val="20"/>
                <w:lang w:bidi="he-IL"/>
              </w:rPr>
              <w:t xml:space="preserve">pursuant to </w:t>
            </w:r>
            <w:r w:rsidRPr="00635F1C">
              <w:rPr>
                <w:rFonts w:cs="Times New Roman"/>
                <w:i/>
                <w:szCs w:val="20"/>
                <w:lang w:bidi="he-IL"/>
              </w:rPr>
              <w:t>EC</w:t>
            </w:r>
            <w:r w:rsidRPr="00635F1C">
              <w:rPr>
                <w:rFonts w:cs="Times New Roman"/>
                <w:szCs w:val="20"/>
                <w:lang w:bidi="he-IL"/>
              </w:rPr>
              <w:t xml:space="preserve"> Section </w:t>
            </w:r>
            <w:r w:rsidRPr="000E17AD">
              <w:rPr>
                <w:rFonts w:cs="Times New Roman"/>
                <w:szCs w:val="20"/>
                <w:lang w:bidi="he-IL"/>
              </w:rPr>
              <w:t>46300</w:t>
            </w:r>
            <w:r w:rsidRPr="00635F1C">
              <w:rPr>
                <w:rFonts w:cs="Times New Roman"/>
                <w:szCs w:val="20"/>
                <w:lang w:bidi="he-IL"/>
              </w:rPr>
              <w:t xml:space="preserve"> included in Section A </w:t>
            </w:r>
            <w:r w:rsidR="006E240B">
              <w:rPr>
                <w:rFonts w:cs="Times New Roman"/>
                <w:szCs w:val="20"/>
                <w:lang w:bidi="he-IL"/>
              </w:rPr>
              <w:t>(</w:t>
            </w:r>
            <w:r w:rsidR="007B03C4">
              <w:rPr>
                <w:rFonts w:cs="Times New Roman"/>
                <w:szCs w:val="20"/>
                <w:lang w:bidi="he-IL"/>
              </w:rPr>
              <w:t>l</w:t>
            </w:r>
            <w:r w:rsidRPr="00635F1C">
              <w:rPr>
                <w:rFonts w:cs="Times New Roman"/>
                <w:szCs w:val="20"/>
                <w:lang w:bidi="he-IL"/>
              </w:rPr>
              <w:t>ine</w:t>
            </w:r>
            <w:r w:rsidR="006E240B">
              <w:rPr>
                <w:rFonts w:cs="Times New Roman"/>
                <w:szCs w:val="20"/>
                <w:lang w:bidi="he-IL"/>
              </w:rPr>
              <w:t>s</w:t>
            </w:r>
            <w:r w:rsidRPr="00635F1C">
              <w:rPr>
                <w:rFonts w:cs="Times New Roman"/>
                <w:szCs w:val="20"/>
                <w:lang w:bidi="he-IL"/>
              </w:rPr>
              <w:t xml:space="preserve"> A-1 through A-5, TK/K</w:t>
            </w:r>
            <w:r w:rsidR="00702337">
              <w:rPr>
                <w:rFonts w:cs="Times New Roman"/>
                <w:szCs w:val="20"/>
                <w:lang w:bidi="he-IL"/>
              </w:rPr>
              <w:t>–</w:t>
            </w:r>
            <w:r w:rsidRPr="00635F1C">
              <w:rPr>
                <w:rFonts w:cs="Times New Roman"/>
                <w:szCs w:val="20"/>
                <w:lang w:bidi="he-IL"/>
              </w:rPr>
              <w:t xml:space="preserve">3 Column, </w:t>
            </w:r>
            <w:r w:rsidR="00AF1A4A">
              <w:rPr>
                <w:rFonts w:cs="Times New Roman"/>
                <w:szCs w:val="20"/>
                <w:lang w:bidi="he-IL"/>
              </w:rPr>
              <w:t>f</w:t>
            </w:r>
            <w:r w:rsidRPr="00635F1C">
              <w:rPr>
                <w:rFonts w:cs="Times New Roman"/>
                <w:szCs w:val="20"/>
                <w:lang w:bidi="he-IL"/>
              </w:rPr>
              <w:t xml:space="preserve">irst </w:t>
            </w:r>
            <w:r w:rsidR="00AF1A4A">
              <w:rPr>
                <w:rFonts w:cs="Times New Roman"/>
                <w:szCs w:val="20"/>
                <w:lang w:bidi="he-IL"/>
              </w:rPr>
              <w:t>y</w:t>
            </w:r>
            <w:r w:rsidRPr="00635F1C">
              <w:rPr>
                <w:rFonts w:cs="Times New Roman"/>
                <w:szCs w:val="20"/>
                <w:lang w:bidi="he-IL"/>
              </w:rPr>
              <w:t xml:space="preserve">ear ADA </w:t>
            </w:r>
            <w:r w:rsidR="00AF1A4A">
              <w:rPr>
                <w:rFonts w:cs="Times New Roman"/>
                <w:szCs w:val="20"/>
                <w:lang w:bidi="he-IL"/>
              </w:rPr>
              <w:t>o</w:t>
            </w:r>
            <w:r w:rsidRPr="00635F1C">
              <w:rPr>
                <w:rFonts w:cs="Times New Roman"/>
                <w:szCs w:val="20"/>
                <w:lang w:bidi="he-IL"/>
              </w:rPr>
              <w:t>nly).</w:t>
            </w:r>
          </w:p>
        </w:tc>
      </w:tr>
      <w:tr w:rsidR="005A6D80" w:rsidRPr="00D93A4D" w14:paraId="0C9B7769" w14:textId="77777777" w:rsidTr="008E635E">
        <w:trPr>
          <w:cantSplit/>
          <w:trHeight w:val="665"/>
        </w:trPr>
        <w:tc>
          <w:tcPr>
            <w:tcW w:w="1278" w:type="dxa"/>
            <w:shd w:val="clear" w:color="auto" w:fill="auto"/>
          </w:tcPr>
          <w:p w14:paraId="7D632A3D" w14:textId="77777777" w:rsidR="00D93A4D" w:rsidRPr="00635F1C" w:rsidRDefault="00D93A4D" w:rsidP="00635F1C">
            <w:pPr>
              <w:spacing w:before="0" w:after="0"/>
              <w:ind w:left="115" w:right="130"/>
              <w:jc w:val="center"/>
              <w:rPr>
                <w:rFonts w:cs="Times New Roman"/>
                <w:szCs w:val="20"/>
                <w:lang w:bidi="he-IL"/>
              </w:rPr>
            </w:pPr>
            <w:r w:rsidRPr="00635F1C">
              <w:rPr>
                <w:rFonts w:cs="Times New Roman"/>
                <w:szCs w:val="20"/>
                <w:lang w:bidi="he-IL"/>
              </w:rPr>
              <w:t>B-2</w:t>
            </w:r>
          </w:p>
        </w:tc>
        <w:tc>
          <w:tcPr>
            <w:tcW w:w="1789" w:type="dxa"/>
            <w:shd w:val="clear" w:color="auto" w:fill="auto"/>
          </w:tcPr>
          <w:p w14:paraId="60585E45" w14:textId="77777777" w:rsidR="00D93A4D" w:rsidRPr="00635F1C" w:rsidRDefault="00D93A4D" w:rsidP="00635F1C">
            <w:pPr>
              <w:spacing w:before="0" w:after="0"/>
              <w:ind w:left="115" w:right="130"/>
              <w:jc w:val="center"/>
              <w:rPr>
                <w:rFonts w:cs="Times New Roman"/>
                <w:szCs w:val="20"/>
                <w:lang w:bidi="he-IL"/>
              </w:rPr>
            </w:pPr>
            <w:r w:rsidRPr="00635F1C">
              <w:rPr>
                <w:rFonts w:cs="Times New Roman"/>
                <w:szCs w:val="20"/>
                <w:lang w:bidi="he-IL"/>
              </w:rPr>
              <w:t>Continuation Education</w:t>
            </w:r>
          </w:p>
        </w:tc>
        <w:tc>
          <w:tcPr>
            <w:tcW w:w="2933" w:type="dxa"/>
            <w:shd w:val="clear" w:color="auto" w:fill="auto"/>
          </w:tcPr>
          <w:p w14:paraId="39255D80" w14:textId="77777777" w:rsidR="00D93A4D" w:rsidRPr="00635F1C" w:rsidRDefault="00D93A4D" w:rsidP="00462E31">
            <w:pPr>
              <w:spacing w:before="0" w:after="0"/>
              <w:rPr>
                <w:rFonts w:cs="Times New Roman"/>
                <w:szCs w:val="20"/>
                <w:lang w:bidi="he-IL"/>
              </w:rPr>
            </w:pPr>
            <w:r w:rsidRPr="00635F1C">
              <w:rPr>
                <w:rFonts w:cs="Times New Roman"/>
                <w:szCs w:val="20"/>
                <w:lang w:bidi="he-IL"/>
              </w:rPr>
              <w:t>ADA for Students in Continuation Education included in Section A (Line A-1, Grades 9</w:t>
            </w:r>
            <w:r w:rsidR="00B038AF">
              <w:rPr>
                <w:rFonts w:cs="Times New Roman"/>
                <w:szCs w:val="20"/>
                <w:lang w:bidi="he-IL"/>
              </w:rPr>
              <w:t>–</w:t>
            </w:r>
            <w:r w:rsidRPr="00635F1C">
              <w:rPr>
                <w:rFonts w:cs="Times New Roman"/>
                <w:szCs w:val="20"/>
                <w:lang w:bidi="he-IL"/>
              </w:rPr>
              <w:t>12 Column)</w:t>
            </w:r>
          </w:p>
        </w:tc>
        <w:tc>
          <w:tcPr>
            <w:tcW w:w="3433" w:type="dxa"/>
            <w:shd w:val="clear" w:color="auto" w:fill="auto"/>
          </w:tcPr>
          <w:p w14:paraId="6980C892" w14:textId="77777777" w:rsidR="00D93A4D" w:rsidRPr="00635F1C" w:rsidRDefault="00D93A4D" w:rsidP="00462E31">
            <w:pPr>
              <w:spacing w:before="0" w:after="0"/>
              <w:rPr>
                <w:rFonts w:cs="Times New Roman"/>
                <w:szCs w:val="20"/>
                <w:lang w:bidi="he-IL"/>
              </w:rPr>
            </w:pPr>
            <w:r w:rsidRPr="00635F1C">
              <w:rPr>
                <w:rFonts w:cs="Times New Roman"/>
                <w:szCs w:val="20"/>
                <w:lang w:bidi="he-IL"/>
              </w:rPr>
              <w:t xml:space="preserve">Report all ADA for students in </w:t>
            </w:r>
            <w:r w:rsidR="00BA5806">
              <w:rPr>
                <w:rFonts w:cs="Times New Roman"/>
                <w:szCs w:val="20"/>
                <w:lang w:bidi="he-IL"/>
              </w:rPr>
              <w:t>c</w:t>
            </w:r>
            <w:r w:rsidR="00BA5806" w:rsidRPr="00635F1C">
              <w:rPr>
                <w:rFonts w:cs="Times New Roman"/>
                <w:szCs w:val="20"/>
                <w:lang w:bidi="he-IL"/>
              </w:rPr>
              <w:t xml:space="preserve">ontinuation </w:t>
            </w:r>
            <w:r w:rsidR="00BA5806">
              <w:rPr>
                <w:rFonts w:cs="Times New Roman"/>
                <w:szCs w:val="20"/>
                <w:lang w:bidi="he-IL"/>
              </w:rPr>
              <w:t>e</w:t>
            </w:r>
            <w:r w:rsidR="00BA5806" w:rsidRPr="00635F1C">
              <w:rPr>
                <w:rFonts w:cs="Times New Roman"/>
                <w:szCs w:val="20"/>
                <w:lang w:bidi="he-IL"/>
              </w:rPr>
              <w:t xml:space="preserve">ducation </w:t>
            </w:r>
            <w:r w:rsidRPr="00635F1C">
              <w:rPr>
                <w:rFonts w:cs="Times New Roman"/>
                <w:szCs w:val="20"/>
                <w:lang w:bidi="he-IL"/>
              </w:rPr>
              <w:t>included in Section A (Line A-1, Grade 9–12 Column).</w:t>
            </w:r>
          </w:p>
        </w:tc>
      </w:tr>
      <w:tr w:rsidR="005A6D80" w:rsidRPr="00D93A4D" w14:paraId="793557AB" w14:textId="77777777" w:rsidTr="008E635E">
        <w:trPr>
          <w:cantSplit/>
          <w:trHeight w:val="638"/>
        </w:trPr>
        <w:tc>
          <w:tcPr>
            <w:tcW w:w="1278" w:type="dxa"/>
            <w:shd w:val="clear" w:color="auto" w:fill="auto"/>
          </w:tcPr>
          <w:p w14:paraId="4340BFFA" w14:textId="77777777" w:rsidR="00D93A4D" w:rsidRPr="00635F1C" w:rsidRDefault="00D93A4D" w:rsidP="00635F1C">
            <w:pPr>
              <w:spacing w:before="0" w:after="0"/>
              <w:ind w:left="115" w:right="130"/>
              <w:jc w:val="center"/>
              <w:rPr>
                <w:rFonts w:cs="Times New Roman"/>
                <w:szCs w:val="20"/>
                <w:lang w:bidi="he-IL"/>
              </w:rPr>
            </w:pPr>
            <w:r w:rsidRPr="00635F1C">
              <w:rPr>
                <w:rFonts w:cs="Times New Roman"/>
                <w:szCs w:val="20"/>
                <w:lang w:bidi="he-IL"/>
              </w:rPr>
              <w:lastRenderedPageBreak/>
              <w:t>B-3</w:t>
            </w:r>
          </w:p>
        </w:tc>
        <w:tc>
          <w:tcPr>
            <w:tcW w:w="1789" w:type="dxa"/>
            <w:shd w:val="clear" w:color="auto" w:fill="auto"/>
          </w:tcPr>
          <w:p w14:paraId="2611A294" w14:textId="77777777" w:rsidR="00D93A4D" w:rsidRPr="00635F1C" w:rsidRDefault="00D93A4D" w:rsidP="00635F1C">
            <w:pPr>
              <w:spacing w:before="0" w:after="0"/>
              <w:ind w:left="115" w:right="130"/>
              <w:jc w:val="center"/>
              <w:rPr>
                <w:rFonts w:cs="Times New Roman"/>
                <w:szCs w:val="20"/>
                <w:lang w:bidi="he-IL"/>
              </w:rPr>
            </w:pPr>
            <w:r w:rsidRPr="00635F1C">
              <w:rPr>
                <w:rFonts w:cs="Times New Roman"/>
                <w:szCs w:val="20"/>
                <w:lang w:bidi="he-IL"/>
              </w:rPr>
              <w:t>Opportunity Classes</w:t>
            </w:r>
          </w:p>
        </w:tc>
        <w:tc>
          <w:tcPr>
            <w:tcW w:w="2933" w:type="dxa"/>
            <w:shd w:val="clear" w:color="auto" w:fill="auto"/>
          </w:tcPr>
          <w:p w14:paraId="0D96C98E" w14:textId="77777777" w:rsidR="00D93A4D" w:rsidRPr="00635F1C" w:rsidRDefault="00D93A4D" w:rsidP="00462E31">
            <w:pPr>
              <w:spacing w:before="0" w:after="0"/>
              <w:rPr>
                <w:rFonts w:cs="Times New Roman"/>
                <w:szCs w:val="20"/>
                <w:lang w:bidi="he-IL"/>
              </w:rPr>
            </w:pPr>
            <w:r w:rsidRPr="00635F1C">
              <w:rPr>
                <w:rFonts w:cs="Times New Roman"/>
                <w:szCs w:val="20"/>
                <w:lang w:bidi="he-IL"/>
              </w:rPr>
              <w:t>ADA for Students in Opportunity Classes included in Section A (Line A-1, Total Column)</w:t>
            </w:r>
          </w:p>
        </w:tc>
        <w:tc>
          <w:tcPr>
            <w:tcW w:w="3433" w:type="dxa"/>
            <w:shd w:val="clear" w:color="auto" w:fill="auto"/>
          </w:tcPr>
          <w:p w14:paraId="6CBF127E" w14:textId="77777777" w:rsidR="00D93A4D" w:rsidRPr="00635F1C" w:rsidRDefault="00D93A4D" w:rsidP="00462E31">
            <w:pPr>
              <w:spacing w:before="0" w:after="0"/>
              <w:rPr>
                <w:rFonts w:cs="Times New Roman"/>
                <w:szCs w:val="20"/>
                <w:lang w:bidi="he-IL"/>
              </w:rPr>
            </w:pPr>
            <w:r w:rsidRPr="00635F1C">
              <w:rPr>
                <w:rFonts w:cs="Times New Roman"/>
                <w:szCs w:val="20"/>
                <w:lang w:bidi="he-IL"/>
              </w:rPr>
              <w:t xml:space="preserve">Report all ADA for students in </w:t>
            </w:r>
            <w:r w:rsidR="00D40913">
              <w:rPr>
                <w:rFonts w:cs="Times New Roman"/>
                <w:szCs w:val="20"/>
                <w:lang w:bidi="he-IL"/>
              </w:rPr>
              <w:t>o</w:t>
            </w:r>
            <w:r w:rsidR="00D40913" w:rsidRPr="00635F1C">
              <w:rPr>
                <w:rFonts w:cs="Times New Roman"/>
                <w:szCs w:val="20"/>
                <w:lang w:bidi="he-IL"/>
              </w:rPr>
              <w:t xml:space="preserve">pportunity </w:t>
            </w:r>
            <w:r w:rsidR="00D40913">
              <w:rPr>
                <w:rFonts w:cs="Times New Roman"/>
                <w:szCs w:val="20"/>
                <w:lang w:bidi="he-IL"/>
              </w:rPr>
              <w:t>c</w:t>
            </w:r>
            <w:r w:rsidR="00D40913" w:rsidRPr="00635F1C">
              <w:rPr>
                <w:rFonts w:cs="Times New Roman"/>
                <w:szCs w:val="20"/>
                <w:lang w:bidi="he-IL"/>
              </w:rPr>
              <w:t xml:space="preserve">lasses </w:t>
            </w:r>
            <w:r w:rsidRPr="00635F1C">
              <w:rPr>
                <w:rFonts w:cs="Times New Roman"/>
                <w:szCs w:val="20"/>
                <w:lang w:bidi="he-IL"/>
              </w:rPr>
              <w:t>included in Section A (Line A-1, Total Column).</w:t>
            </w:r>
          </w:p>
        </w:tc>
      </w:tr>
    </w:tbl>
    <w:p w14:paraId="0E712A8B" w14:textId="77777777" w:rsidR="00D93A4D" w:rsidRPr="00626A5E" w:rsidRDefault="00D93A4D" w:rsidP="00D93A4D">
      <w:pPr>
        <w:spacing w:before="0" w:after="0"/>
        <w:ind w:left="115" w:right="130"/>
        <w:rPr>
          <w:rFonts w:cs="Times New Roman"/>
          <w:bCs w:val="0"/>
          <w:strike/>
          <w:szCs w:val="20"/>
          <w:lang w:bidi="he-IL"/>
        </w:rPr>
        <w:sectPr w:rsidR="00D93A4D" w:rsidRPr="00626A5E" w:rsidSect="00AE2F84">
          <w:headerReference w:type="default" r:id="rId97"/>
          <w:headerReference w:type="first" r:id="rId98"/>
          <w:pgSz w:w="12240" w:h="15840"/>
          <w:pgMar w:top="1440" w:right="1440" w:bottom="1440" w:left="1440" w:header="720" w:footer="720" w:gutter="0"/>
          <w:cols w:space="720"/>
          <w:titlePg/>
          <w:docGrid w:linePitch="360"/>
        </w:sectPr>
      </w:pPr>
    </w:p>
    <w:p w14:paraId="0FC0DDC4" w14:textId="77777777" w:rsidR="001F4652" w:rsidRDefault="00C9399E" w:rsidP="001F4652">
      <w:pPr>
        <w:pStyle w:val="Heading3"/>
        <w:spacing w:before="120" w:after="120"/>
      </w:pPr>
      <w:bookmarkStart w:id="125" w:name="_Toc383508702"/>
      <w:bookmarkStart w:id="126" w:name="_Toc383511235"/>
      <w:bookmarkStart w:id="127" w:name="_Toc383511320"/>
      <w:bookmarkStart w:id="128" w:name="_Toc26523785"/>
      <w:r w:rsidRPr="00C9399E">
        <w:lastRenderedPageBreak/>
        <w:t>Class Size Penalties</w:t>
      </w:r>
      <w:bookmarkEnd w:id="125"/>
      <w:bookmarkEnd w:id="126"/>
      <w:bookmarkEnd w:id="127"/>
      <w:bookmarkEnd w:id="128"/>
    </w:p>
    <w:p w14:paraId="69A578B1" w14:textId="5509C89D" w:rsidR="00AE0FAA" w:rsidRPr="00661C76" w:rsidRDefault="00AE0FAA" w:rsidP="00AE0FAA">
      <w:pPr>
        <w:tabs>
          <w:tab w:val="left" w:pos="810"/>
        </w:tabs>
        <w:rPr>
          <w:szCs w:val="20"/>
        </w:rPr>
      </w:pPr>
      <w:r w:rsidRPr="00661C76">
        <w:rPr>
          <w:szCs w:val="20"/>
        </w:rPr>
        <w:t xml:space="preserve">The CSP entry screen is used by school districts to report required class size data for </w:t>
      </w:r>
      <w:r w:rsidR="002D0917">
        <w:rPr>
          <w:szCs w:val="20"/>
        </w:rPr>
        <w:t xml:space="preserve">kindergarten and </w:t>
      </w:r>
      <w:r>
        <w:rPr>
          <w:szCs w:val="20"/>
        </w:rPr>
        <w:t xml:space="preserve">grades </w:t>
      </w:r>
      <w:r w:rsidR="002D0917">
        <w:rPr>
          <w:szCs w:val="20"/>
        </w:rPr>
        <w:t>1</w:t>
      </w:r>
      <w:r w:rsidR="002E4A7D" w:rsidRPr="002E4A7D">
        <w:rPr>
          <w:szCs w:val="20"/>
        </w:rPr>
        <w:t>–</w:t>
      </w:r>
      <w:r w:rsidR="002D0917">
        <w:rPr>
          <w:szCs w:val="20"/>
        </w:rPr>
        <w:t>8</w:t>
      </w:r>
      <w:r w:rsidRPr="00661C76">
        <w:rPr>
          <w:szCs w:val="20"/>
        </w:rPr>
        <w:t xml:space="preserve">, pursuant to </w:t>
      </w:r>
      <w:r w:rsidRPr="00661C76">
        <w:rPr>
          <w:i/>
          <w:szCs w:val="20"/>
        </w:rPr>
        <w:t>EC</w:t>
      </w:r>
      <w:r w:rsidRPr="00661C76">
        <w:rPr>
          <w:szCs w:val="20"/>
        </w:rPr>
        <w:t xml:space="preserve"> sections </w:t>
      </w:r>
      <w:r w:rsidRPr="000E17AD">
        <w:rPr>
          <w:szCs w:val="20"/>
        </w:rPr>
        <w:t>41375</w:t>
      </w:r>
      <w:r w:rsidRPr="00661C76">
        <w:rPr>
          <w:szCs w:val="20"/>
        </w:rPr>
        <w:t xml:space="preserve"> through </w:t>
      </w:r>
      <w:r w:rsidRPr="000E17AD">
        <w:rPr>
          <w:szCs w:val="20"/>
        </w:rPr>
        <w:t>41382</w:t>
      </w:r>
      <w:r w:rsidRPr="00661C76">
        <w:rPr>
          <w:szCs w:val="20"/>
        </w:rPr>
        <w:t xml:space="preserve">, and 5 </w:t>
      </w:r>
      <w:r w:rsidRPr="00AF1A4A">
        <w:rPr>
          <w:i/>
          <w:szCs w:val="20"/>
        </w:rPr>
        <w:t>CCR</w:t>
      </w:r>
      <w:r w:rsidRPr="00661C76">
        <w:rPr>
          <w:szCs w:val="20"/>
        </w:rPr>
        <w:t xml:space="preserve"> sections </w:t>
      </w:r>
      <w:r w:rsidRPr="000E17AD">
        <w:rPr>
          <w:szCs w:val="20"/>
        </w:rPr>
        <w:t>15100</w:t>
      </w:r>
      <w:r w:rsidRPr="00661C76">
        <w:rPr>
          <w:szCs w:val="20"/>
        </w:rPr>
        <w:t xml:space="preserve"> through </w:t>
      </w:r>
      <w:r w:rsidRPr="000E17AD">
        <w:rPr>
          <w:szCs w:val="20"/>
        </w:rPr>
        <w:t>15112</w:t>
      </w:r>
      <w:r w:rsidRPr="00661C76">
        <w:rPr>
          <w:szCs w:val="20"/>
        </w:rPr>
        <w:t xml:space="preserve">. </w:t>
      </w:r>
    </w:p>
    <w:p w14:paraId="0C140003" w14:textId="296140F1" w:rsidR="00AE0FAA" w:rsidRPr="00661C76" w:rsidRDefault="00AE0FAA" w:rsidP="00AE0FAA">
      <w:pPr>
        <w:tabs>
          <w:tab w:val="left" w:pos="810"/>
        </w:tabs>
        <w:rPr>
          <w:szCs w:val="20"/>
        </w:rPr>
      </w:pPr>
      <w:r w:rsidRPr="00661C76">
        <w:rPr>
          <w:szCs w:val="20"/>
        </w:rPr>
        <w:t xml:space="preserve">For kindergarten and grades </w:t>
      </w:r>
      <w:r>
        <w:rPr>
          <w:szCs w:val="20"/>
        </w:rPr>
        <w:t>1–3</w:t>
      </w:r>
      <w:r w:rsidRPr="00661C76">
        <w:rPr>
          <w:szCs w:val="20"/>
        </w:rPr>
        <w:t xml:space="preserve">, the calculations to determine whether </w:t>
      </w:r>
      <w:r w:rsidR="00E87CD3">
        <w:rPr>
          <w:szCs w:val="20"/>
        </w:rPr>
        <w:t>a penalty is</w:t>
      </w:r>
      <w:r w:rsidRPr="00661C76">
        <w:rPr>
          <w:szCs w:val="20"/>
        </w:rPr>
        <w:t xml:space="preserve"> assessed </w:t>
      </w:r>
      <w:r w:rsidR="00AF1A4A">
        <w:rPr>
          <w:szCs w:val="20"/>
        </w:rPr>
        <w:t>are</w:t>
      </w:r>
      <w:r w:rsidRPr="00661C76">
        <w:rPr>
          <w:szCs w:val="20"/>
        </w:rPr>
        <w:t xml:space="preserve"> based on enrollments reported for individual classes, as well as</w:t>
      </w:r>
      <w:r w:rsidR="00523431">
        <w:rPr>
          <w:szCs w:val="20"/>
        </w:rPr>
        <w:t xml:space="preserve"> on</w:t>
      </w:r>
      <w:r w:rsidRPr="00661C76">
        <w:rPr>
          <w:szCs w:val="20"/>
        </w:rPr>
        <w:t xml:space="preserve"> districtwide average enrollments in </w:t>
      </w:r>
      <w:r w:rsidR="00395216">
        <w:rPr>
          <w:szCs w:val="20"/>
        </w:rPr>
        <w:t>k</w:t>
      </w:r>
      <w:r w:rsidR="00395216" w:rsidRPr="00661C76">
        <w:rPr>
          <w:szCs w:val="20"/>
        </w:rPr>
        <w:t xml:space="preserve">indergarten </w:t>
      </w:r>
      <w:r w:rsidRPr="00661C76">
        <w:rPr>
          <w:szCs w:val="20"/>
        </w:rPr>
        <w:t xml:space="preserve">and grades 1–3. In contrast, the CSP calculations for grades </w:t>
      </w:r>
      <w:r>
        <w:rPr>
          <w:szCs w:val="20"/>
        </w:rPr>
        <w:t>4–8</w:t>
      </w:r>
      <w:r w:rsidRPr="00661C76">
        <w:rPr>
          <w:szCs w:val="20"/>
        </w:rPr>
        <w:t xml:space="preserve"> are based on the average number of </w:t>
      </w:r>
      <w:r w:rsidR="0084433C">
        <w:rPr>
          <w:szCs w:val="20"/>
        </w:rPr>
        <w:t>students</w:t>
      </w:r>
      <w:r w:rsidRPr="00661C76">
        <w:rPr>
          <w:szCs w:val="20"/>
        </w:rPr>
        <w:t xml:space="preserve"> enrolled per FTE classroom teacher.  </w:t>
      </w:r>
    </w:p>
    <w:p w14:paraId="5EB75C9A" w14:textId="77777777" w:rsidR="001F4652" w:rsidRDefault="00AE0FAA" w:rsidP="001F4652">
      <w:pPr>
        <w:tabs>
          <w:tab w:val="left" w:pos="810"/>
        </w:tabs>
        <w:rPr>
          <w:szCs w:val="20"/>
        </w:rPr>
      </w:pPr>
      <w:r w:rsidRPr="00661C76">
        <w:rPr>
          <w:szCs w:val="20"/>
        </w:rPr>
        <w:t>The following information identifies the criteria used to determine if a district and its individual schools are subject to the CSP reporting requirements.</w:t>
      </w:r>
    </w:p>
    <w:p w14:paraId="310F1A3D" w14:textId="77777777" w:rsidR="001F4652" w:rsidRDefault="00C9399E" w:rsidP="00B4701C">
      <w:pPr>
        <w:numPr>
          <w:ilvl w:val="0"/>
          <w:numId w:val="25"/>
        </w:numPr>
        <w:ind w:right="130"/>
        <w:rPr>
          <w:bCs w:val="0"/>
          <w:szCs w:val="20"/>
          <w:lang w:bidi="he-IL"/>
        </w:rPr>
      </w:pPr>
      <w:r w:rsidRPr="00C9399E">
        <w:rPr>
          <w:bCs w:val="0"/>
          <w:szCs w:val="20"/>
          <w:lang w:bidi="he-IL"/>
        </w:rPr>
        <w:t xml:space="preserve">Each elementary or unified school district having </w:t>
      </w:r>
      <w:r w:rsidR="003D40C5">
        <w:rPr>
          <w:bCs w:val="0"/>
          <w:szCs w:val="20"/>
          <w:lang w:bidi="he-IL"/>
        </w:rPr>
        <w:t xml:space="preserve">101 or </w:t>
      </w:r>
      <w:r w:rsidRPr="00C9399E">
        <w:rPr>
          <w:bCs w:val="0"/>
          <w:szCs w:val="20"/>
          <w:lang w:bidi="he-IL"/>
        </w:rPr>
        <w:t xml:space="preserve">more units of </w:t>
      </w:r>
      <w:r w:rsidR="00BB2E86">
        <w:rPr>
          <w:bCs w:val="0"/>
          <w:szCs w:val="20"/>
          <w:lang w:bidi="he-IL"/>
        </w:rPr>
        <w:t>ADA</w:t>
      </w:r>
      <w:r w:rsidRPr="00C9399E">
        <w:rPr>
          <w:bCs w:val="0"/>
          <w:szCs w:val="20"/>
          <w:lang w:bidi="he-IL"/>
        </w:rPr>
        <w:t xml:space="preserve"> in the current </w:t>
      </w:r>
      <w:r w:rsidR="002D14FB" w:rsidRPr="00635686">
        <w:rPr>
          <w:color w:val="000000"/>
          <w:szCs w:val="20"/>
        </w:rPr>
        <w:t>FY</w:t>
      </w:r>
      <w:r w:rsidRPr="00C9399E">
        <w:rPr>
          <w:bCs w:val="0"/>
          <w:szCs w:val="20"/>
          <w:lang w:bidi="he-IL"/>
        </w:rPr>
        <w:t xml:space="preserve"> must </w:t>
      </w:r>
      <w:r w:rsidR="0094681D">
        <w:rPr>
          <w:bCs w:val="0"/>
          <w:szCs w:val="20"/>
          <w:lang w:bidi="he-IL"/>
        </w:rPr>
        <w:t>submit</w:t>
      </w:r>
      <w:r w:rsidRPr="00C9399E">
        <w:rPr>
          <w:bCs w:val="0"/>
          <w:szCs w:val="20"/>
          <w:lang w:bidi="he-IL"/>
        </w:rPr>
        <w:t xml:space="preserve"> </w:t>
      </w:r>
      <w:r w:rsidRPr="00462E31">
        <w:rPr>
          <w:b/>
          <w:bCs w:val="0"/>
          <w:szCs w:val="20"/>
          <w:lang w:bidi="he-IL"/>
        </w:rPr>
        <w:t>enrollment</w:t>
      </w:r>
      <w:r w:rsidRPr="00C9399E">
        <w:rPr>
          <w:bCs w:val="0"/>
          <w:szCs w:val="20"/>
          <w:lang w:bidi="he-IL"/>
        </w:rPr>
        <w:t xml:space="preserve"> for regular day classes in the elementary grades (</w:t>
      </w:r>
      <w:r w:rsidRPr="00C9399E">
        <w:rPr>
          <w:bCs w:val="0"/>
          <w:i/>
          <w:szCs w:val="20"/>
          <w:lang w:bidi="he-IL"/>
        </w:rPr>
        <w:t xml:space="preserve">EC </w:t>
      </w:r>
      <w:r w:rsidRPr="00C9399E">
        <w:rPr>
          <w:bCs w:val="0"/>
          <w:szCs w:val="20"/>
          <w:lang w:bidi="he-IL"/>
        </w:rPr>
        <w:t xml:space="preserve">Section </w:t>
      </w:r>
      <w:r w:rsidRPr="000E17AD">
        <w:rPr>
          <w:bCs w:val="0"/>
          <w:szCs w:val="20"/>
          <w:lang w:bidi="he-IL"/>
        </w:rPr>
        <w:t>41376</w:t>
      </w:r>
      <w:r w:rsidRPr="00C9399E">
        <w:rPr>
          <w:bCs w:val="0"/>
          <w:szCs w:val="20"/>
          <w:lang w:bidi="he-IL"/>
        </w:rPr>
        <w:t xml:space="preserve"> and </w:t>
      </w:r>
      <w:r w:rsidRPr="005F1F5C">
        <w:rPr>
          <w:bCs w:val="0"/>
          <w:szCs w:val="20"/>
          <w:lang w:bidi="he-IL"/>
        </w:rPr>
        <w:t>5</w:t>
      </w:r>
      <w:r w:rsidRPr="00C9399E">
        <w:rPr>
          <w:bCs w:val="0"/>
          <w:i/>
          <w:szCs w:val="20"/>
          <w:lang w:bidi="he-IL"/>
        </w:rPr>
        <w:t xml:space="preserve"> CCR</w:t>
      </w:r>
      <w:r w:rsidRPr="00C9399E">
        <w:rPr>
          <w:bCs w:val="0"/>
          <w:szCs w:val="20"/>
          <w:lang w:bidi="he-IL"/>
        </w:rPr>
        <w:t xml:space="preserve"> Section </w:t>
      </w:r>
      <w:r w:rsidRPr="000E17AD">
        <w:rPr>
          <w:bCs w:val="0"/>
          <w:szCs w:val="20"/>
          <w:lang w:bidi="he-IL"/>
        </w:rPr>
        <w:t>15110</w:t>
      </w:r>
      <w:r w:rsidRPr="00C9399E">
        <w:rPr>
          <w:bCs w:val="0"/>
          <w:szCs w:val="20"/>
          <w:lang w:bidi="he-IL"/>
        </w:rPr>
        <w:t>)</w:t>
      </w:r>
      <w:r w:rsidR="0002423B">
        <w:rPr>
          <w:bCs w:val="0"/>
          <w:szCs w:val="20"/>
          <w:lang w:bidi="he-IL"/>
        </w:rPr>
        <w:t>.</w:t>
      </w:r>
    </w:p>
    <w:p w14:paraId="463048A8" w14:textId="77777777" w:rsidR="001F4652" w:rsidRDefault="00E87CD3" w:rsidP="00B4701C">
      <w:pPr>
        <w:numPr>
          <w:ilvl w:val="0"/>
          <w:numId w:val="25"/>
        </w:numPr>
        <w:ind w:right="130"/>
        <w:rPr>
          <w:bCs w:val="0"/>
          <w:szCs w:val="20"/>
          <w:lang w:bidi="he-IL"/>
        </w:rPr>
      </w:pPr>
      <w:r w:rsidRPr="00B6635B">
        <w:rPr>
          <w:bCs w:val="0"/>
          <w:szCs w:val="20"/>
          <w:lang w:bidi="he-IL"/>
        </w:rPr>
        <w:t>Each district is to report class size data for the entire district</w:t>
      </w:r>
      <w:r>
        <w:rPr>
          <w:bCs w:val="0"/>
          <w:szCs w:val="20"/>
          <w:lang w:bidi="he-IL"/>
        </w:rPr>
        <w:t>.</w:t>
      </w:r>
    </w:p>
    <w:p w14:paraId="2DD64006" w14:textId="73621F5A" w:rsidR="00D841F0" w:rsidRDefault="00D841F0" w:rsidP="00B4701C">
      <w:pPr>
        <w:numPr>
          <w:ilvl w:val="0"/>
          <w:numId w:val="25"/>
        </w:numPr>
        <w:ind w:right="130"/>
        <w:rPr>
          <w:bCs w:val="0"/>
          <w:szCs w:val="20"/>
          <w:lang w:bidi="he-IL"/>
        </w:rPr>
      </w:pPr>
      <w:r w:rsidRPr="00C9399E">
        <w:rPr>
          <w:bCs w:val="0"/>
          <w:szCs w:val="20"/>
          <w:lang w:bidi="he-IL"/>
        </w:rPr>
        <w:t xml:space="preserve">Any class combining </w:t>
      </w:r>
      <w:r w:rsidR="0084433C">
        <w:rPr>
          <w:bCs w:val="0"/>
          <w:szCs w:val="20"/>
          <w:lang w:bidi="he-IL"/>
        </w:rPr>
        <w:t>students</w:t>
      </w:r>
      <w:r w:rsidRPr="00C9399E">
        <w:rPr>
          <w:bCs w:val="0"/>
          <w:szCs w:val="20"/>
          <w:lang w:bidi="he-IL"/>
        </w:rPr>
        <w:t xml:space="preserve"> in kindergarten, which includes transitional kindergarten, or in any grade or grades </w:t>
      </w:r>
      <w:r w:rsidR="00723127">
        <w:rPr>
          <w:bCs w:val="0"/>
          <w:szCs w:val="20"/>
          <w:lang w:bidi="he-IL"/>
        </w:rPr>
        <w:t>4</w:t>
      </w:r>
      <w:r w:rsidR="00723127" w:rsidRPr="008410F9">
        <w:rPr>
          <w:bCs w:val="0"/>
          <w:szCs w:val="20"/>
          <w:lang w:bidi="he-IL"/>
        </w:rPr>
        <w:t>–</w:t>
      </w:r>
      <w:r w:rsidR="00723127">
        <w:rPr>
          <w:bCs w:val="0"/>
          <w:szCs w:val="20"/>
          <w:lang w:bidi="he-IL"/>
        </w:rPr>
        <w:t>8</w:t>
      </w:r>
      <w:r w:rsidRPr="00C9399E">
        <w:rPr>
          <w:bCs w:val="0"/>
          <w:szCs w:val="20"/>
          <w:lang w:bidi="he-IL"/>
        </w:rPr>
        <w:t xml:space="preserve"> with one or more of grades one, two, or three will be considered a class of grades one, two, and three (</w:t>
      </w:r>
      <w:r w:rsidRPr="005F1F5C">
        <w:rPr>
          <w:bCs w:val="0"/>
          <w:szCs w:val="20"/>
          <w:lang w:bidi="he-IL"/>
        </w:rPr>
        <w:t>5</w:t>
      </w:r>
      <w:r w:rsidRPr="00C9399E">
        <w:rPr>
          <w:bCs w:val="0"/>
          <w:i/>
          <w:szCs w:val="20"/>
          <w:lang w:bidi="he-IL"/>
        </w:rPr>
        <w:t xml:space="preserve"> CCR</w:t>
      </w:r>
      <w:r w:rsidRPr="00C9399E">
        <w:rPr>
          <w:bCs w:val="0"/>
          <w:szCs w:val="20"/>
          <w:lang w:bidi="he-IL"/>
        </w:rPr>
        <w:t xml:space="preserve"> Section </w:t>
      </w:r>
      <w:r w:rsidRPr="000E17AD">
        <w:rPr>
          <w:bCs w:val="0"/>
          <w:szCs w:val="20"/>
          <w:lang w:bidi="he-IL"/>
        </w:rPr>
        <w:t>15102</w:t>
      </w:r>
      <w:r w:rsidRPr="00C9399E">
        <w:rPr>
          <w:bCs w:val="0"/>
          <w:szCs w:val="20"/>
          <w:lang w:bidi="he-IL"/>
        </w:rPr>
        <w:t>)</w:t>
      </w:r>
      <w:r>
        <w:rPr>
          <w:bCs w:val="0"/>
          <w:szCs w:val="20"/>
          <w:lang w:bidi="he-IL"/>
        </w:rPr>
        <w:t>. For example:</w:t>
      </w:r>
    </w:p>
    <w:tbl>
      <w:tblPr>
        <w:tblW w:w="0" w:type="auto"/>
        <w:tblInd w:w="199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Description w:val="This table contains data reporting instructions for classes classroom grade combinations."/>
      </w:tblPr>
      <w:tblGrid>
        <w:gridCol w:w="2940"/>
        <w:gridCol w:w="2941"/>
      </w:tblGrid>
      <w:tr w:rsidR="00D841F0" w:rsidRPr="00A74C72" w14:paraId="22E88277" w14:textId="77777777" w:rsidTr="008E635E">
        <w:trPr>
          <w:cantSplit/>
          <w:trHeight w:val="275"/>
          <w:tblHeader/>
        </w:trPr>
        <w:tc>
          <w:tcPr>
            <w:tcW w:w="2940" w:type="dxa"/>
            <w:shd w:val="clear" w:color="auto" w:fill="D9D9D9"/>
            <w:vAlign w:val="center"/>
          </w:tcPr>
          <w:p w14:paraId="63103C7B" w14:textId="77777777" w:rsidR="00D841F0" w:rsidRPr="00B6635B" w:rsidRDefault="00D841F0" w:rsidP="0070693E">
            <w:pPr>
              <w:tabs>
                <w:tab w:val="left" w:pos="810"/>
              </w:tabs>
              <w:spacing w:before="60" w:after="60"/>
              <w:jc w:val="center"/>
              <w:rPr>
                <w:b/>
                <w:sz w:val="22"/>
                <w:szCs w:val="22"/>
              </w:rPr>
            </w:pPr>
            <w:r w:rsidRPr="00626A5E">
              <w:rPr>
                <w:b/>
                <w:szCs w:val="22"/>
              </w:rPr>
              <w:t>Classroom Grade Combination</w:t>
            </w:r>
          </w:p>
        </w:tc>
        <w:tc>
          <w:tcPr>
            <w:tcW w:w="2941" w:type="dxa"/>
            <w:shd w:val="clear" w:color="auto" w:fill="D9D9D9"/>
            <w:vAlign w:val="center"/>
          </w:tcPr>
          <w:p w14:paraId="00ED1919" w14:textId="77777777" w:rsidR="00D841F0" w:rsidRPr="00B6635B" w:rsidRDefault="00D841F0" w:rsidP="0035025A">
            <w:pPr>
              <w:tabs>
                <w:tab w:val="left" w:pos="810"/>
              </w:tabs>
              <w:spacing w:before="60" w:after="60"/>
              <w:jc w:val="center"/>
              <w:rPr>
                <w:b/>
                <w:sz w:val="22"/>
                <w:szCs w:val="22"/>
              </w:rPr>
            </w:pPr>
            <w:r w:rsidRPr="00626A5E">
              <w:rPr>
                <w:b/>
                <w:szCs w:val="22"/>
              </w:rPr>
              <w:t xml:space="preserve">Report </w:t>
            </w:r>
            <w:r w:rsidR="00CA769C" w:rsidRPr="00626A5E">
              <w:rPr>
                <w:b/>
                <w:szCs w:val="22"/>
              </w:rPr>
              <w:t>A</w:t>
            </w:r>
            <w:r w:rsidRPr="00626A5E">
              <w:rPr>
                <w:b/>
                <w:szCs w:val="22"/>
              </w:rPr>
              <w:t>s</w:t>
            </w:r>
          </w:p>
        </w:tc>
      </w:tr>
      <w:tr w:rsidR="00D841F0" w:rsidRPr="00A74C72" w14:paraId="3EF087CB" w14:textId="77777777" w:rsidTr="008E635E">
        <w:trPr>
          <w:cantSplit/>
          <w:trHeight w:val="275"/>
          <w:tblHeader/>
        </w:trPr>
        <w:tc>
          <w:tcPr>
            <w:tcW w:w="2940" w:type="dxa"/>
            <w:shd w:val="clear" w:color="auto" w:fill="auto"/>
          </w:tcPr>
          <w:p w14:paraId="4CE1D36A" w14:textId="77777777" w:rsidR="00D841F0" w:rsidRPr="00A74C72" w:rsidRDefault="00D841F0" w:rsidP="0070693E">
            <w:pPr>
              <w:tabs>
                <w:tab w:val="left" w:pos="810"/>
              </w:tabs>
              <w:spacing w:before="60" w:after="60"/>
              <w:jc w:val="center"/>
            </w:pPr>
            <w:r w:rsidRPr="00A74C72">
              <w:t xml:space="preserve">TK </w:t>
            </w:r>
            <w:r>
              <w:t xml:space="preserve">and </w:t>
            </w:r>
            <w:r w:rsidRPr="00A74C72">
              <w:t>K</w:t>
            </w:r>
          </w:p>
        </w:tc>
        <w:tc>
          <w:tcPr>
            <w:tcW w:w="2941" w:type="dxa"/>
            <w:shd w:val="clear" w:color="auto" w:fill="auto"/>
          </w:tcPr>
          <w:p w14:paraId="0E787A17" w14:textId="77777777" w:rsidR="00D841F0" w:rsidRPr="00A74C72" w:rsidRDefault="00D841F0" w:rsidP="0070693E">
            <w:pPr>
              <w:tabs>
                <w:tab w:val="left" w:pos="810"/>
              </w:tabs>
              <w:spacing w:before="60" w:after="60"/>
              <w:jc w:val="center"/>
            </w:pPr>
            <w:r w:rsidRPr="00A74C72">
              <w:t>Kindergarten</w:t>
            </w:r>
          </w:p>
        </w:tc>
      </w:tr>
      <w:tr w:rsidR="00D841F0" w:rsidRPr="00A74C72" w14:paraId="6D8BB5F2" w14:textId="77777777" w:rsidTr="008E635E">
        <w:trPr>
          <w:cantSplit/>
          <w:trHeight w:val="269"/>
          <w:tblHeader/>
        </w:trPr>
        <w:tc>
          <w:tcPr>
            <w:tcW w:w="2940" w:type="dxa"/>
            <w:shd w:val="clear" w:color="auto" w:fill="auto"/>
          </w:tcPr>
          <w:p w14:paraId="2C963C81" w14:textId="77777777" w:rsidR="00D841F0" w:rsidRPr="00A74C72" w:rsidRDefault="00D841F0" w:rsidP="0070693E">
            <w:pPr>
              <w:tabs>
                <w:tab w:val="left" w:pos="810"/>
              </w:tabs>
              <w:spacing w:before="60" w:after="60"/>
              <w:jc w:val="center"/>
            </w:pPr>
            <w:r w:rsidRPr="00A74C72">
              <w:t>K</w:t>
            </w:r>
            <w:r>
              <w:t xml:space="preserve"> and </w:t>
            </w:r>
            <w:r w:rsidRPr="00A74C72">
              <w:t>1</w:t>
            </w:r>
          </w:p>
        </w:tc>
        <w:tc>
          <w:tcPr>
            <w:tcW w:w="2941" w:type="dxa"/>
            <w:shd w:val="clear" w:color="auto" w:fill="auto"/>
          </w:tcPr>
          <w:p w14:paraId="1A9BFED3" w14:textId="77777777" w:rsidR="00D841F0" w:rsidRPr="00A74C72" w:rsidRDefault="00D841F0" w:rsidP="0070693E">
            <w:pPr>
              <w:tabs>
                <w:tab w:val="left" w:pos="810"/>
              </w:tabs>
              <w:spacing w:before="60" w:after="60"/>
              <w:jc w:val="center"/>
            </w:pPr>
            <w:r w:rsidRPr="00A74C72">
              <w:t>Grade</w:t>
            </w:r>
            <w:r>
              <w:t>s</w:t>
            </w:r>
            <w:r w:rsidRPr="00A74C72">
              <w:t xml:space="preserve"> 1</w:t>
            </w:r>
            <w:r>
              <w:t>–</w:t>
            </w:r>
            <w:r w:rsidRPr="00A74C72">
              <w:t>3</w:t>
            </w:r>
          </w:p>
        </w:tc>
      </w:tr>
      <w:tr w:rsidR="00D841F0" w:rsidRPr="00A74C72" w14:paraId="1898ACF3" w14:textId="77777777" w:rsidTr="008E635E">
        <w:trPr>
          <w:cantSplit/>
          <w:trHeight w:val="275"/>
          <w:tblHeader/>
        </w:trPr>
        <w:tc>
          <w:tcPr>
            <w:tcW w:w="2940" w:type="dxa"/>
            <w:shd w:val="clear" w:color="auto" w:fill="auto"/>
          </w:tcPr>
          <w:p w14:paraId="23D00831" w14:textId="77777777" w:rsidR="00D841F0" w:rsidRPr="00A74C72" w:rsidRDefault="00D841F0" w:rsidP="0070693E">
            <w:pPr>
              <w:tabs>
                <w:tab w:val="left" w:pos="810"/>
              </w:tabs>
              <w:spacing w:before="60" w:after="60"/>
              <w:jc w:val="center"/>
            </w:pPr>
            <w:r>
              <w:t>1 and 2</w:t>
            </w:r>
          </w:p>
        </w:tc>
        <w:tc>
          <w:tcPr>
            <w:tcW w:w="2941" w:type="dxa"/>
            <w:shd w:val="clear" w:color="auto" w:fill="auto"/>
          </w:tcPr>
          <w:p w14:paraId="7ED6FC44" w14:textId="77777777" w:rsidR="00D841F0" w:rsidRPr="00A74C72" w:rsidRDefault="00D841F0" w:rsidP="0070693E">
            <w:pPr>
              <w:tabs>
                <w:tab w:val="left" w:pos="810"/>
              </w:tabs>
              <w:spacing w:before="60" w:after="60"/>
              <w:jc w:val="center"/>
            </w:pPr>
            <w:r w:rsidRPr="00A74C72">
              <w:t>Grade</w:t>
            </w:r>
            <w:r>
              <w:t>s</w:t>
            </w:r>
            <w:r w:rsidRPr="00A74C72">
              <w:t xml:space="preserve"> 1</w:t>
            </w:r>
            <w:r>
              <w:t>–</w:t>
            </w:r>
            <w:r w:rsidRPr="00A74C72">
              <w:t>3</w:t>
            </w:r>
          </w:p>
        </w:tc>
      </w:tr>
      <w:tr w:rsidR="00D841F0" w:rsidRPr="00A74C72" w14:paraId="560444B9" w14:textId="77777777" w:rsidTr="008E635E">
        <w:trPr>
          <w:cantSplit/>
          <w:trHeight w:val="275"/>
          <w:tblHeader/>
        </w:trPr>
        <w:tc>
          <w:tcPr>
            <w:tcW w:w="2940" w:type="dxa"/>
            <w:shd w:val="clear" w:color="auto" w:fill="auto"/>
          </w:tcPr>
          <w:p w14:paraId="342F9DA7" w14:textId="77777777" w:rsidR="00D841F0" w:rsidRPr="00A74C72" w:rsidRDefault="00D841F0" w:rsidP="0070693E">
            <w:pPr>
              <w:tabs>
                <w:tab w:val="left" w:pos="810"/>
              </w:tabs>
              <w:spacing w:before="60" w:after="60"/>
              <w:jc w:val="center"/>
            </w:pPr>
            <w:r w:rsidRPr="00A74C72">
              <w:t>3</w:t>
            </w:r>
            <w:r>
              <w:t xml:space="preserve"> and 4</w:t>
            </w:r>
          </w:p>
        </w:tc>
        <w:tc>
          <w:tcPr>
            <w:tcW w:w="2941" w:type="dxa"/>
            <w:shd w:val="clear" w:color="auto" w:fill="auto"/>
          </w:tcPr>
          <w:p w14:paraId="21BFCC10" w14:textId="77777777" w:rsidR="00D841F0" w:rsidRPr="00A74C72" w:rsidRDefault="00D841F0" w:rsidP="0070693E">
            <w:pPr>
              <w:tabs>
                <w:tab w:val="left" w:pos="810"/>
              </w:tabs>
              <w:spacing w:before="60" w:after="60"/>
              <w:jc w:val="center"/>
            </w:pPr>
            <w:r w:rsidRPr="00A74C72">
              <w:t xml:space="preserve">Grades </w:t>
            </w:r>
            <w:r>
              <w:t>1–3</w:t>
            </w:r>
          </w:p>
        </w:tc>
      </w:tr>
      <w:tr w:rsidR="00D841F0" w:rsidRPr="00A74C72" w14:paraId="594A9FE4" w14:textId="77777777" w:rsidTr="008E635E">
        <w:trPr>
          <w:cantSplit/>
          <w:trHeight w:val="275"/>
          <w:tblHeader/>
        </w:trPr>
        <w:tc>
          <w:tcPr>
            <w:tcW w:w="2940" w:type="dxa"/>
            <w:shd w:val="clear" w:color="auto" w:fill="auto"/>
          </w:tcPr>
          <w:p w14:paraId="7CCD4EE9" w14:textId="77777777" w:rsidR="00D841F0" w:rsidRPr="00A74C72" w:rsidRDefault="00D841F0" w:rsidP="0070693E">
            <w:pPr>
              <w:tabs>
                <w:tab w:val="left" w:pos="810"/>
              </w:tabs>
              <w:spacing w:before="60" w:after="60"/>
              <w:jc w:val="center"/>
            </w:pPr>
            <w:r w:rsidRPr="00A74C72">
              <w:t>4</w:t>
            </w:r>
            <w:r>
              <w:t xml:space="preserve"> and 5</w:t>
            </w:r>
          </w:p>
        </w:tc>
        <w:tc>
          <w:tcPr>
            <w:tcW w:w="2941" w:type="dxa"/>
            <w:shd w:val="clear" w:color="auto" w:fill="auto"/>
          </w:tcPr>
          <w:p w14:paraId="6B593B73" w14:textId="77777777" w:rsidR="00D841F0" w:rsidRPr="00A74C72" w:rsidRDefault="00D841F0" w:rsidP="0070693E">
            <w:pPr>
              <w:tabs>
                <w:tab w:val="left" w:pos="810"/>
              </w:tabs>
              <w:spacing w:before="60" w:after="60"/>
              <w:jc w:val="center"/>
            </w:pPr>
            <w:r w:rsidRPr="00A74C72">
              <w:t>Grades 4</w:t>
            </w:r>
            <w:r>
              <w:t>–</w:t>
            </w:r>
            <w:r w:rsidRPr="00A74C72">
              <w:t>8</w:t>
            </w:r>
          </w:p>
        </w:tc>
      </w:tr>
    </w:tbl>
    <w:p w14:paraId="14BC80A7" w14:textId="77777777" w:rsidR="001F4652" w:rsidRDefault="00C9399E" w:rsidP="00B4701C">
      <w:pPr>
        <w:numPr>
          <w:ilvl w:val="0"/>
          <w:numId w:val="25"/>
        </w:numPr>
        <w:ind w:right="130"/>
        <w:rPr>
          <w:bCs w:val="0"/>
          <w:szCs w:val="20"/>
          <w:lang w:bidi="he-IL"/>
        </w:rPr>
      </w:pPr>
      <w:r w:rsidRPr="00462E31">
        <w:rPr>
          <w:bCs w:val="0"/>
          <w:szCs w:val="20"/>
          <w:lang w:bidi="he-IL"/>
        </w:rPr>
        <w:t>Exclude the following</w:t>
      </w:r>
      <w:r w:rsidRPr="00C9399E">
        <w:rPr>
          <w:bCs w:val="0"/>
          <w:szCs w:val="20"/>
          <w:lang w:bidi="he-IL"/>
        </w:rPr>
        <w:t>:</w:t>
      </w:r>
    </w:p>
    <w:p w14:paraId="07478810" w14:textId="77777777" w:rsidR="001F4652" w:rsidRDefault="00C9399E" w:rsidP="00B4701C">
      <w:pPr>
        <w:numPr>
          <w:ilvl w:val="1"/>
          <w:numId w:val="25"/>
        </w:numPr>
        <w:ind w:right="130"/>
        <w:rPr>
          <w:bCs w:val="0"/>
          <w:szCs w:val="20"/>
          <w:lang w:bidi="he-IL"/>
        </w:rPr>
      </w:pPr>
      <w:r w:rsidRPr="00C9399E">
        <w:rPr>
          <w:bCs w:val="0"/>
          <w:szCs w:val="20"/>
          <w:lang w:bidi="he-IL"/>
        </w:rPr>
        <w:t xml:space="preserve">Necessary </w:t>
      </w:r>
      <w:r w:rsidR="0068257D">
        <w:rPr>
          <w:bCs w:val="0"/>
          <w:szCs w:val="20"/>
          <w:lang w:bidi="he-IL"/>
        </w:rPr>
        <w:t>s</w:t>
      </w:r>
      <w:r w:rsidR="0068257D" w:rsidRPr="00C9399E">
        <w:rPr>
          <w:bCs w:val="0"/>
          <w:szCs w:val="20"/>
          <w:lang w:bidi="he-IL"/>
        </w:rPr>
        <w:t xml:space="preserve">mall </w:t>
      </w:r>
      <w:r w:rsidR="0068257D">
        <w:rPr>
          <w:bCs w:val="0"/>
          <w:szCs w:val="20"/>
          <w:lang w:bidi="he-IL"/>
        </w:rPr>
        <w:t>elementary s</w:t>
      </w:r>
      <w:r w:rsidR="0068257D" w:rsidRPr="00C9399E">
        <w:rPr>
          <w:bCs w:val="0"/>
          <w:szCs w:val="20"/>
          <w:lang w:bidi="he-IL"/>
        </w:rPr>
        <w:t xml:space="preserve">chools </w:t>
      </w:r>
      <w:r w:rsidRPr="00C9399E">
        <w:rPr>
          <w:bCs w:val="0"/>
          <w:szCs w:val="20"/>
          <w:lang w:bidi="he-IL"/>
        </w:rPr>
        <w:t xml:space="preserve">that in the current </w:t>
      </w:r>
      <w:r w:rsidR="002D14FB" w:rsidRPr="00635686">
        <w:rPr>
          <w:color w:val="000000"/>
          <w:szCs w:val="20"/>
        </w:rPr>
        <w:t>FY</w:t>
      </w:r>
      <w:r w:rsidRPr="00C9399E">
        <w:rPr>
          <w:bCs w:val="0"/>
          <w:szCs w:val="20"/>
          <w:lang w:bidi="he-IL"/>
        </w:rPr>
        <w:t xml:space="preserve"> meet the definition in </w:t>
      </w:r>
      <w:r w:rsidRPr="00C9399E">
        <w:rPr>
          <w:bCs w:val="0"/>
          <w:i/>
          <w:szCs w:val="20"/>
          <w:lang w:bidi="he-IL"/>
        </w:rPr>
        <w:t xml:space="preserve">EC </w:t>
      </w:r>
      <w:r w:rsidRPr="00C9399E">
        <w:rPr>
          <w:bCs w:val="0"/>
          <w:szCs w:val="20"/>
          <w:lang w:bidi="he-IL"/>
        </w:rPr>
        <w:t xml:space="preserve">Section </w:t>
      </w:r>
      <w:r w:rsidRPr="000E17AD">
        <w:rPr>
          <w:bCs w:val="0"/>
          <w:szCs w:val="20"/>
          <w:lang w:bidi="he-IL"/>
        </w:rPr>
        <w:t>42283</w:t>
      </w:r>
      <w:r w:rsidR="0002423B">
        <w:rPr>
          <w:bCs w:val="0"/>
          <w:szCs w:val="20"/>
          <w:lang w:bidi="he-IL"/>
        </w:rPr>
        <w:t xml:space="preserve"> </w:t>
      </w:r>
      <w:r w:rsidRPr="00C9399E">
        <w:rPr>
          <w:bCs w:val="0"/>
          <w:szCs w:val="20"/>
          <w:lang w:bidi="he-IL"/>
        </w:rPr>
        <w:t>(</w:t>
      </w:r>
      <w:r w:rsidRPr="005F1F5C">
        <w:rPr>
          <w:bCs w:val="0"/>
          <w:szCs w:val="20"/>
          <w:lang w:bidi="he-IL"/>
        </w:rPr>
        <w:t>5</w:t>
      </w:r>
      <w:r w:rsidRPr="00C9399E">
        <w:rPr>
          <w:bCs w:val="0"/>
          <w:i/>
          <w:szCs w:val="20"/>
          <w:lang w:bidi="he-IL"/>
        </w:rPr>
        <w:t xml:space="preserve"> CCR</w:t>
      </w:r>
      <w:r w:rsidRPr="00C9399E">
        <w:rPr>
          <w:bCs w:val="0"/>
          <w:szCs w:val="20"/>
          <w:lang w:bidi="he-IL"/>
        </w:rPr>
        <w:t xml:space="preserve"> Section </w:t>
      </w:r>
      <w:r w:rsidRPr="000E17AD">
        <w:rPr>
          <w:bCs w:val="0"/>
          <w:szCs w:val="20"/>
          <w:lang w:bidi="he-IL"/>
        </w:rPr>
        <w:t>15101</w:t>
      </w:r>
      <w:r w:rsidRPr="00C9399E">
        <w:rPr>
          <w:bCs w:val="0"/>
          <w:szCs w:val="20"/>
          <w:lang w:bidi="he-IL"/>
        </w:rPr>
        <w:t>)</w:t>
      </w:r>
      <w:r w:rsidR="0002423B">
        <w:rPr>
          <w:bCs w:val="0"/>
          <w:szCs w:val="20"/>
          <w:lang w:bidi="he-IL"/>
        </w:rPr>
        <w:t>.</w:t>
      </w:r>
    </w:p>
    <w:p w14:paraId="2940E38F" w14:textId="77777777" w:rsidR="001F4652" w:rsidRDefault="00C9399E" w:rsidP="00B4701C">
      <w:pPr>
        <w:numPr>
          <w:ilvl w:val="1"/>
          <w:numId w:val="25"/>
        </w:numPr>
        <w:ind w:right="130"/>
        <w:rPr>
          <w:bCs w:val="0"/>
          <w:szCs w:val="20"/>
          <w:lang w:bidi="he-IL"/>
        </w:rPr>
      </w:pPr>
      <w:r w:rsidRPr="00C9399E">
        <w:rPr>
          <w:bCs w:val="0"/>
          <w:szCs w:val="20"/>
          <w:lang w:bidi="he-IL"/>
        </w:rPr>
        <w:t>Charter school enrollment.</w:t>
      </w:r>
    </w:p>
    <w:p w14:paraId="352DE301" w14:textId="77777777" w:rsidR="001F4652" w:rsidRDefault="00FB06BA" w:rsidP="00B4701C">
      <w:pPr>
        <w:numPr>
          <w:ilvl w:val="1"/>
          <w:numId w:val="25"/>
        </w:numPr>
        <w:ind w:right="130"/>
        <w:rPr>
          <w:bCs w:val="0"/>
          <w:szCs w:val="20"/>
          <w:lang w:bidi="he-IL"/>
        </w:rPr>
      </w:pPr>
      <w:r>
        <w:rPr>
          <w:szCs w:val="20"/>
        </w:rPr>
        <w:t>SDC</w:t>
      </w:r>
      <w:r w:rsidR="00C9399E" w:rsidRPr="00C9399E">
        <w:rPr>
          <w:bCs w:val="0"/>
          <w:szCs w:val="20"/>
          <w:lang w:bidi="he-IL"/>
        </w:rPr>
        <w:t xml:space="preserve">s are not considered "regular day classes" for the purposes of this </w:t>
      </w:r>
      <w:r w:rsidR="000B2823">
        <w:rPr>
          <w:bCs w:val="0"/>
          <w:szCs w:val="20"/>
          <w:lang w:bidi="he-IL"/>
        </w:rPr>
        <w:t>entry screen</w:t>
      </w:r>
      <w:r w:rsidR="00C9399E" w:rsidRPr="00C9399E">
        <w:rPr>
          <w:bCs w:val="0"/>
          <w:szCs w:val="20"/>
          <w:lang w:bidi="he-IL"/>
        </w:rPr>
        <w:t xml:space="preserve">. Do not report information for those classes. However, </w:t>
      </w:r>
      <w:r w:rsidR="0094681D">
        <w:rPr>
          <w:bCs w:val="0"/>
          <w:szCs w:val="20"/>
          <w:lang w:bidi="he-IL"/>
        </w:rPr>
        <w:t>s</w:t>
      </w:r>
      <w:r w:rsidR="0094681D" w:rsidRPr="00C9399E">
        <w:rPr>
          <w:bCs w:val="0"/>
          <w:szCs w:val="20"/>
          <w:lang w:bidi="he-IL"/>
        </w:rPr>
        <w:t xml:space="preserve">pecial </w:t>
      </w:r>
      <w:r w:rsidR="0094681D">
        <w:rPr>
          <w:bCs w:val="0"/>
          <w:szCs w:val="20"/>
          <w:lang w:bidi="he-IL"/>
        </w:rPr>
        <w:t>e</w:t>
      </w:r>
      <w:r w:rsidR="0094681D" w:rsidRPr="00C9399E">
        <w:rPr>
          <w:bCs w:val="0"/>
          <w:szCs w:val="20"/>
          <w:lang w:bidi="he-IL"/>
        </w:rPr>
        <w:t xml:space="preserve">ducation </w:t>
      </w:r>
      <w:r w:rsidR="0084433C">
        <w:rPr>
          <w:bCs w:val="0"/>
          <w:szCs w:val="20"/>
          <w:lang w:bidi="he-IL"/>
        </w:rPr>
        <w:t>students</w:t>
      </w:r>
      <w:r w:rsidR="0084433C" w:rsidRPr="00C9399E">
        <w:rPr>
          <w:bCs w:val="0"/>
          <w:szCs w:val="20"/>
          <w:lang w:bidi="he-IL"/>
        </w:rPr>
        <w:t xml:space="preserve"> </w:t>
      </w:r>
      <w:r w:rsidR="00C9399E" w:rsidRPr="00C9399E">
        <w:rPr>
          <w:bCs w:val="0"/>
          <w:szCs w:val="20"/>
          <w:lang w:bidi="he-IL"/>
        </w:rPr>
        <w:t>who are enrolled in regular day classes must be counted for the purposes of this report.</w:t>
      </w:r>
    </w:p>
    <w:p w14:paraId="5B045C38" w14:textId="77777777" w:rsidR="001F4652" w:rsidRDefault="0094681D" w:rsidP="00B4701C">
      <w:pPr>
        <w:numPr>
          <w:ilvl w:val="1"/>
          <w:numId w:val="25"/>
        </w:numPr>
        <w:tabs>
          <w:tab w:val="left" w:pos="0"/>
        </w:tabs>
        <w:ind w:right="130"/>
        <w:rPr>
          <w:bCs w:val="0"/>
          <w:szCs w:val="20"/>
          <w:lang w:bidi="he-IL"/>
        </w:rPr>
      </w:pPr>
      <w:r>
        <w:rPr>
          <w:rFonts w:cs="Times New Roman"/>
          <w:bCs w:val="0"/>
          <w:szCs w:val="20"/>
          <w:lang w:bidi="he-IL"/>
        </w:rPr>
        <w:t>For 4–8 CSP only: grades seven and eight of a</w:t>
      </w:r>
      <w:r w:rsidRPr="00C9399E">
        <w:rPr>
          <w:rFonts w:cs="Times New Roman"/>
          <w:bCs w:val="0"/>
          <w:szCs w:val="20"/>
          <w:lang w:bidi="he-IL"/>
        </w:rPr>
        <w:t xml:space="preserve"> junior high school </w:t>
      </w:r>
      <w:r w:rsidRPr="00C9399E">
        <w:rPr>
          <w:bCs w:val="0"/>
          <w:color w:val="000000"/>
          <w:szCs w:val="20"/>
          <w:lang w:bidi="he-IL"/>
        </w:rPr>
        <w:t>organized to include grades seven and eight; grades seven, eight, and nine; or grades seven, eight, nine, and ten</w:t>
      </w:r>
      <w:r w:rsidRPr="00C9399E">
        <w:rPr>
          <w:bCs w:val="0"/>
          <w:szCs w:val="20"/>
          <w:lang w:bidi="he-IL"/>
        </w:rPr>
        <w:t xml:space="preserve"> established and organized as a secondary school</w:t>
      </w:r>
      <w:r w:rsidRPr="00C9399E">
        <w:rPr>
          <w:rFonts w:cs="Times New Roman"/>
          <w:bCs w:val="0"/>
          <w:szCs w:val="20"/>
          <w:lang w:bidi="he-IL"/>
        </w:rPr>
        <w:t xml:space="preserve"> maintained by a high school district or unified district. </w:t>
      </w:r>
      <w:r>
        <w:rPr>
          <w:rFonts w:cs="Times New Roman"/>
          <w:bCs w:val="0"/>
          <w:szCs w:val="20"/>
          <w:lang w:bidi="he-IL"/>
        </w:rPr>
        <w:lastRenderedPageBreak/>
        <w:t xml:space="preserve">If the junior high school is organized to include grade six, then report grades six, seven, and eight </w:t>
      </w:r>
      <w:r w:rsidRPr="00C9399E">
        <w:rPr>
          <w:rFonts w:cs="Times New Roman"/>
          <w:bCs w:val="0"/>
          <w:szCs w:val="20"/>
          <w:lang w:bidi="he-IL"/>
        </w:rPr>
        <w:t>(</w:t>
      </w:r>
      <w:r w:rsidRPr="005F1F5C">
        <w:rPr>
          <w:bCs w:val="0"/>
          <w:szCs w:val="20"/>
          <w:lang w:bidi="he-IL"/>
        </w:rPr>
        <w:t>5</w:t>
      </w:r>
      <w:r w:rsidRPr="00C9399E">
        <w:rPr>
          <w:bCs w:val="0"/>
          <w:i/>
          <w:szCs w:val="20"/>
          <w:lang w:bidi="he-IL"/>
        </w:rPr>
        <w:t xml:space="preserve"> CCR</w:t>
      </w:r>
      <w:r w:rsidRPr="00C9399E">
        <w:rPr>
          <w:bCs w:val="0"/>
          <w:szCs w:val="20"/>
          <w:lang w:bidi="he-IL"/>
        </w:rPr>
        <w:t xml:space="preserve"> sections </w:t>
      </w:r>
      <w:r w:rsidRPr="000E17AD">
        <w:rPr>
          <w:bCs w:val="0"/>
          <w:szCs w:val="20"/>
          <w:lang w:bidi="he-IL"/>
        </w:rPr>
        <w:t>2(e)(2)</w:t>
      </w:r>
      <w:r w:rsidRPr="00C9399E">
        <w:rPr>
          <w:bCs w:val="0"/>
          <w:szCs w:val="20"/>
          <w:lang w:bidi="he-IL"/>
        </w:rPr>
        <w:t xml:space="preserve"> and </w:t>
      </w:r>
      <w:r w:rsidRPr="006373C3">
        <w:rPr>
          <w:bCs w:val="0"/>
          <w:szCs w:val="20"/>
          <w:lang w:bidi="he-IL"/>
        </w:rPr>
        <w:t>15101</w:t>
      </w:r>
      <w:r w:rsidRPr="00C9399E">
        <w:rPr>
          <w:bCs w:val="0"/>
          <w:szCs w:val="20"/>
          <w:lang w:bidi="he-IL"/>
        </w:rPr>
        <w:t>)</w:t>
      </w:r>
      <w:r>
        <w:rPr>
          <w:bCs w:val="0"/>
          <w:szCs w:val="20"/>
          <w:lang w:bidi="he-IL"/>
        </w:rPr>
        <w:t>.</w:t>
      </w:r>
      <w:r w:rsidRPr="00C9399E">
        <w:rPr>
          <w:bCs w:val="0"/>
          <w:szCs w:val="20"/>
          <w:lang w:bidi="he-IL"/>
        </w:rPr>
        <w:t xml:space="preserve"> </w:t>
      </w:r>
    </w:p>
    <w:p w14:paraId="6A82E850" w14:textId="77777777" w:rsidR="001F4652" w:rsidRDefault="0068257D" w:rsidP="00B4701C">
      <w:pPr>
        <w:numPr>
          <w:ilvl w:val="1"/>
          <w:numId w:val="25"/>
        </w:numPr>
        <w:tabs>
          <w:tab w:val="left" w:pos="0"/>
        </w:tabs>
        <w:ind w:right="130"/>
        <w:rPr>
          <w:bCs w:val="0"/>
          <w:szCs w:val="20"/>
          <w:lang w:bidi="he-IL"/>
        </w:rPr>
      </w:pPr>
      <w:r>
        <w:rPr>
          <w:bCs w:val="0"/>
          <w:szCs w:val="20"/>
          <w:lang w:bidi="he-IL"/>
        </w:rPr>
        <w:t xml:space="preserve">A </w:t>
      </w:r>
      <w:r w:rsidR="0084433C">
        <w:rPr>
          <w:bCs w:val="0"/>
          <w:szCs w:val="20"/>
          <w:lang w:bidi="he-IL"/>
        </w:rPr>
        <w:t xml:space="preserve">student </w:t>
      </w:r>
      <w:r>
        <w:rPr>
          <w:bCs w:val="0"/>
          <w:szCs w:val="20"/>
          <w:lang w:bidi="he-IL"/>
        </w:rPr>
        <w:t xml:space="preserve">enrolled in </w:t>
      </w:r>
      <w:r w:rsidR="003F07B5">
        <w:rPr>
          <w:bCs w:val="0"/>
          <w:szCs w:val="20"/>
          <w:lang w:bidi="he-IL"/>
        </w:rPr>
        <w:t xml:space="preserve">traditional or </w:t>
      </w:r>
      <w:r w:rsidR="00BD21FC">
        <w:rPr>
          <w:rFonts w:eastAsia="Calibri"/>
          <w:bCs w:val="0"/>
          <w:szCs w:val="20"/>
        </w:rPr>
        <w:t>CBIS</w:t>
      </w:r>
      <w:r>
        <w:rPr>
          <w:bCs w:val="0"/>
          <w:szCs w:val="20"/>
          <w:lang w:bidi="he-IL"/>
        </w:rPr>
        <w:t xml:space="preserve"> pursuant to Article 5.5 of Chapter 5 of Part 2</w:t>
      </w:r>
      <w:r w:rsidR="003F07B5">
        <w:rPr>
          <w:bCs w:val="0"/>
          <w:szCs w:val="20"/>
          <w:lang w:bidi="he-IL"/>
        </w:rPr>
        <w:t>8</w:t>
      </w:r>
      <w:r>
        <w:rPr>
          <w:bCs w:val="0"/>
          <w:szCs w:val="20"/>
          <w:lang w:bidi="he-IL"/>
        </w:rPr>
        <w:t xml:space="preserve"> of the </w:t>
      </w:r>
      <w:r>
        <w:rPr>
          <w:bCs w:val="0"/>
          <w:i/>
          <w:szCs w:val="20"/>
          <w:lang w:bidi="he-IL"/>
        </w:rPr>
        <w:t>EC</w:t>
      </w:r>
      <w:r>
        <w:rPr>
          <w:bCs w:val="0"/>
          <w:szCs w:val="20"/>
          <w:lang w:bidi="he-IL"/>
        </w:rPr>
        <w:t xml:space="preserve"> for the full regular school day shall not be included in the enrollment count.</w:t>
      </w:r>
    </w:p>
    <w:p w14:paraId="066D1784" w14:textId="07FEFC1A" w:rsidR="001F4652" w:rsidRDefault="003F07B5" w:rsidP="00B4701C">
      <w:pPr>
        <w:tabs>
          <w:tab w:val="left" w:pos="810"/>
        </w:tabs>
        <w:rPr>
          <w:szCs w:val="20"/>
        </w:rPr>
      </w:pPr>
      <w:r w:rsidRPr="00975059">
        <w:rPr>
          <w:szCs w:val="20"/>
        </w:rPr>
        <w:t>The C</w:t>
      </w:r>
      <w:r w:rsidR="000B2823">
        <w:rPr>
          <w:szCs w:val="20"/>
        </w:rPr>
        <w:t>SP entry screen</w:t>
      </w:r>
      <w:r w:rsidRPr="00975059">
        <w:rPr>
          <w:szCs w:val="20"/>
        </w:rPr>
        <w:t xml:space="preserve">, which includes data for grades K–8, should not be confused with the K–3 Grade Span Adjustment, </w:t>
      </w:r>
      <w:r w:rsidRPr="00975059">
        <w:rPr>
          <w:color w:val="000000"/>
          <w:szCs w:val="20"/>
        </w:rPr>
        <w:t xml:space="preserve">which requires school districts to maintain an average class enrollment of not more than 24 </w:t>
      </w:r>
      <w:r w:rsidR="0084433C">
        <w:rPr>
          <w:color w:val="000000"/>
          <w:szCs w:val="20"/>
        </w:rPr>
        <w:t>student</w:t>
      </w:r>
      <w:r w:rsidRPr="00975059">
        <w:rPr>
          <w:color w:val="000000"/>
          <w:szCs w:val="20"/>
        </w:rPr>
        <w:t>s for each school</w:t>
      </w:r>
      <w:r>
        <w:rPr>
          <w:color w:val="000000"/>
          <w:szCs w:val="20"/>
        </w:rPr>
        <w:t xml:space="preserve"> </w:t>
      </w:r>
      <w:r w:rsidRPr="00975059">
        <w:rPr>
          <w:color w:val="000000"/>
          <w:szCs w:val="20"/>
        </w:rPr>
        <w:t xml:space="preserve">site in kindergarten and grades 1–3, unless a collectively bargained alternative is agreed to, as specified in </w:t>
      </w:r>
      <w:r w:rsidRPr="00975059">
        <w:rPr>
          <w:i/>
          <w:szCs w:val="20"/>
        </w:rPr>
        <w:t>EC</w:t>
      </w:r>
      <w:r w:rsidRPr="00975059">
        <w:rPr>
          <w:szCs w:val="20"/>
        </w:rPr>
        <w:t xml:space="preserve"> </w:t>
      </w:r>
      <w:r w:rsidRPr="000E17AD">
        <w:rPr>
          <w:szCs w:val="20"/>
        </w:rPr>
        <w:t>42238.02</w:t>
      </w:r>
      <w:r w:rsidR="00F84082">
        <w:rPr>
          <w:szCs w:val="20"/>
        </w:rPr>
        <w:t>(d)</w:t>
      </w:r>
      <w:r w:rsidRPr="000E17AD">
        <w:rPr>
          <w:szCs w:val="20"/>
        </w:rPr>
        <w:t>(3)</w:t>
      </w:r>
      <w:r w:rsidR="00F84082">
        <w:rPr>
          <w:szCs w:val="20"/>
        </w:rPr>
        <w:t>(D)</w:t>
      </w:r>
      <w:r w:rsidRPr="00975059">
        <w:rPr>
          <w:szCs w:val="20"/>
        </w:rPr>
        <w:t>.</w:t>
      </w:r>
    </w:p>
    <w:p w14:paraId="16160FDC" w14:textId="3B1742DE" w:rsidR="003F07B5" w:rsidRDefault="003F07B5" w:rsidP="00462E31">
      <w:pPr>
        <w:tabs>
          <w:tab w:val="left" w:pos="810"/>
        </w:tabs>
        <w:spacing w:before="0"/>
        <w:rPr>
          <w:szCs w:val="20"/>
        </w:rPr>
      </w:pPr>
      <w:r w:rsidRPr="00975059">
        <w:rPr>
          <w:szCs w:val="20"/>
        </w:rPr>
        <w:t>The following table summarizes the differences between the K–3 CSP an</w:t>
      </w:r>
      <w:r w:rsidR="002A1E04">
        <w:rPr>
          <w:szCs w:val="20"/>
        </w:rPr>
        <w:t xml:space="preserve">d the K–3 </w:t>
      </w:r>
      <w:r w:rsidR="00395216">
        <w:rPr>
          <w:szCs w:val="20"/>
        </w:rPr>
        <w:t>GS</w:t>
      </w:r>
      <w:r w:rsidR="00166A69">
        <w:rPr>
          <w:szCs w:val="20"/>
        </w:rPr>
        <w:t>A</w:t>
      </w:r>
      <w:r w:rsidR="00395216">
        <w:rPr>
          <w:szCs w:val="20"/>
        </w:rPr>
        <w:t>:</w:t>
      </w:r>
    </w:p>
    <w:tbl>
      <w:tblPr>
        <w:tblW w:w="0" w:type="auto"/>
        <w:tblInd w:w="-5" w:type="dxa"/>
        <w:tbl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insideH w:val="single" w:sz="4" w:space="0" w:color="808080" w:themeColor="background1" w:themeShade="80"/>
          <w:insideV w:val="single" w:sz="4" w:space="0" w:color="808080" w:themeColor="background1" w:themeShade="80"/>
        </w:tblBorders>
        <w:tblLayout w:type="fixed"/>
        <w:tblLook w:val="04A0" w:firstRow="1" w:lastRow="0" w:firstColumn="1" w:lastColumn="0" w:noHBand="0" w:noVBand="1"/>
        <w:tblDescription w:val="This table summarizes the differences betweek K-3 Class Size Penalties and K-3 Grade Span Adjustment."/>
      </w:tblPr>
      <w:tblGrid>
        <w:gridCol w:w="2160"/>
        <w:gridCol w:w="3600"/>
        <w:gridCol w:w="3595"/>
      </w:tblGrid>
      <w:tr w:rsidR="00A02B50" w:rsidRPr="00FD6CF6" w14:paraId="5EDF6A8A" w14:textId="77777777" w:rsidTr="00B4701C">
        <w:trPr>
          <w:cantSplit/>
          <w:tblHeader/>
        </w:trPr>
        <w:tc>
          <w:tcPr>
            <w:tcW w:w="2160" w:type="dxa"/>
            <w:shd w:val="clear" w:color="auto" w:fill="D9D9D9" w:themeFill="background1" w:themeFillShade="D9"/>
          </w:tcPr>
          <w:p w14:paraId="676B32B3" w14:textId="77777777" w:rsidR="00A02B50" w:rsidRPr="00FD6CF6" w:rsidRDefault="00C55F5E" w:rsidP="00C27C3E">
            <w:pPr>
              <w:jc w:val="center"/>
              <w:rPr>
                <w:b/>
                <w:sz w:val="22"/>
                <w:szCs w:val="22"/>
              </w:rPr>
            </w:pPr>
            <w:r w:rsidRPr="00626A5E">
              <w:rPr>
                <w:b/>
                <w:szCs w:val="22"/>
              </w:rPr>
              <w:t>Topic</w:t>
            </w:r>
          </w:p>
        </w:tc>
        <w:tc>
          <w:tcPr>
            <w:tcW w:w="3600" w:type="dxa"/>
            <w:shd w:val="clear" w:color="auto" w:fill="D9D9D9"/>
          </w:tcPr>
          <w:p w14:paraId="1684FDAF" w14:textId="77777777" w:rsidR="00A02B50" w:rsidRPr="00FD6CF6" w:rsidRDefault="00A02B50" w:rsidP="00C27C3E">
            <w:pPr>
              <w:jc w:val="center"/>
              <w:rPr>
                <w:b/>
                <w:sz w:val="22"/>
                <w:szCs w:val="22"/>
              </w:rPr>
            </w:pPr>
            <w:r w:rsidRPr="00626A5E">
              <w:rPr>
                <w:b/>
                <w:szCs w:val="22"/>
              </w:rPr>
              <w:t>K–3 Class Size Penalties</w:t>
            </w:r>
          </w:p>
        </w:tc>
        <w:tc>
          <w:tcPr>
            <w:tcW w:w="3595" w:type="dxa"/>
            <w:shd w:val="clear" w:color="auto" w:fill="D9D9D9"/>
          </w:tcPr>
          <w:p w14:paraId="0704D155" w14:textId="3F5A2FD4" w:rsidR="00A02B50" w:rsidRPr="00FD6CF6" w:rsidRDefault="00A02B50">
            <w:pPr>
              <w:jc w:val="center"/>
              <w:rPr>
                <w:b/>
                <w:sz w:val="22"/>
                <w:szCs w:val="22"/>
              </w:rPr>
            </w:pPr>
            <w:r w:rsidRPr="00626A5E">
              <w:rPr>
                <w:b/>
                <w:szCs w:val="22"/>
              </w:rPr>
              <w:t xml:space="preserve">K–3 Grade-Span </w:t>
            </w:r>
            <w:r w:rsidR="00CB06B6" w:rsidRPr="00626A5E">
              <w:rPr>
                <w:b/>
                <w:szCs w:val="22"/>
              </w:rPr>
              <w:t xml:space="preserve">Adjustment </w:t>
            </w:r>
          </w:p>
        </w:tc>
      </w:tr>
      <w:tr w:rsidR="00CB06B6" w:rsidRPr="00F15B81" w14:paraId="62B333EF" w14:textId="77777777" w:rsidTr="00B4701C">
        <w:trPr>
          <w:cantSplit/>
          <w:trHeight w:val="782"/>
        </w:trPr>
        <w:tc>
          <w:tcPr>
            <w:tcW w:w="2160" w:type="dxa"/>
            <w:shd w:val="clear" w:color="auto" w:fill="auto"/>
          </w:tcPr>
          <w:p w14:paraId="3C0726F8" w14:textId="01E9B455" w:rsidR="00CB06B6" w:rsidRPr="00F15B81" w:rsidRDefault="00CB06B6" w:rsidP="00CB06B6">
            <w:pPr>
              <w:spacing w:before="0"/>
              <w:rPr>
                <w:szCs w:val="20"/>
              </w:rPr>
            </w:pPr>
            <w:r w:rsidRPr="00C22D82">
              <w:rPr>
                <w:szCs w:val="20"/>
              </w:rPr>
              <w:t>Applicability</w:t>
            </w:r>
          </w:p>
        </w:tc>
        <w:tc>
          <w:tcPr>
            <w:tcW w:w="3600" w:type="dxa"/>
            <w:shd w:val="clear" w:color="auto" w:fill="auto"/>
          </w:tcPr>
          <w:p w14:paraId="796ED514" w14:textId="0F188738" w:rsidR="00CB06B6" w:rsidRDefault="00CB06B6" w:rsidP="00CB06B6">
            <w:pPr>
              <w:spacing w:before="0" w:after="0"/>
              <w:rPr>
                <w:szCs w:val="20"/>
              </w:rPr>
            </w:pPr>
            <w:r w:rsidRPr="00C22D82">
              <w:rPr>
                <w:szCs w:val="20"/>
              </w:rPr>
              <w:t>Applies to all elementary or unified district schools where the district ADA is 101 or more. Necessary small elementary schools are excluded from the reporting requirements.</w:t>
            </w:r>
          </w:p>
        </w:tc>
        <w:tc>
          <w:tcPr>
            <w:tcW w:w="3595" w:type="dxa"/>
            <w:shd w:val="clear" w:color="auto" w:fill="auto"/>
          </w:tcPr>
          <w:p w14:paraId="2BF14A11" w14:textId="45BEBAD6" w:rsidR="00CB06B6" w:rsidRPr="00F15B81" w:rsidRDefault="00CB06B6">
            <w:pPr>
              <w:spacing w:before="0" w:after="0"/>
              <w:rPr>
                <w:szCs w:val="20"/>
              </w:rPr>
            </w:pPr>
            <w:r w:rsidRPr="00C22D82">
              <w:rPr>
                <w:szCs w:val="20"/>
              </w:rPr>
              <w:t>Applies to all elementary or unified district schools, unless the district has collectively bargained an alternative.</w:t>
            </w:r>
          </w:p>
        </w:tc>
      </w:tr>
      <w:tr w:rsidR="00CB06B6" w:rsidRPr="005F1F5C" w14:paraId="628CB5BC" w14:textId="77777777" w:rsidTr="00B4701C">
        <w:trPr>
          <w:cantSplit/>
        </w:trPr>
        <w:tc>
          <w:tcPr>
            <w:tcW w:w="2160" w:type="dxa"/>
            <w:shd w:val="clear" w:color="auto" w:fill="auto"/>
          </w:tcPr>
          <w:p w14:paraId="0FDC35CA" w14:textId="411276FD" w:rsidR="00CB06B6" w:rsidRPr="00F15B81" w:rsidRDefault="00CB06B6" w:rsidP="00CB06B6">
            <w:pPr>
              <w:spacing w:before="0"/>
              <w:rPr>
                <w:szCs w:val="20"/>
              </w:rPr>
            </w:pPr>
            <w:r w:rsidRPr="00C22D82">
              <w:rPr>
                <w:szCs w:val="20"/>
              </w:rPr>
              <w:t>Requirement</w:t>
            </w:r>
          </w:p>
        </w:tc>
        <w:tc>
          <w:tcPr>
            <w:tcW w:w="3600" w:type="dxa"/>
            <w:shd w:val="clear" w:color="auto" w:fill="auto"/>
          </w:tcPr>
          <w:p w14:paraId="0940AF72" w14:textId="77777777" w:rsidR="001F4652" w:rsidRDefault="00CB06B6" w:rsidP="001F4652">
            <w:pPr>
              <w:rPr>
                <w:szCs w:val="20"/>
              </w:rPr>
            </w:pPr>
            <w:r w:rsidRPr="00C22D82">
              <w:rPr>
                <w:szCs w:val="20"/>
              </w:rPr>
              <w:t xml:space="preserve">Pursuant to </w:t>
            </w:r>
            <w:r w:rsidRPr="00C22D82">
              <w:rPr>
                <w:i/>
                <w:iCs/>
                <w:szCs w:val="20"/>
              </w:rPr>
              <w:t>EC</w:t>
            </w:r>
            <w:r w:rsidR="00395216">
              <w:rPr>
                <w:i/>
                <w:iCs/>
                <w:szCs w:val="20"/>
              </w:rPr>
              <w:t xml:space="preserve"> </w:t>
            </w:r>
            <w:r w:rsidRPr="00C22D82">
              <w:rPr>
                <w:szCs w:val="20"/>
              </w:rPr>
              <w:t xml:space="preserve">sections </w:t>
            </w:r>
            <w:r w:rsidRPr="00C8349A">
              <w:t>41376</w:t>
            </w:r>
            <w:r w:rsidRPr="00C22D82">
              <w:rPr>
                <w:szCs w:val="20"/>
              </w:rPr>
              <w:t xml:space="preserve"> and </w:t>
            </w:r>
            <w:r w:rsidRPr="00C8349A">
              <w:t>41378</w:t>
            </w:r>
            <w:r w:rsidRPr="00C22D82">
              <w:rPr>
                <w:szCs w:val="20"/>
              </w:rPr>
              <w:t>:</w:t>
            </w:r>
          </w:p>
          <w:p w14:paraId="25A128AA" w14:textId="222BE6C4" w:rsidR="00CB06B6" w:rsidRPr="00C22D82" w:rsidRDefault="00CB06B6" w:rsidP="00C8349A">
            <w:pPr>
              <w:spacing w:before="0" w:after="0"/>
              <w:rPr>
                <w:szCs w:val="20"/>
              </w:rPr>
            </w:pPr>
            <w:r w:rsidRPr="00C8349A">
              <w:rPr>
                <w:szCs w:val="20"/>
              </w:rPr>
              <w:t>Individual class requirement</w:t>
            </w:r>
            <w:r w:rsidRPr="00C22D82">
              <w:rPr>
                <w:szCs w:val="20"/>
              </w:rPr>
              <w:t xml:space="preserve">: </w:t>
            </w:r>
            <w:r w:rsidR="000B2823">
              <w:rPr>
                <w:szCs w:val="20"/>
              </w:rPr>
              <w:t>a</w:t>
            </w:r>
            <w:r w:rsidRPr="00C22D82">
              <w:rPr>
                <w:szCs w:val="20"/>
              </w:rPr>
              <w:t>verage for class not to exceed: </w:t>
            </w:r>
          </w:p>
          <w:p w14:paraId="32A1C861" w14:textId="77777777" w:rsidR="00CB06B6" w:rsidRPr="00C22D82" w:rsidRDefault="00CB06B6">
            <w:pPr>
              <w:numPr>
                <w:ilvl w:val="0"/>
                <w:numId w:val="168"/>
              </w:numPr>
              <w:spacing w:before="0" w:after="0"/>
              <w:rPr>
                <w:szCs w:val="20"/>
              </w:rPr>
            </w:pPr>
            <w:r w:rsidRPr="00C22D82">
              <w:rPr>
                <w:szCs w:val="20"/>
              </w:rPr>
              <w:t>33 in kindergarten</w:t>
            </w:r>
          </w:p>
          <w:p w14:paraId="7434A7F3" w14:textId="71F8E40D" w:rsidR="001F4652" w:rsidRDefault="00CB06B6" w:rsidP="001F4652">
            <w:pPr>
              <w:numPr>
                <w:ilvl w:val="0"/>
                <w:numId w:val="168"/>
              </w:numPr>
              <w:rPr>
                <w:szCs w:val="20"/>
              </w:rPr>
            </w:pPr>
            <w:r w:rsidRPr="00C22D82">
              <w:rPr>
                <w:szCs w:val="20"/>
              </w:rPr>
              <w:t>32 in grades 1</w:t>
            </w:r>
            <w:r w:rsidR="006C0565" w:rsidRPr="008410F9">
              <w:rPr>
                <w:szCs w:val="20"/>
              </w:rPr>
              <w:t>–</w:t>
            </w:r>
            <w:r w:rsidRPr="00C22D82">
              <w:rPr>
                <w:szCs w:val="20"/>
              </w:rPr>
              <w:t>3</w:t>
            </w:r>
          </w:p>
          <w:p w14:paraId="640AB194" w14:textId="11974B69" w:rsidR="00CB06B6" w:rsidRPr="00C22D82" w:rsidRDefault="00CB06B6" w:rsidP="00C8349A">
            <w:pPr>
              <w:spacing w:before="0" w:after="0"/>
              <w:rPr>
                <w:szCs w:val="20"/>
              </w:rPr>
            </w:pPr>
            <w:r w:rsidRPr="00C8349A">
              <w:rPr>
                <w:szCs w:val="20"/>
              </w:rPr>
              <w:t>Districtwide requirements</w:t>
            </w:r>
            <w:r w:rsidRPr="00C22D82">
              <w:rPr>
                <w:szCs w:val="20"/>
              </w:rPr>
              <w:t xml:space="preserve">: </w:t>
            </w:r>
            <w:r w:rsidR="000B2823">
              <w:rPr>
                <w:szCs w:val="20"/>
              </w:rPr>
              <w:t>a</w:t>
            </w:r>
            <w:r w:rsidRPr="00C22D82">
              <w:rPr>
                <w:szCs w:val="20"/>
              </w:rPr>
              <w:t>verage of all individual classes not to exceed:</w:t>
            </w:r>
          </w:p>
          <w:p w14:paraId="094B5B80" w14:textId="77777777" w:rsidR="00CB06B6" w:rsidRPr="00C22D82" w:rsidRDefault="00CB06B6">
            <w:pPr>
              <w:numPr>
                <w:ilvl w:val="0"/>
                <w:numId w:val="169"/>
              </w:numPr>
              <w:spacing w:before="0" w:after="0"/>
              <w:rPr>
                <w:szCs w:val="20"/>
              </w:rPr>
            </w:pPr>
            <w:r w:rsidRPr="00C22D82">
              <w:rPr>
                <w:szCs w:val="20"/>
              </w:rPr>
              <w:t>31 in kindergarten</w:t>
            </w:r>
          </w:p>
          <w:p w14:paraId="2B020416" w14:textId="7451B4B7" w:rsidR="00CB06B6" w:rsidRPr="00C22D82" w:rsidRDefault="00CB06B6">
            <w:pPr>
              <w:numPr>
                <w:ilvl w:val="0"/>
                <w:numId w:val="169"/>
              </w:numPr>
              <w:spacing w:before="0" w:after="0"/>
              <w:rPr>
                <w:szCs w:val="20"/>
              </w:rPr>
            </w:pPr>
            <w:r w:rsidRPr="00C22D82">
              <w:rPr>
                <w:szCs w:val="20"/>
              </w:rPr>
              <w:t>30 in grades 1</w:t>
            </w:r>
            <w:r w:rsidR="006C0565" w:rsidRPr="00D111B5">
              <w:rPr>
                <w:szCs w:val="20"/>
              </w:rPr>
              <w:t>–</w:t>
            </w:r>
            <w:r w:rsidRPr="00C22D82">
              <w:rPr>
                <w:szCs w:val="20"/>
              </w:rPr>
              <w:t>3</w:t>
            </w:r>
          </w:p>
          <w:p w14:paraId="4CFE2D53" w14:textId="05E6F0BE" w:rsidR="00CB06B6" w:rsidRPr="00F15B81" w:rsidRDefault="00CB06B6" w:rsidP="00C8349A">
            <w:pPr>
              <w:spacing w:before="0" w:after="0"/>
              <w:rPr>
                <w:szCs w:val="20"/>
              </w:rPr>
            </w:pPr>
          </w:p>
        </w:tc>
        <w:tc>
          <w:tcPr>
            <w:tcW w:w="3595" w:type="dxa"/>
            <w:shd w:val="clear" w:color="auto" w:fill="auto"/>
          </w:tcPr>
          <w:p w14:paraId="4E1DA696" w14:textId="0F7C9D18" w:rsidR="00CB06B6" w:rsidRPr="00F15B81" w:rsidRDefault="00CB06B6" w:rsidP="008410F9">
            <w:pPr>
              <w:rPr>
                <w:szCs w:val="20"/>
              </w:rPr>
            </w:pPr>
            <w:r w:rsidRPr="00C22D82">
              <w:rPr>
                <w:szCs w:val="20"/>
              </w:rPr>
              <w:t xml:space="preserve">Pursuant to </w:t>
            </w:r>
            <w:r w:rsidRPr="00C22D82">
              <w:rPr>
                <w:i/>
                <w:iCs/>
                <w:szCs w:val="20"/>
              </w:rPr>
              <w:t>EC</w:t>
            </w:r>
            <w:r w:rsidRPr="00C22D82">
              <w:rPr>
                <w:szCs w:val="20"/>
              </w:rPr>
              <w:t xml:space="preserve"> Section </w:t>
            </w:r>
            <w:r w:rsidRPr="00C8349A">
              <w:t>42238.02(d)</w:t>
            </w:r>
            <w:r w:rsidRPr="00C8349A">
              <w:rPr>
                <w:rStyle w:val="Hyperlink"/>
                <w:color w:val="auto"/>
                <w:szCs w:val="20"/>
                <w:u w:val="none"/>
              </w:rPr>
              <w:t>(3)(D)</w:t>
            </w:r>
            <w:r w:rsidRPr="00C22D82">
              <w:rPr>
                <w:szCs w:val="20"/>
              </w:rPr>
              <w:t>, upon full implementation of the LCFF maintain at each school site an average K–3 class enrollment of 24 or less.</w:t>
            </w:r>
          </w:p>
        </w:tc>
      </w:tr>
      <w:tr w:rsidR="00CB06B6" w:rsidRPr="00F15B81" w14:paraId="4C4EEDA9" w14:textId="77777777" w:rsidTr="00B4701C">
        <w:trPr>
          <w:cantSplit/>
        </w:trPr>
        <w:tc>
          <w:tcPr>
            <w:tcW w:w="2160" w:type="dxa"/>
            <w:shd w:val="clear" w:color="auto" w:fill="auto"/>
          </w:tcPr>
          <w:p w14:paraId="4B24E70E" w14:textId="3D9CA8DF" w:rsidR="00CB06B6" w:rsidRPr="00EA641C" w:rsidRDefault="00CB06B6" w:rsidP="00C8349A">
            <w:pPr>
              <w:pStyle w:val="Header"/>
              <w:tabs>
                <w:tab w:val="clear" w:pos="4680"/>
                <w:tab w:val="clear" w:pos="9360"/>
              </w:tabs>
              <w:spacing w:after="120"/>
              <w:rPr>
                <w:szCs w:val="20"/>
              </w:rPr>
            </w:pPr>
            <w:r w:rsidRPr="00196831">
              <w:rPr>
                <w:szCs w:val="20"/>
              </w:rPr>
              <w:lastRenderedPageBreak/>
              <w:t>Penalty/Condition of Funding</w:t>
            </w:r>
          </w:p>
        </w:tc>
        <w:tc>
          <w:tcPr>
            <w:tcW w:w="3600" w:type="dxa"/>
            <w:shd w:val="clear" w:color="auto" w:fill="auto"/>
          </w:tcPr>
          <w:p w14:paraId="61C0E44B" w14:textId="4EF727D3" w:rsidR="00CB06B6" w:rsidRPr="00F15B81" w:rsidRDefault="00CB06B6">
            <w:pPr>
              <w:spacing w:before="0" w:after="0"/>
              <w:rPr>
                <w:szCs w:val="20"/>
              </w:rPr>
            </w:pPr>
            <w:r w:rsidRPr="00C22D82">
              <w:rPr>
                <w:szCs w:val="20"/>
              </w:rPr>
              <w:t xml:space="preserve">Generally, the penalty is equal to the loss of all funding for ADA above 31 in kindergarten classes, above 30 in first through third grade classes, and above the district’s applicable average for grades </w:t>
            </w:r>
            <w:r w:rsidR="00630BC5">
              <w:rPr>
                <w:szCs w:val="20"/>
              </w:rPr>
              <w:t>4</w:t>
            </w:r>
            <w:r w:rsidR="00630BC5" w:rsidRPr="00D111B5">
              <w:rPr>
                <w:szCs w:val="20"/>
              </w:rPr>
              <w:t>–</w:t>
            </w:r>
            <w:r w:rsidR="00630BC5">
              <w:rPr>
                <w:szCs w:val="20"/>
              </w:rPr>
              <w:t>8</w:t>
            </w:r>
            <w:r w:rsidRPr="00C22D82">
              <w:rPr>
                <w:szCs w:val="20"/>
              </w:rPr>
              <w:t>.</w:t>
            </w:r>
            <w:r w:rsidR="00C16667">
              <w:rPr>
                <w:szCs w:val="20"/>
              </w:rPr>
              <w:t xml:space="preserve"> </w:t>
            </w:r>
            <w:r w:rsidR="00C16667" w:rsidRPr="00FA437D">
              <w:rPr>
                <w:szCs w:val="20"/>
              </w:rPr>
              <w:t>The CSP</w:t>
            </w:r>
            <w:r w:rsidR="00194139">
              <w:rPr>
                <w:szCs w:val="20"/>
              </w:rPr>
              <w:t xml:space="preserve"> data</w:t>
            </w:r>
            <w:r w:rsidR="00C16667" w:rsidRPr="00FA437D">
              <w:rPr>
                <w:szCs w:val="20"/>
              </w:rPr>
              <w:t xml:space="preserve"> is </w:t>
            </w:r>
            <w:r w:rsidR="00194139">
              <w:rPr>
                <w:szCs w:val="20"/>
              </w:rPr>
              <w:t xml:space="preserve">processed and penalties applied, if applicable, </w:t>
            </w:r>
            <w:r w:rsidR="000B2823">
              <w:rPr>
                <w:szCs w:val="20"/>
              </w:rPr>
              <w:t>at</w:t>
            </w:r>
            <w:r w:rsidR="00194139">
              <w:rPr>
                <w:szCs w:val="20"/>
              </w:rPr>
              <w:t xml:space="preserve"> the P-2 </w:t>
            </w:r>
            <w:r w:rsidR="000B2823">
              <w:rPr>
                <w:szCs w:val="20"/>
              </w:rPr>
              <w:t>or subsequent certifications</w:t>
            </w:r>
            <w:r w:rsidR="00C16667" w:rsidRPr="00FA437D">
              <w:rPr>
                <w:szCs w:val="20"/>
              </w:rPr>
              <w:t>.</w:t>
            </w:r>
          </w:p>
        </w:tc>
        <w:tc>
          <w:tcPr>
            <w:tcW w:w="3595" w:type="dxa"/>
            <w:shd w:val="clear" w:color="auto" w:fill="auto"/>
          </w:tcPr>
          <w:p w14:paraId="4002F3C7" w14:textId="3AF66387" w:rsidR="00CB06B6" w:rsidRPr="00F15B81" w:rsidRDefault="00CB06B6">
            <w:pPr>
              <w:spacing w:before="0" w:after="0"/>
              <w:rPr>
                <w:szCs w:val="20"/>
              </w:rPr>
            </w:pPr>
            <w:r w:rsidRPr="00C22D82">
              <w:rPr>
                <w:szCs w:val="20"/>
              </w:rPr>
              <w:t>Districts that do not meet the required K</w:t>
            </w:r>
            <w:r w:rsidR="00C16667">
              <w:rPr>
                <w:szCs w:val="20"/>
              </w:rPr>
              <w:t>–</w:t>
            </w:r>
            <w:r w:rsidRPr="00C22D82">
              <w:rPr>
                <w:szCs w:val="20"/>
              </w:rPr>
              <w:t xml:space="preserve">3 average class enrollment will not receive a 10.4 percent GSA applied to the </w:t>
            </w:r>
            <w:r w:rsidR="00C16667">
              <w:rPr>
                <w:szCs w:val="20"/>
              </w:rPr>
              <w:t xml:space="preserve">K–3 </w:t>
            </w:r>
            <w:r w:rsidRPr="00C22D82">
              <w:rPr>
                <w:szCs w:val="20"/>
              </w:rPr>
              <w:t xml:space="preserve">LCFF base grant funding; this adjustment impacts supplemental and concentration grant funding also, where applicable. </w:t>
            </w:r>
            <w:r w:rsidR="00194139">
              <w:rPr>
                <w:szCs w:val="20"/>
              </w:rPr>
              <w:t>Compliance with t</w:t>
            </w:r>
            <w:r w:rsidR="00C16667" w:rsidRPr="00FA437D">
              <w:rPr>
                <w:szCs w:val="20"/>
              </w:rPr>
              <w:t xml:space="preserve">he </w:t>
            </w:r>
            <w:r w:rsidR="00194139">
              <w:rPr>
                <w:szCs w:val="20"/>
              </w:rPr>
              <w:t xml:space="preserve">K–3 </w:t>
            </w:r>
            <w:r w:rsidR="00C16667" w:rsidRPr="00FA437D">
              <w:rPr>
                <w:szCs w:val="20"/>
              </w:rPr>
              <w:t>GSA</w:t>
            </w:r>
            <w:r w:rsidR="00194139">
              <w:rPr>
                <w:szCs w:val="20"/>
              </w:rPr>
              <w:t xml:space="preserve"> requirements is evaluated</w:t>
            </w:r>
            <w:r w:rsidR="00C16667" w:rsidRPr="00FA437D">
              <w:rPr>
                <w:szCs w:val="20"/>
              </w:rPr>
              <w:t xml:space="preserve"> through the </w:t>
            </w:r>
            <w:r w:rsidR="000B2823">
              <w:rPr>
                <w:szCs w:val="20"/>
              </w:rPr>
              <w:t xml:space="preserve">district’s </w:t>
            </w:r>
            <w:r w:rsidR="00C16667" w:rsidRPr="00FA437D">
              <w:rPr>
                <w:szCs w:val="20"/>
              </w:rPr>
              <w:t>annual audit.</w:t>
            </w:r>
          </w:p>
        </w:tc>
      </w:tr>
      <w:tr w:rsidR="00CB06B6" w:rsidRPr="00F15B81" w14:paraId="71FE1184" w14:textId="77777777" w:rsidTr="00B4701C">
        <w:trPr>
          <w:cantSplit/>
          <w:trHeight w:val="233"/>
        </w:trPr>
        <w:tc>
          <w:tcPr>
            <w:tcW w:w="2160" w:type="dxa"/>
            <w:shd w:val="clear" w:color="auto" w:fill="auto"/>
          </w:tcPr>
          <w:p w14:paraId="0B005A78" w14:textId="19551600" w:rsidR="00CB06B6" w:rsidRPr="00F15B81" w:rsidRDefault="00CB06B6" w:rsidP="00CB06B6">
            <w:pPr>
              <w:spacing w:before="0"/>
              <w:rPr>
                <w:szCs w:val="20"/>
              </w:rPr>
            </w:pPr>
            <w:r w:rsidRPr="00C22D82">
              <w:rPr>
                <w:szCs w:val="20"/>
              </w:rPr>
              <w:t>Waiver </w:t>
            </w:r>
          </w:p>
        </w:tc>
        <w:tc>
          <w:tcPr>
            <w:tcW w:w="3600" w:type="dxa"/>
            <w:shd w:val="clear" w:color="auto" w:fill="auto"/>
          </w:tcPr>
          <w:p w14:paraId="279B5A8D" w14:textId="66A35263" w:rsidR="00CB06B6" w:rsidRPr="00F15B81" w:rsidRDefault="00CB06B6">
            <w:pPr>
              <w:spacing w:before="0" w:after="0"/>
              <w:rPr>
                <w:szCs w:val="20"/>
              </w:rPr>
            </w:pPr>
            <w:r w:rsidRPr="00C22D82">
              <w:rPr>
                <w:szCs w:val="20"/>
              </w:rPr>
              <w:t xml:space="preserve">May be waived by </w:t>
            </w:r>
            <w:r w:rsidR="00194139">
              <w:rPr>
                <w:szCs w:val="20"/>
              </w:rPr>
              <w:t xml:space="preserve">the </w:t>
            </w:r>
            <w:r w:rsidRPr="00C22D82">
              <w:rPr>
                <w:szCs w:val="20"/>
              </w:rPr>
              <w:t>SBE.</w:t>
            </w:r>
          </w:p>
        </w:tc>
        <w:tc>
          <w:tcPr>
            <w:tcW w:w="3595" w:type="dxa"/>
            <w:shd w:val="clear" w:color="auto" w:fill="auto"/>
          </w:tcPr>
          <w:p w14:paraId="0DEDAC77" w14:textId="229C8319" w:rsidR="00CB06B6" w:rsidRPr="00F15B81" w:rsidRDefault="00CB06B6">
            <w:pPr>
              <w:spacing w:before="0" w:after="0"/>
              <w:rPr>
                <w:szCs w:val="20"/>
              </w:rPr>
            </w:pPr>
            <w:r w:rsidRPr="00C22D82">
              <w:rPr>
                <w:szCs w:val="20"/>
              </w:rPr>
              <w:t xml:space="preserve">May not be waived by </w:t>
            </w:r>
            <w:r w:rsidR="00194139">
              <w:rPr>
                <w:szCs w:val="20"/>
              </w:rPr>
              <w:t xml:space="preserve">the </w:t>
            </w:r>
            <w:r w:rsidRPr="00C22D82">
              <w:rPr>
                <w:szCs w:val="20"/>
              </w:rPr>
              <w:t xml:space="preserve">SBE or </w:t>
            </w:r>
            <w:r w:rsidR="00194139">
              <w:rPr>
                <w:szCs w:val="20"/>
              </w:rPr>
              <w:t xml:space="preserve">the </w:t>
            </w:r>
            <w:r w:rsidRPr="00C22D82">
              <w:rPr>
                <w:szCs w:val="20"/>
              </w:rPr>
              <w:t>SSPI</w:t>
            </w:r>
            <w:r w:rsidR="00194139">
              <w:rPr>
                <w:szCs w:val="20"/>
              </w:rPr>
              <w:t>.</w:t>
            </w:r>
            <w:r w:rsidRPr="00C22D82">
              <w:rPr>
                <w:szCs w:val="20"/>
              </w:rPr>
              <w:t xml:space="preserve"> </w:t>
            </w:r>
          </w:p>
        </w:tc>
      </w:tr>
      <w:tr w:rsidR="00C16667" w:rsidRPr="00F15B81" w14:paraId="408F8ABD" w14:textId="77777777" w:rsidTr="00B4701C">
        <w:trPr>
          <w:cantSplit/>
          <w:trHeight w:val="233"/>
        </w:trPr>
        <w:tc>
          <w:tcPr>
            <w:tcW w:w="2160" w:type="dxa"/>
            <w:shd w:val="clear" w:color="auto" w:fill="auto"/>
          </w:tcPr>
          <w:p w14:paraId="2213C43A" w14:textId="06897509" w:rsidR="00C16667" w:rsidRPr="00C22D82" w:rsidRDefault="00C16667">
            <w:pPr>
              <w:spacing w:before="0"/>
              <w:rPr>
                <w:szCs w:val="20"/>
              </w:rPr>
            </w:pPr>
            <w:r>
              <w:rPr>
                <w:szCs w:val="20"/>
              </w:rPr>
              <w:t xml:space="preserve">Additional Information on </w:t>
            </w:r>
            <w:r w:rsidR="00194139">
              <w:rPr>
                <w:szCs w:val="20"/>
              </w:rPr>
              <w:t>C</w:t>
            </w:r>
            <w:r>
              <w:rPr>
                <w:szCs w:val="20"/>
              </w:rPr>
              <w:t xml:space="preserve">lass </w:t>
            </w:r>
            <w:r w:rsidR="00194139">
              <w:rPr>
                <w:szCs w:val="20"/>
              </w:rPr>
              <w:t>Si</w:t>
            </w:r>
            <w:r>
              <w:rPr>
                <w:szCs w:val="20"/>
              </w:rPr>
              <w:t>zes</w:t>
            </w:r>
          </w:p>
        </w:tc>
        <w:tc>
          <w:tcPr>
            <w:tcW w:w="3600" w:type="dxa"/>
            <w:shd w:val="clear" w:color="auto" w:fill="auto"/>
          </w:tcPr>
          <w:p w14:paraId="6B5BAA74" w14:textId="4749A065" w:rsidR="00C16667" w:rsidRPr="00C8349A" w:rsidRDefault="003452E4" w:rsidP="006B1355">
            <w:pPr>
              <w:spacing w:before="0" w:after="0"/>
              <w:rPr>
                <w:rFonts w:eastAsiaTheme="minorHAnsi"/>
                <w:bCs w:val="0"/>
                <w:szCs w:val="20"/>
              </w:rPr>
            </w:pPr>
            <w:r w:rsidRPr="003452E4">
              <w:rPr>
                <w:rFonts w:eastAsiaTheme="minorHAnsi"/>
                <w:bCs w:val="0"/>
                <w:szCs w:val="20"/>
              </w:rPr>
              <w:t xml:space="preserve">For </w:t>
            </w:r>
            <w:r w:rsidR="005B0FE3">
              <w:rPr>
                <w:rFonts w:eastAsiaTheme="minorHAnsi"/>
                <w:bCs w:val="0"/>
                <w:szCs w:val="20"/>
              </w:rPr>
              <w:t>additional</w:t>
            </w:r>
            <w:r w:rsidRPr="003452E4">
              <w:rPr>
                <w:rFonts w:eastAsiaTheme="minorHAnsi"/>
                <w:bCs w:val="0"/>
                <w:szCs w:val="20"/>
              </w:rPr>
              <w:t xml:space="preserve"> information on </w:t>
            </w:r>
            <w:r w:rsidR="005B0FE3">
              <w:rPr>
                <w:rFonts w:eastAsiaTheme="minorHAnsi"/>
                <w:bCs w:val="0"/>
                <w:szCs w:val="20"/>
              </w:rPr>
              <w:t xml:space="preserve">K–3 </w:t>
            </w:r>
            <w:r w:rsidRPr="003452E4">
              <w:rPr>
                <w:rFonts w:eastAsiaTheme="minorHAnsi"/>
                <w:bCs w:val="0"/>
                <w:szCs w:val="20"/>
              </w:rPr>
              <w:t xml:space="preserve">CSP, go to the </w:t>
            </w:r>
            <w:r w:rsidR="006677A8">
              <w:rPr>
                <w:rFonts w:eastAsiaTheme="minorHAnsi"/>
                <w:bCs w:val="0"/>
                <w:szCs w:val="20"/>
              </w:rPr>
              <w:t>CDE’</w:t>
            </w:r>
            <w:r w:rsidRPr="003452E4">
              <w:rPr>
                <w:rFonts w:eastAsiaTheme="minorHAnsi"/>
                <w:bCs w:val="0"/>
                <w:szCs w:val="20"/>
              </w:rPr>
              <w:t xml:space="preserve">s Class Size Penalties </w:t>
            </w:r>
            <w:r>
              <w:rPr>
                <w:rFonts w:eastAsiaTheme="minorHAnsi"/>
                <w:bCs w:val="0"/>
                <w:szCs w:val="20"/>
              </w:rPr>
              <w:t>-</w:t>
            </w:r>
            <w:r w:rsidRPr="003452E4">
              <w:rPr>
                <w:rFonts w:eastAsiaTheme="minorHAnsi"/>
                <w:bCs w:val="0"/>
                <w:szCs w:val="20"/>
              </w:rPr>
              <w:t xml:space="preserve"> </w:t>
            </w:r>
            <w:r w:rsidRPr="003452E4">
              <w:rPr>
                <w:rFonts w:eastAsiaTheme="minorHAnsi"/>
                <w:bCs w:val="0"/>
                <w:i/>
                <w:szCs w:val="20"/>
              </w:rPr>
              <w:t>CalEDFacts</w:t>
            </w:r>
            <w:r w:rsidRPr="003452E4">
              <w:rPr>
                <w:rFonts w:eastAsiaTheme="minorHAnsi"/>
                <w:bCs w:val="0"/>
                <w:szCs w:val="20"/>
              </w:rPr>
              <w:t xml:space="preserve"> </w:t>
            </w:r>
            <w:r w:rsidR="00D32FA0">
              <w:rPr>
                <w:rFonts w:eastAsiaTheme="minorHAnsi"/>
                <w:bCs w:val="0"/>
                <w:szCs w:val="20"/>
              </w:rPr>
              <w:t>w</w:t>
            </w:r>
            <w:r w:rsidRPr="003452E4">
              <w:rPr>
                <w:rFonts w:eastAsiaTheme="minorHAnsi"/>
                <w:bCs w:val="0"/>
                <w:szCs w:val="20"/>
              </w:rPr>
              <w:t xml:space="preserve">eb </w:t>
            </w:r>
            <w:r w:rsidR="005B0FE3">
              <w:rPr>
                <w:rFonts w:eastAsiaTheme="minorHAnsi"/>
                <w:bCs w:val="0"/>
                <w:szCs w:val="20"/>
              </w:rPr>
              <w:t>p</w:t>
            </w:r>
            <w:r w:rsidRPr="003452E4">
              <w:rPr>
                <w:rFonts w:eastAsiaTheme="minorHAnsi"/>
                <w:bCs w:val="0"/>
                <w:szCs w:val="20"/>
              </w:rPr>
              <w:t>age at</w:t>
            </w:r>
            <w:r w:rsidR="00E518EF">
              <w:rPr>
                <w:rFonts w:eastAsiaTheme="minorHAnsi"/>
                <w:bCs w:val="0"/>
                <w:szCs w:val="20"/>
              </w:rPr>
              <w:t>:</w:t>
            </w:r>
            <w:r w:rsidRPr="003452E4">
              <w:rPr>
                <w:rFonts w:eastAsiaTheme="minorHAnsi"/>
                <w:bCs w:val="0"/>
                <w:szCs w:val="20"/>
              </w:rPr>
              <w:t xml:space="preserve"> </w:t>
            </w:r>
            <w:hyperlink r:id="rId99" w:tooltip="Class Size Penalties - CalEDFacts web page" w:history="1">
              <w:r w:rsidRPr="003452E4">
                <w:rPr>
                  <w:rFonts w:eastAsiaTheme="minorHAnsi"/>
                  <w:bCs w:val="0"/>
                  <w:color w:val="0563C1"/>
                  <w:szCs w:val="20"/>
                  <w:u w:val="single"/>
                </w:rPr>
                <w:t>https://www.cde.ca.gov/fg/aa/pa/cefcsp.asp</w:t>
              </w:r>
            </w:hyperlink>
            <w:r>
              <w:rPr>
                <w:rFonts w:eastAsiaTheme="minorHAnsi"/>
                <w:bCs w:val="0"/>
                <w:szCs w:val="20"/>
              </w:rPr>
              <w:t>.</w:t>
            </w:r>
          </w:p>
        </w:tc>
        <w:tc>
          <w:tcPr>
            <w:tcW w:w="3595" w:type="dxa"/>
            <w:shd w:val="clear" w:color="auto" w:fill="auto"/>
          </w:tcPr>
          <w:p w14:paraId="36A705A0" w14:textId="013467CC" w:rsidR="00C16667" w:rsidRPr="00C8349A" w:rsidRDefault="003452E4">
            <w:pPr>
              <w:spacing w:before="0" w:after="0"/>
              <w:rPr>
                <w:rFonts w:eastAsiaTheme="minorHAnsi"/>
                <w:bCs w:val="0"/>
                <w:szCs w:val="20"/>
              </w:rPr>
            </w:pPr>
            <w:r w:rsidRPr="003452E4">
              <w:rPr>
                <w:rFonts w:eastAsiaTheme="minorHAnsi"/>
                <w:bCs w:val="0"/>
                <w:szCs w:val="20"/>
              </w:rPr>
              <w:t xml:space="preserve">For </w:t>
            </w:r>
            <w:r w:rsidR="005B0FE3">
              <w:rPr>
                <w:rFonts w:eastAsiaTheme="minorHAnsi"/>
                <w:bCs w:val="0"/>
                <w:szCs w:val="20"/>
              </w:rPr>
              <w:t>additional</w:t>
            </w:r>
            <w:r w:rsidRPr="003452E4">
              <w:rPr>
                <w:rFonts w:eastAsiaTheme="minorHAnsi"/>
                <w:bCs w:val="0"/>
                <w:szCs w:val="20"/>
              </w:rPr>
              <w:t xml:space="preserve"> information on </w:t>
            </w:r>
            <w:r w:rsidR="005B0FE3">
              <w:rPr>
                <w:rFonts w:eastAsiaTheme="minorHAnsi"/>
                <w:bCs w:val="0"/>
                <w:szCs w:val="20"/>
              </w:rPr>
              <w:t xml:space="preserve">K–3 </w:t>
            </w:r>
            <w:r w:rsidRPr="003452E4">
              <w:rPr>
                <w:rFonts w:eastAsiaTheme="minorHAnsi"/>
                <w:bCs w:val="0"/>
                <w:szCs w:val="20"/>
              </w:rPr>
              <w:t>G</w:t>
            </w:r>
            <w:r w:rsidR="005B0FE3">
              <w:rPr>
                <w:rFonts w:eastAsiaTheme="minorHAnsi"/>
                <w:bCs w:val="0"/>
                <w:szCs w:val="20"/>
              </w:rPr>
              <w:t>SA</w:t>
            </w:r>
            <w:r w:rsidRPr="003452E4">
              <w:rPr>
                <w:rFonts w:eastAsiaTheme="minorHAnsi"/>
                <w:bCs w:val="0"/>
                <w:szCs w:val="20"/>
              </w:rPr>
              <w:t xml:space="preserve">, go to the </w:t>
            </w:r>
            <w:r w:rsidR="006677A8">
              <w:rPr>
                <w:rFonts w:eastAsiaTheme="minorHAnsi"/>
                <w:bCs w:val="0"/>
                <w:szCs w:val="20"/>
              </w:rPr>
              <w:t>CDE</w:t>
            </w:r>
            <w:r w:rsidRPr="003452E4">
              <w:rPr>
                <w:rFonts w:eastAsiaTheme="minorHAnsi"/>
                <w:bCs w:val="0"/>
                <w:szCs w:val="20"/>
              </w:rPr>
              <w:t xml:space="preserve">’s LCFF Frequently Asked Questions </w:t>
            </w:r>
            <w:r w:rsidR="00D32FA0">
              <w:rPr>
                <w:rFonts w:eastAsiaTheme="minorHAnsi"/>
                <w:bCs w:val="0"/>
                <w:szCs w:val="20"/>
              </w:rPr>
              <w:t>w</w:t>
            </w:r>
            <w:r w:rsidRPr="003452E4">
              <w:rPr>
                <w:rFonts w:eastAsiaTheme="minorHAnsi"/>
                <w:bCs w:val="0"/>
                <w:szCs w:val="20"/>
              </w:rPr>
              <w:t xml:space="preserve">eb </w:t>
            </w:r>
            <w:r w:rsidR="005B0FE3">
              <w:rPr>
                <w:rFonts w:eastAsiaTheme="minorHAnsi"/>
                <w:bCs w:val="0"/>
                <w:szCs w:val="20"/>
              </w:rPr>
              <w:t>p</w:t>
            </w:r>
            <w:r w:rsidRPr="003452E4">
              <w:rPr>
                <w:rFonts w:eastAsiaTheme="minorHAnsi"/>
                <w:bCs w:val="0"/>
                <w:szCs w:val="20"/>
              </w:rPr>
              <w:t xml:space="preserve">age at: </w:t>
            </w:r>
            <w:hyperlink r:id="rId100" w:tooltip="CDE’s LCFF Frequently Asked Questions web page" w:history="1">
              <w:r w:rsidRPr="003452E4">
                <w:rPr>
                  <w:rFonts w:eastAsiaTheme="minorHAnsi"/>
                  <w:bCs w:val="0"/>
                  <w:color w:val="0563C1"/>
                  <w:szCs w:val="20"/>
                  <w:u w:val="single"/>
                </w:rPr>
                <w:t>https://www.cde.ca.gov/fg/aa/lc/lcfffaq.asp</w:t>
              </w:r>
            </w:hyperlink>
            <w:r>
              <w:rPr>
                <w:rFonts w:eastAsiaTheme="minorHAnsi"/>
                <w:bCs w:val="0"/>
                <w:szCs w:val="20"/>
              </w:rPr>
              <w:t>.</w:t>
            </w:r>
          </w:p>
        </w:tc>
      </w:tr>
    </w:tbl>
    <w:p w14:paraId="5D54618E" w14:textId="77777777" w:rsidR="001F4652" w:rsidRDefault="008B39F2" w:rsidP="001F4652">
      <w:pPr>
        <w:pStyle w:val="Heading4"/>
        <w:spacing w:before="120" w:after="120"/>
      </w:pPr>
      <w:r>
        <w:t>Data Entry</w:t>
      </w:r>
      <w:r w:rsidRPr="006460E4">
        <w:t xml:space="preserve"> </w:t>
      </w:r>
      <w:r w:rsidR="00C9399E" w:rsidRPr="006460E4">
        <w:t>Instructions</w:t>
      </w:r>
      <w:r>
        <w:t xml:space="preserve"> – Grades K–3</w:t>
      </w:r>
    </w:p>
    <w:p w14:paraId="7BE12F43" w14:textId="7269F4F3" w:rsidR="001F4652" w:rsidRDefault="00D21201" w:rsidP="001F4652">
      <w:pPr>
        <w:tabs>
          <w:tab w:val="left" w:pos="810"/>
        </w:tabs>
        <w:rPr>
          <w:szCs w:val="20"/>
        </w:rPr>
      </w:pPr>
      <w:r>
        <w:rPr>
          <w:szCs w:val="20"/>
        </w:rPr>
        <w:t xml:space="preserve">The CSP entry screen is only available at the P-2 and P-2 corrected reporting periods. See </w:t>
      </w:r>
      <w:hyperlink w:anchor="PrincipalApportionmentPeriods" w:tooltip="Principal Apportionment Periods" w:history="1">
        <w:r w:rsidRPr="00D21201">
          <w:rPr>
            <w:rStyle w:val="Hyperlink"/>
            <w:szCs w:val="20"/>
          </w:rPr>
          <w:t>Principal Apportionments Periods</w:t>
        </w:r>
      </w:hyperlink>
      <w:r>
        <w:rPr>
          <w:szCs w:val="20"/>
        </w:rPr>
        <w:t xml:space="preserve"> for information about changing between reporting periods for data entry purposes.</w:t>
      </w:r>
    </w:p>
    <w:p w14:paraId="72DEEAD8" w14:textId="7ABFB1B9" w:rsidR="001F4652" w:rsidRDefault="004808BA" w:rsidP="001F4652">
      <w:pPr>
        <w:ind w:right="130"/>
        <w:rPr>
          <w:bCs w:val="0"/>
          <w:szCs w:val="20"/>
          <w:lang w:bidi="he-IL"/>
        </w:rPr>
      </w:pPr>
      <w:r w:rsidRPr="00C9399E">
        <w:rPr>
          <w:bCs w:val="0"/>
          <w:szCs w:val="20"/>
          <w:lang w:bidi="he-IL"/>
        </w:rPr>
        <w:t>To access the C</w:t>
      </w:r>
      <w:r w:rsidR="002C63BF">
        <w:rPr>
          <w:bCs w:val="0"/>
          <w:szCs w:val="20"/>
          <w:lang w:bidi="he-IL"/>
        </w:rPr>
        <w:t>SP</w:t>
      </w:r>
      <w:r w:rsidRPr="00C9399E">
        <w:rPr>
          <w:bCs w:val="0"/>
          <w:szCs w:val="20"/>
          <w:lang w:bidi="he-IL"/>
        </w:rPr>
        <w:t xml:space="preserve"> entry screen, select </w:t>
      </w:r>
      <w:r w:rsidRPr="005B0FE3">
        <w:rPr>
          <w:b/>
          <w:bCs w:val="0"/>
          <w:szCs w:val="20"/>
          <w:lang w:bidi="he-IL"/>
        </w:rPr>
        <w:t>School District</w:t>
      </w:r>
      <w:r w:rsidRPr="00C9399E">
        <w:rPr>
          <w:bCs w:val="0"/>
          <w:szCs w:val="20"/>
          <w:lang w:bidi="he-IL"/>
        </w:rPr>
        <w:t xml:space="preserve"> from the LEA menu. Open the entry screen from the </w:t>
      </w:r>
      <w:r w:rsidR="00A53141">
        <w:rPr>
          <w:bCs w:val="0"/>
          <w:szCs w:val="20"/>
          <w:lang w:bidi="he-IL"/>
        </w:rPr>
        <w:t>Entry Screens grid</w:t>
      </w:r>
      <w:r w:rsidRPr="00C9399E">
        <w:rPr>
          <w:bCs w:val="0"/>
          <w:szCs w:val="20"/>
          <w:lang w:bidi="he-IL"/>
        </w:rPr>
        <w:t>.</w:t>
      </w:r>
      <w:r>
        <w:rPr>
          <w:bCs w:val="0"/>
          <w:szCs w:val="20"/>
          <w:lang w:bidi="he-IL"/>
        </w:rPr>
        <w:t xml:space="preserve"> </w:t>
      </w:r>
      <w:r w:rsidRPr="00C9399E">
        <w:rPr>
          <w:bCs w:val="0"/>
          <w:szCs w:val="20"/>
          <w:lang w:bidi="he-IL"/>
        </w:rPr>
        <w:t xml:space="preserve">Enter </w:t>
      </w:r>
      <w:r>
        <w:rPr>
          <w:bCs w:val="0"/>
          <w:szCs w:val="20"/>
          <w:lang w:bidi="he-IL"/>
        </w:rPr>
        <w:t>c</w:t>
      </w:r>
      <w:r w:rsidRPr="00C9399E">
        <w:rPr>
          <w:bCs w:val="0"/>
          <w:szCs w:val="20"/>
          <w:lang w:bidi="he-IL"/>
        </w:rPr>
        <w:t xml:space="preserve">lass </w:t>
      </w:r>
      <w:r>
        <w:rPr>
          <w:bCs w:val="0"/>
          <w:szCs w:val="20"/>
          <w:lang w:bidi="he-IL"/>
        </w:rPr>
        <w:t>s</w:t>
      </w:r>
      <w:r w:rsidRPr="00C9399E">
        <w:rPr>
          <w:bCs w:val="0"/>
          <w:szCs w:val="20"/>
          <w:lang w:bidi="he-IL"/>
        </w:rPr>
        <w:t xml:space="preserve">ize data for Grades K–3 into this screen tab. </w:t>
      </w:r>
      <w:r w:rsidR="00D41E16" w:rsidRPr="00C9399E">
        <w:rPr>
          <w:bCs w:val="0"/>
          <w:szCs w:val="20"/>
          <w:lang w:bidi="he-IL"/>
        </w:rPr>
        <w:t>Class size data for kindergarten</w:t>
      </w:r>
      <w:r w:rsidR="00D41E16">
        <w:rPr>
          <w:bCs w:val="0"/>
          <w:szCs w:val="20"/>
          <w:lang w:bidi="he-IL"/>
        </w:rPr>
        <w:t xml:space="preserve"> </w:t>
      </w:r>
      <w:r w:rsidR="00D41E16" w:rsidRPr="00C9399E">
        <w:rPr>
          <w:bCs w:val="0"/>
          <w:szCs w:val="20"/>
          <w:lang w:bidi="he-IL"/>
        </w:rPr>
        <w:t xml:space="preserve">enrollment will be reported separately from class size data for grades </w:t>
      </w:r>
      <w:r w:rsidR="00630BC5">
        <w:rPr>
          <w:bCs w:val="0"/>
          <w:szCs w:val="20"/>
          <w:lang w:bidi="he-IL"/>
        </w:rPr>
        <w:t>1</w:t>
      </w:r>
      <w:r w:rsidR="00630BC5" w:rsidRPr="00D111B5">
        <w:rPr>
          <w:szCs w:val="20"/>
        </w:rPr>
        <w:t>–</w:t>
      </w:r>
      <w:r w:rsidR="00630BC5">
        <w:rPr>
          <w:szCs w:val="20"/>
        </w:rPr>
        <w:t>3</w:t>
      </w:r>
      <w:r w:rsidR="00D41E16" w:rsidRPr="00C9399E">
        <w:rPr>
          <w:bCs w:val="0"/>
          <w:szCs w:val="20"/>
          <w:lang w:bidi="he-IL"/>
        </w:rPr>
        <w:t xml:space="preserve">, which </w:t>
      </w:r>
      <w:r w:rsidR="002C63BF">
        <w:rPr>
          <w:bCs w:val="0"/>
          <w:szCs w:val="20"/>
          <w:lang w:bidi="he-IL"/>
        </w:rPr>
        <w:t>are</w:t>
      </w:r>
      <w:r w:rsidR="00D41E16" w:rsidRPr="00C9399E">
        <w:rPr>
          <w:bCs w:val="0"/>
          <w:szCs w:val="20"/>
          <w:lang w:bidi="he-IL"/>
        </w:rPr>
        <w:t xml:space="preserve"> reported together.</w:t>
      </w:r>
      <w:r w:rsidR="00D41E16">
        <w:rPr>
          <w:bCs w:val="0"/>
          <w:szCs w:val="20"/>
          <w:lang w:bidi="he-IL"/>
        </w:rPr>
        <w:t xml:space="preserve"> </w:t>
      </w:r>
      <w:r w:rsidRPr="00C9399E">
        <w:rPr>
          <w:bCs w:val="0"/>
          <w:szCs w:val="20"/>
          <w:lang w:bidi="he-IL"/>
        </w:rPr>
        <w:t xml:space="preserve">Data for </w:t>
      </w:r>
      <w:r w:rsidR="000B2823">
        <w:rPr>
          <w:bCs w:val="0"/>
          <w:szCs w:val="20"/>
          <w:lang w:bidi="he-IL"/>
        </w:rPr>
        <w:t>t</w:t>
      </w:r>
      <w:r w:rsidR="000B2823" w:rsidRPr="00C9399E">
        <w:rPr>
          <w:bCs w:val="0"/>
          <w:szCs w:val="20"/>
          <w:lang w:bidi="he-IL"/>
        </w:rPr>
        <w:t xml:space="preserve">ransitional </w:t>
      </w:r>
      <w:r w:rsidR="000B2823">
        <w:rPr>
          <w:bCs w:val="0"/>
          <w:szCs w:val="20"/>
          <w:lang w:bidi="he-IL"/>
        </w:rPr>
        <w:t>k</w:t>
      </w:r>
      <w:r w:rsidR="000B2823" w:rsidRPr="00C9399E">
        <w:rPr>
          <w:bCs w:val="0"/>
          <w:szCs w:val="20"/>
          <w:lang w:bidi="he-IL"/>
        </w:rPr>
        <w:t xml:space="preserve">indergarten </w:t>
      </w:r>
      <w:r w:rsidRPr="00C9399E">
        <w:rPr>
          <w:bCs w:val="0"/>
          <w:szCs w:val="20"/>
          <w:lang w:bidi="he-IL"/>
        </w:rPr>
        <w:t>must be included with the kindergarten data report</w:t>
      </w:r>
      <w:r>
        <w:rPr>
          <w:bCs w:val="0"/>
          <w:szCs w:val="20"/>
          <w:lang w:bidi="he-IL"/>
        </w:rPr>
        <w:t>ed</w:t>
      </w:r>
      <w:r w:rsidRPr="00C9399E">
        <w:rPr>
          <w:bCs w:val="0"/>
          <w:szCs w:val="20"/>
          <w:lang w:bidi="he-IL"/>
        </w:rPr>
        <w:t xml:space="preserve"> pursuant to </w:t>
      </w:r>
      <w:r w:rsidRPr="00C9399E">
        <w:rPr>
          <w:bCs w:val="0"/>
          <w:i/>
          <w:szCs w:val="20"/>
          <w:lang w:bidi="he-IL"/>
        </w:rPr>
        <w:t>EC</w:t>
      </w:r>
      <w:r w:rsidRPr="00C9399E">
        <w:rPr>
          <w:bCs w:val="0"/>
          <w:szCs w:val="20"/>
          <w:lang w:bidi="he-IL"/>
        </w:rPr>
        <w:t xml:space="preserve"> Section </w:t>
      </w:r>
      <w:r w:rsidRPr="000E17AD">
        <w:rPr>
          <w:bCs w:val="0"/>
          <w:szCs w:val="20"/>
          <w:lang w:bidi="he-IL"/>
        </w:rPr>
        <w:t>48000</w:t>
      </w:r>
      <w:r w:rsidR="00D41E16">
        <w:rPr>
          <w:bCs w:val="0"/>
          <w:szCs w:val="20"/>
          <w:lang w:bidi="he-IL"/>
        </w:rPr>
        <w:t>,</w:t>
      </w:r>
      <w:r w:rsidR="002C63BF">
        <w:rPr>
          <w:bCs w:val="0"/>
          <w:szCs w:val="20"/>
          <w:lang w:bidi="he-IL"/>
        </w:rPr>
        <w:t xml:space="preserve"> </w:t>
      </w:r>
      <w:r w:rsidR="00D41E16">
        <w:rPr>
          <w:bCs w:val="0"/>
          <w:szCs w:val="20"/>
          <w:lang w:bidi="he-IL"/>
        </w:rPr>
        <w:t>including any</w:t>
      </w:r>
      <w:r w:rsidR="00C9399E" w:rsidRPr="00C9399E">
        <w:rPr>
          <w:bCs w:val="0"/>
          <w:szCs w:val="20"/>
          <w:lang w:bidi="he-IL"/>
        </w:rPr>
        <w:t xml:space="preserve"> transitional kindergarten</w:t>
      </w:r>
      <w:r w:rsidR="00A44317">
        <w:rPr>
          <w:bCs w:val="0"/>
          <w:szCs w:val="20"/>
          <w:lang w:bidi="he-IL"/>
        </w:rPr>
        <w:t xml:space="preserve"> students who</w:t>
      </w:r>
      <w:r w:rsidR="00411C01">
        <w:rPr>
          <w:bCs w:val="0"/>
          <w:szCs w:val="20"/>
          <w:lang w:bidi="he-IL"/>
        </w:rPr>
        <w:t xml:space="preserve"> are enrolled but</w:t>
      </w:r>
      <w:r w:rsidR="00A44317">
        <w:rPr>
          <w:bCs w:val="0"/>
          <w:szCs w:val="20"/>
          <w:lang w:bidi="he-IL"/>
        </w:rPr>
        <w:t xml:space="preserve"> have not reached their fifth birthday</w:t>
      </w:r>
      <w:r w:rsidR="00D41E16">
        <w:rPr>
          <w:bCs w:val="0"/>
          <w:szCs w:val="20"/>
          <w:lang w:bidi="he-IL"/>
        </w:rPr>
        <w:t>.</w:t>
      </w:r>
      <w:r w:rsidR="00C9399E" w:rsidRPr="00C9399E">
        <w:rPr>
          <w:bCs w:val="0"/>
          <w:szCs w:val="20"/>
          <w:lang w:bidi="he-IL"/>
        </w:rPr>
        <w:t xml:space="preserve"> </w:t>
      </w:r>
    </w:p>
    <w:p w14:paraId="0D97781A" w14:textId="271211E0" w:rsidR="001F4652" w:rsidRDefault="004003F8" w:rsidP="001F4652">
      <w:pPr>
        <w:ind w:right="130"/>
        <w:contextualSpacing/>
        <w:rPr>
          <w:bCs w:val="0"/>
          <w:szCs w:val="20"/>
          <w:lang w:bidi="he-IL"/>
        </w:rPr>
      </w:pPr>
      <w:bookmarkStart w:id="129" w:name="ActiveEnrollmentCount"/>
      <w:bookmarkEnd w:id="129"/>
      <w:r>
        <w:rPr>
          <w:bCs w:val="0"/>
          <w:szCs w:val="20"/>
          <w:lang w:bidi="he-IL"/>
        </w:rPr>
        <w:t xml:space="preserve">For all </w:t>
      </w:r>
      <w:r w:rsidR="005B0FE3">
        <w:rPr>
          <w:bCs w:val="0"/>
          <w:szCs w:val="20"/>
          <w:lang w:bidi="he-IL"/>
        </w:rPr>
        <w:t xml:space="preserve">kindergarten </w:t>
      </w:r>
      <w:r>
        <w:rPr>
          <w:bCs w:val="0"/>
          <w:szCs w:val="20"/>
          <w:lang w:bidi="he-IL"/>
        </w:rPr>
        <w:t xml:space="preserve">and grades </w:t>
      </w:r>
      <w:r w:rsidR="00630BC5">
        <w:rPr>
          <w:bCs w:val="0"/>
          <w:szCs w:val="20"/>
          <w:lang w:bidi="he-IL"/>
        </w:rPr>
        <w:t>1</w:t>
      </w:r>
      <w:r w:rsidR="00630BC5" w:rsidRPr="00D111B5">
        <w:rPr>
          <w:szCs w:val="20"/>
        </w:rPr>
        <w:t>–</w:t>
      </w:r>
      <w:r w:rsidR="00630BC5">
        <w:rPr>
          <w:szCs w:val="20"/>
        </w:rPr>
        <w:t>3</w:t>
      </w:r>
      <w:r>
        <w:rPr>
          <w:bCs w:val="0"/>
          <w:szCs w:val="20"/>
          <w:lang w:bidi="he-IL"/>
        </w:rPr>
        <w:t xml:space="preserve"> classes, the district must take an a</w:t>
      </w:r>
      <w:r w:rsidRPr="00462E31">
        <w:rPr>
          <w:bCs w:val="0"/>
          <w:szCs w:val="20"/>
          <w:lang w:bidi="he-IL"/>
        </w:rPr>
        <w:t xml:space="preserve">ctive </w:t>
      </w:r>
      <w:r>
        <w:rPr>
          <w:bCs w:val="0"/>
          <w:szCs w:val="20"/>
          <w:lang w:bidi="he-IL"/>
        </w:rPr>
        <w:t>e</w:t>
      </w:r>
      <w:r w:rsidRPr="00462E31">
        <w:rPr>
          <w:bCs w:val="0"/>
          <w:szCs w:val="20"/>
          <w:lang w:bidi="he-IL"/>
        </w:rPr>
        <w:t xml:space="preserve">nrollment </w:t>
      </w:r>
      <w:r>
        <w:rPr>
          <w:bCs w:val="0"/>
          <w:szCs w:val="20"/>
          <w:lang w:bidi="he-IL"/>
        </w:rPr>
        <w:t>c</w:t>
      </w:r>
      <w:r w:rsidRPr="00462E31">
        <w:rPr>
          <w:bCs w:val="0"/>
          <w:szCs w:val="20"/>
          <w:lang w:bidi="he-IL"/>
        </w:rPr>
        <w:t>ount</w:t>
      </w:r>
      <w:r>
        <w:rPr>
          <w:bCs w:val="0"/>
          <w:szCs w:val="20"/>
          <w:lang w:bidi="he-IL"/>
        </w:rPr>
        <w:t xml:space="preserve"> f</w:t>
      </w:r>
      <w:r w:rsidR="00C9399E" w:rsidRPr="00C9399E">
        <w:rPr>
          <w:bCs w:val="0"/>
          <w:szCs w:val="20"/>
          <w:lang w:bidi="he-IL"/>
        </w:rPr>
        <w:t xml:space="preserve">or each class on the last teaching day of </w:t>
      </w:r>
      <w:r w:rsidR="00C9399E" w:rsidRPr="00C9399E">
        <w:rPr>
          <w:b/>
          <w:bCs w:val="0"/>
          <w:szCs w:val="20"/>
          <w:lang w:bidi="he-IL"/>
        </w:rPr>
        <w:t>each</w:t>
      </w:r>
      <w:r w:rsidR="00C9399E" w:rsidRPr="00C9399E">
        <w:rPr>
          <w:bCs w:val="0"/>
          <w:szCs w:val="20"/>
          <w:lang w:bidi="he-IL"/>
        </w:rPr>
        <w:t xml:space="preserve"> school month that ends prior to April 15</w:t>
      </w:r>
      <w:r w:rsidR="00C9399E" w:rsidRPr="00C9399E">
        <w:rPr>
          <w:bCs w:val="0"/>
          <w:szCs w:val="20"/>
          <w:vertAlign w:val="superscript"/>
          <w:lang w:bidi="he-IL"/>
        </w:rPr>
        <w:t>th</w:t>
      </w:r>
      <w:r w:rsidR="00C9399E" w:rsidRPr="00C9399E">
        <w:rPr>
          <w:bCs w:val="0"/>
          <w:szCs w:val="20"/>
          <w:lang w:bidi="he-IL"/>
        </w:rPr>
        <w:t xml:space="preserve"> of the school year. </w:t>
      </w:r>
      <w:r w:rsidR="00955AB5">
        <w:rPr>
          <w:bCs w:val="0"/>
          <w:szCs w:val="20"/>
          <w:lang w:bidi="he-IL"/>
        </w:rPr>
        <w:t>Active enrollment counts for school months that end on or after April 15</w:t>
      </w:r>
      <w:r w:rsidR="00955AB5" w:rsidRPr="000815F7">
        <w:rPr>
          <w:bCs w:val="0"/>
          <w:szCs w:val="20"/>
          <w:vertAlign w:val="superscript"/>
          <w:lang w:bidi="he-IL"/>
        </w:rPr>
        <w:t>th</w:t>
      </w:r>
      <w:r w:rsidR="00955AB5">
        <w:rPr>
          <w:bCs w:val="0"/>
          <w:szCs w:val="20"/>
          <w:lang w:bidi="he-IL"/>
        </w:rPr>
        <w:t xml:space="preserve"> are not included for CSP reporting. </w:t>
      </w:r>
      <w:r w:rsidR="00CA769C">
        <w:rPr>
          <w:bCs w:val="0"/>
          <w:szCs w:val="20"/>
          <w:lang w:bidi="he-IL"/>
        </w:rPr>
        <w:t>Active enrollment means</w:t>
      </w:r>
      <w:r w:rsidR="00C9399E" w:rsidRPr="00C9399E">
        <w:rPr>
          <w:bCs w:val="0"/>
          <w:szCs w:val="20"/>
          <w:lang w:bidi="he-IL"/>
        </w:rPr>
        <w:t xml:space="preserve"> the number of </w:t>
      </w:r>
      <w:r w:rsidR="0084433C">
        <w:rPr>
          <w:bCs w:val="0"/>
          <w:szCs w:val="20"/>
          <w:lang w:bidi="he-IL"/>
        </w:rPr>
        <w:t>students</w:t>
      </w:r>
      <w:r w:rsidR="0084433C" w:rsidRPr="00C9399E">
        <w:rPr>
          <w:bCs w:val="0"/>
          <w:szCs w:val="20"/>
          <w:lang w:bidi="he-IL"/>
        </w:rPr>
        <w:t xml:space="preserve"> </w:t>
      </w:r>
      <w:r w:rsidR="00C9399E" w:rsidRPr="00462E31">
        <w:rPr>
          <w:b/>
          <w:bCs w:val="0"/>
          <w:szCs w:val="20"/>
          <w:lang w:bidi="he-IL"/>
        </w:rPr>
        <w:t>enrolled</w:t>
      </w:r>
      <w:r w:rsidR="00C9399E" w:rsidRPr="00C9399E">
        <w:rPr>
          <w:bCs w:val="0"/>
          <w:szCs w:val="20"/>
          <w:lang w:bidi="he-IL"/>
        </w:rPr>
        <w:t xml:space="preserve"> in the class on the first day of the school year on which the class was in session, plus all later enrollees, minus all withdrawals since that first day (5</w:t>
      </w:r>
      <w:r w:rsidR="00C9399E" w:rsidRPr="00C9399E">
        <w:rPr>
          <w:bCs w:val="0"/>
          <w:i/>
          <w:szCs w:val="20"/>
          <w:lang w:bidi="he-IL"/>
        </w:rPr>
        <w:t xml:space="preserve"> CCR</w:t>
      </w:r>
      <w:r w:rsidR="00C9399E" w:rsidRPr="00C9399E">
        <w:rPr>
          <w:bCs w:val="0"/>
          <w:szCs w:val="20"/>
          <w:lang w:bidi="he-IL"/>
        </w:rPr>
        <w:t xml:space="preserve"> sections </w:t>
      </w:r>
      <w:r w:rsidR="00C9399E" w:rsidRPr="004C605F">
        <w:rPr>
          <w:bCs w:val="0"/>
          <w:szCs w:val="20"/>
          <w:lang w:bidi="he-IL"/>
        </w:rPr>
        <w:t>15103(c)</w:t>
      </w:r>
      <w:r w:rsidR="00C9399E" w:rsidRPr="00C9399E">
        <w:rPr>
          <w:bCs w:val="0"/>
          <w:szCs w:val="20"/>
          <w:lang w:bidi="he-IL"/>
        </w:rPr>
        <w:t xml:space="preserve"> and </w:t>
      </w:r>
      <w:r w:rsidR="00C9399E" w:rsidRPr="004C605F">
        <w:rPr>
          <w:bCs w:val="0"/>
          <w:szCs w:val="20"/>
          <w:lang w:bidi="he-IL"/>
        </w:rPr>
        <w:t>15110</w:t>
      </w:r>
      <w:r w:rsidR="00C9399E" w:rsidRPr="00C9399E">
        <w:rPr>
          <w:bCs w:val="0"/>
          <w:szCs w:val="20"/>
          <w:lang w:bidi="he-IL"/>
        </w:rPr>
        <w:t xml:space="preserve"> and </w:t>
      </w:r>
      <w:r w:rsidR="00C9399E" w:rsidRPr="00C9399E">
        <w:rPr>
          <w:bCs w:val="0"/>
          <w:i/>
          <w:szCs w:val="20"/>
          <w:lang w:bidi="he-IL"/>
        </w:rPr>
        <w:t xml:space="preserve">EC </w:t>
      </w:r>
      <w:r w:rsidR="00C9399E" w:rsidRPr="00C9399E">
        <w:rPr>
          <w:bCs w:val="0"/>
          <w:szCs w:val="20"/>
          <w:lang w:bidi="he-IL"/>
        </w:rPr>
        <w:t xml:space="preserve">Section </w:t>
      </w:r>
      <w:r w:rsidR="00C9399E" w:rsidRPr="004C605F">
        <w:rPr>
          <w:bCs w:val="0"/>
          <w:szCs w:val="20"/>
          <w:lang w:bidi="he-IL"/>
        </w:rPr>
        <w:t>37201</w:t>
      </w:r>
      <w:r w:rsidR="00C9399E" w:rsidRPr="00C9399E">
        <w:rPr>
          <w:bCs w:val="0"/>
          <w:szCs w:val="20"/>
          <w:lang w:bidi="he-IL"/>
        </w:rPr>
        <w:t>)</w:t>
      </w:r>
      <w:r w:rsidR="00073717">
        <w:rPr>
          <w:bCs w:val="0"/>
          <w:szCs w:val="20"/>
          <w:lang w:bidi="he-IL"/>
        </w:rPr>
        <w:t xml:space="preserve">. </w:t>
      </w:r>
      <w:r w:rsidR="00C9399E" w:rsidRPr="00C9399E">
        <w:rPr>
          <w:bCs w:val="0"/>
          <w:szCs w:val="20"/>
          <w:lang w:bidi="he-IL"/>
        </w:rPr>
        <w:t xml:space="preserve">Class means a group of </w:t>
      </w:r>
      <w:r w:rsidR="007D1D58">
        <w:rPr>
          <w:bCs w:val="0"/>
          <w:szCs w:val="20"/>
          <w:lang w:bidi="he-IL"/>
        </w:rPr>
        <w:t>student</w:t>
      </w:r>
      <w:r w:rsidR="007D1D58" w:rsidRPr="00C9399E">
        <w:rPr>
          <w:bCs w:val="0"/>
          <w:szCs w:val="20"/>
          <w:lang w:bidi="he-IL"/>
        </w:rPr>
        <w:t xml:space="preserve">s </w:t>
      </w:r>
      <w:r w:rsidR="00C9399E" w:rsidRPr="00C9399E">
        <w:rPr>
          <w:bCs w:val="0"/>
          <w:szCs w:val="20"/>
          <w:lang w:bidi="he-IL"/>
        </w:rPr>
        <w:t>scheduled to report regularly at a particular time to a particular teacher</w:t>
      </w:r>
      <w:r w:rsidR="007D1D58">
        <w:rPr>
          <w:bCs w:val="0"/>
          <w:szCs w:val="20"/>
          <w:lang w:bidi="he-IL"/>
        </w:rPr>
        <w:t>,</w:t>
      </w:r>
      <w:r w:rsidR="00C9399E" w:rsidRPr="00C9399E">
        <w:rPr>
          <w:bCs w:val="0"/>
          <w:szCs w:val="20"/>
          <w:lang w:bidi="he-IL"/>
        </w:rPr>
        <w:t xml:space="preserve"> as opposed to a grade which is a broader seg</w:t>
      </w:r>
      <w:r w:rsidR="00F25A93">
        <w:rPr>
          <w:bCs w:val="0"/>
          <w:szCs w:val="20"/>
          <w:lang w:bidi="he-IL"/>
        </w:rPr>
        <w:t xml:space="preserve">ment of the school organization </w:t>
      </w:r>
      <w:r w:rsidR="00C9399E" w:rsidRPr="00C9399E">
        <w:rPr>
          <w:bCs w:val="0"/>
          <w:szCs w:val="20"/>
          <w:lang w:bidi="he-IL"/>
        </w:rPr>
        <w:t xml:space="preserve">[5 </w:t>
      </w:r>
      <w:r w:rsidR="00C9399E" w:rsidRPr="00C9399E">
        <w:rPr>
          <w:bCs w:val="0"/>
          <w:i/>
          <w:szCs w:val="20"/>
          <w:lang w:bidi="he-IL"/>
        </w:rPr>
        <w:t>CCR</w:t>
      </w:r>
      <w:r w:rsidR="00C9399E" w:rsidRPr="00C9399E">
        <w:rPr>
          <w:bCs w:val="0"/>
          <w:szCs w:val="20"/>
          <w:lang w:bidi="he-IL"/>
        </w:rPr>
        <w:t xml:space="preserve"> Section </w:t>
      </w:r>
      <w:r w:rsidR="00C9399E" w:rsidRPr="004C605F">
        <w:rPr>
          <w:bCs w:val="0"/>
          <w:szCs w:val="20"/>
          <w:lang w:bidi="he-IL"/>
        </w:rPr>
        <w:t>15103(a)</w:t>
      </w:r>
      <w:r w:rsidR="00C9399E" w:rsidRPr="00C9399E">
        <w:rPr>
          <w:bCs w:val="0"/>
          <w:szCs w:val="20"/>
          <w:lang w:bidi="he-IL"/>
        </w:rPr>
        <w:t>]</w:t>
      </w:r>
      <w:r w:rsidR="00F25A93">
        <w:rPr>
          <w:bCs w:val="0"/>
          <w:szCs w:val="20"/>
          <w:lang w:bidi="he-IL"/>
        </w:rPr>
        <w:t>.</w:t>
      </w:r>
      <w:r w:rsidR="00A44317">
        <w:rPr>
          <w:bCs w:val="0"/>
          <w:szCs w:val="20"/>
          <w:lang w:bidi="he-IL"/>
        </w:rPr>
        <w:t xml:space="preserve"> </w:t>
      </w:r>
    </w:p>
    <w:p w14:paraId="35B8B220" w14:textId="6CE44E29" w:rsidR="00C9399E" w:rsidRPr="00C9399E" w:rsidRDefault="00C9399E" w:rsidP="00462E31">
      <w:pPr>
        <w:spacing w:before="0" w:after="60"/>
        <w:rPr>
          <w:bCs w:val="0"/>
          <w:szCs w:val="20"/>
          <w:lang w:bidi="he-IL"/>
        </w:rPr>
      </w:pPr>
      <w:r w:rsidRPr="00BE7883">
        <w:rPr>
          <w:bCs w:val="0"/>
          <w:szCs w:val="20"/>
          <w:lang w:bidi="he-IL"/>
        </w:rPr>
        <w:lastRenderedPageBreak/>
        <w:t xml:space="preserve">Enter </w:t>
      </w:r>
      <w:r w:rsidR="006A3BBE">
        <w:rPr>
          <w:bCs w:val="0"/>
          <w:szCs w:val="20"/>
          <w:lang w:bidi="he-IL"/>
        </w:rPr>
        <w:t xml:space="preserve">the </w:t>
      </w:r>
      <w:r w:rsidRPr="00BE7883">
        <w:rPr>
          <w:bCs w:val="0"/>
          <w:szCs w:val="20"/>
          <w:lang w:bidi="he-IL"/>
        </w:rPr>
        <w:t xml:space="preserve">grade, period, and enrollment information by selecting options from </w:t>
      </w:r>
      <w:r w:rsidR="006A3BBE">
        <w:rPr>
          <w:bCs w:val="0"/>
          <w:szCs w:val="20"/>
          <w:lang w:bidi="he-IL"/>
        </w:rPr>
        <w:t xml:space="preserve">the </w:t>
      </w:r>
      <w:r w:rsidRPr="00BE7883">
        <w:rPr>
          <w:bCs w:val="0"/>
          <w:szCs w:val="20"/>
          <w:lang w:bidi="he-IL"/>
        </w:rPr>
        <w:t>drop-down lists described in the following table</w:t>
      </w:r>
      <w:r w:rsidR="00C94592" w:rsidRPr="00D57645">
        <w:rPr>
          <w:bCs w:val="0"/>
          <w:szCs w:val="20"/>
          <w:lang w:bidi="he-IL"/>
        </w:rPr>
        <w:t>:</w:t>
      </w:r>
    </w:p>
    <w:tbl>
      <w:tblPr>
        <w:tblW w:w="9385" w:type="dxa"/>
        <w:tblInd w:w="-5" w:type="dxa"/>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Layout w:type="fixed"/>
        <w:tblCellMar>
          <w:left w:w="110" w:type="dxa"/>
          <w:right w:w="110" w:type="dxa"/>
        </w:tblCellMar>
        <w:tblLook w:val="0000" w:firstRow="0" w:lastRow="0" w:firstColumn="0" w:lastColumn="0" w:noHBand="0" w:noVBand="0"/>
        <w:tblDescription w:val="This table describes the drop-down list options for the Class Size Penalties screen."/>
      </w:tblPr>
      <w:tblGrid>
        <w:gridCol w:w="2815"/>
        <w:gridCol w:w="6570"/>
      </w:tblGrid>
      <w:tr w:rsidR="00C9399E" w:rsidRPr="00C9399E" w14:paraId="44DAB758" w14:textId="77777777" w:rsidTr="008E635E">
        <w:trPr>
          <w:cantSplit/>
          <w:trHeight w:val="359"/>
          <w:tblHeader/>
        </w:trPr>
        <w:tc>
          <w:tcPr>
            <w:tcW w:w="2815" w:type="dxa"/>
            <w:shd w:val="clear" w:color="auto" w:fill="D9D9D9"/>
            <w:vAlign w:val="center"/>
          </w:tcPr>
          <w:p w14:paraId="0996559D" w14:textId="77777777" w:rsidR="00C9399E" w:rsidRPr="00C9399E" w:rsidRDefault="00C9399E" w:rsidP="00D03235">
            <w:pPr>
              <w:tabs>
                <w:tab w:val="left" w:pos="0"/>
              </w:tabs>
              <w:spacing w:before="0" w:after="0"/>
              <w:jc w:val="center"/>
              <w:rPr>
                <w:rFonts w:cs="Times New Roman"/>
                <w:b/>
                <w:color w:val="010100"/>
                <w:sz w:val="22"/>
                <w:szCs w:val="22"/>
                <w:lang w:bidi="he-IL"/>
              </w:rPr>
            </w:pPr>
            <w:r w:rsidRPr="00626A5E">
              <w:rPr>
                <w:rFonts w:cs="Times New Roman"/>
                <w:b/>
                <w:color w:val="010100"/>
                <w:szCs w:val="22"/>
                <w:lang w:bidi="he-IL"/>
              </w:rPr>
              <w:t>Field</w:t>
            </w:r>
          </w:p>
        </w:tc>
        <w:tc>
          <w:tcPr>
            <w:tcW w:w="6570" w:type="dxa"/>
            <w:shd w:val="clear" w:color="auto" w:fill="D9D9D9"/>
            <w:vAlign w:val="center"/>
          </w:tcPr>
          <w:p w14:paraId="675F0F4C" w14:textId="77777777" w:rsidR="00C9399E" w:rsidRPr="00C9399E" w:rsidRDefault="00C9399E" w:rsidP="00D03235">
            <w:pPr>
              <w:tabs>
                <w:tab w:val="left" w:pos="0"/>
              </w:tabs>
              <w:spacing w:before="0" w:after="0"/>
              <w:jc w:val="center"/>
              <w:rPr>
                <w:rFonts w:cs="Times New Roman"/>
                <w:b/>
                <w:color w:val="010100"/>
                <w:sz w:val="22"/>
                <w:szCs w:val="22"/>
                <w:lang w:bidi="he-IL"/>
              </w:rPr>
            </w:pPr>
            <w:r w:rsidRPr="00626A5E">
              <w:rPr>
                <w:rFonts w:cs="Times New Roman"/>
                <w:b/>
                <w:color w:val="010100"/>
                <w:szCs w:val="22"/>
                <w:lang w:bidi="he-IL"/>
              </w:rPr>
              <w:t>Description</w:t>
            </w:r>
          </w:p>
        </w:tc>
      </w:tr>
      <w:tr w:rsidR="00C9399E" w:rsidRPr="00C9399E" w14:paraId="458A0788" w14:textId="77777777" w:rsidTr="008E635E">
        <w:trPr>
          <w:cantSplit/>
        </w:trPr>
        <w:tc>
          <w:tcPr>
            <w:tcW w:w="2815" w:type="dxa"/>
          </w:tcPr>
          <w:p w14:paraId="15B8718E" w14:textId="77777777" w:rsidR="00C9399E" w:rsidRPr="00C9399E" w:rsidRDefault="00C9399E" w:rsidP="00462E31">
            <w:pPr>
              <w:tabs>
                <w:tab w:val="left" w:pos="0"/>
              </w:tabs>
              <w:spacing w:before="0" w:after="0"/>
              <w:rPr>
                <w:rFonts w:cs="Times New Roman"/>
                <w:color w:val="010100"/>
                <w:szCs w:val="20"/>
                <w:lang w:bidi="he-IL"/>
              </w:rPr>
            </w:pPr>
            <w:r w:rsidRPr="00C9399E">
              <w:rPr>
                <w:rFonts w:cs="Times New Roman"/>
                <w:color w:val="010100"/>
                <w:szCs w:val="20"/>
                <w:lang w:bidi="he-IL"/>
              </w:rPr>
              <w:t xml:space="preserve">Select Kindergarten or Grades 1–3 </w:t>
            </w:r>
          </w:p>
          <w:p w14:paraId="5FE90C1B" w14:textId="77777777" w:rsidR="00C9399E" w:rsidRPr="00C9399E" w:rsidRDefault="00C9399E" w:rsidP="00462E31">
            <w:pPr>
              <w:tabs>
                <w:tab w:val="left" w:pos="0"/>
              </w:tabs>
              <w:spacing w:before="0" w:after="0"/>
              <w:rPr>
                <w:rFonts w:cs="Times New Roman"/>
                <w:b/>
                <w:color w:val="010100"/>
                <w:szCs w:val="20"/>
                <w:lang w:bidi="he-IL"/>
              </w:rPr>
            </w:pPr>
          </w:p>
        </w:tc>
        <w:tc>
          <w:tcPr>
            <w:tcW w:w="6570" w:type="dxa"/>
          </w:tcPr>
          <w:p w14:paraId="0A825881" w14:textId="77777777" w:rsidR="00C9399E" w:rsidRPr="00C9399E" w:rsidRDefault="00C9399E" w:rsidP="00462E31">
            <w:pPr>
              <w:tabs>
                <w:tab w:val="left" w:pos="0"/>
              </w:tabs>
              <w:spacing w:before="0" w:after="0"/>
              <w:rPr>
                <w:rFonts w:cs="Times New Roman"/>
                <w:bCs w:val="0"/>
                <w:color w:val="010100"/>
                <w:szCs w:val="20"/>
                <w:lang w:bidi="he-IL"/>
              </w:rPr>
            </w:pPr>
            <w:r w:rsidRPr="00C9399E">
              <w:rPr>
                <w:rFonts w:cs="Times New Roman"/>
                <w:bCs w:val="0"/>
                <w:color w:val="010100"/>
                <w:szCs w:val="20"/>
                <w:lang w:bidi="he-IL"/>
              </w:rPr>
              <w:t>Select Kindergarten or Grades 1–3 from the drop-down list.</w:t>
            </w:r>
          </w:p>
        </w:tc>
      </w:tr>
      <w:tr w:rsidR="00C9399E" w:rsidRPr="00C9399E" w14:paraId="1A7648C4" w14:textId="77777777" w:rsidTr="008E635E">
        <w:trPr>
          <w:cantSplit/>
        </w:trPr>
        <w:tc>
          <w:tcPr>
            <w:tcW w:w="2815" w:type="dxa"/>
          </w:tcPr>
          <w:p w14:paraId="5B4FCEDC" w14:textId="77777777" w:rsidR="00C9399E" w:rsidRPr="00C9399E" w:rsidRDefault="00C9399E" w:rsidP="00462E31">
            <w:pPr>
              <w:tabs>
                <w:tab w:val="left" w:pos="0"/>
              </w:tabs>
              <w:spacing w:before="0" w:after="0"/>
              <w:rPr>
                <w:rFonts w:cs="Times New Roman"/>
                <w:color w:val="010100"/>
                <w:szCs w:val="20"/>
                <w:lang w:bidi="he-IL"/>
              </w:rPr>
            </w:pPr>
            <w:r w:rsidRPr="00C9399E">
              <w:rPr>
                <w:rFonts w:cs="Times New Roman"/>
                <w:color w:val="010100"/>
                <w:szCs w:val="20"/>
                <w:lang w:bidi="he-IL"/>
              </w:rPr>
              <w:t>Select Full Second or Less than Full Second Period</w:t>
            </w:r>
          </w:p>
        </w:tc>
        <w:tc>
          <w:tcPr>
            <w:tcW w:w="6570" w:type="dxa"/>
          </w:tcPr>
          <w:p w14:paraId="1FBFC1B0" w14:textId="77777777" w:rsidR="00D62C28" w:rsidRPr="00C9399E" w:rsidRDefault="00C9399E" w:rsidP="00462E31">
            <w:pPr>
              <w:tabs>
                <w:tab w:val="left" w:pos="0"/>
              </w:tabs>
              <w:spacing w:before="0" w:after="0"/>
              <w:rPr>
                <w:rFonts w:cs="Times New Roman"/>
                <w:bCs w:val="0"/>
                <w:color w:val="010100"/>
                <w:szCs w:val="20"/>
                <w:lang w:bidi="he-IL"/>
              </w:rPr>
            </w:pPr>
            <w:r w:rsidRPr="00C9399E">
              <w:rPr>
                <w:rFonts w:cs="Times New Roman"/>
                <w:bCs w:val="0"/>
                <w:color w:val="010100"/>
                <w:szCs w:val="20"/>
                <w:lang w:bidi="he-IL"/>
              </w:rPr>
              <w:t>Select the period length from the drop-down list: Full Second Period or Less than Full Second Period.</w:t>
            </w:r>
            <w:r w:rsidR="00CA769C">
              <w:rPr>
                <w:rFonts w:cs="Times New Roman"/>
                <w:bCs w:val="0"/>
                <w:color w:val="010100"/>
                <w:szCs w:val="20"/>
                <w:lang w:bidi="he-IL"/>
              </w:rPr>
              <w:t xml:space="preserve"> </w:t>
            </w:r>
            <w:r w:rsidR="00D62C28">
              <w:rPr>
                <w:rFonts w:cs="Times New Roman"/>
                <w:bCs w:val="0"/>
                <w:color w:val="010100"/>
                <w:szCs w:val="20"/>
                <w:lang w:bidi="he-IL"/>
              </w:rPr>
              <w:t>Less than Full Second Period means any class not in session continuously for the full reporting period</w:t>
            </w:r>
            <w:r w:rsidR="004C3570">
              <w:rPr>
                <w:rFonts w:cs="Times New Roman"/>
                <w:bCs w:val="0"/>
                <w:color w:val="010100"/>
                <w:szCs w:val="20"/>
                <w:lang w:bidi="he-IL"/>
              </w:rPr>
              <w:t>.</w:t>
            </w:r>
          </w:p>
        </w:tc>
      </w:tr>
    </w:tbl>
    <w:p w14:paraId="0ED94092" w14:textId="250B24F7" w:rsidR="00C9399E" w:rsidRPr="00C9399E" w:rsidRDefault="00C9399E" w:rsidP="00B4701C">
      <w:pPr>
        <w:ind w:right="130"/>
        <w:rPr>
          <w:bCs w:val="0"/>
          <w:szCs w:val="20"/>
          <w:lang w:bidi="he-IL"/>
        </w:rPr>
      </w:pPr>
      <w:r w:rsidRPr="00C9399E">
        <w:rPr>
          <w:bCs w:val="0"/>
          <w:szCs w:val="20"/>
          <w:lang w:bidi="he-IL"/>
        </w:rPr>
        <w:t xml:space="preserve">After you select the grade and period length, a dialog box displays to add a new record by </w:t>
      </w:r>
      <w:r w:rsidR="00F44DE0">
        <w:rPr>
          <w:bCs w:val="0"/>
          <w:szCs w:val="20"/>
          <w:lang w:bidi="he-IL"/>
        </w:rPr>
        <w:t>select</w:t>
      </w:r>
      <w:r w:rsidRPr="00C9399E">
        <w:rPr>
          <w:bCs w:val="0"/>
          <w:szCs w:val="20"/>
          <w:lang w:bidi="he-IL"/>
        </w:rPr>
        <w:t xml:space="preserve">ing the </w:t>
      </w:r>
      <w:r w:rsidRPr="00E01F59">
        <w:rPr>
          <w:b/>
          <w:bCs w:val="0"/>
          <w:szCs w:val="20"/>
          <w:lang w:bidi="he-IL"/>
        </w:rPr>
        <w:t>Add New</w:t>
      </w:r>
      <w:r w:rsidRPr="00C9399E">
        <w:rPr>
          <w:bCs w:val="0"/>
          <w:szCs w:val="20"/>
          <w:lang w:bidi="he-IL"/>
        </w:rPr>
        <w:t xml:space="preserve"> button. Once you </w:t>
      </w:r>
      <w:r w:rsidR="00F44DE0">
        <w:rPr>
          <w:bCs w:val="0"/>
          <w:szCs w:val="20"/>
          <w:lang w:bidi="he-IL"/>
        </w:rPr>
        <w:t>select</w:t>
      </w:r>
      <w:r w:rsidRPr="00C9399E">
        <w:rPr>
          <w:bCs w:val="0"/>
          <w:szCs w:val="20"/>
          <w:lang w:bidi="he-IL"/>
        </w:rPr>
        <w:t xml:space="preserve"> the </w:t>
      </w:r>
      <w:r w:rsidRPr="00E01F59">
        <w:rPr>
          <w:b/>
          <w:bCs w:val="0"/>
          <w:szCs w:val="20"/>
          <w:lang w:bidi="he-IL"/>
        </w:rPr>
        <w:t>Add New</w:t>
      </w:r>
      <w:r w:rsidRPr="00C9399E">
        <w:rPr>
          <w:bCs w:val="0"/>
          <w:szCs w:val="20"/>
          <w:lang w:bidi="he-IL"/>
        </w:rPr>
        <w:t xml:space="preserve"> button, you can enter data into the fields described in the following table</w:t>
      </w:r>
      <w:r w:rsidR="0002423B">
        <w:rPr>
          <w:bCs w:val="0"/>
          <w:szCs w:val="20"/>
          <w:lang w:bidi="he-IL"/>
        </w:rPr>
        <w:t>:</w:t>
      </w:r>
    </w:p>
    <w:tbl>
      <w:tblPr>
        <w:tblW w:w="9385" w:type="dxa"/>
        <w:tblInd w:w="-5" w:type="dxa"/>
        <w:tblBorders>
          <w:top w:val="single" w:sz="4" w:space="0" w:color="808080"/>
          <w:left w:val="single" w:sz="4" w:space="0" w:color="808080"/>
          <w:bottom w:val="single" w:sz="4" w:space="0" w:color="808080"/>
          <w:right w:val="single" w:sz="4" w:space="0" w:color="808080"/>
          <w:insideH w:val="single" w:sz="4" w:space="0" w:color="808080"/>
          <w:insideV w:val="single" w:sz="4" w:space="0" w:color="808080"/>
        </w:tblBorders>
        <w:tblLayout w:type="fixed"/>
        <w:tblCellMar>
          <w:left w:w="110" w:type="dxa"/>
          <w:right w:w="110" w:type="dxa"/>
        </w:tblCellMar>
        <w:tblLook w:val="0000" w:firstRow="0" w:lastRow="0" w:firstColumn="0" w:lastColumn="0" w:noHBand="0" w:noVBand="0"/>
        <w:tblDescription w:val="This table contains the repoting instructions for the 'Add New Record' dialog box in the Class Size Penalties screen."/>
      </w:tblPr>
      <w:tblGrid>
        <w:gridCol w:w="1465"/>
        <w:gridCol w:w="1800"/>
        <w:gridCol w:w="6120"/>
      </w:tblGrid>
      <w:tr w:rsidR="00C9399E" w:rsidRPr="00C9399E" w14:paraId="4AAB7EF1" w14:textId="77777777" w:rsidTr="008E635E">
        <w:trPr>
          <w:cantSplit/>
          <w:trHeight w:val="878"/>
          <w:tblHeader/>
        </w:trPr>
        <w:tc>
          <w:tcPr>
            <w:tcW w:w="1465" w:type="dxa"/>
            <w:shd w:val="clear" w:color="auto" w:fill="D9D9D9"/>
            <w:vAlign w:val="center"/>
          </w:tcPr>
          <w:p w14:paraId="64BDE629" w14:textId="77777777" w:rsidR="00CA25AD" w:rsidRPr="00626A5E" w:rsidRDefault="00CA25AD" w:rsidP="00C9399E">
            <w:pPr>
              <w:tabs>
                <w:tab w:val="left" w:pos="120"/>
              </w:tabs>
              <w:spacing w:before="0" w:after="0"/>
              <w:ind w:left="120" w:right="130"/>
              <w:jc w:val="center"/>
              <w:rPr>
                <w:rFonts w:cs="Times New Roman"/>
                <w:b/>
                <w:color w:val="010100"/>
                <w:szCs w:val="22"/>
                <w:lang w:bidi="he-IL"/>
              </w:rPr>
            </w:pPr>
            <w:r w:rsidRPr="00626A5E">
              <w:rPr>
                <w:rFonts w:cs="Times New Roman"/>
                <w:b/>
                <w:color w:val="010100"/>
                <w:szCs w:val="22"/>
                <w:lang w:bidi="he-IL"/>
              </w:rPr>
              <w:t>Line</w:t>
            </w:r>
          </w:p>
          <w:p w14:paraId="64338FBB" w14:textId="77777777" w:rsidR="00C9399E" w:rsidRPr="00C9399E" w:rsidRDefault="00C9399E" w:rsidP="00D03235">
            <w:pPr>
              <w:tabs>
                <w:tab w:val="left" w:pos="120"/>
              </w:tabs>
              <w:spacing w:before="0" w:after="0"/>
              <w:jc w:val="center"/>
              <w:rPr>
                <w:rFonts w:cs="Times New Roman"/>
                <w:b/>
                <w:color w:val="010100"/>
                <w:sz w:val="22"/>
                <w:szCs w:val="22"/>
                <w:lang w:bidi="he-IL"/>
              </w:rPr>
            </w:pPr>
            <w:r w:rsidRPr="00626A5E">
              <w:rPr>
                <w:rFonts w:cs="Times New Roman"/>
                <w:b/>
                <w:color w:val="010100"/>
                <w:szCs w:val="22"/>
                <w:lang w:bidi="he-IL"/>
              </w:rPr>
              <w:t>Number</w:t>
            </w:r>
          </w:p>
        </w:tc>
        <w:tc>
          <w:tcPr>
            <w:tcW w:w="1800" w:type="dxa"/>
            <w:shd w:val="clear" w:color="auto" w:fill="D9D9D9"/>
            <w:vAlign w:val="center"/>
          </w:tcPr>
          <w:p w14:paraId="291DD4CC" w14:textId="77777777" w:rsidR="00C9399E" w:rsidRPr="00626A5E" w:rsidRDefault="00C9399E" w:rsidP="00D03235">
            <w:pPr>
              <w:tabs>
                <w:tab w:val="left" w:pos="120"/>
              </w:tabs>
              <w:spacing w:before="0" w:after="0"/>
              <w:jc w:val="center"/>
              <w:rPr>
                <w:rFonts w:cs="Times New Roman"/>
                <w:b/>
                <w:color w:val="010100"/>
                <w:szCs w:val="22"/>
                <w:lang w:bidi="he-IL"/>
              </w:rPr>
            </w:pPr>
            <w:r w:rsidRPr="00626A5E">
              <w:rPr>
                <w:rFonts w:cs="Times New Roman"/>
                <w:b/>
                <w:color w:val="010100"/>
                <w:szCs w:val="22"/>
                <w:lang w:bidi="he-IL"/>
              </w:rPr>
              <w:t>Field</w:t>
            </w:r>
          </w:p>
          <w:p w14:paraId="7879641B" w14:textId="77777777" w:rsidR="00F25A93" w:rsidRPr="00C9399E" w:rsidRDefault="00F25A93" w:rsidP="00C9399E">
            <w:pPr>
              <w:tabs>
                <w:tab w:val="left" w:pos="120"/>
              </w:tabs>
              <w:spacing w:before="0" w:after="0"/>
              <w:ind w:left="120" w:right="130"/>
              <w:jc w:val="center"/>
              <w:rPr>
                <w:rFonts w:cs="Times New Roman"/>
                <w:b/>
                <w:color w:val="010100"/>
                <w:sz w:val="22"/>
                <w:szCs w:val="22"/>
                <w:lang w:bidi="he-IL"/>
              </w:rPr>
            </w:pPr>
            <w:r w:rsidRPr="00626A5E">
              <w:rPr>
                <w:rFonts w:cs="Times New Roman"/>
                <w:b/>
                <w:color w:val="010100"/>
                <w:szCs w:val="22"/>
                <w:lang w:bidi="he-IL"/>
              </w:rPr>
              <w:t>Description</w:t>
            </w:r>
          </w:p>
        </w:tc>
        <w:tc>
          <w:tcPr>
            <w:tcW w:w="6120" w:type="dxa"/>
            <w:shd w:val="clear" w:color="auto" w:fill="D9D9D9"/>
            <w:vAlign w:val="center"/>
          </w:tcPr>
          <w:p w14:paraId="64026361" w14:textId="77777777" w:rsidR="00C9399E" w:rsidRPr="00C9399E" w:rsidRDefault="00F25A93" w:rsidP="00D03235">
            <w:pPr>
              <w:tabs>
                <w:tab w:val="left" w:pos="120"/>
              </w:tabs>
              <w:spacing w:before="0" w:after="0"/>
              <w:jc w:val="center"/>
              <w:rPr>
                <w:rFonts w:cs="Times New Roman"/>
                <w:b/>
                <w:color w:val="010100"/>
                <w:sz w:val="22"/>
                <w:szCs w:val="22"/>
                <w:lang w:bidi="he-IL"/>
              </w:rPr>
            </w:pPr>
            <w:r w:rsidRPr="00626A5E">
              <w:rPr>
                <w:rFonts w:cs="Times New Roman"/>
                <w:b/>
                <w:color w:val="010100"/>
                <w:szCs w:val="22"/>
                <w:lang w:bidi="he-IL"/>
              </w:rPr>
              <w:t>Instructions</w:t>
            </w:r>
          </w:p>
        </w:tc>
      </w:tr>
      <w:tr w:rsidR="00C9399E" w:rsidRPr="00C9399E" w14:paraId="7114CE92" w14:textId="77777777" w:rsidTr="008E635E">
        <w:trPr>
          <w:cantSplit/>
        </w:trPr>
        <w:tc>
          <w:tcPr>
            <w:tcW w:w="1465" w:type="dxa"/>
          </w:tcPr>
          <w:p w14:paraId="3031C34F" w14:textId="77777777" w:rsidR="00C9399E" w:rsidRPr="00C9399E" w:rsidRDefault="00C9399E" w:rsidP="00CA25AD">
            <w:pPr>
              <w:tabs>
                <w:tab w:val="left" w:pos="120"/>
              </w:tabs>
              <w:spacing w:before="0" w:after="0"/>
              <w:ind w:left="120" w:right="130"/>
              <w:jc w:val="center"/>
              <w:rPr>
                <w:rFonts w:cs="Times New Roman"/>
                <w:bCs w:val="0"/>
                <w:color w:val="010100"/>
                <w:szCs w:val="20"/>
                <w:lang w:bidi="he-IL"/>
              </w:rPr>
            </w:pPr>
            <w:r w:rsidRPr="00C9399E">
              <w:rPr>
                <w:rFonts w:cs="Times New Roman"/>
                <w:bCs w:val="0"/>
                <w:color w:val="010100"/>
                <w:szCs w:val="20"/>
                <w:lang w:bidi="he-IL"/>
              </w:rPr>
              <w:t>A-1</w:t>
            </w:r>
          </w:p>
        </w:tc>
        <w:tc>
          <w:tcPr>
            <w:tcW w:w="1800" w:type="dxa"/>
          </w:tcPr>
          <w:p w14:paraId="001E8CCA" w14:textId="3E2560AA" w:rsidR="00C9399E" w:rsidRPr="00C9399E" w:rsidRDefault="00C9399E">
            <w:pPr>
              <w:tabs>
                <w:tab w:val="left" w:pos="120"/>
              </w:tabs>
              <w:spacing w:before="0" w:after="0"/>
              <w:rPr>
                <w:rFonts w:cs="Times New Roman"/>
                <w:bCs w:val="0"/>
                <w:color w:val="010100"/>
                <w:szCs w:val="20"/>
                <w:lang w:bidi="he-IL"/>
              </w:rPr>
            </w:pPr>
            <w:r w:rsidRPr="00C9399E">
              <w:rPr>
                <w:bCs w:val="0"/>
                <w:szCs w:val="16"/>
                <w:lang w:bidi="he-IL"/>
              </w:rPr>
              <w:t>Average Class Enrollment Size</w:t>
            </w:r>
            <w:r w:rsidR="009C6949">
              <w:rPr>
                <w:bCs w:val="0"/>
                <w:szCs w:val="16"/>
                <w:lang w:bidi="he-IL"/>
              </w:rPr>
              <w:t xml:space="preserve"> (</w:t>
            </w:r>
            <w:r w:rsidR="003452E4">
              <w:rPr>
                <w:bCs w:val="0"/>
                <w:szCs w:val="16"/>
                <w:lang w:bidi="he-IL"/>
              </w:rPr>
              <w:t xml:space="preserve">one </w:t>
            </w:r>
            <w:r w:rsidR="009C6949">
              <w:rPr>
                <w:bCs w:val="0"/>
                <w:szCs w:val="16"/>
                <w:lang w:bidi="he-IL"/>
              </w:rPr>
              <w:t>record for each average class size)</w:t>
            </w:r>
          </w:p>
        </w:tc>
        <w:tc>
          <w:tcPr>
            <w:tcW w:w="6120" w:type="dxa"/>
          </w:tcPr>
          <w:p w14:paraId="2F0BC1C1" w14:textId="7D1A87C0" w:rsidR="00C9399E" w:rsidRPr="00C9399E" w:rsidRDefault="00C9399E">
            <w:pPr>
              <w:tabs>
                <w:tab w:val="left" w:pos="120"/>
              </w:tabs>
              <w:spacing w:before="0" w:after="0"/>
              <w:rPr>
                <w:rFonts w:cs="Times New Roman"/>
                <w:bCs w:val="0"/>
                <w:color w:val="010100"/>
                <w:szCs w:val="20"/>
                <w:lang w:bidi="he-IL"/>
              </w:rPr>
            </w:pPr>
            <w:r w:rsidRPr="00C9399E">
              <w:rPr>
                <w:bCs w:val="0"/>
                <w:szCs w:val="16"/>
                <w:lang w:bidi="he-IL"/>
              </w:rPr>
              <w:t>Enter average class enrollment size</w:t>
            </w:r>
            <w:r w:rsidR="009C6949">
              <w:rPr>
                <w:bCs w:val="0"/>
                <w:szCs w:val="16"/>
                <w:lang w:bidi="he-IL"/>
              </w:rPr>
              <w:t>(s)</w:t>
            </w:r>
            <w:r w:rsidRPr="00C9399E">
              <w:rPr>
                <w:bCs w:val="0"/>
                <w:szCs w:val="16"/>
                <w:lang w:bidi="he-IL"/>
              </w:rPr>
              <w:t xml:space="preserve"> in the selected grade(s) for the selected period</w:t>
            </w:r>
            <w:r w:rsidR="009C6949">
              <w:rPr>
                <w:bCs w:val="0"/>
                <w:szCs w:val="16"/>
                <w:lang w:bidi="he-IL"/>
              </w:rPr>
              <w:t>.</w:t>
            </w:r>
            <w:r w:rsidRPr="00C9399E">
              <w:rPr>
                <w:bCs w:val="0"/>
                <w:szCs w:val="16"/>
                <w:lang w:bidi="he-IL"/>
              </w:rPr>
              <w:t xml:space="preserve"> </w:t>
            </w:r>
            <w:r w:rsidR="006A3BBE">
              <w:rPr>
                <w:bCs w:val="0"/>
                <w:szCs w:val="16"/>
                <w:lang w:bidi="he-IL"/>
              </w:rPr>
              <w:t xml:space="preserve">This is determined by summing all the active </w:t>
            </w:r>
            <w:r w:rsidR="00D32FA0">
              <w:rPr>
                <w:bCs w:val="0"/>
                <w:szCs w:val="16"/>
                <w:lang w:bidi="he-IL"/>
              </w:rPr>
              <w:t xml:space="preserve">monthly </w:t>
            </w:r>
            <w:r w:rsidR="006A3BBE">
              <w:rPr>
                <w:bCs w:val="0"/>
                <w:szCs w:val="16"/>
                <w:lang w:bidi="he-IL"/>
              </w:rPr>
              <w:t xml:space="preserve">enrollment counts made for each class and dividing by the number of </w:t>
            </w:r>
            <w:r w:rsidR="00D32FA0">
              <w:rPr>
                <w:bCs w:val="0"/>
                <w:szCs w:val="16"/>
                <w:lang w:bidi="he-IL"/>
              </w:rPr>
              <w:t>school months ending prior to April 15</w:t>
            </w:r>
            <w:r w:rsidR="00D32FA0" w:rsidRPr="001C4766">
              <w:rPr>
                <w:bCs w:val="0"/>
                <w:szCs w:val="16"/>
                <w:vertAlign w:val="superscript"/>
                <w:lang w:bidi="he-IL"/>
              </w:rPr>
              <w:t>th</w:t>
            </w:r>
            <w:r w:rsidR="006A3BBE">
              <w:rPr>
                <w:bCs w:val="0"/>
                <w:szCs w:val="16"/>
                <w:lang w:bidi="he-IL"/>
              </w:rPr>
              <w:t xml:space="preserve"> (round to the nearest whole number)</w:t>
            </w:r>
            <w:r w:rsidRPr="00C9399E">
              <w:rPr>
                <w:bCs w:val="0"/>
                <w:szCs w:val="16"/>
                <w:lang w:bidi="he-IL"/>
              </w:rPr>
              <w:t>.</w:t>
            </w:r>
          </w:p>
        </w:tc>
      </w:tr>
      <w:tr w:rsidR="00C9399E" w:rsidRPr="00C9399E" w14:paraId="5D15EA65" w14:textId="77777777" w:rsidTr="008E635E">
        <w:trPr>
          <w:cantSplit/>
          <w:trHeight w:val="755"/>
        </w:trPr>
        <w:tc>
          <w:tcPr>
            <w:tcW w:w="1465" w:type="dxa"/>
          </w:tcPr>
          <w:p w14:paraId="4645ADE0" w14:textId="77777777" w:rsidR="00C9399E" w:rsidRPr="00C9399E" w:rsidRDefault="00C9399E" w:rsidP="00CA25AD">
            <w:pPr>
              <w:tabs>
                <w:tab w:val="left" w:pos="120"/>
              </w:tabs>
              <w:spacing w:before="0" w:after="0"/>
              <w:ind w:left="120" w:right="130"/>
              <w:jc w:val="center"/>
              <w:rPr>
                <w:rFonts w:cs="Times New Roman"/>
                <w:bCs w:val="0"/>
                <w:color w:val="010100"/>
                <w:szCs w:val="20"/>
                <w:lang w:bidi="he-IL"/>
              </w:rPr>
            </w:pPr>
            <w:r w:rsidRPr="00C9399E">
              <w:rPr>
                <w:rFonts w:cs="Times New Roman"/>
                <w:bCs w:val="0"/>
                <w:color w:val="010100"/>
                <w:szCs w:val="20"/>
                <w:lang w:bidi="he-IL"/>
              </w:rPr>
              <w:t>A-2</w:t>
            </w:r>
          </w:p>
        </w:tc>
        <w:tc>
          <w:tcPr>
            <w:tcW w:w="1800" w:type="dxa"/>
          </w:tcPr>
          <w:p w14:paraId="7A2C4782" w14:textId="77777777" w:rsidR="00C9399E" w:rsidRPr="00C9399E" w:rsidRDefault="00C9399E" w:rsidP="00462E31">
            <w:pPr>
              <w:tabs>
                <w:tab w:val="left" w:pos="120"/>
              </w:tabs>
              <w:spacing w:before="0" w:after="0"/>
              <w:rPr>
                <w:rFonts w:cs="Times New Roman"/>
                <w:bCs w:val="0"/>
                <w:color w:val="010100"/>
                <w:szCs w:val="20"/>
                <w:lang w:bidi="he-IL"/>
              </w:rPr>
            </w:pPr>
            <w:r w:rsidRPr="00C9399E">
              <w:rPr>
                <w:rFonts w:cs="Times New Roman"/>
                <w:bCs w:val="0"/>
                <w:color w:val="010100"/>
                <w:szCs w:val="20"/>
                <w:lang w:bidi="he-IL"/>
              </w:rPr>
              <w:t>Number of Classes of this Size</w:t>
            </w:r>
          </w:p>
        </w:tc>
        <w:tc>
          <w:tcPr>
            <w:tcW w:w="6120" w:type="dxa"/>
          </w:tcPr>
          <w:p w14:paraId="0FC03DF7" w14:textId="77777777" w:rsidR="00C9399E" w:rsidRPr="00C9399E" w:rsidRDefault="00C9399E" w:rsidP="00462E31">
            <w:pPr>
              <w:tabs>
                <w:tab w:val="left" w:pos="120"/>
              </w:tabs>
              <w:spacing w:before="0" w:after="0"/>
              <w:rPr>
                <w:rFonts w:cs="Times New Roman"/>
                <w:bCs w:val="0"/>
                <w:color w:val="010100"/>
                <w:szCs w:val="20"/>
                <w:lang w:bidi="he-IL"/>
              </w:rPr>
            </w:pPr>
            <w:r w:rsidRPr="00C9399E">
              <w:rPr>
                <w:bCs w:val="0"/>
                <w:szCs w:val="16"/>
                <w:lang w:bidi="he-IL"/>
              </w:rPr>
              <w:t>Enter the number of classes of this size in the selected grade(s) for the selected period.</w:t>
            </w:r>
          </w:p>
        </w:tc>
      </w:tr>
      <w:tr w:rsidR="00C9399E" w:rsidRPr="00C9399E" w14:paraId="0AF81728" w14:textId="77777777" w:rsidTr="008E635E">
        <w:trPr>
          <w:cantSplit/>
        </w:trPr>
        <w:tc>
          <w:tcPr>
            <w:tcW w:w="1465" w:type="dxa"/>
          </w:tcPr>
          <w:p w14:paraId="2CCE1157" w14:textId="77777777" w:rsidR="00C9399E" w:rsidRPr="00C9399E" w:rsidRDefault="00C9399E" w:rsidP="00CA25AD">
            <w:pPr>
              <w:tabs>
                <w:tab w:val="left" w:pos="120"/>
              </w:tabs>
              <w:spacing w:before="0" w:after="0"/>
              <w:ind w:left="120" w:right="130"/>
              <w:jc w:val="center"/>
              <w:rPr>
                <w:rFonts w:cs="Times New Roman"/>
                <w:bCs w:val="0"/>
                <w:color w:val="010100"/>
                <w:szCs w:val="20"/>
                <w:lang w:bidi="he-IL"/>
              </w:rPr>
            </w:pPr>
            <w:r w:rsidRPr="00C9399E">
              <w:rPr>
                <w:rFonts w:cs="Times New Roman"/>
                <w:bCs w:val="0"/>
                <w:color w:val="010100"/>
                <w:szCs w:val="20"/>
                <w:lang w:bidi="he-IL"/>
              </w:rPr>
              <w:t>A-3</w:t>
            </w:r>
          </w:p>
        </w:tc>
        <w:tc>
          <w:tcPr>
            <w:tcW w:w="1800" w:type="dxa"/>
          </w:tcPr>
          <w:p w14:paraId="787BF89D" w14:textId="77777777" w:rsidR="00C9399E" w:rsidRPr="00C9399E" w:rsidRDefault="00C9399E" w:rsidP="00462E31">
            <w:pPr>
              <w:tabs>
                <w:tab w:val="left" w:pos="120"/>
              </w:tabs>
              <w:spacing w:before="0" w:after="0"/>
              <w:rPr>
                <w:rFonts w:cs="Times New Roman"/>
                <w:bCs w:val="0"/>
                <w:color w:val="010100"/>
                <w:szCs w:val="20"/>
                <w:lang w:bidi="he-IL"/>
              </w:rPr>
            </w:pPr>
            <w:r w:rsidRPr="00C9399E">
              <w:rPr>
                <w:rFonts w:cs="Times New Roman"/>
                <w:bCs w:val="0"/>
                <w:color w:val="010100"/>
                <w:szCs w:val="20"/>
                <w:lang w:bidi="he-IL"/>
              </w:rPr>
              <w:t>Fraction of period in session</w:t>
            </w:r>
          </w:p>
        </w:tc>
        <w:tc>
          <w:tcPr>
            <w:tcW w:w="6120" w:type="dxa"/>
          </w:tcPr>
          <w:p w14:paraId="46FDA036" w14:textId="3AFA3F96" w:rsidR="00C9399E" w:rsidRPr="00C9399E" w:rsidRDefault="006677A8" w:rsidP="00462E31">
            <w:pPr>
              <w:tabs>
                <w:tab w:val="left" w:pos="120"/>
              </w:tabs>
              <w:spacing w:before="0" w:after="0"/>
              <w:rPr>
                <w:rFonts w:cs="Times New Roman"/>
                <w:bCs w:val="0"/>
                <w:color w:val="010100"/>
                <w:szCs w:val="20"/>
                <w:lang w:bidi="he-IL"/>
              </w:rPr>
            </w:pPr>
            <w:r>
              <w:rPr>
                <w:bCs w:val="0"/>
                <w:szCs w:val="16"/>
                <w:lang w:bidi="he-IL"/>
              </w:rPr>
              <w:t>Enter t</w:t>
            </w:r>
            <w:r w:rsidRPr="00C9399E">
              <w:rPr>
                <w:bCs w:val="0"/>
                <w:szCs w:val="16"/>
                <w:lang w:bidi="he-IL"/>
              </w:rPr>
              <w:t xml:space="preserve">he </w:t>
            </w:r>
            <w:r w:rsidR="00C9399E" w:rsidRPr="00C9399E">
              <w:rPr>
                <w:bCs w:val="0"/>
                <w:szCs w:val="16"/>
                <w:lang w:bidi="he-IL"/>
              </w:rPr>
              <w:t xml:space="preserve">calculated fraction of the number of school months the class was in session divided by the number of full school months through </w:t>
            </w:r>
            <w:r w:rsidR="00C94592">
              <w:rPr>
                <w:bCs w:val="0"/>
                <w:szCs w:val="16"/>
                <w:lang w:bidi="he-IL"/>
              </w:rPr>
              <w:t>P-2</w:t>
            </w:r>
            <w:r w:rsidR="00C9399E" w:rsidRPr="00C9399E">
              <w:rPr>
                <w:bCs w:val="0"/>
                <w:szCs w:val="16"/>
                <w:lang w:bidi="he-IL"/>
              </w:rPr>
              <w:t>. The fraction must be greater than zero and less than one. If you selected Full Second Period, then this field is disabled since the fraction of the period is automatically one.</w:t>
            </w:r>
          </w:p>
        </w:tc>
      </w:tr>
    </w:tbl>
    <w:p w14:paraId="714EFCBF" w14:textId="12C7ECBF" w:rsidR="001F4652" w:rsidRDefault="00C9399E" w:rsidP="001F4652">
      <w:pPr>
        <w:ind w:right="130"/>
        <w:rPr>
          <w:bCs w:val="0"/>
          <w:szCs w:val="16"/>
          <w:lang w:bidi="he-IL"/>
        </w:rPr>
      </w:pPr>
      <w:r w:rsidRPr="00C9399E">
        <w:rPr>
          <w:bCs w:val="0"/>
          <w:szCs w:val="16"/>
          <w:lang w:bidi="he-IL"/>
        </w:rPr>
        <w:t xml:space="preserve">After you enter data into the screen you can </w:t>
      </w:r>
      <w:r w:rsidRPr="00462E31">
        <w:rPr>
          <w:b/>
          <w:bCs w:val="0"/>
          <w:szCs w:val="16"/>
          <w:lang w:bidi="he-IL"/>
        </w:rPr>
        <w:t>save</w:t>
      </w:r>
      <w:r w:rsidRPr="00C9399E">
        <w:rPr>
          <w:bCs w:val="0"/>
          <w:szCs w:val="16"/>
          <w:lang w:bidi="he-IL"/>
        </w:rPr>
        <w:t xml:space="preserve">, </w:t>
      </w:r>
      <w:r w:rsidRPr="00462E31">
        <w:rPr>
          <w:b/>
          <w:bCs w:val="0"/>
          <w:szCs w:val="16"/>
          <w:lang w:bidi="he-IL"/>
        </w:rPr>
        <w:t>cancel</w:t>
      </w:r>
      <w:r w:rsidRPr="00C9399E">
        <w:rPr>
          <w:bCs w:val="0"/>
          <w:szCs w:val="16"/>
          <w:lang w:bidi="he-IL"/>
        </w:rPr>
        <w:t xml:space="preserve">, or </w:t>
      </w:r>
      <w:r w:rsidRPr="00462E31">
        <w:rPr>
          <w:b/>
          <w:bCs w:val="0"/>
          <w:szCs w:val="16"/>
          <w:lang w:bidi="he-IL"/>
        </w:rPr>
        <w:t>close</w:t>
      </w:r>
      <w:r w:rsidRPr="00C9399E">
        <w:rPr>
          <w:bCs w:val="0"/>
          <w:szCs w:val="16"/>
          <w:lang w:bidi="he-IL"/>
        </w:rPr>
        <w:t xml:space="preserve"> the record. After you save the record, you can add another record to report additional class size data by </w:t>
      </w:r>
      <w:r w:rsidR="00F44DE0">
        <w:rPr>
          <w:bCs w:val="0"/>
          <w:szCs w:val="16"/>
          <w:lang w:bidi="he-IL"/>
        </w:rPr>
        <w:t>select</w:t>
      </w:r>
      <w:r w:rsidRPr="00C9399E">
        <w:rPr>
          <w:bCs w:val="0"/>
          <w:szCs w:val="16"/>
          <w:lang w:bidi="he-IL"/>
        </w:rPr>
        <w:t xml:space="preserve">ing </w:t>
      </w:r>
      <w:r w:rsidRPr="00C9399E">
        <w:rPr>
          <w:b/>
          <w:bCs w:val="0"/>
          <w:szCs w:val="16"/>
          <w:lang w:bidi="he-IL"/>
        </w:rPr>
        <w:t>Add New</w:t>
      </w:r>
      <w:r w:rsidRPr="00C9399E">
        <w:rPr>
          <w:bCs w:val="0"/>
          <w:szCs w:val="16"/>
          <w:lang w:bidi="he-IL"/>
        </w:rPr>
        <w:t xml:space="preserve"> or delete the record by </w:t>
      </w:r>
      <w:r w:rsidR="00F44DE0">
        <w:rPr>
          <w:bCs w:val="0"/>
          <w:szCs w:val="16"/>
          <w:lang w:bidi="he-IL"/>
        </w:rPr>
        <w:t>select</w:t>
      </w:r>
      <w:r w:rsidRPr="00C9399E">
        <w:rPr>
          <w:bCs w:val="0"/>
          <w:szCs w:val="16"/>
          <w:lang w:bidi="he-IL"/>
        </w:rPr>
        <w:t xml:space="preserve">ing </w:t>
      </w:r>
      <w:r w:rsidRPr="00C9399E">
        <w:rPr>
          <w:b/>
          <w:bCs w:val="0"/>
          <w:szCs w:val="16"/>
          <w:lang w:bidi="he-IL"/>
        </w:rPr>
        <w:t>Delete</w:t>
      </w:r>
      <w:r w:rsidRPr="00C9399E">
        <w:rPr>
          <w:bCs w:val="0"/>
          <w:szCs w:val="16"/>
          <w:lang w:bidi="he-IL"/>
        </w:rPr>
        <w:t>. You can scroll through the records by using the scroll buttons.</w:t>
      </w:r>
    </w:p>
    <w:p w14:paraId="6D5186A0" w14:textId="0F236397" w:rsidR="001F4652" w:rsidRDefault="00C9399E" w:rsidP="001F4652">
      <w:pPr>
        <w:ind w:right="130"/>
        <w:rPr>
          <w:bCs w:val="0"/>
          <w:szCs w:val="16"/>
          <w:lang w:bidi="he-IL"/>
        </w:rPr>
      </w:pPr>
      <w:r w:rsidRPr="00C9399E">
        <w:rPr>
          <w:rFonts w:cs="Times New Roman"/>
          <w:bCs w:val="0"/>
          <w:szCs w:val="16"/>
          <w:lang w:bidi="he-IL"/>
        </w:rPr>
        <w:t xml:space="preserve">Using the data provided </w:t>
      </w:r>
      <w:r w:rsidR="00D34DA2">
        <w:rPr>
          <w:rFonts w:cs="Times New Roman"/>
          <w:bCs w:val="0"/>
          <w:szCs w:val="16"/>
          <w:lang w:bidi="he-IL"/>
        </w:rPr>
        <w:t>o</w:t>
      </w:r>
      <w:r w:rsidRPr="00C9399E">
        <w:rPr>
          <w:rFonts w:cs="Times New Roman"/>
          <w:bCs w:val="0"/>
          <w:szCs w:val="16"/>
          <w:lang w:bidi="he-IL"/>
        </w:rPr>
        <w:t xml:space="preserve">n </w:t>
      </w:r>
      <w:r w:rsidR="006E240B">
        <w:rPr>
          <w:rFonts w:cs="Times New Roman"/>
          <w:bCs w:val="0"/>
          <w:szCs w:val="16"/>
          <w:lang w:bidi="he-IL"/>
        </w:rPr>
        <w:t>l</w:t>
      </w:r>
      <w:r w:rsidR="006E240B" w:rsidRPr="00C9399E">
        <w:rPr>
          <w:rFonts w:cs="Times New Roman"/>
          <w:bCs w:val="0"/>
          <w:szCs w:val="16"/>
          <w:lang w:bidi="he-IL"/>
        </w:rPr>
        <w:t xml:space="preserve">ines </w:t>
      </w:r>
      <w:r w:rsidRPr="00C9399E">
        <w:rPr>
          <w:rFonts w:cs="Times New Roman"/>
          <w:bCs w:val="0"/>
          <w:szCs w:val="16"/>
          <w:lang w:bidi="he-IL"/>
        </w:rPr>
        <w:t xml:space="preserve">A-1 through A-3, the software will automatically calculate for kindergarten </w:t>
      </w:r>
      <w:r w:rsidR="00E71C5D">
        <w:rPr>
          <w:rFonts w:cs="Times New Roman"/>
          <w:bCs w:val="0"/>
          <w:szCs w:val="16"/>
          <w:lang w:bidi="he-IL"/>
        </w:rPr>
        <w:t xml:space="preserve">and grades </w:t>
      </w:r>
      <w:r w:rsidR="009741B8">
        <w:rPr>
          <w:rFonts w:cs="Times New Roman"/>
          <w:bCs w:val="0"/>
          <w:szCs w:val="16"/>
          <w:lang w:bidi="he-IL"/>
        </w:rPr>
        <w:t>1</w:t>
      </w:r>
      <w:r w:rsidR="009741B8" w:rsidRPr="00D111B5">
        <w:rPr>
          <w:szCs w:val="20"/>
        </w:rPr>
        <w:t>–</w:t>
      </w:r>
      <w:r w:rsidR="009741B8">
        <w:rPr>
          <w:szCs w:val="20"/>
        </w:rPr>
        <w:t>3</w:t>
      </w:r>
      <w:r w:rsidRPr="00C9399E">
        <w:rPr>
          <w:rFonts w:cs="Times New Roman"/>
          <w:bCs w:val="0"/>
          <w:szCs w:val="16"/>
          <w:lang w:bidi="he-IL"/>
        </w:rPr>
        <w:t xml:space="preserve">, the total classes, total </w:t>
      </w:r>
      <w:r w:rsidR="0084433C">
        <w:rPr>
          <w:rFonts w:cs="Times New Roman"/>
          <w:bCs w:val="0"/>
          <w:szCs w:val="16"/>
          <w:lang w:bidi="he-IL"/>
        </w:rPr>
        <w:t>students</w:t>
      </w:r>
      <w:r w:rsidR="0084433C" w:rsidRPr="00C9399E">
        <w:rPr>
          <w:rFonts w:cs="Times New Roman"/>
          <w:bCs w:val="0"/>
          <w:szCs w:val="16"/>
          <w:lang w:bidi="he-IL"/>
        </w:rPr>
        <w:t xml:space="preserve"> </w:t>
      </w:r>
      <w:r w:rsidRPr="00C9399E">
        <w:rPr>
          <w:rFonts w:cs="Times New Roman"/>
          <w:bCs w:val="0"/>
          <w:szCs w:val="16"/>
          <w:lang w:bidi="he-IL"/>
        </w:rPr>
        <w:t>enrolled, overall average class enrollment size, and total excess enrollment, which is used to determine if a class size penalty is assessed. T</w:t>
      </w:r>
      <w:r w:rsidRPr="00C9399E">
        <w:rPr>
          <w:bCs w:val="0"/>
          <w:szCs w:val="16"/>
          <w:lang w:bidi="he-IL"/>
        </w:rPr>
        <w:t xml:space="preserve">he </w:t>
      </w:r>
      <w:r w:rsidRPr="00E01F59">
        <w:rPr>
          <w:bCs w:val="0"/>
          <w:szCs w:val="16"/>
          <w:lang w:bidi="he-IL"/>
        </w:rPr>
        <w:t>Class Size Penalties</w:t>
      </w:r>
      <w:r w:rsidRPr="00C9399E">
        <w:rPr>
          <w:b/>
          <w:bCs w:val="0"/>
          <w:i/>
          <w:szCs w:val="16"/>
          <w:lang w:bidi="he-IL"/>
        </w:rPr>
        <w:t xml:space="preserve"> </w:t>
      </w:r>
      <w:r w:rsidRPr="00C9399E">
        <w:rPr>
          <w:bCs w:val="0"/>
          <w:szCs w:val="16"/>
          <w:lang w:bidi="he-IL"/>
        </w:rPr>
        <w:t>report</w:t>
      </w:r>
      <w:r w:rsidR="006A3BBE">
        <w:rPr>
          <w:b/>
          <w:bCs w:val="0"/>
          <w:i/>
          <w:szCs w:val="16"/>
          <w:lang w:bidi="he-IL"/>
        </w:rPr>
        <w:t xml:space="preserve"> </w:t>
      </w:r>
      <w:r w:rsidR="006A3BBE">
        <w:rPr>
          <w:bCs w:val="0"/>
          <w:szCs w:val="16"/>
          <w:lang w:bidi="he-IL"/>
        </w:rPr>
        <w:t xml:space="preserve">reflects this information, and is </w:t>
      </w:r>
      <w:r w:rsidRPr="00C9399E">
        <w:rPr>
          <w:bCs w:val="0"/>
          <w:szCs w:val="16"/>
          <w:lang w:bidi="he-IL"/>
        </w:rPr>
        <w:t xml:space="preserve">available under the </w:t>
      </w:r>
      <w:r w:rsidRPr="00462E31">
        <w:rPr>
          <w:b/>
          <w:bCs w:val="0"/>
          <w:szCs w:val="16"/>
          <w:lang w:bidi="he-IL"/>
        </w:rPr>
        <w:t>print</w:t>
      </w:r>
      <w:r w:rsidRPr="00C9399E">
        <w:rPr>
          <w:bCs w:val="0"/>
          <w:szCs w:val="16"/>
          <w:lang w:bidi="he-IL"/>
        </w:rPr>
        <w:t xml:space="preserve"> function</w:t>
      </w:r>
      <w:r w:rsidR="006A3BBE">
        <w:rPr>
          <w:bCs w:val="0"/>
          <w:szCs w:val="16"/>
          <w:lang w:bidi="he-IL"/>
        </w:rPr>
        <w:t xml:space="preserve"> in this entry screen</w:t>
      </w:r>
      <w:r w:rsidRPr="00C9399E">
        <w:rPr>
          <w:bCs w:val="0"/>
          <w:szCs w:val="16"/>
          <w:lang w:bidi="he-IL"/>
        </w:rPr>
        <w:t xml:space="preserve">. </w:t>
      </w:r>
    </w:p>
    <w:p w14:paraId="42B7E736" w14:textId="7E430CDD" w:rsidR="00C30215" w:rsidRDefault="00C30215" w:rsidP="00462E31">
      <w:pPr>
        <w:spacing w:before="0"/>
        <w:ind w:right="130"/>
      </w:pPr>
      <w:r>
        <w:t>An example of the active enrollment count and determining the average class enrollment size</w:t>
      </w:r>
      <w:r w:rsidR="009C6949">
        <w:t xml:space="preserve"> is reflected in the table below</w:t>
      </w:r>
      <w:r>
        <w:t>:</w:t>
      </w:r>
    </w:p>
    <w:tbl>
      <w:tblPr>
        <w:tblW w:w="9653"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Description w:val="This table contains an example of determining the average monthly class enrollment size."/>
      </w:tblPr>
      <w:tblGrid>
        <w:gridCol w:w="1171"/>
        <w:gridCol w:w="549"/>
        <w:gridCol w:w="549"/>
        <w:gridCol w:w="550"/>
        <w:gridCol w:w="550"/>
        <w:gridCol w:w="550"/>
        <w:gridCol w:w="550"/>
        <w:gridCol w:w="550"/>
        <w:gridCol w:w="674"/>
        <w:gridCol w:w="1327"/>
        <w:gridCol w:w="2633"/>
      </w:tblGrid>
      <w:tr w:rsidR="00487B30" w14:paraId="144E6822" w14:textId="77777777" w:rsidTr="00BA7039">
        <w:trPr>
          <w:cantSplit/>
          <w:trHeight w:val="1134"/>
          <w:tblHeader/>
        </w:trPr>
        <w:tc>
          <w:tcPr>
            <w:tcW w:w="1171" w:type="dxa"/>
            <w:shd w:val="clear" w:color="auto" w:fill="D9D9D9" w:themeFill="background1" w:themeFillShade="D9"/>
            <w:vAlign w:val="center"/>
          </w:tcPr>
          <w:p w14:paraId="242DD869" w14:textId="77777777" w:rsidR="00487B30" w:rsidRPr="00C27C3E" w:rsidRDefault="00487B30" w:rsidP="00487B30">
            <w:pPr>
              <w:pStyle w:val="Address1"/>
              <w:spacing w:before="120"/>
              <w:rPr>
                <w:rFonts w:ascii="Arial" w:hAnsi="Arial" w:cs="Arial"/>
                <w:bCs/>
                <w:szCs w:val="20"/>
              </w:rPr>
            </w:pPr>
            <w:r w:rsidRPr="00C27C3E">
              <w:rPr>
                <w:rFonts w:ascii="Arial" w:hAnsi="Arial" w:cs="Arial"/>
                <w:bCs/>
                <w:szCs w:val="20"/>
              </w:rPr>
              <w:lastRenderedPageBreak/>
              <w:t>Teacher</w:t>
            </w:r>
          </w:p>
        </w:tc>
        <w:tc>
          <w:tcPr>
            <w:tcW w:w="549" w:type="dxa"/>
            <w:shd w:val="clear" w:color="auto" w:fill="D9D9D9" w:themeFill="background1" w:themeFillShade="D9"/>
            <w:textDirection w:val="btLr"/>
            <w:vAlign w:val="center"/>
          </w:tcPr>
          <w:p w14:paraId="0DD40D2A" w14:textId="77777777" w:rsidR="00487B30" w:rsidRPr="00487B30" w:rsidRDefault="00487B30" w:rsidP="00C8349A">
            <w:pPr>
              <w:pStyle w:val="Address1"/>
              <w:spacing w:before="60"/>
              <w:ind w:left="113" w:right="113"/>
              <w:rPr>
                <w:rFonts w:ascii="Arial" w:hAnsi="Arial" w:cs="Arial"/>
                <w:bCs/>
                <w:szCs w:val="20"/>
              </w:rPr>
            </w:pPr>
            <w:r w:rsidRPr="00487B30">
              <w:rPr>
                <w:rFonts w:ascii="Arial" w:hAnsi="Arial" w:cs="Arial"/>
                <w:bCs/>
                <w:szCs w:val="20"/>
              </w:rPr>
              <w:t>Month 1</w:t>
            </w:r>
          </w:p>
        </w:tc>
        <w:tc>
          <w:tcPr>
            <w:tcW w:w="549" w:type="dxa"/>
            <w:shd w:val="clear" w:color="auto" w:fill="D9D9D9" w:themeFill="background1" w:themeFillShade="D9"/>
            <w:textDirection w:val="btLr"/>
            <w:vAlign w:val="center"/>
          </w:tcPr>
          <w:p w14:paraId="1B09AFA5" w14:textId="77777777" w:rsidR="00487B30" w:rsidRPr="00487B30" w:rsidRDefault="00487B30" w:rsidP="00C8349A">
            <w:pPr>
              <w:pStyle w:val="Address1"/>
              <w:spacing w:before="60"/>
              <w:ind w:left="113" w:right="113"/>
              <w:rPr>
                <w:rFonts w:ascii="Arial" w:hAnsi="Arial" w:cs="Arial"/>
                <w:bCs/>
                <w:szCs w:val="20"/>
              </w:rPr>
            </w:pPr>
            <w:r w:rsidRPr="00487B30">
              <w:rPr>
                <w:rFonts w:ascii="Arial" w:hAnsi="Arial" w:cs="Arial"/>
                <w:bCs/>
                <w:szCs w:val="20"/>
              </w:rPr>
              <w:t xml:space="preserve">Month </w:t>
            </w:r>
            <w:r>
              <w:rPr>
                <w:rFonts w:ascii="Arial" w:hAnsi="Arial" w:cs="Arial"/>
                <w:bCs/>
                <w:szCs w:val="20"/>
              </w:rPr>
              <w:t>2</w:t>
            </w:r>
          </w:p>
        </w:tc>
        <w:tc>
          <w:tcPr>
            <w:tcW w:w="550" w:type="dxa"/>
            <w:shd w:val="clear" w:color="auto" w:fill="D9D9D9" w:themeFill="background1" w:themeFillShade="D9"/>
            <w:textDirection w:val="btLr"/>
            <w:vAlign w:val="center"/>
          </w:tcPr>
          <w:p w14:paraId="5DA406EF" w14:textId="77777777" w:rsidR="00487B30" w:rsidRPr="00487B30" w:rsidRDefault="00487B30" w:rsidP="00C8349A">
            <w:pPr>
              <w:pStyle w:val="Address1"/>
              <w:spacing w:before="60"/>
              <w:ind w:left="113" w:right="113"/>
              <w:rPr>
                <w:rFonts w:ascii="Arial" w:hAnsi="Arial" w:cs="Arial"/>
                <w:bCs/>
                <w:szCs w:val="20"/>
              </w:rPr>
            </w:pPr>
            <w:r w:rsidRPr="00487B30">
              <w:rPr>
                <w:rFonts w:ascii="Arial" w:hAnsi="Arial" w:cs="Arial"/>
                <w:bCs/>
                <w:szCs w:val="20"/>
              </w:rPr>
              <w:t xml:space="preserve">Month </w:t>
            </w:r>
            <w:r>
              <w:rPr>
                <w:rFonts w:ascii="Arial" w:hAnsi="Arial" w:cs="Arial"/>
                <w:bCs/>
                <w:szCs w:val="20"/>
              </w:rPr>
              <w:t>3</w:t>
            </w:r>
          </w:p>
        </w:tc>
        <w:tc>
          <w:tcPr>
            <w:tcW w:w="550" w:type="dxa"/>
            <w:shd w:val="clear" w:color="auto" w:fill="D9D9D9" w:themeFill="background1" w:themeFillShade="D9"/>
            <w:textDirection w:val="btLr"/>
            <w:vAlign w:val="center"/>
          </w:tcPr>
          <w:p w14:paraId="78AAEF4A" w14:textId="77777777" w:rsidR="00487B30" w:rsidRPr="00487B30" w:rsidRDefault="00487B30" w:rsidP="00C8349A">
            <w:pPr>
              <w:pStyle w:val="Address1"/>
              <w:spacing w:before="60"/>
              <w:ind w:left="113" w:right="113"/>
              <w:rPr>
                <w:rFonts w:ascii="Arial" w:hAnsi="Arial" w:cs="Arial"/>
                <w:bCs/>
                <w:szCs w:val="20"/>
              </w:rPr>
            </w:pPr>
            <w:r w:rsidRPr="00487B30">
              <w:rPr>
                <w:rFonts w:ascii="Arial" w:hAnsi="Arial" w:cs="Arial"/>
                <w:bCs/>
                <w:szCs w:val="20"/>
              </w:rPr>
              <w:t xml:space="preserve">Month </w:t>
            </w:r>
            <w:r>
              <w:rPr>
                <w:rFonts w:ascii="Arial" w:hAnsi="Arial" w:cs="Arial"/>
                <w:bCs/>
                <w:szCs w:val="20"/>
              </w:rPr>
              <w:t>4</w:t>
            </w:r>
          </w:p>
        </w:tc>
        <w:tc>
          <w:tcPr>
            <w:tcW w:w="550" w:type="dxa"/>
            <w:shd w:val="clear" w:color="auto" w:fill="D9D9D9" w:themeFill="background1" w:themeFillShade="D9"/>
            <w:textDirection w:val="btLr"/>
            <w:vAlign w:val="center"/>
          </w:tcPr>
          <w:p w14:paraId="50AADC5F" w14:textId="77777777" w:rsidR="00487B30" w:rsidRPr="00487B30" w:rsidRDefault="00487B30" w:rsidP="00C8349A">
            <w:pPr>
              <w:pStyle w:val="Address1"/>
              <w:spacing w:before="60"/>
              <w:ind w:left="113" w:right="113"/>
              <w:rPr>
                <w:rFonts w:ascii="Arial" w:hAnsi="Arial" w:cs="Arial"/>
                <w:bCs/>
                <w:szCs w:val="20"/>
              </w:rPr>
            </w:pPr>
            <w:r w:rsidRPr="00487B30">
              <w:rPr>
                <w:rFonts w:ascii="Arial" w:hAnsi="Arial" w:cs="Arial"/>
                <w:bCs/>
                <w:szCs w:val="20"/>
              </w:rPr>
              <w:t xml:space="preserve">Month </w:t>
            </w:r>
            <w:r>
              <w:rPr>
                <w:rFonts w:ascii="Arial" w:hAnsi="Arial" w:cs="Arial"/>
                <w:bCs/>
                <w:szCs w:val="20"/>
              </w:rPr>
              <w:t>5</w:t>
            </w:r>
          </w:p>
        </w:tc>
        <w:tc>
          <w:tcPr>
            <w:tcW w:w="550" w:type="dxa"/>
            <w:shd w:val="clear" w:color="auto" w:fill="D9D9D9" w:themeFill="background1" w:themeFillShade="D9"/>
            <w:textDirection w:val="btLr"/>
            <w:vAlign w:val="center"/>
          </w:tcPr>
          <w:p w14:paraId="45D51755" w14:textId="77777777" w:rsidR="00487B30" w:rsidRPr="00487B30" w:rsidRDefault="00487B30" w:rsidP="00C8349A">
            <w:pPr>
              <w:pStyle w:val="Address1"/>
              <w:spacing w:before="60"/>
              <w:ind w:left="113" w:right="113"/>
              <w:rPr>
                <w:rFonts w:ascii="Arial" w:hAnsi="Arial" w:cs="Arial"/>
                <w:bCs/>
                <w:szCs w:val="20"/>
              </w:rPr>
            </w:pPr>
            <w:r w:rsidRPr="00487B30">
              <w:rPr>
                <w:rFonts w:ascii="Arial" w:hAnsi="Arial" w:cs="Arial"/>
                <w:bCs/>
                <w:szCs w:val="20"/>
              </w:rPr>
              <w:t xml:space="preserve">Month </w:t>
            </w:r>
            <w:r>
              <w:rPr>
                <w:rFonts w:ascii="Arial" w:hAnsi="Arial" w:cs="Arial"/>
                <w:bCs/>
                <w:szCs w:val="20"/>
              </w:rPr>
              <w:t>6</w:t>
            </w:r>
          </w:p>
        </w:tc>
        <w:tc>
          <w:tcPr>
            <w:tcW w:w="550" w:type="dxa"/>
            <w:shd w:val="clear" w:color="auto" w:fill="D9D9D9" w:themeFill="background1" w:themeFillShade="D9"/>
            <w:textDirection w:val="btLr"/>
            <w:vAlign w:val="center"/>
          </w:tcPr>
          <w:p w14:paraId="1AECE429" w14:textId="77777777" w:rsidR="00487B30" w:rsidRPr="00487B30" w:rsidRDefault="00487B30" w:rsidP="00C8349A">
            <w:pPr>
              <w:pStyle w:val="Address1"/>
              <w:spacing w:before="60"/>
              <w:ind w:left="113" w:right="113"/>
              <w:rPr>
                <w:rFonts w:ascii="Arial" w:hAnsi="Arial" w:cs="Arial"/>
                <w:bCs/>
                <w:szCs w:val="20"/>
              </w:rPr>
            </w:pPr>
            <w:r w:rsidRPr="00487B30">
              <w:rPr>
                <w:rFonts w:ascii="Arial" w:hAnsi="Arial" w:cs="Arial"/>
                <w:bCs/>
                <w:szCs w:val="20"/>
              </w:rPr>
              <w:t xml:space="preserve">Month </w:t>
            </w:r>
            <w:r>
              <w:rPr>
                <w:rFonts w:ascii="Arial" w:hAnsi="Arial" w:cs="Arial"/>
                <w:bCs/>
                <w:szCs w:val="20"/>
              </w:rPr>
              <w:t>7</w:t>
            </w:r>
          </w:p>
        </w:tc>
        <w:tc>
          <w:tcPr>
            <w:tcW w:w="674" w:type="dxa"/>
            <w:shd w:val="clear" w:color="auto" w:fill="D9D9D9" w:themeFill="background1" w:themeFillShade="D9"/>
            <w:textDirection w:val="btLr"/>
            <w:vAlign w:val="center"/>
          </w:tcPr>
          <w:p w14:paraId="0CF9A8ED" w14:textId="77777777" w:rsidR="00487B30" w:rsidRPr="00487B30" w:rsidRDefault="00487B30" w:rsidP="00C8349A">
            <w:pPr>
              <w:pStyle w:val="Address1"/>
              <w:spacing w:before="60"/>
              <w:ind w:left="113" w:right="113"/>
              <w:rPr>
                <w:rFonts w:ascii="Arial" w:hAnsi="Arial" w:cs="Arial"/>
                <w:bCs/>
                <w:szCs w:val="20"/>
              </w:rPr>
            </w:pPr>
            <w:r w:rsidRPr="00487B30">
              <w:rPr>
                <w:rFonts w:ascii="Arial" w:hAnsi="Arial" w:cs="Arial"/>
                <w:bCs/>
                <w:szCs w:val="20"/>
              </w:rPr>
              <w:t xml:space="preserve">Month </w:t>
            </w:r>
            <w:r>
              <w:rPr>
                <w:rFonts w:ascii="Arial" w:hAnsi="Arial" w:cs="Arial"/>
                <w:bCs/>
                <w:szCs w:val="20"/>
              </w:rPr>
              <w:t>8</w:t>
            </w:r>
          </w:p>
        </w:tc>
        <w:tc>
          <w:tcPr>
            <w:tcW w:w="1327" w:type="dxa"/>
            <w:shd w:val="clear" w:color="auto" w:fill="D9D9D9" w:themeFill="background1" w:themeFillShade="D9"/>
            <w:vAlign w:val="center"/>
          </w:tcPr>
          <w:p w14:paraId="60D25022" w14:textId="77777777" w:rsidR="00487B30" w:rsidRPr="003046F2" w:rsidRDefault="00487B30" w:rsidP="003046F2">
            <w:pPr>
              <w:pStyle w:val="Address1"/>
              <w:spacing w:before="120"/>
              <w:rPr>
                <w:rFonts w:ascii="Arial" w:hAnsi="Arial" w:cs="Arial"/>
                <w:bCs/>
                <w:szCs w:val="20"/>
              </w:rPr>
            </w:pPr>
            <w:r w:rsidRPr="003046F2">
              <w:rPr>
                <w:rFonts w:ascii="Arial" w:hAnsi="Arial" w:cs="Arial"/>
                <w:bCs/>
                <w:szCs w:val="20"/>
              </w:rPr>
              <w:t>Subtotal</w:t>
            </w:r>
          </w:p>
        </w:tc>
        <w:tc>
          <w:tcPr>
            <w:tcW w:w="2633" w:type="dxa"/>
            <w:shd w:val="clear" w:color="auto" w:fill="D9D9D9" w:themeFill="background1" w:themeFillShade="D9"/>
            <w:vAlign w:val="center"/>
          </w:tcPr>
          <w:p w14:paraId="7F58FF7D" w14:textId="77777777" w:rsidR="00487B30" w:rsidRPr="00C27C3E" w:rsidRDefault="00487B30" w:rsidP="00487B30">
            <w:pPr>
              <w:jc w:val="center"/>
              <w:rPr>
                <w:b/>
                <w:szCs w:val="20"/>
              </w:rPr>
            </w:pPr>
            <w:r>
              <w:rPr>
                <w:b/>
                <w:szCs w:val="20"/>
              </w:rPr>
              <w:t>Average Monthly Class Enrollment Size</w:t>
            </w:r>
            <w:r>
              <w:rPr>
                <w:b/>
                <w:szCs w:val="20"/>
              </w:rPr>
              <w:br/>
            </w:r>
            <w:r w:rsidRPr="00462E31">
              <w:rPr>
                <w:szCs w:val="20"/>
              </w:rPr>
              <w:t>(</w:t>
            </w:r>
            <w:r>
              <w:rPr>
                <w:szCs w:val="20"/>
              </w:rPr>
              <w:t>t</w:t>
            </w:r>
            <w:r w:rsidRPr="00462E31">
              <w:rPr>
                <w:szCs w:val="20"/>
              </w:rPr>
              <w:t>otal classroom count divided by number of months)</w:t>
            </w:r>
          </w:p>
        </w:tc>
      </w:tr>
      <w:tr w:rsidR="00487B30" w14:paraId="61B57F62" w14:textId="77777777" w:rsidTr="008E635E">
        <w:trPr>
          <w:cantSplit/>
          <w:trHeight w:val="665"/>
        </w:trPr>
        <w:tc>
          <w:tcPr>
            <w:tcW w:w="1171" w:type="dxa"/>
            <w:shd w:val="clear" w:color="auto" w:fill="auto"/>
          </w:tcPr>
          <w:p w14:paraId="1EFD8E6F" w14:textId="27C017CD" w:rsidR="00487B30" w:rsidRPr="00FD6CF6" w:rsidRDefault="00487B30" w:rsidP="00487B30">
            <w:pPr>
              <w:rPr>
                <w:szCs w:val="20"/>
              </w:rPr>
            </w:pPr>
            <w:r w:rsidRPr="00FD6CF6">
              <w:rPr>
                <w:szCs w:val="20"/>
              </w:rPr>
              <w:t>Ms. Jones</w:t>
            </w:r>
          </w:p>
        </w:tc>
        <w:tc>
          <w:tcPr>
            <w:tcW w:w="549" w:type="dxa"/>
            <w:shd w:val="clear" w:color="auto" w:fill="auto"/>
            <w:vAlign w:val="center"/>
          </w:tcPr>
          <w:p w14:paraId="004E0701" w14:textId="77777777" w:rsidR="00487B30" w:rsidRPr="00FD6CF6" w:rsidRDefault="00487B30" w:rsidP="00487B30">
            <w:pPr>
              <w:jc w:val="center"/>
              <w:rPr>
                <w:szCs w:val="20"/>
              </w:rPr>
            </w:pPr>
            <w:r w:rsidRPr="00FD6CF6">
              <w:rPr>
                <w:szCs w:val="20"/>
              </w:rPr>
              <w:t>20</w:t>
            </w:r>
          </w:p>
        </w:tc>
        <w:tc>
          <w:tcPr>
            <w:tcW w:w="549" w:type="dxa"/>
            <w:shd w:val="clear" w:color="auto" w:fill="auto"/>
            <w:vAlign w:val="center"/>
          </w:tcPr>
          <w:p w14:paraId="4C6F5A33" w14:textId="77777777" w:rsidR="00487B30" w:rsidRPr="00FD6CF6" w:rsidRDefault="00487B30" w:rsidP="00487B30">
            <w:pPr>
              <w:jc w:val="center"/>
              <w:rPr>
                <w:szCs w:val="20"/>
              </w:rPr>
            </w:pPr>
            <w:r w:rsidRPr="00FD6CF6">
              <w:rPr>
                <w:szCs w:val="20"/>
              </w:rPr>
              <w:t>20</w:t>
            </w:r>
          </w:p>
        </w:tc>
        <w:tc>
          <w:tcPr>
            <w:tcW w:w="550" w:type="dxa"/>
            <w:shd w:val="clear" w:color="auto" w:fill="auto"/>
            <w:vAlign w:val="center"/>
          </w:tcPr>
          <w:p w14:paraId="66E43024" w14:textId="77777777" w:rsidR="00487B30" w:rsidRPr="00FD6CF6" w:rsidRDefault="00487B30" w:rsidP="00487B30">
            <w:pPr>
              <w:jc w:val="center"/>
              <w:rPr>
                <w:szCs w:val="20"/>
              </w:rPr>
            </w:pPr>
            <w:r w:rsidRPr="00FD6CF6">
              <w:rPr>
                <w:szCs w:val="20"/>
              </w:rPr>
              <w:t>21</w:t>
            </w:r>
          </w:p>
        </w:tc>
        <w:tc>
          <w:tcPr>
            <w:tcW w:w="550" w:type="dxa"/>
            <w:shd w:val="clear" w:color="auto" w:fill="auto"/>
            <w:vAlign w:val="center"/>
          </w:tcPr>
          <w:p w14:paraId="5B17C698" w14:textId="77777777" w:rsidR="00487B30" w:rsidRPr="00FD6CF6" w:rsidRDefault="00487B30" w:rsidP="00487B30">
            <w:pPr>
              <w:jc w:val="center"/>
              <w:rPr>
                <w:szCs w:val="20"/>
              </w:rPr>
            </w:pPr>
            <w:r w:rsidRPr="00FD6CF6">
              <w:rPr>
                <w:szCs w:val="20"/>
              </w:rPr>
              <w:t>21</w:t>
            </w:r>
          </w:p>
        </w:tc>
        <w:tc>
          <w:tcPr>
            <w:tcW w:w="550" w:type="dxa"/>
            <w:shd w:val="clear" w:color="auto" w:fill="auto"/>
            <w:vAlign w:val="center"/>
          </w:tcPr>
          <w:p w14:paraId="3A2A962D" w14:textId="77777777" w:rsidR="00487B30" w:rsidRPr="00FD6CF6" w:rsidRDefault="00487B30" w:rsidP="00487B30">
            <w:pPr>
              <w:jc w:val="center"/>
              <w:rPr>
                <w:szCs w:val="20"/>
              </w:rPr>
            </w:pPr>
            <w:r w:rsidRPr="00FD6CF6">
              <w:rPr>
                <w:szCs w:val="20"/>
              </w:rPr>
              <w:t>21</w:t>
            </w:r>
          </w:p>
        </w:tc>
        <w:tc>
          <w:tcPr>
            <w:tcW w:w="550" w:type="dxa"/>
            <w:shd w:val="clear" w:color="auto" w:fill="auto"/>
            <w:vAlign w:val="center"/>
          </w:tcPr>
          <w:p w14:paraId="0ED017D7" w14:textId="77777777" w:rsidR="00487B30" w:rsidRPr="00FD6CF6" w:rsidRDefault="00487B30" w:rsidP="00487B30">
            <w:pPr>
              <w:jc w:val="center"/>
              <w:rPr>
                <w:szCs w:val="20"/>
              </w:rPr>
            </w:pPr>
            <w:r w:rsidRPr="00FD6CF6">
              <w:rPr>
                <w:szCs w:val="20"/>
              </w:rPr>
              <w:t>21</w:t>
            </w:r>
          </w:p>
        </w:tc>
        <w:tc>
          <w:tcPr>
            <w:tcW w:w="550" w:type="dxa"/>
            <w:shd w:val="clear" w:color="auto" w:fill="auto"/>
            <w:vAlign w:val="center"/>
          </w:tcPr>
          <w:p w14:paraId="602F3E43" w14:textId="77777777" w:rsidR="00487B30" w:rsidRPr="00FD6CF6" w:rsidRDefault="00487B30" w:rsidP="00487B30">
            <w:pPr>
              <w:jc w:val="center"/>
              <w:rPr>
                <w:szCs w:val="20"/>
              </w:rPr>
            </w:pPr>
            <w:r w:rsidRPr="00FD6CF6">
              <w:rPr>
                <w:szCs w:val="20"/>
              </w:rPr>
              <w:t>21</w:t>
            </w:r>
          </w:p>
        </w:tc>
        <w:tc>
          <w:tcPr>
            <w:tcW w:w="674" w:type="dxa"/>
            <w:shd w:val="clear" w:color="auto" w:fill="auto"/>
            <w:vAlign w:val="center"/>
          </w:tcPr>
          <w:p w14:paraId="0F748229" w14:textId="77777777" w:rsidR="00487B30" w:rsidRPr="00FD6CF6" w:rsidRDefault="00487B30" w:rsidP="00487B30">
            <w:pPr>
              <w:jc w:val="center"/>
              <w:rPr>
                <w:szCs w:val="20"/>
              </w:rPr>
            </w:pPr>
            <w:r w:rsidRPr="00FD6CF6">
              <w:rPr>
                <w:szCs w:val="20"/>
              </w:rPr>
              <w:t>21</w:t>
            </w:r>
          </w:p>
        </w:tc>
        <w:tc>
          <w:tcPr>
            <w:tcW w:w="1327" w:type="dxa"/>
            <w:vAlign w:val="center"/>
          </w:tcPr>
          <w:p w14:paraId="03B20F01" w14:textId="77777777" w:rsidR="00487B30" w:rsidRPr="00FD6CF6" w:rsidRDefault="00487B30" w:rsidP="00487B30">
            <w:pPr>
              <w:jc w:val="center"/>
              <w:rPr>
                <w:szCs w:val="20"/>
              </w:rPr>
            </w:pPr>
            <w:r w:rsidRPr="00FD6CF6">
              <w:rPr>
                <w:szCs w:val="20"/>
              </w:rPr>
              <w:t>166</w:t>
            </w:r>
          </w:p>
        </w:tc>
        <w:tc>
          <w:tcPr>
            <w:tcW w:w="2633" w:type="dxa"/>
            <w:shd w:val="clear" w:color="auto" w:fill="auto"/>
            <w:vAlign w:val="center"/>
          </w:tcPr>
          <w:p w14:paraId="60F63E00" w14:textId="77777777" w:rsidR="00487B30" w:rsidRPr="00FD6CF6" w:rsidRDefault="00487B30" w:rsidP="00487B30">
            <w:pPr>
              <w:jc w:val="center"/>
              <w:rPr>
                <w:b/>
                <w:szCs w:val="20"/>
              </w:rPr>
            </w:pPr>
            <w:r w:rsidRPr="00FD6CF6">
              <w:rPr>
                <w:b/>
                <w:szCs w:val="20"/>
              </w:rPr>
              <w:t>21</w:t>
            </w:r>
          </w:p>
        </w:tc>
      </w:tr>
      <w:tr w:rsidR="00487B30" w14:paraId="5E3A0CE0" w14:textId="77777777" w:rsidTr="008E635E">
        <w:trPr>
          <w:cantSplit/>
          <w:trHeight w:val="559"/>
        </w:trPr>
        <w:tc>
          <w:tcPr>
            <w:tcW w:w="1171" w:type="dxa"/>
            <w:shd w:val="clear" w:color="auto" w:fill="auto"/>
          </w:tcPr>
          <w:p w14:paraId="0AE4B656" w14:textId="77777777" w:rsidR="00487B30" w:rsidRPr="00FD6CF6" w:rsidRDefault="00487B30" w:rsidP="00487B30">
            <w:pPr>
              <w:rPr>
                <w:szCs w:val="20"/>
              </w:rPr>
            </w:pPr>
            <w:r w:rsidRPr="00FD6CF6">
              <w:rPr>
                <w:szCs w:val="20"/>
              </w:rPr>
              <w:t>Mr. Russell</w:t>
            </w:r>
          </w:p>
        </w:tc>
        <w:tc>
          <w:tcPr>
            <w:tcW w:w="549" w:type="dxa"/>
            <w:shd w:val="clear" w:color="auto" w:fill="auto"/>
            <w:vAlign w:val="center"/>
          </w:tcPr>
          <w:p w14:paraId="0333ABA8" w14:textId="77777777" w:rsidR="00487B30" w:rsidRPr="00FD6CF6" w:rsidRDefault="00487B30" w:rsidP="00487B30">
            <w:pPr>
              <w:jc w:val="center"/>
              <w:rPr>
                <w:szCs w:val="20"/>
              </w:rPr>
            </w:pPr>
            <w:r w:rsidRPr="00FD6CF6">
              <w:rPr>
                <w:szCs w:val="20"/>
              </w:rPr>
              <w:t>21</w:t>
            </w:r>
          </w:p>
        </w:tc>
        <w:tc>
          <w:tcPr>
            <w:tcW w:w="549" w:type="dxa"/>
            <w:shd w:val="clear" w:color="auto" w:fill="auto"/>
            <w:vAlign w:val="center"/>
          </w:tcPr>
          <w:p w14:paraId="704CF829" w14:textId="77777777" w:rsidR="00487B30" w:rsidRPr="00FD6CF6" w:rsidRDefault="00487B30" w:rsidP="00487B30">
            <w:pPr>
              <w:jc w:val="center"/>
              <w:rPr>
                <w:szCs w:val="20"/>
              </w:rPr>
            </w:pPr>
            <w:r w:rsidRPr="00FD6CF6">
              <w:rPr>
                <w:szCs w:val="20"/>
              </w:rPr>
              <w:t>21</w:t>
            </w:r>
          </w:p>
        </w:tc>
        <w:tc>
          <w:tcPr>
            <w:tcW w:w="550" w:type="dxa"/>
            <w:shd w:val="clear" w:color="auto" w:fill="auto"/>
            <w:vAlign w:val="center"/>
          </w:tcPr>
          <w:p w14:paraId="53D93C93" w14:textId="77777777" w:rsidR="00487B30" w:rsidRPr="00FD6CF6" w:rsidRDefault="00487B30" w:rsidP="00487B30">
            <w:pPr>
              <w:jc w:val="center"/>
              <w:rPr>
                <w:szCs w:val="20"/>
              </w:rPr>
            </w:pPr>
            <w:r w:rsidRPr="00FD6CF6">
              <w:rPr>
                <w:szCs w:val="20"/>
              </w:rPr>
              <w:t>20</w:t>
            </w:r>
          </w:p>
        </w:tc>
        <w:tc>
          <w:tcPr>
            <w:tcW w:w="550" w:type="dxa"/>
            <w:shd w:val="clear" w:color="auto" w:fill="auto"/>
            <w:vAlign w:val="center"/>
          </w:tcPr>
          <w:p w14:paraId="4FF5B1BD" w14:textId="77777777" w:rsidR="00487B30" w:rsidRPr="00FD6CF6" w:rsidRDefault="00487B30" w:rsidP="00487B30">
            <w:pPr>
              <w:jc w:val="center"/>
              <w:rPr>
                <w:szCs w:val="20"/>
              </w:rPr>
            </w:pPr>
            <w:r w:rsidRPr="00FD6CF6">
              <w:rPr>
                <w:szCs w:val="20"/>
              </w:rPr>
              <w:t>20</w:t>
            </w:r>
          </w:p>
        </w:tc>
        <w:tc>
          <w:tcPr>
            <w:tcW w:w="550" w:type="dxa"/>
            <w:shd w:val="clear" w:color="auto" w:fill="auto"/>
            <w:vAlign w:val="center"/>
          </w:tcPr>
          <w:p w14:paraId="1FB06D70" w14:textId="77777777" w:rsidR="00487B30" w:rsidRPr="00FD6CF6" w:rsidRDefault="00487B30" w:rsidP="00487B30">
            <w:pPr>
              <w:jc w:val="center"/>
              <w:rPr>
                <w:szCs w:val="20"/>
              </w:rPr>
            </w:pPr>
            <w:r w:rsidRPr="00FD6CF6">
              <w:rPr>
                <w:szCs w:val="20"/>
              </w:rPr>
              <w:t>21</w:t>
            </w:r>
          </w:p>
        </w:tc>
        <w:tc>
          <w:tcPr>
            <w:tcW w:w="550" w:type="dxa"/>
            <w:shd w:val="clear" w:color="auto" w:fill="auto"/>
            <w:vAlign w:val="center"/>
          </w:tcPr>
          <w:p w14:paraId="4E6329FE" w14:textId="77777777" w:rsidR="00487B30" w:rsidRPr="00FD6CF6" w:rsidRDefault="00487B30" w:rsidP="00487B30">
            <w:pPr>
              <w:jc w:val="center"/>
              <w:rPr>
                <w:szCs w:val="20"/>
              </w:rPr>
            </w:pPr>
            <w:r w:rsidRPr="00FD6CF6">
              <w:rPr>
                <w:szCs w:val="20"/>
              </w:rPr>
              <w:t>21</w:t>
            </w:r>
          </w:p>
        </w:tc>
        <w:tc>
          <w:tcPr>
            <w:tcW w:w="550" w:type="dxa"/>
            <w:shd w:val="clear" w:color="auto" w:fill="auto"/>
            <w:vAlign w:val="center"/>
          </w:tcPr>
          <w:p w14:paraId="4D4ED9FA" w14:textId="77777777" w:rsidR="00487B30" w:rsidRPr="00FD6CF6" w:rsidRDefault="00487B30" w:rsidP="00487B30">
            <w:pPr>
              <w:jc w:val="center"/>
              <w:rPr>
                <w:szCs w:val="20"/>
              </w:rPr>
            </w:pPr>
            <w:r w:rsidRPr="00FD6CF6">
              <w:rPr>
                <w:szCs w:val="20"/>
              </w:rPr>
              <w:t>21</w:t>
            </w:r>
          </w:p>
        </w:tc>
        <w:tc>
          <w:tcPr>
            <w:tcW w:w="674" w:type="dxa"/>
            <w:shd w:val="clear" w:color="auto" w:fill="auto"/>
            <w:vAlign w:val="center"/>
          </w:tcPr>
          <w:p w14:paraId="650D2A74" w14:textId="77777777" w:rsidR="00487B30" w:rsidRPr="00FD6CF6" w:rsidRDefault="00487B30" w:rsidP="00487B30">
            <w:pPr>
              <w:jc w:val="center"/>
              <w:rPr>
                <w:szCs w:val="20"/>
              </w:rPr>
            </w:pPr>
            <w:r w:rsidRPr="00FD6CF6">
              <w:rPr>
                <w:szCs w:val="20"/>
              </w:rPr>
              <w:t>21</w:t>
            </w:r>
          </w:p>
        </w:tc>
        <w:tc>
          <w:tcPr>
            <w:tcW w:w="1327" w:type="dxa"/>
            <w:vAlign w:val="center"/>
          </w:tcPr>
          <w:p w14:paraId="45228DCA" w14:textId="77777777" w:rsidR="00487B30" w:rsidRPr="00FD6CF6" w:rsidRDefault="00487B30" w:rsidP="00487B30">
            <w:pPr>
              <w:jc w:val="center"/>
              <w:rPr>
                <w:szCs w:val="20"/>
              </w:rPr>
            </w:pPr>
            <w:r>
              <w:rPr>
                <w:szCs w:val="20"/>
              </w:rPr>
              <w:t>165</w:t>
            </w:r>
          </w:p>
        </w:tc>
        <w:tc>
          <w:tcPr>
            <w:tcW w:w="2633" w:type="dxa"/>
            <w:shd w:val="clear" w:color="auto" w:fill="auto"/>
            <w:vAlign w:val="center"/>
          </w:tcPr>
          <w:p w14:paraId="59A65C91" w14:textId="77777777" w:rsidR="00487B30" w:rsidRPr="00FD6CF6" w:rsidRDefault="00487B30" w:rsidP="00487B30">
            <w:pPr>
              <w:jc w:val="center"/>
              <w:rPr>
                <w:b/>
                <w:szCs w:val="20"/>
              </w:rPr>
            </w:pPr>
            <w:r w:rsidRPr="00FD6CF6">
              <w:rPr>
                <w:b/>
                <w:szCs w:val="20"/>
              </w:rPr>
              <w:t>21</w:t>
            </w:r>
          </w:p>
        </w:tc>
      </w:tr>
      <w:tr w:rsidR="00487B30" w14:paraId="616F29B7" w14:textId="77777777" w:rsidTr="008E635E">
        <w:trPr>
          <w:cantSplit/>
          <w:trHeight w:val="665"/>
        </w:trPr>
        <w:tc>
          <w:tcPr>
            <w:tcW w:w="1171" w:type="dxa"/>
            <w:shd w:val="clear" w:color="auto" w:fill="auto"/>
          </w:tcPr>
          <w:p w14:paraId="740CE449" w14:textId="0F5DECA4" w:rsidR="00487B30" w:rsidRPr="00FD6CF6" w:rsidRDefault="00487B30" w:rsidP="00487B30">
            <w:pPr>
              <w:rPr>
                <w:szCs w:val="20"/>
              </w:rPr>
            </w:pPr>
            <w:r w:rsidRPr="00FD6CF6">
              <w:rPr>
                <w:szCs w:val="20"/>
              </w:rPr>
              <w:t>Ms. Smith</w:t>
            </w:r>
          </w:p>
        </w:tc>
        <w:tc>
          <w:tcPr>
            <w:tcW w:w="549" w:type="dxa"/>
            <w:shd w:val="clear" w:color="auto" w:fill="auto"/>
            <w:vAlign w:val="center"/>
          </w:tcPr>
          <w:p w14:paraId="2D9EA87A" w14:textId="77777777" w:rsidR="00487B30" w:rsidRPr="00FD6CF6" w:rsidRDefault="00487B30" w:rsidP="00487B30">
            <w:pPr>
              <w:jc w:val="center"/>
              <w:rPr>
                <w:szCs w:val="20"/>
              </w:rPr>
            </w:pPr>
            <w:r w:rsidRPr="00FD6CF6">
              <w:rPr>
                <w:szCs w:val="20"/>
              </w:rPr>
              <w:t>25</w:t>
            </w:r>
          </w:p>
        </w:tc>
        <w:tc>
          <w:tcPr>
            <w:tcW w:w="549" w:type="dxa"/>
            <w:shd w:val="clear" w:color="auto" w:fill="auto"/>
            <w:vAlign w:val="center"/>
          </w:tcPr>
          <w:p w14:paraId="3AB20FC9" w14:textId="77777777" w:rsidR="00487B30" w:rsidRPr="00FD6CF6" w:rsidRDefault="00487B30" w:rsidP="00487B30">
            <w:pPr>
              <w:jc w:val="center"/>
              <w:rPr>
                <w:szCs w:val="20"/>
              </w:rPr>
            </w:pPr>
            <w:r w:rsidRPr="00FD6CF6">
              <w:rPr>
                <w:szCs w:val="20"/>
              </w:rPr>
              <w:t>25</w:t>
            </w:r>
          </w:p>
        </w:tc>
        <w:tc>
          <w:tcPr>
            <w:tcW w:w="550" w:type="dxa"/>
            <w:shd w:val="clear" w:color="auto" w:fill="auto"/>
            <w:vAlign w:val="center"/>
          </w:tcPr>
          <w:p w14:paraId="5C146616" w14:textId="77777777" w:rsidR="00487B30" w:rsidRPr="00FD6CF6" w:rsidRDefault="00487B30" w:rsidP="00487B30">
            <w:pPr>
              <w:jc w:val="center"/>
              <w:rPr>
                <w:szCs w:val="20"/>
              </w:rPr>
            </w:pPr>
            <w:r w:rsidRPr="00FD6CF6">
              <w:rPr>
                <w:szCs w:val="20"/>
              </w:rPr>
              <w:t>25</w:t>
            </w:r>
          </w:p>
        </w:tc>
        <w:tc>
          <w:tcPr>
            <w:tcW w:w="550" w:type="dxa"/>
            <w:shd w:val="clear" w:color="auto" w:fill="auto"/>
            <w:vAlign w:val="center"/>
          </w:tcPr>
          <w:p w14:paraId="159D528E" w14:textId="77777777" w:rsidR="00487B30" w:rsidRPr="00FD6CF6" w:rsidRDefault="00487B30" w:rsidP="00487B30">
            <w:pPr>
              <w:jc w:val="center"/>
              <w:rPr>
                <w:szCs w:val="20"/>
              </w:rPr>
            </w:pPr>
            <w:r w:rsidRPr="00FD6CF6">
              <w:rPr>
                <w:szCs w:val="20"/>
              </w:rPr>
              <w:t>26</w:t>
            </w:r>
          </w:p>
        </w:tc>
        <w:tc>
          <w:tcPr>
            <w:tcW w:w="550" w:type="dxa"/>
            <w:shd w:val="clear" w:color="auto" w:fill="auto"/>
            <w:vAlign w:val="center"/>
          </w:tcPr>
          <w:p w14:paraId="4F74CF07" w14:textId="77777777" w:rsidR="00487B30" w:rsidRPr="00FD6CF6" w:rsidRDefault="00487B30" w:rsidP="00487B30">
            <w:pPr>
              <w:jc w:val="center"/>
              <w:rPr>
                <w:szCs w:val="20"/>
              </w:rPr>
            </w:pPr>
            <w:r w:rsidRPr="00FD6CF6">
              <w:rPr>
                <w:szCs w:val="20"/>
              </w:rPr>
              <w:t>26</w:t>
            </w:r>
          </w:p>
        </w:tc>
        <w:tc>
          <w:tcPr>
            <w:tcW w:w="550" w:type="dxa"/>
            <w:shd w:val="clear" w:color="auto" w:fill="auto"/>
            <w:vAlign w:val="center"/>
          </w:tcPr>
          <w:p w14:paraId="4F371749" w14:textId="77777777" w:rsidR="00487B30" w:rsidRPr="00FD6CF6" w:rsidRDefault="00487B30" w:rsidP="00487B30">
            <w:pPr>
              <w:jc w:val="center"/>
              <w:rPr>
                <w:szCs w:val="20"/>
              </w:rPr>
            </w:pPr>
            <w:r w:rsidRPr="00FD6CF6">
              <w:rPr>
                <w:szCs w:val="20"/>
              </w:rPr>
              <w:t>25</w:t>
            </w:r>
          </w:p>
        </w:tc>
        <w:tc>
          <w:tcPr>
            <w:tcW w:w="550" w:type="dxa"/>
            <w:shd w:val="clear" w:color="auto" w:fill="auto"/>
            <w:vAlign w:val="center"/>
          </w:tcPr>
          <w:p w14:paraId="0F8519E6" w14:textId="77777777" w:rsidR="00487B30" w:rsidRPr="00FD6CF6" w:rsidRDefault="00487B30" w:rsidP="00487B30">
            <w:pPr>
              <w:jc w:val="center"/>
              <w:rPr>
                <w:szCs w:val="20"/>
              </w:rPr>
            </w:pPr>
            <w:r w:rsidRPr="00FD6CF6">
              <w:rPr>
                <w:szCs w:val="20"/>
              </w:rPr>
              <w:t>25</w:t>
            </w:r>
          </w:p>
        </w:tc>
        <w:tc>
          <w:tcPr>
            <w:tcW w:w="674" w:type="dxa"/>
            <w:shd w:val="clear" w:color="auto" w:fill="auto"/>
            <w:vAlign w:val="center"/>
          </w:tcPr>
          <w:p w14:paraId="003F3FE3" w14:textId="77777777" w:rsidR="00487B30" w:rsidRPr="00FD6CF6" w:rsidRDefault="00487B30" w:rsidP="00487B30">
            <w:pPr>
              <w:jc w:val="center"/>
              <w:rPr>
                <w:szCs w:val="20"/>
              </w:rPr>
            </w:pPr>
            <w:r w:rsidRPr="00FD6CF6">
              <w:rPr>
                <w:szCs w:val="20"/>
              </w:rPr>
              <w:t>25</w:t>
            </w:r>
          </w:p>
        </w:tc>
        <w:tc>
          <w:tcPr>
            <w:tcW w:w="1327" w:type="dxa"/>
            <w:vAlign w:val="center"/>
          </w:tcPr>
          <w:p w14:paraId="158284D7" w14:textId="77777777" w:rsidR="00487B30" w:rsidRPr="00FD6CF6" w:rsidRDefault="00487B30" w:rsidP="00487B30">
            <w:pPr>
              <w:jc w:val="center"/>
              <w:rPr>
                <w:szCs w:val="20"/>
              </w:rPr>
            </w:pPr>
            <w:r>
              <w:rPr>
                <w:szCs w:val="20"/>
              </w:rPr>
              <w:t>202</w:t>
            </w:r>
          </w:p>
        </w:tc>
        <w:tc>
          <w:tcPr>
            <w:tcW w:w="2633" w:type="dxa"/>
            <w:shd w:val="clear" w:color="auto" w:fill="auto"/>
            <w:vAlign w:val="center"/>
          </w:tcPr>
          <w:p w14:paraId="4B2EE760" w14:textId="77777777" w:rsidR="00487B30" w:rsidRPr="00FD6CF6" w:rsidRDefault="00487B30" w:rsidP="00487B30">
            <w:pPr>
              <w:jc w:val="center"/>
              <w:rPr>
                <w:b/>
                <w:szCs w:val="20"/>
              </w:rPr>
            </w:pPr>
            <w:r w:rsidRPr="00FD6CF6">
              <w:rPr>
                <w:b/>
                <w:szCs w:val="20"/>
              </w:rPr>
              <w:t>25</w:t>
            </w:r>
          </w:p>
        </w:tc>
      </w:tr>
      <w:tr w:rsidR="00487B30" w14:paraId="3ACFB9B7" w14:textId="77777777" w:rsidTr="008E635E">
        <w:trPr>
          <w:cantSplit/>
          <w:trHeight w:val="675"/>
        </w:trPr>
        <w:tc>
          <w:tcPr>
            <w:tcW w:w="1171" w:type="dxa"/>
            <w:shd w:val="clear" w:color="auto" w:fill="auto"/>
          </w:tcPr>
          <w:p w14:paraId="00A04DB7" w14:textId="77777777" w:rsidR="00487B30" w:rsidRPr="00FD6CF6" w:rsidRDefault="00487B30" w:rsidP="00487B30">
            <w:pPr>
              <w:rPr>
                <w:szCs w:val="20"/>
              </w:rPr>
            </w:pPr>
            <w:r w:rsidRPr="00FD6CF6">
              <w:rPr>
                <w:szCs w:val="20"/>
              </w:rPr>
              <w:t>Mr. Bridges</w:t>
            </w:r>
          </w:p>
        </w:tc>
        <w:tc>
          <w:tcPr>
            <w:tcW w:w="549" w:type="dxa"/>
            <w:shd w:val="clear" w:color="auto" w:fill="auto"/>
            <w:vAlign w:val="center"/>
          </w:tcPr>
          <w:p w14:paraId="20D21F1A" w14:textId="77777777" w:rsidR="00487B30" w:rsidRPr="00FD6CF6" w:rsidRDefault="00487B30" w:rsidP="00487B30">
            <w:pPr>
              <w:jc w:val="center"/>
              <w:rPr>
                <w:szCs w:val="20"/>
              </w:rPr>
            </w:pPr>
            <w:r w:rsidRPr="00FD6CF6">
              <w:rPr>
                <w:szCs w:val="20"/>
              </w:rPr>
              <w:t>29</w:t>
            </w:r>
          </w:p>
        </w:tc>
        <w:tc>
          <w:tcPr>
            <w:tcW w:w="549" w:type="dxa"/>
            <w:shd w:val="clear" w:color="auto" w:fill="auto"/>
            <w:vAlign w:val="center"/>
          </w:tcPr>
          <w:p w14:paraId="37FFF613" w14:textId="77777777" w:rsidR="00487B30" w:rsidRPr="00FD6CF6" w:rsidRDefault="00487B30" w:rsidP="00487B30">
            <w:pPr>
              <w:jc w:val="center"/>
              <w:rPr>
                <w:szCs w:val="20"/>
              </w:rPr>
            </w:pPr>
            <w:r w:rsidRPr="00FD6CF6">
              <w:rPr>
                <w:szCs w:val="20"/>
              </w:rPr>
              <w:t>29</w:t>
            </w:r>
          </w:p>
        </w:tc>
        <w:tc>
          <w:tcPr>
            <w:tcW w:w="550" w:type="dxa"/>
            <w:shd w:val="clear" w:color="auto" w:fill="auto"/>
            <w:vAlign w:val="center"/>
          </w:tcPr>
          <w:p w14:paraId="718FFCC5" w14:textId="77777777" w:rsidR="00487B30" w:rsidRPr="00FD6CF6" w:rsidRDefault="00487B30" w:rsidP="00487B30">
            <w:pPr>
              <w:jc w:val="center"/>
              <w:rPr>
                <w:szCs w:val="20"/>
              </w:rPr>
            </w:pPr>
            <w:r w:rsidRPr="00FD6CF6">
              <w:rPr>
                <w:szCs w:val="20"/>
              </w:rPr>
              <w:t>29</w:t>
            </w:r>
          </w:p>
        </w:tc>
        <w:tc>
          <w:tcPr>
            <w:tcW w:w="550" w:type="dxa"/>
            <w:shd w:val="clear" w:color="auto" w:fill="auto"/>
            <w:vAlign w:val="center"/>
          </w:tcPr>
          <w:p w14:paraId="3BE10D33" w14:textId="77777777" w:rsidR="00487B30" w:rsidRPr="00FD6CF6" w:rsidRDefault="00487B30" w:rsidP="00487B30">
            <w:pPr>
              <w:jc w:val="center"/>
              <w:rPr>
                <w:szCs w:val="20"/>
              </w:rPr>
            </w:pPr>
            <w:r w:rsidRPr="00FD6CF6">
              <w:rPr>
                <w:szCs w:val="20"/>
              </w:rPr>
              <w:t>29</w:t>
            </w:r>
          </w:p>
        </w:tc>
        <w:tc>
          <w:tcPr>
            <w:tcW w:w="550" w:type="dxa"/>
            <w:shd w:val="clear" w:color="auto" w:fill="auto"/>
            <w:vAlign w:val="center"/>
          </w:tcPr>
          <w:p w14:paraId="43C42C47" w14:textId="77777777" w:rsidR="00487B30" w:rsidRPr="00FD6CF6" w:rsidRDefault="00487B30" w:rsidP="00487B30">
            <w:pPr>
              <w:jc w:val="center"/>
              <w:rPr>
                <w:szCs w:val="20"/>
              </w:rPr>
            </w:pPr>
            <w:r w:rsidRPr="00FD6CF6">
              <w:rPr>
                <w:szCs w:val="20"/>
              </w:rPr>
              <w:t>29</w:t>
            </w:r>
          </w:p>
        </w:tc>
        <w:tc>
          <w:tcPr>
            <w:tcW w:w="550" w:type="dxa"/>
            <w:shd w:val="clear" w:color="auto" w:fill="auto"/>
            <w:vAlign w:val="center"/>
          </w:tcPr>
          <w:p w14:paraId="57E375F6" w14:textId="77777777" w:rsidR="00487B30" w:rsidRPr="00FD6CF6" w:rsidRDefault="00487B30" w:rsidP="00487B30">
            <w:pPr>
              <w:jc w:val="center"/>
              <w:rPr>
                <w:szCs w:val="20"/>
              </w:rPr>
            </w:pPr>
            <w:r w:rsidRPr="00FD6CF6">
              <w:rPr>
                <w:szCs w:val="20"/>
              </w:rPr>
              <w:t>30</w:t>
            </w:r>
          </w:p>
        </w:tc>
        <w:tc>
          <w:tcPr>
            <w:tcW w:w="550" w:type="dxa"/>
            <w:shd w:val="clear" w:color="auto" w:fill="auto"/>
            <w:vAlign w:val="center"/>
          </w:tcPr>
          <w:p w14:paraId="4C3133DC" w14:textId="77777777" w:rsidR="00487B30" w:rsidRPr="00FD6CF6" w:rsidRDefault="00487B30" w:rsidP="00487B30">
            <w:pPr>
              <w:jc w:val="center"/>
              <w:rPr>
                <w:szCs w:val="20"/>
              </w:rPr>
            </w:pPr>
            <w:r w:rsidRPr="00FD6CF6">
              <w:rPr>
                <w:szCs w:val="20"/>
              </w:rPr>
              <w:t>30</w:t>
            </w:r>
          </w:p>
        </w:tc>
        <w:tc>
          <w:tcPr>
            <w:tcW w:w="674" w:type="dxa"/>
            <w:shd w:val="clear" w:color="auto" w:fill="auto"/>
            <w:vAlign w:val="center"/>
          </w:tcPr>
          <w:p w14:paraId="169F626E" w14:textId="77777777" w:rsidR="00487B30" w:rsidRPr="00FD6CF6" w:rsidRDefault="00487B30" w:rsidP="00487B30">
            <w:pPr>
              <w:jc w:val="center"/>
              <w:rPr>
                <w:szCs w:val="20"/>
              </w:rPr>
            </w:pPr>
            <w:r w:rsidRPr="00FD6CF6">
              <w:rPr>
                <w:szCs w:val="20"/>
              </w:rPr>
              <w:t>30</w:t>
            </w:r>
          </w:p>
        </w:tc>
        <w:tc>
          <w:tcPr>
            <w:tcW w:w="1327" w:type="dxa"/>
            <w:vAlign w:val="center"/>
          </w:tcPr>
          <w:p w14:paraId="7B8FD1D3" w14:textId="77777777" w:rsidR="00487B30" w:rsidRPr="00FD6CF6" w:rsidRDefault="00487B30" w:rsidP="00487B30">
            <w:pPr>
              <w:jc w:val="center"/>
              <w:rPr>
                <w:szCs w:val="20"/>
              </w:rPr>
            </w:pPr>
            <w:r>
              <w:rPr>
                <w:szCs w:val="20"/>
              </w:rPr>
              <w:t>235</w:t>
            </w:r>
          </w:p>
        </w:tc>
        <w:tc>
          <w:tcPr>
            <w:tcW w:w="2633" w:type="dxa"/>
            <w:shd w:val="clear" w:color="auto" w:fill="auto"/>
            <w:vAlign w:val="center"/>
          </w:tcPr>
          <w:p w14:paraId="577190E0" w14:textId="77777777" w:rsidR="00487B30" w:rsidRPr="00FD6CF6" w:rsidRDefault="00487B30" w:rsidP="00487B30">
            <w:pPr>
              <w:jc w:val="center"/>
              <w:rPr>
                <w:b/>
                <w:szCs w:val="20"/>
              </w:rPr>
            </w:pPr>
            <w:r w:rsidRPr="00FD6CF6">
              <w:rPr>
                <w:b/>
                <w:szCs w:val="20"/>
              </w:rPr>
              <w:t>29</w:t>
            </w:r>
          </w:p>
        </w:tc>
      </w:tr>
    </w:tbl>
    <w:p w14:paraId="03AEE040" w14:textId="77777777" w:rsidR="00C30215" w:rsidRDefault="00C30215" w:rsidP="00B4701C">
      <w:r>
        <w:t>The data in this sample would be reported as:</w:t>
      </w:r>
    </w:p>
    <w:tbl>
      <w:tblPr>
        <w:tblW w:w="0" w:type="auto"/>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Description w:val="This table shows how the average class enrollment size from the example in the previous table would be reported. "/>
      </w:tblPr>
      <w:tblGrid>
        <w:gridCol w:w="2588"/>
        <w:gridCol w:w="2475"/>
      </w:tblGrid>
      <w:tr w:rsidR="00C30215" w14:paraId="6B8D70CB" w14:textId="77777777" w:rsidTr="008E635E">
        <w:trPr>
          <w:cantSplit/>
          <w:tblHeader/>
        </w:trPr>
        <w:tc>
          <w:tcPr>
            <w:tcW w:w="2588" w:type="dxa"/>
            <w:shd w:val="clear" w:color="auto" w:fill="D9D9D9"/>
            <w:vAlign w:val="center"/>
          </w:tcPr>
          <w:p w14:paraId="66DD979E" w14:textId="77777777" w:rsidR="00C30215" w:rsidRPr="00FD6CF6" w:rsidRDefault="00C30215" w:rsidP="0035025A">
            <w:pPr>
              <w:tabs>
                <w:tab w:val="left" w:pos="810"/>
              </w:tabs>
              <w:jc w:val="center"/>
              <w:rPr>
                <w:b/>
                <w:sz w:val="22"/>
                <w:szCs w:val="22"/>
              </w:rPr>
            </w:pPr>
            <w:r w:rsidRPr="00626A5E">
              <w:rPr>
                <w:b/>
                <w:szCs w:val="22"/>
              </w:rPr>
              <w:t>Average Class Enrollment Size</w:t>
            </w:r>
            <w:r w:rsidR="00CA769C" w:rsidRPr="00626A5E">
              <w:rPr>
                <w:b/>
                <w:szCs w:val="22"/>
              </w:rPr>
              <w:br/>
            </w:r>
            <w:r w:rsidRPr="00626A5E">
              <w:rPr>
                <w:szCs w:val="22"/>
              </w:rPr>
              <w:t>(Line A-1)</w:t>
            </w:r>
          </w:p>
        </w:tc>
        <w:tc>
          <w:tcPr>
            <w:tcW w:w="2475" w:type="dxa"/>
            <w:shd w:val="clear" w:color="auto" w:fill="D9D9D9"/>
            <w:vAlign w:val="center"/>
          </w:tcPr>
          <w:p w14:paraId="5E0E7438" w14:textId="77777777" w:rsidR="00C30215" w:rsidRPr="00FD6CF6" w:rsidRDefault="00C30215" w:rsidP="0035025A">
            <w:pPr>
              <w:tabs>
                <w:tab w:val="left" w:pos="810"/>
              </w:tabs>
              <w:jc w:val="center"/>
              <w:rPr>
                <w:b/>
                <w:sz w:val="22"/>
                <w:szCs w:val="22"/>
              </w:rPr>
            </w:pPr>
            <w:r w:rsidRPr="00626A5E">
              <w:rPr>
                <w:b/>
                <w:szCs w:val="22"/>
              </w:rPr>
              <w:t xml:space="preserve">Number of Classes of </w:t>
            </w:r>
            <w:r w:rsidR="00CA769C" w:rsidRPr="00626A5E">
              <w:rPr>
                <w:b/>
                <w:szCs w:val="22"/>
              </w:rPr>
              <w:t>T</w:t>
            </w:r>
            <w:r w:rsidRPr="00626A5E">
              <w:rPr>
                <w:b/>
                <w:szCs w:val="22"/>
              </w:rPr>
              <w:t xml:space="preserve">his </w:t>
            </w:r>
            <w:r w:rsidR="00CA769C" w:rsidRPr="00626A5E">
              <w:rPr>
                <w:b/>
                <w:szCs w:val="22"/>
              </w:rPr>
              <w:t>S</w:t>
            </w:r>
            <w:r w:rsidRPr="00626A5E">
              <w:rPr>
                <w:b/>
                <w:szCs w:val="22"/>
              </w:rPr>
              <w:t xml:space="preserve">ize </w:t>
            </w:r>
            <w:r w:rsidRPr="00626A5E">
              <w:rPr>
                <w:b/>
                <w:szCs w:val="22"/>
              </w:rPr>
              <w:br/>
            </w:r>
            <w:r w:rsidRPr="00626A5E">
              <w:rPr>
                <w:szCs w:val="22"/>
              </w:rPr>
              <w:t>(Line A-2)</w:t>
            </w:r>
          </w:p>
        </w:tc>
      </w:tr>
      <w:tr w:rsidR="00C30215" w14:paraId="0885D5EF" w14:textId="77777777" w:rsidTr="008E635E">
        <w:trPr>
          <w:cantSplit/>
        </w:trPr>
        <w:tc>
          <w:tcPr>
            <w:tcW w:w="2588" w:type="dxa"/>
            <w:shd w:val="clear" w:color="auto" w:fill="auto"/>
          </w:tcPr>
          <w:p w14:paraId="2C2CFD87" w14:textId="77777777" w:rsidR="00C30215" w:rsidRPr="00113AC4" w:rsidRDefault="00C30215" w:rsidP="00572980">
            <w:pPr>
              <w:tabs>
                <w:tab w:val="left" w:pos="810"/>
              </w:tabs>
              <w:jc w:val="center"/>
              <w:rPr>
                <w:szCs w:val="20"/>
              </w:rPr>
            </w:pPr>
            <w:r w:rsidRPr="00113AC4">
              <w:rPr>
                <w:szCs w:val="20"/>
              </w:rPr>
              <w:t>21</w:t>
            </w:r>
          </w:p>
        </w:tc>
        <w:tc>
          <w:tcPr>
            <w:tcW w:w="2475" w:type="dxa"/>
            <w:shd w:val="clear" w:color="auto" w:fill="auto"/>
          </w:tcPr>
          <w:p w14:paraId="5506FF88" w14:textId="77777777" w:rsidR="00C30215" w:rsidRPr="00113AC4" w:rsidRDefault="00C30215" w:rsidP="00572980">
            <w:pPr>
              <w:tabs>
                <w:tab w:val="left" w:pos="810"/>
              </w:tabs>
              <w:jc w:val="center"/>
              <w:rPr>
                <w:szCs w:val="20"/>
              </w:rPr>
            </w:pPr>
            <w:r w:rsidRPr="00113AC4">
              <w:rPr>
                <w:szCs w:val="20"/>
              </w:rPr>
              <w:t>2</w:t>
            </w:r>
          </w:p>
        </w:tc>
      </w:tr>
      <w:tr w:rsidR="00C30215" w14:paraId="4A420453" w14:textId="77777777" w:rsidTr="008E635E">
        <w:trPr>
          <w:cantSplit/>
        </w:trPr>
        <w:tc>
          <w:tcPr>
            <w:tcW w:w="2588" w:type="dxa"/>
            <w:shd w:val="clear" w:color="auto" w:fill="auto"/>
          </w:tcPr>
          <w:p w14:paraId="116CD6EB" w14:textId="77777777" w:rsidR="00C30215" w:rsidRPr="00113AC4" w:rsidRDefault="00C30215" w:rsidP="00572980">
            <w:pPr>
              <w:tabs>
                <w:tab w:val="left" w:pos="810"/>
              </w:tabs>
              <w:jc w:val="center"/>
              <w:rPr>
                <w:szCs w:val="20"/>
              </w:rPr>
            </w:pPr>
            <w:r w:rsidRPr="00113AC4">
              <w:rPr>
                <w:szCs w:val="20"/>
              </w:rPr>
              <w:t>25</w:t>
            </w:r>
          </w:p>
        </w:tc>
        <w:tc>
          <w:tcPr>
            <w:tcW w:w="2475" w:type="dxa"/>
            <w:shd w:val="clear" w:color="auto" w:fill="auto"/>
          </w:tcPr>
          <w:p w14:paraId="177DA57A" w14:textId="77777777" w:rsidR="00C30215" w:rsidRPr="00113AC4" w:rsidRDefault="00C30215" w:rsidP="00572980">
            <w:pPr>
              <w:tabs>
                <w:tab w:val="left" w:pos="810"/>
              </w:tabs>
              <w:jc w:val="center"/>
              <w:rPr>
                <w:szCs w:val="20"/>
              </w:rPr>
            </w:pPr>
            <w:r w:rsidRPr="00113AC4">
              <w:rPr>
                <w:szCs w:val="20"/>
              </w:rPr>
              <w:t>1</w:t>
            </w:r>
          </w:p>
        </w:tc>
      </w:tr>
      <w:tr w:rsidR="00C30215" w14:paraId="12349B42" w14:textId="77777777" w:rsidTr="008E635E">
        <w:trPr>
          <w:cantSplit/>
        </w:trPr>
        <w:tc>
          <w:tcPr>
            <w:tcW w:w="2588" w:type="dxa"/>
            <w:shd w:val="clear" w:color="auto" w:fill="auto"/>
          </w:tcPr>
          <w:p w14:paraId="61ACB72C" w14:textId="77777777" w:rsidR="00C30215" w:rsidRPr="00113AC4" w:rsidRDefault="00C30215" w:rsidP="00572980">
            <w:pPr>
              <w:tabs>
                <w:tab w:val="left" w:pos="810"/>
              </w:tabs>
              <w:jc w:val="center"/>
              <w:rPr>
                <w:szCs w:val="20"/>
              </w:rPr>
            </w:pPr>
            <w:r w:rsidRPr="00113AC4">
              <w:rPr>
                <w:szCs w:val="20"/>
              </w:rPr>
              <w:t>29</w:t>
            </w:r>
          </w:p>
        </w:tc>
        <w:tc>
          <w:tcPr>
            <w:tcW w:w="2475" w:type="dxa"/>
            <w:shd w:val="clear" w:color="auto" w:fill="auto"/>
          </w:tcPr>
          <w:p w14:paraId="39FBF6B7" w14:textId="77777777" w:rsidR="00C30215" w:rsidRPr="00113AC4" w:rsidRDefault="00C30215" w:rsidP="00572980">
            <w:pPr>
              <w:tabs>
                <w:tab w:val="left" w:pos="810"/>
              </w:tabs>
              <w:jc w:val="center"/>
              <w:rPr>
                <w:szCs w:val="20"/>
              </w:rPr>
            </w:pPr>
            <w:r w:rsidRPr="00113AC4">
              <w:rPr>
                <w:szCs w:val="20"/>
              </w:rPr>
              <w:t>1</w:t>
            </w:r>
          </w:p>
        </w:tc>
      </w:tr>
    </w:tbl>
    <w:p w14:paraId="6F10E440" w14:textId="77777777" w:rsidR="001F4652" w:rsidRPr="00626A5E" w:rsidRDefault="00C9399E" w:rsidP="001F4652">
      <w:pPr>
        <w:pStyle w:val="Heading5"/>
        <w:spacing w:before="120" w:after="120"/>
        <w:rPr>
          <w:szCs w:val="20"/>
        </w:rPr>
      </w:pPr>
      <w:r w:rsidRPr="00C9399E">
        <w:t>Select and Search for Records</w:t>
      </w:r>
    </w:p>
    <w:p w14:paraId="119F7D91" w14:textId="77777777" w:rsidR="001F4652" w:rsidRDefault="00C9399E" w:rsidP="001F4652">
      <w:pPr>
        <w:ind w:right="130"/>
        <w:rPr>
          <w:bCs w:val="0"/>
          <w:szCs w:val="16"/>
          <w:lang w:bidi="he-IL"/>
        </w:rPr>
      </w:pPr>
      <w:r w:rsidRPr="00C9399E">
        <w:rPr>
          <w:bCs w:val="0"/>
          <w:szCs w:val="16"/>
          <w:lang w:bidi="he-IL"/>
        </w:rPr>
        <w:t>To open a saved record, select an existing record in the entry screen. You can also search for records with a specific average class enrollment size by following these steps:</w:t>
      </w:r>
    </w:p>
    <w:p w14:paraId="6EFCDBB6" w14:textId="77777777" w:rsidR="001F4652" w:rsidRDefault="00C9399E" w:rsidP="001F4652">
      <w:pPr>
        <w:numPr>
          <w:ilvl w:val="0"/>
          <w:numId w:val="23"/>
        </w:numPr>
        <w:tabs>
          <w:tab w:val="left" w:pos="720"/>
        </w:tabs>
        <w:ind w:left="720" w:right="130" w:hanging="360"/>
        <w:rPr>
          <w:bCs w:val="0"/>
          <w:szCs w:val="16"/>
          <w:lang w:bidi="he-IL"/>
        </w:rPr>
      </w:pPr>
      <w:r w:rsidRPr="00C9399E">
        <w:rPr>
          <w:bCs w:val="0"/>
          <w:szCs w:val="16"/>
          <w:lang w:bidi="he-IL"/>
        </w:rPr>
        <w:t>Enter the average class enrollment size you want to search for into the text box at the lower-left corner of the entry screen.</w:t>
      </w:r>
    </w:p>
    <w:p w14:paraId="295887EB" w14:textId="02ED6500" w:rsidR="001F4652" w:rsidRDefault="00F44DE0" w:rsidP="001F4652">
      <w:pPr>
        <w:numPr>
          <w:ilvl w:val="0"/>
          <w:numId w:val="23"/>
        </w:numPr>
        <w:tabs>
          <w:tab w:val="left" w:pos="720"/>
        </w:tabs>
        <w:ind w:left="720" w:right="130" w:hanging="360"/>
        <w:rPr>
          <w:bCs w:val="0"/>
          <w:szCs w:val="16"/>
          <w:lang w:bidi="he-IL"/>
        </w:rPr>
      </w:pPr>
      <w:r>
        <w:rPr>
          <w:bCs w:val="0"/>
          <w:szCs w:val="16"/>
          <w:lang w:bidi="he-IL"/>
        </w:rPr>
        <w:t>Select</w:t>
      </w:r>
      <w:r w:rsidR="00C9399E" w:rsidRPr="00C9399E">
        <w:rPr>
          <w:bCs w:val="0"/>
          <w:szCs w:val="16"/>
          <w:lang w:bidi="he-IL"/>
        </w:rPr>
        <w:t xml:space="preserve"> the binocular button. The first record with the enrollment size you entered in the text box displays in the entry screen. To search for the next record that contains the </w:t>
      </w:r>
      <w:r w:rsidR="00E40695">
        <w:rPr>
          <w:bCs w:val="0"/>
          <w:szCs w:val="16"/>
          <w:lang w:bidi="he-IL"/>
        </w:rPr>
        <w:t xml:space="preserve">specified </w:t>
      </w:r>
      <w:r w:rsidR="00C9399E" w:rsidRPr="00C9399E">
        <w:rPr>
          <w:bCs w:val="0"/>
          <w:szCs w:val="16"/>
          <w:lang w:bidi="he-IL"/>
        </w:rPr>
        <w:t>enrollment size</w:t>
      </w:r>
      <w:r w:rsidR="00E40695">
        <w:rPr>
          <w:bCs w:val="0"/>
          <w:szCs w:val="16"/>
          <w:lang w:bidi="he-IL"/>
        </w:rPr>
        <w:t>,</w:t>
      </w:r>
      <w:r w:rsidR="00C9399E" w:rsidRPr="00C9399E">
        <w:rPr>
          <w:bCs w:val="0"/>
          <w:szCs w:val="16"/>
          <w:lang w:bidi="he-IL"/>
        </w:rPr>
        <w:t xml:space="preserve"> </w:t>
      </w:r>
      <w:r>
        <w:rPr>
          <w:bCs w:val="0"/>
          <w:szCs w:val="16"/>
          <w:lang w:bidi="he-IL"/>
        </w:rPr>
        <w:t>select</w:t>
      </w:r>
      <w:r w:rsidR="00C9399E" w:rsidRPr="00C9399E">
        <w:rPr>
          <w:bCs w:val="0"/>
          <w:szCs w:val="16"/>
          <w:lang w:bidi="he-IL"/>
        </w:rPr>
        <w:t xml:space="preserve"> the binocular button again.</w:t>
      </w:r>
    </w:p>
    <w:p w14:paraId="40EA8BDD" w14:textId="5BB052D3" w:rsidR="001F4652" w:rsidRDefault="0094136F" w:rsidP="001F4652">
      <w:pPr>
        <w:pStyle w:val="Heading4"/>
        <w:spacing w:before="120" w:after="120"/>
      </w:pPr>
      <w:bookmarkStart w:id="130" w:name="_Toc383508707"/>
      <w:bookmarkStart w:id="131" w:name="_Toc383511325"/>
      <w:r>
        <w:t>Data Entry Instructions</w:t>
      </w:r>
      <w:bookmarkEnd w:id="130"/>
      <w:bookmarkEnd w:id="131"/>
      <w:r w:rsidR="009741B8">
        <w:t>—</w:t>
      </w:r>
      <w:r w:rsidR="00BE1B90" w:rsidRPr="0094136F">
        <w:t>Grades 4–8</w:t>
      </w:r>
    </w:p>
    <w:p w14:paraId="2346B934" w14:textId="77777777" w:rsidR="001F4652" w:rsidRDefault="00C9399E" w:rsidP="001F4652">
      <w:pPr>
        <w:ind w:right="130"/>
        <w:rPr>
          <w:rFonts w:cs="Times New Roman"/>
          <w:bCs w:val="0"/>
          <w:szCs w:val="20"/>
          <w:lang w:bidi="he-IL"/>
        </w:rPr>
      </w:pPr>
      <w:r w:rsidRPr="00C9399E">
        <w:rPr>
          <w:rFonts w:cs="Times New Roman"/>
          <w:bCs w:val="0"/>
          <w:szCs w:val="20"/>
          <w:lang w:bidi="he-IL"/>
        </w:rPr>
        <w:t>To access the C</w:t>
      </w:r>
      <w:r w:rsidR="000B2823">
        <w:rPr>
          <w:rFonts w:cs="Times New Roman"/>
          <w:bCs w:val="0"/>
          <w:szCs w:val="20"/>
          <w:lang w:bidi="he-IL"/>
        </w:rPr>
        <w:t>SP</w:t>
      </w:r>
      <w:r w:rsidRPr="00C9399E">
        <w:rPr>
          <w:rFonts w:cs="Times New Roman"/>
          <w:bCs w:val="0"/>
          <w:szCs w:val="20"/>
          <w:lang w:bidi="he-IL"/>
        </w:rPr>
        <w:t xml:space="preserve"> entry screen, select </w:t>
      </w:r>
      <w:r w:rsidRPr="00462E31">
        <w:rPr>
          <w:rFonts w:cs="Times New Roman"/>
          <w:b/>
          <w:bCs w:val="0"/>
          <w:szCs w:val="20"/>
          <w:lang w:bidi="he-IL"/>
        </w:rPr>
        <w:t>School District</w:t>
      </w:r>
      <w:r w:rsidRPr="00C9399E">
        <w:rPr>
          <w:rFonts w:cs="Times New Roman"/>
          <w:bCs w:val="0"/>
          <w:szCs w:val="20"/>
          <w:lang w:bidi="he-IL"/>
        </w:rPr>
        <w:t xml:space="preserve"> from the LEA menu. Open the entry screen from the </w:t>
      </w:r>
      <w:r w:rsidR="00A53141">
        <w:rPr>
          <w:rFonts w:cs="Times New Roman"/>
          <w:bCs w:val="0"/>
          <w:szCs w:val="20"/>
          <w:lang w:bidi="he-IL"/>
        </w:rPr>
        <w:t>Entry Screens grid</w:t>
      </w:r>
      <w:r w:rsidRPr="00C9399E">
        <w:rPr>
          <w:rFonts w:cs="Times New Roman"/>
          <w:bCs w:val="0"/>
          <w:szCs w:val="20"/>
          <w:lang w:bidi="he-IL"/>
        </w:rPr>
        <w:t xml:space="preserve">, and then select the </w:t>
      </w:r>
      <w:r w:rsidRPr="00C8349A">
        <w:rPr>
          <w:rFonts w:cs="Times New Roman"/>
          <w:b/>
          <w:bCs w:val="0"/>
          <w:szCs w:val="20"/>
          <w:lang w:bidi="he-IL"/>
        </w:rPr>
        <w:t>Grades 4</w:t>
      </w:r>
      <w:r w:rsidRPr="00C8349A">
        <w:rPr>
          <w:b/>
          <w:bCs w:val="0"/>
          <w:szCs w:val="20"/>
          <w:lang w:bidi="he-IL"/>
        </w:rPr>
        <w:t>–</w:t>
      </w:r>
      <w:r w:rsidRPr="00C8349A">
        <w:rPr>
          <w:rFonts w:cs="Times New Roman"/>
          <w:b/>
          <w:bCs w:val="0"/>
          <w:szCs w:val="20"/>
          <w:lang w:bidi="he-IL"/>
        </w:rPr>
        <w:t>8</w:t>
      </w:r>
      <w:r w:rsidRPr="00C9399E">
        <w:rPr>
          <w:rFonts w:cs="Times New Roman"/>
          <w:bCs w:val="0"/>
          <w:szCs w:val="20"/>
          <w:lang w:bidi="he-IL"/>
        </w:rPr>
        <w:t xml:space="preserve"> tab.</w:t>
      </w:r>
      <w:r w:rsidR="0094136F">
        <w:rPr>
          <w:rFonts w:cs="Times New Roman"/>
          <w:bCs w:val="0"/>
          <w:szCs w:val="20"/>
          <w:lang w:bidi="he-IL"/>
        </w:rPr>
        <w:t xml:space="preserve"> </w:t>
      </w:r>
      <w:r w:rsidRPr="00C9399E">
        <w:rPr>
          <w:rFonts w:cs="Times New Roman"/>
          <w:bCs w:val="0"/>
          <w:szCs w:val="20"/>
          <w:lang w:bidi="he-IL"/>
        </w:rPr>
        <w:t xml:space="preserve">Enter </w:t>
      </w:r>
      <w:r w:rsidR="00E71C5D">
        <w:rPr>
          <w:rFonts w:cs="Times New Roman"/>
          <w:bCs w:val="0"/>
          <w:szCs w:val="20"/>
          <w:lang w:bidi="he-IL"/>
        </w:rPr>
        <w:t>c</w:t>
      </w:r>
      <w:r w:rsidR="00E71C5D" w:rsidRPr="00C9399E">
        <w:rPr>
          <w:rFonts w:cs="Times New Roman"/>
          <w:bCs w:val="0"/>
          <w:szCs w:val="20"/>
          <w:lang w:bidi="he-IL"/>
        </w:rPr>
        <w:t xml:space="preserve">lass </w:t>
      </w:r>
      <w:r w:rsidR="00E71C5D">
        <w:rPr>
          <w:rFonts w:cs="Times New Roman"/>
          <w:bCs w:val="0"/>
          <w:szCs w:val="20"/>
          <w:lang w:bidi="he-IL"/>
        </w:rPr>
        <w:t>s</w:t>
      </w:r>
      <w:r w:rsidR="00E71C5D" w:rsidRPr="00C9399E">
        <w:rPr>
          <w:rFonts w:cs="Times New Roman"/>
          <w:bCs w:val="0"/>
          <w:szCs w:val="20"/>
          <w:lang w:bidi="he-IL"/>
        </w:rPr>
        <w:t xml:space="preserve">ize </w:t>
      </w:r>
      <w:r w:rsidRPr="00C9399E">
        <w:rPr>
          <w:rFonts w:cs="Times New Roman"/>
          <w:bCs w:val="0"/>
          <w:szCs w:val="20"/>
          <w:lang w:bidi="he-IL"/>
        </w:rPr>
        <w:t>data for Grades 4</w:t>
      </w:r>
      <w:r w:rsidRPr="00C9399E">
        <w:rPr>
          <w:bCs w:val="0"/>
          <w:szCs w:val="20"/>
          <w:lang w:bidi="he-IL"/>
        </w:rPr>
        <w:t>–</w:t>
      </w:r>
      <w:r w:rsidRPr="00C9399E">
        <w:rPr>
          <w:rFonts w:cs="Times New Roman"/>
          <w:bCs w:val="0"/>
          <w:szCs w:val="20"/>
          <w:lang w:bidi="he-IL"/>
        </w:rPr>
        <w:t xml:space="preserve">8 into this screen tab. </w:t>
      </w:r>
    </w:p>
    <w:p w14:paraId="709E694E" w14:textId="77777777" w:rsidR="001F4652" w:rsidRDefault="00405862" w:rsidP="001F4652">
      <w:pPr>
        <w:rPr>
          <w:rFonts w:cs="Times New Roman"/>
          <w:bCs w:val="0"/>
          <w:szCs w:val="20"/>
          <w:lang w:bidi="he-IL"/>
        </w:rPr>
      </w:pPr>
      <w:r>
        <w:rPr>
          <w:rFonts w:cs="Times New Roman"/>
          <w:bCs w:val="0"/>
          <w:szCs w:val="20"/>
          <w:lang w:bidi="he-IL"/>
        </w:rPr>
        <w:lastRenderedPageBreak/>
        <w:t>E</w:t>
      </w:r>
      <w:r w:rsidR="00C9399E" w:rsidRPr="00C9399E">
        <w:rPr>
          <w:rFonts w:cs="Times New Roman"/>
          <w:bCs w:val="0"/>
          <w:szCs w:val="20"/>
          <w:lang w:bidi="he-IL"/>
        </w:rPr>
        <w:t xml:space="preserve">nter the information described in the table below. After you enter data into the screen you can </w:t>
      </w:r>
      <w:r w:rsidR="00C9399E" w:rsidRPr="00462E31">
        <w:rPr>
          <w:rFonts w:cs="Times New Roman"/>
          <w:b/>
          <w:bCs w:val="0"/>
          <w:szCs w:val="20"/>
          <w:lang w:bidi="he-IL"/>
        </w:rPr>
        <w:t>save</w:t>
      </w:r>
      <w:r w:rsidR="00C9399E" w:rsidRPr="00C9399E">
        <w:rPr>
          <w:rFonts w:cs="Times New Roman"/>
          <w:bCs w:val="0"/>
          <w:szCs w:val="20"/>
          <w:lang w:bidi="he-IL"/>
        </w:rPr>
        <w:t xml:space="preserve">, </w:t>
      </w:r>
      <w:r w:rsidR="00C9399E" w:rsidRPr="00462E31">
        <w:rPr>
          <w:rFonts w:cs="Times New Roman"/>
          <w:b/>
          <w:bCs w:val="0"/>
          <w:szCs w:val="20"/>
          <w:lang w:bidi="he-IL"/>
        </w:rPr>
        <w:t>delete</w:t>
      </w:r>
      <w:r w:rsidR="00C9399E" w:rsidRPr="00C9399E">
        <w:rPr>
          <w:rFonts w:cs="Times New Roman"/>
          <w:bCs w:val="0"/>
          <w:szCs w:val="20"/>
          <w:lang w:bidi="he-IL"/>
        </w:rPr>
        <w:t xml:space="preserve">, </w:t>
      </w:r>
      <w:r w:rsidR="00C9399E" w:rsidRPr="00462E31">
        <w:rPr>
          <w:rFonts w:cs="Times New Roman"/>
          <w:b/>
          <w:bCs w:val="0"/>
          <w:szCs w:val="20"/>
          <w:lang w:bidi="he-IL"/>
        </w:rPr>
        <w:t>cancel</w:t>
      </w:r>
      <w:r w:rsidR="00C9399E" w:rsidRPr="00C9399E">
        <w:rPr>
          <w:rFonts w:cs="Times New Roman"/>
          <w:bCs w:val="0"/>
          <w:szCs w:val="20"/>
          <w:lang w:bidi="he-IL"/>
        </w:rPr>
        <w:t xml:space="preserve">, or </w:t>
      </w:r>
      <w:r w:rsidR="00C9399E" w:rsidRPr="00462E31">
        <w:rPr>
          <w:rFonts w:cs="Times New Roman"/>
          <w:b/>
          <w:bCs w:val="0"/>
          <w:szCs w:val="20"/>
          <w:lang w:bidi="he-IL"/>
        </w:rPr>
        <w:t>close</w:t>
      </w:r>
      <w:r w:rsidR="00C9399E" w:rsidRPr="00C9399E">
        <w:rPr>
          <w:rFonts w:cs="Times New Roman"/>
          <w:bCs w:val="0"/>
          <w:szCs w:val="20"/>
          <w:lang w:bidi="he-IL"/>
        </w:rPr>
        <w:t xml:space="preserve"> the record. </w:t>
      </w:r>
    </w:p>
    <w:p w14:paraId="543BE2C1" w14:textId="6B3BCFC3" w:rsidR="00C9399E" w:rsidRPr="00456A1A" w:rsidRDefault="00C9399E">
      <w:pPr>
        <w:spacing w:before="0" w:after="60"/>
        <w:rPr>
          <w:rFonts w:cs="Times New Roman"/>
          <w:bCs w:val="0"/>
          <w:szCs w:val="20"/>
          <w:lang w:bidi="he-IL"/>
        </w:rPr>
      </w:pPr>
      <w:r w:rsidRPr="00A74C31">
        <w:rPr>
          <w:rFonts w:cs="Times New Roman"/>
          <w:bCs w:val="0"/>
          <w:szCs w:val="20"/>
          <w:lang w:bidi="he-IL"/>
        </w:rPr>
        <w:t>The following table contains descriptions of the fields in this scree</w:t>
      </w:r>
      <w:r w:rsidR="00270778" w:rsidRPr="00C64BC9">
        <w:rPr>
          <w:rFonts w:cs="Times New Roman"/>
          <w:bCs w:val="0"/>
          <w:szCs w:val="20"/>
          <w:lang w:bidi="he-IL"/>
        </w:rPr>
        <w:t>n:</w:t>
      </w:r>
    </w:p>
    <w:tbl>
      <w:tblPr>
        <w:tblW w:w="9360" w:type="dxa"/>
        <w:tblInd w:w="-5" w:type="dxa"/>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Layout w:type="fixed"/>
        <w:tblCellMar>
          <w:left w:w="110" w:type="dxa"/>
          <w:right w:w="110" w:type="dxa"/>
        </w:tblCellMar>
        <w:tblLook w:val="0000" w:firstRow="0" w:lastRow="0" w:firstColumn="0" w:lastColumn="0" w:noHBand="0" w:noVBand="0"/>
        <w:tblDescription w:val="This table contains reporting instructions for grades 4-8 on the class size penalties screen."/>
      </w:tblPr>
      <w:tblGrid>
        <w:gridCol w:w="1735"/>
        <w:gridCol w:w="1595"/>
        <w:gridCol w:w="6030"/>
      </w:tblGrid>
      <w:tr w:rsidR="00C9399E" w:rsidRPr="00C9399E" w14:paraId="7B49CEDD" w14:textId="77777777" w:rsidTr="00C8349A">
        <w:trPr>
          <w:cantSplit/>
          <w:trHeight w:val="734"/>
          <w:tblHeader/>
        </w:trPr>
        <w:tc>
          <w:tcPr>
            <w:tcW w:w="1735" w:type="dxa"/>
            <w:shd w:val="clear" w:color="auto" w:fill="D9D9D9"/>
            <w:vAlign w:val="center"/>
          </w:tcPr>
          <w:p w14:paraId="1876F2FD" w14:textId="77777777" w:rsidR="00C9399E" w:rsidRPr="00C9399E" w:rsidRDefault="00C9399E" w:rsidP="00D03235">
            <w:pPr>
              <w:tabs>
                <w:tab w:val="left" w:pos="120"/>
              </w:tabs>
              <w:spacing w:before="0" w:after="0"/>
              <w:jc w:val="center"/>
              <w:rPr>
                <w:rFonts w:cs="Times New Roman"/>
                <w:b/>
                <w:color w:val="010100"/>
                <w:sz w:val="22"/>
                <w:szCs w:val="22"/>
                <w:lang w:bidi="he-IL"/>
              </w:rPr>
            </w:pPr>
            <w:r w:rsidRPr="00626A5E">
              <w:rPr>
                <w:rFonts w:cs="Times New Roman"/>
                <w:b/>
                <w:color w:val="010100"/>
                <w:szCs w:val="22"/>
                <w:lang w:bidi="he-IL"/>
              </w:rPr>
              <w:t>Line Number</w:t>
            </w:r>
          </w:p>
        </w:tc>
        <w:tc>
          <w:tcPr>
            <w:tcW w:w="1595" w:type="dxa"/>
            <w:shd w:val="clear" w:color="auto" w:fill="D9D9D9"/>
            <w:vAlign w:val="center"/>
          </w:tcPr>
          <w:p w14:paraId="26548477" w14:textId="77777777" w:rsidR="00C9399E" w:rsidRPr="00C9399E" w:rsidRDefault="00C9399E" w:rsidP="00D03235">
            <w:pPr>
              <w:tabs>
                <w:tab w:val="left" w:pos="120"/>
              </w:tabs>
              <w:spacing w:before="0" w:after="0"/>
              <w:jc w:val="center"/>
              <w:rPr>
                <w:rFonts w:cs="Times New Roman"/>
                <w:b/>
                <w:color w:val="010100"/>
                <w:sz w:val="22"/>
                <w:szCs w:val="22"/>
                <w:lang w:bidi="he-IL"/>
              </w:rPr>
            </w:pPr>
            <w:r w:rsidRPr="00626A5E">
              <w:rPr>
                <w:rFonts w:cs="Times New Roman"/>
                <w:b/>
                <w:color w:val="010100"/>
                <w:szCs w:val="22"/>
                <w:lang w:bidi="he-IL"/>
              </w:rPr>
              <w:t>Field</w:t>
            </w:r>
          </w:p>
        </w:tc>
        <w:tc>
          <w:tcPr>
            <w:tcW w:w="6030" w:type="dxa"/>
            <w:shd w:val="clear" w:color="auto" w:fill="D9D9D9"/>
            <w:vAlign w:val="center"/>
          </w:tcPr>
          <w:p w14:paraId="136A97AF" w14:textId="77777777" w:rsidR="00C9399E" w:rsidRPr="00C9399E" w:rsidRDefault="00350C26" w:rsidP="00D03235">
            <w:pPr>
              <w:tabs>
                <w:tab w:val="left" w:pos="120"/>
              </w:tabs>
              <w:spacing w:before="0" w:after="0"/>
              <w:jc w:val="center"/>
              <w:rPr>
                <w:rFonts w:cs="Times New Roman"/>
                <w:b/>
                <w:color w:val="010100"/>
                <w:sz w:val="22"/>
                <w:szCs w:val="22"/>
                <w:lang w:bidi="he-IL"/>
              </w:rPr>
            </w:pPr>
            <w:r w:rsidRPr="00626A5E">
              <w:rPr>
                <w:rFonts w:cs="Times New Roman"/>
                <w:b/>
                <w:color w:val="010100"/>
                <w:szCs w:val="22"/>
                <w:lang w:bidi="he-IL"/>
              </w:rPr>
              <w:t>Instructions</w:t>
            </w:r>
          </w:p>
        </w:tc>
      </w:tr>
      <w:tr w:rsidR="00C9399E" w:rsidRPr="00C9399E" w14:paraId="00A0D4C9" w14:textId="77777777" w:rsidTr="001C4766">
        <w:trPr>
          <w:cantSplit/>
        </w:trPr>
        <w:tc>
          <w:tcPr>
            <w:tcW w:w="1735" w:type="dxa"/>
          </w:tcPr>
          <w:p w14:paraId="599200A0" w14:textId="77777777" w:rsidR="00C9399E" w:rsidRPr="00C9399E" w:rsidRDefault="00C9399E" w:rsidP="001669F3">
            <w:pPr>
              <w:tabs>
                <w:tab w:val="left" w:pos="120"/>
              </w:tabs>
              <w:spacing w:before="0" w:after="0"/>
              <w:ind w:left="120" w:right="130"/>
              <w:jc w:val="center"/>
              <w:rPr>
                <w:rFonts w:cs="Times New Roman"/>
                <w:bCs w:val="0"/>
                <w:color w:val="010100"/>
                <w:szCs w:val="20"/>
                <w:lang w:bidi="he-IL"/>
              </w:rPr>
            </w:pPr>
            <w:r w:rsidRPr="00C9399E">
              <w:rPr>
                <w:rFonts w:cs="Times New Roman"/>
                <w:bCs w:val="0"/>
                <w:color w:val="010100"/>
                <w:szCs w:val="20"/>
                <w:lang w:bidi="he-IL"/>
              </w:rPr>
              <w:t>B-1</w:t>
            </w:r>
          </w:p>
        </w:tc>
        <w:tc>
          <w:tcPr>
            <w:tcW w:w="1595" w:type="dxa"/>
          </w:tcPr>
          <w:p w14:paraId="512EDC35" w14:textId="77777777" w:rsidR="00C9399E" w:rsidRPr="00C9399E" w:rsidRDefault="00C9399E" w:rsidP="00462E31">
            <w:pPr>
              <w:tabs>
                <w:tab w:val="left" w:pos="120"/>
              </w:tabs>
              <w:spacing w:before="0" w:after="0"/>
              <w:rPr>
                <w:rFonts w:cs="Times New Roman"/>
                <w:bCs w:val="0"/>
                <w:color w:val="010100"/>
                <w:szCs w:val="20"/>
                <w:lang w:bidi="he-IL"/>
              </w:rPr>
            </w:pPr>
            <w:r w:rsidRPr="00C9399E">
              <w:rPr>
                <w:rFonts w:cs="Times New Roman"/>
                <w:bCs w:val="0"/>
                <w:color w:val="010100"/>
                <w:szCs w:val="20"/>
                <w:lang w:bidi="he-IL"/>
              </w:rPr>
              <w:t xml:space="preserve">Total number of </w:t>
            </w:r>
            <w:r w:rsidR="00016FF2">
              <w:rPr>
                <w:rFonts w:eastAsia="Arial" w:cs="Times New Roman"/>
                <w:bCs w:val="0"/>
                <w:szCs w:val="20"/>
              </w:rPr>
              <w:t>student</w:t>
            </w:r>
            <w:r w:rsidR="0084433C">
              <w:rPr>
                <w:rFonts w:cs="Times New Roman"/>
                <w:bCs w:val="0"/>
                <w:color w:val="010100"/>
                <w:szCs w:val="20"/>
                <w:lang w:bidi="he-IL"/>
              </w:rPr>
              <w:t xml:space="preserve">s </w:t>
            </w:r>
            <w:r w:rsidRPr="00C9399E">
              <w:rPr>
                <w:rFonts w:cs="Times New Roman"/>
                <w:bCs w:val="0"/>
                <w:color w:val="010100"/>
                <w:szCs w:val="20"/>
                <w:lang w:bidi="he-IL"/>
              </w:rPr>
              <w:t>enrolled</w:t>
            </w:r>
          </w:p>
        </w:tc>
        <w:tc>
          <w:tcPr>
            <w:tcW w:w="6030" w:type="dxa"/>
          </w:tcPr>
          <w:p w14:paraId="0DC2AE2E" w14:textId="382CE608" w:rsidR="00C9399E" w:rsidRPr="00C9399E" w:rsidRDefault="005B0FE3">
            <w:pPr>
              <w:tabs>
                <w:tab w:val="left" w:pos="120"/>
              </w:tabs>
              <w:spacing w:before="0" w:after="0"/>
              <w:rPr>
                <w:rFonts w:cs="Times New Roman"/>
                <w:bCs w:val="0"/>
                <w:color w:val="010100"/>
                <w:szCs w:val="20"/>
                <w:lang w:bidi="he-IL"/>
              </w:rPr>
            </w:pPr>
            <w:r>
              <w:rPr>
                <w:rFonts w:cs="Times New Roman"/>
                <w:bCs w:val="0"/>
                <w:szCs w:val="20"/>
                <w:lang w:bidi="he-IL"/>
              </w:rPr>
              <w:t>Pursuant to</w:t>
            </w:r>
            <w:r w:rsidRPr="00C8349A">
              <w:rPr>
                <w:rFonts w:cs="Times New Roman"/>
                <w:bCs w:val="0"/>
                <w:i/>
                <w:szCs w:val="20"/>
                <w:lang w:bidi="he-IL"/>
              </w:rPr>
              <w:t xml:space="preserve"> </w:t>
            </w:r>
            <w:r w:rsidRPr="00930763">
              <w:rPr>
                <w:rFonts w:cs="Times New Roman"/>
                <w:bCs w:val="0"/>
                <w:szCs w:val="20"/>
                <w:lang w:bidi="he-IL"/>
              </w:rPr>
              <w:t>5</w:t>
            </w:r>
            <w:r w:rsidRPr="00C8349A">
              <w:rPr>
                <w:rFonts w:cs="Times New Roman"/>
                <w:bCs w:val="0"/>
                <w:i/>
                <w:szCs w:val="20"/>
                <w:lang w:bidi="he-IL"/>
              </w:rPr>
              <w:t xml:space="preserve"> CCR</w:t>
            </w:r>
            <w:r>
              <w:rPr>
                <w:rFonts w:cs="Times New Roman"/>
                <w:bCs w:val="0"/>
                <w:szCs w:val="20"/>
                <w:lang w:bidi="he-IL"/>
              </w:rPr>
              <w:t xml:space="preserve"> </w:t>
            </w:r>
            <w:r w:rsidR="00507330">
              <w:rPr>
                <w:rFonts w:cs="Times New Roman"/>
                <w:bCs w:val="0"/>
                <w:szCs w:val="20"/>
                <w:lang w:bidi="he-IL"/>
              </w:rPr>
              <w:t>sections 15103(</w:t>
            </w:r>
            <w:r w:rsidR="00B8630A">
              <w:rPr>
                <w:rFonts w:cs="Times New Roman"/>
                <w:bCs w:val="0"/>
                <w:szCs w:val="20"/>
                <w:lang w:bidi="he-IL"/>
              </w:rPr>
              <w:t>c</w:t>
            </w:r>
            <w:r w:rsidR="00507330">
              <w:rPr>
                <w:rFonts w:cs="Times New Roman"/>
                <w:bCs w:val="0"/>
                <w:szCs w:val="20"/>
                <w:lang w:bidi="he-IL"/>
              </w:rPr>
              <w:t>) and (f), f</w:t>
            </w:r>
            <w:r w:rsidR="00350C26" w:rsidRPr="00B6635B">
              <w:rPr>
                <w:rFonts w:cs="Times New Roman"/>
                <w:bCs w:val="0"/>
                <w:szCs w:val="20"/>
                <w:lang w:bidi="he-IL"/>
              </w:rPr>
              <w:t>or grades 4–8</w:t>
            </w:r>
            <w:r w:rsidR="00350C26">
              <w:rPr>
                <w:rFonts w:cs="Times New Roman"/>
                <w:bCs w:val="0"/>
                <w:szCs w:val="20"/>
                <w:lang w:bidi="he-IL"/>
              </w:rPr>
              <w:t xml:space="preserve"> inclusive, a one-time count is made on the last teaching day of the sixth school month. The count is the number of </w:t>
            </w:r>
            <w:r w:rsidR="0084433C">
              <w:rPr>
                <w:rFonts w:cs="Times New Roman"/>
                <w:bCs w:val="0"/>
                <w:szCs w:val="20"/>
                <w:lang w:bidi="he-IL"/>
              </w:rPr>
              <w:t>students</w:t>
            </w:r>
            <w:r w:rsidR="00350C26">
              <w:rPr>
                <w:rFonts w:cs="Times New Roman"/>
                <w:bCs w:val="0"/>
                <w:szCs w:val="20"/>
                <w:lang w:bidi="he-IL"/>
              </w:rPr>
              <w:t xml:space="preserve"> enrolled on the first day of the school year on which the class was in session, plus all later enrollees, minus all withdrawals since that first day, exclusive of the active enrollment of </w:t>
            </w:r>
            <w:r w:rsidR="00CA769C">
              <w:rPr>
                <w:rFonts w:cs="Times New Roman"/>
                <w:bCs w:val="0"/>
                <w:szCs w:val="20"/>
                <w:lang w:bidi="he-IL"/>
              </w:rPr>
              <w:t>students</w:t>
            </w:r>
            <w:r w:rsidR="00350C26">
              <w:rPr>
                <w:rFonts w:cs="Times New Roman"/>
                <w:bCs w:val="0"/>
                <w:szCs w:val="20"/>
                <w:lang w:bidi="he-IL"/>
              </w:rPr>
              <w:t xml:space="preserve"> in grade 4, in classes considered to be of grades 1, 2, or 3. The sum of this count is reported on Line B-1.</w:t>
            </w:r>
          </w:p>
        </w:tc>
      </w:tr>
      <w:tr w:rsidR="00C9399E" w:rsidRPr="00C9399E" w14:paraId="340B0B2B" w14:textId="77777777" w:rsidTr="00C8349A">
        <w:trPr>
          <w:cantSplit/>
        </w:trPr>
        <w:tc>
          <w:tcPr>
            <w:tcW w:w="1735" w:type="dxa"/>
          </w:tcPr>
          <w:p w14:paraId="350FCDBB" w14:textId="77777777" w:rsidR="00C9399E" w:rsidRPr="00C9399E" w:rsidRDefault="00C9399E" w:rsidP="001669F3">
            <w:pPr>
              <w:tabs>
                <w:tab w:val="left" w:pos="120"/>
              </w:tabs>
              <w:spacing w:before="0" w:after="0"/>
              <w:ind w:left="120" w:right="130"/>
              <w:jc w:val="center"/>
              <w:rPr>
                <w:rFonts w:cs="Times New Roman"/>
                <w:bCs w:val="0"/>
                <w:color w:val="010100"/>
                <w:szCs w:val="20"/>
                <w:lang w:bidi="he-IL"/>
              </w:rPr>
            </w:pPr>
            <w:r w:rsidRPr="00C9399E">
              <w:rPr>
                <w:rFonts w:cs="Times New Roman"/>
                <w:bCs w:val="0"/>
                <w:color w:val="010100"/>
                <w:szCs w:val="20"/>
                <w:lang w:bidi="he-IL"/>
              </w:rPr>
              <w:t>B-2</w:t>
            </w:r>
          </w:p>
        </w:tc>
        <w:tc>
          <w:tcPr>
            <w:tcW w:w="1595" w:type="dxa"/>
          </w:tcPr>
          <w:p w14:paraId="3A5446F1" w14:textId="77777777" w:rsidR="00C9399E" w:rsidRPr="00C9399E" w:rsidRDefault="00C9399E" w:rsidP="00462E31">
            <w:pPr>
              <w:tabs>
                <w:tab w:val="left" w:pos="120"/>
              </w:tabs>
              <w:spacing w:before="0" w:after="0"/>
              <w:rPr>
                <w:rFonts w:cs="Times New Roman"/>
                <w:bCs w:val="0"/>
                <w:color w:val="010100"/>
                <w:szCs w:val="20"/>
                <w:lang w:bidi="he-IL"/>
              </w:rPr>
            </w:pPr>
            <w:r w:rsidRPr="00C9399E">
              <w:rPr>
                <w:rFonts w:cs="Times New Roman"/>
                <w:bCs w:val="0"/>
                <w:color w:val="010100"/>
                <w:szCs w:val="20"/>
                <w:lang w:bidi="he-IL"/>
              </w:rPr>
              <w:t>Total number of FTE classroom teachers</w:t>
            </w:r>
          </w:p>
        </w:tc>
        <w:tc>
          <w:tcPr>
            <w:tcW w:w="6030" w:type="dxa"/>
          </w:tcPr>
          <w:p w14:paraId="522AB762" w14:textId="77777777" w:rsidR="001F4652" w:rsidRDefault="00507330" w:rsidP="001F4652">
            <w:pPr>
              <w:tabs>
                <w:tab w:val="left" w:pos="120"/>
              </w:tabs>
              <w:rPr>
                <w:rFonts w:cs="Times New Roman"/>
                <w:bCs w:val="0"/>
                <w:szCs w:val="20"/>
                <w:lang w:bidi="he-IL"/>
              </w:rPr>
            </w:pPr>
            <w:r>
              <w:rPr>
                <w:rFonts w:cs="Times New Roman"/>
                <w:bCs w:val="0"/>
                <w:szCs w:val="20"/>
                <w:lang w:bidi="he-IL"/>
              </w:rPr>
              <w:t xml:space="preserve">Pursuant to </w:t>
            </w:r>
            <w:r w:rsidRPr="00930763">
              <w:rPr>
                <w:rFonts w:cs="Times New Roman"/>
                <w:bCs w:val="0"/>
                <w:szCs w:val="20"/>
                <w:lang w:bidi="he-IL"/>
              </w:rPr>
              <w:t>5</w:t>
            </w:r>
            <w:r w:rsidRPr="00C8349A">
              <w:rPr>
                <w:rFonts w:cs="Times New Roman"/>
                <w:bCs w:val="0"/>
                <w:i/>
                <w:szCs w:val="20"/>
                <w:lang w:bidi="he-IL"/>
              </w:rPr>
              <w:t xml:space="preserve"> CCR</w:t>
            </w:r>
            <w:r>
              <w:rPr>
                <w:rFonts w:cs="Times New Roman"/>
                <w:bCs w:val="0"/>
                <w:szCs w:val="20"/>
                <w:lang w:bidi="he-IL"/>
              </w:rPr>
              <w:t xml:space="preserve"> sections 15103(g) and (h), a</w:t>
            </w:r>
            <w:r w:rsidRPr="00C9399E">
              <w:rPr>
                <w:rFonts w:cs="Times New Roman"/>
                <w:bCs w:val="0"/>
                <w:szCs w:val="20"/>
                <w:lang w:bidi="he-IL"/>
              </w:rPr>
              <w:t xml:space="preserve"> </w:t>
            </w:r>
            <w:r w:rsidR="00350C26" w:rsidRPr="00C9399E">
              <w:rPr>
                <w:rFonts w:cs="Times New Roman"/>
                <w:bCs w:val="0"/>
                <w:szCs w:val="20"/>
                <w:lang w:bidi="he-IL"/>
              </w:rPr>
              <w:t xml:space="preserve">one-time count is made of the number of FTE classroom teachers on the last teaching date of the sixth school month. </w:t>
            </w:r>
            <w:r w:rsidR="00350C26" w:rsidRPr="00B6635B">
              <w:rPr>
                <w:rFonts w:cs="Times New Roman"/>
                <w:b/>
                <w:bCs w:val="0"/>
                <w:szCs w:val="20"/>
                <w:lang w:bidi="he-IL"/>
              </w:rPr>
              <w:t>Classroom teacher</w:t>
            </w:r>
            <w:r w:rsidR="00350C26" w:rsidRPr="00C9399E">
              <w:rPr>
                <w:rFonts w:cs="Times New Roman"/>
                <w:bCs w:val="0"/>
                <w:szCs w:val="20"/>
                <w:lang w:bidi="he-IL"/>
              </w:rPr>
              <w:t xml:space="preserve"> </w:t>
            </w:r>
            <w:r w:rsidR="00350C26" w:rsidRPr="00B6635B">
              <w:rPr>
                <w:rFonts w:cs="Times New Roman"/>
                <w:b/>
                <w:bCs w:val="0"/>
                <w:szCs w:val="20"/>
                <w:lang w:bidi="he-IL"/>
              </w:rPr>
              <w:t xml:space="preserve">means an employee of the school district in a position requiring certification qualifications whose duties require the employee to teach in regular day classes in </w:t>
            </w:r>
            <w:r w:rsidR="00731C1A">
              <w:rPr>
                <w:rFonts w:cs="Times New Roman"/>
                <w:b/>
                <w:bCs w:val="0"/>
                <w:szCs w:val="20"/>
                <w:lang w:bidi="he-IL"/>
              </w:rPr>
              <w:t xml:space="preserve">any of </w:t>
            </w:r>
            <w:r w:rsidR="00350C26" w:rsidRPr="00B6635B">
              <w:rPr>
                <w:rFonts w:cs="Times New Roman"/>
                <w:b/>
                <w:bCs w:val="0"/>
                <w:szCs w:val="20"/>
                <w:lang w:bidi="he-IL"/>
              </w:rPr>
              <w:t>grades 4–8,</w:t>
            </w:r>
            <w:r w:rsidR="00350C26" w:rsidRPr="00C9399E">
              <w:rPr>
                <w:rFonts w:cs="Times New Roman"/>
                <w:bCs w:val="0"/>
                <w:szCs w:val="20"/>
                <w:lang w:bidi="he-IL"/>
              </w:rPr>
              <w:t xml:space="preserve"> inclusive, during the school year. </w:t>
            </w:r>
          </w:p>
          <w:p w14:paraId="1F4D1DE8" w14:textId="1666409F" w:rsidR="001F4652" w:rsidRDefault="00955AB5" w:rsidP="001F4652">
            <w:pPr>
              <w:tabs>
                <w:tab w:val="left" w:pos="120"/>
              </w:tabs>
              <w:rPr>
                <w:rFonts w:cs="Times New Roman"/>
                <w:bCs w:val="0"/>
                <w:szCs w:val="20"/>
                <w:lang w:bidi="he-IL"/>
              </w:rPr>
            </w:pPr>
            <w:r>
              <w:rPr>
                <w:rFonts w:cs="Times New Roman"/>
                <w:bCs w:val="0"/>
                <w:szCs w:val="20"/>
                <w:lang w:bidi="he-IL"/>
              </w:rPr>
              <w:t>A classroom teacher assigned for the total number of hours designated by the governing board as a regular school day is a FTE classroom teacher.</w:t>
            </w:r>
            <w:r w:rsidR="00FF038A">
              <w:rPr>
                <w:rFonts w:cs="Times New Roman"/>
                <w:bCs w:val="0"/>
                <w:szCs w:val="20"/>
                <w:lang w:bidi="he-IL"/>
              </w:rPr>
              <w:t xml:space="preserve"> </w:t>
            </w:r>
            <w:r w:rsidR="009975EE">
              <w:rPr>
                <w:rFonts w:cs="Times New Roman"/>
                <w:bCs w:val="0"/>
                <w:szCs w:val="20"/>
                <w:lang w:bidi="he-IL"/>
              </w:rPr>
              <w:t xml:space="preserve">A certificated employee whose assignment as a </w:t>
            </w:r>
            <w:r w:rsidR="00507330">
              <w:rPr>
                <w:rFonts w:cs="Times New Roman"/>
                <w:bCs w:val="0"/>
                <w:szCs w:val="20"/>
                <w:lang w:bidi="he-IL"/>
              </w:rPr>
              <w:t xml:space="preserve">regular day class </w:t>
            </w:r>
            <w:r w:rsidR="009975EE">
              <w:rPr>
                <w:rFonts w:cs="Times New Roman"/>
                <w:bCs w:val="0"/>
                <w:szCs w:val="20"/>
                <w:lang w:bidi="he-IL"/>
              </w:rPr>
              <w:t>classroom teacher accounts for less than a regular school day is counted as a fraction of an FTE classroom teacher. The fraction of an FTE classroom teacher is calculated as the period of time assigned as a</w:t>
            </w:r>
            <w:r w:rsidR="00507330">
              <w:rPr>
                <w:rFonts w:cs="Times New Roman"/>
                <w:bCs w:val="0"/>
                <w:szCs w:val="20"/>
                <w:lang w:bidi="he-IL"/>
              </w:rPr>
              <w:t xml:space="preserve"> regular day class</w:t>
            </w:r>
            <w:r w:rsidR="009975EE">
              <w:rPr>
                <w:rFonts w:cs="Times New Roman"/>
                <w:bCs w:val="0"/>
                <w:szCs w:val="20"/>
                <w:lang w:bidi="he-IL"/>
              </w:rPr>
              <w:t xml:space="preserve"> classroom teacher divided by the total number of hours designated as a regular school day, rounded to the nearest one-tenth (0</w:t>
            </w:r>
            <w:r w:rsidR="00551FA2">
              <w:rPr>
                <w:rFonts w:cs="Times New Roman"/>
                <w:bCs w:val="0"/>
                <w:szCs w:val="20"/>
                <w:lang w:bidi="he-IL"/>
              </w:rPr>
              <w:t>.</w:t>
            </w:r>
            <w:r w:rsidR="009975EE">
              <w:rPr>
                <w:rFonts w:cs="Times New Roman"/>
                <w:bCs w:val="0"/>
                <w:szCs w:val="20"/>
                <w:lang w:bidi="he-IL"/>
              </w:rPr>
              <w:t>1).</w:t>
            </w:r>
          </w:p>
          <w:p w14:paraId="53F3337C" w14:textId="4BC9FF1F" w:rsidR="00FF038A" w:rsidRPr="00C9399E" w:rsidRDefault="00FF038A" w:rsidP="005F4BE6">
            <w:pPr>
              <w:tabs>
                <w:tab w:val="left" w:pos="120"/>
              </w:tabs>
              <w:spacing w:before="0" w:after="0"/>
              <w:rPr>
                <w:rFonts w:cs="Times New Roman"/>
                <w:bCs w:val="0"/>
                <w:color w:val="010100"/>
                <w:szCs w:val="20"/>
                <w:lang w:bidi="he-IL"/>
              </w:rPr>
            </w:pPr>
            <w:r>
              <w:rPr>
                <w:rFonts w:cs="Times New Roman"/>
                <w:bCs w:val="0"/>
                <w:szCs w:val="20"/>
                <w:lang w:bidi="he-IL"/>
              </w:rPr>
              <w:t>In reporting the total number of</w:t>
            </w:r>
            <w:r w:rsidR="00507330">
              <w:rPr>
                <w:rFonts w:cs="Times New Roman"/>
                <w:bCs w:val="0"/>
                <w:szCs w:val="20"/>
                <w:lang w:bidi="he-IL"/>
              </w:rPr>
              <w:t xml:space="preserve"> regular day class</w:t>
            </w:r>
            <w:r>
              <w:rPr>
                <w:rFonts w:cs="Times New Roman"/>
                <w:bCs w:val="0"/>
                <w:szCs w:val="20"/>
                <w:lang w:bidi="he-IL"/>
              </w:rPr>
              <w:t xml:space="preserve"> FTE teachers, there shall be included all FTE and all fractions of FTE classroom teachers. The sum of this count is reported on Line B-2.</w:t>
            </w:r>
          </w:p>
        </w:tc>
      </w:tr>
    </w:tbl>
    <w:p w14:paraId="2F905B69" w14:textId="77777777" w:rsidR="001F4652" w:rsidRDefault="00C9399E" w:rsidP="001F4652">
      <w:pPr>
        <w:ind w:right="130"/>
        <w:rPr>
          <w:bCs w:val="0"/>
          <w:szCs w:val="16"/>
          <w:lang w:bidi="he-IL"/>
        </w:rPr>
      </w:pPr>
      <w:r w:rsidRPr="00C9399E">
        <w:rPr>
          <w:rFonts w:cs="Times New Roman"/>
          <w:bCs w:val="0"/>
          <w:szCs w:val="16"/>
          <w:lang w:bidi="he-IL"/>
        </w:rPr>
        <w:t xml:space="preserve">Using the data provided </w:t>
      </w:r>
      <w:r w:rsidR="00D34DA2">
        <w:rPr>
          <w:rFonts w:cs="Times New Roman"/>
          <w:bCs w:val="0"/>
          <w:szCs w:val="16"/>
          <w:lang w:bidi="he-IL"/>
        </w:rPr>
        <w:t>o</w:t>
      </w:r>
      <w:r w:rsidRPr="00C9399E">
        <w:rPr>
          <w:rFonts w:cs="Times New Roman"/>
          <w:bCs w:val="0"/>
          <w:szCs w:val="16"/>
          <w:lang w:bidi="he-IL"/>
        </w:rPr>
        <w:t xml:space="preserve">n </w:t>
      </w:r>
      <w:r w:rsidR="006E240B">
        <w:rPr>
          <w:rFonts w:cs="Times New Roman"/>
          <w:bCs w:val="0"/>
          <w:szCs w:val="16"/>
          <w:lang w:bidi="he-IL"/>
        </w:rPr>
        <w:t>l</w:t>
      </w:r>
      <w:r w:rsidR="006E240B" w:rsidRPr="00C9399E">
        <w:rPr>
          <w:rFonts w:cs="Times New Roman"/>
          <w:bCs w:val="0"/>
          <w:szCs w:val="16"/>
          <w:lang w:bidi="he-IL"/>
        </w:rPr>
        <w:t xml:space="preserve">ines </w:t>
      </w:r>
      <w:r w:rsidRPr="00C9399E">
        <w:rPr>
          <w:rFonts w:cs="Times New Roman"/>
          <w:bCs w:val="0"/>
          <w:szCs w:val="16"/>
          <w:lang w:bidi="he-IL"/>
        </w:rPr>
        <w:t>B-1 and B-2, the</w:t>
      </w:r>
      <w:r w:rsidR="006677A8">
        <w:rPr>
          <w:rFonts w:cs="Times New Roman"/>
          <w:bCs w:val="0"/>
          <w:szCs w:val="16"/>
          <w:lang w:bidi="he-IL"/>
        </w:rPr>
        <w:t xml:space="preserve"> PADC S</w:t>
      </w:r>
      <w:r w:rsidRPr="00C9399E">
        <w:rPr>
          <w:rFonts w:cs="Times New Roman"/>
          <w:bCs w:val="0"/>
          <w:szCs w:val="16"/>
          <w:lang w:bidi="he-IL"/>
        </w:rPr>
        <w:t xml:space="preserve">oftware will automatically calculate the average number of </w:t>
      </w:r>
      <w:r w:rsidR="00CA769C">
        <w:rPr>
          <w:rFonts w:cs="Times New Roman"/>
          <w:bCs w:val="0"/>
          <w:szCs w:val="16"/>
          <w:lang w:bidi="he-IL"/>
        </w:rPr>
        <w:t>students</w:t>
      </w:r>
      <w:r w:rsidR="00CA769C" w:rsidRPr="00C9399E">
        <w:rPr>
          <w:rFonts w:cs="Times New Roman"/>
          <w:bCs w:val="0"/>
          <w:szCs w:val="16"/>
          <w:lang w:bidi="he-IL"/>
        </w:rPr>
        <w:t xml:space="preserve"> </w:t>
      </w:r>
      <w:r w:rsidRPr="00C9399E">
        <w:rPr>
          <w:rFonts w:cs="Times New Roman"/>
          <w:bCs w:val="0"/>
          <w:szCs w:val="16"/>
          <w:lang w:bidi="he-IL"/>
        </w:rPr>
        <w:t xml:space="preserve">enrolled per FTE classroom teacher, which </w:t>
      </w:r>
      <w:r w:rsidR="001C489E">
        <w:rPr>
          <w:rFonts w:cs="Times New Roman"/>
          <w:bCs w:val="0"/>
          <w:szCs w:val="16"/>
          <w:lang w:bidi="he-IL"/>
        </w:rPr>
        <w:t>is the basis for determining</w:t>
      </w:r>
      <w:r w:rsidR="001C489E" w:rsidRPr="00C9399E">
        <w:rPr>
          <w:rFonts w:cs="Times New Roman"/>
          <w:bCs w:val="0"/>
          <w:szCs w:val="16"/>
          <w:lang w:bidi="he-IL"/>
        </w:rPr>
        <w:t xml:space="preserve"> </w:t>
      </w:r>
      <w:r w:rsidRPr="00C9399E">
        <w:rPr>
          <w:rFonts w:cs="Times New Roman"/>
          <w:bCs w:val="0"/>
          <w:szCs w:val="16"/>
          <w:lang w:bidi="he-IL"/>
        </w:rPr>
        <w:t xml:space="preserve">if a class size penalty is </w:t>
      </w:r>
      <w:r w:rsidR="001C489E">
        <w:rPr>
          <w:rFonts w:cs="Times New Roman"/>
          <w:bCs w:val="0"/>
          <w:szCs w:val="16"/>
          <w:lang w:bidi="he-IL"/>
        </w:rPr>
        <w:t xml:space="preserve">to be </w:t>
      </w:r>
      <w:r w:rsidRPr="00C9399E">
        <w:rPr>
          <w:rFonts w:cs="Times New Roman"/>
          <w:bCs w:val="0"/>
          <w:szCs w:val="16"/>
          <w:lang w:bidi="he-IL"/>
        </w:rPr>
        <w:t>assessed. T</w:t>
      </w:r>
      <w:r w:rsidRPr="00C9399E">
        <w:rPr>
          <w:bCs w:val="0"/>
          <w:szCs w:val="16"/>
          <w:lang w:bidi="he-IL"/>
        </w:rPr>
        <w:t xml:space="preserve">he </w:t>
      </w:r>
      <w:r w:rsidRPr="00E01F59">
        <w:rPr>
          <w:bCs w:val="0"/>
          <w:szCs w:val="16"/>
          <w:lang w:bidi="he-IL"/>
        </w:rPr>
        <w:t>Class Size Penalties</w:t>
      </w:r>
      <w:r w:rsidRPr="00C9399E">
        <w:rPr>
          <w:bCs w:val="0"/>
          <w:szCs w:val="16"/>
          <w:lang w:bidi="he-IL"/>
        </w:rPr>
        <w:t xml:space="preserve"> report</w:t>
      </w:r>
      <w:r w:rsidRPr="00C9399E">
        <w:rPr>
          <w:b/>
          <w:bCs w:val="0"/>
          <w:i/>
          <w:szCs w:val="16"/>
          <w:lang w:bidi="he-IL"/>
        </w:rPr>
        <w:t xml:space="preserve">, </w:t>
      </w:r>
      <w:r w:rsidRPr="00C9399E">
        <w:rPr>
          <w:bCs w:val="0"/>
          <w:szCs w:val="16"/>
          <w:lang w:bidi="he-IL"/>
        </w:rPr>
        <w:t xml:space="preserve">available under the </w:t>
      </w:r>
      <w:r w:rsidRPr="000815F7">
        <w:rPr>
          <w:b/>
          <w:bCs w:val="0"/>
          <w:szCs w:val="16"/>
          <w:lang w:bidi="he-IL"/>
        </w:rPr>
        <w:t>print</w:t>
      </w:r>
      <w:r w:rsidRPr="00C9399E">
        <w:rPr>
          <w:bCs w:val="0"/>
          <w:szCs w:val="16"/>
          <w:lang w:bidi="he-IL"/>
        </w:rPr>
        <w:t xml:space="preserve"> function, </w:t>
      </w:r>
      <w:r w:rsidR="001C489E">
        <w:rPr>
          <w:bCs w:val="0"/>
          <w:szCs w:val="16"/>
          <w:lang w:bidi="he-IL"/>
        </w:rPr>
        <w:t>displays</w:t>
      </w:r>
      <w:r w:rsidR="001C489E" w:rsidRPr="00C9399E">
        <w:rPr>
          <w:bCs w:val="0"/>
          <w:szCs w:val="16"/>
          <w:lang w:bidi="he-IL"/>
        </w:rPr>
        <w:t xml:space="preserve"> </w:t>
      </w:r>
      <w:r w:rsidR="004B685C">
        <w:rPr>
          <w:bCs w:val="0"/>
          <w:szCs w:val="16"/>
          <w:lang w:bidi="he-IL"/>
        </w:rPr>
        <w:t xml:space="preserve">the average number of </w:t>
      </w:r>
      <w:r w:rsidR="00CA769C">
        <w:rPr>
          <w:bCs w:val="0"/>
          <w:szCs w:val="16"/>
          <w:lang w:bidi="he-IL"/>
        </w:rPr>
        <w:t>students</w:t>
      </w:r>
      <w:r w:rsidR="004B685C">
        <w:rPr>
          <w:bCs w:val="0"/>
          <w:szCs w:val="16"/>
          <w:lang w:bidi="he-IL"/>
        </w:rPr>
        <w:t xml:space="preserve"> enrolled per </w:t>
      </w:r>
      <w:r w:rsidR="001C489E">
        <w:rPr>
          <w:bCs w:val="0"/>
          <w:szCs w:val="16"/>
          <w:lang w:bidi="he-IL"/>
        </w:rPr>
        <w:t>FTE</w:t>
      </w:r>
      <w:r w:rsidR="004B685C">
        <w:rPr>
          <w:bCs w:val="0"/>
          <w:szCs w:val="16"/>
          <w:lang w:bidi="he-IL"/>
        </w:rPr>
        <w:t xml:space="preserve"> classroom teacher</w:t>
      </w:r>
      <w:r w:rsidR="00757218">
        <w:rPr>
          <w:bCs w:val="0"/>
          <w:szCs w:val="16"/>
          <w:lang w:bidi="he-IL"/>
        </w:rPr>
        <w:t>.</w:t>
      </w:r>
    </w:p>
    <w:p w14:paraId="56A1A747" w14:textId="2892A5EF" w:rsidR="00757218" w:rsidRDefault="004B685C" w:rsidP="00C8349A">
      <w:pPr>
        <w:tabs>
          <w:tab w:val="left" w:pos="810"/>
        </w:tabs>
        <w:spacing w:before="0" w:after="0"/>
        <w:rPr>
          <w:lang w:bidi="he-IL"/>
        </w:rPr>
        <w:sectPr w:rsidR="00757218" w:rsidSect="007E39F4">
          <w:headerReference w:type="default" r:id="rId101"/>
          <w:headerReference w:type="first" r:id="rId102"/>
          <w:pgSz w:w="12240" w:h="15840"/>
          <w:pgMar w:top="1440" w:right="1440" w:bottom="1440" w:left="1440" w:header="720" w:footer="720" w:gutter="0"/>
          <w:cols w:space="720"/>
          <w:titlePg/>
          <w:docGrid w:linePitch="360"/>
        </w:sectPr>
      </w:pPr>
      <w:r w:rsidRPr="00AD120D">
        <w:rPr>
          <w:szCs w:val="20"/>
        </w:rPr>
        <w:lastRenderedPageBreak/>
        <w:t xml:space="preserve">A penalty may be assessed if the average number of </w:t>
      </w:r>
      <w:r w:rsidR="00CA769C">
        <w:rPr>
          <w:szCs w:val="20"/>
        </w:rPr>
        <w:t>students</w:t>
      </w:r>
      <w:r w:rsidRPr="00AD120D">
        <w:rPr>
          <w:szCs w:val="20"/>
        </w:rPr>
        <w:t xml:space="preserve"> enrolled per </w:t>
      </w:r>
      <w:r w:rsidR="001C489E">
        <w:rPr>
          <w:szCs w:val="20"/>
        </w:rPr>
        <w:t>FTE</w:t>
      </w:r>
      <w:r w:rsidRPr="00AD120D">
        <w:rPr>
          <w:szCs w:val="20"/>
        </w:rPr>
        <w:t xml:space="preserve"> classroom teacher is greater than the 1964 statewide average of 29.9 or </w:t>
      </w:r>
      <w:r w:rsidRPr="00AD120D">
        <w:rPr>
          <w:color w:val="000000"/>
          <w:szCs w:val="20"/>
        </w:rPr>
        <w:t>the district’s average number of students per teacher in 1964. A district</w:t>
      </w:r>
      <w:r w:rsidR="003C70A3">
        <w:rPr>
          <w:color w:val="000000"/>
          <w:szCs w:val="20"/>
        </w:rPr>
        <w:t>’</w:t>
      </w:r>
      <w:r w:rsidRPr="00AD120D">
        <w:rPr>
          <w:color w:val="000000"/>
          <w:szCs w:val="20"/>
        </w:rPr>
        <w:t xml:space="preserve">s 1964 average can be found on Line F-3 of the Class Size Penalties Funding Exhibit located on the Principal Apportionment </w:t>
      </w:r>
      <w:r w:rsidR="00D32FA0">
        <w:rPr>
          <w:color w:val="000000"/>
          <w:szCs w:val="20"/>
        </w:rPr>
        <w:t>w</w:t>
      </w:r>
      <w:r w:rsidRPr="00AD120D">
        <w:rPr>
          <w:color w:val="000000"/>
          <w:szCs w:val="20"/>
        </w:rPr>
        <w:t xml:space="preserve">eb </w:t>
      </w:r>
      <w:r w:rsidR="00531FE8">
        <w:rPr>
          <w:color w:val="000000"/>
          <w:szCs w:val="20"/>
        </w:rPr>
        <w:t>page</w:t>
      </w:r>
      <w:r w:rsidRPr="00AD120D">
        <w:rPr>
          <w:color w:val="000000"/>
          <w:szCs w:val="20"/>
        </w:rPr>
        <w:t xml:space="preserve"> at </w:t>
      </w:r>
      <w:hyperlink r:id="rId103" w:tooltip="Principal Apportionment web page" w:history="1">
        <w:r w:rsidR="006B61F4">
          <w:rPr>
            <w:rStyle w:val="Hyperlink"/>
            <w:szCs w:val="20"/>
          </w:rPr>
          <w:t>https:</w:t>
        </w:r>
        <w:r w:rsidRPr="00AD120D">
          <w:rPr>
            <w:rStyle w:val="Hyperlink"/>
            <w:szCs w:val="20"/>
          </w:rPr>
          <w:t>//www.cde.ca.gov/fg/aa/pa/index.asp</w:t>
        </w:r>
      </w:hyperlink>
      <w:r w:rsidRPr="00AD120D">
        <w:rPr>
          <w:color w:val="000000"/>
          <w:szCs w:val="20"/>
        </w:rPr>
        <w:t>.</w:t>
      </w:r>
    </w:p>
    <w:p w14:paraId="46041878" w14:textId="77777777" w:rsidR="001F4652" w:rsidRDefault="00762505" w:rsidP="001F4652">
      <w:pPr>
        <w:pStyle w:val="Heading3"/>
        <w:spacing w:before="120" w:after="120"/>
      </w:pPr>
      <w:bookmarkStart w:id="132" w:name="_Necessary_Small_Elementary"/>
      <w:bookmarkStart w:id="133" w:name="_Necessary_Small_School"/>
      <w:bookmarkStart w:id="134" w:name="_Toc383508709"/>
      <w:bookmarkStart w:id="135" w:name="_Toc383511236"/>
      <w:bookmarkStart w:id="136" w:name="_Toc383511327"/>
      <w:bookmarkStart w:id="137" w:name="_Toc26523786"/>
      <w:bookmarkEnd w:id="132"/>
      <w:bookmarkEnd w:id="133"/>
      <w:r w:rsidRPr="00762505">
        <w:lastRenderedPageBreak/>
        <w:t>Necessary Small School</w:t>
      </w:r>
      <w:bookmarkEnd w:id="134"/>
      <w:bookmarkEnd w:id="135"/>
      <w:bookmarkEnd w:id="136"/>
      <w:bookmarkEnd w:id="137"/>
    </w:p>
    <w:p w14:paraId="701CEA26" w14:textId="25CDEC6D" w:rsidR="001F4652" w:rsidRPr="00626A5E" w:rsidRDefault="00ED5311" w:rsidP="001F4652">
      <w:pPr>
        <w:pStyle w:val="Heading4"/>
        <w:spacing w:before="120" w:after="120"/>
        <w:rPr>
          <w:rFonts w:cs="Arial"/>
          <w:sz w:val="24"/>
        </w:rPr>
      </w:pPr>
      <w:r>
        <w:rPr>
          <w:rFonts w:cs="Arial"/>
        </w:rPr>
        <w:t>2019–20</w:t>
      </w:r>
      <w:r w:rsidR="00483AB3">
        <w:rPr>
          <w:rFonts w:cs="Arial"/>
        </w:rPr>
        <w:t xml:space="preserve"> </w:t>
      </w:r>
      <w:r w:rsidR="002300E2" w:rsidRPr="00EA641C">
        <w:rPr>
          <w:rFonts w:cs="Arial"/>
        </w:rPr>
        <w:t>Highlights</w:t>
      </w:r>
    </w:p>
    <w:p w14:paraId="2A919B4E" w14:textId="566DA04E" w:rsidR="001F4652" w:rsidRPr="00626A5E" w:rsidRDefault="00337715" w:rsidP="001F4652">
      <w:pPr>
        <w:pStyle w:val="ListParagraph"/>
        <w:numPr>
          <w:ilvl w:val="0"/>
          <w:numId w:val="178"/>
        </w:numPr>
        <w:spacing w:before="120" w:after="120"/>
        <w:ind w:right="0"/>
        <w:rPr>
          <w:sz w:val="24"/>
          <w:szCs w:val="24"/>
        </w:rPr>
      </w:pPr>
      <w:r w:rsidRPr="001C4766">
        <w:rPr>
          <w:sz w:val="24"/>
          <w:szCs w:val="24"/>
        </w:rPr>
        <w:t>A school district with a</w:t>
      </w:r>
      <w:r w:rsidR="008A445B">
        <w:rPr>
          <w:sz w:val="24"/>
          <w:szCs w:val="24"/>
        </w:rPr>
        <w:t xml:space="preserve"> </w:t>
      </w:r>
      <w:r w:rsidRPr="001C4766">
        <w:rPr>
          <w:sz w:val="24"/>
          <w:szCs w:val="24"/>
        </w:rPr>
        <w:t>NSS certifying under</w:t>
      </w:r>
      <w:r w:rsidR="005960D7">
        <w:rPr>
          <w:sz w:val="24"/>
          <w:szCs w:val="24"/>
        </w:rPr>
        <w:t xml:space="preserve"> </w:t>
      </w:r>
      <w:r w:rsidR="005960D7">
        <w:rPr>
          <w:i/>
          <w:sz w:val="24"/>
          <w:szCs w:val="24"/>
        </w:rPr>
        <w:t>EC</w:t>
      </w:r>
      <w:r w:rsidR="005960D7">
        <w:rPr>
          <w:sz w:val="24"/>
          <w:szCs w:val="24"/>
        </w:rPr>
        <w:t xml:space="preserve"> Section </w:t>
      </w:r>
      <w:r w:rsidRPr="003E4132">
        <w:rPr>
          <w:sz w:val="24"/>
          <w:szCs w:val="24"/>
        </w:rPr>
        <w:t>42283</w:t>
      </w:r>
      <w:r w:rsidRPr="001C4766">
        <w:rPr>
          <w:sz w:val="24"/>
          <w:szCs w:val="24"/>
        </w:rPr>
        <w:t>(a)(3)</w:t>
      </w:r>
      <w:r w:rsidR="001C34E6">
        <w:rPr>
          <w:sz w:val="24"/>
          <w:szCs w:val="24"/>
        </w:rPr>
        <w:t xml:space="preserve"> that has not previously certified under this </w:t>
      </w:r>
      <w:r w:rsidR="001C34E6">
        <w:rPr>
          <w:i/>
          <w:sz w:val="24"/>
          <w:szCs w:val="24"/>
        </w:rPr>
        <w:t>EC</w:t>
      </w:r>
      <w:r w:rsidR="001C34E6">
        <w:rPr>
          <w:sz w:val="24"/>
          <w:szCs w:val="24"/>
        </w:rPr>
        <w:t xml:space="preserve"> </w:t>
      </w:r>
      <w:r w:rsidR="005960D7">
        <w:rPr>
          <w:sz w:val="24"/>
          <w:szCs w:val="24"/>
        </w:rPr>
        <w:t>S</w:t>
      </w:r>
      <w:r w:rsidR="001C34E6">
        <w:rPr>
          <w:sz w:val="24"/>
          <w:szCs w:val="24"/>
        </w:rPr>
        <w:t>ection</w:t>
      </w:r>
      <w:r w:rsidRPr="001C4766">
        <w:rPr>
          <w:sz w:val="24"/>
          <w:szCs w:val="24"/>
        </w:rPr>
        <w:t xml:space="preserve">, must contact Principal Apportionment Staff to obtain a “Get </w:t>
      </w:r>
      <w:r w:rsidR="008A445B">
        <w:rPr>
          <w:sz w:val="24"/>
          <w:szCs w:val="24"/>
        </w:rPr>
        <w:t>L</w:t>
      </w:r>
      <w:r w:rsidRPr="001C4766">
        <w:rPr>
          <w:sz w:val="24"/>
          <w:szCs w:val="24"/>
        </w:rPr>
        <w:t xml:space="preserve">atest” software file. Contact </w:t>
      </w:r>
      <w:hyperlink r:id="rId104" w:history="1">
        <w:r w:rsidR="00E5678D" w:rsidRPr="00787298">
          <w:rPr>
            <w:rStyle w:val="Hyperlink"/>
            <w:sz w:val="24"/>
            <w:szCs w:val="24"/>
          </w:rPr>
          <w:t>PASE@cde.ca.gov</w:t>
        </w:r>
      </w:hyperlink>
      <w:r w:rsidR="00E5678D">
        <w:rPr>
          <w:sz w:val="24"/>
          <w:szCs w:val="24"/>
        </w:rPr>
        <w:t xml:space="preserve"> for more information</w:t>
      </w:r>
      <w:r w:rsidRPr="001C4766">
        <w:rPr>
          <w:sz w:val="24"/>
          <w:szCs w:val="24"/>
        </w:rPr>
        <w:t xml:space="preserve">. </w:t>
      </w:r>
    </w:p>
    <w:p w14:paraId="270D929A" w14:textId="4ABA3788" w:rsidR="001F4652" w:rsidRDefault="0000611A" w:rsidP="001F4652">
      <w:pPr>
        <w:spacing w:line="259" w:lineRule="auto"/>
        <w:rPr>
          <w:szCs w:val="24"/>
        </w:rPr>
      </w:pPr>
      <w:r w:rsidRPr="00495701">
        <w:rPr>
          <w:szCs w:val="24"/>
        </w:rPr>
        <w:t xml:space="preserve">In most cases, NSS funding is available to qualifying schools in districts with fewer than 2,501 units of P-2 ADA. The exception to this is for schools qualifying under </w:t>
      </w:r>
      <w:r w:rsidRPr="008410F9">
        <w:rPr>
          <w:i/>
          <w:szCs w:val="24"/>
        </w:rPr>
        <w:t>EC</w:t>
      </w:r>
      <w:r w:rsidRPr="00495701">
        <w:rPr>
          <w:szCs w:val="24"/>
        </w:rPr>
        <w:t xml:space="preserve"> Section 42283(a)(3), which specifies that the district must have more than 2,500 and fewer than 5,001 units of P-2 ADA. For the purpose of calculating these ADA thresholds, school districts must include any ADA reported on lines A-1 and A-5 of the Attendance School District, Attendance Basic Aid Choice/Court-Ordered Voluntary Pupil Transfer, and Attendance Basic Aid Open Enrollment data entry screens.</w:t>
      </w:r>
    </w:p>
    <w:p w14:paraId="01ED65D9" w14:textId="2EFFD14F" w:rsidR="002300E2" w:rsidRPr="00EA641C" w:rsidRDefault="002300E2" w:rsidP="00C8349A">
      <w:pPr>
        <w:tabs>
          <w:tab w:val="left" w:pos="0"/>
          <w:tab w:val="left" w:pos="120"/>
        </w:tabs>
        <w:spacing w:before="0" w:after="0"/>
        <w:ind w:right="130"/>
        <w:rPr>
          <w:szCs w:val="20"/>
          <w:lang w:bidi="he-IL"/>
        </w:rPr>
      </w:pPr>
      <w:r w:rsidRPr="009D34CB">
        <w:rPr>
          <w:szCs w:val="20"/>
          <w:lang w:bidi="he-IL"/>
        </w:rPr>
        <w:t xml:space="preserve">NSS ADA is subject to the same provisions as regular districtwide ADA. Refer to the </w:t>
      </w:r>
      <w:hyperlink w:anchor="AttendanceSchoolDistrict" w:history="1">
        <w:r w:rsidR="00E87AE4" w:rsidRPr="00C8349A">
          <w:rPr>
            <w:rStyle w:val="Hyperlink"/>
          </w:rPr>
          <w:t>Attendance School District</w:t>
        </w:r>
      </w:hyperlink>
      <w:r w:rsidRPr="00EA641C">
        <w:rPr>
          <w:szCs w:val="20"/>
          <w:lang w:bidi="he-IL"/>
        </w:rPr>
        <w:t xml:space="preserve"> entry screen instructions for reporting the following:</w:t>
      </w:r>
    </w:p>
    <w:p w14:paraId="0B68E9E9" w14:textId="77777777" w:rsidR="002300E2" w:rsidRPr="009D34CB" w:rsidRDefault="002300E2" w:rsidP="00B4701C">
      <w:pPr>
        <w:numPr>
          <w:ilvl w:val="0"/>
          <w:numId w:val="159"/>
        </w:numPr>
        <w:tabs>
          <w:tab w:val="left" w:pos="0"/>
          <w:tab w:val="left" w:pos="120"/>
        </w:tabs>
        <w:ind w:right="130"/>
        <w:rPr>
          <w:szCs w:val="20"/>
          <w:lang w:bidi="he-IL"/>
        </w:rPr>
      </w:pPr>
      <w:r w:rsidRPr="009D34CB">
        <w:rPr>
          <w:szCs w:val="20"/>
          <w:lang w:bidi="he-IL"/>
        </w:rPr>
        <w:t>Transitional Kindergarten</w:t>
      </w:r>
    </w:p>
    <w:p w14:paraId="52E24C57" w14:textId="77777777" w:rsidR="002300E2" w:rsidRPr="009D34CB" w:rsidRDefault="002300E2" w:rsidP="00B4701C">
      <w:pPr>
        <w:numPr>
          <w:ilvl w:val="0"/>
          <w:numId w:val="159"/>
        </w:numPr>
        <w:tabs>
          <w:tab w:val="left" w:pos="0"/>
          <w:tab w:val="left" w:pos="120"/>
        </w:tabs>
        <w:ind w:right="130"/>
        <w:rPr>
          <w:szCs w:val="20"/>
          <w:lang w:bidi="he-IL"/>
        </w:rPr>
      </w:pPr>
      <w:r w:rsidRPr="009D34CB">
        <w:rPr>
          <w:szCs w:val="20"/>
          <w:lang w:bidi="he-IL"/>
        </w:rPr>
        <w:t>Special Education Programs</w:t>
      </w:r>
    </w:p>
    <w:p w14:paraId="4E977505" w14:textId="77777777" w:rsidR="002300E2" w:rsidRPr="009D34CB" w:rsidRDefault="002300E2" w:rsidP="00B4701C">
      <w:pPr>
        <w:numPr>
          <w:ilvl w:val="0"/>
          <w:numId w:val="159"/>
        </w:numPr>
        <w:tabs>
          <w:tab w:val="left" w:pos="0"/>
          <w:tab w:val="left" w:pos="120"/>
        </w:tabs>
        <w:ind w:right="130"/>
        <w:rPr>
          <w:szCs w:val="20"/>
          <w:lang w:bidi="he-IL"/>
        </w:rPr>
      </w:pPr>
      <w:r w:rsidRPr="009D34CB">
        <w:rPr>
          <w:szCs w:val="20"/>
          <w:lang w:bidi="he-IL"/>
        </w:rPr>
        <w:t>Combination Classes</w:t>
      </w:r>
    </w:p>
    <w:p w14:paraId="64A1BC30" w14:textId="77777777" w:rsidR="001F4652" w:rsidRDefault="002300E2" w:rsidP="00B4701C">
      <w:pPr>
        <w:numPr>
          <w:ilvl w:val="0"/>
          <w:numId w:val="159"/>
        </w:numPr>
        <w:tabs>
          <w:tab w:val="left" w:pos="0"/>
          <w:tab w:val="left" w:pos="120"/>
        </w:tabs>
        <w:ind w:right="130"/>
        <w:rPr>
          <w:szCs w:val="20"/>
          <w:lang w:bidi="he-IL"/>
        </w:rPr>
      </w:pPr>
      <w:r w:rsidRPr="009D34CB">
        <w:rPr>
          <w:szCs w:val="20"/>
          <w:lang w:bidi="he-IL"/>
        </w:rPr>
        <w:t>Extended Year Special Education</w:t>
      </w:r>
    </w:p>
    <w:p w14:paraId="1B599E7E" w14:textId="77777777" w:rsidR="001F4652" w:rsidRDefault="002300E2" w:rsidP="001F4652">
      <w:pPr>
        <w:tabs>
          <w:tab w:val="left" w:pos="0"/>
          <w:tab w:val="left" w:pos="120"/>
        </w:tabs>
        <w:ind w:right="130"/>
        <w:rPr>
          <w:szCs w:val="20"/>
          <w:lang w:bidi="he-IL"/>
        </w:rPr>
      </w:pPr>
      <w:r w:rsidRPr="009D34CB">
        <w:rPr>
          <w:szCs w:val="20"/>
          <w:lang w:bidi="he-IL"/>
        </w:rPr>
        <w:t>The NSS funding formula is based on regular ADA reported as of the P-2 (or P-2 Corrected) period for</w:t>
      </w:r>
      <w:r w:rsidRPr="009D34CB">
        <w:rPr>
          <w:b/>
          <w:szCs w:val="20"/>
          <w:lang w:bidi="he-IL"/>
        </w:rPr>
        <w:t xml:space="preserve"> </w:t>
      </w:r>
      <w:r w:rsidRPr="009D34CB">
        <w:rPr>
          <w:szCs w:val="20"/>
          <w:lang w:bidi="he-IL"/>
        </w:rPr>
        <w:t>kindergarten through twelfth grade students and Annual (or Annual Corrected) ADA for Extended Year Special Education [</w:t>
      </w:r>
      <w:r w:rsidRPr="009D34CB">
        <w:rPr>
          <w:i/>
          <w:szCs w:val="20"/>
          <w:lang w:bidi="he-IL"/>
        </w:rPr>
        <w:t>EC</w:t>
      </w:r>
      <w:r w:rsidRPr="009D34CB">
        <w:rPr>
          <w:szCs w:val="20"/>
          <w:lang w:bidi="he-IL"/>
        </w:rPr>
        <w:t xml:space="preserve"> 56345(b)(3)]. A school district that reports an Annual ADA increase attributable to students of migrant agricultural workers in accordance with </w:t>
      </w:r>
      <w:r w:rsidRPr="009D34CB">
        <w:rPr>
          <w:i/>
          <w:szCs w:val="20"/>
          <w:lang w:bidi="he-IL"/>
        </w:rPr>
        <w:t>EC</w:t>
      </w:r>
      <w:r w:rsidRPr="009D34CB">
        <w:rPr>
          <w:szCs w:val="20"/>
          <w:lang w:bidi="he-IL"/>
        </w:rPr>
        <w:t xml:space="preserve"> Section 41601.5 will be funded as of Annual for all categories of ADA, including any NSS ADA.</w:t>
      </w:r>
    </w:p>
    <w:p w14:paraId="2B03F42C" w14:textId="77777777" w:rsidR="001F4652" w:rsidRDefault="002300E2" w:rsidP="001F4652">
      <w:pPr>
        <w:pStyle w:val="Heading4"/>
        <w:spacing w:before="120" w:after="120"/>
        <w:rPr>
          <w:rFonts w:cs="Arial"/>
        </w:rPr>
      </w:pPr>
      <w:r w:rsidRPr="00EA641C">
        <w:rPr>
          <w:rFonts w:cs="Arial"/>
        </w:rPr>
        <w:t>Data Entry Instructions</w:t>
      </w:r>
    </w:p>
    <w:p w14:paraId="108639BC" w14:textId="77777777" w:rsidR="001F4652" w:rsidRDefault="002300E2" w:rsidP="001F4652">
      <w:pPr>
        <w:tabs>
          <w:tab w:val="left" w:pos="0"/>
          <w:tab w:val="left" w:pos="120"/>
        </w:tabs>
        <w:ind w:right="130"/>
        <w:rPr>
          <w:szCs w:val="20"/>
          <w:lang w:bidi="he-IL"/>
        </w:rPr>
      </w:pPr>
      <w:r w:rsidRPr="009D34CB">
        <w:rPr>
          <w:szCs w:val="20"/>
          <w:lang w:bidi="he-IL"/>
        </w:rPr>
        <w:t xml:space="preserve">To access the Necessary Small School entry screen, select </w:t>
      </w:r>
      <w:r w:rsidRPr="009D34CB">
        <w:rPr>
          <w:b/>
          <w:szCs w:val="20"/>
          <w:lang w:bidi="he-IL"/>
        </w:rPr>
        <w:t>School District</w:t>
      </w:r>
      <w:r w:rsidRPr="009D34CB">
        <w:rPr>
          <w:szCs w:val="20"/>
          <w:lang w:bidi="he-IL"/>
        </w:rPr>
        <w:t xml:space="preserve"> from the LEA menu, and open the Necessary Small School entry screen from the Entry Screens grid.</w:t>
      </w:r>
    </w:p>
    <w:p w14:paraId="226A238B" w14:textId="77777777" w:rsidR="001F4652" w:rsidRDefault="002300E2" w:rsidP="001F4652">
      <w:pPr>
        <w:tabs>
          <w:tab w:val="left" w:pos="0"/>
          <w:tab w:val="left" w:pos="120"/>
        </w:tabs>
        <w:ind w:right="130"/>
        <w:rPr>
          <w:b/>
          <w:szCs w:val="20"/>
          <w:lang w:bidi="he-IL"/>
        </w:rPr>
      </w:pPr>
      <w:r w:rsidRPr="009D34CB">
        <w:rPr>
          <w:szCs w:val="20"/>
          <w:lang w:bidi="he-IL"/>
        </w:rPr>
        <w:t xml:space="preserve">You must select a school from the Add New Record screen or select an existing record before you can enter data into this screen. After you enter data into the screen you can </w:t>
      </w:r>
      <w:r w:rsidRPr="009D34CB">
        <w:rPr>
          <w:b/>
          <w:szCs w:val="20"/>
          <w:lang w:bidi="he-IL"/>
        </w:rPr>
        <w:t>Save</w:t>
      </w:r>
      <w:r w:rsidRPr="009D34CB">
        <w:rPr>
          <w:szCs w:val="20"/>
          <w:lang w:bidi="he-IL"/>
        </w:rPr>
        <w:t xml:space="preserve">, </w:t>
      </w:r>
      <w:r w:rsidRPr="009D34CB">
        <w:rPr>
          <w:b/>
          <w:szCs w:val="20"/>
          <w:lang w:bidi="he-IL"/>
        </w:rPr>
        <w:t>Check/Save</w:t>
      </w:r>
      <w:r w:rsidRPr="009D34CB">
        <w:rPr>
          <w:szCs w:val="20"/>
          <w:lang w:bidi="he-IL"/>
        </w:rPr>
        <w:t xml:space="preserve">, </w:t>
      </w:r>
      <w:r w:rsidRPr="009D34CB">
        <w:rPr>
          <w:b/>
          <w:szCs w:val="20"/>
          <w:lang w:bidi="he-IL"/>
        </w:rPr>
        <w:t>Cancel</w:t>
      </w:r>
      <w:r w:rsidRPr="009D34CB">
        <w:rPr>
          <w:szCs w:val="20"/>
          <w:lang w:bidi="he-IL"/>
        </w:rPr>
        <w:t xml:space="preserve">, or </w:t>
      </w:r>
      <w:r w:rsidRPr="009D34CB">
        <w:rPr>
          <w:b/>
          <w:szCs w:val="20"/>
          <w:lang w:bidi="he-IL"/>
        </w:rPr>
        <w:t>Close</w:t>
      </w:r>
      <w:r w:rsidRPr="009D34CB">
        <w:rPr>
          <w:szCs w:val="20"/>
          <w:lang w:bidi="he-IL"/>
        </w:rPr>
        <w:t xml:space="preserve"> the record. You can print the NSS report from this entry screen.</w:t>
      </w:r>
    </w:p>
    <w:p w14:paraId="7209206C" w14:textId="173143F1" w:rsidR="001F4652" w:rsidRDefault="002300E2" w:rsidP="001F4652">
      <w:pPr>
        <w:tabs>
          <w:tab w:val="left" w:pos="0"/>
          <w:tab w:val="left" w:pos="120"/>
        </w:tabs>
        <w:ind w:right="130"/>
        <w:rPr>
          <w:rFonts w:cs="Times New Roman"/>
          <w:szCs w:val="20"/>
          <w:lang w:bidi="he-IL"/>
        </w:rPr>
      </w:pPr>
      <w:r w:rsidRPr="009D34CB">
        <w:rPr>
          <w:szCs w:val="20"/>
          <w:lang w:bidi="he-IL"/>
        </w:rPr>
        <w:t xml:space="preserve">To add a new school which qualifies for NSS funding, contact CDE staff for instructions on the NSS data reporting approval process. </w:t>
      </w:r>
      <w:r w:rsidR="00E70C7E">
        <w:rPr>
          <w:szCs w:val="20"/>
          <w:lang w:bidi="he-IL"/>
        </w:rPr>
        <w:t>N</w:t>
      </w:r>
      <w:r w:rsidRPr="009D34CB">
        <w:rPr>
          <w:szCs w:val="20"/>
          <w:lang w:bidi="he-IL"/>
        </w:rPr>
        <w:t xml:space="preserve">ew NSS requests </w:t>
      </w:r>
      <w:r w:rsidR="00E70C7E">
        <w:rPr>
          <w:szCs w:val="20"/>
          <w:lang w:bidi="he-IL"/>
        </w:rPr>
        <w:t xml:space="preserve">should be made to CDE </w:t>
      </w:r>
      <w:r w:rsidRPr="009D34CB">
        <w:rPr>
          <w:szCs w:val="20"/>
          <w:lang w:bidi="he-IL"/>
        </w:rPr>
        <w:t>by September</w:t>
      </w:r>
      <w:r w:rsidR="00E70C7E">
        <w:rPr>
          <w:szCs w:val="20"/>
          <w:lang w:bidi="he-IL"/>
        </w:rPr>
        <w:t xml:space="preserve"> 30</w:t>
      </w:r>
      <w:r w:rsidRPr="009D34CB">
        <w:rPr>
          <w:szCs w:val="20"/>
          <w:lang w:bidi="he-IL"/>
        </w:rPr>
        <w:t xml:space="preserve"> for the </w:t>
      </w:r>
      <w:r w:rsidR="00E449D0">
        <w:rPr>
          <w:szCs w:val="20"/>
          <w:lang w:bidi="he-IL"/>
        </w:rPr>
        <w:t>FY</w:t>
      </w:r>
      <w:r w:rsidRPr="009D34CB">
        <w:rPr>
          <w:szCs w:val="20"/>
          <w:lang w:bidi="he-IL"/>
        </w:rPr>
        <w:t xml:space="preserve"> the school </w:t>
      </w:r>
      <w:r w:rsidR="00E70C7E">
        <w:rPr>
          <w:szCs w:val="20"/>
          <w:lang w:bidi="he-IL"/>
        </w:rPr>
        <w:t xml:space="preserve">elects to be funded as a </w:t>
      </w:r>
      <w:r w:rsidRPr="009D34CB">
        <w:rPr>
          <w:szCs w:val="20"/>
          <w:lang w:bidi="he-IL"/>
        </w:rPr>
        <w:t xml:space="preserve">NSS. Submissions after this deadline will be considered on </w:t>
      </w:r>
      <w:bookmarkStart w:id="138" w:name="_NSS_Funding_Process"/>
      <w:bookmarkEnd w:id="138"/>
      <w:r w:rsidR="00E53903" w:rsidRPr="00AB4066">
        <w:rPr>
          <w:rFonts w:cs="Times New Roman"/>
          <w:szCs w:val="20"/>
          <w:lang w:bidi="he-IL"/>
        </w:rPr>
        <w:t>case-by-case basis.</w:t>
      </w:r>
      <w:r w:rsidR="00E53903">
        <w:rPr>
          <w:rFonts w:cs="Times New Roman"/>
          <w:szCs w:val="20"/>
          <w:lang w:bidi="he-IL"/>
        </w:rPr>
        <w:t xml:space="preserve"> </w:t>
      </w:r>
      <w:r w:rsidR="00E5678D" w:rsidRPr="001C4766">
        <w:rPr>
          <w:szCs w:val="24"/>
        </w:rPr>
        <w:t xml:space="preserve">Contact </w:t>
      </w:r>
      <w:hyperlink r:id="rId105" w:history="1">
        <w:r w:rsidR="00E5678D" w:rsidRPr="00787298">
          <w:rPr>
            <w:rStyle w:val="Hyperlink"/>
            <w:szCs w:val="24"/>
          </w:rPr>
          <w:t>PASE@cde.ca.gov</w:t>
        </w:r>
      </w:hyperlink>
      <w:r w:rsidR="00E5678D">
        <w:rPr>
          <w:szCs w:val="24"/>
        </w:rPr>
        <w:t xml:space="preserve"> for more information</w:t>
      </w:r>
      <w:r w:rsidR="00E5678D" w:rsidRPr="001C4766">
        <w:rPr>
          <w:szCs w:val="24"/>
        </w:rPr>
        <w:t>.</w:t>
      </w:r>
    </w:p>
    <w:p w14:paraId="6F8A2CB6" w14:textId="3A6083B9" w:rsidR="001F4652" w:rsidRDefault="00E53903" w:rsidP="001F4652">
      <w:pPr>
        <w:tabs>
          <w:tab w:val="left" w:pos="0"/>
          <w:tab w:val="left" w:pos="120"/>
        </w:tabs>
        <w:ind w:right="130"/>
        <w:rPr>
          <w:rFonts w:cs="Times New Roman"/>
          <w:b/>
          <w:szCs w:val="20"/>
          <w:lang w:bidi="he-IL"/>
        </w:rPr>
      </w:pPr>
      <w:r w:rsidRPr="00F21B2E">
        <w:rPr>
          <w:rFonts w:cs="Times New Roman"/>
          <w:szCs w:val="20"/>
          <w:lang w:bidi="he-IL"/>
        </w:rPr>
        <w:lastRenderedPageBreak/>
        <w:t>NSS</w:t>
      </w:r>
      <w:r w:rsidRPr="00C71ACD">
        <w:rPr>
          <w:rFonts w:cs="Times New Roman"/>
          <w:szCs w:val="20"/>
          <w:lang w:bidi="he-IL"/>
        </w:rPr>
        <w:t xml:space="preserve"> ADA is a subset of school district ADA</w:t>
      </w:r>
      <w:r>
        <w:rPr>
          <w:rFonts w:cs="Times New Roman"/>
          <w:szCs w:val="20"/>
          <w:lang w:bidi="he-IL"/>
        </w:rPr>
        <w:t>, which means that any</w:t>
      </w:r>
      <w:r w:rsidRPr="00C71ACD">
        <w:rPr>
          <w:rFonts w:cs="Times New Roman"/>
          <w:szCs w:val="20"/>
          <w:lang w:bidi="he-IL"/>
        </w:rPr>
        <w:t xml:space="preserve"> school district ADA reported in the Attendance School District entry screen must also include </w:t>
      </w:r>
      <w:r>
        <w:rPr>
          <w:rFonts w:cs="Times New Roman"/>
          <w:szCs w:val="20"/>
          <w:lang w:bidi="he-IL"/>
        </w:rPr>
        <w:t>NSS</w:t>
      </w:r>
      <w:r w:rsidRPr="00C71ACD">
        <w:rPr>
          <w:rFonts w:cs="Times New Roman"/>
          <w:szCs w:val="20"/>
          <w:lang w:bidi="he-IL"/>
        </w:rPr>
        <w:t xml:space="preserve"> ADA reported in this screen. When you open </w:t>
      </w:r>
      <w:r>
        <w:rPr>
          <w:rFonts w:cs="Times New Roman"/>
          <w:szCs w:val="20"/>
          <w:lang w:bidi="he-IL"/>
        </w:rPr>
        <w:t>the</w:t>
      </w:r>
      <w:r w:rsidRPr="00C71ACD">
        <w:rPr>
          <w:rFonts w:cs="Times New Roman"/>
          <w:szCs w:val="20"/>
          <w:lang w:bidi="he-IL"/>
        </w:rPr>
        <w:t xml:space="preserve"> Necessary Small School </w:t>
      </w:r>
      <w:r>
        <w:rPr>
          <w:rFonts w:cs="Times New Roman"/>
          <w:szCs w:val="20"/>
          <w:lang w:bidi="he-IL"/>
        </w:rPr>
        <w:t xml:space="preserve">entry </w:t>
      </w:r>
      <w:r w:rsidRPr="00C71ACD">
        <w:rPr>
          <w:rFonts w:cs="Times New Roman"/>
          <w:szCs w:val="20"/>
          <w:lang w:bidi="he-IL"/>
        </w:rPr>
        <w:t>screen, a dialog box inform</w:t>
      </w:r>
      <w:r>
        <w:rPr>
          <w:rFonts w:cs="Times New Roman"/>
          <w:szCs w:val="20"/>
          <w:lang w:bidi="he-IL"/>
        </w:rPr>
        <w:t>s</w:t>
      </w:r>
      <w:r w:rsidRPr="00C71ACD">
        <w:rPr>
          <w:rFonts w:cs="Times New Roman"/>
          <w:szCs w:val="20"/>
          <w:lang w:bidi="he-IL"/>
        </w:rPr>
        <w:t xml:space="preserve"> you that if you have changed Attendance School District data, you must revalidate data in the Necessary Small School </w:t>
      </w:r>
      <w:r>
        <w:rPr>
          <w:rFonts w:cs="Times New Roman"/>
          <w:szCs w:val="20"/>
          <w:lang w:bidi="he-IL"/>
        </w:rPr>
        <w:t xml:space="preserve">entry </w:t>
      </w:r>
      <w:r w:rsidRPr="00C71ACD">
        <w:rPr>
          <w:rFonts w:cs="Times New Roman"/>
          <w:szCs w:val="20"/>
          <w:lang w:bidi="he-IL"/>
        </w:rPr>
        <w:t xml:space="preserve">screen. </w:t>
      </w:r>
      <w:r w:rsidR="00F44DE0">
        <w:rPr>
          <w:rFonts w:cs="Times New Roman"/>
          <w:szCs w:val="20"/>
          <w:lang w:bidi="he-IL"/>
        </w:rPr>
        <w:t>Select</w:t>
      </w:r>
      <w:r w:rsidRPr="00C71ACD">
        <w:rPr>
          <w:rFonts w:cs="Times New Roman"/>
          <w:szCs w:val="20"/>
          <w:lang w:bidi="he-IL"/>
        </w:rPr>
        <w:t xml:space="preserve"> </w:t>
      </w:r>
      <w:r w:rsidRPr="00C71ACD">
        <w:rPr>
          <w:rFonts w:cs="Times New Roman"/>
          <w:b/>
          <w:szCs w:val="20"/>
          <w:lang w:bidi="he-IL"/>
        </w:rPr>
        <w:t>OK</w:t>
      </w:r>
      <w:r w:rsidRPr="00C71ACD">
        <w:rPr>
          <w:rFonts w:cs="Times New Roman"/>
          <w:szCs w:val="20"/>
          <w:lang w:bidi="he-IL"/>
        </w:rPr>
        <w:t xml:space="preserve"> to close the </w:t>
      </w:r>
      <w:r>
        <w:rPr>
          <w:rFonts w:cs="Times New Roman"/>
          <w:szCs w:val="20"/>
          <w:lang w:bidi="he-IL"/>
        </w:rPr>
        <w:t>dialog</w:t>
      </w:r>
      <w:r w:rsidRPr="00C71ACD">
        <w:rPr>
          <w:rFonts w:cs="Times New Roman"/>
          <w:szCs w:val="20"/>
          <w:lang w:bidi="he-IL"/>
        </w:rPr>
        <w:t xml:space="preserve"> box</w:t>
      </w:r>
      <w:r>
        <w:rPr>
          <w:rFonts w:cs="Times New Roman"/>
          <w:szCs w:val="20"/>
          <w:lang w:bidi="he-IL"/>
        </w:rPr>
        <w:t>.</w:t>
      </w:r>
    </w:p>
    <w:p w14:paraId="59EF59F3" w14:textId="50025837" w:rsidR="001F4652" w:rsidRDefault="00E53903" w:rsidP="001F4652">
      <w:pPr>
        <w:tabs>
          <w:tab w:val="left" w:pos="0"/>
          <w:tab w:val="left" w:pos="120"/>
        </w:tabs>
        <w:ind w:right="130"/>
        <w:rPr>
          <w:rFonts w:cs="Times New Roman"/>
          <w:szCs w:val="20"/>
          <w:lang w:bidi="he-IL"/>
        </w:rPr>
      </w:pPr>
      <w:r w:rsidRPr="00C71ACD">
        <w:rPr>
          <w:rFonts w:cs="Times New Roman"/>
          <w:szCs w:val="20"/>
          <w:lang w:bidi="he-IL"/>
        </w:rPr>
        <w:t xml:space="preserve">After you finish entering data into the screen, </w:t>
      </w:r>
      <w:r w:rsidR="00F44DE0">
        <w:rPr>
          <w:rFonts w:cs="Times New Roman"/>
          <w:szCs w:val="20"/>
          <w:lang w:bidi="he-IL"/>
        </w:rPr>
        <w:t>select</w:t>
      </w:r>
      <w:r w:rsidRPr="00C71ACD">
        <w:rPr>
          <w:rFonts w:cs="Times New Roman"/>
          <w:szCs w:val="20"/>
          <w:lang w:bidi="he-IL"/>
        </w:rPr>
        <w:t xml:space="preserve"> the </w:t>
      </w:r>
      <w:r w:rsidRPr="00C71ACD">
        <w:rPr>
          <w:rFonts w:cs="Times New Roman"/>
          <w:b/>
          <w:szCs w:val="20"/>
          <w:lang w:bidi="he-IL"/>
        </w:rPr>
        <w:t>Check/Save</w:t>
      </w:r>
      <w:r w:rsidRPr="00C71ACD">
        <w:rPr>
          <w:rFonts w:cs="Times New Roman"/>
          <w:szCs w:val="20"/>
          <w:lang w:bidi="he-IL"/>
        </w:rPr>
        <w:t xml:space="preserve"> button to ensure that your data ha</w:t>
      </w:r>
      <w:r w:rsidR="0000611A">
        <w:rPr>
          <w:rFonts w:cs="Times New Roman"/>
          <w:szCs w:val="20"/>
          <w:lang w:bidi="he-IL"/>
        </w:rPr>
        <w:t>s</w:t>
      </w:r>
      <w:r w:rsidRPr="00C71ACD">
        <w:rPr>
          <w:rFonts w:cs="Times New Roman"/>
          <w:szCs w:val="20"/>
          <w:lang w:bidi="he-IL"/>
        </w:rPr>
        <w:t xml:space="preserve"> no errors and can be exported. The check/save process can only be completed if the Attendance School District entry screen has been completed and passed the check/save process with no errors.</w:t>
      </w:r>
      <w:r>
        <w:rPr>
          <w:rFonts w:cs="Times New Roman"/>
          <w:szCs w:val="20"/>
          <w:lang w:bidi="he-IL"/>
        </w:rPr>
        <w:t xml:space="preserve"> </w:t>
      </w:r>
    </w:p>
    <w:p w14:paraId="07C76202" w14:textId="77777777" w:rsidR="001F4652" w:rsidRDefault="00E53903" w:rsidP="001F4652">
      <w:pPr>
        <w:tabs>
          <w:tab w:val="left" w:pos="0"/>
          <w:tab w:val="left" w:pos="120"/>
        </w:tabs>
        <w:ind w:right="130"/>
        <w:rPr>
          <w:rFonts w:cs="Times New Roman"/>
          <w:szCs w:val="20"/>
          <w:lang w:bidi="he-IL"/>
        </w:rPr>
      </w:pPr>
      <w:r w:rsidRPr="00C71ACD">
        <w:rPr>
          <w:rFonts w:cs="Times New Roman"/>
          <w:szCs w:val="20"/>
          <w:lang w:bidi="he-IL"/>
        </w:rPr>
        <w:t>The following table</w:t>
      </w:r>
      <w:r>
        <w:rPr>
          <w:rFonts w:cs="Times New Roman"/>
          <w:szCs w:val="20"/>
          <w:lang w:bidi="he-IL"/>
        </w:rPr>
        <w:t>s</w:t>
      </w:r>
      <w:r w:rsidRPr="00C71ACD">
        <w:rPr>
          <w:rFonts w:cs="Times New Roman"/>
          <w:szCs w:val="20"/>
          <w:lang w:bidi="he-IL"/>
        </w:rPr>
        <w:t xml:space="preserve"> contain descriptions of the fields in this screen:</w:t>
      </w:r>
    </w:p>
    <w:p w14:paraId="737D4C84" w14:textId="4E5AADB9" w:rsidR="00E53903" w:rsidRPr="001C4766" w:rsidRDefault="00E53903" w:rsidP="00C8349A">
      <w:pPr>
        <w:tabs>
          <w:tab w:val="left" w:pos="0"/>
          <w:tab w:val="left" w:pos="120"/>
        </w:tabs>
        <w:spacing w:before="0" w:after="0"/>
        <w:ind w:right="130"/>
        <w:rPr>
          <w:b/>
          <w:bCs w:val="0"/>
          <w:szCs w:val="22"/>
          <w:lang w:bidi="he-IL"/>
        </w:rPr>
      </w:pPr>
      <w:r w:rsidRPr="001C4766">
        <w:rPr>
          <w:b/>
          <w:szCs w:val="22"/>
          <w:lang w:bidi="he-IL"/>
        </w:rPr>
        <w:t>Necessary Small School [</w:t>
      </w:r>
      <w:r w:rsidRPr="001C4766">
        <w:rPr>
          <w:b/>
          <w:i/>
          <w:szCs w:val="22"/>
          <w:lang w:bidi="he-IL"/>
        </w:rPr>
        <w:t>EC</w:t>
      </w:r>
      <w:r w:rsidRPr="001C4766">
        <w:rPr>
          <w:b/>
          <w:szCs w:val="22"/>
          <w:lang w:bidi="he-IL"/>
        </w:rPr>
        <w:t xml:space="preserve"> Section 42280]</w:t>
      </w:r>
    </w:p>
    <w:p w14:paraId="34F4920B" w14:textId="77777777" w:rsidR="00E53903" w:rsidRPr="001C4766" w:rsidRDefault="00E53903" w:rsidP="00C8349A">
      <w:pPr>
        <w:tabs>
          <w:tab w:val="left" w:pos="0"/>
          <w:tab w:val="left" w:pos="120"/>
        </w:tabs>
        <w:spacing w:before="0" w:after="60"/>
        <w:ind w:right="130"/>
        <w:rPr>
          <w:b/>
          <w:szCs w:val="22"/>
          <w:lang w:bidi="he-IL"/>
        </w:rPr>
      </w:pPr>
      <w:r w:rsidRPr="001C4766">
        <w:rPr>
          <w:b/>
          <w:szCs w:val="22"/>
          <w:lang w:bidi="he-IL"/>
        </w:rPr>
        <w:t>NSS Funding and Certification Selection</w:t>
      </w:r>
    </w:p>
    <w:tbl>
      <w:tblPr>
        <w:tblW w:w="9900" w:type="dxa"/>
        <w:tblInd w:w="-5" w:type="dxa"/>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Layout w:type="fixed"/>
        <w:tblCellMar>
          <w:left w:w="110" w:type="dxa"/>
          <w:right w:w="110" w:type="dxa"/>
        </w:tblCellMar>
        <w:tblLook w:val="0000" w:firstRow="0" w:lastRow="0" w:firstColumn="0" w:lastColumn="0" w:noHBand="0" w:noVBand="0"/>
        <w:tblDescription w:val="This table contains the reporting instructions for NSS Funding and Certification Selection."/>
      </w:tblPr>
      <w:tblGrid>
        <w:gridCol w:w="1375"/>
        <w:gridCol w:w="1685"/>
        <w:gridCol w:w="1980"/>
        <w:gridCol w:w="4860"/>
      </w:tblGrid>
      <w:tr w:rsidR="00E53903" w:rsidRPr="00C71ACD" w14:paraId="037DFFA1" w14:textId="77777777" w:rsidTr="001C4766">
        <w:trPr>
          <w:cantSplit/>
          <w:trHeight w:val="878"/>
          <w:tblHeader/>
        </w:trPr>
        <w:tc>
          <w:tcPr>
            <w:tcW w:w="1375" w:type="dxa"/>
            <w:shd w:val="clear" w:color="auto" w:fill="D9D9D9"/>
            <w:vAlign w:val="center"/>
          </w:tcPr>
          <w:p w14:paraId="259375FB" w14:textId="77777777" w:rsidR="00E53903" w:rsidRPr="001C4766" w:rsidRDefault="00E53903" w:rsidP="00D03235">
            <w:pPr>
              <w:tabs>
                <w:tab w:val="left" w:pos="0"/>
                <w:tab w:val="left" w:pos="120"/>
              </w:tabs>
              <w:spacing w:after="0"/>
              <w:jc w:val="center"/>
              <w:rPr>
                <w:rFonts w:cs="Times New Roman"/>
                <w:b/>
                <w:bCs w:val="0"/>
                <w:szCs w:val="22"/>
                <w:lang w:bidi="he-IL"/>
              </w:rPr>
            </w:pPr>
            <w:r w:rsidRPr="001C4766">
              <w:rPr>
                <w:rFonts w:cs="Times New Roman"/>
                <w:b/>
                <w:szCs w:val="22"/>
                <w:lang w:bidi="he-IL"/>
              </w:rPr>
              <w:t>Line Number</w:t>
            </w:r>
          </w:p>
        </w:tc>
        <w:tc>
          <w:tcPr>
            <w:tcW w:w="1685" w:type="dxa"/>
            <w:shd w:val="clear" w:color="auto" w:fill="D9D9D9"/>
            <w:vAlign w:val="center"/>
          </w:tcPr>
          <w:p w14:paraId="2521EAB0" w14:textId="77777777" w:rsidR="00E53903" w:rsidRPr="001C4766" w:rsidRDefault="00E53903" w:rsidP="00D03235">
            <w:pPr>
              <w:tabs>
                <w:tab w:val="left" w:pos="0"/>
                <w:tab w:val="left" w:pos="120"/>
              </w:tabs>
              <w:spacing w:after="0"/>
              <w:jc w:val="center"/>
              <w:rPr>
                <w:rFonts w:cs="Times New Roman"/>
                <w:b/>
                <w:bCs w:val="0"/>
                <w:szCs w:val="22"/>
                <w:lang w:bidi="he-IL"/>
              </w:rPr>
            </w:pPr>
            <w:r w:rsidRPr="001C4766">
              <w:rPr>
                <w:rFonts w:cs="Times New Roman"/>
                <w:b/>
                <w:szCs w:val="22"/>
                <w:lang w:bidi="he-IL"/>
              </w:rPr>
              <w:t>Column</w:t>
            </w:r>
          </w:p>
        </w:tc>
        <w:tc>
          <w:tcPr>
            <w:tcW w:w="1980" w:type="dxa"/>
            <w:shd w:val="clear" w:color="auto" w:fill="D9D9D9"/>
            <w:vAlign w:val="center"/>
          </w:tcPr>
          <w:p w14:paraId="213526E0" w14:textId="77777777" w:rsidR="00E53903" w:rsidRPr="001C4766" w:rsidRDefault="00E53903" w:rsidP="00D03235">
            <w:pPr>
              <w:tabs>
                <w:tab w:val="left" w:pos="0"/>
                <w:tab w:val="left" w:pos="120"/>
              </w:tabs>
              <w:spacing w:after="0"/>
              <w:jc w:val="center"/>
              <w:rPr>
                <w:rFonts w:cs="Times New Roman"/>
                <w:b/>
                <w:bCs w:val="0"/>
                <w:szCs w:val="22"/>
                <w:lang w:bidi="he-IL"/>
              </w:rPr>
            </w:pPr>
            <w:r w:rsidRPr="001C4766">
              <w:rPr>
                <w:rFonts w:cs="Times New Roman"/>
                <w:b/>
                <w:szCs w:val="22"/>
                <w:lang w:bidi="he-IL"/>
              </w:rPr>
              <w:t>Field Description</w:t>
            </w:r>
          </w:p>
        </w:tc>
        <w:tc>
          <w:tcPr>
            <w:tcW w:w="4860" w:type="dxa"/>
            <w:shd w:val="clear" w:color="auto" w:fill="D9D9D9"/>
            <w:vAlign w:val="center"/>
          </w:tcPr>
          <w:p w14:paraId="0F21170D" w14:textId="77777777" w:rsidR="00E53903" w:rsidRPr="001C4766" w:rsidRDefault="00E53903" w:rsidP="00D03235">
            <w:pPr>
              <w:tabs>
                <w:tab w:val="left" w:pos="0"/>
                <w:tab w:val="left" w:pos="120"/>
              </w:tabs>
              <w:spacing w:after="0"/>
              <w:jc w:val="center"/>
              <w:rPr>
                <w:rFonts w:cs="Times New Roman"/>
                <w:b/>
                <w:bCs w:val="0"/>
                <w:szCs w:val="22"/>
                <w:lang w:bidi="he-IL"/>
              </w:rPr>
            </w:pPr>
            <w:r w:rsidRPr="001C4766">
              <w:rPr>
                <w:rFonts w:cs="Times New Roman"/>
                <w:b/>
                <w:szCs w:val="22"/>
                <w:lang w:bidi="he-IL"/>
              </w:rPr>
              <w:t>Instructions</w:t>
            </w:r>
          </w:p>
        </w:tc>
      </w:tr>
      <w:tr w:rsidR="00E53903" w:rsidRPr="00C71ACD" w14:paraId="752DE820" w14:textId="77777777" w:rsidTr="001C4766">
        <w:trPr>
          <w:cantSplit/>
        </w:trPr>
        <w:tc>
          <w:tcPr>
            <w:tcW w:w="1375" w:type="dxa"/>
          </w:tcPr>
          <w:p w14:paraId="13C475EB" w14:textId="77777777" w:rsidR="00E53903" w:rsidRDefault="00E53903" w:rsidP="00C8349A">
            <w:pPr>
              <w:tabs>
                <w:tab w:val="left" w:pos="0"/>
                <w:tab w:val="left" w:pos="864"/>
              </w:tabs>
              <w:spacing w:before="60" w:after="0"/>
              <w:ind w:right="130"/>
              <w:jc w:val="center"/>
              <w:rPr>
                <w:rFonts w:cs="Times New Roman"/>
                <w:szCs w:val="20"/>
                <w:lang w:bidi="he-IL"/>
              </w:rPr>
            </w:pPr>
            <w:r>
              <w:rPr>
                <w:rFonts w:cs="Times New Roman"/>
                <w:szCs w:val="20"/>
                <w:lang w:bidi="he-IL"/>
              </w:rPr>
              <w:t>A-1</w:t>
            </w:r>
          </w:p>
        </w:tc>
        <w:tc>
          <w:tcPr>
            <w:tcW w:w="1685" w:type="dxa"/>
          </w:tcPr>
          <w:p w14:paraId="11C85BDC" w14:textId="77777777" w:rsidR="00E53903" w:rsidRDefault="00EB766F" w:rsidP="00C8349A">
            <w:pPr>
              <w:tabs>
                <w:tab w:val="left" w:pos="0"/>
                <w:tab w:val="left" w:pos="120"/>
              </w:tabs>
              <w:spacing w:before="60" w:after="0"/>
              <w:ind w:right="130"/>
              <w:jc w:val="center"/>
              <w:rPr>
                <w:rFonts w:cs="Times New Roman"/>
                <w:szCs w:val="20"/>
                <w:lang w:bidi="he-IL"/>
              </w:rPr>
            </w:pPr>
            <w:r>
              <w:rPr>
                <w:rFonts w:cs="Times New Roman"/>
                <w:szCs w:val="20"/>
                <w:lang w:bidi="he-IL"/>
              </w:rPr>
              <w:t>Not Applicable</w:t>
            </w:r>
          </w:p>
          <w:p w14:paraId="72EC7536" w14:textId="29B4A270" w:rsidR="00EB766F" w:rsidRPr="00C71ACD" w:rsidRDefault="00EB766F" w:rsidP="00C8349A">
            <w:pPr>
              <w:tabs>
                <w:tab w:val="left" w:pos="0"/>
                <w:tab w:val="left" w:pos="120"/>
              </w:tabs>
              <w:spacing w:before="60" w:after="0"/>
              <w:ind w:right="130"/>
              <w:jc w:val="center"/>
              <w:rPr>
                <w:rFonts w:cs="Times New Roman"/>
                <w:szCs w:val="20"/>
                <w:lang w:bidi="he-IL"/>
              </w:rPr>
            </w:pPr>
          </w:p>
        </w:tc>
        <w:tc>
          <w:tcPr>
            <w:tcW w:w="1980" w:type="dxa"/>
          </w:tcPr>
          <w:p w14:paraId="74598556" w14:textId="77777777" w:rsidR="00E53903" w:rsidRPr="00C71ACD" w:rsidRDefault="00E53903" w:rsidP="00C8349A">
            <w:pPr>
              <w:tabs>
                <w:tab w:val="left" w:pos="0"/>
                <w:tab w:val="left" w:pos="120"/>
              </w:tabs>
              <w:spacing w:before="60" w:after="0"/>
              <w:rPr>
                <w:rFonts w:cs="Times New Roman"/>
                <w:szCs w:val="20"/>
                <w:lang w:bidi="he-IL"/>
              </w:rPr>
            </w:pPr>
            <w:r>
              <w:rPr>
                <w:rFonts w:cs="Times New Roman"/>
                <w:szCs w:val="20"/>
                <w:lang w:bidi="he-IL"/>
              </w:rPr>
              <w:t>Fund School as NSS</w:t>
            </w:r>
          </w:p>
        </w:tc>
        <w:tc>
          <w:tcPr>
            <w:tcW w:w="4860" w:type="dxa"/>
          </w:tcPr>
          <w:p w14:paraId="295D23AA" w14:textId="77777777" w:rsidR="00E53903" w:rsidRPr="00C71ACD" w:rsidRDefault="00E53903" w:rsidP="00C8349A">
            <w:pPr>
              <w:tabs>
                <w:tab w:val="left" w:pos="0"/>
                <w:tab w:val="left" w:pos="120"/>
              </w:tabs>
              <w:spacing w:before="60" w:after="0"/>
              <w:rPr>
                <w:rFonts w:cs="Times New Roman"/>
                <w:szCs w:val="20"/>
                <w:lang w:bidi="he-IL"/>
              </w:rPr>
            </w:pPr>
            <w:r>
              <w:rPr>
                <w:rFonts w:cs="Times New Roman"/>
                <w:szCs w:val="20"/>
                <w:lang w:bidi="he-IL"/>
              </w:rPr>
              <w:t xml:space="preserve">Select ‘Yes’ to elect NSS funding for the school in lieu of the LCFF Grade Span Base Grant. </w:t>
            </w:r>
            <w:r>
              <w:rPr>
                <w:rFonts w:cs="Times New Roman"/>
                <w:b/>
                <w:szCs w:val="20"/>
                <w:lang w:bidi="he-IL"/>
              </w:rPr>
              <w:t xml:space="preserve">Saving </w:t>
            </w:r>
            <w:r w:rsidRPr="00F21B2E">
              <w:rPr>
                <w:rFonts w:cs="Times New Roman"/>
                <w:szCs w:val="20"/>
                <w:lang w:bidi="he-IL"/>
              </w:rPr>
              <w:t>or</w:t>
            </w:r>
            <w:r>
              <w:rPr>
                <w:rFonts w:cs="Times New Roman"/>
                <w:b/>
                <w:szCs w:val="20"/>
                <w:lang w:bidi="he-IL"/>
              </w:rPr>
              <w:t xml:space="preserve"> Check/Saving </w:t>
            </w:r>
            <w:r w:rsidRPr="00F21B2E">
              <w:rPr>
                <w:rFonts w:cs="Times New Roman"/>
                <w:szCs w:val="20"/>
                <w:lang w:bidi="he-IL"/>
              </w:rPr>
              <w:t>data</w:t>
            </w:r>
            <w:r>
              <w:rPr>
                <w:rFonts w:cs="Times New Roman"/>
                <w:szCs w:val="20"/>
                <w:lang w:bidi="he-IL"/>
              </w:rPr>
              <w:t xml:space="preserve"> while</w:t>
            </w:r>
            <w:r>
              <w:rPr>
                <w:rFonts w:cs="Times New Roman"/>
                <w:b/>
                <w:szCs w:val="20"/>
                <w:lang w:bidi="he-IL"/>
              </w:rPr>
              <w:t xml:space="preserve"> </w:t>
            </w:r>
            <w:r>
              <w:rPr>
                <w:rFonts w:cs="Times New Roman"/>
                <w:szCs w:val="20"/>
                <w:lang w:bidi="he-IL"/>
              </w:rPr>
              <w:t>this field is set to ‘No’ will zero out all other NSS data fields for the selected school record.</w:t>
            </w:r>
          </w:p>
        </w:tc>
      </w:tr>
      <w:tr w:rsidR="00E53903" w:rsidRPr="00C71ACD" w14:paraId="12E0F1FC" w14:textId="77777777" w:rsidTr="001C4766">
        <w:trPr>
          <w:cantSplit/>
        </w:trPr>
        <w:tc>
          <w:tcPr>
            <w:tcW w:w="1375" w:type="dxa"/>
          </w:tcPr>
          <w:p w14:paraId="7D2F1CBE" w14:textId="4E78D11A" w:rsidR="00E53903" w:rsidRDefault="00E53903" w:rsidP="00C8349A">
            <w:pPr>
              <w:tabs>
                <w:tab w:val="left" w:pos="0"/>
                <w:tab w:val="left" w:pos="864"/>
              </w:tabs>
              <w:spacing w:before="60" w:after="0"/>
              <w:ind w:right="130"/>
              <w:jc w:val="center"/>
              <w:rPr>
                <w:rFonts w:cs="Times New Roman"/>
                <w:szCs w:val="20"/>
                <w:lang w:bidi="he-IL"/>
              </w:rPr>
            </w:pPr>
            <w:r>
              <w:rPr>
                <w:rFonts w:cs="Times New Roman"/>
                <w:szCs w:val="20"/>
                <w:lang w:bidi="he-IL"/>
              </w:rPr>
              <w:t>B-1</w:t>
            </w:r>
          </w:p>
        </w:tc>
        <w:tc>
          <w:tcPr>
            <w:tcW w:w="1685" w:type="dxa"/>
          </w:tcPr>
          <w:p w14:paraId="136E8E73" w14:textId="77777777" w:rsidR="00E53903" w:rsidRPr="00C71ACD" w:rsidRDefault="00E53903" w:rsidP="00C8349A">
            <w:pPr>
              <w:tabs>
                <w:tab w:val="left" w:pos="0"/>
                <w:tab w:val="left" w:pos="120"/>
              </w:tabs>
              <w:spacing w:before="60" w:after="0"/>
              <w:ind w:right="130"/>
              <w:jc w:val="center"/>
              <w:rPr>
                <w:rFonts w:cs="Times New Roman"/>
                <w:szCs w:val="20"/>
                <w:lang w:bidi="he-IL"/>
              </w:rPr>
            </w:pPr>
            <w:r>
              <w:rPr>
                <w:rFonts w:cs="Times New Roman"/>
                <w:szCs w:val="20"/>
                <w:lang w:bidi="he-IL"/>
              </w:rPr>
              <w:t>Elementary, High School</w:t>
            </w:r>
          </w:p>
        </w:tc>
        <w:tc>
          <w:tcPr>
            <w:tcW w:w="1980" w:type="dxa"/>
          </w:tcPr>
          <w:p w14:paraId="135B9B23" w14:textId="77777777" w:rsidR="00E53903" w:rsidRPr="00C71ACD" w:rsidRDefault="00E53903" w:rsidP="00C8349A">
            <w:pPr>
              <w:tabs>
                <w:tab w:val="left" w:pos="0"/>
                <w:tab w:val="left" w:pos="120"/>
              </w:tabs>
              <w:spacing w:before="60" w:after="0"/>
              <w:rPr>
                <w:rFonts w:cs="Times New Roman"/>
                <w:szCs w:val="20"/>
                <w:lang w:bidi="he-IL"/>
              </w:rPr>
            </w:pPr>
            <w:r>
              <w:rPr>
                <w:rFonts w:cs="Times New Roman"/>
                <w:szCs w:val="20"/>
                <w:lang w:bidi="he-IL"/>
              </w:rPr>
              <w:t>Certification Selection based on Current Year eligibility</w:t>
            </w:r>
          </w:p>
        </w:tc>
        <w:tc>
          <w:tcPr>
            <w:tcW w:w="4860" w:type="dxa"/>
          </w:tcPr>
          <w:p w14:paraId="3C5B3A86" w14:textId="2A8753D3" w:rsidR="00E53903" w:rsidRPr="00FE08AD" w:rsidRDefault="00E53903" w:rsidP="00C8349A">
            <w:pPr>
              <w:tabs>
                <w:tab w:val="left" w:pos="0"/>
                <w:tab w:val="left" w:pos="120"/>
              </w:tabs>
              <w:spacing w:before="60" w:after="0"/>
              <w:rPr>
                <w:rFonts w:cs="Times New Roman"/>
                <w:szCs w:val="20"/>
                <w:lang w:bidi="he-IL"/>
              </w:rPr>
            </w:pPr>
            <w:r>
              <w:rPr>
                <w:rFonts w:cs="Times New Roman"/>
                <w:szCs w:val="20"/>
                <w:lang w:bidi="he-IL"/>
              </w:rPr>
              <w:t>Select the applicable</w:t>
            </w:r>
            <w:r w:rsidR="00A24024">
              <w:rPr>
                <w:rFonts w:cs="Times New Roman"/>
                <w:szCs w:val="20"/>
                <w:lang w:bidi="he-IL"/>
              </w:rPr>
              <w:t xml:space="preserve"> </w:t>
            </w:r>
            <w:hyperlink w:anchor="_42283" w:history="1">
              <w:r w:rsidRPr="00A24024">
                <w:rPr>
                  <w:rStyle w:val="Hyperlink"/>
                  <w:rFonts w:cs="Times New Roman"/>
                  <w:i/>
                  <w:szCs w:val="20"/>
                  <w:lang w:bidi="he-IL"/>
                </w:rPr>
                <w:t>EC</w:t>
              </w:r>
              <w:r w:rsidRPr="00A24024">
                <w:rPr>
                  <w:rStyle w:val="Hyperlink"/>
                  <w:rFonts w:cs="Times New Roman"/>
                  <w:szCs w:val="20"/>
                  <w:lang w:bidi="he-IL"/>
                </w:rPr>
                <w:t xml:space="preserve"> section(s)</w:t>
              </w:r>
            </w:hyperlink>
            <w:r>
              <w:rPr>
                <w:rFonts w:cs="Times New Roman"/>
                <w:szCs w:val="20"/>
                <w:lang w:bidi="he-IL"/>
              </w:rPr>
              <w:t xml:space="preserve"> if the school meets the conditions for NSS funding in the current </w:t>
            </w:r>
            <w:r w:rsidR="00E449D0">
              <w:rPr>
                <w:rFonts w:cs="Times New Roman"/>
                <w:szCs w:val="20"/>
                <w:lang w:bidi="he-IL"/>
              </w:rPr>
              <w:t>FY</w:t>
            </w:r>
            <w:r>
              <w:rPr>
                <w:rFonts w:cs="Times New Roman"/>
                <w:szCs w:val="20"/>
                <w:lang w:bidi="he-IL"/>
              </w:rPr>
              <w:t xml:space="preserve">. Only select one </w:t>
            </w:r>
            <w:r w:rsidRPr="00F21B2E">
              <w:rPr>
                <w:rFonts w:cs="Times New Roman"/>
                <w:i/>
                <w:szCs w:val="20"/>
                <w:lang w:bidi="he-IL"/>
              </w:rPr>
              <w:t>EC</w:t>
            </w:r>
            <w:r>
              <w:rPr>
                <w:rFonts w:cs="Times New Roman"/>
                <w:szCs w:val="20"/>
                <w:lang w:bidi="he-IL"/>
              </w:rPr>
              <w:t xml:space="preserve"> section for the current or prior year. If the school serves grades K</w:t>
            </w:r>
            <w:r w:rsidR="00EB766F">
              <w:rPr>
                <w:rFonts w:cs="Times New Roman"/>
                <w:szCs w:val="20"/>
                <w:lang w:bidi="he-IL"/>
              </w:rPr>
              <w:t>–</w:t>
            </w:r>
            <w:r>
              <w:rPr>
                <w:rFonts w:cs="Times New Roman"/>
                <w:szCs w:val="20"/>
                <w:lang w:bidi="he-IL"/>
              </w:rPr>
              <w:t xml:space="preserve">12, select the applicable </w:t>
            </w:r>
            <w:r w:rsidRPr="00F21B2E">
              <w:rPr>
                <w:rFonts w:cs="Times New Roman"/>
                <w:i/>
                <w:szCs w:val="20"/>
                <w:lang w:bidi="he-IL"/>
              </w:rPr>
              <w:t>EC</w:t>
            </w:r>
            <w:r>
              <w:rPr>
                <w:rFonts w:cs="Times New Roman"/>
                <w:szCs w:val="20"/>
                <w:lang w:bidi="he-IL"/>
              </w:rPr>
              <w:t xml:space="preserve"> section in the elementary </w:t>
            </w:r>
            <w:r>
              <w:rPr>
                <w:rFonts w:cs="Times New Roman"/>
                <w:b/>
                <w:szCs w:val="20"/>
                <w:lang w:bidi="he-IL"/>
              </w:rPr>
              <w:t xml:space="preserve">and </w:t>
            </w:r>
            <w:r>
              <w:rPr>
                <w:rFonts w:cs="Times New Roman"/>
                <w:szCs w:val="20"/>
                <w:lang w:bidi="he-IL"/>
              </w:rPr>
              <w:t>high school columns.</w:t>
            </w:r>
          </w:p>
        </w:tc>
      </w:tr>
      <w:tr w:rsidR="00E53903" w:rsidRPr="00C71ACD" w14:paraId="55F26848" w14:textId="77777777" w:rsidTr="001C4766">
        <w:trPr>
          <w:cantSplit/>
        </w:trPr>
        <w:tc>
          <w:tcPr>
            <w:tcW w:w="1375" w:type="dxa"/>
          </w:tcPr>
          <w:p w14:paraId="5AB01913" w14:textId="77777777" w:rsidR="00E53903" w:rsidRDefault="00E53903" w:rsidP="00C8349A">
            <w:pPr>
              <w:tabs>
                <w:tab w:val="left" w:pos="0"/>
                <w:tab w:val="left" w:pos="864"/>
              </w:tabs>
              <w:spacing w:before="60" w:after="0"/>
              <w:ind w:right="130"/>
              <w:jc w:val="center"/>
              <w:rPr>
                <w:rFonts w:cs="Times New Roman"/>
                <w:szCs w:val="20"/>
                <w:lang w:bidi="he-IL"/>
              </w:rPr>
            </w:pPr>
            <w:r>
              <w:rPr>
                <w:rFonts w:cs="Times New Roman"/>
                <w:szCs w:val="20"/>
                <w:lang w:bidi="he-IL"/>
              </w:rPr>
              <w:t>B-2</w:t>
            </w:r>
          </w:p>
        </w:tc>
        <w:tc>
          <w:tcPr>
            <w:tcW w:w="1685" w:type="dxa"/>
          </w:tcPr>
          <w:p w14:paraId="30BEE783" w14:textId="77777777" w:rsidR="00E53903" w:rsidRPr="00C71ACD" w:rsidRDefault="00E53903" w:rsidP="00C8349A">
            <w:pPr>
              <w:tabs>
                <w:tab w:val="left" w:pos="0"/>
                <w:tab w:val="left" w:pos="120"/>
              </w:tabs>
              <w:spacing w:before="60" w:after="0"/>
              <w:ind w:right="130"/>
              <w:jc w:val="center"/>
              <w:rPr>
                <w:rFonts w:cs="Times New Roman"/>
                <w:szCs w:val="20"/>
                <w:lang w:bidi="he-IL"/>
              </w:rPr>
            </w:pPr>
            <w:r>
              <w:rPr>
                <w:rFonts w:cs="Times New Roman"/>
                <w:szCs w:val="20"/>
                <w:lang w:bidi="he-IL"/>
              </w:rPr>
              <w:t>Elementary, High School</w:t>
            </w:r>
          </w:p>
        </w:tc>
        <w:tc>
          <w:tcPr>
            <w:tcW w:w="1980" w:type="dxa"/>
          </w:tcPr>
          <w:p w14:paraId="26C45EDD" w14:textId="77777777" w:rsidR="00E53903" w:rsidRPr="00C71ACD" w:rsidRDefault="00E53903" w:rsidP="00C8349A">
            <w:pPr>
              <w:tabs>
                <w:tab w:val="left" w:pos="0"/>
                <w:tab w:val="left" w:pos="120"/>
              </w:tabs>
              <w:spacing w:before="60" w:after="0"/>
              <w:rPr>
                <w:rFonts w:cs="Times New Roman"/>
                <w:szCs w:val="20"/>
                <w:lang w:bidi="he-IL"/>
              </w:rPr>
            </w:pPr>
            <w:r>
              <w:rPr>
                <w:rFonts w:cs="Times New Roman"/>
                <w:szCs w:val="20"/>
                <w:lang w:bidi="he-IL"/>
              </w:rPr>
              <w:t>Certification Selection based on Prior Year eligibility</w:t>
            </w:r>
          </w:p>
        </w:tc>
        <w:tc>
          <w:tcPr>
            <w:tcW w:w="4860" w:type="dxa"/>
          </w:tcPr>
          <w:p w14:paraId="567808B2" w14:textId="306D0127" w:rsidR="00E53903" w:rsidRPr="00C71ACD" w:rsidRDefault="00E53903" w:rsidP="00C8349A">
            <w:pPr>
              <w:tabs>
                <w:tab w:val="left" w:pos="0"/>
                <w:tab w:val="left" w:pos="120"/>
              </w:tabs>
              <w:spacing w:before="60" w:after="0"/>
              <w:rPr>
                <w:rFonts w:cs="Times New Roman"/>
                <w:szCs w:val="20"/>
                <w:lang w:bidi="he-IL"/>
              </w:rPr>
            </w:pPr>
            <w:r>
              <w:rPr>
                <w:rFonts w:cs="Times New Roman"/>
                <w:szCs w:val="20"/>
                <w:lang w:bidi="he-IL"/>
              </w:rPr>
              <w:t xml:space="preserve">Select the applicable </w:t>
            </w:r>
            <w:hyperlink w:anchor="_42283_1" w:history="1">
              <w:r w:rsidRPr="00A24024">
                <w:rPr>
                  <w:rStyle w:val="Hyperlink"/>
                  <w:rFonts w:cs="Times New Roman"/>
                  <w:i/>
                  <w:szCs w:val="20"/>
                  <w:lang w:bidi="he-IL"/>
                </w:rPr>
                <w:t>EC</w:t>
              </w:r>
              <w:r w:rsidRPr="00A24024">
                <w:rPr>
                  <w:rStyle w:val="Hyperlink"/>
                  <w:rFonts w:cs="Times New Roman"/>
                  <w:szCs w:val="20"/>
                  <w:lang w:bidi="he-IL"/>
                </w:rPr>
                <w:t xml:space="preserve"> section(s)</w:t>
              </w:r>
            </w:hyperlink>
            <w:r>
              <w:rPr>
                <w:rFonts w:cs="Times New Roman"/>
                <w:szCs w:val="20"/>
                <w:lang w:bidi="he-IL"/>
              </w:rPr>
              <w:t xml:space="preserve"> if the school </w:t>
            </w:r>
            <w:r w:rsidRPr="004D7500">
              <w:rPr>
                <w:rFonts w:cs="Times New Roman"/>
                <w:b/>
                <w:szCs w:val="20"/>
                <w:lang w:bidi="he-IL"/>
              </w:rPr>
              <w:t>d</w:t>
            </w:r>
            <w:r>
              <w:rPr>
                <w:rFonts w:cs="Times New Roman"/>
                <w:b/>
                <w:szCs w:val="20"/>
                <w:lang w:bidi="he-IL"/>
              </w:rPr>
              <w:t>oes</w:t>
            </w:r>
            <w:r w:rsidRPr="004D7500">
              <w:rPr>
                <w:rFonts w:cs="Times New Roman"/>
                <w:b/>
                <w:szCs w:val="20"/>
                <w:lang w:bidi="he-IL"/>
              </w:rPr>
              <w:t xml:space="preserve"> not</w:t>
            </w:r>
            <w:r>
              <w:rPr>
                <w:rFonts w:cs="Times New Roman"/>
                <w:szCs w:val="20"/>
                <w:lang w:bidi="he-IL"/>
              </w:rPr>
              <w:t xml:space="preserve"> </w:t>
            </w:r>
            <w:r w:rsidRPr="004D7500">
              <w:rPr>
                <w:rFonts w:cs="Times New Roman"/>
                <w:szCs w:val="20"/>
                <w:lang w:bidi="he-IL"/>
              </w:rPr>
              <w:t>m</w:t>
            </w:r>
            <w:r>
              <w:rPr>
                <w:rFonts w:cs="Times New Roman"/>
                <w:szCs w:val="20"/>
                <w:lang w:bidi="he-IL"/>
              </w:rPr>
              <w:t>e</w:t>
            </w:r>
            <w:r w:rsidRPr="004D7500">
              <w:rPr>
                <w:rFonts w:cs="Times New Roman"/>
                <w:szCs w:val="20"/>
                <w:lang w:bidi="he-IL"/>
              </w:rPr>
              <w:t>et</w:t>
            </w:r>
            <w:r>
              <w:rPr>
                <w:rFonts w:cs="Times New Roman"/>
                <w:szCs w:val="20"/>
                <w:lang w:bidi="he-IL"/>
              </w:rPr>
              <w:t xml:space="preserve"> the conditions for NSS funding in the current </w:t>
            </w:r>
            <w:r w:rsidR="00E449D0">
              <w:rPr>
                <w:rFonts w:cs="Times New Roman"/>
                <w:szCs w:val="20"/>
                <w:lang w:bidi="he-IL"/>
              </w:rPr>
              <w:t>FY</w:t>
            </w:r>
            <w:r>
              <w:rPr>
                <w:rFonts w:cs="Times New Roman"/>
                <w:szCs w:val="20"/>
                <w:lang w:bidi="he-IL"/>
              </w:rPr>
              <w:t xml:space="preserve"> but met the conditions in the prior </w:t>
            </w:r>
            <w:r w:rsidR="00E449D0">
              <w:rPr>
                <w:rFonts w:cs="Times New Roman"/>
                <w:szCs w:val="20"/>
                <w:lang w:bidi="he-IL"/>
              </w:rPr>
              <w:t>FY</w:t>
            </w:r>
            <w:r>
              <w:rPr>
                <w:rFonts w:cs="Times New Roman"/>
                <w:szCs w:val="20"/>
                <w:lang w:bidi="he-IL"/>
              </w:rPr>
              <w:t xml:space="preserve">. Only select one </w:t>
            </w:r>
            <w:r>
              <w:rPr>
                <w:rFonts w:cs="Times New Roman"/>
                <w:i/>
                <w:szCs w:val="20"/>
                <w:lang w:bidi="he-IL"/>
              </w:rPr>
              <w:t>EC</w:t>
            </w:r>
            <w:r>
              <w:rPr>
                <w:rFonts w:cs="Times New Roman"/>
                <w:szCs w:val="20"/>
                <w:lang w:bidi="he-IL"/>
              </w:rPr>
              <w:t xml:space="preserve"> section for the current or prior year. If the school serves grades K</w:t>
            </w:r>
            <w:r w:rsidR="00EB766F">
              <w:rPr>
                <w:rFonts w:cs="Times New Roman"/>
                <w:szCs w:val="20"/>
                <w:lang w:bidi="he-IL"/>
              </w:rPr>
              <w:t>–</w:t>
            </w:r>
            <w:r>
              <w:rPr>
                <w:rFonts w:cs="Times New Roman"/>
                <w:szCs w:val="20"/>
                <w:lang w:bidi="he-IL"/>
              </w:rPr>
              <w:t xml:space="preserve">12, select the applicable </w:t>
            </w:r>
            <w:r>
              <w:rPr>
                <w:rFonts w:cs="Times New Roman"/>
                <w:i/>
                <w:szCs w:val="20"/>
                <w:lang w:bidi="he-IL"/>
              </w:rPr>
              <w:t xml:space="preserve">EC </w:t>
            </w:r>
            <w:r>
              <w:rPr>
                <w:rFonts w:cs="Times New Roman"/>
                <w:szCs w:val="20"/>
                <w:lang w:bidi="he-IL"/>
              </w:rPr>
              <w:t xml:space="preserve">section in the elementary </w:t>
            </w:r>
            <w:r>
              <w:rPr>
                <w:rFonts w:cs="Times New Roman"/>
                <w:b/>
                <w:szCs w:val="20"/>
                <w:lang w:bidi="he-IL"/>
              </w:rPr>
              <w:t xml:space="preserve">and </w:t>
            </w:r>
            <w:r>
              <w:rPr>
                <w:rFonts w:cs="Times New Roman"/>
                <w:szCs w:val="20"/>
                <w:lang w:bidi="he-IL"/>
              </w:rPr>
              <w:t>high school columns.</w:t>
            </w:r>
          </w:p>
        </w:tc>
      </w:tr>
    </w:tbl>
    <w:p w14:paraId="4C45D0F2" w14:textId="77777777" w:rsidR="001F4652" w:rsidRDefault="0000611A" w:rsidP="001F4652">
      <w:pPr>
        <w:rPr>
          <w:rFonts w:cs="Times New Roman"/>
          <w:b/>
          <w:bCs w:val="0"/>
          <w:szCs w:val="20"/>
          <w:lang w:bidi="he-IL"/>
        </w:rPr>
      </w:pPr>
      <w:r>
        <w:rPr>
          <w:rFonts w:cs="Times New Roman"/>
          <w:b/>
          <w:bCs w:val="0"/>
          <w:szCs w:val="20"/>
          <w:lang w:bidi="he-IL"/>
        </w:rPr>
        <w:br w:type="page"/>
      </w:r>
    </w:p>
    <w:p w14:paraId="032D383D" w14:textId="0707AB5D" w:rsidR="00E53903" w:rsidRPr="001C4766" w:rsidRDefault="00E53903" w:rsidP="00C8349A">
      <w:pPr>
        <w:tabs>
          <w:tab w:val="left" w:pos="0"/>
          <w:tab w:val="left" w:pos="120"/>
        </w:tabs>
        <w:spacing w:before="0" w:after="60"/>
        <w:ind w:right="130"/>
        <w:rPr>
          <w:rFonts w:cs="Times New Roman"/>
          <w:b/>
          <w:szCs w:val="22"/>
          <w:lang w:bidi="he-IL"/>
        </w:rPr>
      </w:pPr>
      <w:r w:rsidRPr="001C4766">
        <w:rPr>
          <w:rFonts w:cs="Times New Roman"/>
          <w:b/>
          <w:szCs w:val="22"/>
          <w:lang w:bidi="he-IL"/>
        </w:rPr>
        <w:lastRenderedPageBreak/>
        <w:t>Current Year Full-time Teachers, FTE Certificated Employees and ADA</w:t>
      </w:r>
    </w:p>
    <w:tbl>
      <w:tblPr>
        <w:tblW w:w="9900" w:type="dxa"/>
        <w:tblInd w:w="-5" w:type="dxa"/>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Layout w:type="fixed"/>
        <w:tblCellMar>
          <w:left w:w="110" w:type="dxa"/>
          <w:right w:w="110" w:type="dxa"/>
        </w:tblCellMar>
        <w:tblLook w:val="0000" w:firstRow="0" w:lastRow="0" w:firstColumn="0" w:lastColumn="0" w:noHBand="0" w:noVBand="0"/>
        <w:tblDescription w:val="This table contains the reporting instructions for current year Full-Time Teachers, Full-time Equivalent Certificated Employees, and ADA data on the Necessary Small School screen."/>
      </w:tblPr>
      <w:tblGrid>
        <w:gridCol w:w="1375"/>
        <w:gridCol w:w="1685"/>
        <w:gridCol w:w="1980"/>
        <w:gridCol w:w="4860"/>
      </w:tblGrid>
      <w:tr w:rsidR="00E53903" w:rsidRPr="00C71ACD" w14:paraId="770F62B1" w14:textId="77777777" w:rsidTr="008E635E">
        <w:trPr>
          <w:cantSplit/>
          <w:trHeight w:val="878"/>
          <w:tblHeader/>
        </w:trPr>
        <w:tc>
          <w:tcPr>
            <w:tcW w:w="1375" w:type="dxa"/>
            <w:shd w:val="clear" w:color="auto" w:fill="D9D9D9"/>
            <w:vAlign w:val="center"/>
          </w:tcPr>
          <w:p w14:paraId="78D32B49" w14:textId="77777777" w:rsidR="00E53903" w:rsidRPr="001C4766" w:rsidRDefault="00E53903" w:rsidP="00D03235">
            <w:pPr>
              <w:tabs>
                <w:tab w:val="left" w:pos="0"/>
                <w:tab w:val="left" w:pos="120"/>
              </w:tabs>
              <w:spacing w:after="0"/>
              <w:jc w:val="center"/>
              <w:rPr>
                <w:rFonts w:cs="Times New Roman"/>
                <w:b/>
                <w:bCs w:val="0"/>
                <w:szCs w:val="22"/>
                <w:lang w:bidi="he-IL"/>
              </w:rPr>
            </w:pPr>
            <w:r w:rsidRPr="001C4766">
              <w:rPr>
                <w:rFonts w:cs="Times New Roman"/>
                <w:b/>
                <w:szCs w:val="22"/>
                <w:lang w:bidi="he-IL"/>
              </w:rPr>
              <w:t>Line Number</w:t>
            </w:r>
          </w:p>
        </w:tc>
        <w:tc>
          <w:tcPr>
            <w:tcW w:w="1685" w:type="dxa"/>
            <w:shd w:val="clear" w:color="auto" w:fill="D9D9D9"/>
            <w:vAlign w:val="center"/>
          </w:tcPr>
          <w:p w14:paraId="58309964" w14:textId="77777777" w:rsidR="00E53903" w:rsidRPr="001C4766" w:rsidRDefault="00E53903" w:rsidP="00D03235">
            <w:pPr>
              <w:tabs>
                <w:tab w:val="left" w:pos="0"/>
                <w:tab w:val="left" w:pos="120"/>
              </w:tabs>
              <w:spacing w:after="0"/>
              <w:jc w:val="center"/>
              <w:rPr>
                <w:rFonts w:cs="Times New Roman"/>
                <w:b/>
                <w:bCs w:val="0"/>
                <w:szCs w:val="22"/>
                <w:lang w:bidi="he-IL"/>
              </w:rPr>
            </w:pPr>
            <w:r w:rsidRPr="001C4766">
              <w:rPr>
                <w:rFonts w:cs="Times New Roman"/>
                <w:b/>
                <w:szCs w:val="22"/>
                <w:lang w:bidi="he-IL"/>
              </w:rPr>
              <w:t>Column</w:t>
            </w:r>
          </w:p>
        </w:tc>
        <w:tc>
          <w:tcPr>
            <w:tcW w:w="1980" w:type="dxa"/>
            <w:shd w:val="clear" w:color="auto" w:fill="D9D9D9"/>
            <w:vAlign w:val="center"/>
          </w:tcPr>
          <w:p w14:paraId="5B796446" w14:textId="77777777" w:rsidR="00E53903" w:rsidRPr="001C4766" w:rsidRDefault="00E53903" w:rsidP="00D03235">
            <w:pPr>
              <w:tabs>
                <w:tab w:val="left" w:pos="0"/>
                <w:tab w:val="left" w:pos="120"/>
              </w:tabs>
              <w:spacing w:after="0"/>
              <w:jc w:val="center"/>
              <w:rPr>
                <w:rFonts w:cs="Times New Roman"/>
                <w:b/>
                <w:bCs w:val="0"/>
                <w:szCs w:val="22"/>
                <w:lang w:bidi="he-IL"/>
              </w:rPr>
            </w:pPr>
            <w:r w:rsidRPr="001C4766">
              <w:rPr>
                <w:rFonts w:cs="Times New Roman"/>
                <w:b/>
                <w:szCs w:val="22"/>
                <w:lang w:bidi="he-IL"/>
              </w:rPr>
              <w:t>Field Description</w:t>
            </w:r>
          </w:p>
        </w:tc>
        <w:tc>
          <w:tcPr>
            <w:tcW w:w="4860" w:type="dxa"/>
            <w:shd w:val="clear" w:color="auto" w:fill="D9D9D9"/>
            <w:vAlign w:val="center"/>
          </w:tcPr>
          <w:p w14:paraId="5B08AE31" w14:textId="77777777" w:rsidR="00E53903" w:rsidRPr="001C4766" w:rsidRDefault="00E53903" w:rsidP="00D03235">
            <w:pPr>
              <w:tabs>
                <w:tab w:val="left" w:pos="0"/>
                <w:tab w:val="left" w:pos="120"/>
              </w:tabs>
              <w:spacing w:after="0"/>
              <w:jc w:val="center"/>
              <w:rPr>
                <w:rFonts w:cs="Times New Roman"/>
                <w:b/>
                <w:bCs w:val="0"/>
                <w:szCs w:val="22"/>
                <w:lang w:bidi="he-IL"/>
              </w:rPr>
            </w:pPr>
            <w:r w:rsidRPr="001C4766">
              <w:rPr>
                <w:rFonts w:cs="Times New Roman"/>
                <w:b/>
                <w:szCs w:val="22"/>
                <w:lang w:bidi="he-IL"/>
              </w:rPr>
              <w:t>Instructions</w:t>
            </w:r>
          </w:p>
        </w:tc>
      </w:tr>
      <w:tr w:rsidR="00E53903" w:rsidRPr="00C71ACD" w14:paraId="1D66BD04" w14:textId="77777777" w:rsidTr="008E635E">
        <w:trPr>
          <w:cantSplit/>
        </w:trPr>
        <w:tc>
          <w:tcPr>
            <w:tcW w:w="1375" w:type="dxa"/>
          </w:tcPr>
          <w:p w14:paraId="244A18CA" w14:textId="4ECA2537" w:rsidR="00E53903" w:rsidRPr="00C71ACD" w:rsidRDefault="00E53903" w:rsidP="00C8349A">
            <w:pPr>
              <w:tabs>
                <w:tab w:val="left" w:pos="0"/>
                <w:tab w:val="left" w:pos="120"/>
                <w:tab w:val="center" w:pos="512"/>
              </w:tabs>
              <w:spacing w:before="60" w:after="0"/>
              <w:ind w:right="130"/>
              <w:jc w:val="center"/>
              <w:rPr>
                <w:rFonts w:cs="Times New Roman"/>
                <w:szCs w:val="20"/>
                <w:lang w:bidi="he-IL"/>
              </w:rPr>
            </w:pPr>
            <w:r>
              <w:rPr>
                <w:rFonts w:cs="Times New Roman"/>
                <w:szCs w:val="20"/>
                <w:lang w:bidi="he-IL"/>
              </w:rPr>
              <w:t>C-</w:t>
            </w:r>
            <w:r w:rsidRPr="00C71ACD">
              <w:rPr>
                <w:rFonts w:cs="Times New Roman"/>
                <w:szCs w:val="20"/>
                <w:lang w:bidi="he-IL"/>
              </w:rPr>
              <w:t>1</w:t>
            </w:r>
          </w:p>
        </w:tc>
        <w:tc>
          <w:tcPr>
            <w:tcW w:w="1685" w:type="dxa"/>
          </w:tcPr>
          <w:p w14:paraId="74F1B46B" w14:textId="3C029BED" w:rsidR="00E53903" w:rsidRPr="00C71ACD" w:rsidRDefault="00E53903" w:rsidP="00C8349A">
            <w:pPr>
              <w:tabs>
                <w:tab w:val="left" w:pos="0"/>
                <w:tab w:val="left" w:pos="120"/>
              </w:tabs>
              <w:spacing w:before="60" w:after="0"/>
              <w:ind w:right="130"/>
              <w:jc w:val="center"/>
              <w:rPr>
                <w:rFonts w:cs="Times New Roman"/>
                <w:szCs w:val="20"/>
                <w:lang w:bidi="he-IL"/>
              </w:rPr>
            </w:pPr>
            <w:r w:rsidRPr="00C71ACD">
              <w:rPr>
                <w:rFonts w:cs="Times New Roman"/>
                <w:szCs w:val="20"/>
                <w:lang w:bidi="he-IL"/>
              </w:rPr>
              <w:t>Full-time Teachers</w:t>
            </w:r>
          </w:p>
        </w:tc>
        <w:tc>
          <w:tcPr>
            <w:tcW w:w="1980" w:type="dxa"/>
          </w:tcPr>
          <w:p w14:paraId="77A3613B" w14:textId="77777777" w:rsidR="00E53903" w:rsidRPr="00F962EA" w:rsidRDefault="00E53903" w:rsidP="00C8349A">
            <w:pPr>
              <w:tabs>
                <w:tab w:val="left" w:pos="0"/>
                <w:tab w:val="left" w:pos="120"/>
              </w:tabs>
              <w:spacing w:before="60" w:after="0"/>
              <w:rPr>
                <w:rFonts w:cs="Times New Roman"/>
                <w:szCs w:val="20"/>
                <w:lang w:bidi="he-IL"/>
              </w:rPr>
            </w:pPr>
            <w:r w:rsidRPr="00F962EA">
              <w:rPr>
                <w:rFonts w:cs="Times New Roman"/>
                <w:szCs w:val="20"/>
                <w:lang w:bidi="he-IL"/>
              </w:rPr>
              <w:t>Number of full-time teachers / FTE Certificated Employees</w:t>
            </w:r>
          </w:p>
        </w:tc>
        <w:tc>
          <w:tcPr>
            <w:tcW w:w="4860" w:type="dxa"/>
          </w:tcPr>
          <w:p w14:paraId="51D61815" w14:textId="77777777" w:rsidR="00E53903" w:rsidRPr="00C71ACD" w:rsidRDefault="00E53903" w:rsidP="00C8349A">
            <w:pPr>
              <w:tabs>
                <w:tab w:val="left" w:pos="0"/>
                <w:tab w:val="left" w:pos="120"/>
              </w:tabs>
              <w:spacing w:before="60" w:after="0"/>
              <w:rPr>
                <w:rFonts w:cs="Times New Roman"/>
                <w:szCs w:val="20"/>
                <w:lang w:bidi="he-IL"/>
              </w:rPr>
            </w:pPr>
            <w:r>
              <w:rPr>
                <w:rFonts w:cs="Times New Roman"/>
                <w:szCs w:val="20"/>
                <w:lang w:bidi="he-IL"/>
              </w:rPr>
              <w:t>For each elementary school, r</w:t>
            </w:r>
            <w:r w:rsidRPr="00C71ACD">
              <w:rPr>
                <w:rFonts w:cs="Times New Roman"/>
                <w:szCs w:val="20"/>
                <w:lang w:bidi="he-IL"/>
              </w:rPr>
              <w:t xml:space="preserve">eport </w:t>
            </w:r>
            <w:r>
              <w:rPr>
                <w:rFonts w:cs="Times New Roman"/>
                <w:szCs w:val="20"/>
                <w:lang w:bidi="he-IL"/>
              </w:rPr>
              <w:t xml:space="preserve">the </w:t>
            </w:r>
            <w:r w:rsidRPr="00C71ACD">
              <w:rPr>
                <w:rFonts w:cs="Times New Roman"/>
                <w:szCs w:val="20"/>
                <w:lang w:bidi="he-IL"/>
              </w:rPr>
              <w:t>total number of full-time teachers</w:t>
            </w:r>
            <w:r>
              <w:rPr>
                <w:rFonts w:cs="Times New Roman"/>
                <w:szCs w:val="20"/>
                <w:lang w:bidi="he-IL"/>
              </w:rPr>
              <w:t xml:space="preserve">. </w:t>
            </w:r>
            <w:r w:rsidRPr="00C71ACD">
              <w:rPr>
                <w:rFonts w:cs="Times New Roman"/>
                <w:szCs w:val="20"/>
                <w:lang w:bidi="he-IL"/>
              </w:rPr>
              <w:t>A</w:t>
            </w:r>
            <w:r>
              <w:rPr>
                <w:rFonts w:cs="Times New Roman"/>
                <w:szCs w:val="20"/>
                <w:lang w:bidi="he-IL"/>
              </w:rPr>
              <w:t>n elementary</w:t>
            </w:r>
            <w:r w:rsidRPr="00C71ACD">
              <w:rPr>
                <w:rFonts w:cs="Times New Roman"/>
                <w:szCs w:val="20"/>
                <w:lang w:bidi="he-IL"/>
              </w:rPr>
              <w:t xml:space="preserve"> teacher is considered to be full-time for the whole year as long as the teacher is hired full-time for more than one-half of the days the school is maintained (exception: necessary small elementary schools with one teacher).</w:t>
            </w:r>
            <w:r>
              <w:rPr>
                <w:rFonts w:cs="Times New Roman"/>
                <w:szCs w:val="20"/>
                <w:lang w:bidi="he-IL"/>
              </w:rPr>
              <w:t xml:space="preserve"> </w:t>
            </w:r>
          </w:p>
        </w:tc>
      </w:tr>
      <w:tr w:rsidR="00E53903" w:rsidRPr="00C71ACD" w14:paraId="1D4F4641" w14:textId="77777777" w:rsidTr="008E635E">
        <w:trPr>
          <w:cantSplit/>
        </w:trPr>
        <w:tc>
          <w:tcPr>
            <w:tcW w:w="1375" w:type="dxa"/>
          </w:tcPr>
          <w:p w14:paraId="096DFEB3" w14:textId="77777777" w:rsidR="00E53903" w:rsidRDefault="00E53903" w:rsidP="00C8349A">
            <w:pPr>
              <w:tabs>
                <w:tab w:val="left" w:pos="0"/>
                <w:tab w:val="left" w:pos="120"/>
                <w:tab w:val="center" w:pos="512"/>
              </w:tabs>
              <w:spacing w:before="60" w:after="0"/>
              <w:ind w:right="130"/>
              <w:jc w:val="center"/>
              <w:rPr>
                <w:rFonts w:cs="Times New Roman"/>
                <w:szCs w:val="20"/>
                <w:lang w:bidi="he-IL"/>
              </w:rPr>
            </w:pPr>
            <w:r>
              <w:rPr>
                <w:rFonts w:cs="Times New Roman"/>
                <w:szCs w:val="20"/>
                <w:lang w:bidi="he-IL"/>
              </w:rPr>
              <w:t>C-1</w:t>
            </w:r>
          </w:p>
        </w:tc>
        <w:tc>
          <w:tcPr>
            <w:tcW w:w="1685" w:type="dxa"/>
          </w:tcPr>
          <w:p w14:paraId="5BD0CE00" w14:textId="77777777" w:rsidR="00E53903" w:rsidRPr="00C71ACD" w:rsidRDefault="00E53903" w:rsidP="00C8349A">
            <w:pPr>
              <w:tabs>
                <w:tab w:val="left" w:pos="0"/>
                <w:tab w:val="left" w:pos="120"/>
              </w:tabs>
              <w:spacing w:before="60" w:after="0"/>
              <w:ind w:right="130"/>
              <w:jc w:val="center"/>
              <w:rPr>
                <w:rFonts w:cs="Times New Roman"/>
                <w:szCs w:val="20"/>
                <w:lang w:bidi="he-IL"/>
              </w:rPr>
            </w:pPr>
            <w:r>
              <w:rPr>
                <w:rFonts w:cs="Times New Roman"/>
                <w:szCs w:val="20"/>
                <w:lang w:bidi="he-IL"/>
              </w:rPr>
              <w:t>FTE Certificated Employees</w:t>
            </w:r>
          </w:p>
        </w:tc>
        <w:tc>
          <w:tcPr>
            <w:tcW w:w="1980" w:type="dxa"/>
          </w:tcPr>
          <w:p w14:paraId="747BBFF2" w14:textId="77777777" w:rsidR="00E53903" w:rsidRPr="00C71ACD" w:rsidRDefault="00E53903" w:rsidP="00C8349A">
            <w:pPr>
              <w:tabs>
                <w:tab w:val="left" w:pos="0"/>
                <w:tab w:val="left" w:pos="120"/>
              </w:tabs>
              <w:spacing w:before="60" w:after="0"/>
              <w:rPr>
                <w:rFonts w:cs="Times New Roman"/>
                <w:szCs w:val="20"/>
                <w:lang w:bidi="he-IL"/>
              </w:rPr>
            </w:pPr>
            <w:r w:rsidRPr="00C71ACD">
              <w:rPr>
                <w:rFonts w:cs="Times New Roman"/>
                <w:szCs w:val="20"/>
                <w:lang w:bidi="he-IL"/>
              </w:rPr>
              <w:t>Number of full-time teachers</w:t>
            </w:r>
            <w:r>
              <w:rPr>
                <w:rFonts w:cs="Times New Roman"/>
                <w:szCs w:val="20"/>
                <w:lang w:bidi="he-IL"/>
              </w:rPr>
              <w:t xml:space="preserve"> / FTE Certificated Employees</w:t>
            </w:r>
          </w:p>
        </w:tc>
        <w:tc>
          <w:tcPr>
            <w:tcW w:w="4860" w:type="dxa"/>
          </w:tcPr>
          <w:p w14:paraId="4A7FA0F9" w14:textId="6C89647E" w:rsidR="00E53903" w:rsidRPr="00C71ACD" w:rsidRDefault="00E53903" w:rsidP="00C8349A">
            <w:pPr>
              <w:tabs>
                <w:tab w:val="left" w:pos="0"/>
                <w:tab w:val="left" w:pos="120"/>
              </w:tabs>
              <w:spacing w:before="60" w:after="0"/>
              <w:rPr>
                <w:rFonts w:cs="Times New Roman"/>
                <w:szCs w:val="20"/>
                <w:lang w:bidi="he-IL"/>
              </w:rPr>
            </w:pPr>
            <w:r>
              <w:rPr>
                <w:rFonts w:cs="Times New Roman"/>
                <w:szCs w:val="20"/>
                <w:lang w:bidi="he-IL"/>
              </w:rPr>
              <w:t xml:space="preserve">For each high school, report the total number of FTE certificated employees. A certificated employee means an equivalent full-time position of an individual holding a credential authorizing service and </w:t>
            </w:r>
            <w:r w:rsidRPr="00B115DF">
              <w:rPr>
                <w:rFonts w:cs="Times New Roman"/>
                <w:szCs w:val="20"/>
                <w:lang w:bidi="he-IL"/>
              </w:rPr>
              <w:t>providing service in grades 9</w:t>
            </w:r>
            <w:r w:rsidR="00CA4354">
              <w:rPr>
                <w:rFonts w:cs="Times New Roman"/>
                <w:szCs w:val="20"/>
                <w:lang w:bidi="he-IL"/>
              </w:rPr>
              <w:t>–</w:t>
            </w:r>
            <w:r w:rsidRPr="00B115DF">
              <w:rPr>
                <w:rFonts w:cs="Times New Roman"/>
                <w:szCs w:val="20"/>
                <w:lang w:bidi="he-IL"/>
              </w:rPr>
              <w:t>12, inclusive. Any fraction of a certificated FTE position remaining after all certificated FTE positions have been calculated is rounded up to the next whole number.</w:t>
            </w:r>
          </w:p>
        </w:tc>
      </w:tr>
      <w:tr w:rsidR="00E53903" w:rsidRPr="00C71ACD" w14:paraId="2BB87558" w14:textId="77777777" w:rsidTr="008E635E">
        <w:trPr>
          <w:cantSplit/>
        </w:trPr>
        <w:tc>
          <w:tcPr>
            <w:tcW w:w="1375" w:type="dxa"/>
          </w:tcPr>
          <w:p w14:paraId="0546DE45" w14:textId="77777777" w:rsidR="00E53903" w:rsidRPr="00C71ACD" w:rsidRDefault="00E53903" w:rsidP="00C8349A">
            <w:pPr>
              <w:tabs>
                <w:tab w:val="left" w:pos="0"/>
                <w:tab w:val="left" w:pos="120"/>
              </w:tabs>
              <w:spacing w:before="60" w:after="0"/>
              <w:ind w:right="130"/>
              <w:jc w:val="center"/>
              <w:rPr>
                <w:rFonts w:cs="Times New Roman"/>
                <w:szCs w:val="20"/>
                <w:lang w:bidi="he-IL"/>
              </w:rPr>
            </w:pPr>
            <w:r>
              <w:rPr>
                <w:rFonts w:cs="Times New Roman"/>
                <w:szCs w:val="20"/>
                <w:lang w:bidi="he-IL"/>
              </w:rPr>
              <w:t>C</w:t>
            </w:r>
            <w:r w:rsidRPr="00C71ACD">
              <w:rPr>
                <w:rFonts w:cs="Times New Roman"/>
                <w:szCs w:val="20"/>
                <w:lang w:bidi="he-IL"/>
              </w:rPr>
              <w:t>-2</w:t>
            </w:r>
          </w:p>
        </w:tc>
        <w:tc>
          <w:tcPr>
            <w:tcW w:w="1685" w:type="dxa"/>
          </w:tcPr>
          <w:p w14:paraId="0AC9A874" w14:textId="77777777" w:rsidR="00E53903" w:rsidRPr="00C71ACD" w:rsidRDefault="00E53903" w:rsidP="00C8349A">
            <w:pPr>
              <w:tabs>
                <w:tab w:val="left" w:pos="0"/>
              </w:tabs>
              <w:spacing w:before="60" w:after="0"/>
              <w:ind w:right="130"/>
              <w:jc w:val="center"/>
              <w:rPr>
                <w:rFonts w:cs="Times New Roman"/>
                <w:szCs w:val="20"/>
                <w:lang w:bidi="he-IL"/>
              </w:rPr>
            </w:pPr>
            <w:r w:rsidRPr="00C71ACD">
              <w:rPr>
                <w:rFonts w:cs="Times New Roman"/>
                <w:szCs w:val="20"/>
                <w:lang w:bidi="he-IL"/>
              </w:rPr>
              <w:t>TK/K–3</w:t>
            </w:r>
          </w:p>
          <w:p w14:paraId="75502422" w14:textId="77777777" w:rsidR="00E53903" w:rsidRPr="00C71ACD" w:rsidRDefault="00E53903" w:rsidP="00C8349A">
            <w:pPr>
              <w:tabs>
                <w:tab w:val="left" w:pos="0"/>
              </w:tabs>
              <w:spacing w:before="60" w:after="0"/>
              <w:ind w:right="130"/>
              <w:jc w:val="center"/>
              <w:rPr>
                <w:rFonts w:cs="Times New Roman"/>
                <w:szCs w:val="20"/>
                <w:lang w:bidi="he-IL"/>
              </w:rPr>
            </w:pPr>
            <w:r w:rsidRPr="00C71ACD">
              <w:rPr>
                <w:rFonts w:cs="Times New Roman"/>
                <w:szCs w:val="20"/>
                <w:lang w:bidi="he-IL"/>
              </w:rPr>
              <w:t>4–6</w:t>
            </w:r>
          </w:p>
          <w:p w14:paraId="1E871CD2" w14:textId="77777777" w:rsidR="00E53903" w:rsidRDefault="00E53903" w:rsidP="00C8349A">
            <w:pPr>
              <w:tabs>
                <w:tab w:val="left" w:pos="0"/>
              </w:tabs>
              <w:spacing w:before="60" w:after="0"/>
              <w:ind w:right="130"/>
              <w:jc w:val="center"/>
              <w:rPr>
                <w:rFonts w:cs="Times New Roman"/>
                <w:szCs w:val="20"/>
                <w:lang w:bidi="he-IL"/>
              </w:rPr>
            </w:pPr>
            <w:r w:rsidRPr="00C71ACD">
              <w:rPr>
                <w:rFonts w:cs="Times New Roman"/>
                <w:szCs w:val="20"/>
                <w:lang w:bidi="he-IL"/>
              </w:rPr>
              <w:t>7–8</w:t>
            </w:r>
          </w:p>
          <w:p w14:paraId="4069707E" w14:textId="77777777" w:rsidR="00E53903" w:rsidRPr="00C71ACD" w:rsidRDefault="00E53903" w:rsidP="00C8349A">
            <w:pPr>
              <w:tabs>
                <w:tab w:val="left" w:pos="0"/>
              </w:tabs>
              <w:spacing w:before="60" w:after="0"/>
              <w:ind w:right="130"/>
              <w:jc w:val="center"/>
              <w:rPr>
                <w:rFonts w:cs="Times New Roman"/>
                <w:szCs w:val="20"/>
                <w:lang w:bidi="he-IL"/>
              </w:rPr>
            </w:pPr>
            <w:r>
              <w:rPr>
                <w:rFonts w:cs="Times New Roman"/>
                <w:szCs w:val="20"/>
                <w:lang w:bidi="he-IL"/>
              </w:rPr>
              <w:t>9</w:t>
            </w:r>
            <w:r>
              <w:rPr>
                <w:rFonts w:cs="Times New Roman"/>
                <w:szCs w:val="20"/>
                <w:lang w:bidi="he-IL"/>
              </w:rPr>
              <w:softHyphen/>
            </w:r>
            <w:r>
              <w:rPr>
                <w:rFonts w:cs="Times New Roman"/>
                <w:szCs w:val="20"/>
                <w:lang w:bidi="he-IL"/>
              </w:rPr>
              <w:softHyphen/>
              <w:t>–12</w:t>
            </w:r>
          </w:p>
        </w:tc>
        <w:tc>
          <w:tcPr>
            <w:tcW w:w="1980" w:type="dxa"/>
          </w:tcPr>
          <w:p w14:paraId="280D6133" w14:textId="77777777" w:rsidR="00E53903" w:rsidRPr="00C71ACD" w:rsidRDefault="00E53903" w:rsidP="00C8349A">
            <w:pPr>
              <w:tabs>
                <w:tab w:val="left" w:pos="0"/>
                <w:tab w:val="left" w:pos="120"/>
              </w:tabs>
              <w:spacing w:before="60" w:after="0"/>
              <w:rPr>
                <w:rFonts w:cs="Times New Roman"/>
                <w:szCs w:val="20"/>
                <w:lang w:bidi="he-IL"/>
              </w:rPr>
            </w:pPr>
            <w:r>
              <w:rPr>
                <w:rFonts w:cs="Times New Roman"/>
                <w:szCs w:val="20"/>
                <w:lang w:bidi="he-IL"/>
              </w:rPr>
              <w:t>NSS</w:t>
            </w:r>
            <w:r w:rsidRPr="00C71ACD">
              <w:rPr>
                <w:rFonts w:cs="Times New Roman"/>
                <w:szCs w:val="20"/>
                <w:lang w:bidi="he-IL"/>
              </w:rPr>
              <w:t xml:space="preserve"> Regular ADA (includes Opportunity Classes, Home &amp; Hospital, and Special Day Class)</w:t>
            </w:r>
          </w:p>
        </w:tc>
        <w:tc>
          <w:tcPr>
            <w:tcW w:w="4860" w:type="dxa"/>
          </w:tcPr>
          <w:p w14:paraId="2456A9AF" w14:textId="77777777" w:rsidR="00E53903" w:rsidRPr="00C71ACD" w:rsidRDefault="00E53903" w:rsidP="00C8349A">
            <w:pPr>
              <w:tabs>
                <w:tab w:val="left" w:pos="0"/>
                <w:tab w:val="left" w:pos="120"/>
              </w:tabs>
              <w:spacing w:before="60" w:after="0"/>
              <w:rPr>
                <w:rFonts w:cs="Times New Roman"/>
                <w:szCs w:val="20"/>
                <w:lang w:bidi="he-IL"/>
              </w:rPr>
            </w:pPr>
            <w:r w:rsidRPr="00C71ACD">
              <w:rPr>
                <w:szCs w:val="20"/>
                <w:lang w:bidi="he-IL"/>
              </w:rPr>
              <w:t xml:space="preserve">Report all </w:t>
            </w:r>
            <w:r>
              <w:rPr>
                <w:szCs w:val="20"/>
                <w:lang w:bidi="he-IL"/>
              </w:rPr>
              <w:t>NSS</w:t>
            </w:r>
            <w:r w:rsidRPr="00C71ACD">
              <w:rPr>
                <w:szCs w:val="20"/>
                <w:lang w:bidi="he-IL"/>
              </w:rPr>
              <w:t xml:space="preserve"> regular ADA in the appropriate grade span column. The sum of ADA </w:t>
            </w:r>
            <w:r>
              <w:rPr>
                <w:szCs w:val="20"/>
                <w:lang w:bidi="he-IL"/>
              </w:rPr>
              <w:t>in</w:t>
            </w:r>
            <w:r w:rsidRPr="00C71ACD">
              <w:rPr>
                <w:szCs w:val="20"/>
                <w:lang w:bidi="he-IL"/>
              </w:rPr>
              <w:t xml:space="preserve"> each grade span </w:t>
            </w:r>
            <w:r>
              <w:rPr>
                <w:szCs w:val="20"/>
                <w:lang w:bidi="he-IL"/>
              </w:rPr>
              <w:t>for</w:t>
            </w:r>
            <w:r w:rsidRPr="00C71ACD">
              <w:rPr>
                <w:szCs w:val="20"/>
                <w:lang w:bidi="he-IL"/>
              </w:rPr>
              <w:t xml:space="preserve"> all </w:t>
            </w:r>
            <w:r>
              <w:rPr>
                <w:szCs w:val="20"/>
                <w:lang w:bidi="he-IL"/>
              </w:rPr>
              <w:t>NSSs</w:t>
            </w:r>
            <w:r w:rsidRPr="00C71ACD">
              <w:rPr>
                <w:szCs w:val="20"/>
                <w:lang w:bidi="he-IL"/>
              </w:rPr>
              <w:t xml:space="preserve"> in the district must not exceed the ADA reported on Line A-1</w:t>
            </w:r>
            <w:r>
              <w:rPr>
                <w:szCs w:val="20"/>
                <w:lang w:bidi="he-IL"/>
              </w:rPr>
              <w:t xml:space="preserve"> for each grade span</w:t>
            </w:r>
            <w:r w:rsidRPr="00C71ACD">
              <w:rPr>
                <w:szCs w:val="20"/>
                <w:lang w:bidi="he-IL"/>
              </w:rPr>
              <w:t xml:space="preserve"> of the Attendance School District entry screen.</w:t>
            </w:r>
          </w:p>
        </w:tc>
      </w:tr>
      <w:tr w:rsidR="00E53903" w:rsidRPr="00C71ACD" w14:paraId="653F8186" w14:textId="77777777" w:rsidTr="008E635E">
        <w:trPr>
          <w:cantSplit/>
        </w:trPr>
        <w:tc>
          <w:tcPr>
            <w:tcW w:w="1375" w:type="dxa"/>
          </w:tcPr>
          <w:p w14:paraId="5E7A717B" w14:textId="77777777" w:rsidR="00E53903" w:rsidRPr="00C71ACD" w:rsidRDefault="00E53903" w:rsidP="00C8349A">
            <w:pPr>
              <w:tabs>
                <w:tab w:val="left" w:pos="0"/>
                <w:tab w:val="left" w:pos="120"/>
              </w:tabs>
              <w:spacing w:before="60" w:after="0"/>
              <w:ind w:right="130"/>
              <w:jc w:val="center"/>
              <w:rPr>
                <w:rFonts w:cs="Times New Roman"/>
                <w:szCs w:val="20"/>
                <w:lang w:bidi="he-IL"/>
              </w:rPr>
            </w:pPr>
            <w:r>
              <w:rPr>
                <w:rFonts w:cs="Times New Roman"/>
                <w:szCs w:val="20"/>
                <w:lang w:bidi="he-IL"/>
              </w:rPr>
              <w:t>C</w:t>
            </w:r>
            <w:r w:rsidRPr="00C71ACD">
              <w:rPr>
                <w:rFonts w:cs="Times New Roman"/>
                <w:szCs w:val="20"/>
                <w:lang w:bidi="he-IL"/>
              </w:rPr>
              <w:t>-3</w:t>
            </w:r>
          </w:p>
        </w:tc>
        <w:tc>
          <w:tcPr>
            <w:tcW w:w="1685" w:type="dxa"/>
          </w:tcPr>
          <w:p w14:paraId="1A606496" w14:textId="77777777" w:rsidR="00E53903" w:rsidRPr="00C71ACD" w:rsidRDefault="00E53903" w:rsidP="00C8349A">
            <w:pPr>
              <w:tabs>
                <w:tab w:val="left" w:pos="0"/>
              </w:tabs>
              <w:spacing w:before="60" w:after="0"/>
              <w:ind w:right="130"/>
              <w:jc w:val="center"/>
              <w:rPr>
                <w:rFonts w:cs="Times New Roman"/>
                <w:szCs w:val="20"/>
                <w:lang w:bidi="he-IL"/>
              </w:rPr>
            </w:pPr>
            <w:r w:rsidRPr="00C71ACD">
              <w:rPr>
                <w:rFonts w:cs="Times New Roman"/>
                <w:szCs w:val="20"/>
                <w:lang w:bidi="he-IL"/>
              </w:rPr>
              <w:t>TK/K–3</w:t>
            </w:r>
          </w:p>
          <w:p w14:paraId="7EFF8D5A" w14:textId="77777777" w:rsidR="00E53903" w:rsidRPr="00C71ACD" w:rsidRDefault="00E53903" w:rsidP="00C8349A">
            <w:pPr>
              <w:tabs>
                <w:tab w:val="left" w:pos="0"/>
              </w:tabs>
              <w:spacing w:before="60" w:after="0"/>
              <w:ind w:right="130"/>
              <w:jc w:val="center"/>
              <w:rPr>
                <w:rFonts w:cs="Times New Roman"/>
                <w:szCs w:val="20"/>
                <w:lang w:bidi="he-IL"/>
              </w:rPr>
            </w:pPr>
            <w:r w:rsidRPr="00C71ACD">
              <w:rPr>
                <w:rFonts w:cs="Times New Roman"/>
                <w:szCs w:val="20"/>
                <w:lang w:bidi="he-IL"/>
              </w:rPr>
              <w:t>4–6</w:t>
            </w:r>
          </w:p>
          <w:p w14:paraId="2CDEC51C" w14:textId="77777777" w:rsidR="00E53903" w:rsidRDefault="00E53903" w:rsidP="00C8349A">
            <w:pPr>
              <w:tabs>
                <w:tab w:val="left" w:pos="0"/>
                <w:tab w:val="left" w:pos="120"/>
              </w:tabs>
              <w:spacing w:before="60" w:after="0"/>
              <w:ind w:right="130"/>
              <w:jc w:val="center"/>
              <w:rPr>
                <w:rFonts w:cs="Times New Roman"/>
                <w:szCs w:val="20"/>
                <w:lang w:bidi="he-IL"/>
              </w:rPr>
            </w:pPr>
            <w:r w:rsidRPr="00C71ACD">
              <w:rPr>
                <w:rFonts w:cs="Times New Roman"/>
                <w:szCs w:val="20"/>
                <w:lang w:bidi="he-IL"/>
              </w:rPr>
              <w:t>7–8</w:t>
            </w:r>
          </w:p>
          <w:p w14:paraId="793C901F" w14:textId="77777777" w:rsidR="00E53903" w:rsidRPr="00C71ACD" w:rsidRDefault="00E53903" w:rsidP="00C8349A">
            <w:pPr>
              <w:tabs>
                <w:tab w:val="left" w:pos="0"/>
                <w:tab w:val="left" w:pos="120"/>
              </w:tabs>
              <w:spacing w:before="60" w:after="0"/>
              <w:ind w:right="130"/>
              <w:jc w:val="center"/>
              <w:rPr>
                <w:rFonts w:cs="Times New Roman"/>
                <w:szCs w:val="20"/>
                <w:lang w:bidi="he-IL"/>
              </w:rPr>
            </w:pPr>
            <w:r>
              <w:rPr>
                <w:rFonts w:cs="Times New Roman"/>
                <w:szCs w:val="20"/>
                <w:lang w:bidi="he-IL"/>
              </w:rPr>
              <w:t>9–12</w:t>
            </w:r>
          </w:p>
        </w:tc>
        <w:tc>
          <w:tcPr>
            <w:tcW w:w="1980" w:type="dxa"/>
          </w:tcPr>
          <w:p w14:paraId="2371E402" w14:textId="77777777" w:rsidR="00E53903" w:rsidRPr="00C71ACD" w:rsidRDefault="00E53903" w:rsidP="00C8349A">
            <w:pPr>
              <w:tabs>
                <w:tab w:val="left" w:pos="0"/>
                <w:tab w:val="left" w:pos="120"/>
              </w:tabs>
              <w:spacing w:before="60" w:after="0"/>
              <w:rPr>
                <w:rFonts w:cs="Times New Roman"/>
                <w:szCs w:val="20"/>
                <w:lang w:bidi="he-IL"/>
              </w:rPr>
            </w:pPr>
            <w:r w:rsidRPr="00C71ACD">
              <w:rPr>
                <w:rFonts w:cs="Times New Roman"/>
                <w:szCs w:val="20"/>
                <w:lang w:bidi="he-IL"/>
              </w:rPr>
              <w:t>Extended Year Special Education [</w:t>
            </w:r>
            <w:r w:rsidRPr="00C71ACD">
              <w:rPr>
                <w:rFonts w:cs="Times New Roman"/>
                <w:i/>
                <w:szCs w:val="20"/>
                <w:lang w:bidi="he-IL"/>
              </w:rPr>
              <w:t>EC</w:t>
            </w:r>
            <w:r w:rsidRPr="00C71ACD">
              <w:rPr>
                <w:rFonts w:cs="Times New Roman"/>
                <w:szCs w:val="20"/>
                <w:lang w:bidi="he-IL"/>
              </w:rPr>
              <w:t xml:space="preserve"> 56345(b)(3)] (Divisor 175)</w:t>
            </w:r>
          </w:p>
        </w:tc>
        <w:tc>
          <w:tcPr>
            <w:tcW w:w="4860" w:type="dxa"/>
          </w:tcPr>
          <w:p w14:paraId="6344E62F" w14:textId="77777777" w:rsidR="00E53903" w:rsidRPr="00C71ACD" w:rsidRDefault="00E53903" w:rsidP="00C8349A">
            <w:pPr>
              <w:tabs>
                <w:tab w:val="left" w:pos="0"/>
                <w:tab w:val="left" w:pos="120"/>
              </w:tabs>
              <w:spacing w:before="60" w:after="0"/>
              <w:rPr>
                <w:rFonts w:cs="Times New Roman"/>
                <w:szCs w:val="20"/>
                <w:lang w:bidi="he-IL"/>
              </w:rPr>
            </w:pPr>
            <w:r w:rsidRPr="00C71ACD">
              <w:rPr>
                <w:rFonts w:cs="Times New Roman"/>
                <w:szCs w:val="20"/>
                <w:lang w:bidi="he-IL"/>
              </w:rPr>
              <w:t xml:space="preserve">Report all Extended Year ADA for Special Education that meets the requirements of </w:t>
            </w:r>
            <w:r w:rsidRPr="00C71ACD">
              <w:rPr>
                <w:rFonts w:cs="Times New Roman"/>
                <w:i/>
                <w:szCs w:val="20"/>
                <w:lang w:bidi="he-IL"/>
              </w:rPr>
              <w:t xml:space="preserve">EC </w:t>
            </w:r>
            <w:r w:rsidRPr="00C71ACD">
              <w:rPr>
                <w:rFonts w:cs="Times New Roman"/>
                <w:szCs w:val="20"/>
                <w:lang w:bidi="he-IL"/>
              </w:rPr>
              <w:t xml:space="preserve">Section 56345(b)(3) in the appropriate grade span column. </w:t>
            </w:r>
            <w:r w:rsidRPr="00C71ACD">
              <w:rPr>
                <w:szCs w:val="20"/>
                <w:lang w:bidi="he-IL"/>
              </w:rPr>
              <w:t xml:space="preserve">The sum of ADA </w:t>
            </w:r>
            <w:r>
              <w:rPr>
                <w:szCs w:val="20"/>
                <w:lang w:bidi="he-IL"/>
              </w:rPr>
              <w:t>in</w:t>
            </w:r>
            <w:r w:rsidRPr="00C71ACD">
              <w:rPr>
                <w:szCs w:val="20"/>
                <w:lang w:bidi="he-IL"/>
              </w:rPr>
              <w:t xml:space="preserve"> each grade span </w:t>
            </w:r>
            <w:r>
              <w:rPr>
                <w:szCs w:val="20"/>
                <w:lang w:bidi="he-IL"/>
              </w:rPr>
              <w:t>for</w:t>
            </w:r>
            <w:r w:rsidRPr="00C71ACD">
              <w:rPr>
                <w:szCs w:val="20"/>
                <w:lang w:bidi="he-IL"/>
              </w:rPr>
              <w:t xml:space="preserve"> all </w:t>
            </w:r>
            <w:r>
              <w:rPr>
                <w:szCs w:val="20"/>
                <w:lang w:bidi="he-IL"/>
              </w:rPr>
              <w:t>NSSs</w:t>
            </w:r>
            <w:r w:rsidRPr="00C71ACD">
              <w:rPr>
                <w:szCs w:val="20"/>
                <w:lang w:bidi="he-IL"/>
              </w:rPr>
              <w:t xml:space="preserve"> in the district must not exceed the ADA reported on Line A-</w:t>
            </w:r>
            <w:r>
              <w:rPr>
                <w:szCs w:val="20"/>
                <w:lang w:bidi="he-IL"/>
              </w:rPr>
              <w:t>2 for each grade span</w:t>
            </w:r>
            <w:r w:rsidRPr="00C71ACD">
              <w:rPr>
                <w:szCs w:val="20"/>
                <w:lang w:bidi="he-IL"/>
              </w:rPr>
              <w:t xml:space="preserve"> of the Attendance School District entry screen.</w:t>
            </w:r>
          </w:p>
        </w:tc>
      </w:tr>
      <w:tr w:rsidR="00E53903" w:rsidRPr="00C71ACD" w14:paraId="02A55B8A" w14:textId="77777777" w:rsidTr="008E635E">
        <w:trPr>
          <w:cantSplit/>
        </w:trPr>
        <w:tc>
          <w:tcPr>
            <w:tcW w:w="1375" w:type="dxa"/>
          </w:tcPr>
          <w:p w14:paraId="5058D376" w14:textId="77777777" w:rsidR="00E53903" w:rsidRPr="00C71ACD" w:rsidRDefault="00E53903" w:rsidP="00C8349A">
            <w:pPr>
              <w:tabs>
                <w:tab w:val="left" w:pos="0"/>
                <w:tab w:val="left" w:pos="120"/>
              </w:tabs>
              <w:spacing w:before="60" w:after="0"/>
              <w:ind w:right="130"/>
              <w:jc w:val="center"/>
              <w:rPr>
                <w:rFonts w:cs="Times New Roman"/>
                <w:szCs w:val="20"/>
                <w:lang w:bidi="he-IL"/>
              </w:rPr>
            </w:pPr>
            <w:r>
              <w:rPr>
                <w:rFonts w:cs="Times New Roman"/>
                <w:szCs w:val="20"/>
                <w:lang w:bidi="he-IL"/>
              </w:rPr>
              <w:t>C</w:t>
            </w:r>
            <w:r w:rsidRPr="00C71ACD">
              <w:rPr>
                <w:rFonts w:cs="Times New Roman"/>
                <w:szCs w:val="20"/>
                <w:lang w:bidi="he-IL"/>
              </w:rPr>
              <w:t>-4</w:t>
            </w:r>
          </w:p>
        </w:tc>
        <w:tc>
          <w:tcPr>
            <w:tcW w:w="1685" w:type="dxa"/>
          </w:tcPr>
          <w:p w14:paraId="7AB53147" w14:textId="77777777" w:rsidR="00E53903" w:rsidRPr="00C71ACD" w:rsidRDefault="00E53903" w:rsidP="00C8349A">
            <w:pPr>
              <w:tabs>
                <w:tab w:val="left" w:pos="0"/>
              </w:tabs>
              <w:spacing w:before="60" w:after="0"/>
              <w:ind w:right="130"/>
              <w:jc w:val="center"/>
              <w:rPr>
                <w:rFonts w:cs="Times New Roman"/>
                <w:szCs w:val="20"/>
                <w:lang w:bidi="he-IL"/>
              </w:rPr>
            </w:pPr>
            <w:r w:rsidRPr="00C71ACD">
              <w:rPr>
                <w:rFonts w:cs="Times New Roman"/>
                <w:szCs w:val="20"/>
                <w:lang w:bidi="he-IL"/>
              </w:rPr>
              <w:t>TK/K–3</w:t>
            </w:r>
          </w:p>
          <w:p w14:paraId="143061B7" w14:textId="77777777" w:rsidR="00E53903" w:rsidRPr="00C71ACD" w:rsidRDefault="00E53903" w:rsidP="00C8349A">
            <w:pPr>
              <w:tabs>
                <w:tab w:val="left" w:pos="0"/>
              </w:tabs>
              <w:spacing w:before="60" w:after="0"/>
              <w:ind w:right="130"/>
              <w:jc w:val="center"/>
              <w:rPr>
                <w:rFonts w:cs="Times New Roman"/>
                <w:szCs w:val="20"/>
                <w:lang w:bidi="he-IL"/>
              </w:rPr>
            </w:pPr>
            <w:r w:rsidRPr="00C71ACD">
              <w:rPr>
                <w:rFonts w:cs="Times New Roman"/>
                <w:szCs w:val="20"/>
                <w:lang w:bidi="he-IL"/>
              </w:rPr>
              <w:t>4–6</w:t>
            </w:r>
          </w:p>
          <w:p w14:paraId="1F2152C5" w14:textId="77777777" w:rsidR="00E53903" w:rsidRDefault="00E53903" w:rsidP="00C8349A">
            <w:pPr>
              <w:tabs>
                <w:tab w:val="left" w:pos="0"/>
                <w:tab w:val="left" w:pos="120"/>
              </w:tabs>
              <w:spacing w:before="60" w:after="0"/>
              <w:ind w:right="130"/>
              <w:jc w:val="center"/>
              <w:rPr>
                <w:rFonts w:cs="Times New Roman"/>
                <w:szCs w:val="20"/>
                <w:lang w:bidi="he-IL"/>
              </w:rPr>
            </w:pPr>
            <w:r w:rsidRPr="00C71ACD">
              <w:rPr>
                <w:rFonts w:cs="Times New Roman"/>
                <w:szCs w:val="20"/>
                <w:lang w:bidi="he-IL"/>
              </w:rPr>
              <w:t>7–8</w:t>
            </w:r>
          </w:p>
          <w:p w14:paraId="5C710643" w14:textId="77777777" w:rsidR="00E53903" w:rsidRPr="00C71ACD" w:rsidRDefault="00E53903" w:rsidP="00C8349A">
            <w:pPr>
              <w:tabs>
                <w:tab w:val="left" w:pos="0"/>
                <w:tab w:val="left" w:pos="120"/>
              </w:tabs>
              <w:spacing w:before="60" w:after="0"/>
              <w:ind w:right="130"/>
              <w:jc w:val="center"/>
              <w:rPr>
                <w:rFonts w:cs="Times New Roman"/>
                <w:szCs w:val="20"/>
                <w:lang w:bidi="he-IL"/>
              </w:rPr>
            </w:pPr>
            <w:r>
              <w:rPr>
                <w:rFonts w:cs="Times New Roman"/>
                <w:szCs w:val="20"/>
                <w:lang w:bidi="he-IL"/>
              </w:rPr>
              <w:t>9–12</w:t>
            </w:r>
          </w:p>
        </w:tc>
        <w:tc>
          <w:tcPr>
            <w:tcW w:w="1980" w:type="dxa"/>
          </w:tcPr>
          <w:p w14:paraId="770A291B" w14:textId="26A72D88" w:rsidR="00E53903" w:rsidRPr="00C71ACD" w:rsidRDefault="00E53903" w:rsidP="00C8349A">
            <w:pPr>
              <w:tabs>
                <w:tab w:val="left" w:pos="0"/>
                <w:tab w:val="left" w:pos="120"/>
              </w:tabs>
              <w:spacing w:before="60" w:after="0"/>
              <w:rPr>
                <w:rFonts w:cs="Times New Roman"/>
                <w:szCs w:val="20"/>
                <w:lang w:bidi="he-IL"/>
              </w:rPr>
            </w:pPr>
            <w:r w:rsidRPr="00C71ACD">
              <w:rPr>
                <w:rFonts w:cs="Times New Roman"/>
                <w:szCs w:val="20"/>
                <w:lang w:bidi="he-IL"/>
              </w:rPr>
              <w:t>Total ADA</w:t>
            </w:r>
            <w:r w:rsidR="00CA4354">
              <w:rPr>
                <w:rFonts w:cs="Times New Roman"/>
                <w:szCs w:val="20"/>
                <w:lang w:bidi="he-IL"/>
              </w:rPr>
              <w:t xml:space="preserve"> </w:t>
            </w:r>
            <w:r w:rsidR="00CA4354">
              <w:rPr>
                <w:rFonts w:cs="Times New Roman"/>
                <w:szCs w:val="20"/>
                <w:lang w:bidi="he-IL"/>
              </w:rPr>
              <w:br/>
              <w:t>(C-2 + C-3)</w:t>
            </w:r>
          </w:p>
        </w:tc>
        <w:tc>
          <w:tcPr>
            <w:tcW w:w="4860" w:type="dxa"/>
          </w:tcPr>
          <w:p w14:paraId="5BD7D8CF" w14:textId="338349A7" w:rsidR="00E53903" w:rsidRPr="00C71ACD" w:rsidRDefault="00CA4354" w:rsidP="00C8349A">
            <w:pPr>
              <w:tabs>
                <w:tab w:val="left" w:pos="0"/>
                <w:tab w:val="left" w:pos="120"/>
              </w:tabs>
              <w:spacing w:before="60" w:after="0"/>
              <w:rPr>
                <w:rFonts w:cs="Times New Roman"/>
                <w:szCs w:val="20"/>
                <w:lang w:bidi="he-IL"/>
              </w:rPr>
            </w:pPr>
            <w:r>
              <w:rPr>
                <w:rFonts w:cs="Times New Roman"/>
                <w:szCs w:val="20"/>
                <w:lang w:bidi="he-IL"/>
              </w:rPr>
              <w:t>This is a calculated field.</w:t>
            </w:r>
          </w:p>
        </w:tc>
      </w:tr>
    </w:tbl>
    <w:p w14:paraId="20EA804C" w14:textId="77777777" w:rsidR="00B4701C" w:rsidRDefault="00B4701C" w:rsidP="001F4652">
      <w:pPr>
        <w:tabs>
          <w:tab w:val="left" w:pos="0"/>
          <w:tab w:val="left" w:pos="120"/>
        </w:tabs>
        <w:ind w:right="130"/>
        <w:rPr>
          <w:rFonts w:cs="Times New Roman"/>
          <w:b/>
          <w:szCs w:val="22"/>
          <w:lang w:bidi="he-IL"/>
        </w:rPr>
      </w:pPr>
    </w:p>
    <w:p w14:paraId="006B6690" w14:textId="77777777" w:rsidR="00B4701C" w:rsidRDefault="00B4701C">
      <w:pPr>
        <w:spacing w:before="0" w:after="0"/>
        <w:rPr>
          <w:rFonts w:cs="Times New Roman"/>
          <w:b/>
          <w:szCs w:val="22"/>
          <w:lang w:bidi="he-IL"/>
        </w:rPr>
      </w:pPr>
      <w:r>
        <w:rPr>
          <w:rFonts w:cs="Times New Roman"/>
          <w:b/>
          <w:szCs w:val="22"/>
          <w:lang w:bidi="he-IL"/>
        </w:rPr>
        <w:br w:type="page"/>
      </w:r>
    </w:p>
    <w:p w14:paraId="65EB9D0C" w14:textId="5F48A193" w:rsidR="001F4652" w:rsidRPr="00626A5E" w:rsidRDefault="00E53903" w:rsidP="001F4652">
      <w:pPr>
        <w:tabs>
          <w:tab w:val="left" w:pos="0"/>
          <w:tab w:val="left" w:pos="120"/>
        </w:tabs>
        <w:ind w:right="130"/>
        <w:rPr>
          <w:rFonts w:cs="Times New Roman"/>
          <w:bCs w:val="0"/>
          <w:szCs w:val="22"/>
          <w:lang w:bidi="he-IL"/>
        </w:rPr>
      </w:pPr>
      <w:r w:rsidRPr="00626A5E">
        <w:rPr>
          <w:rFonts w:cs="Times New Roman"/>
          <w:b/>
          <w:szCs w:val="22"/>
          <w:lang w:bidi="he-IL"/>
        </w:rPr>
        <w:lastRenderedPageBreak/>
        <w:t>Prior Year Full-time Teachers, FTE Certificated Employees and ADA</w:t>
      </w:r>
    </w:p>
    <w:p w14:paraId="36BA5660" w14:textId="2D6DBCAA" w:rsidR="00E53903" w:rsidRPr="00C71ACD" w:rsidRDefault="00E53903" w:rsidP="00B4701C">
      <w:pPr>
        <w:tabs>
          <w:tab w:val="left" w:pos="0"/>
          <w:tab w:val="left" w:pos="120"/>
        </w:tabs>
        <w:rPr>
          <w:rFonts w:cs="Times New Roman"/>
          <w:szCs w:val="20"/>
          <w:lang w:bidi="he-IL"/>
        </w:rPr>
      </w:pPr>
      <w:r w:rsidRPr="00C71ACD">
        <w:rPr>
          <w:rFonts w:cs="Times New Roman"/>
          <w:szCs w:val="20"/>
          <w:lang w:bidi="he-IL"/>
        </w:rPr>
        <w:t xml:space="preserve">Lines </w:t>
      </w:r>
      <w:r>
        <w:rPr>
          <w:rFonts w:cs="Times New Roman"/>
          <w:szCs w:val="20"/>
          <w:lang w:bidi="he-IL"/>
        </w:rPr>
        <w:t>D</w:t>
      </w:r>
      <w:r w:rsidRPr="00C71ACD">
        <w:rPr>
          <w:rFonts w:cs="Times New Roman"/>
          <w:szCs w:val="20"/>
          <w:lang w:bidi="he-IL"/>
        </w:rPr>
        <w:t xml:space="preserve">-1 through </w:t>
      </w:r>
      <w:r>
        <w:rPr>
          <w:rFonts w:cs="Times New Roman"/>
          <w:szCs w:val="20"/>
          <w:lang w:bidi="he-IL"/>
        </w:rPr>
        <w:t>D</w:t>
      </w:r>
      <w:r w:rsidRPr="00C71ACD">
        <w:rPr>
          <w:rFonts w:cs="Times New Roman"/>
          <w:szCs w:val="20"/>
          <w:lang w:bidi="he-IL"/>
        </w:rPr>
        <w:t>-3 should only be completed if the school district did not re</w:t>
      </w:r>
      <w:r w:rsidR="00CA4354">
        <w:rPr>
          <w:rFonts w:cs="Times New Roman"/>
          <w:szCs w:val="20"/>
          <w:lang w:bidi="he-IL"/>
        </w:rPr>
        <w:t>ceive</w:t>
      </w:r>
      <w:r w:rsidRPr="00C71ACD">
        <w:rPr>
          <w:rFonts w:cs="Times New Roman"/>
          <w:szCs w:val="20"/>
          <w:lang w:bidi="he-IL"/>
        </w:rPr>
        <w:t xml:space="preserve"> </w:t>
      </w:r>
      <w:r>
        <w:rPr>
          <w:rFonts w:cs="Times New Roman"/>
          <w:szCs w:val="20"/>
          <w:lang w:bidi="he-IL"/>
        </w:rPr>
        <w:t>NSS</w:t>
      </w:r>
      <w:r w:rsidRPr="00C71ACD">
        <w:rPr>
          <w:rFonts w:cs="Times New Roman"/>
          <w:szCs w:val="20"/>
          <w:lang w:bidi="he-IL"/>
        </w:rPr>
        <w:t xml:space="preserve"> </w:t>
      </w:r>
      <w:r w:rsidR="00297B7A">
        <w:rPr>
          <w:rFonts w:cs="Times New Roman"/>
          <w:szCs w:val="20"/>
          <w:lang w:bidi="he-IL"/>
        </w:rPr>
        <w:t>funding for t</w:t>
      </w:r>
      <w:r w:rsidRPr="00C71ACD">
        <w:rPr>
          <w:rFonts w:cs="Times New Roman"/>
          <w:szCs w:val="20"/>
          <w:lang w:bidi="he-IL"/>
        </w:rPr>
        <w:t>h</w:t>
      </w:r>
      <w:r w:rsidR="00297B7A">
        <w:rPr>
          <w:rFonts w:cs="Times New Roman"/>
          <w:szCs w:val="20"/>
          <w:lang w:bidi="he-IL"/>
        </w:rPr>
        <w:t>is school in the</w:t>
      </w:r>
      <w:r w:rsidRPr="00C71ACD">
        <w:rPr>
          <w:rFonts w:cs="Times New Roman"/>
          <w:szCs w:val="20"/>
          <w:lang w:bidi="he-IL"/>
        </w:rPr>
        <w:t xml:space="preserve"> prior year. </w:t>
      </w:r>
      <w:r>
        <w:rPr>
          <w:rFonts w:cs="Times New Roman"/>
          <w:szCs w:val="20"/>
          <w:lang w:bidi="he-IL"/>
        </w:rPr>
        <w:t>Th</w:t>
      </w:r>
      <w:r w:rsidR="0000611A">
        <w:rPr>
          <w:rFonts w:cs="Times New Roman"/>
          <w:szCs w:val="20"/>
          <w:lang w:bidi="he-IL"/>
        </w:rPr>
        <w:t>is</w:t>
      </w:r>
      <w:r w:rsidRPr="00C71ACD">
        <w:rPr>
          <w:rFonts w:cs="Times New Roman"/>
          <w:szCs w:val="20"/>
          <w:lang w:bidi="he-IL"/>
        </w:rPr>
        <w:t xml:space="preserve"> data </w:t>
      </w:r>
      <w:r w:rsidR="0000611A">
        <w:rPr>
          <w:rFonts w:cs="Times New Roman"/>
          <w:szCs w:val="20"/>
          <w:lang w:bidi="he-IL"/>
        </w:rPr>
        <w:t>is</w:t>
      </w:r>
      <w:r w:rsidRPr="00C71ACD">
        <w:rPr>
          <w:rFonts w:cs="Times New Roman"/>
          <w:szCs w:val="20"/>
          <w:lang w:bidi="he-IL"/>
        </w:rPr>
        <w:t xml:space="preserve"> needed to compare the greater of current or prior year </w:t>
      </w:r>
      <w:r>
        <w:rPr>
          <w:rFonts w:cs="Times New Roman"/>
          <w:szCs w:val="20"/>
          <w:lang w:bidi="he-IL"/>
        </w:rPr>
        <w:t xml:space="preserve">NSS allowances </w:t>
      </w:r>
      <w:r w:rsidRPr="00C71ACD">
        <w:rPr>
          <w:rFonts w:cs="Times New Roman"/>
          <w:szCs w:val="20"/>
          <w:lang w:bidi="he-IL"/>
        </w:rPr>
        <w:t>for the</w:t>
      </w:r>
      <w:r>
        <w:rPr>
          <w:rFonts w:cs="Times New Roman"/>
          <w:szCs w:val="20"/>
          <w:lang w:bidi="he-IL"/>
        </w:rPr>
        <w:t xml:space="preserve"> purposes of the</w:t>
      </w:r>
      <w:r w:rsidRPr="00C71ACD">
        <w:rPr>
          <w:rFonts w:cs="Times New Roman"/>
          <w:szCs w:val="20"/>
          <w:lang w:bidi="he-IL"/>
        </w:rPr>
        <w:t xml:space="preserve"> funding calculation.</w:t>
      </w:r>
    </w:p>
    <w:tbl>
      <w:tblPr>
        <w:tblW w:w="9900" w:type="dxa"/>
        <w:tblInd w:w="-5" w:type="dxa"/>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Layout w:type="fixed"/>
        <w:tblCellMar>
          <w:left w:w="110" w:type="dxa"/>
          <w:right w:w="110" w:type="dxa"/>
        </w:tblCellMar>
        <w:tblLook w:val="0000" w:firstRow="0" w:lastRow="0" w:firstColumn="0" w:lastColumn="0" w:noHBand="0" w:noVBand="0"/>
        <w:tblDescription w:val="This table contains the reporting instructions for prior year Full-Time Teachers, Full-time Equivalent Certificated Employees, and ADA data on the Necessary Small School screen."/>
      </w:tblPr>
      <w:tblGrid>
        <w:gridCol w:w="1350"/>
        <w:gridCol w:w="1620"/>
        <w:gridCol w:w="2070"/>
        <w:gridCol w:w="4860"/>
      </w:tblGrid>
      <w:tr w:rsidR="00E53903" w:rsidRPr="00C71ACD" w14:paraId="66EC77DA" w14:textId="77777777" w:rsidTr="00B4701C">
        <w:trPr>
          <w:cantSplit/>
          <w:trHeight w:val="878"/>
          <w:tblHeader/>
        </w:trPr>
        <w:tc>
          <w:tcPr>
            <w:tcW w:w="1350" w:type="dxa"/>
            <w:tcBorders>
              <w:bottom w:val="single" w:sz="4" w:space="0" w:color="auto"/>
            </w:tcBorders>
            <w:shd w:val="clear" w:color="auto" w:fill="D9D9D9"/>
            <w:vAlign w:val="center"/>
          </w:tcPr>
          <w:p w14:paraId="308A49A1" w14:textId="77777777" w:rsidR="00E53903" w:rsidRPr="001C4766" w:rsidRDefault="00E53903" w:rsidP="00D03235">
            <w:pPr>
              <w:tabs>
                <w:tab w:val="left" w:pos="0"/>
                <w:tab w:val="left" w:pos="120"/>
              </w:tabs>
              <w:spacing w:after="0"/>
              <w:jc w:val="center"/>
              <w:rPr>
                <w:rFonts w:cs="Times New Roman"/>
                <w:b/>
                <w:szCs w:val="22"/>
                <w:lang w:bidi="he-IL"/>
              </w:rPr>
            </w:pPr>
            <w:r w:rsidRPr="001C4766">
              <w:rPr>
                <w:rFonts w:cs="Times New Roman"/>
                <w:b/>
                <w:szCs w:val="22"/>
                <w:lang w:bidi="he-IL"/>
              </w:rPr>
              <w:t>Line Number</w:t>
            </w:r>
          </w:p>
        </w:tc>
        <w:tc>
          <w:tcPr>
            <w:tcW w:w="1620" w:type="dxa"/>
            <w:tcBorders>
              <w:bottom w:val="single" w:sz="4" w:space="0" w:color="auto"/>
            </w:tcBorders>
            <w:shd w:val="clear" w:color="auto" w:fill="D9D9D9"/>
            <w:vAlign w:val="center"/>
          </w:tcPr>
          <w:p w14:paraId="44378519" w14:textId="77777777" w:rsidR="00E53903" w:rsidRPr="001C4766" w:rsidRDefault="00E53903" w:rsidP="00D03235">
            <w:pPr>
              <w:tabs>
                <w:tab w:val="left" w:pos="0"/>
                <w:tab w:val="left" w:pos="120"/>
              </w:tabs>
              <w:spacing w:after="0"/>
              <w:jc w:val="center"/>
              <w:rPr>
                <w:rFonts w:cs="Times New Roman"/>
                <w:b/>
                <w:bCs w:val="0"/>
                <w:szCs w:val="22"/>
                <w:lang w:bidi="he-IL"/>
              </w:rPr>
            </w:pPr>
            <w:r w:rsidRPr="001C4766">
              <w:rPr>
                <w:rFonts w:cs="Times New Roman"/>
                <w:b/>
                <w:szCs w:val="22"/>
                <w:lang w:bidi="he-IL"/>
              </w:rPr>
              <w:t>Column</w:t>
            </w:r>
          </w:p>
        </w:tc>
        <w:tc>
          <w:tcPr>
            <w:tcW w:w="2070" w:type="dxa"/>
            <w:tcBorders>
              <w:bottom w:val="single" w:sz="4" w:space="0" w:color="auto"/>
            </w:tcBorders>
            <w:shd w:val="clear" w:color="auto" w:fill="D9D9D9"/>
            <w:vAlign w:val="center"/>
          </w:tcPr>
          <w:p w14:paraId="20F9E13B" w14:textId="77777777" w:rsidR="00E53903" w:rsidRPr="001C4766" w:rsidRDefault="00E53903" w:rsidP="00D03235">
            <w:pPr>
              <w:tabs>
                <w:tab w:val="left" w:pos="0"/>
                <w:tab w:val="left" w:pos="120"/>
              </w:tabs>
              <w:spacing w:after="0"/>
              <w:jc w:val="center"/>
              <w:rPr>
                <w:rFonts w:cs="Times New Roman"/>
                <w:b/>
                <w:bCs w:val="0"/>
                <w:szCs w:val="22"/>
                <w:lang w:bidi="he-IL"/>
              </w:rPr>
            </w:pPr>
            <w:r w:rsidRPr="001C4766">
              <w:rPr>
                <w:rFonts w:cs="Times New Roman"/>
                <w:b/>
                <w:szCs w:val="22"/>
                <w:lang w:bidi="he-IL"/>
              </w:rPr>
              <w:t>Field Description</w:t>
            </w:r>
          </w:p>
        </w:tc>
        <w:tc>
          <w:tcPr>
            <w:tcW w:w="4860" w:type="dxa"/>
            <w:tcBorders>
              <w:bottom w:val="single" w:sz="4" w:space="0" w:color="auto"/>
            </w:tcBorders>
            <w:shd w:val="clear" w:color="auto" w:fill="D9D9D9"/>
            <w:vAlign w:val="center"/>
          </w:tcPr>
          <w:p w14:paraId="2D426369" w14:textId="77777777" w:rsidR="00E53903" w:rsidRPr="001C4766" w:rsidRDefault="00E53903" w:rsidP="00D03235">
            <w:pPr>
              <w:tabs>
                <w:tab w:val="left" w:pos="0"/>
                <w:tab w:val="left" w:pos="120"/>
              </w:tabs>
              <w:spacing w:after="0"/>
              <w:jc w:val="center"/>
              <w:rPr>
                <w:rFonts w:cs="Times New Roman"/>
                <w:b/>
                <w:bCs w:val="0"/>
                <w:szCs w:val="22"/>
                <w:lang w:bidi="he-IL"/>
              </w:rPr>
            </w:pPr>
            <w:r w:rsidRPr="001C4766">
              <w:rPr>
                <w:rFonts w:cs="Times New Roman"/>
                <w:b/>
                <w:szCs w:val="22"/>
                <w:lang w:bidi="he-IL"/>
              </w:rPr>
              <w:t>Instructions</w:t>
            </w:r>
          </w:p>
        </w:tc>
      </w:tr>
      <w:tr w:rsidR="00E53903" w:rsidRPr="00C71ACD" w14:paraId="4216B514" w14:textId="77777777" w:rsidTr="00B4701C">
        <w:trPr>
          <w:cantSplit/>
          <w:trHeight w:val="878"/>
        </w:trPr>
        <w:tc>
          <w:tcPr>
            <w:tcW w:w="1350" w:type="dxa"/>
            <w:tcBorders>
              <w:top w:val="single" w:sz="4" w:space="0" w:color="auto"/>
              <w:left w:val="single" w:sz="4" w:space="0" w:color="auto"/>
              <w:bottom w:val="single" w:sz="4" w:space="0" w:color="auto"/>
              <w:right w:val="single" w:sz="4" w:space="0" w:color="auto"/>
            </w:tcBorders>
            <w:shd w:val="clear" w:color="auto" w:fill="auto"/>
          </w:tcPr>
          <w:p w14:paraId="6C18A590" w14:textId="7319FC8E" w:rsidR="00E53903" w:rsidRPr="00C71ACD" w:rsidRDefault="00E53903" w:rsidP="00B4701C">
            <w:pPr>
              <w:tabs>
                <w:tab w:val="left" w:pos="0"/>
                <w:tab w:val="left" w:pos="120"/>
              </w:tabs>
              <w:spacing w:before="60" w:after="0"/>
              <w:ind w:right="130"/>
              <w:jc w:val="center"/>
              <w:rPr>
                <w:rFonts w:cs="Times New Roman"/>
                <w:szCs w:val="20"/>
                <w:lang w:bidi="he-IL"/>
              </w:rPr>
            </w:pPr>
            <w:r>
              <w:rPr>
                <w:rFonts w:cs="Times New Roman"/>
                <w:szCs w:val="20"/>
                <w:lang w:bidi="he-IL"/>
              </w:rPr>
              <w:t>D</w:t>
            </w:r>
            <w:r w:rsidRPr="00C71ACD">
              <w:rPr>
                <w:rFonts w:cs="Times New Roman"/>
                <w:szCs w:val="20"/>
                <w:lang w:bidi="he-IL"/>
              </w:rPr>
              <w:t>-1</w:t>
            </w:r>
          </w:p>
        </w:tc>
        <w:tc>
          <w:tcPr>
            <w:tcW w:w="1620" w:type="dxa"/>
            <w:tcBorders>
              <w:top w:val="single" w:sz="4" w:space="0" w:color="auto"/>
              <w:left w:val="single" w:sz="4" w:space="0" w:color="auto"/>
              <w:bottom w:val="single" w:sz="4" w:space="0" w:color="auto"/>
              <w:right w:val="single" w:sz="4" w:space="0" w:color="auto"/>
            </w:tcBorders>
            <w:shd w:val="clear" w:color="auto" w:fill="auto"/>
          </w:tcPr>
          <w:p w14:paraId="08948358" w14:textId="77777777" w:rsidR="00E53903" w:rsidRPr="00F962EA" w:rsidRDefault="00E53903" w:rsidP="00C8349A">
            <w:pPr>
              <w:tabs>
                <w:tab w:val="left" w:pos="0"/>
                <w:tab w:val="left" w:pos="120"/>
              </w:tabs>
              <w:spacing w:before="60" w:after="0"/>
              <w:ind w:right="130"/>
              <w:jc w:val="center"/>
              <w:rPr>
                <w:rFonts w:cs="Times New Roman"/>
                <w:szCs w:val="20"/>
                <w:lang w:bidi="he-IL"/>
              </w:rPr>
            </w:pPr>
            <w:r w:rsidRPr="00C71ACD">
              <w:rPr>
                <w:rFonts w:cs="Times New Roman"/>
                <w:szCs w:val="20"/>
                <w:lang w:bidi="he-IL"/>
              </w:rPr>
              <w:t>Full-time Teachers</w:t>
            </w:r>
          </w:p>
        </w:tc>
        <w:tc>
          <w:tcPr>
            <w:tcW w:w="2070" w:type="dxa"/>
            <w:tcBorders>
              <w:top w:val="single" w:sz="4" w:space="0" w:color="auto"/>
              <w:left w:val="single" w:sz="4" w:space="0" w:color="auto"/>
              <w:bottom w:val="single" w:sz="4" w:space="0" w:color="auto"/>
              <w:right w:val="single" w:sz="4" w:space="0" w:color="auto"/>
            </w:tcBorders>
            <w:shd w:val="clear" w:color="auto" w:fill="auto"/>
          </w:tcPr>
          <w:p w14:paraId="447F8E86" w14:textId="77777777" w:rsidR="00E53903" w:rsidRPr="00C71ACD" w:rsidRDefault="00E53903" w:rsidP="00C8349A">
            <w:pPr>
              <w:tabs>
                <w:tab w:val="left" w:pos="0"/>
                <w:tab w:val="left" w:pos="120"/>
              </w:tabs>
              <w:spacing w:before="60" w:after="0"/>
              <w:rPr>
                <w:rFonts w:cs="Times New Roman"/>
                <w:szCs w:val="20"/>
                <w:lang w:bidi="he-IL"/>
              </w:rPr>
            </w:pPr>
            <w:r w:rsidRPr="00C71ACD">
              <w:rPr>
                <w:rFonts w:cs="Times New Roman"/>
                <w:szCs w:val="20"/>
                <w:lang w:bidi="he-IL"/>
              </w:rPr>
              <w:t>Number of full-time teachers</w:t>
            </w:r>
            <w:r>
              <w:rPr>
                <w:rFonts w:cs="Times New Roman"/>
                <w:szCs w:val="20"/>
                <w:lang w:bidi="he-IL"/>
              </w:rPr>
              <w:t xml:space="preserve"> / FTE Certificated Employees</w:t>
            </w:r>
          </w:p>
        </w:tc>
        <w:tc>
          <w:tcPr>
            <w:tcW w:w="4860" w:type="dxa"/>
            <w:tcBorders>
              <w:top w:val="single" w:sz="4" w:space="0" w:color="auto"/>
              <w:left w:val="single" w:sz="4" w:space="0" w:color="auto"/>
              <w:bottom w:val="single" w:sz="4" w:space="0" w:color="auto"/>
              <w:right w:val="single" w:sz="4" w:space="0" w:color="auto"/>
            </w:tcBorders>
            <w:shd w:val="clear" w:color="auto" w:fill="auto"/>
          </w:tcPr>
          <w:p w14:paraId="6C8B966D" w14:textId="77777777" w:rsidR="00E53903" w:rsidRPr="00C71ACD" w:rsidRDefault="00E53903" w:rsidP="00C8349A">
            <w:pPr>
              <w:tabs>
                <w:tab w:val="left" w:pos="0"/>
                <w:tab w:val="left" w:pos="120"/>
              </w:tabs>
              <w:spacing w:before="60" w:after="0"/>
              <w:rPr>
                <w:rFonts w:cs="Times New Roman"/>
                <w:szCs w:val="20"/>
                <w:lang w:bidi="he-IL"/>
              </w:rPr>
            </w:pPr>
            <w:r>
              <w:rPr>
                <w:rFonts w:cs="Times New Roman"/>
                <w:szCs w:val="20"/>
                <w:lang w:bidi="he-IL"/>
              </w:rPr>
              <w:t>For each elementary school, r</w:t>
            </w:r>
            <w:r w:rsidRPr="00C71ACD">
              <w:rPr>
                <w:rFonts w:cs="Times New Roman"/>
                <w:szCs w:val="20"/>
                <w:lang w:bidi="he-IL"/>
              </w:rPr>
              <w:t xml:space="preserve">eport </w:t>
            </w:r>
            <w:r>
              <w:rPr>
                <w:rFonts w:cs="Times New Roman"/>
                <w:szCs w:val="20"/>
                <w:lang w:bidi="he-IL"/>
              </w:rPr>
              <w:t xml:space="preserve">the total </w:t>
            </w:r>
            <w:r w:rsidRPr="00C71ACD">
              <w:rPr>
                <w:rFonts w:cs="Times New Roman"/>
                <w:szCs w:val="20"/>
                <w:lang w:bidi="he-IL"/>
              </w:rPr>
              <w:t>prior year number of full-time</w:t>
            </w:r>
            <w:r>
              <w:rPr>
                <w:rFonts w:cs="Times New Roman"/>
                <w:szCs w:val="20"/>
                <w:lang w:bidi="he-IL"/>
              </w:rPr>
              <w:t xml:space="preserve"> teachers</w:t>
            </w:r>
            <w:r w:rsidRPr="00C71ACD">
              <w:rPr>
                <w:rFonts w:cs="Times New Roman"/>
                <w:szCs w:val="20"/>
                <w:lang w:bidi="he-IL"/>
              </w:rPr>
              <w:t>. A</w:t>
            </w:r>
            <w:r>
              <w:rPr>
                <w:rFonts w:cs="Times New Roman"/>
                <w:szCs w:val="20"/>
                <w:lang w:bidi="he-IL"/>
              </w:rPr>
              <w:t>n elementary</w:t>
            </w:r>
            <w:r w:rsidRPr="00C71ACD">
              <w:rPr>
                <w:rFonts w:cs="Times New Roman"/>
                <w:szCs w:val="20"/>
                <w:lang w:bidi="he-IL"/>
              </w:rPr>
              <w:t xml:space="preserve"> teacher is considered to be full-time for the whole year as long as the teacher is hired full-time for more than one-half of the days the school is maintained (exception: necessary small elementary schools with one teacher).</w:t>
            </w:r>
            <w:r>
              <w:rPr>
                <w:rFonts w:cs="Times New Roman"/>
                <w:szCs w:val="20"/>
                <w:lang w:bidi="he-IL"/>
              </w:rPr>
              <w:t xml:space="preserve"> </w:t>
            </w:r>
          </w:p>
        </w:tc>
      </w:tr>
      <w:tr w:rsidR="00E53903" w:rsidRPr="00C71ACD" w14:paraId="653B2563" w14:textId="77777777" w:rsidTr="00B4701C">
        <w:trPr>
          <w:cantSplit/>
          <w:trHeight w:val="878"/>
        </w:trPr>
        <w:tc>
          <w:tcPr>
            <w:tcW w:w="1350" w:type="dxa"/>
            <w:tcBorders>
              <w:top w:val="single" w:sz="4" w:space="0" w:color="auto"/>
              <w:left w:val="single" w:sz="4" w:space="0" w:color="auto"/>
              <w:bottom w:val="single" w:sz="4" w:space="0" w:color="auto"/>
              <w:right w:val="single" w:sz="4" w:space="0" w:color="auto"/>
            </w:tcBorders>
            <w:shd w:val="clear" w:color="auto" w:fill="auto"/>
          </w:tcPr>
          <w:p w14:paraId="7C2DA63D" w14:textId="77777777" w:rsidR="00E53903" w:rsidRDefault="00E53903" w:rsidP="00C8349A">
            <w:pPr>
              <w:tabs>
                <w:tab w:val="left" w:pos="0"/>
                <w:tab w:val="left" w:pos="120"/>
              </w:tabs>
              <w:spacing w:before="60" w:after="0"/>
              <w:ind w:right="130"/>
              <w:jc w:val="center"/>
              <w:rPr>
                <w:rFonts w:cs="Times New Roman"/>
                <w:szCs w:val="20"/>
                <w:lang w:bidi="he-IL"/>
              </w:rPr>
            </w:pPr>
            <w:r>
              <w:rPr>
                <w:rFonts w:cs="Times New Roman"/>
                <w:szCs w:val="20"/>
                <w:lang w:bidi="he-IL"/>
              </w:rPr>
              <w:t>D-1</w:t>
            </w:r>
          </w:p>
        </w:tc>
        <w:tc>
          <w:tcPr>
            <w:tcW w:w="1620" w:type="dxa"/>
            <w:tcBorders>
              <w:top w:val="single" w:sz="4" w:space="0" w:color="auto"/>
              <w:left w:val="single" w:sz="4" w:space="0" w:color="auto"/>
              <w:bottom w:val="single" w:sz="4" w:space="0" w:color="auto"/>
              <w:right w:val="single" w:sz="4" w:space="0" w:color="auto"/>
            </w:tcBorders>
            <w:shd w:val="clear" w:color="auto" w:fill="auto"/>
          </w:tcPr>
          <w:p w14:paraId="7E4F7A87" w14:textId="77777777" w:rsidR="00E53903" w:rsidRPr="00C71ACD" w:rsidRDefault="00E53903" w:rsidP="00C8349A">
            <w:pPr>
              <w:tabs>
                <w:tab w:val="left" w:pos="0"/>
                <w:tab w:val="left" w:pos="120"/>
              </w:tabs>
              <w:spacing w:before="60" w:after="0"/>
              <w:ind w:right="130"/>
              <w:jc w:val="center"/>
              <w:rPr>
                <w:rFonts w:cs="Times New Roman"/>
                <w:szCs w:val="20"/>
                <w:lang w:bidi="he-IL"/>
              </w:rPr>
            </w:pPr>
            <w:r>
              <w:rPr>
                <w:rFonts w:cs="Times New Roman"/>
                <w:szCs w:val="20"/>
                <w:lang w:bidi="he-IL"/>
              </w:rPr>
              <w:t>FTE Certificated Employees</w:t>
            </w:r>
          </w:p>
        </w:tc>
        <w:tc>
          <w:tcPr>
            <w:tcW w:w="2070" w:type="dxa"/>
            <w:tcBorders>
              <w:top w:val="single" w:sz="4" w:space="0" w:color="auto"/>
              <w:left w:val="single" w:sz="4" w:space="0" w:color="auto"/>
              <w:bottom w:val="single" w:sz="4" w:space="0" w:color="auto"/>
              <w:right w:val="single" w:sz="4" w:space="0" w:color="auto"/>
            </w:tcBorders>
            <w:shd w:val="clear" w:color="auto" w:fill="auto"/>
          </w:tcPr>
          <w:p w14:paraId="4A1C7D5C" w14:textId="77777777" w:rsidR="00E53903" w:rsidRPr="00C71ACD" w:rsidRDefault="00E53903" w:rsidP="00C8349A">
            <w:pPr>
              <w:tabs>
                <w:tab w:val="left" w:pos="0"/>
                <w:tab w:val="left" w:pos="120"/>
              </w:tabs>
              <w:spacing w:before="60" w:after="0"/>
              <w:rPr>
                <w:rFonts w:cs="Times New Roman"/>
                <w:szCs w:val="20"/>
                <w:lang w:bidi="he-IL"/>
              </w:rPr>
            </w:pPr>
            <w:r>
              <w:rPr>
                <w:rFonts w:cs="Times New Roman"/>
                <w:szCs w:val="20"/>
                <w:lang w:bidi="he-IL"/>
              </w:rPr>
              <w:t xml:space="preserve">Prior Year </w:t>
            </w:r>
            <w:r w:rsidRPr="00C71ACD">
              <w:rPr>
                <w:rFonts w:cs="Times New Roman"/>
                <w:szCs w:val="20"/>
                <w:lang w:bidi="he-IL"/>
              </w:rPr>
              <w:t>Number of full-time teachers</w:t>
            </w:r>
            <w:r>
              <w:rPr>
                <w:rFonts w:cs="Times New Roman"/>
                <w:szCs w:val="20"/>
                <w:lang w:bidi="he-IL"/>
              </w:rPr>
              <w:t xml:space="preserve"> / FTE Certificated Employees</w:t>
            </w:r>
          </w:p>
        </w:tc>
        <w:tc>
          <w:tcPr>
            <w:tcW w:w="4860" w:type="dxa"/>
            <w:tcBorders>
              <w:top w:val="single" w:sz="4" w:space="0" w:color="auto"/>
              <w:left w:val="single" w:sz="4" w:space="0" w:color="auto"/>
              <w:bottom w:val="single" w:sz="4" w:space="0" w:color="auto"/>
              <w:right w:val="single" w:sz="4" w:space="0" w:color="auto"/>
            </w:tcBorders>
            <w:shd w:val="clear" w:color="auto" w:fill="auto"/>
          </w:tcPr>
          <w:p w14:paraId="4202170D" w14:textId="70CFCCF2" w:rsidR="00E53903" w:rsidRPr="00C71ACD" w:rsidRDefault="00E53903" w:rsidP="00C8349A">
            <w:pPr>
              <w:tabs>
                <w:tab w:val="left" w:pos="0"/>
                <w:tab w:val="left" w:pos="120"/>
              </w:tabs>
              <w:spacing w:before="60" w:after="0"/>
              <w:rPr>
                <w:rFonts w:cs="Times New Roman"/>
                <w:szCs w:val="20"/>
                <w:lang w:bidi="he-IL"/>
              </w:rPr>
            </w:pPr>
            <w:r>
              <w:rPr>
                <w:rFonts w:cs="Times New Roman"/>
                <w:szCs w:val="20"/>
                <w:lang w:bidi="he-IL"/>
              </w:rPr>
              <w:t xml:space="preserve">For each high school, report the total prior year number of FTE certificated employees. A certificated employee means an equivalent full-time position of an individual holding a credential authorizing service and </w:t>
            </w:r>
            <w:r w:rsidRPr="00B115DF">
              <w:rPr>
                <w:rFonts w:cs="Times New Roman"/>
                <w:szCs w:val="20"/>
                <w:lang w:bidi="he-IL"/>
              </w:rPr>
              <w:t>providing service in grades 9</w:t>
            </w:r>
            <w:r w:rsidR="00CA4354">
              <w:rPr>
                <w:rFonts w:cs="Times New Roman"/>
                <w:szCs w:val="20"/>
                <w:lang w:bidi="he-IL"/>
              </w:rPr>
              <w:t>–</w:t>
            </w:r>
            <w:r w:rsidRPr="00B115DF">
              <w:rPr>
                <w:rFonts w:cs="Times New Roman"/>
                <w:szCs w:val="20"/>
                <w:lang w:bidi="he-IL"/>
              </w:rPr>
              <w:t>12, inclusive. Any fraction of a certificated FTE position remaining after all certificated FTE positions have been calculated is rounded up to the next whole number.</w:t>
            </w:r>
          </w:p>
        </w:tc>
      </w:tr>
      <w:tr w:rsidR="00E53903" w:rsidRPr="00C71ACD" w14:paraId="20D1393F" w14:textId="77777777" w:rsidTr="00B4701C">
        <w:trPr>
          <w:cantSplit/>
        </w:trPr>
        <w:tc>
          <w:tcPr>
            <w:tcW w:w="1350" w:type="dxa"/>
            <w:tcBorders>
              <w:top w:val="single" w:sz="4" w:space="0" w:color="auto"/>
              <w:left w:val="single" w:sz="4" w:space="0" w:color="auto"/>
              <w:bottom w:val="single" w:sz="4" w:space="0" w:color="auto"/>
              <w:right w:val="single" w:sz="4" w:space="0" w:color="auto"/>
            </w:tcBorders>
          </w:tcPr>
          <w:p w14:paraId="291634BD" w14:textId="77777777" w:rsidR="00E53903" w:rsidRPr="00C71ACD" w:rsidRDefault="00E53903" w:rsidP="00C8349A">
            <w:pPr>
              <w:tabs>
                <w:tab w:val="left" w:pos="0"/>
                <w:tab w:val="left" w:pos="120"/>
              </w:tabs>
              <w:spacing w:before="60" w:after="0"/>
              <w:ind w:right="130"/>
              <w:jc w:val="center"/>
              <w:rPr>
                <w:rFonts w:cs="Times New Roman"/>
                <w:szCs w:val="20"/>
                <w:lang w:bidi="he-IL"/>
              </w:rPr>
            </w:pPr>
            <w:r>
              <w:rPr>
                <w:rFonts w:cs="Times New Roman"/>
                <w:szCs w:val="20"/>
                <w:lang w:bidi="he-IL"/>
              </w:rPr>
              <w:t>D</w:t>
            </w:r>
            <w:r w:rsidRPr="00C71ACD">
              <w:rPr>
                <w:rFonts w:cs="Times New Roman"/>
                <w:szCs w:val="20"/>
                <w:lang w:bidi="he-IL"/>
              </w:rPr>
              <w:t>-2</w:t>
            </w:r>
          </w:p>
        </w:tc>
        <w:tc>
          <w:tcPr>
            <w:tcW w:w="1620" w:type="dxa"/>
            <w:tcBorders>
              <w:top w:val="single" w:sz="4" w:space="0" w:color="auto"/>
              <w:left w:val="single" w:sz="4" w:space="0" w:color="auto"/>
              <w:bottom w:val="single" w:sz="4" w:space="0" w:color="auto"/>
              <w:right w:val="single" w:sz="4" w:space="0" w:color="auto"/>
            </w:tcBorders>
          </w:tcPr>
          <w:p w14:paraId="53F1EE1B" w14:textId="77777777" w:rsidR="00E53903" w:rsidRPr="00C71ACD" w:rsidRDefault="00E53903" w:rsidP="00C8349A">
            <w:pPr>
              <w:tabs>
                <w:tab w:val="left" w:pos="0"/>
              </w:tabs>
              <w:spacing w:before="60" w:after="0"/>
              <w:ind w:right="130"/>
              <w:jc w:val="center"/>
              <w:rPr>
                <w:rFonts w:cs="Times New Roman"/>
                <w:szCs w:val="20"/>
                <w:lang w:bidi="he-IL"/>
              </w:rPr>
            </w:pPr>
            <w:r w:rsidRPr="00C71ACD">
              <w:rPr>
                <w:rFonts w:cs="Times New Roman"/>
                <w:szCs w:val="20"/>
                <w:lang w:bidi="he-IL"/>
              </w:rPr>
              <w:t>TK/K–3</w:t>
            </w:r>
          </w:p>
          <w:p w14:paraId="03486B89" w14:textId="77777777" w:rsidR="00E53903" w:rsidRPr="00C71ACD" w:rsidRDefault="00E53903" w:rsidP="00C8349A">
            <w:pPr>
              <w:tabs>
                <w:tab w:val="left" w:pos="0"/>
              </w:tabs>
              <w:spacing w:before="60" w:after="0"/>
              <w:ind w:right="130"/>
              <w:jc w:val="center"/>
              <w:rPr>
                <w:rFonts w:cs="Times New Roman"/>
                <w:szCs w:val="20"/>
                <w:lang w:bidi="he-IL"/>
              </w:rPr>
            </w:pPr>
            <w:r w:rsidRPr="00C71ACD">
              <w:rPr>
                <w:rFonts w:cs="Times New Roman"/>
                <w:szCs w:val="20"/>
                <w:lang w:bidi="he-IL"/>
              </w:rPr>
              <w:t>4–6</w:t>
            </w:r>
          </w:p>
          <w:p w14:paraId="0C522590" w14:textId="77777777" w:rsidR="00E53903" w:rsidRDefault="00E53903" w:rsidP="00C8349A">
            <w:pPr>
              <w:tabs>
                <w:tab w:val="left" w:pos="0"/>
                <w:tab w:val="left" w:pos="120"/>
              </w:tabs>
              <w:spacing w:before="60" w:after="0"/>
              <w:ind w:right="130"/>
              <w:jc w:val="center"/>
              <w:rPr>
                <w:rFonts w:cs="Times New Roman"/>
                <w:szCs w:val="20"/>
                <w:lang w:bidi="he-IL"/>
              </w:rPr>
            </w:pPr>
            <w:r w:rsidRPr="00C71ACD">
              <w:rPr>
                <w:rFonts w:cs="Times New Roman"/>
                <w:szCs w:val="20"/>
                <w:lang w:bidi="he-IL"/>
              </w:rPr>
              <w:t>7–8</w:t>
            </w:r>
          </w:p>
          <w:p w14:paraId="4677C108" w14:textId="77777777" w:rsidR="00E53903" w:rsidRPr="00C71ACD" w:rsidRDefault="00E53903" w:rsidP="00C8349A">
            <w:pPr>
              <w:tabs>
                <w:tab w:val="left" w:pos="0"/>
                <w:tab w:val="left" w:pos="120"/>
              </w:tabs>
              <w:spacing w:before="60" w:after="0"/>
              <w:ind w:right="130"/>
              <w:jc w:val="center"/>
              <w:rPr>
                <w:rFonts w:cs="Times New Roman"/>
                <w:szCs w:val="20"/>
                <w:lang w:bidi="he-IL"/>
              </w:rPr>
            </w:pPr>
            <w:r>
              <w:rPr>
                <w:rFonts w:cs="Times New Roman"/>
                <w:szCs w:val="20"/>
                <w:lang w:bidi="he-IL"/>
              </w:rPr>
              <w:t>9–12</w:t>
            </w:r>
          </w:p>
        </w:tc>
        <w:tc>
          <w:tcPr>
            <w:tcW w:w="2070" w:type="dxa"/>
            <w:tcBorders>
              <w:top w:val="single" w:sz="4" w:space="0" w:color="auto"/>
              <w:left w:val="single" w:sz="4" w:space="0" w:color="auto"/>
              <w:bottom w:val="single" w:sz="4" w:space="0" w:color="auto"/>
              <w:right w:val="single" w:sz="4" w:space="0" w:color="auto"/>
            </w:tcBorders>
          </w:tcPr>
          <w:p w14:paraId="7B3537D2" w14:textId="77777777" w:rsidR="00E53903" w:rsidRPr="00C71ACD" w:rsidRDefault="00E53903" w:rsidP="00C8349A">
            <w:pPr>
              <w:tabs>
                <w:tab w:val="left" w:pos="0"/>
                <w:tab w:val="left" w:pos="120"/>
              </w:tabs>
              <w:spacing w:before="60" w:after="0"/>
              <w:rPr>
                <w:rFonts w:cs="Times New Roman"/>
                <w:szCs w:val="20"/>
                <w:lang w:bidi="he-IL"/>
              </w:rPr>
            </w:pPr>
            <w:r w:rsidRPr="00C71ACD">
              <w:rPr>
                <w:rFonts w:cs="Times New Roman"/>
                <w:szCs w:val="20"/>
                <w:lang w:bidi="he-IL"/>
              </w:rPr>
              <w:t xml:space="preserve">Prior Year </w:t>
            </w:r>
            <w:r>
              <w:rPr>
                <w:rFonts w:cs="Times New Roman"/>
                <w:szCs w:val="20"/>
                <w:lang w:bidi="he-IL"/>
              </w:rPr>
              <w:t>NSS</w:t>
            </w:r>
            <w:r w:rsidRPr="00C71ACD">
              <w:rPr>
                <w:rFonts w:cs="Times New Roman"/>
                <w:szCs w:val="20"/>
                <w:lang w:bidi="he-IL"/>
              </w:rPr>
              <w:t xml:space="preserve"> Regular ADA (includes Opportunity Classes, Home &amp; Hospital, and Special Day Class)</w:t>
            </w:r>
          </w:p>
        </w:tc>
        <w:tc>
          <w:tcPr>
            <w:tcW w:w="4860" w:type="dxa"/>
            <w:tcBorders>
              <w:top w:val="single" w:sz="4" w:space="0" w:color="auto"/>
              <w:left w:val="single" w:sz="4" w:space="0" w:color="auto"/>
              <w:bottom w:val="single" w:sz="4" w:space="0" w:color="auto"/>
              <w:right w:val="single" w:sz="4" w:space="0" w:color="auto"/>
            </w:tcBorders>
          </w:tcPr>
          <w:p w14:paraId="43AB61BC" w14:textId="77777777" w:rsidR="00E53903" w:rsidRPr="00C71ACD" w:rsidRDefault="00E53903" w:rsidP="00C8349A">
            <w:pPr>
              <w:tabs>
                <w:tab w:val="left" w:pos="0"/>
                <w:tab w:val="left" w:pos="120"/>
              </w:tabs>
              <w:spacing w:before="60" w:after="0"/>
              <w:rPr>
                <w:rFonts w:cs="Times New Roman"/>
                <w:szCs w:val="20"/>
                <w:lang w:bidi="he-IL"/>
              </w:rPr>
            </w:pPr>
            <w:r w:rsidRPr="00C71ACD">
              <w:rPr>
                <w:szCs w:val="20"/>
                <w:lang w:bidi="he-IL"/>
              </w:rPr>
              <w:t xml:space="preserve">Report all prior year P-2 (or P-2 Corrected) </w:t>
            </w:r>
            <w:r>
              <w:rPr>
                <w:szCs w:val="20"/>
                <w:lang w:bidi="he-IL"/>
              </w:rPr>
              <w:t>NSS</w:t>
            </w:r>
            <w:r w:rsidRPr="00C71ACD">
              <w:rPr>
                <w:szCs w:val="20"/>
                <w:lang w:bidi="he-IL"/>
              </w:rPr>
              <w:t xml:space="preserve"> regular ADA in the appropriate grade span column. The sum of ADA </w:t>
            </w:r>
            <w:r>
              <w:rPr>
                <w:szCs w:val="20"/>
                <w:lang w:bidi="he-IL"/>
              </w:rPr>
              <w:t>in</w:t>
            </w:r>
            <w:r w:rsidRPr="00C71ACD">
              <w:rPr>
                <w:szCs w:val="20"/>
                <w:lang w:bidi="he-IL"/>
              </w:rPr>
              <w:t xml:space="preserve"> each grade span for all </w:t>
            </w:r>
            <w:r>
              <w:rPr>
                <w:szCs w:val="20"/>
                <w:lang w:bidi="he-IL"/>
              </w:rPr>
              <w:t>NSSs</w:t>
            </w:r>
            <w:r w:rsidRPr="00C71ACD">
              <w:rPr>
                <w:szCs w:val="20"/>
                <w:lang w:bidi="he-IL"/>
              </w:rPr>
              <w:t xml:space="preserve"> in the district must not exceed the ADA reported on Line A-1 </w:t>
            </w:r>
            <w:r>
              <w:rPr>
                <w:szCs w:val="20"/>
                <w:lang w:bidi="he-IL"/>
              </w:rPr>
              <w:t>for each</w:t>
            </w:r>
            <w:r w:rsidRPr="00C71ACD">
              <w:rPr>
                <w:szCs w:val="20"/>
                <w:lang w:bidi="he-IL"/>
              </w:rPr>
              <w:t xml:space="preserve"> grade span of </w:t>
            </w:r>
            <w:r>
              <w:rPr>
                <w:szCs w:val="20"/>
                <w:lang w:bidi="he-IL"/>
              </w:rPr>
              <w:t xml:space="preserve">the </w:t>
            </w:r>
            <w:r w:rsidRPr="00C71ACD">
              <w:rPr>
                <w:szCs w:val="20"/>
                <w:lang w:bidi="he-IL"/>
              </w:rPr>
              <w:t>prior year P-2 (or P-2 Corrected) Attendance School District entry screen.</w:t>
            </w:r>
          </w:p>
        </w:tc>
      </w:tr>
      <w:tr w:rsidR="00E53903" w:rsidRPr="00C71ACD" w14:paraId="095AA044" w14:textId="77777777" w:rsidTr="00B4701C">
        <w:trPr>
          <w:cantSplit/>
        </w:trPr>
        <w:tc>
          <w:tcPr>
            <w:tcW w:w="1350" w:type="dxa"/>
            <w:tcBorders>
              <w:top w:val="single" w:sz="4" w:space="0" w:color="auto"/>
            </w:tcBorders>
          </w:tcPr>
          <w:p w14:paraId="158DF876" w14:textId="77777777" w:rsidR="00E53903" w:rsidRPr="00C71ACD" w:rsidDel="00EE6F7F" w:rsidRDefault="00E53903" w:rsidP="00C8349A">
            <w:pPr>
              <w:tabs>
                <w:tab w:val="left" w:pos="0"/>
                <w:tab w:val="left" w:pos="120"/>
              </w:tabs>
              <w:spacing w:before="60" w:after="0"/>
              <w:ind w:right="130"/>
              <w:jc w:val="center"/>
              <w:rPr>
                <w:rFonts w:cs="Times New Roman"/>
                <w:szCs w:val="20"/>
                <w:lang w:bidi="he-IL"/>
              </w:rPr>
            </w:pPr>
            <w:r>
              <w:rPr>
                <w:rFonts w:cs="Times New Roman"/>
                <w:szCs w:val="20"/>
                <w:lang w:bidi="he-IL"/>
              </w:rPr>
              <w:lastRenderedPageBreak/>
              <w:t>D</w:t>
            </w:r>
            <w:r w:rsidRPr="00C71ACD">
              <w:rPr>
                <w:rFonts w:cs="Times New Roman"/>
                <w:szCs w:val="20"/>
                <w:lang w:bidi="he-IL"/>
              </w:rPr>
              <w:t>-3</w:t>
            </w:r>
          </w:p>
        </w:tc>
        <w:tc>
          <w:tcPr>
            <w:tcW w:w="1620" w:type="dxa"/>
            <w:tcBorders>
              <w:top w:val="single" w:sz="4" w:space="0" w:color="auto"/>
            </w:tcBorders>
          </w:tcPr>
          <w:p w14:paraId="028180CA" w14:textId="77777777" w:rsidR="00E53903" w:rsidRPr="00C71ACD" w:rsidRDefault="00E53903" w:rsidP="00C8349A">
            <w:pPr>
              <w:tabs>
                <w:tab w:val="left" w:pos="0"/>
              </w:tabs>
              <w:spacing w:before="60" w:after="0"/>
              <w:ind w:right="130"/>
              <w:jc w:val="center"/>
              <w:rPr>
                <w:rFonts w:cs="Times New Roman"/>
                <w:szCs w:val="20"/>
                <w:lang w:bidi="he-IL"/>
              </w:rPr>
            </w:pPr>
            <w:r w:rsidRPr="00C71ACD">
              <w:rPr>
                <w:rFonts w:cs="Times New Roman"/>
                <w:szCs w:val="20"/>
                <w:lang w:bidi="he-IL"/>
              </w:rPr>
              <w:t>TK/K–3</w:t>
            </w:r>
          </w:p>
          <w:p w14:paraId="3D368885" w14:textId="77777777" w:rsidR="00E53903" w:rsidRPr="00C71ACD" w:rsidRDefault="00E53903" w:rsidP="00C8349A">
            <w:pPr>
              <w:tabs>
                <w:tab w:val="left" w:pos="0"/>
              </w:tabs>
              <w:spacing w:before="60" w:after="0"/>
              <w:ind w:right="130"/>
              <w:jc w:val="center"/>
              <w:rPr>
                <w:rFonts w:cs="Times New Roman"/>
                <w:szCs w:val="20"/>
                <w:lang w:bidi="he-IL"/>
              </w:rPr>
            </w:pPr>
            <w:r w:rsidRPr="00C71ACD">
              <w:rPr>
                <w:rFonts w:cs="Times New Roman"/>
                <w:szCs w:val="20"/>
                <w:lang w:bidi="he-IL"/>
              </w:rPr>
              <w:t>4–6</w:t>
            </w:r>
          </w:p>
          <w:p w14:paraId="70202690" w14:textId="77777777" w:rsidR="00E53903" w:rsidRDefault="00E53903" w:rsidP="00C8349A">
            <w:pPr>
              <w:tabs>
                <w:tab w:val="left" w:pos="0"/>
              </w:tabs>
              <w:spacing w:before="60" w:after="0"/>
              <w:ind w:right="130"/>
              <w:jc w:val="center"/>
              <w:rPr>
                <w:rFonts w:cs="Times New Roman"/>
                <w:szCs w:val="20"/>
                <w:lang w:bidi="he-IL"/>
              </w:rPr>
            </w:pPr>
            <w:r w:rsidRPr="00C71ACD">
              <w:rPr>
                <w:rFonts w:cs="Times New Roman"/>
                <w:szCs w:val="20"/>
                <w:lang w:bidi="he-IL"/>
              </w:rPr>
              <w:t>7–8</w:t>
            </w:r>
          </w:p>
          <w:p w14:paraId="1C7467C3" w14:textId="77777777" w:rsidR="00E53903" w:rsidRPr="00C71ACD" w:rsidRDefault="00E53903" w:rsidP="00C8349A">
            <w:pPr>
              <w:tabs>
                <w:tab w:val="left" w:pos="0"/>
              </w:tabs>
              <w:spacing w:before="60" w:after="0"/>
              <w:ind w:right="130"/>
              <w:jc w:val="center"/>
              <w:rPr>
                <w:rFonts w:cs="Times New Roman"/>
                <w:szCs w:val="20"/>
                <w:lang w:bidi="he-IL"/>
              </w:rPr>
            </w:pPr>
            <w:r>
              <w:rPr>
                <w:rFonts w:cs="Times New Roman"/>
                <w:szCs w:val="20"/>
                <w:lang w:bidi="he-IL"/>
              </w:rPr>
              <w:t>9–12</w:t>
            </w:r>
          </w:p>
        </w:tc>
        <w:tc>
          <w:tcPr>
            <w:tcW w:w="2070" w:type="dxa"/>
            <w:tcBorders>
              <w:top w:val="single" w:sz="4" w:space="0" w:color="auto"/>
            </w:tcBorders>
          </w:tcPr>
          <w:p w14:paraId="38BD6AA6" w14:textId="77777777" w:rsidR="00E53903" w:rsidRPr="00C71ACD" w:rsidRDefault="00E53903" w:rsidP="00C8349A">
            <w:pPr>
              <w:tabs>
                <w:tab w:val="left" w:pos="0"/>
                <w:tab w:val="left" w:pos="120"/>
              </w:tabs>
              <w:spacing w:before="60" w:after="0"/>
              <w:rPr>
                <w:rFonts w:cs="Times New Roman"/>
                <w:szCs w:val="20"/>
                <w:lang w:bidi="he-IL"/>
              </w:rPr>
            </w:pPr>
            <w:r w:rsidRPr="00C71ACD">
              <w:rPr>
                <w:rFonts w:cs="Times New Roman"/>
                <w:szCs w:val="20"/>
                <w:lang w:bidi="he-IL"/>
              </w:rPr>
              <w:t>Prior Year Extended Year Special Education [</w:t>
            </w:r>
            <w:r w:rsidRPr="00C71ACD">
              <w:rPr>
                <w:rFonts w:cs="Times New Roman"/>
                <w:i/>
                <w:szCs w:val="20"/>
                <w:lang w:bidi="he-IL"/>
              </w:rPr>
              <w:t>EC</w:t>
            </w:r>
            <w:r w:rsidRPr="00C71ACD">
              <w:rPr>
                <w:rFonts w:cs="Times New Roman"/>
                <w:szCs w:val="20"/>
                <w:lang w:bidi="he-IL"/>
              </w:rPr>
              <w:t xml:space="preserve"> 56345(b)(3)] (Divisor 175)</w:t>
            </w:r>
          </w:p>
        </w:tc>
        <w:tc>
          <w:tcPr>
            <w:tcW w:w="4860" w:type="dxa"/>
            <w:tcBorders>
              <w:top w:val="single" w:sz="4" w:space="0" w:color="auto"/>
            </w:tcBorders>
          </w:tcPr>
          <w:p w14:paraId="55B12EBB" w14:textId="2A7BC3E0" w:rsidR="00E53903" w:rsidRPr="00C71ACD" w:rsidRDefault="00E53903" w:rsidP="00C8349A">
            <w:pPr>
              <w:tabs>
                <w:tab w:val="left" w:pos="0"/>
                <w:tab w:val="left" w:pos="120"/>
              </w:tabs>
              <w:spacing w:before="60" w:after="0"/>
              <w:rPr>
                <w:szCs w:val="20"/>
                <w:lang w:bidi="he-IL"/>
              </w:rPr>
            </w:pPr>
            <w:r w:rsidRPr="00C71ACD">
              <w:rPr>
                <w:rFonts w:cs="Times New Roman"/>
                <w:szCs w:val="20"/>
                <w:lang w:bidi="he-IL"/>
              </w:rPr>
              <w:t xml:space="preserve">Report all prior year Annual (or Annual Corrected) Extended Year Special Education ADA that meets the requirements of </w:t>
            </w:r>
            <w:r w:rsidRPr="00C71ACD">
              <w:rPr>
                <w:rFonts w:cs="Times New Roman"/>
                <w:i/>
                <w:szCs w:val="20"/>
                <w:lang w:bidi="he-IL"/>
              </w:rPr>
              <w:t xml:space="preserve">EC </w:t>
            </w:r>
            <w:r w:rsidRPr="00C71ACD">
              <w:rPr>
                <w:rFonts w:cs="Times New Roman"/>
                <w:szCs w:val="20"/>
                <w:lang w:bidi="he-IL"/>
              </w:rPr>
              <w:t xml:space="preserve">Section 56345(b)(3) in the appropriate grade span column. </w:t>
            </w:r>
            <w:r w:rsidRPr="00C71ACD">
              <w:rPr>
                <w:szCs w:val="20"/>
                <w:lang w:bidi="he-IL"/>
              </w:rPr>
              <w:t xml:space="preserve">The sum of ADA </w:t>
            </w:r>
            <w:r>
              <w:rPr>
                <w:szCs w:val="20"/>
                <w:lang w:bidi="he-IL"/>
              </w:rPr>
              <w:t>in</w:t>
            </w:r>
            <w:r w:rsidRPr="00C71ACD">
              <w:rPr>
                <w:szCs w:val="20"/>
                <w:lang w:bidi="he-IL"/>
              </w:rPr>
              <w:t xml:space="preserve"> each grade span for all </w:t>
            </w:r>
            <w:r>
              <w:rPr>
                <w:szCs w:val="20"/>
                <w:lang w:bidi="he-IL"/>
              </w:rPr>
              <w:t>NSSs</w:t>
            </w:r>
            <w:r w:rsidRPr="00C71ACD">
              <w:rPr>
                <w:szCs w:val="20"/>
                <w:lang w:bidi="he-IL"/>
              </w:rPr>
              <w:t xml:space="preserve"> in the district must not exc</w:t>
            </w:r>
            <w:r>
              <w:rPr>
                <w:szCs w:val="20"/>
                <w:lang w:bidi="he-IL"/>
              </w:rPr>
              <w:t>eed the ADA reported on Line A-2</w:t>
            </w:r>
            <w:r w:rsidRPr="00C71ACD">
              <w:rPr>
                <w:szCs w:val="20"/>
                <w:lang w:bidi="he-IL"/>
              </w:rPr>
              <w:t xml:space="preserve"> </w:t>
            </w:r>
            <w:r>
              <w:rPr>
                <w:szCs w:val="20"/>
                <w:lang w:bidi="he-IL"/>
              </w:rPr>
              <w:t>for each</w:t>
            </w:r>
            <w:r w:rsidRPr="00C71ACD">
              <w:rPr>
                <w:szCs w:val="20"/>
                <w:lang w:bidi="he-IL"/>
              </w:rPr>
              <w:t xml:space="preserve"> grade span of</w:t>
            </w:r>
            <w:r>
              <w:rPr>
                <w:szCs w:val="20"/>
                <w:lang w:bidi="he-IL"/>
              </w:rPr>
              <w:t xml:space="preserve"> the</w:t>
            </w:r>
            <w:r w:rsidRPr="00C71ACD">
              <w:rPr>
                <w:szCs w:val="20"/>
                <w:lang w:bidi="he-IL"/>
              </w:rPr>
              <w:t xml:space="preserve"> prior year </w:t>
            </w:r>
            <w:r w:rsidR="00F949B5">
              <w:rPr>
                <w:szCs w:val="20"/>
                <w:lang w:bidi="he-IL"/>
              </w:rPr>
              <w:t>Annual (or Annual</w:t>
            </w:r>
            <w:r w:rsidRPr="00C71ACD">
              <w:rPr>
                <w:szCs w:val="20"/>
                <w:lang w:bidi="he-IL"/>
              </w:rPr>
              <w:t xml:space="preserve"> Corrected) Attendance School District entry screen.</w:t>
            </w:r>
          </w:p>
        </w:tc>
      </w:tr>
      <w:tr w:rsidR="00E53903" w:rsidRPr="00C71ACD" w14:paraId="6DC60811" w14:textId="77777777" w:rsidTr="001C4766">
        <w:trPr>
          <w:cantSplit/>
        </w:trPr>
        <w:tc>
          <w:tcPr>
            <w:tcW w:w="1350" w:type="dxa"/>
          </w:tcPr>
          <w:p w14:paraId="74C30C7E" w14:textId="77777777" w:rsidR="00E53903" w:rsidRPr="00C71ACD" w:rsidRDefault="00E53903" w:rsidP="00C8349A">
            <w:pPr>
              <w:tabs>
                <w:tab w:val="left" w:pos="0"/>
                <w:tab w:val="left" w:pos="120"/>
              </w:tabs>
              <w:spacing w:before="60" w:after="0"/>
              <w:ind w:right="130"/>
              <w:jc w:val="center"/>
              <w:rPr>
                <w:rFonts w:cs="Times New Roman"/>
                <w:szCs w:val="20"/>
                <w:lang w:bidi="he-IL"/>
              </w:rPr>
            </w:pPr>
            <w:r>
              <w:rPr>
                <w:rFonts w:cs="Times New Roman"/>
                <w:szCs w:val="20"/>
                <w:lang w:bidi="he-IL"/>
              </w:rPr>
              <w:t>D</w:t>
            </w:r>
            <w:r w:rsidRPr="00C71ACD">
              <w:rPr>
                <w:rFonts w:cs="Times New Roman"/>
                <w:szCs w:val="20"/>
                <w:lang w:bidi="he-IL"/>
              </w:rPr>
              <w:t>-4</w:t>
            </w:r>
          </w:p>
        </w:tc>
        <w:tc>
          <w:tcPr>
            <w:tcW w:w="1620" w:type="dxa"/>
          </w:tcPr>
          <w:p w14:paraId="79C33C06" w14:textId="77777777" w:rsidR="00E53903" w:rsidRPr="00C71ACD" w:rsidRDefault="00E53903" w:rsidP="00C8349A">
            <w:pPr>
              <w:tabs>
                <w:tab w:val="left" w:pos="0"/>
              </w:tabs>
              <w:spacing w:before="60" w:after="0"/>
              <w:ind w:right="130"/>
              <w:jc w:val="center"/>
              <w:rPr>
                <w:rFonts w:cs="Times New Roman"/>
                <w:szCs w:val="20"/>
                <w:lang w:bidi="he-IL"/>
              </w:rPr>
            </w:pPr>
            <w:r w:rsidRPr="00C71ACD">
              <w:rPr>
                <w:rFonts w:cs="Times New Roman"/>
                <w:szCs w:val="20"/>
                <w:lang w:bidi="he-IL"/>
              </w:rPr>
              <w:t>TK/K–3</w:t>
            </w:r>
          </w:p>
          <w:p w14:paraId="51E2B4EE" w14:textId="77777777" w:rsidR="00E53903" w:rsidRPr="00C71ACD" w:rsidRDefault="00E53903" w:rsidP="00C8349A">
            <w:pPr>
              <w:tabs>
                <w:tab w:val="left" w:pos="0"/>
              </w:tabs>
              <w:spacing w:before="60" w:after="0"/>
              <w:ind w:right="130"/>
              <w:jc w:val="center"/>
              <w:rPr>
                <w:rFonts w:cs="Times New Roman"/>
                <w:szCs w:val="20"/>
                <w:lang w:bidi="he-IL"/>
              </w:rPr>
            </w:pPr>
            <w:r w:rsidRPr="00C71ACD">
              <w:rPr>
                <w:rFonts w:cs="Times New Roman"/>
                <w:szCs w:val="20"/>
                <w:lang w:bidi="he-IL"/>
              </w:rPr>
              <w:t>4–6</w:t>
            </w:r>
          </w:p>
          <w:p w14:paraId="0143E6F5" w14:textId="77777777" w:rsidR="00E53903" w:rsidRDefault="00E53903" w:rsidP="00C8349A">
            <w:pPr>
              <w:tabs>
                <w:tab w:val="left" w:pos="0"/>
              </w:tabs>
              <w:spacing w:before="60" w:after="0"/>
              <w:ind w:right="130"/>
              <w:jc w:val="center"/>
              <w:rPr>
                <w:rFonts w:cs="Times New Roman"/>
                <w:szCs w:val="20"/>
                <w:lang w:bidi="he-IL"/>
              </w:rPr>
            </w:pPr>
            <w:r w:rsidRPr="00C71ACD">
              <w:rPr>
                <w:rFonts w:cs="Times New Roman"/>
                <w:szCs w:val="20"/>
                <w:lang w:bidi="he-IL"/>
              </w:rPr>
              <w:t>7–8</w:t>
            </w:r>
          </w:p>
          <w:p w14:paraId="24FFE5F9" w14:textId="77777777" w:rsidR="00E53903" w:rsidRPr="00C71ACD" w:rsidRDefault="00E53903" w:rsidP="00C8349A">
            <w:pPr>
              <w:tabs>
                <w:tab w:val="left" w:pos="0"/>
              </w:tabs>
              <w:spacing w:before="60" w:after="0"/>
              <w:ind w:right="130"/>
              <w:jc w:val="center"/>
              <w:rPr>
                <w:rFonts w:cs="Times New Roman"/>
                <w:szCs w:val="20"/>
                <w:lang w:bidi="he-IL"/>
              </w:rPr>
            </w:pPr>
            <w:r>
              <w:rPr>
                <w:rFonts w:cs="Times New Roman"/>
                <w:szCs w:val="20"/>
                <w:lang w:bidi="he-IL"/>
              </w:rPr>
              <w:t>9–12</w:t>
            </w:r>
          </w:p>
        </w:tc>
        <w:tc>
          <w:tcPr>
            <w:tcW w:w="2070" w:type="dxa"/>
          </w:tcPr>
          <w:p w14:paraId="0826584E" w14:textId="7B2E875E" w:rsidR="00E53903" w:rsidRPr="00C71ACD" w:rsidRDefault="00E53903" w:rsidP="00C8349A">
            <w:pPr>
              <w:tabs>
                <w:tab w:val="left" w:pos="0"/>
                <w:tab w:val="left" w:pos="120"/>
              </w:tabs>
              <w:spacing w:before="60" w:after="0"/>
              <w:rPr>
                <w:rFonts w:cs="Times New Roman"/>
                <w:szCs w:val="20"/>
                <w:lang w:bidi="he-IL"/>
              </w:rPr>
            </w:pPr>
            <w:r w:rsidRPr="00C71ACD">
              <w:rPr>
                <w:rFonts w:cs="Times New Roman"/>
                <w:szCs w:val="20"/>
                <w:lang w:bidi="he-IL"/>
              </w:rPr>
              <w:t xml:space="preserve">Total Prior Year ADA </w:t>
            </w:r>
            <w:r w:rsidR="00297B7A">
              <w:rPr>
                <w:rFonts w:cs="Times New Roman"/>
                <w:szCs w:val="20"/>
                <w:lang w:bidi="he-IL"/>
              </w:rPr>
              <w:t>(D-2 + D-3)</w:t>
            </w:r>
          </w:p>
        </w:tc>
        <w:tc>
          <w:tcPr>
            <w:tcW w:w="4860" w:type="dxa"/>
          </w:tcPr>
          <w:p w14:paraId="421654F5" w14:textId="356E1664" w:rsidR="00E53903" w:rsidRPr="00C71ACD" w:rsidRDefault="00297B7A" w:rsidP="00C8349A">
            <w:pPr>
              <w:tabs>
                <w:tab w:val="left" w:pos="0"/>
                <w:tab w:val="left" w:pos="120"/>
              </w:tabs>
              <w:spacing w:before="60" w:after="0"/>
              <w:rPr>
                <w:rFonts w:cs="Times New Roman"/>
                <w:szCs w:val="20"/>
                <w:lang w:bidi="he-IL"/>
              </w:rPr>
            </w:pPr>
            <w:r>
              <w:rPr>
                <w:rFonts w:cs="Times New Roman"/>
                <w:szCs w:val="20"/>
                <w:lang w:bidi="he-IL"/>
              </w:rPr>
              <w:t>This is a calculated field.</w:t>
            </w:r>
          </w:p>
        </w:tc>
      </w:tr>
    </w:tbl>
    <w:p w14:paraId="3B75C0B9" w14:textId="77777777" w:rsidR="001F4652" w:rsidRDefault="00E53903" w:rsidP="001F4652">
      <w:pPr>
        <w:pStyle w:val="Heading5"/>
        <w:spacing w:before="120" w:after="120"/>
        <w:rPr>
          <w:i/>
        </w:rPr>
      </w:pPr>
      <w:r>
        <w:rPr>
          <w:rFonts w:eastAsia="Calibri"/>
        </w:rPr>
        <w:t>Revisions after P-2</w:t>
      </w:r>
    </w:p>
    <w:p w14:paraId="6C81C682" w14:textId="5D17563A" w:rsidR="00E53903" w:rsidRPr="00F21B2E" w:rsidRDefault="00E53903" w:rsidP="00B4701C">
      <w:pPr>
        <w:rPr>
          <w:lang w:bidi="he-IL"/>
        </w:rPr>
      </w:pPr>
      <w:r w:rsidRPr="00F21B2E">
        <w:rPr>
          <w:lang w:bidi="he-IL"/>
        </w:rPr>
        <w:t>After</w:t>
      </w:r>
      <w:r>
        <w:rPr>
          <w:lang w:bidi="he-IL"/>
        </w:rPr>
        <w:t xml:space="preserve"> the</w:t>
      </w:r>
      <w:r w:rsidRPr="00F21B2E">
        <w:rPr>
          <w:lang w:bidi="he-IL"/>
        </w:rPr>
        <w:t xml:space="preserve"> P-2 </w:t>
      </w:r>
      <w:r>
        <w:rPr>
          <w:lang w:bidi="he-IL"/>
        </w:rPr>
        <w:t xml:space="preserve">NSS </w:t>
      </w:r>
      <w:r w:rsidRPr="00F21B2E">
        <w:rPr>
          <w:lang w:bidi="he-IL"/>
        </w:rPr>
        <w:t>data</w:t>
      </w:r>
      <w:r>
        <w:rPr>
          <w:lang w:bidi="he-IL"/>
        </w:rPr>
        <w:t xml:space="preserve"> reporting deadline has passed</w:t>
      </w:r>
      <w:r w:rsidRPr="00F21B2E">
        <w:rPr>
          <w:lang w:bidi="he-IL"/>
        </w:rPr>
        <w:t>, all revisions must be submitted in P-2 Corrected mode</w:t>
      </w:r>
      <w:r>
        <w:rPr>
          <w:lang w:bidi="he-IL"/>
        </w:rPr>
        <w:t xml:space="preserve"> unless otherwise instructed. </w:t>
      </w:r>
      <w:r w:rsidRPr="00F21B2E">
        <w:rPr>
          <w:lang w:bidi="he-IL"/>
        </w:rPr>
        <w:t>The</w:t>
      </w:r>
      <w:r w:rsidR="00021652">
        <w:rPr>
          <w:lang w:bidi="he-IL"/>
        </w:rPr>
        <w:t xml:space="preserve"> school</w:t>
      </w:r>
      <w:r w:rsidRPr="00F21B2E">
        <w:rPr>
          <w:lang w:bidi="he-IL"/>
        </w:rPr>
        <w:t xml:space="preserve"> district can use P-2 corrected mode to revise a school’s </w:t>
      </w:r>
      <w:r>
        <w:rPr>
          <w:lang w:bidi="he-IL"/>
        </w:rPr>
        <w:t xml:space="preserve">NSS </w:t>
      </w:r>
      <w:r w:rsidRPr="00F21B2E">
        <w:rPr>
          <w:lang w:bidi="he-IL"/>
        </w:rPr>
        <w:t>funding selection or other data</w:t>
      </w:r>
      <w:r>
        <w:rPr>
          <w:lang w:bidi="he-IL"/>
        </w:rPr>
        <w:t xml:space="preserve"> from the Necessary Small School entry screen</w:t>
      </w:r>
      <w:r w:rsidRPr="00F21B2E">
        <w:rPr>
          <w:lang w:bidi="he-IL"/>
        </w:rPr>
        <w:t xml:space="preserve">. See the table below for </w:t>
      </w:r>
      <w:r>
        <w:rPr>
          <w:lang w:bidi="he-IL"/>
        </w:rPr>
        <w:t xml:space="preserve">specific </w:t>
      </w:r>
      <w:r w:rsidRPr="00F21B2E">
        <w:rPr>
          <w:lang w:bidi="he-IL"/>
        </w:rPr>
        <w:t>reporting instructions:</w:t>
      </w:r>
    </w:p>
    <w:tbl>
      <w:tblPr>
        <w:tblStyle w:val="TableGrid"/>
        <w:tblW w:w="9625" w:type="dxa"/>
        <w:tblLook w:val="04A0" w:firstRow="1" w:lastRow="0" w:firstColumn="1" w:lastColumn="0" w:noHBand="0" w:noVBand="1"/>
        <w:tblDescription w:val="This table contains data reporting instructions for revisions to NSS data after the P-2 reporting period."/>
      </w:tblPr>
      <w:tblGrid>
        <w:gridCol w:w="3775"/>
        <w:gridCol w:w="5850"/>
      </w:tblGrid>
      <w:tr w:rsidR="00E53903" w:rsidRPr="00AE01FD" w14:paraId="221E6A83" w14:textId="77777777" w:rsidTr="008410F9">
        <w:trPr>
          <w:cantSplit/>
          <w:trHeight w:val="476"/>
          <w:tblHeader/>
        </w:trPr>
        <w:tc>
          <w:tcPr>
            <w:tcW w:w="3775" w:type="dxa"/>
            <w:shd w:val="clear" w:color="auto" w:fill="D9D9D9" w:themeFill="background1" w:themeFillShade="D9"/>
          </w:tcPr>
          <w:p w14:paraId="01756733" w14:textId="665D8C10" w:rsidR="00E53903" w:rsidRPr="00C8349A" w:rsidRDefault="00E53903" w:rsidP="00EA641C">
            <w:pPr>
              <w:jc w:val="center"/>
              <w:rPr>
                <w:b/>
                <w:bCs w:val="0"/>
                <w:sz w:val="22"/>
                <w:szCs w:val="22"/>
              </w:rPr>
            </w:pPr>
            <w:r w:rsidRPr="00626A5E">
              <w:rPr>
                <w:b/>
                <w:szCs w:val="22"/>
              </w:rPr>
              <w:t>How does the</w:t>
            </w:r>
            <w:r w:rsidR="00322590">
              <w:rPr>
                <w:b/>
                <w:szCs w:val="22"/>
              </w:rPr>
              <w:t xml:space="preserve"> school</w:t>
            </w:r>
            <w:r w:rsidRPr="00626A5E">
              <w:rPr>
                <w:b/>
                <w:szCs w:val="22"/>
              </w:rPr>
              <w:t xml:space="preserve"> district…</w:t>
            </w:r>
          </w:p>
        </w:tc>
        <w:tc>
          <w:tcPr>
            <w:tcW w:w="5850" w:type="dxa"/>
            <w:shd w:val="clear" w:color="auto" w:fill="D9D9D9" w:themeFill="background1" w:themeFillShade="D9"/>
          </w:tcPr>
          <w:p w14:paraId="1004C5A1" w14:textId="77777777" w:rsidR="00E53903" w:rsidRPr="00C8349A" w:rsidRDefault="00E53903" w:rsidP="00EA641C">
            <w:pPr>
              <w:jc w:val="center"/>
              <w:rPr>
                <w:b/>
                <w:bCs w:val="0"/>
                <w:sz w:val="22"/>
                <w:szCs w:val="22"/>
              </w:rPr>
            </w:pPr>
            <w:r w:rsidRPr="00626A5E">
              <w:rPr>
                <w:b/>
                <w:szCs w:val="22"/>
              </w:rPr>
              <w:t>Instructions</w:t>
            </w:r>
          </w:p>
        </w:tc>
      </w:tr>
      <w:tr w:rsidR="00E53903" w:rsidRPr="00AE01FD" w14:paraId="03874BE5" w14:textId="77777777" w:rsidTr="008410F9">
        <w:trPr>
          <w:trHeight w:val="908"/>
        </w:trPr>
        <w:tc>
          <w:tcPr>
            <w:tcW w:w="3775" w:type="dxa"/>
          </w:tcPr>
          <w:p w14:paraId="03E8EB56" w14:textId="77777777" w:rsidR="00E53903" w:rsidRDefault="00E53903" w:rsidP="00EA641C">
            <w:pPr>
              <w:rPr>
                <w:bCs w:val="0"/>
              </w:rPr>
            </w:pPr>
            <w:r>
              <w:t>Revise an NSS’s certification selection, Full-time Teacher/FTE Certificated Employee count, or ADA?</w:t>
            </w:r>
          </w:p>
        </w:tc>
        <w:tc>
          <w:tcPr>
            <w:tcW w:w="5850" w:type="dxa"/>
          </w:tcPr>
          <w:p w14:paraId="199905DE" w14:textId="7FE668C1" w:rsidR="00E53903" w:rsidRPr="007D428C" w:rsidRDefault="00E53903" w:rsidP="00E53903">
            <w:pPr>
              <w:pStyle w:val="ListParagraph"/>
              <w:numPr>
                <w:ilvl w:val="0"/>
                <w:numId w:val="171"/>
              </w:numPr>
              <w:spacing w:before="0"/>
              <w:ind w:left="342" w:right="0"/>
              <w:rPr>
                <w:rFonts w:cs="Arial"/>
                <w:bCs/>
                <w:sz w:val="24"/>
                <w:szCs w:val="24"/>
              </w:rPr>
            </w:pPr>
            <w:r w:rsidRPr="007D428C">
              <w:rPr>
                <w:rFonts w:cs="Arial"/>
                <w:bCs/>
                <w:sz w:val="24"/>
                <w:szCs w:val="24"/>
              </w:rPr>
              <w:t>Select the specific school record the district w</w:t>
            </w:r>
            <w:r w:rsidR="00297B7A" w:rsidRPr="007D428C">
              <w:rPr>
                <w:rFonts w:cs="Arial"/>
                <w:bCs/>
                <w:sz w:val="24"/>
                <w:szCs w:val="24"/>
              </w:rPr>
              <w:t>ant</w:t>
            </w:r>
            <w:r w:rsidRPr="007D428C">
              <w:rPr>
                <w:rFonts w:cs="Arial"/>
                <w:bCs/>
                <w:sz w:val="24"/>
                <w:szCs w:val="24"/>
              </w:rPr>
              <w:t>s to revise.</w:t>
            </w:r>
          </w:p>
          <w:p w14:paraId="1E82D9A6" w14:textId="77777777" w:rsidR="00E53903" w:rsidRPr="007D428C" w:rsidRDefault="00E53903" w:rsidP="00E53903">
            <w:pPr>
              <w:pStyle w:val="ListParagraph"/>
              <w:numPr>
                <w:ilvl w:val="0"/>
                <w:numId w:val="171"/>
              </w:numPr>
              <w:spacing w:before="0"/>
              <w:ind w:left="342" w:right="0"/>
              <w:rPr>
                <w:rFonts w:cs="Arial"/>
                <w:bCs/>
                <w:sz w:val="24"/>
                <w:szCs w:val="24"/>
              </w:rPr>
            </w:pPr>
            <w:r w:rsidRPr="007D428C">
              <w:rPr>
                <w:rFonts w:cs="Arial"/>
                <w:bCs/>
                <w:sz w:val="24"/>
                <w:szCs w:val="24"/>
              </w:rPr>
              <w:t>Make data revisions as necessary.</w:t>
            </w:r>
          </w:p>
          <w:p w14:paraId="1CE475C8" w14:textId="77777777" w:rsidR="00E53903" w:rsidRPr="0045200C" w:rsidRDefault="00E53903" w:rsidP="00E53903">
            <w:pPr>
              <w:pStyle w:val="ListParagraph"/>
              <w:numPr>
                <w:ilvl w:val="0"/>
                <w:numId w:val="171"/>
              </w:numPr>
              <w:spacing w:before="0"/>
              <w:ind w:left="342" w:right="0"/>
              <w:rPr>
                <w:rFonts w:cs="Arial"/>
                <w:bCs/>
                <w:sz w:val="20"/>
                <w:szCs w:val="32"/>
              </w:rPr>
            </w:pPr>
            <w:r w:rsidRPr="007D428C">
              <w:rPr>
                <w:rFonts w:cs="Arial"/>
                <w:b/>
                <w:bCs/>
                <w:sz w:val="24"/>
                <w:szCs w:val="24"/>
              </w:rPr>
              <w:t>Check/save</w:t>
            </w:r>
            <w:r w:rsidRPr="007D428C">
              <w:rPr>
                <w:rFonts w:cs="Arial"/>
                <w:bCs/>
                <w:sz w:val="24"/>
                <w:szCs w:val="24"/>
              </w:rPr>
              <w:t xml:space="preserve"> and export data.</w:t>
            </w:r>
          </w:p>
        </w:tc>
      </w:tr>
      <w:tr w:rsidR="00E53903" w:rsidRPr="00AE01FD" w14:paraId="01C85827" w14:textId="77777777" w:rsidTr="008410F9">
        <w:trPr>
          <w:trHeight w:val="566"/>
        </w:trPr>
        <w:tc>
          <w:tcPr>
            <w:tcW w:w="3775" w:type="dxa"/>
          </w:tcPr>
          <w:p w14:paraId="78773DEF" w14:textId="2CF060FB" w:rsidR="00E53903" w:rsidRPr="00AE01FD" w:rsidRDefault="00E53903">
            <w:pPr>
              <w:rPr>
                <w:bCs w:val="0"/>
              </w:rPr>
            </w:pPr>
            <w:r>
              <w:t>Change the funding selection for a school t</w:t>
            </w:r>
            <w:r w:rsidR="00297B7A">
              <w:t>hat received NSS funding at P-2, meaning</w:t>
            </w:r>
            <w:r>
              <w:t xml:space="preserve"> opting out of NSS funding for the </w:t>
            </w:r>
            <w:r w:rsidR="00E449D0">
              <w:t>FY</w:t>
            </w:r>
            <w:r w:rsidR="00297B7A">
              <w:t xml:space="preserve"> at a l</w:t>
            </w:r>
            <w:r w:rsidR="006C2129">
              <w:t>ater reporting period</w:t>
            </w:r>
            <w:r>
              <w:t>?</w:t>
            </w:r>
          </w:p>
        </w:tc>
        <w:tc>
          <w:tcPr>
            <w:tcW w:w="5850" w:type="dxa"/>
          </w:tcPr>
          <w:p w14:paraId="118FE2B1" w14:textId="1ACD9415" w:rsidR="00E53903" w:rsidRPr="007D428C" w:rsidRDefault="00E53903" w:rsidP="00E53903">
            <w:pPr>
              <w:pStyle w:val="ListParagraph"/>
              <w:numPr>
                <w:ilvl w:val="0"/>
                <w:numId w:val="172"/>
              </w:numPr>
              <w:spacing w:before="0"/>
              <w:ind w:left="342" w:right="0"/>
              <w:rPr>
                <w:rFonts w:cs="Arial"/>
                <w:bCs/>
                <w:sz w:val="24"/>
                <w:szCs w:val="24"/>
              </w:rPr>
            </w:pPr>
            <w:r w:rsidRPr="007D428C">
              <w:rPr>
                <w:rFonts w:cs="Arial"/>
                <w:bCs/>
                <w:sz w:val="24"/>
                <w:szCs w:val="24"/>
              </w:rPr>
              <w:t>Select the specific school record the district w</w:t>
            </w:r>
            <w:r w:rsidR="006C2129" w:rsidRPr="007D428C">
              <w:rPr>
                <w:rFonts w:cs="Arial"/>
                <w:bCs/>
                <w:sz w:val="24"/>
                <w:szCs w:val="24"/>
              </w:rPr>
              <w:t>ant</w:t>
            </w:r>
            <w:r w:rsidRPr="007D428C">
              <w:rPr>
                <w:rFonts w:cs="Arial"/>
                <w:bCs/>
                <w:sz w:val="24"/>
                <w:szCs w:val="24"/>
              </w:rPr>
              <w:t>s to fund under the LCFF Grade Span Base Grant formula.</w:t>
            </w:r>
          </w:p>
          <w:p w14:paraId="57F84889" w14:textId="77777777" w:rsidR="00E53903" w:rsidRPr="007D428C" w:rsidRDefault="00E53903" w:rsidP="00E53903">
            <w:pPr>
              <w:pStyle w:val="ListParagraph"/>
              <w:numPr>
                <w:ilvl w:val="0"/>
                <w:numId w:val="172"/>
              </w:numPr>
              <w:spacing w:before="0"/>
              <w:ind w:left="342" w:right="0"/>
              <w:rPr>
                <w:rFonts w:cs="Arial"/>
                <w:bCs/>
                <w:sz w:val="24"/>
                <w:szCs w:val="24"/>
              </w:rPr>
            </w:pPr>
            <w:r w:rsidRPr="007D428C">
              <w:rPr>
                <w:rFonts w:cs="Arial"/>
                <w:bCs/>
                <w:sz w:val="24"/>
                <w:szCs w:val="24"/>
              </w:rPr>
              <w:t xml:space="preserve">Change the ‘Fund as NSS’ (Line A-1) dropdown selection to ‘No’. This will disable and zero out all other data fields in the NSS screen. </w:t>
            </w:r>
          </w:p>
          <w:p w14:paraId="6B039E5D" w14:textId="77777777" w:rsidR="00E53903" w:rsidRPr="007D428C" w:rsidRDefault="00E53903" w:rsidP="00E53903">
            <w:pPr>
              <w:pStyle w:val="ListParagraph"/>
              <w:numPr>
                <w:ilvl w:val="0"/>
                <w:numId w:val="172"/>
              </w:numPr>
              <w:spacing w:before="0"/>
              <w:ind w:left="342" w:right="0"/>
              <w:rPr>
                <w:rFonts w:cs="Arial"/>
                <w:bCs/>
                <w:sz w:val="24"/>
                <w:szCs w:val="24"/>
              </w:rPr>
            </w:pPr>
            <w:r w:rsidRPr="007D428C">
              <w:rPr>
                <w:rFonts w:cs="Arial"/>
                <w:b/>
                <w:bCs/>
                <w:sz w:val="24"/>
                <w:szCs w:val="24"/>
              </w:rPr>
              <w:t>Check/save</w:t>
            </w:r>
            <w:r w:rsidRPr="007D428C">
              <w:rPr>
                <w:rFonts w:cs="Arial"/>
                <w:bCs/>
                <w:sz w:val="24"/>
                <w:szCs w:val="24"/>
              </w:rPr>
              <w:t xml:space="preserve"> and export data.</w:t>
            </w:r>
          </w:p>
          <w:p w14:paraId="04DF3386" w14:textId="10194083" w:rsidR="00E53903" w:rsidRPr="0045200C" w:rsidRDefault="00E53903">
            <w:pPr>
              <w:pStyle w:val="ListParagraph"/>
              <w:numPr>
                <w:ilvl w:val="0"/>
                <w:numId w:val="172"/>
              </w:numPr>
              <w:spacing w:before="0"/>
              <w:ind w:left="342" w:right="0"/>
              <w:rPr>
                <w:rFonts w:cs="Arial"/>
                <w:bCs/>
                <w:sz w:val="20"/>
                <w:szCs w:val="32"/>
              </w:rPr>
            </w:pPr>
            <w:r w:rsidRPr="007D428C">
              <w:rPr>
                <w:rFonts w:cs="Arial"/>
                <w:bCs/>
                <w:sz w:val="24"/>
                <w:szCs w:val="24"/>
              </w:rPr>
              <w:t>Contact CDE staff to verify that the school w</w:t>
            </w:r>
            <w:r w:rsidR="006C2129" w:rsidRPr="007D428C">
              <w:rPr>
                <w:rFonts w:cs="Arial"/>
                <w:bCs/>
                <w:sz w:val="24"/>
                <w:szCs w:val="24"/>
              </w:rPr>
              <w:t>ant</w:t>
            </w:r>
            <w:r w:rsidRPr="007D428C">
              <w:rPr>
                <w:rFonts w:cs="Arial"/>
                <w:bCs/>
                <w:sz w:val="24"/>
                <w:szCs w:val="24"/>
              </w:rPr>
              <w:t>s to opt out of NSS funding.</w:t>
            </w:r>
          </w:p>
        </w:tc>
      </w:tr>
      <w:tr w:rsidR="00E53903" w:rsidRPr="00AE01FD" w14:paraId="6E0758BD" w14:textId="77777777" w:rsidTr="008410F9">
        <w:trPr>
          <w:trHeight w:val="1673"/>
        </w:trPr>
        <w:tc>
          <w:tcPr>
            <w:tcW w:w="3775" w:type="dxa"/>
          </w:tcPr>
          <w:p w14:paraId="7DEA73AE" w14:textId="77777777" w:rsidR="00E53903" w:rsidRPr="00AE01FD" w:rsidRDefault="00E53903" w:rsidP="00EA641C">
            <w:pPr>
              <w:rPr>
                <w:bCs w:val="0"/>
              </w:rPr>
            </w:pPr>
            <w:r>
              <w:lastRenderedPageBreak/>
              <w:t>Add a school that did not receive NSS funding at P-2?</w:t>
            </w:r>
          </w:p>
        </w:tc>
        <w:tc>
          <w:tcPr>
            <w:tcW w:w="5850" w:type="dxa"/>
          </w:tcPr>
          <w:p w14:paraId="2664DE2A" w14:textId="77777777" w:rsidR="00E53903" w:rsidRPr="007D428C" w:rsidRDefault="00E53903" w:rsidP="00E53903">
            <w:pPr>
              <w:pStyle w:val="ListParagraph"/>
              <w:numPr>
                <w:ilvl w:val="0"/>
                <w:numId w:val="173"/>
              </w:numPr>
              <w:spacing w:before="0"/>
              <w:ind w:left="342" w:right="0"/>
              <w:rPr>
                <w:rFonts w:cs="Arial"/>
                <w:bCs/>
                <w:sz w:val="24"/>
                <w:szCs w:val="24"/>
              </w:rPr>
            </w:pPr>
            <w:r w:rsidRPr="007D428C">
              <w:rPr>
                <w:rFonts w:cs="Arial"/>
                <w:bCs/>
                <w:sz w:val="24"/>
                <w:szCs w:val="24"/>
              </w:rPr>
              <w:t>Add a new record for the school.</w:t>
            </w:r>
          </w:p>
          <w:p w14:paraId="06ABB6B8" w14:textId="77777777" w:rsidR="00E53903" w:rsidRPr="007D428C" w:rsidRDefault="00E53903" w:rsidP="00E53903">
            <w:pPr>
              <w:pStyle w:val="ListParagraph"/>
              <w:numPr>
                <w:ilvl w:val="0"/>
                <w:numId w:val="173"/>
              </w:numPr>
              <w:spacing w:before="0"/>
              <w:ind w:left="342" w:right="0"/>
              <w:rPr>
                <w:rFonts w:cs="Arial"/>
                <w:bCs/>
                <w:sz w:val="24"/>
                <w:szCs w:val="24"/>
              </w:rPr>
            </w:pPr>
            <w:r w:rsidRPr="007D428C">
              <w:rPr>
                <w:rFonts w:cs="Arial"/>
                <w:bCs/>
                <w:sz w:val="24"/>
                <w:szCs w:val="24"/>
              </w:rPr>
              <w:t>Enter all current year data (Lines A-1 through C-3).</w:t>
            </w:r>
          </w:p>
          <w:p w14:paraId="048D72EF" w14:textId="77777777" w:rsidR="00E53903" w:rsidRPr="007D428C" w:rsidRDefault="00E53903" w:rsidP="00E53903">
            <w:pPr>
              <w:pStyle w:val="ListParagraph"/>
              <w:numPr>
                <w:ilvl w:val="0"/>
                <w:numId w:val="173"/>
              </w:numPr>
              <w:spacing w:before="0"/>
              <w:ind w:left="342" w:right="0"/>
              <w:rPr>
                <w:rFonts w:cs="Arial"/>
                <w:bCs/>
                <w:sz w:val="24"/>
                <w:szCs w:val="24"/>
              </w:rPr>
            </w:pPr>
            <w:r w:rsidRPr="007D428C">
              <w:rPr>
                <w:rFonts w:cs="Arial"/>
                <w:bCs/>
                <w:sz w:val="24"/>
                <w:szCs w:val="24"/>
              </w:rPr>
              <w:t>Enter prior year data (Lines D-1 through D-3) if the school did not receive NSS funding in the prior year.</w:t>
            </w:r>
          </w:p>
          <w:p w14:paraId="417EF63E" w14:textId="77777777" w:rsidR="00E53903" w:rsidRPr="007D428C" w:rsidRDefault="00E53903" w:rsidP="00E53903">
            <w:pPr>
              <w:pStyle w:val="ListParagraph"/>
              <w:numPr>
                <w:ilvl w:val="0"/>
                <w:numId w:val="173"/>
              </w:numPr>
              <w:spacing w:before="0"/>
              <w:ind w:left="342" w:right="0"/>
              <w:rPr>
                <w:rFonts w:cs="Arial"/>
                <w:bCs/>
                <w:sz w:val="24"/>
                <w:szCs w:val="24"/>
              </w:rPr>
            </w:pPr>
            <w:r w:rsidRPr="007D428C">
              <w:rPr>
                <w:rFonts w:cs="Arial"/>
                <w:b/>
                <w:bCs/>
                <w:sz w:val="24"/>
                <w:szCs w:val="24"/>
              </w:rPr>
              <w:t>Check/save</w:t>
            </w:r>
            <w:r w:rsidRPr="007D428C">
              <w:rPr>
                <w:rFonts w:cs="Arial"/>
                <w:bCs/>
                <w:sz w:val="24"/>
                <w:szCs w:val="24"/>
              </w:rPr>
              <w:t xml:space="preserve"> and export data.</w:t>
            </w:r>
          </w:p>
          <w:p w14:paraId="3EB983F0" w14:textId="5B128314" w:rsidR="00E53903" w:rsidRPr="0045200C" w:rsidRDefault="00E53903">
            <w:pPr>
              <w:pStyle w:val="ListParagraph"/>
              <w:numPr>
                <w:ilvl w:val="0"/>
                <w:numId w:val="173"/>
              </w:numPr>
              <w:spacing w:before="0"/>
              <w:ind w:left="342" w:right="0"/>
              <w:rPr>
                <w:rFonts w:cs="Arial"/>
                <w:bCs/>
                <w:sz w:val="20"/>
                <w:szCs w:val="32"/>
              </w:rPr>
            </w:pPr>
            <w:r w:rsidRPr="007D428C">
              <w:rPr>
                <w:rFonts w:cs="Arial"/>
                <w:bCs/>
                <w:sz w:val="24"/>
                <w:szCs w:val="24"/>
              </w:rPr>
              <w:t>Contact CDE staff to verify that the school w</w:t>
            </w:r>
            <w:r w:rsidR="006C2129" w:rsidRPr="007D428C">
              <w:rPr>
                <w:rFonts w:cs="Arial"/>
                <w:bCs/>
                <w:sz w:val="24"/>
                <w:szCs w:val="24"/>
              </w:rPr>
              <w:t>ant</w:t>
            </w:r>
            <w:r w:rsidRPr="007D428C">
              <w:rPr>
                <w:rFonts w:cs="Arial"/>
                <w:bCs/>
                <w:sz w:val="24"/>
                <w:szCs w:val="24"/>
              </w:rPr>
              <w:t>s to receive NSS funding in lieu of the LCFF Grade Span Base Grant.</w:t>
            </w:r>
          </w:p>
        </w:tc>
      </w:tr>
    </w:tbl>
    <w:p w14:paraId="592B8F10" w14:textId="77777777" w:rsidR="001F4652" w:rsidRDefault="00E53903" w:rsidP="001F4652">
      <w:pPr>
        <w:pStyle w:val="Heading5"/>
        <w:spacing w:before="120" w:after="120"/>
        <w:rPr>
          <w:i/>
        </w:rPr>
      </w:pPr>
      <w:r w:rsidRPr="00F21B2E">
        <w:rPr>
          <w:rFonts w:eastAsiaTheme="minorHAnsi"/>
        </w:rPr>
        <w:t>Annual Reporting Period Instructions</w:t>
      </w:r>
    </w:p>
    <w:p w14:paraId="0F3D68F0" w14:textId="14821D5E" w:rsidR="001F4652" w:rsidRDefault="00E53903" w:rsidP="001F4652">
      <w:pPr>
        <w:rPr>
          <w:szCs w:val="20"/>
          <w:lang w:bidi="he-IL"/>
        </w:rPr>
      </w:pPr>
      <w:r w:rsidRPr="00EA641C">
        <w:rPr>
          <w:szCs w:val="20"/>
          <w:lang w:bidi="he-IL"/>
        </w:rPr>
        <w:t>Annual reporting for the Necessary Small School entry screen is only required if an LEA has Annual Extended Year Special Education [</w:t>
      </w:r>
      <w:r w:rsidRPr="00EA641C">
        <w:rPr>
          <w:i/>
          <w:szCs w:val="20"/>
          <w:lang w:bidi="he-IL"/>
        </w:rPr>
        <w:t>EC</w:t>
      </w:r>
      <w:r w:rsidRPr="009D34CB">
        <w:rPr>
          <w:szCs w:val="20"/>
          <w:lang w:bidi="he-IL"/>
        </w:rPr>
        <w:t xml:space="preserve"> 56345(b)(3)] ADA attributable to an NSS, or the</w:t>
      </w:r>
      <w:r w:rsidR="00865B4A">
        <w:rPr>
          <w:szCs w:val="20"/>
          <w:lang w:bidi="he-IL"/>
        </w:rPr>
        <w:t xml:space="preserve"> school</w:t>
      </w:r>
      <w:r w:rsidRPr="009D34CB">
        <w:rPr>
          <w:szCs w:val="20"/>
          <w:lang w:bidi="he-IL"/>
        </w:rPr>
        <w:t xml:space="preserve"> district is filing an Annual Migrant ADA Increase request [</w:t>
      </w:r>
      <w:r w:rsidRPr="009D34CB">
        <w:rPr>
          <w:i/>
          <w:szCs w:val="20"/>
          <w:lang w:bidi="he-IL"/>
        </w:rPr>
        <w:t>EC</w:t>
      </w:r>
      <w:r w:rsidRPr="009D34CB">
        <w:rPr>
          <w:szCs w:val="20"/>
          <w:lang w:bidi="he-IL"/>
        </w:rPr>
        <w:t xml:space="preserve"> 41601.5].</w:t>
      </w:r>
    </w:p>
    <w:p w14:paraId="1CC09665" w14:textId="77777777" w:rsidR="001F4652" w:rsidRDefault="00E53903" w:rsidP="001F4652">
      <w:pPr>
        <w:pStyle w:val="ListParagraph"/>
        <w:numPr>
          <w:ilvl w:val="0"/>
          <w:numId w:val="175"/>
        </w:numPr>
        <w:spacing w:before="120" w:after="120"/>
        <w:ind w:right="0"/>
        <w:contextualSpacing w:val="0"/>
        <w:rPr>
          <w:rFonts w:eastAsiaTheme="minorHAnsi" w:cs="Arial"/>
          <w:sz w:val="24"/>
          <w:szCs w:val="24"/>
        </w:rPr>
      </w:pPr>
      <w:r w:rsidRPr="007D428C">
        <w:rPr>
          <w:rFonts w:cs="Arial"/>
          <w:sz w:val="24"/>
          <w:szCs w:val="24"/>
        </w:rPr>
        <w:t>If the LEA has Annual Extended Year Special Education [</w:t>
      </w:r>
      <w:r w:rsidRPr="007D428C">
        <w:rPr>
          <w:rFonts w:cs="Arial"/>
          <w:i/>
          <w:sz w:val="24"/>
          <w:szCs w:val="24"/>
        </w:rPr>
        <w:t>EC</w:t>
      </w:r>
      <w:r w:rsidRPr="007D428C">
        <w:rPr>
          <w:rFonts w:cs="Arial"/>
          <w:sz w:val="24"/>
          <w:szCs w:val="24"/>
        </w:rPr>
        <w:t xml:space="preserve"> 56345(b)(3)] ADA on Line A-2 of the Attendance School District Entry screen, do the following:</w:t>
      </w:r>
    </w:p>
    <w:p w14:paraId="43187996" w14:textId="77777777" w:rsidR="001F4652" w:rsidRDefault="00E53903" w:rsidP="001F4652">
      <w:pPr>
        <w:numPr>
          <w:ilvl w:val="1"/>
          <w:numId w:val="175"/>
        </w:numPr>
        <w:tabs>
          <w:tab w:val="left" w:pos="0"/>
        </w:tabs>
        <w:ind w:right="130"/>
        <w:rPr>
          <w:szCs w:val="24"/>
          <w:lang w:bidi="he-IL"/>
        </w:rPr>
      </w:pPr>
      <w:r w:rsidRPr="007D428C">
        <w:rPr>
          <w:szCs w:val="24"/>
          <w:lang w:bidi="he-IL"/>
        </w:rPr>
        <w:t>Enter the Extended Year Special Education ADA on Line A-2 on the Attendance School District screen.</w:t>
      </w:r>
    </w:p>
    <w:p w14:paraId="39A8ADEF" w14:textId="77777777" w:rsidR="001F4652" w:rsidRDefault="00E53903" w:rsidP="001F4652">
      <w:pPr>
        <w:pStyle w:val="ListParagraph"/>
        <w:numPr>
          <w:ilvl w:val="1"/>
          <w:numId w:val="175"/>
        </w:numPr>
        <w:spacing w:before="120" w:after="120"/>
        <w:ind w:right="0"/>
        <w:contextualSpacing w:val="0"/>
        <w:rPr>
          <w:rFonts w:eastAsiaTheme="minorHAnsi" w:cs="Arial"/>
          <w:sz w:val="24"/>
          <w:szCs w:val="24"/>
        </w:rPr>
      </w:pPr>
      <w:r w:rsidRPr="007D428C">
        <w:rPr>
          <w:rFonts w:cs="Arial"/>
          <w:sz w:val="24"/>
          <w:szCs w:val="24"/>
        </w:rPr>
        <w:t>Report any ADA attributable to the NSS on Line C-3 on the Necessary Small School entry screen.</w:t>
      </w:r>
    </w:p>
    <w:p w14:paraId="14A928E6" w14:textId="77777777" w:rsidR="001F4652" w:rsidRDefault="00E53903" w:rsidP="001F4652">
      <w:pPr>
        <w:pStyle w:val="ListParagraph"/>
        <w:numPr>
          <w:ilvl w:val="0"/>
          <w:numId w:val="175"/>
        </w:numPr>
        <w:spacing w:before="120" w:after="120"/>
        <w:ind w:right="0"/>
        <w:contextualSpacing w:val="0"/>
        <w:rPr>
          <w:rFonts w:cs="Arial"/>
          <w:sz w:val="24"/>
          <w:szCs w:val="24"/>
        </w:rPr>
      </w:pPr>
      <w:r w:rsidRPr="007D428C">
        <w:rPr>
          <w:rFonts w:cs="Arial"/>
          <w:sz w:val="24"/>
          <w:szCs w:val="24"/>
        </w:rPr>
        <w:t>If the LEA is filing an Annual Migrant ADA Increase request, do the following:</w:t>
      </w:r>
    </w:p>
    <w:p w14:paraId="70FBF3C8" w14:textId="77777777" w:rsidR="001F4652" w:rsidRDefault="00E53903" w:rsidP="001F4652">
      <w:pPr>
        <w:pStyle w:val="ListParagraph"/>
        <w:numPr>
          <w:ilvl w:val="0"/>
          <w:numId w:val="174"/>
        </w:numPr>
        <w:tabs>
          <w:tab w:val="left" w:pos="0"/>
        </w:tabs>
        <w:spacing w:before="120" w:after="120"/>
        <w:contextualSpacing w:val="0"/>
        <w:rPr>
          <w:rFonts w:cs="Arial"/>
          <w:sz w:val="24"/>
          <w:szCs w:val="24"/>
        </w:rPr>
      </w:pPr>
      <w:r w:rsidRPr="007D428C">
        <w:rPr>
          <w:rFonts w:cs="Arial"/>
          <w:sz w:val="24"/>
          <w:szCs w:val="24"/>
        </w:rPr>
        <w:t>Enter all Annual Migrant ADA on the Attendance School District screen.</w:t>
      </w:r>
    </w:p>
    <w:p w14:paraId="5B5AA024" w14:textId="77777777" w:rsidR="001F4652" w:rsidRDefault="00E53903" w:rsidP="001F4652">
      <w:pPr>
        <w:pStyle w:val="ListParagraph"/>
        <w:numPr>
          <w:ilvl w:val="0"/>
          <w:numId w:val="174"/>
        </w:numPr>
        <w:tabs>
          <w:tab w:val="left" w:pos="0"/>
        </w:tabs>
        <w:spacing w:before="120" w:after="120"/>
        <w:contextualSpacing w:val="0"/>
        <w:rPr>
          <w:rFonts w:cs="Arial"/>
          <w:sz w:val="24"/>
          <w:szCs w:val="24"/>
        </w:rPr>
      </w:pPr>
      <w:r w:rsidRPr="007D428C">
        <w:rPr>
          <w:rFonts w:cs="Arial"/>
          <w:sz w:val="24"/>
          <w:szCs w:val="24"/>
        </w:rPr>
        <w:t>Report the number of Full-time Teachers/FTE Certificated Employees (Line C-1), NSS Regular ADA (Line C-2), and NSS Extended Year Special Education ADA (Line C-3) on the Necessary Small School entry screen.</w:t>
      </w:r>
    </w:p>
    <w:p w14:paraId="27DC1417" w14:textId="77777777" w:rsidR="001F4652" w:rsidRDefault="00E53903" w:rsidP="001F4652">
      <w:pPr>
        <w:rPr>
          <w:szCs w:val="20"/>
          <w:lang w:bidi="he-IL"/>
        </w:rPr>
      </w:pPr>
      <w:r w:rsidRPr="009D34CB">
        <w:rPr>
          <w:szCs w:val="20"/>
          <w:lang w:bidi="he-IL"/>
        </w:rPr>
        <w:t>Once NSS records are created, a relationship is established with the corresponding attendance records. If you later save zero ADA for Extended Year Special Education on Line A-2 of the Attendance School District screen for the Annual reporting period, a dialog box will inform you that the NSS records will zero out.</w:t>
      </w:r>
    </w:p>
    <w:p w14:paraId="091D7649" w14:textId="487ED7EB" w:rsidR="001F4652" w:rsidRDefault="00F44DE0" w:rsidP="001F4652">
      <w:pPr>
        <w:pStyle w:val="ListParagraph"/>
        <w:numPr>
          <w:ilvl w:val="0"/>
          <w:numId w:val="176"/>
        </w:numPr>
        <w:spacing w:before="120" w:after="120"/>
        <w:ind w:right="0"/>
        <w:contextualSpacing w:val="0"/>
        <w:rPr>
          <w:rFonts w:cs="Arial"/>
          <w:sz w:val="24"/>
          <w:szCs w:val="24"/>
        </w:rPr>
      </w:pPr>
      <w:r>
        <w:rPr>
          <w:rFonts w:cs="Arial"/>
          <w:sz w:val="24"/>
          <w:szCs w:val="24"/>
        </w:rPr>
        <w:t>Select</w:t>
      </w:r>
      <w:r w:rsidR="00E53903" w:rsidRPr="007D428C">
        <w:rPr>
          <w:rFonts w:cs="Arial"/>
          <w:sz w:val="24"/>
          <w:szCs w:val="24"/>
        </w:rPr>
        <w:t xml:space="preserve"> the </w:t>
      </w:r>
      <w:r w:rsidR="00E53903" w:rsidRPr="007D428C">
        <w:rPr>
          <w:rFonts w:cs="Arial"/>
          <w:b/>
          <w:bCs/>
          <w:sz w:val="24"/>
          <w:szCs w:val="24"/>
        </w:rPr>
        <w:t>Yes</w:t>
      </w:r>
      <w:r w:rsidR="00E53903" w:rsidRPr="007D428C">
        <w:rPr>
          <w:rFonts w:cs="Arial"/>
          <w:sz w:val="24"/>
          <w:szCs w:val="24"/>
        </w:rPr>
        <w:t xml:space="preserve"> button to continue to NSS data with Extended Year Special Education [</w:t>
      </w:r>
      <w:r w:rsidR="00E53903" w:rsidRPr="007D428C">
        <w:rPr>
          <w:rFonts w:cs="Arial"/>
          <w:i/>
          <w:sz w:val="24"/>
          <w:szCs w:val="24"/>
        </w:rPr>
        <w:t>EC</w:t>
      </w:r>
      <w:r w:rsidR="00E53903" w:rsidRPr="007D428C">
        <w:rPr>
          <w:rFonts w:cs="Arial"/>
          <w:sz w:val="24"/>
          <w:szCs w:val="24"/>
        </w:rPr>
        <w:t xml:space="preserve"> 56345(b)(3)] ADA zeroed out.</w:t>
      </w:r>
    </w:p>
    <w:p w14:paraId="68743736" w14:textId="163AD29D" w:rsidR="001F4652" w:rsidRDefault="00F44DE0" w:rsidP="001F4652">
      <w:pPr>
        <w:pStyle w:val="ListParagraph"/>
        <w:numPr>
          <w:ilvl w:val="0"/>
          <w:numId w:val="176"/>
        </w:numPr>
        <w:spacing w:before="120" w:after="120"/>
        <w:ind w:right="0"/>
        <w:contextualSpacing w:val="0"/>
        <w:rPr>
          <w:rFonts w:eastAsiaTheme="minorHAnsi" w:cs="Arial"/>
          <w:sz w:val="24"/>
          <w:szCs w:val="24"/>
        </w:rPr>
      </w:pPr>
      <w:r>
        <w:rPr>
          <w:rFonts w:cs="Arial"/>
          <w:sz w:val="24"/>
          <w:szCs w:val="24"/>
        </w:rPr>
        <w:t>Select</w:t>
      </w:r>
      <w:r w:rsidR="00E53903" w:rsidRPr="007D428C">
        <w:rPr>
          <w:rFonts w:cs="Arial"/>
          <w:sz w:val="24"/>
          <w:szCs w:val="24"/>
        </w:rPr>
        <w:t xml:space="preserve"> the </w:t>
      </w:r>
      <w:r w:rsidR="00E53903" w:rsidRPr="007D428C">
        <w:rPr>
          <w:rFonts w:cs="Arial"/>
          <w:b/>
          <w:bCs/>
          <w:sz w:val="24"/>
          <w:szCs w:val="24"/>
        </w:rPr>
        <w:t>No</w:t>
      </w:r>
      <w:r w:rsidR="00E53903" w:rsidRPr="007D428C">
        <w:rPr>
          <w:rFonts w:cs="Arial"/>
          <w:sz w:val="24"/>
          <w:szCs w:val="24"/>
        </w:rPr>
        <w:t xml:space="preserve"> button if you wish to re-enter Extended Year Special Education ADA on Line A-2.</w:t>
      </w:r>
    </w:p>
    <w:p w14:paraId="67F523AE" w14:textId="676C03C5" w:rsidR="001F4652" w:rsidRDefault="00E53903" w:rsidP="001F4652">
      <w:pPr>
        <w:pStyle w:val="ListParagraph"/>
        <w:numPr>
          <w:ilvl w:val="0"/>
          <w:numId w:val="176"/>
        </w:numPr>
        <w:spacing w:before="120" w:after="120"/>
        <w:ind w:right="0"/>
        <w:rPr>
          <w:rFonts w:cs="Arial"/>
          <w:sz w:val="24"/>
          <w:szCs w:val="24"/>
        </w:rPr>
      </w:pPr>
      <w:r w:rsidRPr="007D428C">
        <w:rPr>
          <w:rFonts w:cs="Arial"/>
          <w:sz w:val="24"/>
          <w:szCs w:val="24"/>
        </w:rPr>
        <w:t xml:space="preserve">After entering data, </w:t>
      </w:r>
      <w:r w:rsidR="00F44DE0">
        <w:rPr>
          <w:rFonts w:cs="Arial"/>
          <w:sz w:val="24"/>
          <w:szCs w:val="24"/>
        </w:rPr>
        <w:t>select</w:t>
      </w:r>
      <w:r w:rsidRPr="007D428C">
        <w:rPr>
          <w:rFonts w:cs="Arial"/>
          <w:sz w:val="24"/>
          <w:szCs w:val="24"/>
        </w:rPr>
        <w:t xml:space="preserve"> the </w:t>
      </w:r>
      <w:r w:rsidRPr="007D428C">
        <w:rPr>
          <w:rFonts w:cs="Arial"/>
          <w:b/>
          <w:sz w:val="24"/>
          <w:szCs w:val="24"/>
        </w:rPr>
        <w:t>Check/Save</w:t>
      </w:r>
      <w:r w:rsidRPr="007D428C">
        <w:rPr>
          <w:rFonts w:cs="Arial"/>
          <w:sz w:val="24"/>
          <w:szCs w:val="24"/>
        </w:rPr>
        <w:t xml:space="preserve"> button in the screen to revalidate the data if necessary.</w:t>
      </w:r>
    </w:p>
    <w:p w14:paraId="7A4B0EE1" w14:textId="77777777" w:rsidR="001F4652" w:rsidRDefault="00E53903" w:rsidP="001F4652">
      <w:pPr>
        <w:tabs>
          <w:tab w:val="left" w:pos="0"/>
        </w:tabs>
        <w:ind w:right="130"/>
        <w:rPr>
          <w:szCs w:val="20"/>
          <w:lang w:bidi="he-IL"/>
        </w:rPr>
      </w:pPr>
      <w:r w:rsidRPr="00EA641C">
        <w:rPr>
          <w:szCs w:val="20"/>
          <w:lang w:bidi="he-IL"/>
        </w:rPr>
        <w:t xml:space="preserve">If you have already submitted Annual data to CDE and are submitting corrected Attendance School District data that will zero out Extended Year Special Education </w:t>
      </w:r>
      <w:r w:rsidRPr="008A1B54">
        <w:rPr>
          <w:szCs w:val="20"/>
          <w:lang w:bidi="he-IL"/>
        </w:rPr>
        <w:lastRenderedPageBreak/>
        <w:t>[</w:t>
      </w:r>
      <w:r w:rsidRPr="008A1B54">
        <w:rPr>
          <w:i/>
          <w:szCs w:val="20"/>
          <w:lang w:bidi="he-IL"/>
        </w:rPr>
        <w:t>EC</w:t>
      </w:r>
      <w:r w:rsidRPr="008A1B54">
        <w:rPr>
          <w:szCs w:val="20"/>
          <w:lang w:bidi="he-IL"/>
        </w:rPr>
        <w:t xml:space="preserve"> 56345(b)(3)]</w:t>
      </w:r>
      <w:r w:rsidRPr="00EA641C">
        <w:rPr>
          <w:szCs w:val="20"/>
          <w:lang w:bidi="he-IL"/>
        </w:rPr>
        <w:t xml:space="preserve">, you must use the </w:t>
      </w:r>
      <w:r w:rsidRPr="00EA641C">
        <w:rPr>
          <w:b/>
          <w:szCs w:val="20"/>
          <w:lang w:bidi="he-IL"/>
        </w:rPr>
        <w:t>Annual Corrected</w:t>
      </w:r>
      <w:r w:rsidRPr="009D34CB">
        <w:rPr>
          <w:szCs w:val="20"/>
          <w:lang w:bidi="he-IL"/>
        </w:rPr>
        <w:t xml:space="preserve"> mode to export and submit the NSS zero data as well.</w:t>
      </w:r>
    </w:p>
    <w:p w14:paraId="47C02917" w14:textId="77777777" w:rsidR="001F4652" w:rsidRDefault="00E53903" w:rsidP="001F4652">
      <w:pPr>
        <w:pStyle w:val="Heading5"/>
        <w:spacing w:before="120" w:after="120"/>
      </w:pPr>
      <w:r w:rsidRPr="00F21B2E">
        <w:rPr>
          <w:rFonts w:eastAsia="Calibri"/>
        </w:rPr>
        <w:t>NSS Funding Rates</w:t>
      </w:r>
    </w:p>
    <w:p w14:paraId="687AE323" w14:textId="055C1249" w:rsidR="008375D4" w:rsidRPr="008375D4" w:rsidRDefault="008375D4" w:rsidP="008410F9">
      <w:r w:rsidRPr="00BB490B">
        <w:t xml:space="preserve">The School District NSS Allowance is available in lieu of the LCFF Grade Span Base Grants. The LCFF NSS Allowance for each qualifying NSS is based on a schedule with regard to the school’s ADA and number of full-time teachers or FTE certificated employees, whichever provides the lesser amount. The allowance tables for NSS calculations for </w:t>
      </w:r>
      <w:r>
        <w:t>the LCFF entitlement and the EPA Proportionate Share Calculation</w:t>
      </w:r>
      <w:r w:rsidRPr="00BB490B">
        <w:t xml:space="preserve"> are available on the CDE’s Funding Rates and Information, FY 201</w:t>
      </w:r>
      <w:r>
        <w:t>9–20</w:t>
      </w:r>
      <w:r w:rsidRPr="00BB490B">
        <w:t xml:space="preserve"> web page at</w:t>
      </w:r>
      <w:r w:rsidR="00167EDC">
        <w:t xml:space="preserve"> </w:t>
      </w:r>
      <w:hyperlink r:id="rId106" w:history="1">
        <w:r w:rsidR="00167EDC" w:rsidRPr="009516E9">
          <w:rPr>
            <w:rStyle w:val="Hyperlink"/>
          </w:rPr>
          <w:t>https://www.cde.ca.gov/fg/aa/pa/pa1920rates.asp</w:t>
        </w:r>
      </w:hyperlink>
      <w:r w:rsidRPr="00BB490B">
        <w:t>.</w:t>
      </w:r>
    </w:p>
    <w:p w14:paraId="2746D666" w14:textId="4D689E04" w:rsidR="008375D4" w:rsidRPr="008375D4" w:rsidRDefault="008375D4">
      <w:pPr>
        <w:rPr>
          <w:rFonts w:eastAsia="Calibri"/>
          <w:lang w:bidi="he-IL"/>
        </w:rPr>
      </w:pPr>
      <w:r>
        <w:t>T</w:t>
      </w:r>
      <w:r w:rsidRPr="00BB490B">
        <w:t xml:space="preserve">he 2012–13 NSS Allowance will be used to calculate the NSS allowance for the </w:t>
      </w:r>
      <w:r>
        <w:t>EPA Proportionate Share Calculation</w:t>
      </w:r>
      <w:r w:rsidRPr="00BB490B">
        <w:t>.</w:t>
      </w:r>
    </w:p>
    <w:p w14:paraId="73BAEBCF" w14:textId="77777777" w:rsidR="001F4652" w:rsidRDefault="00E53903" w:rsidP="001F4652">
      <w:pPr>
        <w:pStyle w:val="Heading5"/>
        <w:spacing w:before="120" w:after="120"/>
      </w:pPr>
      <w:bookmarkStart w:id="139" w:name="NumberOfClassesOfThisSize"/>
      <w:bookmarkStart w:id="140" w:name="_Education_Code_Citations"/>
      <w:bookmarkEnd w:id="139"/>
      <w:bookmarkEnd w:id="140"/>
      <w:r w:rsidRPr="00F21B2E">
        <w:rPr>
          <w:rFonts w:eastAsia="Calibri"/>
        </w:rPr>
        <w:t>Education Code Citations for NSS Qualifications</w:t>
      </w:r>
    </w:p>
    <w:p w14:paraId="312002F3" w14:textId="39B51BCE" w:rsidR="001F4652" w:rsidRDefault="00E53903" w:rsidP="001F4652">
      <w:pPr>
        <w:shd w:val="clear" w:color="auto" w:fill="FFFFFF"/>
        <w:textAlignment w:val="baseline"/>
        <w:rPr>
          <w:rFonts w:eastAsia="Calibri"/>
          <w:b/>
          <w:szCs w:val="20"/>
        </w:rPr>
      </w:pPr>
      <w:r w:rsidRPr="00C71ACD">
        <w:rPr>
          <w:rFonts w:eastAsia="Calibri"/>
          <w:b/>
          <w:szCs w:val="20"/>
        </w:rPr>
        <w:t xml:space="preserve">The following </w:t>
      </w:r>
      <w:r w:rsidRPr="00C71ACD">
        <w:rPr>
          <w:rFonts w:eastAsia="Calibri"/>
          <w:b/>
          <w:i/>
          <w:szCs w:val="20"/>
        </w:rPr>
        <w:t xml:space="preserve">EC </w:t>
      </w:r>
      <w:r w:rsidRPr="00C71ACD">
        <w:rPr>
          <w:rFonts w:eastAsia="Calibri"/>
          <w:b/>
          <w:szCs w:val="20"/>
        </w:rPr>
        <w:t>sections establish NSS eligibility</w:t>
      </w:r>
      <w:r w:rsidR="00942BB9">
        <w:rPr>
          <w:rFonts w:eastAsia="Calibri"/>
          <w:b/>
          <w:szCs w:val="20"/>
        </w:rPr>
        <w:t>:</w:t>
      </w:r>
    </w:p>
    <w:p w14:paraId="790D2BB8" w14:textId="77777777" w:rsidR="001F4652" w:rsidRDefault="00E53903" w:rsidP="001F4652">
      <w:pPr>
        <w:pStyle w:val="Heading5"/>
        <w:spacing w:before="120" w:after="120"/>
        <w:rPr>
          <w:rFonts w:eastAsia="Calibri"/>
        </w:rPr>
      </w:pPr>
      <w:bookmarkStart w:id="141" w:name="_42283"/>
      <w:bookmarkEnd w:id="141"/>
      <w:r w:rsidRPr="00C71ACD">
        <w:rPr>
          <w:rFonts w:eastAsia="Calibri"/>
        </w:rPr>
        <w:t>42283</w:t>
      </w:r>
    </w:p>
    <w:p w14:paraId="2483AAF1" w14:textId="341DDF52" w:rsidR="0000611A" w:rsidRPr="00495701" w:rsidRDefault="0000611A">
      <w:pPr>
        <w:rPr>
          <w:szCs w:val="24"/>
        </w:rPr>
      </w:pPr>
      <w:r w:rsidRPr="00495701">
        <w:rPr>
          <w:szCs w:val="24"/>
        </w:rPr>
        <w:t>(a) For purposes of Section 42282, a “necessary small school” is an elementary school with an average daily attendance of less than 97 pupils, excluding pupils attending the 7th and 8th grades of a junior high school, maintained by a school district to which any of the following conditions apply:</w:t>
      </w:r>
    </w:p>
    <w:p w14:paraId="6A419C3E" w14:textId="77777777" w:rsidR="0000611A" w:rsidRPr="00495701" w:rsidRDefault="0000611A">
      <w:pPr>
        <w:rPr>
          <w:szCs w:val="24"/>
        </w:rPr>
      </w:pPr>
      <w:r w:rsidRPr="00495701">
        <w:rPr>
          <w:szCs w:val="24"/>
        </w:rPr>
        <w:t>(1) If as many as five pupils residing in a school district with fewer than 2,501 units of second principal apportionment average daily attendance and attending kindergarten and grades 1 to 8, inclusive, excluding pupils attending the 7th and 8th grades of a junior high school, in the elementary school with an average daily attendance of less than 97 pupils would be required to travel more than 10 miles one way from a point on a well-traveled road nearest their home to the nearest other public elementary school.</w:t>
      </w:r>
    </w:p>
    <w:p w14:paraId="7213D54E" w14:textId="77777777" w:rsidR="0000611A" w:rsidRPr="00495701" w:rsidRDefault="0000611A">
      <w:pPr>
        <w:rPr>
          <w:szCs w:val="24"/>
        </w:rPr>
      </w:pPr>
      <w:r w:rsidRPr="00495701">
        <w:rPr>
          <w:szCs w:val="24"/>
        </w:rPr>
        <w:t>(2) If as many as 15 pupils residing in a school district with fewer than 2,501 units of second principal apportionment average daily attendance and attending kindergarten and grades 1 to 8, inclusive, excluding pupils attending the 7th and 8th grades of a junior high school, in the elementary school with an average daily attendance of less than 97 pupils would be required to travel more than five miles one way from a point on a well-traveled road nearest their home to the nearest other public elementary school.</w:t>
      </w:r>
    </w:p>
    <w:p w14:paraId="7DEB08EB" w14:textId="77777777" w:rsidR="0000611A" w:rsidRPr="00495701" w:rsidRDefault="0000611A">
      <w:pPr>
        <w:rPr>
          <w:szCs w:val="24"/>
        </w:rPr>
      </w:pPr>
      <w:r w:rsidRPr="00495701">
        <w:rPr>
          <w:szCs w:val="24"/>
        </w:rPr>
        <w:t>(3) If as many as 15 pupils residing in a school district with more than 2,500 and fewer than 5,001 units of second principal apportionment average daily attendance and attending kindergarten and grades 1 to 8, inclusive, excluding pupils attending the 7th and 8th grades of a junior high school, in the elementary school with an average daily attendance of less than 97 pupils would be required to travel more than 30 miles one way from a point on a well-traveled road nearest their home to the nearest other public elementary school.</w:t>
      </w:r>
    </w:p>
    <w:p w14:paraId="3CC21BAD" w14:textId="0E626144" w:rsidR="0000611A" w:rsidRPr="00495701" w:rsidRDefault="0000611A">
      <w:pPr>
        <w:rPr>
          <w:szCs w:val="24"/>
        </w:rPr>
      </w:pPr>
      <w:r w:rsidRPr="00495701">
        <w:rPr>
          <w:szCs w:val="24"/>
        </w:rPr>
        <w:t xml:space="preserve">(b) If topographical or other conditions exist in a school district that would impose unusual hardships if the number of miles specified in paragraph (1) or (2) of subdivision (a) were required to be traveled, or if during the </w:t>
      </w:r>
      <w:r w:rsidR="00E449D0">
        <w:rPr>
          <w:szCs w:val="24"/>
        </w:rPr>
        <w:t>FY</w:t>
      </w:r>
      <w:r w:rsidRPr="00495701">
        <w:rPr>
          <w:szCs w:val="24"/>
        </w:rPr>
        <w:t xml:space="preserve"> the roads that would be traveled have been impassable for more than an average of two weeks per year for the </w:t>
      </w:r>
      <w:r w:rsidRPr="00495701">
        <w:rPr>
          <w:szCs w:val="24"/>
        </w:rPr>
        <w:lastRenderedPageBreak/>
        <w:t>preceding five years, the governing board of the school district may, on or before April 1, request the Superintendent, in writing, for an exemption from these requirements or for a reduction in the miles required. The request shall be accompanied by a statement of the conditions upon which the request is based, giving the information in a form required by the Superintendent. The Superintendent shall cause an investigation to be made, and shall either grant the request to the extent he or she deems necessary, or deny the request.</w:t>
      </w:r>
    </w:p>
    <w:p w14:paraId="2618136B" w14:textId="77777777" w:rsidR="00905D43" w:rsidRDefault="0000611A">
      <w:pPr>
        <w:rPr>
          <w:szCs w:val="24"/>
        </w:rPr>
      </w:pPr>
      <w:r w:rsidRPr="00495701">
        <w:rPr>
          <w:szCs w:val="24"/>
        </w:rPr>
        <w:t>(c) For purposes of this section, “other public elementary school” is a public scho</w:t>
      </w:r>
      <w:r>
        <w:rPr>
          <w:szCs w:val="24"/>
        </w:rPr>
        <w:t xml:space="preserve">ol, including a charter school, </w:t>
      </w:r>
      <w:r w:rsidRPr="00495701">
        <w:rPr>
          <w:szCs w:val="24"/>
        </w:rPr>
        <w:t>that serves kindergarten or any of grades 1 to 8, inclusive, excluding grades 7 and 8 of a junior high school.</w:t>
      </w:r>
    </w:p>
    <w:p w14:paraId="587FDEFF" w14:textId="011F3A9C" w:rsidR="001F4652" w:rsidRDefault="00E53903" w:rsidP="001F4652">
      <w:pPr>
        <w:pStyle w:val="Heading5"/>
        <w:spacing w:before="120" w:after="120"/>
        <w:rPr>
          <w:rFonts w:eastAsia="Calibri"/>
        </w:rPr>
      </w:pPr>
      <w:r w:rsidRPr="00C71ACD">
        <w:rPr>
          <w:rFonts w:eastAsia="Calibri"/>
        </w:rPr>
        <w:t>42285</w:t>
      </w:r>
    </w:p>
    <w:p w14:paraId="05500C01" w14:textId="0953375F" w:rsidR="00220135" w:rsidRPr="00495701" w:rsidRDefault="00220135" w:rsidP="00220135">
      <w:pPr>
        <w:rPr>
          <w:szCs w:val="24"/>
        </w:rPr>
      </w:pPr>
      <w:r w:rsidRPr="00495701">
        <w:rPr>
          <w:szCs w:val="24"/>
        </w:rPr>
        <w:t>(a) For purposes of Section 42284, a necessary small high school is a high school with an average daily attendance of less than 287 pupils that meets any of the following conditions:</w:t>
      </w:r>
    </w:p>
    <w:p w14:paraId="6AE927FA" w14:textId="16922877" w:rsidR="00220135" w:rsidRPr="00495701" w:rsidRDefault="00220135" w:rsidP="00220135">
      <w:pPr>
        <w:rPr>
          <w:szCs w:val="24"/>
        </w:rPr>
      </w:pPr>
      <w:r w:rsidRPr="00495701">
        <w:rPr>
          <w:szCs w:val="24"/>
        </w:rPr>
        <w:t xml:space="preserve">(1) The high school had an average daily attendance of less than 96 pupils in grades 9 to 12, inclusive, during the preceding </w:t>
      </w:r>
      <w:r w:rsidR="00E449D0">
        <w:rPr>
          <w:szCs w:val="24"/>
        </w:rPr>
        <w:t>FY</w:t>
      </w:r>
      <w:r w:rsidRPr="00495701">
        <w:rPr>
          <w:szCs w:val="24"/>
        </w:rPr>
        <w:t xml:space="preserve"> and is more than 15 miles by well-traveled road from the nearest other public high school and either 90 percent of the pupils would be required to travel 20 miles or 25 percent of the pupils would be required to travel 30 miles one way from a point on a well-traveled road nearest their homes to the nearest other public high school.</w:t>
      </w:r>
    </w:p>
    <w:p w14:paraId="0DAF82B5" w14:textId="4D6AD8BB" w:rsidR="00220135" w:rsidRPr="00495701" w:rsidRDefault="00220135" w:rsidP="00220135">
      <w:pPr>
        <w:rPr>
          <w:szCs w:val="24"/>
        </w:rPr>
      </w:pPr>
      <w:r w:rsidRPr="00495701">
        <w:rPr>
          <w:szCs w:val="24"/>
        </w:rPr>
        <w:t xml:space="preserve">(2) The high school had an average daily attendance of 96 pupils or more and less than 144 pupils in grades 9 to 12, inclusive, during the preceding </w:t>
      </w:r>
      <w:r w:rsidR="00E449D0">
        <w:rPr>
          <w:szCs w:val="24"/>
        </w:rPr>
        <w:t>FY</w:t>
      </w:r>
      <w:r w:rsidRPr="00495701">
        <w:rPr>
          <w:szCs w:val="24"/>
        </w:rPr>
        <w:t xml:space="preserve"> and is more than 10 miles by well-traveled road from the nearest other public high school and either 90 percent of the pupils would be required to travel 18 miles or 25 percent of the pupils would be required to travel 25 miles one way from a point on a well-traveled road nearest their homes to the nearest other public high school.</w:t>
      </w:r>
    </w:p>
    <w:p w14:paraId="213607FD" w14:textId="0AE722F8" w:rsidR="00220135" w:rsidRPr="00495701" w:rsidRDefault="00220135" w:rsidP="00220135">
      <w:pPr>
        <w:rPr>
          <w:szCs w:val="24"/>
        </w:rPr>
      </w:pPr>
      <w:r w:rsidRPr="00495701">
        <w:rPr>
          <w:szCs w:val="24"/>
        </w:rPr>
        <w:t xml:space="preserve">(3) The high school had an average daily attendance of 144 pupils or more and less than 192 pupils in grades 9 to 12, inclusive, during the preceding </w:t>
      </w:r>
      <w:r w:rsidR="00E449D0">
        <w:rPr>
          <w:szCs w:val="24"/>
        </w:rPr>
        <w:t>FY</w:t>
      </w:r>
      <w:r w:rsidRPr="00495701">
        <w:rPr>
          <w:szCs w:val="24"/>
        </w:rPr>
        <w:t xml:space="preserve"> and is more than 71/2 miles by well-traveled road from the nearest other public high school and either 90 percent of the pupils would be required to travel 15 miles or 25 percent of the pupils would be required to travel 20 miles one way from a point on a well-traveled road nearest their homes to the nearest other public high school.</w:t>
      </w:r>
    </w:p>
    <w:p w14:paraId="30DD2B29" w14:textId="7F278796" w:rsidR="00220135" w:rsidRPr="00495701" w:rsidRDefault="00220135" w:rsidP="00220135">
      <w:pPr>
        <w:rPr>
          <w:szCs w:val="24"/>
        </w:rPr>
      </w:pPr>
      <w:r w:rsidRPr="00495701">
        <w:rPr>
          <w:szCs w:val="24"/>
        </w:rPr>
        <w:t xml:space="preserve">(4) The high school had an average daily attendance of 192 pupils or more and less than 287 pupils in grades 9 to 12, inclusive, during the preceding </w:t>
      </w:r>
      <w:r w:rsidR="00E449D0">
        <w:rPr>
          <w:szCs w:val="24"/>
        </w:rPr>
        <w:t>FY</w:t>
      </w:r>
      <w:r w:rsidRPr="00495701">
        <w:rPr>
          <w:szCs w:val="24"/>
        </w:rPr>
        <w:t xml:space="preserve"> and is more than 5 miles by well-traveled road from the nearest other public high school and either 90 percent of the pupils would be required to travel 10 miles or 25 percent of the pupils would be required to travel 15 miles to the nearest other public high school.</w:t>
      </w:r>
    </w:p>
    <w:p w14:paraId="2FCD8ADA" w14:textId="77777777" w:rsidR="00220135" w:rsidRPr="00495701" w:rsidRDefault="00220135" w:rsidP="00220135">
      <w:pPr>
        <w:rPr>
          <w:szCs w:val="24"/>
        </w:rPr>
      </w:pPr>
      <w:r w:rsidRPr="00495701">
        <w:rPr>
          <w:szCs w:val="24"/>
        </w:rPr>
        <w:t>(5) Topographical or other conditions exist in the school district that would impose unusual hardships on the pupils if the number of miles specified in paragraph (1), (2), (3), or (4) were required to be traveled. In these cases, the Superintendent may, when requested, and after investigation, grant exceptions from the distance requirements.</w:t>
      </w:r>
    </w:p>
    <w:p w14:paraId="79ACF508" w14:textId="77777777" w:rsidR="00220135" w:rsidRPr="00495701" w:rsidRDefault="00220135" w:rsidP="00220135">
      <w:pPr>
        <w:rPr>
          <w:szCs w:val="24"/>
        </w:rPr>
      </w:pPr>
      <w:r w:rsidRPr="00495701">
        <w:rPr>
          <w:szCs w:val="24"/>
        </w:rPr>
        <w:t>(b) For purposes of Section 42284, a necessary small high school also includes either of the following:</w:t>
      </w:r>
    </w:p>
    <w:p w14:paraId="7B413D3F" w14:textId="77777777" w:rsidR="00220135" w:rsidRPr="00495701" w:rsidRDefault="00220135" w:rsidP="00220135">
      <w:pPr>
        <w:rPr>
          <w:szCs w:val="24"/>
        </w:rPr>
      </w:pPr>
      <w:r w:rsidRPr="00495701">
        <w:rPr>
          <w:szCs w:val="24"/>
        </w:rPr>
        <w:lastRenderedPageBreak/>
        <w:t>(1) A high school maintained by a school district for the exclusive purpose of educating juvenile hall pupils or pupils with exceptional needs.</w:t>
      </w:r>
    </w:p>
    <w:p w14:paraId="10D79825" w14:textId="77777777" w:rsidR="00220135" w:rsidRPr="00495701" w:rsidRDefault="00220135" w:rsidP="00220135">
      <w:pPr>
        <w:rPr>
          <w:szCs w:val="24"/>
        </w:rPr>
      </w:pPr>
      <w:r w:rsidRPr="00495701">
        <w:rPr>
          <w:szCs w:val="24"/>
        </w:rPr>
        <w:t>(2) A high school maintained by a unified school district as the only comprehensive high school if the high school has an average daily attendance of less than 287 pupils and the school district has 50 or fewer pupils per square mile of school district territory, as measured by the number of pupils residing in the school district.</w:t>
      </w:r>
    </w:p>
    <w:p w14:paraId="39F47977" w14:textId="77777777" w:rsidR="00220135" w:rsidRPr="00495701" w:rsidRDefault="00220135" w:rsidP="00220135">
      <w:pPr>
        <w:rPr>
          <w:szCs w:val="24"/>
        </w:rPr>
      </w:pPr>
      <w:r w:rsidRPr="00495701">
        <w:rPr>
          <w:szCs w:val="24"/>
        </w:rPr>
        <w:t>(c) For purposes of Section 42284, a necessary small high school does not include a continuation school.</w:t>
      </w:r>
    </w:p>
    <w:p w14:paraId="1A81A804" w14:textId="77777777" w:rsidR="001F4652" w:rsidRDefault="00220135" w:rsidP="001F4652">
      <w:pPr>
        <w:rPr>
          <w:szCs w:val="24"/>
        </w:rPr>
      </w:pPr>
      <w:r w:rsidRPr="00495701">
        <w:rPr>
          <w:szCs w:val="24"/>
        </w:rPr>
        <w:t>(d) For purposes of this section, “other public high school” is a public school, including a charter school, that serves any of grades 9 to 12, inclusive.</w:t>
      </w:r>
    </w:p>
    <w:p w14:paraId="49E85736" w14:textId="77777777" w:rsidR="001F4652" w:rsidRDefault="00E53903" w:rsidP="001F4652">
      <w:pPr>
        <w:pStyle w:val="Heading5"/>
        <w:spacing w:before="120" w:after="120"/>
        <w:rPr>
          <w:bdr w:val="none" w:sz="0" w:space="0" w:color="auto" w:frame="1"/>
        </w:rPr>
      </w:pPr>
      <w:r w:rsidRPr="00C71ACD">
        <w:rPr>
          <w:bdr w:val="none" w:sz="0" w:space="0" w:color="auto" w:frame="1"/>
        </w:rPr>
        <w:t>42285.3</w:t>
      </w:r>
    </w:p>
    <w:p w14:paraId="03BA521D" w14:textId="40E9633C" w:rsidR="001F4652" w:rsidRDefault="00E53903" w:rsidP="00B4701C">
      <w:pPr>
        <w:rPr>
          <w:rFonts w:eastAsia="Calibri"/>
          <w:szCs w:val="20"/>
        </w:rPr>
      </w:pPr>
      <w:r w:rsidRPr="00EA641C">
        <w:rPr>
          <w:rFonts w:eastAsia="Calibri"/>
          <w:szCs w:val="20"/>
        </w:rPr>
        <w:t>Notwithstanding subdivision (b) of Section 42280 or any other provision of law, a unified school district that is the only school district in a county, that has received more than two million seven hundred thousand dollars ($2,700,0</w:t>
      </w:r>
      <w:r w:rsidRPr="009D34CB">
        <w:rPr>
          <w:rFonts w:eastAsia="Calibri"/>
          <w:szCs w:val="20"/>
        </w:rPr>
        <w:t xml:space="preserve">00) in federal Forest Reserve funds in the 1992–93 school year and less than one million three hundred thousand dollars ($1,300,000) in federal Forest Reserve funds in the 1996–97 school year, and that has fewer than 4,501 units of average daily attendance in the 1997–98 school year or in subsequent school years shall be eligible to receive apportionments pursuant to the schedules for a "necessary small school" and a "necessary small high school," as set forth in this article, for up to the total number of schools in the district that would have met the criteria for classification as a necessary small school or a necessary small high school in the 1996–97 </w:t>
      </w:r>
      <w:r w:rsidR="00E449D0">
        <w:rPr>
          <w:rFonts w:eastAsia="Calibri"/>
          <w:szCs w:val="20"/>
        </w:rPr>
        <w:t>FY</w:t>
      </w:r>
      <w:r w:rsidRPr="009D34CB">
        <w:rPr>
          <w:rFonts w:eastAsia="Calibri"/>
          <w:szCs w:val="20"/>
        </w:rPr>
        <w:t xml:space="preserve">, if the district had fewer than 2,501 units of average daily attendance in the 1996–97 </w:t>
      </w:r>
      <w:r w:rsidR="00E449D0">
        <w:rPr>
          <w:rFonts w:eastAsia="Calibri"/>
          <w:szCs w:val="20"/>
        </w:rPr>
        <w:t>FY</w:t>
      </w:r>
      <w:r w:rsidRPr="009D34CB">
        <w:rPr>
          <w:rFonts w:eastAsia="Calibri"/>
          <w:szCs w:val="20"/>
        </w:rPr>
        <w:t>, except that this section does not apply in a school year in which an otherwise eligible school district receives more than two million dollars ($2,000,000) in federal Forest Reserve funds.</w:t>
      </w:r>
    </w:p>
    <w:p w14:paraId="22FA75D5" w14:textId="77777777" w:rsidR="001F4652" w:rsidRDefault="00E53903" w:rsidP="00B4701C">
      <w:pPr>
        <w:pStyle w:val="Heading5"/>
        <w:spacing w:before="120" w:after="120"/>
        <w:rPr>
          <w:rFonts w:eastAsia="Calibri"/>
        </w:rPr>
      </w:pPr>
      <w:r w:rsidRPr="00C71ACD">
        <w:rPr>
          <w:rFonts w:eastAsia="Calibri"/>
        </w:rPr>
        <w:t>42286</w:t>
      </w:r>
    </w:p>
    <w:p w14:paraId="64341970" w14:textId="1DECDD82" w:rsidR="00E53903" w:rsidRPr="00C71ACD" w:rsidRDefault="00E53903" w:rsidP="00B4701C">
      <w:pPr>
        <w:shd w:val="clear" w:color="auto" w:fill="FFFFFF"/>
        <w:textAlignment w:val="baseline"/>
        <w:rPr>
          <w:rFonts w:eastAsia="Calibri"/>
          <w:szCs w:val="20"/>
        </w:rPr>
      </w:pPr>
      <w:r w:rsidRPr="00C71ACD">
        <w:rPr>
          <w:rFonts w:eastAsia="Calibri"/>
          <w:szCs w:val="20"/>
        </w:rPr>
        <w:t>(a) If a high school is determined to be a necessary small high school pursuant to Section 42285, that status shall not be changed except as a review of the determinative factors made every two years following the date of the determination indicates that the determination should be changed.</w:t>
      </w:r>
    </w:p>
    <w:p w14:paraId="454815EF" w14:textId="24A7C3AC" w:rsidR="001F4652" w:rsidRDefault="00E53903" w:rsidP="00B4701C">
      <w:pPr>
        <w:shd w:val="clear" w:color="auto" w:fill="FFFFFF"/>
        <w:textAlignment w:val="baseline"/>
        <w:rPr>
          <w:rFonts w:eastAsia="Calibri"/>
          <w:szCs w:val="20"/>
        </w:rPr>
      </w:pPr>
      <w:r w:rsidRPr="00C71ACD">
        <w:rPr>
          <w:rFonts w:eastAsia="Calibri"/>
          <w:szCs w:val="20"/>
        </w:rPr>
        <w:t xml:space="preserve">(b) A high school that has not been determined to be a necessary small high school under Section 42285, may be determined to be a necessary small high school at the beginning of a </w:t>
      </w:r>
      <w:r w:rsidR="00E449D0">
        <w:rPr>
          <w:rFonts w:eastAsia="Calibri"/>
          <w:szCs w:val="20"/>
        </w:rPr>
        <w:t>FY</w:t>
      </w:r>
      <w:r w:rsidRPr="00C71ACD">
        <w:rPr>
          <w:rFonts w:eastAsia="Calibri"/>
          <w:szCs w:val="20"/>
        </w:rPr>
        <w:t xml:space="preserve"> if it meets the criteria specified in Section 42285.</w:t>
      </w:r>
    </w:p>
    <w:p w14:paraId="7CED99EC" w14:textId="27B15317" w:rsidR="00E53903" w:rsidRPr="00C71ACD" w:rsidRDefault="006506B2">
      <w:pPr>
        <w:rPr>
          <w:rFonts w:eastAsia="Calibri"/>
          <w:szCs w:val="20"/>
        </w:rPr>
      </w:pPr>
      <w:r w:rsidRPr="00C71ACD" w:rsidDel="006506B2">
        <w:rPr>
          <w:rFonts w:eastAsia="Calibri"/>
          <w:b/>
          <w:szCs w:val="20"/>
        </w:rPr>
        <w:t xml:space="preserve"> </w:t>
      </w:r>
      <w:bookmarkStart w:id="142" w:name="_42283_1"/>
      <w:bookmarkEnd w:id="142"/>
    </w:p>
    <w:p w14:paraId="313E0586" w14:textId="77777777" w:rsidR="00762505" w:rsidRPr="00762505" w:rsidRDefault="00762505" w:rsidP="00C8349A">
      <w:pPr>
        <w:tabs>
          <w:tab w:val="left" w:pos="0"/>
        </w:tabs>
        <w:spacing w:before="0" w:after="0"/>
        <w:ind w:right="130"/>
        <w:outlineLvl w:val="0"/>
        <w:rPr>
          <w:rFonts w:cs="Times New Roman"/>
          <w:b/>
          <w:bCs w:val="0"/>
          <w:color w:val="010100"/>
          <w:szCs w:val="24"/>
          <w:lang w:bidi="he-IL"/>
        </w:rPr>
        <w:sectPr w:rsidR="00762505" w:rsidRPr="00762505" w:rsidSect="001C4766">
          <w:headerReference w:type="default" r:id="rId107"/>
          <w:pgSz w:w="12240" w:h="15840"/>
          <w:pgMar w:top="1440" w:right="1440" w:bottom="1440" w:left="1440" w:header="720" w:footer="720" w:gutter="0"/>
          <w:cols w:space="720"/>
          <w:titlePg/>
          <w:docGrid w:linePitch="360"/>
        </w:sectPr>
      </w:pPr>
    </w:p>
    <w:p w14:paraId="473FC50F" w14:textId="77777777" w:rsidR="001F4652" w:rsidRDefault="00862562" w:rsidP="001F4652">
      <w:pPr>
        <w:pStyle w:val="Heading3"/>
        <w:spacing w:before="120" w:after="120"/>
      </w:pPr>
      <w:bookmarkStart w:id="143" w:name="_Necessary_Small_High_1"/>
      <w:bookmarkStart w:id="144" w:name="NSSFundingProcessHigh"/>
      <w:bookmarkStart w:id="145" w:name="_Toc383508716"/>
      <w:bookmarkStart w:id="146" w:name="_Toc383511240"/>
      <w:bookmarkStart w:id="147" w:name="_Toc383511334"/>
      <w:bookmarkStart w:id="148" w:name="_Toc26523787"/>
      <w:bookmarkEnd w:id="143"/>
      <w:bookmarkEnd w:id="144"/>
      <w:r w:rsidRPr="009D34CB">
        <w:lastRenderedPageBreak/>
        <w:t>School District Audit Adjustments to CALPADS Data</w:t>
      </w:r>
      <w:bookmarkEnd w:id="145"/>
      <w:bookmarkEnd w:id="146"/>
      <w:bookmarkEnd w:id="147"/>
      <w:bookmarkEnd w:id="148"/>
    </w:p>
    <w:p w14:paraId="2BCA21B5" w14:textId="59DA43BC" w:rsidR="001F4652" w:rsidRDefault="00862562" w:rsidP="001F4652">
      <w:pPr>
        <w:rPr>
          <w:rFonts w:cs="Times New Roman"/>
          <w:bCs w:val="0"/>
          <w:szCs w:val="20"/>
          <w:lang w:bidi="he-IL"/>
        </w:rPr>
      </w:pPr>
      <w:r w:rsidRPr="00862562">
        <w:rPr>
          <w:rFonts w:cs="Times New Roman"/>
          <w:bCs w:val="0"/>
          <w:szCs w:val="20"/>
          <w:lang w:bidi="he-IL"/>
        </w:rPr>
        <w:t xml:space="preserve">This </w:t>
      </w:r>
      <w:r w:rsidR="00B62260">
        <w:rPr>
          <w:rFonts w:cs="Times New Roman"/>
          <w:bCs w:val="0"/>
          <w:szCs w:val="20"/>
          <w:lang w:bidi="he-IL"/>
        </w:rPr>
        <w:t xml:space="preserve">entry </w:t>
      </w:r>
      <w:r w:rsidRPr="00862562">
        <w:rPr>
          <w:rFonts w:cs="Times New Roman"/>
          <w:bCs w:val="0"/>
          <w:szCs w:val="20"/>
          <w:lang w:bidi="he-IL"/>
        </w:rPr>
        <w:t>screen is used to report changes to school district CALPADS data identified by a school district’s audit finding or auditor letter of concurrence</w:t>
      </w:r>
      <w:r w:rsidR="00807A4E">
        <w:rPr>
          <w:rFonts w:cs="Times New Roman"/>
          <w:bCs w:val="0"/>
          <w:szCs w:val="20"/>
          <w:lang w:bidi="he-IL"/>
        </w:rPr>
        <w:t>,</w:t>
      </w:r>
      <w:r w:rsidR="00B62260">
        <w:rPr>
          <w:rFonts w:cs="Times New Roman"/>
          <w:bCs w:val="0"/>
          <w:szCs w:val="20"/>
          <w:lang w:bidi="he-IL"/>
        </w:rPr>
        <w:t xml:space="preserve"> </w:t>
      </w:r>
      <w:r w:rsidR="00B62260" w:rsidRPr="00635F1C">
        <w:rPr>
          <w:rFonts w:eastAsia="Calibri"/>
          <w:bCs w:val="0"/>
          <w:color w:val="000000"/>
          <w:szCs w:val="24"/>
        </w:rPr>
        <w:t>pursuant to</w:t>
      </w:r>
      <w:r w:rsidR="00B62260" w:rsidRPr="00635F1C">
        <w:rPr>
          <w:rFonts w:eastAsia="Calibri"/>
          <w:bCs w:val="0"/>
          <w:i/>
          <w:color w:val="000000"/>
          <w:szCs w:val="24"/>
        </w:rPr>
        <w:t xml:space="preserve"> EC </w:t>
      </w:r>
      <w:r w:rsidR="00B62260" w:rsidRPr="00462E31">
        <w:rPr>
          <w:rFonts w:eastAsia="Calibri"/>
          <w:bCs w:val="0"/>
          <w:color w:val="000000"/>
          <w:szCs w:val="24"/>
        </w:rPr>
        <w:t>S</w:t>
      </w:r>
      <w:r w:rsidR="00B62260" w:rsidRPr="00C243B0">
        <w:rPr>
          <w:rFonts w:eastAsia="Calibri"/>
          <w:bCs w:val="0"/>
          <w:color w:val="000000"/>
          <w:szCs w:val="24"/>
        </w:rPr>
        <w:t>ection</w:t>
      </w:r>
      <w:r w:rsidR="00B62260" w:rsidRPr="00635F1C">
        <w:rPr>
          <w:rFonts w:eastAsia="Calibri"/>
          <w:bCs w:val="0"/>
          <w:color w:val="000000"/>
          <w:szCs w:val="24"/>
        </w:rPr>
        <w:t xml:space="preserve"> </w:t>
      </w:r>
      <w:r w:rsidR="00B62260" w:rsidRPr="004932E1">
        <w:rPr>
          <w:rFonts w:eastAsia="Calibri"/>
          <w:bCs w:val="0"/>
          <w:color w:val="000000"/>
          <w:szCs w:val="24"/>
        </w:rPr>
        <w:t>42238.02(b)(3)(B)</w:t>
      </w:r>
      <w:r w:rsidRPr="00862562">
        <w:rPr>
          <w:rFonts w:cs="Times New Roman"/>
          <w:bCs w:val="0"/>
          <w:szCs w:val="20"/>
          <w:lang w:bidi="he-IL"/>
        </w:rPr>
        <w:t xml:space="preserve">. </w:t>
      </w:r>
      <w:r w:rsidR="009B78E3">
        <w:rPr>
          <w:rFonts w:cs="Times New Roman"/>
          <w:bCs w:val="0"/>
          <w:szCs w:val="20"/>
          <w:lang w:bidi="he-IL"/>
        </w:rPr>
        <w:t xml:space="preserve">If the adjustment is not the result of an audit finding disclosed in the school district’s annual audit report, then an auditor’s letter of concurrence is required </w:t>
      </w:r>
      <w:r w:rsidR="00C066D5">
        <w:rPr>
          <w:rFonts w:cs="Times New Roman"/>
          <w:bCs w:val="0"/>
          <w:szCs w:val="20"/>
          <w:lang w:bidi="he-IL"/>
        </w:rPr>
        <w:t>for all instances except a decrease in</w:t>
      </w:r>
      <w:r w:rsidR="005B4875">
        <w:rPr>
          <w:rFonts w:cs="Times New Roman"/>
          <w:bCs w:val="0"/>
          <w:szCs w:val="20"/>
          <w:lang w:bidi="he-IL"/>
        </w:rPr>
        <w:t xml:space="preserve"> the</w:t>
      </w:r>
      <w:r w:rsidR="00C066D5">
        <w:rPr>
          <w:rFonts w:cs="Times New Roman"/>
          <w:bCs w:val="0"/>
          <w:szCs w:val="20"/>
          <w:lang w:bidi="he-IL"/>
        </w:rPr>
        <w:t xml:space="preserve"> unduplicated </w:t>
      </w:r>
      <w:r w:rsidR="0090668A">
        <w:rPr>
          <w:rFonts w:cs="Times New Roman"/>
          <w:bCs w:val="0"/>
          <w:szCs w:val="20"/>
          <w:lang w:bidi="he-IL"/>
        </w:rPr>
        <w:t>pupil count</w:t>
      </w:r>
      <w:r w:rsidR="009B78E3">
        <w:rPr>
          <w:rFonts w:cs="Times New Roman"/>
          <w:bCs w:val="0"/>
          <w:szCs w:val="20"/>
          <w:lang w:bidi="he-IL"/>
        </w:rPr>
        <w:t xml:space="preserve">. Email the letter of concurrence to </w:t>
      </w:r>
      <w:hyperlink r:id="rId108" w:history="1">
        <w:r w:rsidR="00480922">
          <w:rPr>
            <w:rStyle w:val="Hyperlink"/>
            <w:rFonts w:cs="Times New Roman"/>
            <w:bCs w:val="0"/>
            <w:szCs w:val="20"/>
            <w:lang w:bidi="he-IL"/>
          </w:rPr>
          <w:t>PASE@cde.ca.gov</w:t>
        </w:r>
      </w:hyperlink>
      <w:r w:rsidR="005B4875">
        <w:rPr>
          <w:rFonts w:cs="Times New Roman"/>
          <w:bCs w:val="0"/>
          <w:szCs w:val="20"/>
          <w:lang w:bidi="he-IL"/>
        </w:rPr>
        <w:t xml:space="preserve"> when the data is submitted.</w:t>
      </w:r>
      <w:r w:rsidR="009B78E3">
        <w:rPr>
          <w:rFonts w:cs="Times New Roman"/>
          <w:bCs w:val="0"/>
          <w:szCs w:val="20"/>
          <w:lang w:bidi="he-IL"/>
        </w:rPr>
        <w:t xml:space="preserve"> </w:t>
      </w:r>
    </w:p>
    <w:p w14:paraId="1E322AA0" w14:textId="77777777" w:rsidR="001F4652" w:rsidRDefault="00862562" w:rsidP="001F4652">
      <w:pPr>
        <w:rPr>
          <w:rFonts w:cs="Times New Roman"/>
          <w:bCs w:val="0"/>
          <w:szCs w:val="20"/>
          <w:lang w:bidi="he-IL"/>
        </w:rPr>
      </w:pPr>
      <w:r w:rsidRPr="00862562">
        <w:rPr>
          <w:rFonts w:cs="Times New Roman"/>
          <w:bCs w:val="0"/>
          <w:szCs w:val="20"/>
          <w:lang w:bidi="he-IL"/>
        </w:rPr>
        <w:t>Include in this screen CALPADS adjustments that were not included in your certified CALPADS</w:t>
      </w:r>
      <w:r w:rsidR="00195A6D">
        <w:rPr>
          <w:rFonts w:cs="Times New Roman"/>
          <w:bCs w:val="0"/>
          <w:szCs w:val="20"/>
          <w:lang w:bidi="he-IL"/>
        </w:rPr>
        <w:t xml:space="preserve"> data.</w:t>
      </w:r>
    </w:p>
    <w:p w14:paraId="7D4A7B75" w14:textId="77777777" w:rsidR="001F4652" w:rsidRDefault="00862562" w:rsidP="001F4652">
      <w:pPr>
        <w:rPr>
          <w:rFonts w:cs="Times New Roman"/>
          <w:bCs w:val="0"/>
          <w:szCs w:val="20"/>
          <w:lang w:bidi="he-IL"/>
        </w:rPr>
      </w:pPr>
      <w:r w:rsidRPr="00862562">
        <w:rPr>
          <w:rFonts w:cs="Times New Roman"/>
          <w:bCs w:val="0"/>
          <w:szCs w:val="20"/>
          <w:lang w:bidi="he-IL"/>
        </w:rPr>
        <w:t>Report data using the Annual reporting period. Audit adjustments reported after Annual is processed should be submitted using the Annual Corrected reporting period.</w:t>
      </w:r>
    </w:p>
    <w:p w14:paraId="20BE5539" w14:textId="3A5B75CA" w:rsidR="001F4652" w:rsidRDefault="00862562" w:rsidP="001F4652">
      <w:pPr>
        <w:rPr>
          <w:rFonts w:cs="Times New Roman"/>
          <w:bCs w:val="0"/>
          <w:szCs w:val="20"/>
          <w:lang w:bidi="he-IL"/>
        </w:rPr>
      </w:pPr>
      <w:r w:rsidRPr="00862562">
        <w:rPr>
          <w:rFonts w:cs="Times New Roman"/>
          <w:bCs w:val="0"/>
          <w:szCs w:val="20"/>
          <w:lang w:bidi="he-IL"/>
        </w:rPr>
        <w:t>The adjustments will only affect the LCFF UPP calculation(s) and will not be used to modify previously certified CALPADS data for any other purpose. The UPP is used in the calculation of supplemental and concentration grants in the LCFF</w:t>
      </w:r>
      <w:r w:rsidR="0090668A">
        <w:rPr>
          <w:rFonts w:cs="Times New Roman"/>
          <w:bCs w:val="0"/>
          <w:szCs w:val="20"/>
          <w:lang w:bidi="he-IL"/>
        </w:rPr>
        <w:t>.</w:t>
      </w:r>
    </w:p>
    <w:p w14:paraId="7B922FD3" w14:textId="77777777" w:rsidR="001F4652" w:rsidRDefault="00417181" w:rsidP="001F4652">
      <w:pPr>
        <w:pStyle w:val="Heading4"/>
        <w:spacing w:before="120" w:after="120"/>
      </w:pPr>
      <w:bookmarkStart w:id="149" w:name="_Toc383511336"/>
      <w:r w:rsidRPr="00417181">
        <w:t>Data Entry Instructions</w:t>
      </w:r>
      <w:bookmarkEnd w:id="149"/>
    </w:p>
    <w:p w14:paraId="1EC0DFC1" w14:textId="77777777" w:rsidR="001F4652" w:rsidRDefault="000948F0" w:rsidP="001F4652">
      <w:r w:rsidRPr="00622893">
        <w:t xml:space="preserve">To access the </w:t>
      </w:r>
      <w:r>
        <w:t>School District Audit Adjustments to C</w:t>
      </w:r>
      <w:r w:rsidRPr="00622893">
        <w:t xml:space="preserve">ALPADS Data entry screen, select </w:t>
      </w:r>
      <w:r w:rsidRPr="00462E31">
        <w:rPr>
          <w:b/>
        </w:rPr>
        <w:t>School</w:t>
      </w:r>
      <w:r w:rsidRPr="002347AE">
        <w:rPr>
          <w:b/>
        </w:rPr>
        <w:t xml:space="preserve"> </w:t>
      </w:r>
      <w:r w:rsidRPr="00935460">
        <w:rPr>
          <w:b/>
        </w:rPr>
        <w:t xml:space="preserve">District </w:t>
      </w:r>
      <w:r>
        <w:t xml:space="preserve">from the LEA menu. Select the </w:t>
      </w:r>
      <w:r w:rsidR="00467A0F">
        <w:t>school district</w:t>
      </w:r>
      <w:r>
        <w:t xml:space="preserve"> to activate the entry screen. S</w:t>
      </w:r>
      <w:r w:rsidRPr="00622893">
        <w:t>elect</w:t>
      </w:r>
      <w:r>
        <w:t xml:space="preserve"> </w:t>
      </w:r>
      <w:r w:rsidRPr="00C8349A">
        <w:rPr>
          <w:b/>
        </w:rPr>
        <w:t>School District Audit Adjustments to CALPADS Data</w:t>
      </w:r>
      <w:r w:rsidRPr="00622893">
        <w:t xml:space="preserve"> from the </w:t>
      </w:r>
      <w:r>
        <w:t>Entry Screens grid</w:t>
      </w:r>
      <w:r w:rsidRPr="00622893">
        <w:t>.</w:t>
      </w:r>
    </w:p>
    <w:p w14:paraId="145850BA" w14:textId="77777777" w:rsidR="001F4652" w:rsidRDefault="00862562" w:rsidP="001F4652">
      <w:pPr>
        <w:ind w:right="130"/>
        <w:rPr>
          <w:rFonts w:cs="Times New Roman"/>
          <w:bCs w:val="0"/>
          <w:szCs w:val="20"/>
          <w:lang w:bidi="he-IL"/>
        </w:rPr>
      </w:pPr>
      <w:r w:rsidRPr="00862562">
        <w:rPr>
          <w:rFonts w:cs="Times New Roman"/>
          <w:bCs w:val="0"/>
          <w:szCs w:val="20"/>
          <w:lang w:bidi="he-IL"/>
        </w:rPr>
        <w:t xml:space="preserve">Enter the </w:t>
      </w:r>
      <w:r w:rsidRPr="00862562">
        <w:rPr>
          <w:rFonts w:cs="Times New Roman"/>
          <w:b/>
          <w:bCs w:val="0"/>
          <w:szCs w:val="20"/>
          <w:lang w:bidi="he-IL"/>
        </w:rPr>
        <w:t>net change</w:t>
      </w:r>
      <w:r w:rsidRPr="00862562">
        <w:rPr>
          <w:rFonts w:cs="Times New Roman"/>
          <w:bCs w:val="0"/>
          <w:szCs w:val="20"/>
          <w:lang w:bidi="he-IL"/>
        </w:rPr>
        <w:t xml:space="preserve"> in CALPADS enrollment and unduplicated pupil count adjustments identified in the audit finding or auditor letter of concurrence.</w:t>
      </w:r>
      <w:r w:rsidR="00EC22D9">
        <w:rPr>
          <w:rFonts w:cs="Times New Roman"/>
          <w:bCs w:val="0"/>
          <w:szCs w:val="20"/>
          <w:lang w:bidi="he-IL"/>
        </w:rPr>
        <w:t xml:space="preserve"> Th</w:t>
      </w:r>
      <w:r w:rsidR="005D27A5">
        <w:rPr>
          <w:rFonts w:cs="Times New Roman"/>
          <w:bCs w:val="0"/>
          <w:szCs w:val="20"/>
          <w:lang w:bidi="he-IL"/>
        </w:rPr>
        <w:t>e fields in this entry screen will accept positive or negative values. T</w:t>
      </w:r>
      <w:r w:rsidR="00E05C9D">
        <w:rPr>
          <w:rFonts w:cs="Times New Roman"/>
          <w:bCs w:val="0"/>
          <w:szCs w:val="20"/>
          <w:lang w:bidi="he-IL"/>
        </w:rPr>
        <w:t>hese adjustments will impact the school district</w:t>
      </w:r>
      <w:r w:rsidR="00134DF3">
        <w:rPr>
          <w:rFonts w:cs="Times New Roman"/>
          <w:bCs w:val="0"/>
          <w:szCs w:val="20"/>
          <w:lang w:bidi="he-IL"/>
        </w:rPr>
        <w:t>’</w:t>
      </w:r>
      <w:r w:rsidR="00E05C9D">
        <w:rPr>
          <w:rFonts w:cs="Times New Roman"/>
          <w:bCs w:val="0"/>
          <w:szCs w:val="20"/>
          <w:lang w:bidi="he-IL"/>
        </w:rPr>
        <w:t>s</w:t>
      </w:r>
      <w:r w:rsidR="00B05D57">
        <w:rPr>
          <w:rFonts w:cs="Times New Roman"/>
          <w:bCs w:val="0"/>
          <w:szCs w:val="20"/>
          <w:lang w:bidi="he-IL"/>
        </w:rPr>
        <w:t xml:space="preserve"> UPP.</w:t>
      </w:r>
    </w:p>
    <w:p w14:paraId="5A66BC25" w14:textId="77777777" w:rsidR="001F4652" w:rsidRDefault="00862562" w:rsidP="001F4652">
      <w:pPr>
        <w:ind w:right="130"/>
        <w:rPr>
          <w:rFonts w:cs="Times New Roman"/>
          <w:bCs w:val="0"/>
          <w:szCs w:val="20"/>
          <w:lang w:bidi="he-IL"/>
        </w:rPr>
      </w:pPr>
      <w:r w:rsidRPr="00862562">
        <w:rPr>
          <w:rFonts w:cs="Times New Roman"/>
          <w:bCs w:val="0"/>
          <w:szCs w:val="20"/>
          <w:lang w:bidi="he-IL"/>
        </w:rPr>
        <w:t xml:space="preserve">You can </w:t>
      </w:r>
      <w:r w:rsidRPr="005B3ECB">
        <w:rPr>
          <w:rFonts w:cs="Times New Roman"/>
          <w:b/>
          <w:bCs w:val="0"/>
          <w:szCs w:val="20"/>
          <w:lang w:bidi="he-IL"/>
        </w:rPr>
        <w:t>print</w:t>
      </w:r>
      <w:r w:rsidRPr="00862562">
        <w:rPr>
          <w:rFonts w:cs="Times New Roman"/>
          <w:bCs w:val="0"/>
          <w:szCs w:val="20"/>
          <w:lang w:bidi="he-IL"/>
        </w:rPr>
        <w:t xml:space="preserve"> the School District Audit Adjustments to CALPADS Data Report from this entry screen.</w:t>
      </w:r>
      <w:r w:rsidR="006F18ED">
        <w:rPr>
          <w:rFonts w:cs="Times New Roman"/>
          <w:bCs w:val="0"/>
          <w:szCs w:val="20"/>
          <w:lang w:bidi="he-IL"/>
        </w:rPr>
        <w:t xml:space="preserve"> </w:t>
      </w:r>
    </w:p>
    <w:p w14:paraId="0527DC2A" w14:textId="1B1D9EED" w:rsidR="00862562" w:rsidRPr="00862562" w:rsidRDefault="00862562" w:rsidP="00C8349A">
      <w:pPr>
        <w:pStyle w:val="BodyText3"/>
        <w:spacing w:after="60"/>
      </w:pPr>
      <w:r w:rsidRPr="00862562">
        <w:t xml:space="preserve">The following table describes the fields in </w:t>
      </w:r>
      <w:r w:rsidR="0017499C" w:rsidRPr="00862562">
        <w:t>th</w:t>
      </w:r>
      <w:r w:rsidR="0017499C">
        <w:t>is</w:t>
      </w:r>
      <w:r w:rsidR="0017499C" w:rsidRPr="00862562">
        <w:t xml:space="preserve"> </w:t>
      </w:r>
      <w:r w:rsidRPr="00862562">
        <w:t>screen</w:t>
      </w:r>
      <w:r w:rsidR="00F76DA0">
        <w:t>:</w:t>
      </w:r>
    </w:p>
    <w:tbl>
      <w:tblPr>
        <w:tblW w:w="9540" w:type="dxa"/>
        <w:tblInd w:w="15" w:type="dxa"/>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Layout w:type="fixed"/>
        <w:tblCellMar>
          <w:left w:w="0" w:type="dxa"/>
          <w:right w:w="0" w:type="dxa"/>
        </w:tblCellMar>
        <w:tblLook w:val="0000" w:firstRow="0" w:lastRow="0" w:firstColumn="0" w:lastColumn="0" w:noHBand="0" w:noVBand="0"/>
        <w:tblDescription w:val="This table contains the data reporting instructions for the School District Audit Adjustments to CALPADS Data screen."/>
      </w:tblPr>
      <w:tblGrid>
        <w:gridCol w:w="1240"/>
        <w:gridCol w:w="1550"/>
        <w:gridCol w:w="2590"/>
        <w:gridCol w:w="4160"/>
      </w:tblGrid>
      <w:tr w:rsidR="00862562" w:rsidRPr="00862562" w14:paraId="06B8C8D9" w14:textId="77777777" w:rsidTr="00101EB1">
        <w:trPr>
          <w:cantSplit/>
          <w:trHeight w:val="270"/>
          <w:tblHeader/>
        </w:trPr>
        <w:tc>
          <w:tcPr>
            <w:tcW w:w="1240" w:type="dxa"/>
            <w:shd w:val="clear" w:color="auto" w:fill="D9D9D9"/>
            <w:tcMar>
              <w:top w:w="15" w:type="dxa"/>
              <w:left w:w="15" w:type="dxa"/>
              <w:bottom w:w="0" w:type="dxa"/>
              <w:right w:w="15" w:type="dxa"/>
            </w:tcMar>
            <w:vAlign w:val="center"/>
          </w:tcPr>
          <w:p w14:paraId="62E7E408" w14:textId="77777777" w:rsidR="00862562" w:rsidRPr="00862562" w:rsidRDefault="00862562" w:rsidP="00D03235">
            <w:pPr>
              <w:spacing w:before="0" w:after="0"/>
              <w:jc w:val="center"/>
              <w:rPr>
                <w:b/>
                <w:color w:val="000000"/>
                <w:sz w:val="16"/>
                <w:szCs w:val="20"/>
                <w:lang w:bidi="he-IL"/>
              </w:rPr>
            </w:pPr>
            <w:r w:rsidRPr="00626A5E">
              <w:rPr>
                <w:b/>
                <w:color w:val="000000"/>
                <w:szCs w:val="22"/>
                <w:lang w:bidi="he-IL"/>
              </w:rPr>
              <w:t>Line Number</w:t>
            </w:r>
          </w:p>
        </w:tc>
        <w:tc>
          <w:tcPr>
            <w:tcW w:w="1550" w:type="dxa"/>
            <w:shd w:val="clear" w:color="auto" w:fill="D9D9D9"/>
            <w:vAlign w:val="center"/>
          </w:tcPr>
          <w:p w14:paraId="7523FEDD" w14:textId="77777777" w:rsidR="00862562" w:rsidRPr="00862562" w:rsidRDefault="00862562" w:rsidP="00D03235">
            <w:pPr>
              <w:spacing w:before="0" w:after="0"/>
              <w:jc w:val="center"/>
              <w:rPr>
                <w:b/>
                <w:color w:val="000000"/>
                <w:sz w:val="22"/>
                <w:szCs w:val="22"/>
                <w:lang w:bidi="he-IL"/>
              </w:rPr>
            </w:pPr>
            <w:r w:rsidRPr="00626A5E">
              <w:rPr>
                <w:b/>
                <w:color w:val="000000"/>
                <w:szCs w:val="22"/>
                <w:lang w:bidi="he-IL"/>
              </w:rPr>
              <w:t>Column</w:t>
            </w:r>
          </w:p>
        </w:tc>
        <w:tc>
          <w:tcPr>
            <w:tcW w:w="2590" w:type="dxa"/>
            <w:shd w:val="clear" w:color="auto" w:fill="D9D9D9"/>
            <w:tcMar>
              <w:top w:w="15" w:type="dxa"/>
              <w:left w:w="15" w:type="dxa"/>
              <w:bottom w:w="0" w:type="dxa"/>
              <w:right w:w="15" w:type="dxa"/>
            </w:tcMar>
            <w:vAlign w:val="center"/>
          </w:tcPr>
          <w:p w14:paraId="00F55D13" w14:textId="77777777" w:rsidR="00862562" w:rsidRPr="00862562" w:rsidRDefault="00862562" w:rsidP="00D03235">
            <w:pPr>
              <w:spacing w:before="0" w:after="0"/>
              <w:jc w:val="center"/>
              <w:rPr>
                <w:b/>
                <w:color w:val="000000"/>
                <w:sz w:val="16"/>
                <w:szCs w:val="20"/>
                <w:lang w:bidi="he-IL"/>
              </w:rPr>
            </w:pPr>
            <w:r w:rsidRPr="00626A5E">
              <w:rPr>
                <w:b/>
                <w:color w:val="000000"/>
                <w:szCs w:val="22"/>
                <w:lang w:bidi="he-IL"/>
              </w:rPr>
              <w:t>Field Description</w:t>
            </w:r>
          </w:p>
        </w:tc>
        <w:tc>
          <w:tcPr>
            <w:tcW w:w="4160" w:type="dxa"/>
            <w:shd w:val="clear" w:color="auto" w:fill="D9D9D9"/>
            <w:vAlign w:val="center"/>
          </w:tcPr>
          <w:p w14:paraId="60004DE2" w14:textId="77777777" w:rsidR="00862562" w:rsidRPr="00862562" w:rsidRDefault="00862562" w:rsidP="00D03235">
            <w:pPr>
              <w:spacing w:before="0" w:after="0"/>
              <w:jc w:val="center"/>
              <w:rPr>
                <w:b/>
                <w:color w:val="000000"/>
                <w:sz w:val="16"/>
                <w:szCs w:val="20"/>
                <w:lang w:bidi="he-IL"/>
              </w:rPr>
            </w:pPr>
            <w:r w:rsidRPr="00626A5E">
              <w:rPr>
                <w:b/>
                <w:color w:val="000000"/>
                <w:szCs w:val="22"/>
                <w:lang w:bidi="he-IL"/>
              </w:rPr>
              <w:t>Instructions</w:t>
            </w:r>
          </w:p>
        </w:tc>
      </w:tr>
      <w:tr w:rsidR="00862562" w:rsidRPr="00862562" w14:paraId="30CD59A4" w14:textId="77777777" w:rsidTr="00101EB1">
        <w:trPr>
          <w:cantSplit/>
          <w:trHeight w:val="270"/>
        </w:trPr>
        <w:tc>
          <w:tcPr>
            <w:tcW w:w="1240" w:type="dxa"/>
            <w:tcMar>
              <w:top w:w="15" w:type="dxa"/>
              <w:left w:w="15" w:type="dxa"/>
              <w:bottom w:w="0" w:type="dxa"/>
              <w:right w:w="15" w:type="dxa"/>
            </w:tcMar>
          </w:tcPr>
          <w:p w14:paraId="79FDE16E" w14:textId="77777777" w:rsidR="00862562" w:rsidRPr="00862562" w:rsidRDefault="00862562" w:rsidP="00862562">
            <w:pPr>
              <w:spacing w:before="0" w:after="0"/>
              <w:ind w:left="115" w:right="130"/>
              <w:jc w:val="center"/>
              <w:rPr>
                <w:bCs w:val="0"/>
                <w:color w:val="000000"/>
                <w:szCs w:val="20"/>
                <w:lang w:bidi="he-IL"/>
              </w:rPr>
            </w:pPr>
            <w:r w:rsidRPr="00862562">
              <w:rPr>
                <w:bCs w:val="0"/>
                <w:color w:val="000000"/>
                <w:szCs w:val="20"/>
                <w:lang w:bidi="he-IL"/>
              </w:rPr>
              <w:t>A-1</w:t>
            </w:r>
          </w:p>
        </w:tc>
        <w:tc>
          <w:tcPr>
            <w:tcW w:w="1550" w:type="dxa"/>
          </w:tcPr>
          <w:p w14:paraId="42A18FAF" w14:textId="77777777" w:rsidR="001F4652" w:rsidRDefault="00862562" w:rsidP="001F4652">
            <w:pPr>
              <w:ind w:left="101"/>
              <w:rPr>
                <w:bCs w:val="0"/>
                <w:color w:val="000000"/>
                <w:szCs w:val="20"/>
                <w:lang w:bidi="he-IL"/>
              </w:rPr>
            </w:pPr>
            <w:r w:rsidRPr="00862562">
              <w:rPr>
                <w:bCs w:val="0"/>
                <w:color w:val="000000"/>
                <w:szCs w:val="20"/>
                <w:lang w:bidi="he-IL"/>
              </w:rPr>
              <w:t>Enrollment</w:t>
            </w:r>
          </w:p>
          <w:p w14:paraId="55F8E80E" w14:textId="324CAD4F" w:rsidR="00862562" w:rsidRPr="00862562" w:rsidRDefault="00862562" w:rsidP="00462E31">
            <w:pPr>
              <w:spacing w:before="0" w:after="0"/>
              <w:ind w:left="101"/>
              <w:rPr>
                <w:bCs w:val="0"/>
                <w:color w:val="000000"/>
                <w:szCs w:val="20"/>
                <w:lang w:bidi="he-IL"/>
              </w:rPr>
            </w:pPr>
            <w:r w:rsidRPr="00862562">
              <w:rPr>
                <w:bCs w:val="0"/>
                <w:color w:val="000000"/>
                <w:szCs w:val="20"/>
                <w:lang w:bidi="he-IL"/>
              </w:rPr>
              <w:t>Unduplicated Pupil Count</w:t>
            </w:r>
          </w:p>
        </w:tc>
        <w:tc>
          <w:tcPr>
            <w:tcW w:w="2590" w:type="dxa"/>
            <w:tcMar>
              <w:top w:w="15" w:type="dxa"/>
              <w:left w:w="15" w:type="dxa"/>
              <w:bottom w:w="0" w:type="dxa"/>
              <w:right w:w="15" w:type="dxa"/>
            </w:tcMar>
          </w:tcPr>
          <w:p w14:paraId="48EB409F" w14:textId="77777777" w:rsidR="00862562" w:rsidRPr="00862562" w:rsidRDefault="00862562" w:rsidP="00462E31">
            <w:pPr>
              <w:spacing w:before="0" w:after="0"/>
              <w:ind w:left="101"/>
              <w:rPr>
                <w:rFonts w:eastAsia="Arial Unicode MS"/>
                <w:bCs w:val="0"/>
                <w:color w:val="000000"/>
                <w:szCs w:val="20"/>
                <w:lang w:bidi="he-IL"/>
              </w:rPr>
            </w:pPr>
            <w:r w:rsidRPr="00862562">
              <w:rPr>
                <w:bCs w:val="0"/>
                <w:color w:val="000000"/>
                <w:szCs w:val="20"/>
                <w:lang w:bidi="he-IL"/>
              </w:rPr>
              <w:t>Audit Adjustment to CALPADS Data</w:t>
            </w:r>
          </w:p>
          <w:p w14:paraId="041ADDF2" w14:textId="77777777" w:rsidR="00862562" w:rsidRPr="00862562" w:rsidRDefault="00862562" w:rsidP="00462E31">
            <w:pPr>
              <w:spacing w:before="0" w:after="0"/>
              <w:rPr>
                <w:bCs w:val="0"/>
                <w:color w:val="000000"/>
                <w:szCs w:val="20"/>
                <w:lang w:bidi="he-IL"/>
              </w:rPr>
            </w:pPr>
          </w:p>
        </w:tc>
        <w:tc>
          <w:tcPr>
            <w:tcW w:w="4160" w:type="dxa"/>
          </w:tcPr>
          <w:p w14:paraId="15C139A6" w14:textId="77777777" w:rsidR="00862562" w:rsidRPr="00862562" w:rsidRDefault="00862562" w:rsidP="00E9291C">
            <w:pPr>
              <w:spacing w:before="0" w:after="0"/>
              <w:ind w:left="101"/>
              <w:rPr>
                <w:bCs w:val="0"/>
                <w:color w:val="000000"/>
                <w:szCs w:val="20"/>
                <w:lang w:bidi="he-IL"/>
              </w:rPr>
            </w:pPr>
            <w:r w:rsidRPr="00862562">
              <w:rPr>
                <w:bCs w:val="0"/>
                <w:color w:val="000000"/>
                <w:szCs w:val="20"/>
                <w:lang w:bidi="he-IL"/>
              </w:rPr>
              <w:t>Report</w:t>
            </w:r>
            <w:r w:rsidR="00195A6D">
              <w:rPr>
                <w:bCs w:val="0"/>
                <w:color w:val="000000"/>
                <w:szCs w:val="20"/>
                <w:lang w:bidi="he-IL"/>
              </w:rPr>
              <w:t xml:space="preserve"> the</w:t>
            </w:r>
            <w:r w:rsidRPr="00862562">
              <w:rPr>
                <w:bCs w:val="0"/>
                <w:color w:val="000000"/>
                <w:szCs w:val="20"/>
                <w:lang w:bidi="he-IL"/>
              </w:rPr>
              <w:t xml:space="preserve"> </w:t>
            </w:r>
            <w:r w:rsidRPr="00862562">
              <w:rPr>
                <w:b/>
                <w:bCs w:val="0"/>
                <w:color w:val="000000"/>
                <w:szCs w:val="20"/>
                <w:lang w:bidi="he-IL"/>
              </w:rPr>
              <w:t>net change</w:t>
            </w:r>
            <w:r w:rsidRPr="00862562">
              <w:rPr>
                <w:bCs w:val="0"/>
                <w:color w:val="000000"/>
                <w:szCs w:val="20"/>
                <w:lang w:bidi="he-IL"/>
              </w:rPr>
              <w:t xml:space="preserve"> to CALPADS data identified in the school district’s audit finding or auditor letter of concurrence.</w:t>
            </w:r>
          </w:p>
        </w:tc>
      </w:tr>
    </w:tbl>
    <w:p w14:paraId="39F86BEC" w14:textId="77777777" w:rsidR="001F4652" w:rsidRPr="00626A5E" w:rsidRDefault="00FB67C8" w:rsidP="00FE3753">
      <w:pPr>
        <w:pStyle w:val="Heading4"/>
        <w:spacing w:before="120" w:after="120"/>
        <w:rPr>
          <w:sz w:val="24"/>
          <w:szCs w:val="22"/>
        </w:rPr>
      </w:pPr>
      <w:r>
        <w:t>Export Instructions</w:t>
      </w:r>
    </w:p>
    <w:p w14:paraId="00D82C61" w14:textId="0BB85743" w:rsidR="00FB67C8" w:rsidRPr="00635F1C" w:rsidRDefault="00FB67C8" w:rsidP="003D73A6">
      <w:pPr>
        <w:spacing w:before="0" w:after="0"/>
        <w:rPr>
          <w:rFonts w:eastAsia="Calibri" w:cs="Times New Roman"/>
          <w:bCs w:val="0"/>
          <w:szCs w:val="22"/>
        </w:rPr>
        <w:sectPr w:rsidR="00FB67C8" w:rsidRPr="00635F1C" w:rsidSect="008D7A14">
          <w:headerReference w:type="default" r:id="rId109"/>
          <w:pgSz w:w="12240" w:h="15840"/>
          <w:pgMar w:top="1440" w:right="1440" w:bottom="1440" w:left="1440" w:header="720" w:footer="720" w:gutter="0"/>
          <w:cols w:space="720"/>
          <w:titlePg/>
          <w:docGrid w:linePitch="360"/>
        </w:sectPr>
      </w:pPr>
      <w:r>
        <w:rPr>
          <w:rFonts w:cs="Times New Roman"/>
          <w:bCs w:val="0"/>
          <w:szCs w:val="20"/>
          <w:lang w:bidi="he-IL"/>
        </w:rPr>
        <w:t xml:space="preserve">Audit Adjustments to CALPADS Data cannot be exported with any other program(s) (e.g. Attendance School District, Necessary Small </w:t>
      </w:r>
      <w:r w:rsidR="000F657B">
        <w:rPr>
          <w:rFonts w:cs="Times New Roman"/>
          <w:bCs w:val="0"/>
          <w:szCs w:val="20"/>
          <w:lang w:bidi="he-IL"/>
        </w:rPr>
        <w:t xml:space="preserve">High </w:t>
      </w:r>
      <w:r>
        <w:rPr>
          <w:rFonts w:cs="Times New Roman"/>
          <w:bCs w:val="0"/>
          <w:szCs w:val="20"/>
          <w:lang w:bidi="he-IL"/>
        </w:rPr>
        <w:t>School, etc.). When a user attempts to export Audit Adjustments to CALPADS Data with other program(s), a screen will appear to advise the user that Audit Adjustments to CALPADS Data must be exported separately.</w:t>
      </w:r>
      <w:r w:rsidR="009B78E3">
        <w:rPr>
          <w:rFonts w:eastAsia="Calibri" w:cs="Times New Roman"/>
          <w:bCs w:val="0"/>
          <w:szCs w:val="22"/>
        </w:rPr>
        <w:t xml:space="preserve"> Navigate the corresponding drop-down menu and uncheck all other programs.</w:t>
      </w:r>
    </w:p>
    <w:p w14:paraId="56D96B4E" w14:textId="77777777" w:rsidR="009626C1" w:rsidRPr="00C8349A" w:rsidRDefault="009626C1" w:rsidP="00C8349A">
      <w:pPr>
        <w:spacing w:before="5760" w:after="0"/>
        <w:jc w:val="center"/>
        <w:rPr>
          <w:b/>
        </w:rPr>
      </w:pPr>
      <w:r w:rsidRPr="00C8349A">
        <w:rPr>
          <w:caps/>
        </w:rPr>
        <w:lastRenderedPageBreak/>
        <w:t>This page has been intentionally left blank</w:t>
      </w:r>
    </w:p>
    <w:p w14:paraId="6DF66520" w14:textId="77777777" w:rsidR="009626C1" w:rsidRDefault="009626C1" w:rsidP="00914E80">
      <w:pPr>
        <w:sectPr w:rsidR="009626C1" w:rsidSect="00337CA6">
          <w:headerReference w:type="default" r:id="rId110"/>
          <w:pgSz w:w="12240" w:h="15840"/>
          <w:pgMar w:top="1440" w:right="1440" w:bottom="1440" w:left="1440" w:header="720" w:footer="720" w:gutter="0"/>
          <w:cols w:space="720"/>
          <w:docGrid w:linePitch="360"/>
        </w:sectPr>
      </w:pPr>
    </w:p>
    <w:p w14:paraId="272BFDFC" w14:textId="221FC291" w:rsidR="0068444B" w:rsidRDefault="0068444B" w:rsidP="008410F9">
      <w:pPr>
        <w:pStyle w:val="Heading3"/>
        <w:spacing w:before="120" w:after="120"/>
      </w:pPr>
      <w:bookmarkStart w:id="150" w:name="_Hlk25658275"/>
      <w:bookmarkStart w:id="151" w:name="_Toc26523788"/>
      <w:bookmarkStart w:id="152" w:name="_Toc383508717"/>
      <w:bookmarkStart w:id="153" w:name="_Toc383511241"/>
      <w:bookmarkStart w:id="154" w:name="_Toc383511337"/>
      <w:r>
        <w:lastRenderedPageBreak/>
        <w:t>Transfer of Funds Alternative Rate Option</w:t>
      </w:r>
      <w:bookmarkEnd w:id="150"/>
      <w:bookmarkEnd w:id="151"/>
    </w:p>
    <w:p w14:paraId="3D8D8A4F" w14:textId="77777777" w:rsidR="0068444B" w:rsidRPr="00326531" w:rsidRDefault="0068444B" w:rsidP="008410F9">
      <w:pPr>
        <w:pStyle w:val="Heading4"/>
        <w:spacing w:before="120" w:after="120"/>
        <w:rPr>
          <w:szCs w:val="28"/>
        </w:rPr>
      </w:pPr>
      <w:r w:rsidRPr="00326531">
        <w:rPr>
          <w:szCs w:val="28"/>
        </w:rPr>
        <w:t>2019-20 Highlights</w:t>
      </w:r>
    </w:p>
    <w:p w14:paraId="79FFDFDF" w14:textId="08B6E823" w:rsidR="0068444B" w:rsidRDefault="0068444B" w:rsidP="008410F9">
      <w:pPr>
        <w:pStyle w:val="BodyText"/>
        <w:widowControl w:val="0"/>
        <w:numPr>
          <w:ilvl w:val="0"/>
          <w:numId w:val="181"/>
        </w:numPr>
        <w:autoSpaceDE w:val="0"/>
        <w:autoSpaceDN w:val="0"/>
        <w:spacing w:after="0"/>
        <w:ind w:right="389"/>
      </w:pPr>
      <w:r>
        <w:t xml:space="preserve">Commencing with 2019–20 </w:t>
      </w:r>
      <w:r w:rsidR="00E449D0">
        <w:t>FY</w:t>
      </w:r>
      <w:r>
        <w:t xml:space="preserve">, AB </w:t>
      </w:r>
      <w:r w:rsidRPr="003E718C">
        <w:t xml:space="preserve">2235 (Chapter 99, </w:t>
      </w:r>
      <w:r>
        <w:t>S</w:t>
      </w:r>
      <w:r w:rsidRPr="003E718C">
        <w:t>tatutes of 2018) implements a funds transfer process through the Principal Apportionment</w:t>
      </w:r>
      <w:r>
        <w:t xml:space="preserve"> for ADA served by the COE but credited to the district of residence</w:t>
      </w:r>
      <w:r w:rsidRPr="003E718C">
        <w:t>.</w:t>
      </w:r>
      <w:r w:rsidR="0039475B">
        <w:t xml:space="preserve"> The</w:t>
      </w:r>
      <w:r>
        <w:t xml:space="preserve"> </w:t>
      </w:r>
      <w:r w:rsidR="0039475B">
        <w:t>t</w:t>
      </w:r>
      <w:r>
        <w:t>ransfer amount is calculated using the school district’s LCFF base, supplemental and concentration grants.</w:t>
      </w:r>
    </w:p>
    <w:p w14:paraId="683C72C8" w14:textId="4A6389FF" w:rsidR="0068444B" w:rsidRDefault="0068444B" w:rsidP="008410F9">
      <w:pPr>
        <w:pStyle w:val="BodyText"/>
        <w:widowControl w:val="0"/>
        <w:numPr>
          <w:ilvl w:val="0"/>
          <w:numId w:val="181"/>
        </w:numPr>
        <w:autoSpaceDE w:val="0"/>
        <w:autoSpaceDN w:val="0"/>
        <w:spacing w:after="0"/>
        <w:ind w:right="389"/>
      </w:pPr>
      <w:r>
        <w:t>This screen is provided for school districts to select one or more COE</w:t>
      </w:r>
      <w:r w:rsidR="00A23869">
        <w:t>s</w:t>
      </w:r>
      <w:r>
        <w:t xml:space="preserve"> for transfer of funds at the alternative per-ADA rate for ADA served by the COE but credited to the district of residence.</w:t>
      </w:r>
    </w:p>
    <w:p w14:paraId="720C5DC3" w14:textId="77777777" w:rsidR="0068444B" w:rsidRDefault="0068444B" w:rsidP="008410F9">
      <w:pPr>
        <w:pStyle w:val="BodyText"/>
        <w:widowControl w:val="0"/>
        <w:numPr>
          <w:ilvl w:val="0"/>
          <w:numId w:val="181"/>
        </w:numPr>
        <w:autoSpaceDE w:val="0"/>
        <w:autoSpaceDN w:val="0"/>
        <w:spacing w:after="0"/>
        <w:ind w:right="389"/>
      </w:pPr>
      <w:r>
        <w:t>This screen is optional. If the school district does not select a particular COE for the alternative per-ADA rate, the CDE will transfer funds to the COE at the rate equal to the school district’s LCFF base, supplemental and concentration grant per ADA.</w:t>
      </w:r>
    </w:p>
    <w:p w14:paraId="5F75EC63" w14:textId="77777777" w:rsidR="0068444B" w:rsidRDefault="0068444B" w:rsidP="008410F9">
      <w:pPr>
        <w:pStyle w:val="BodyText"/>
        <w:widowControl w:val="0"/>
        <w:numPr>
          <w:ilvl w:val="0"/>
          <w:numId w:val="181"/>
        </w:numPr>
        <w:autoSpaceDE w:val="0"/>
        <w:autoSpaceDN w:val="0"/>
        <w:spacing w:after="0"/>
        <w:ind w:right="389"/>
      </w:pPr>
      <w:r>
        <w:t>This screen replaces the County Served District Funded ADA Transfer Selection.</w:t>
      </w:r>
    </w:p>
    <w:p w14:paraId="49FA7731" w14:textId="77777777" w:rsidR="0068444B" w:rsidRPr="00326531" w:rsidRDefault="0068444B" w:rsidP="008410F9">
      <w:pPr>
        <w:pStyle w:val="Heading4"/>
        <w:spacing w:before="120" w:after="120"/>
        <w:rPr>
          <w:szCs w:val="28"/>
        </w:rPr>
      </w:pPr>
      <w:r>
        <w:rPr>
          <w:szCs w:val="28"/>
        </w:rPr>
        <w:t>District Funded County Programs</w:t>
      </w:r>
    </w:p>
    <w:p w14:paraId="28BB7BDA" w14:textId="77777777" w:rsidR="0068444B" w:rsidRDefault="0068444B" w:rsidP="00500F1B">
      <w:pPr>
        <w:pStyle w:val="BodyText"/>
        <w:ind w:right="175"/>
      </w:pPr>
      <w:r>
        <w:rPr>
          <w:i/>
        </w:rPr>
        <w:t xml:space="preserve">EC </w:t>
      </w:r>
      <w:r>
        <w:t xml:space="preserve">Section 2576 specifies that if a COE enrolls </w:t>
      </w:r>
      <w:r w:rsidRPr="00DE094F">
        <w:t>in a school operated by the county superintendent of schools</w:t>
      </w:r>
      <w:r>
        <w:t xml:space="preserve"> a student</w:t>
      </w:r>
      <w:r w:rsidRPr="00DE094F">
        <w:t xml:space="preserve"> </w:t>
      </w:r>
      <w:r>
        <w:t xml:space="preserve">that does not meet requirements for funding under the COE Alternative Education grant (per </w:t>
      </w:r>
      <w:r>
        <w:rPr>
          <w:i/>
        </w:rPr>
        <w:t>EC</w:t>
      </w:r>
      <w:r>
        <w:t xml:space="preserve"> Section</w:t>
      </w:r>
      <w:r w:rsidRPr="00DE094F">
        <w:t xml:space="preserve"> 2574</w:t>
      </w:r>
      <w:r>
        <w:t>),</w:t>
      </w:r>
      <w:r w:rsidRPr="00DE094F">
        <w:t xml:space="preserve"> any attendance generated by that </w:t>
      </w:r>
      <w:r>
        <w:t>student</w:t>
      </w:r>
      <w:r w:rsidRPr="00DE094F">
        <w:t xml:space="preserve"> shall be credited to the school district of residence. </w:t>
      </w:r>
      <w:r>
        <w:t>COEs report this attendance, by district of residence, in the Attendance District Funded County Programs entry screen.</w:t>
      </w:r>
    </w:p>
    <w:p w14:paraId="3B8B26FF" w14:textId="393FC455" w:rsidR="0068444B" w:rsidRDefault="0068444B" w:rsidP="00500F1B">
      <w:pPr>
        <w:pStyle w:val="BodyText"/>
        <w:ind w:right="175"/>
      </w:pPr>
      <w:r>
        <w:t>Additionally, CALPADS en</w:t>
      </w:r>
      <w:r w:rsidRPr="00DE094F">
        <w:t>rollment</w:t>
      </w:r>
      <w:r w:rsidR="0039475B">
        <w:t xml:space="preserve"> and unduplicated pupil counts</w:t>
      </w:r>
      <w:r w:rsidRPr="00DE094F">
        <w:t xml:space="preserve"> of these </w:t>
      </w:r>
      <w:r>
        <w:t>students</w:t>
      </w:r>
      <w:r w:rsidRPr="00DE094F">
        <w:t xml:space="preserve"> shall be transferred to the school district of residence for purposes of calculating the </w:t>
      </w:r>
      <w:r w:rsidR="0039475B">
        <w:t>UPP</w:t>
      </w:r>
      <w:r w:rsidRPr="00DE094F">
        <w:t xml:space="preserve"> pursuant to </w:t>
      </w:r>
      <w:r>
        <w:rPr>
          <w:i/>
        </w:rPr>
        <w:t xml:space="preserve">EC </w:t>
      </w:r>
      <w:r w:rsidRPr="00DE094F">
        <w:t>Section 42238.02.</w:t>
      </w:r>
      <w:r>
        <w:t xml:space="preserve"> Therefore, each school district’s LCFF entitlement, which is based on ADA and </w:t>
      </w:r>
      <w:r w:rsidR="0039475B">
        <w:t>UPP</w:t>
      </w:r>
      <w:r>
        <w:t>, includes funding generated by students attending COE programs.</w:t>
      </w:r>
    </w:p>
    <w:p w14:paraId="6463E571" w14:textId="77777777" w:rsidR="0068444B" w:rsidRPr="00326531" w:rsidRDefault="0068444B" w:rsidP="008410F9">
      <w:pPr>
        <w:pStyle w:val="Heading4"/>
        <w:spacing w:before="120" w:after="120"/>
        <w:rPr>
          <w:szCs w:val="28"/>
        </w:rPr>
      </w:pPr>
      <w:r w:rsidRPr="00326531">
        <w:rPr>
          <w:szCs w:val="28"/>
        </w:rPr>
        <w:t>Transfer of Funds</w:t>
      </w:r>
    </w:p>
    <w:p w14:paraId="676613F6" w14:textId="106CC5A4" w:rsidR="0068444B" w:rsidRDefault="0068444B" w:rsidP="00500F1B">
      <w:pPr>
        <w:pStyle w:val="BodyText"/>
        <w:ind w:right="175"/>
      </w:pPr>
      <w:r>
        <w:rPr>
          <w:i/>
        </w:rPr>
        <w:t xml:space="preserve">EC </w:t>
      </w:r>
      <w:r>
        <w:t xml:space="preserve">Section 2576, as modified by AB 2235, requires the </w:t>
      </w:r>
      <w:r w:rsidRPr="003E718C">
        <w:t>CDE to transfer funds from a school district of residence to a COE for all District Funded County Programs ADA</w:t>
      </w:r>
      <w:r>
        <w:t xml:space="preserve">. The amount of transfer shall </w:t>
      </w:r>
      <w:r w:rsidR="00CA074E">
        <w:t xml:space="preserve">be </w:t>
      </w:r>
      <w:r>
        <w:t>equal to the ADA attributed to the district of residence multiplied by the</w:t>
      </w:r>
      <w:r w:rsidRPr="003E718C">
        <w:t xml:space="preserve"> district’s LCFF </w:t>
      </w:r>
      <w:r>
        <w:t xml:space="preserve">rate, comprised of the LCFF </w:t>
      </w:r>
      <w:r w:rsidRPr="003E718C">
        <w:t>base, supplemental and concentration grant</w:t>
      </w:r>
      <w:r>
        <w:t xml:space="preserve"> per ADA. The base rate is the same for all school districts. Current year statewide rates are published on the CDE website at </w:t>
      </w:r>
      <w:hyperlink r:id="rId111" w:history="1">
        <w:r w:rsidRPr="008C37FB">
          <w:rPr>
            <w:rStyle w:val="Hyperlink"/>
          </w:rPr>
          <w:t>https://www.cde.ca.gov/fg/aa/pa/ratesandinfo.asp</w:t>
        </w:r>
      </w:hyperlink>
      <w:r>
        <w:t xml:space="preserve">. Supplemental and concentration grant rates are determined using each school district’s unique </w:t>
      </w:r>
      <w:r w:rsidR="007D5A98">
        <w:t>UPP</w:t>
      </w:r>
      <w:r>
        <w:t>.</w:t>
      </w:r>
    </w:p>
    <w:p w14:paraId="06F6F92B" w14:textId="4E6DAADD" w:rsidR="000F5BAB" w:rsidRDefault="0068444B" w:rsidP="00500F1B">
      <w:pPr>
        <w:pStyle w:val="BodyText"/>
        <w:ind w:right="242"/>
      </w:pPr>
      <w:r>
        <w:t>For additional information, refer to the FAQs available on the CDE web</w:t>
      </w:r>
      <w:r w:rsidR="004B12AF">
        <w:t xml:space="preserve">site </w:t>
      </w:r>
      <w:r>
        <w:t xml:space="preserve">at </w:t>
      </w:r>
      <w:hyperlink r:id="rId112">
        <w:r>
          <w:rPr>
            <w:color w:val="0000FF"/>
            <w:u w:val="single" w:color="0000FF"/>
          </w:rPr>
          <w:t>https://www.cde.ca.gov/fg/aa/pa/sdfundcoeservfaq.asp</w:t>
        </w:r>
      </w:hyperlink>
      <w:r>
        <w:t>.</w:t>
      </w:r>
    </w:p>
    <w:p w14:paraId="2750BD8F" w14:textId="77777777" w:rsidR="00293300" w:rsidRDefault="00293300" w:rsidP="00996080">
      <w:pPr>
        <w:pStyle w:val="BodyText"/>
        <w:ind w:right="242"/>
      </w:pPr>
    </w:p>
    <w:p w14:paraId="1B3706D8" w14:textId="57FD3114" w:rsidR="0068444B" w:rsidRPr="00A42597" w:rsidRDefault="0068444B" w:rsidP="008410F9">
      <w:pPr>
        <w:pStyle w:val="Heading4"/>
        <w:spacing w:before="120" w:after="120"/>
        <w:rPr>
          <w:szCs w:val="28"/>
        </w:rPr>
      </w:pPr>
      <w:r w:rsidRPr="00A42597">
        <w:rPr>
          <w:szCs w:val="28"/>
        </w:rPr>
        <w:lastRenderedPageBreak/>
        <w:t>Alternative Per-ADA Rate</w:t>
      </w:r>
    </w:p>
    <w:p w14:paraId="290E439E" w14:textId="590D7F2B" w:rsidR="0068444B" w:rsidRDefault="0068444B" w:rsidP="00500F1B">
      <w:pPr>
        <w:pStyle w:val="BodyText"/>
        <w:ind w:right="175"/>
      </w:pPr>
      <w:r>
        <w:t>The law a</w:t>
      </w:r>
      <w:r w:rsidRPr="003E718C">
        <w:t>llows the CDE to transfer an alternative amount calculated at the</w:t>
      </w:r>
      <w:r>
        <w:t xml:space="preserve"> per-ADA</w:t>
      </w:r>
      <w:r w:rsidRPr="003E718C">
        <w:t xml:space="preserve"> rate agreed upon by the COE and the district of residence.</w:t>
      </w:r>
      <w:r>
        <w:t xml:space="preserve"> To enable the transfer at the alternative per-ADA rate the following three items must be completed</w:t>
      </w:r>
      <w:r w:rsidR="00A4253A">
        <w:t>:</w:t>
      </w:r>
    </w:p>
    <w:p w14:paraId="2344D240" w14:textId="77777777" w:rsidR="0068444B" w:rsidRDefault="0068444B" w:rsidP="008410F9">
      <w:pPr>
        <w:pStyle w:val="BodyText"/>
        <w:widowControl w:val="0"/>
        <w:numPr>
          <w:ilvl w:val="0"/>
          <w:numId w:val="182"/>
        </w:numPr>
        <w:autoSpaceDE w:val="0"/>
        <w:autoSpaceDN w:val="0"/>
        <w:spacing w:after="0"/>
        <w:ind w:right="175"/>
      </w:pPr>
      <w:r>
        <w:t xml:space="preserve">The </w:t>
      </w:r>
      <w:r w:rsidRPr="00A42597">
        <w:rPr>
          <w:b/>
        </w:rPr>
        <w:t>COE</w:t>
      </w:r>
      <w:r>
        <w:t xml:space="preserve"> must report the alternative per-ADA rate in the Attendance District Funded County Programs ADA data entry screen. </w:t>
      </w:r>
    </w:p>
    <w:p w14:paraId="2242B087" w14:textId="77777777" w:rsidR="0068444B" w:rsidRDefault="0068444B" w:rsidP="00500F1B">
      <w:pPr>
        <w:pStyle w:val="BodyText"/>
        <w:ind w:left="840" w:right="175"/>
      </w:pPr>
      <w:r>
        <w:t xml:space="preserve">The reporting is grade span specific and must be done for each district of residence. </w:t>
      </w:r>
    </w:p>
    <w:p w14:paraId="737AE542" w14:textId="77777777" w:rsidR="0068444B" w:rsidRDefault="0068444B" w:rsidP="00500F1B">
      <w:pPr>
        <w:pStyle w:val="BodyText"/>
        <w:ind w:left="840" w:right="175"/>
      </w:pPr>
      <w:r>
        <w:t xml:space="preserve">Alternative per-ADA rate reporting is required for all periods: </w:t>
      </w:r>
      <w:bookmarkStart w:id="155" w:name="_Hlk20911973"/>
      <w:r>
        <w:t>P-1, P-2, and Annual, and any corrected periods as applicable</w:t>
      </w:r>
      <w:bookmarkEnd w:id="155"/>
      <w:r>
        <w:t xml:space="preserve">. </w:t>
      </w:r>
      <w:bookmarkStart w:id="156" w:name="_Hlk20906777"/>
      <w:r>
        <w:t>The COE may report the same rate for all reporting periods, or adjust it from period to period as necessary.</w:t>
      </w:r>
    </w:p>
    <w:bookmarkEnd w:id="156"/>
    <w:p w14:paraId="4CBA1A59" w14:textId="77777777" w:rsidR="0068444B" w:rsidRDefault="0068444B" w:rsidP="00500F1B">
      <w:pPr>
        <w:pStyle w:val="BodyText"/>
        <w:ind w:left="840" w:right="175"/>
      </w:pPr>
      <w:r>
        <w:t xml:space="preserve">A value of zero represents $0 which will result in no transfer of funds from the school district to the COE for the specific grade span and type of ADA selected. </w:t>
      </w:r>
    </w:p>
    <w:p w14:paraId="1A91AE76" w14:textId="77777777" w:rsidR="0068444B" w:rsidRDefault="0068444B" w:rsidP="008410F9">
      <w:pPr>
        <w:pStyle w:val="BodyText"/>
        <w:widowControl w:val="0"/>
        <w:numPr>
          <w:ilvl w:val="0"/>
          <w:numId w:val="182"/>
        </w:numPr>
        <w:autoSpaceDE w:val="0"/>
        <w:autoSpaceDN w:val="0"/>
        <w:spacing w:after="0"/>
        <w:ind w:right="175"/>
      </w:pPr>
      <w:r>
        <w:t xml:space="preserve">At every reporting period, the </w:t>
      </w:r>
      <w:r w:rsidRPr="00A42597">
        <w:rPr>
          <w:b/>
        </w:rPr>
        <w:t>COE</w:t>
      </w:r>
      <w:r>
        <w:t xml:space="preserve"> must select the category of ADA for which to apply the alternative per-ADA rate. Attendance District Funded County Programs ADA includes the following:</w:t>
      </w:r>
    </w:p>
    <w:p w14:paraId="61DEAE72" w14:textId="77777777" w:rsidR="0068444B" w:rsidRPr="00A42597" w:rsidRDefault="0068444B" w:rsidP="008410F9">
      <w:pPr>
        <w:pStyle w:val="ListParagraph"/>
        <w:numPr>
          <w:ilvl w:val="0"/>
          <w:numId w:val="183"/>
        </w:numPr>
        <w:spacing w:before="0" w:after="120" w:line="259" w:lineRule="auto"/>
        <w:ind w:right="0"/>
        <w:rPr>
          <w:sz w:val="24"/>
          <w:szCs w:val="24"/>
        </w:rPr>
      </w:pPr>
      <w:r w:rsidRPr="00A42597">
        <w:rPr>
          <w:sz w:val="24"/>
          <w:szCs w:val="24"/>
        </w:rPr>
        <w:t>county community schools (not meeting criteria for COE Alternative Education grant)</w:t>
      </w:r>
    </w:p>
    <w:p w14:paraId="36D7337E" w14:textId="77777777" w:rsidR="0068444B" w:rsidRPr="00A42597" w:rsidRDefault="0068444B" w:rsidP="008410F9">
      <w:pPr>
        <w:pStyle w:val="ListParagraph"/>
        <w:numPr>
          <w:ilvl w:val="0"/>
          <w:numId w:val="183"/>
        </w:numPr>
        <w:spacing w:before="0" w:after="120" w:line="259" w:lineRule="auto"/>
        <w:ind w:right="0"/>
        <w:rPr>
          <w:sz w:val="24"/>
          <w:szCs w:val="24"/>
        </w:rPr>
      </w:pPr>
      <w:r w:rsidRPr="00A42597">
        <w:rPr>
          <w:sz w:val="24"/>
          <w:szCs w:val="24"/>
        </w:rPr>
        <w:t>special education</w:t>
      </w:r>
    </w:p>
    <w:p w14:paraId="78DF27B6" w14:textId="77777777" w:rsidR="0068444B" w:rsidRPr="00A42597" w:rsidRDefault="0068444B" w:rsidP="008410F9">
      <w:pPr>
        <w:pStyle w:val="ListParagraph"/>
        <w:numPr>
          <w:ilvl w:val="0"/>
          <w:numId w:val="183"/>
        </w:numPr>
        <w:spacing w:before="0" w:after="120" w:line="259" w:lineRule="auto"/>
        <w:ind w:right="0"/>
        <w:rPr>
          <w:sz w:val="24"/>
          <w:szCs w:val="24"/>
        </w:rPr>
      </w:pPr>
      <w:r w:rsidRPr="00A42597">
        <w:rPr>
          <w:sz w:val="24"/>
          <w:szCs w:val="24"/>
        </w:rPr>
        <w:t>out-of-state tuition</w:t>
      </w:r>
    </w:p>
    <w:p w14:paraId="24036123" w14:textId="77777777" w:rsidR="0068444B" w:rsidRPr="00A42597" w:rsidRDefault="0068444B" w:rsidP="008410F9">
      <w:pPr>
        <w:pStyle w:val="ListParagraph"/>
        <w:numPr>
          <w:ilvl w:val="0"/>
          <w:numId w:val="183"/>
        </w:numPr>
        <w:spacing w:before="0" w:after="120" w:line="259" w:lineRule="auto"/>
        <w:ind w:right="0"/>
        <w:rPr>
          <w:sz w:val="24"/>
          <w:szCs w:val="24"/>
        </w:rPr>
      </w:pPr>
      <w:r w:rsidRPr="00A42597">
        <w:rPr>
          <w:sz w:val="24"/>
          <w:szCs w:val="24"/>
        </w:rPr>
        <w:t>opportunity schools</w:t>
      </w:r>
    </w:p>
    <w:p w14:paraId="30B24479" w14:textId="77777777" w:rsidR="0068444B" w:rsidRPr="00A42597" w:rsidRDefault="0068444B" w:rsidP="008410F9">
      <w:pPr>
        <w:pStyle w:val="ListParagraph"/>
        <w:numPr>
          <w:ilvl w:val="0"/>
          <w:numId w:val="183"/>
        </w:numPr>
        <w:spacing w:before="0" w:after="120" w:line="259" w:lineRule="auto"/>
        <w:ind w:right="0"/>
        <w:rPr>
          <w:sz w:val="24"/>
          <w:szCs w:val="24"/>
        </w:rPr>
      </w:pPr>
      <w:r w:rsidRPr="00A42597">
        <w:rPr>
          <w:sz w:val="24"/>
          <w:szCs w:val="24"/>
        </w:rPr>
        <w:t>specialized high schools</w:t>
      </w:r>
    </w:p>
    <w:p w14:paraId="41F997BF" w14:textId="77777777" w:rsidR="0068444B" w:rsidRDefault="0068444B" w:rsidP="00500F1B">
      <w:pPr>
        <w:pStyle w:val="BodyText"/>
        <w:ind w:left="840" w:right="175"/>
      </w:pPr>
      <w:r>
        <w:t xml:space="preserve">The CDE will apply the alternative rate to the </w:t>
      </w:r>
      <w:bookmarkStart w:id="157" w:name="_Hlk20912145"/>
      <w:r>
        <w:t>category</w:t>
      </w:r>
      <w:bookmarkEnd w:id="157"/>
      <w:r>
        <w:t xml:space="preserve"> of ADA selected by the COE. The CDE will apply the district’s LCFF rate to the category of ADA not selected by the COE.</w:t>
      </w:r>
    </w:p>
    <w:p w14:paraId="1F3F404C" w14:textId="77777777" w:rsidR="0068444B" w:rsidRDefault="0068444B" w:rsidP="008410F9">
      <w:pPr>
        <w:pStyle w:val="BodyText"/>
        <w:widowControl w:val="0"/>
        <w:numPr>
          <w:ilvl w:val="0"/>
          <w:numId w:val="182"/>
        </w:numPr>
        <w:autoSpaceDE w:val="0"/>
        <w:autoSpaceDN w:val="0"/>
        <w:spacing w:after="0"/>
        <w:ind w:right="175"/>
      </w:pPr>
      <w:r>
        <w:t xml:space="preserve">The </w:t>
      </w:r>
      <w:r w:rsidRPr="00A42597">
        <w:rPr>
          <w:b/>
        </w:rPr>
        <w:t>school district of residence</w:t>
      </w:r>
      <w:r>
        <w:t xml:space="preserve"> must agree to the alternative rate by completing the Transfer of Funds Alternative Rate Option entry screen.</w:t>
      </w:r>
    </w:p>
    <w:p w14:paraId="58926924" w14:textId="77777777" w:rsidR="0068444B" w:rsidRDefault="0068444B" w:rsidP="00500F1B">
      <w:pPr>
        <w:pStyle w:val="BodyText"/>
        <w:ind w:left="840" w:right="175"/>
      </w:pPr>
      <w:r>
        <w:t>The school district will not be provided with the COE’s alternative rate on the data entry screen; therefore, coordination between the COE and the district of residence outside of the PADC is required.</w:t>
      </w:r>
    </w:p>
    <w:p w14:paraId="03D87980" w14:textId="2D8809D8" w:rsidR="0068444B" w:rsidRDefault="0068444B" w:rsidP="00500F1B">
      <w:pPr>
        <w:pStyle w:val="BodyText"/>
        <w:ind w:left="840" w:right="175"/>
      </w:pPr>
      <w:r>
        <w:t>The Transfer of Funds Alternative Rate Option data entry screen needs to be completed at P-1 only. To make changes to the selection, or submit an additional selection after</w:t>
      </w:r>
      <w:r w:rsidR="00A4253A">
        <w:t xml:space="preserve"> the</w:t>
      </w:r>
      <w:r>
        <w:t xml:space="preserve"> P-1 Principal Apportionment Certification, the school district must notify the CDE by emailing </w:t>
      </w:r>
      <w:hyperlink r:id="rId113" w:history="1">
        <w:r w:rsidRPr="00A306EF">
          <w:rPr>
            <w:rStyle w:val="Hyperlink"/>
          </w:rPr>
          <w:t>PASE@cde.ca.gov</w:t>
        </w:r>
      </w:hyperlink>
      <w:r>
        <w:t xml:space="preserve">, and submit a new P-1 file for the applicable </w:t>
      </w:r>
      <w:r w:rsidR="00E449D0">
        <w:t>FY</w:t>
      </w:r>
      <w:r>
        <w:t>.</w:t>
      </w:r>
    </w:p>
    <w:p w14:paraId="22B9DACD" w14:textId="43A05591" w:rsidR="0068444B" w:rsidRDefault="0068444B" w:rsidP="00500F1B">
      <w:pPr>
        <w:pStyle w:val="BodyText"/>
        <w:ind w:left="840" w:right="309"/>
      </w:pPr>
      <w:r>
        <w:t>This selection needs to be made</w:t>
      </w:r>
      <w:r w:rsidR="00A4253A">
        <w:t xml:space="preserve"> at P-1</w:t>
      </w:r>
      <w:r>
        <w:t xml:space="preserve"> on an annual basis.</w:t>
      </w:r>
    </w:p>
    <w:p w14:paraId="4F0B9FE5" w14:textId="77777777" w:rsidR="0068444B" w:rsidRDefault="0068444B" w:rsidP="00500F1B">
      <w:pPr>
        <w:pStyle w:val="BodyText"/>
        <w:ind w:right="175"/>
      </w:pPr>
      <w:r>
        <w:t xml:space="preserve">The alternative rate is an optional feature; if any of the above is not completed, the CDE will transfer funds from the school district of residence to the COE using the </w:t>
      </w:r>
      <w:r>
        <w:lastRenderedPageBreak/>
        <w:t>district’s LCFF rate per ADA, comprised of LCFF base, supplemental and concentration grant per ADA.</w:t>
      </w:r>
    </w:p>
    <w:p w14:paraId="0C020197" w14:textId="77777777" w:rsidR="0068444B" w:rsidRDefault="0068444B">
      <w:pPr>
        <w:ind w:left="120"/>
        <w:rPr>
          <w:b/>
          <w:sz w:val="28"/>
        </w:rPr>
      </w:pPr>
      <w:r>
        <w:rPr>
          <w:b/>
          <w:color w:val="010100"/>
          <w:sz w:val="28"/>
        </w:rPr>
        <w:t>Data Entry Instructions</w:t>
      </w:r>
    </w:p>
    <w:p w14:paraId="4403B8D3" w14:textId="77777777" w:rsidR="0068444B" w:rsidRDefault="0068444B">
      <w:pPr>
        <w:pStyle w:val="BodyText"/>
        <w:spacing w:before="118"/>
        <w:ind w:left="119" w:right="536"/>
      </w:pPr>
      <w:r>
        <w:t xml:space="preserve">To access the </w:t>
      </w:r>
      <w:r w:rsidRPr="007826F4">
        <w:t>Transfer of Funds Alternative Rate Option</w:t>
      </w:r>
      <w:r>
        <w:t xml:space="preserve"> entry screen, select </w:t>
      </w:r>
      <w:r>
        <w:rPr>
          <w:b/>
        </w:rPr>
        <w:t xml:space="preserve">School District </w:t>
      </w:r>
      <w:r>
        <w:t xml:space="preserve">from the LEA menu, and open the </w:t>
      </w:r>
      <w:r w:rsidRPr="007826F4">
        <w:t xml:space="preserve">Transfer of Funds Alternative Rate Option </w:t>
      </w:r>
      <w:r>
        <w:t>entry screen from the Entry Screens grid.</w:t>
      </w:r>
    </w:p>
    <w:p w14:paraId="5DD64E9E" w14:textId="77777777" w:rsidR="0068444B" w:rsidRDefault="0068444B">
      <w:pPr>
        <w:pStyle w:val="BodyText"/>
      </w:pPr>
      <w:r>
        <w:t>The following table describes the fields displayed in the dialog box:</w:t>
      </w:r>
    </w:p>
    <w:p w14:paraId="0192E6AF" w14:textId="77777777" w:rsidR="0068444B" w:rsidRDefault="0068444B" w:rsidP="008410F9">
      <w:pPr>
        <w:pStyle w:val="Heading4"/>
      </w:pPr>
      <w:r>
        <w:t>Transfer of Funds Alternative Rate Option</w:t>
      </w:r>
    </w:p>
    <w:p w14:paraId="7BA86E89" w14:textId="77777777" w:rsidR="0068444B" w:rsidRDefault="0068444B" w:rsidP="00584CC6">
      <w:pPr>
        <w:pStyle w:val="BodyText"/>
        <w:spacing w:before="9"/>
        <w:rPr>
          <w:b/>
          <w:sz w:val="10"/>
        </w:rPr>
      </w:pPr>
    </w:p>
    <w:tbl>
      <w:tblPr>
        <w:tblW w:w="0" w:type="auto"/>
        <w:tblInd w:w="115" w:type="dxa"/>
        <w:tblBorders>
          <w:top w:val="single" w:sz="4" w:space="0" w:color="818181"/>
          <w:left w:val="single" w:sz="4" w:space="0" w:color="818181"/>
          <w:bottom w:val="single" w:sz="4" w:space="0" w:color="818181"/>
          <w:right w:val="single" w:sz="4" w:space="0" w:color="818181"/>
          <w:insideH w:val="single" w:sz="4" w:space="0" w:color="818181"/>
          <w:insideV w:val="single" w:sz="4" w:space="0" w:color="818181"/>
        </w:tblBorders>
        <w:tblLayout w:type="fixed"/>
        <w:tblCellMar>
          <w:left w:w="0" w:type="dxa"/>
          <w:right w:w="0" w:type="dxa"/>
        </w:tblCellMar>
        <w:tblLook w:val="01E0" w:firstRow="1" w:lastRow="1" w:firstColumn="1" w:lastColumn="1" w:noHBand="0" w:noVBand="0"/>
      </w:tblPr>
      <w:tblGrid>
        <w:gridCol w:w="3600"/>
        <w:gridCol w:w="5873"/>
      </w:tblGrid>
      <w:tr w:rsidR="0068444B" w14:paraId="434604F2" w14:textId="77777777" w:rsidTr="00500F1B">
        <w:trPr>
          <w:trHeight w:hRule="exact" w:val="936"/>
        </w:trPr>
        <w:tc>
          <w:tcPr>
            <w:tcW w:w="3600" w:type="dxa"/>
            <w:shd w:val="clear" w:color="auto" w:fill="DADADA"/>
          </w:tcPr>
          <w:p w14:paraId="07A568FF" w14:textId="77777777" w:rsidR="0068444B" w:rsidRDefault="0068444B">
            <w:pPr>
              <w:pStyle w:val="TableParagraph"/>
              <w:ind w:left="162" w:right="231"/>
              <w:jc w:val="both"/>
              <w:rPr>
                <w:b/>
                <w:sz w:val="24"/>
              </w:rPr>
            </w:pPr>
            <w:r>
              <w:rPr>
                <w:b/>
                <w:sz w:val="24"/>
              </w:rPr>
              <w:t>County Office of Education</w:t>
            </w:r>
          </w:p>
        </w:tc>
        <w:tc>
          <w:tcPr>
            <w:tcW w:w="5873" w:type="dxa"/>
            <w:shd w:val="clear" w:color="auto" w:fill="DADADA"/>
          </w:tcPr>
          <w:p w14:paraId="6FB9BAF4" w14:textId="77777777" w:rsidR="0068444B" w:rsidRDefault="0068444B">
            <w:pPr>
              <w:pStyle w:val="TableParagraph"/>
              <w:ind w:left="72" w:right="284"/>
              <w:rPr>
                <w:b/>
                <w:sz w:val="24"/>
              </w:rPr>
            </w:pPr>
            <w:r>
              <w:rPr>
                <w:b/>
                <w:sz w:val="24"/>
              </w:rPr>
              <w:t>School district agrees to transfer funds at the alternative per-ADA rate reported by the following COEs</w:t>
            </w:r>
          </w:p>
        </w:tc>
      </w:tr>
      <w:tr w:rsidR="0068444B" w14:paraId="25DBA911" w14:textId="77777777">
        <w:trPr>
          <w:trHeight w:hRule="exact" w:val="840"/>
        </w:trPr>
        <w:tc>
          <w:tcPr>
            <w:tcW w:w="3600" w:type="dxa"/>
          </w:tcPr>
          <w:p w14:paraId="70389DBD" w14:textId="77777777" w:rsidR="0068444B" w:rsidRDefault="0068444B" w:rsidP="00584CC6">
            <w:pPr>
              <w:pStyle w:val="TableParagraph"/>
              <w:ind w:right="652"/>
              <w:rPr>
                <w:sz w:val="24"/>
              </w:rPr>
            </w:pPr>
            <w:r>
              <w:rPr>
                <w:sz w:val="24"/>
              </w:rPr>
              <w:t>Displays a list of all county offices of education.</w:t>
            </w:r>
          </w:p>
        </w:tc>
        <w:tc>
          <w:tcPr>
            <w:tcW w:w="5873" w:type="dxa"/>
          </w:tcPr>
          <w:p w14:paraId="47085618" w14:textId="77777777" w:rsidR="0068444B" w:rsidRDefault="0068444B">
            <w:pPr>
              <w:pStyle w:val="TableParagraph"/>
              <w:rPr>
                <w:sz w:val="24"/>
              </w:rPr>
            </w:pPr>
            <w:r>
              <w:rPr>
                <w:sz w:val="24"/>
              </w:rPr>
              <w:t>Displays the COE(s) the district has selected to allow the CDE to transfer funding using the alternative per-ADA rate.</w:t>
            </w:r>
          </w:p>
        </w:tc>
      </w:tr>
    </w:tbl>
    <w:p w14:paraId="76F1BC8D" w14:textId="73219FA1" w:rsidR="0068444B" w:rsidRDefault="0068444B" w:rsidP="008410F9">
      <w:pPr>
        <w:pStyle w:val="ListParagraph"/>
        <w:widowControl w:val="0"/>
        <w:numPr>
          <w:ilvl w:val="0"/>
          <w:numId w:val="180"/>
        </w:numPr>
        <w:tabs>
          <w:tab w:val="left" w:pos="840"/>
        </w:tabs>
        <w:autoSpaceDE w:val="0"/>
        <w:autoSpaceDN w:val="0"/>
        <w:spacing w:before="115"/>
        <w:ind w:right="471"/>
        <w:contextualSpacing w:val="0"/>
        <w:rPr>
          <w:sz w:val="24"/>
        </w:rPr>
      </w:pPr>
      <w:r>
        <w:rPr>
          <w:sz w:val="24"/>
        </w:rPr>
        <w:t xml:space="preserve">To move the desired COE(s) select the COE and </w:t>
      </w:r>
      <w:r w:rsidR="00F44DE0">
        <w:rPr>
          <w:sz w:val="24"/>
        </w:rPr>
        <w:t>select</w:t>
      </w:r>
      <w:r>
        <w:rPr>
          <w:sz w:val="24"/>
        </w:rPr>
        <w:t xml:space="preserve"> the single arrow button to move the</w:t>
      </w:r>
      <w:r>
        <w:rPr>
          <w:spacing w:val="-14"/>
          <w:sz w:val="24"/>
        </w:rPr>
        <w:t xml:space="preserve"> </w:t>
      </w:r>
      <w:r>
        <w:rPr>
          <w:sz w:val="24"/>
        </w:rPr>
        <w:t>COE to the box on the right.</w:t>
      </w:r>
    </w:p>
    <w:p w14:paraId="32DB6316" w14:textId="540FE4E8" w:rsidR="0068444B" w:rsidRDefault="00F44DE0" w:rsidP="008410F9">
      <w:pPr>
        <w:pStyle w:val="ListParagraph"/>
        <w:widowControl w:val="0"/>
        <w:numPr>
          <w:ilvl w:val="0"/>
          <w:numId w:val="180"/>
        </w:numPr>
        <w:tabs>
          <w:tab w:val="left" w:pos="840"/>
        </w:tabs>
        <w:autoSpaceDE w:val="0"/>
        <w:autoSpaceDN w:val="0"/>
        <w:spacing w:before="115"/>
        <w:ind w:right="471"/>
        <w:contextualSpacing w:val="0"/>
        <w:rPr>
          <w:sz w:val="24"/>
        </w:rPr>
      </w:pPr>
      <w:r>
        <w:rPr>
          <w:sz w:val="24"/>
        </w:rPr>
        <w:t>Select</w:t>
      </w:r>
      <w:r w:rsidR="0068444B">
        <w:rPr>
          <w:sz w:val="24"/>
        </w:rPr>
        <w:t xml:space="preserve"> the Confirm Selection button. This enables the Print Selection button.</w:t>
      </w:r>
    </w:p>
    <w:p w14:paraId="25751231" w14:textId="63DC69BA" w:rsidR="0068444B" w:rsidRDefault="00F44DE0" w:rsidP="008410F9">
      <w:pPr>
        <w:pStyle w:val="ListParagraph"/>
        <w:widowControl w:val="0"/>
        <w:numPr>
          <w:ilvl w:val="0"/>
          <w:numId w:val="180"/>
        </w:numPr>
        <w:tabs>
          <w:tab w:val="left" w:pos="840"/>
        </w:tabs>
        <w:autoSpaceDE w:val="0"/>
        <w:autoSpaceDN w:val="0"/>
        <w:spacing w:before="115"/>
        <w:ind w:right="471"/>
        <w:contextualSpacing w:val="0"/>
        <w:rPr>
          <w:sz w:val="24"/>
        </w:rPr>
      </w:pPr>
      <w:r>
        <w:rPr>
          <w:sz w:val="24"/>
        </w:rPr>
        <w:t>Select</w:t>
      </w:r>
      <w:r w:rsidR="0068444B">
        <w:rPr>
          <w:sz w:val="24"/>
        </w:rPr>
        <w:t xml:space="preserve"> Print Selection. This will provide a printable report listing the COE(s) selected for transfer of funds using the alternative per-ADA rate.</w:t>
      </w:r>
    </w:p>
    <w:p w14:paraId="1747BB6B" w14:textId="7EA06BE1" w:rsidR="0068444B" w:rsidRPr="003C3105" w:rsidRDefault="00F44DE0" w:rsidP="008410F9">
      <w:pPr>
        <w:pStyle w:val="ListParagraph"/>
        <w:widowControl w:val="0"/>
        <w:numPr>
          <w:ilvl w:val="0"/>
          <w:numId w:val="180"/>
        </w:numPr>
        <w:tabs>
          <w:tab w:val="left" w:pos="820"/>
        </w:tabs>
        <w:autoSpaceDE w:val="0"/>
        <w:autoSpaceDN w:val="0"/>
        <w:spacing w:before="120"/>
        <w:ind w:right="314"/>
        <w:contextualSpacing w:val="0"/>
        <w:rPr>
          <w:sz w:val="24"/>
        </w:rPr>
      </w:pPr>
      <w:r>
        <w:rPr>
          <w:sz w:val="24"/>
        </w:rPr>
        <w:t>Select</w:t>
      </w:r>
      <w:r w:rsidR="0068444B">
        <w:rPr>
          <w:sz w:val="24"/>
        </w:rPr>
        <w:t xml:space="preserve"> </w:t>
      </w:r>
      <w:r w:rsidR="0068444B">
        <w:rPr>
          <w:b/>
          <w:sz w:val="24"/>
        </w:rPr>
        <w:t xml:space="preserve">Close </w:t>
      </w:r>
      <w:r w:rsidR="0068444B">
        <w:rPr>
          <w:sz w:val="24"/>
        </w:rPr>
        <w:t xml:space="preserve">to close the </w:t>
      </w:r>
      <w:r w:rsidR="0068444B" w:rsidRPr="002B4EE7">
        <w:rPr>
          <w:sz w:val="24"/>
        </w:rPr>
        <w:t>Transfer of Funds Alternative Rate Option</w:t>
      </w:r>
      <w:r w:rsidR="0068444B">
        <w:rPr>
          <w:sz w:val="24"/>
        </w:rPr>
        <w:t xml:space="preserve"> screen.</w:t>
      </w:r>
    </w:p>
    <w:p w14:paraId="35EDB4A4" w14:textId="77777777" w:rsidR="0068444B" w:rsidRPr="00781A3D" w:rsidRDefault="0068444B" w:rsidP="00584CC6">
      <w:pPr>
        <w:rPr>
          <w:b/>
          <w:sz w:val="28"/>
        </w:rPr>
      </w:pPr>
      <w:r>
        <w:rPr>
          <w:b/>
          <w:color w:val="010100"/>
          <w:sz w:val="28"/>
        </w:rPr>
        <w:t>Oversight COE Report</w:t>
      </w:r>
    </w:p>
    <w:p w14:paraId="7B37B6F7" w14:textId="77777777" w:rsidR="0068444B" w:rsidRDefault="0068444B">
      <w:pPr>
        <w:tabs>
          <w:tab w:val="left" w:pos="840"/>
        </w:tabs>
        <w:spacing w:before="115"/>
        <w:ind w:right="471"/>
      </w:pPr>
      <w:r>
        <w:t>Each COE may obtain a printed report listing all the selections made by school districts in its county.</w:t>
      </w:r>
    </w:p>
    <w:p w14:paraId="23731532" w14:textId="77777777" w:rsidR="0068444B" w:rsidRDefault="0068444B" w:rsidP="008410F9">
      <w:pPr>
        <w:pStyle w:val="ListParagraph"/>
        <w:widowControl w:val="0"/>
        <w:numPr>
          <w:ilvl w:val="0"/>
          <w:numId w:val="184"/>
        </w:numPr>
        <w:tabs>
          <w:tab w:val="left" w:pos="840"/>
        </w:tabs>
        <w:autoSpaceDE w:val="0"/>
        <w:autoSpaceDN w:val="0"/>
        <w:spacing w:before="115"/>
        <w:ind w:right="471"/>
        <w:contextualSpacing w:val="0"/>
        <w:rPr>
          <w:sz w:val="24"/>
        </w:rPr>
      </w:pPr>
      <w:r>
        <w:rPr>
          <w:sz w:val="24"/>
        </w:rPr>
        <w:t xml:space="preserve">Import the school districts’ files into the COE’s PADC Software. </w:t>
      </w:r>
    </w:p>
    <w:p w14:paraId="1100F58F" w14:textId="77777777" w:rsidR="0068444B" w:rsidRDefault="0068444B" w:rsidP="008410F9">
      <w:pPr>
        <w:pStyle w:val="ListParagraph"/>
        <w:widowControl w:val="0"/>
        <w:numPr>
          <w:ilvl w:val="0"/>
          <w:numId w:val="184"/>
        </w:numPr>
        <w:tabs>
          <w:tab w:val="left" w:pos="840"/>
        </w:tabs>
        <w:autoSpaceDE w:val="0"/>
        <w:autoSpaceDN w:val="0"/>
        <w:spacing w:before="115"/>
        <w:ind w:right="471"/>
        <w:contextualSpacing w:val="0"/>
        <w:rPr>
          <w:sz w:val="24"/>
        </w:rPr>
      </w:pPr>
      <w:r>
        <w:rPr>
          <w:sz w:val="24"/>
        </w:rPr>
        <w:t>S</w:t>
      </w:r>
      <w:r w:rsidRPr="00781A3D">
        <w:rPr>
          <w:sz w:val="24"/>
        </w:rPr>
        <w:t>elect School District from the LEA menu</w:t>
      </w:r>
      <w:r>
        <w:rPr>
          <w:sz w:val="24"/>
        </w:rPr>
        <w:t xml:space="preserve"> and </w:t>
      </w:r>
      <w:r w:rsidRPr="00781A3D">
        <w:rPr>
          <w:sz w:val="24"/>
        </w:rPr>
        <w:t>open the Transfer of Funds Alternative Rate Option entry screen from the Entry Screens grid.</w:t>
      </w:r>
    </w:p>
    <w:p w14:paraId="6CD932FB" w14:textId="185AE357" w:rsidR="0068444B" w:rsidRPr="00B6625E" w:rsidRDefault="00F44DE0" w:rsidP="008410F9">
      <w:pPr>
        <w:pStyle w:val="ListParagraph"/>
        <w:widowControl w:val="0"/>
        <w:numPr>
          <w:ilvl w:val="0"/>
          <w:numId w:val="184"/>
        </w:numPr>
        <w:tabs>
          <w:tab w:val="left" w:pos="840"/>
        </w:tabs>
        <w:autoSpaceDE w:val="0"/>
        <w:autoSpaceDN w:val="0"/>
        <w:spacing w:before="115"/>
        <w:ind w:right="471"/>
        <w:contextualSpacing w:val="0"/>
        <w:rPr>
          <w:sz w:val="24"/>
        </w:rPr>
      </w:pPr>
      <w:r>
        <w:rPr>
          <w:sz w:val="24"/>
        </w:rPr>
        <w:t>Select</w:t>
      </w:r>
      <w:r w:rsidR="0068444B">
        <w:rPr>
          <w:sz w:val="24"/>
        </w:rPr>
        <w:t xml:space="preserve"> the Confirm Selection button. This enables the Print Selection button while retaining the school districts’</w:t>
      </w:r>
      <w:r w:rsidR="0068444B" w:rsidRPr="00B6625E">
        <w:rPr>
          <w:sz w:val="24"/>
        </w:rPr>
        <w:t xml:space="preserve"> original selection</w:t>
      </w:r>
      <w:r w:rsidR="0068444B">
        <w:rPr>
          <w:sz w:val="24"/>
        </w:rPr>
        <w:t>s</w:t>
      </w:r>
      <w:r w:rsidR="0068444B" w:rsidRPr="00B6625E">
        <w:rPr>
          <w:sz w:val="24"/>
        </w:rPr>
        <w:t xml:space="preserve"> and the original certificate number</w:t>
      </w:r>
      <w:r w:rsidR="0068444B">
        <w:rPr>
          <w:sz w:val="24"/>
        </w:rPr>
        <w:t>s</w:t>
      </w:r>
      <w:r w:rsidR="0068444B" w:rsidRPr="00B6625E">
        <w:rPr>
          <w:sz w:val="24"/>
        </w:rPr>
        <w:t>.</w:t>
      </w:r>
    </w:p>
    <w:p w14:paraId="6385C4B0" w14:textId="5D7BC381" w:rsidR="0068444B" w:rsidRDefault="00F44DE0" w:rsidP="008410F9">
      <w:pPr>
        <w:pStyle w:val="ListParagraph"/>
        <w:widowControl w:val="0"/>
        <w:numPr>
          <w:ilvl w:val="0"/>
          <w:numId w:val="184"/>
        </w:numPr>
        <w:tabs>
          <w:tab w:val="left" w:pos="840"/>
        </w:tabs>
        <w:autoSpaceDE w:val="0"/>
        <w:autoSpaceDN w:val="0"/>
        <w:spacing w:before="115"/>
        <w:ind w:right="471"/>
        <w:contextualSpacing w:val="0"/>
        <w:rPr>
          <w:sz w:val="24"/>
        </w:rPr>
      </w:pPr>
      <w:r>
        <w:rPr>
          <w:sz w:val="24"/>
        </w:rPr>
        <w:t>Select</w:t>
      </w:r>
      <w:r w:rsidR="0068444B">
        <w:rPr>
          <w:sz w:val="24"/>
        </w:rPr>
        <w:t xml:space="preserve"> Print Selection. This will provide a printable report listing all school districts in the county that completed the </w:t>
      </w:r>
      <w:r w:rsidR="0068444B" w:rsidRPr="002B4EE7">
        <w:rPr>
          <w:sz w:val="24"/>
        </w:rPr>
        <w:t>Transfer of Funds Alternative Rate Option</w:t>
      </w:r>
      <w:r w:rsidR="0068444B">
        <w:rPr>
          <w:sz w:val="24"/>
        </w:rPr>
        <w:t xml:space="preserve"> entry screen and the COE(s) selected for transfer of funds using the alternative per-ADA rate.</w:t>
      </w:r>
    </w:p>
    <w:p w14:paraId="1DD7775F" w14:textId="001D0D11" w:rsidR="0068444B" w:rsidRPr="003C3105" w:rsidRDefault="00F44DE0" w:rsidP="008410F9">
      <w:pPr>
        <w:pStyle w:val="ListParagraph"/>
        <w:widowControl w:val="0"/>
        <w:numPr>
          <w:ilvl w:val="0"/>
          <w:numId w:val="184"/>
        </w:numPr>
        <w:tabs>
          <w:tab w:val="left" w:pos="820"/>
        </w:tabs>
        <w:autoSpaceDE w:val="0"/>
        <w:autoSpaceDN w:val="0"/>
        <w:spacing w:before="120"/>
        <w:ind w:left="820" w:right="314"/>
        <w:contextualSpacing w:val="0"/>
        <w:rPr>
          <w:sz w:val="24"/>
        </w:rPr>
      </w:pPr>
      <w:r>
        <w:rPr>
          <w:sz w:val="24"/>
        </w:rPr>
        <w:t>Select</w:t>
      </w:r>
      <w:r w:rsidR="0068444B">
        <w:rPr>
          <w:sz w:val="24"/>
        </w:rPr>
        <w:t xml:space="preserve"> </w:t>
      </w:r>
      <w:r w:rsidR="0068444B">
        <w:rPr>
          <w:b/>
          <w:sz w:val="24"/>
        </w:rPr>
        <w:t xml:space="preserve">Close </w:t>
      </w:r>
      <w:r w:rsidR="0068444B">
        <w:rPr>
          <w:sz w:val="24"/>
        </w:rPr>
        <w:t xml:space="preserve">to close the </w:t>
      </w:r>
      <w:r w:rsidR="0068444B" w:rsidRPr="002B4EE7">
        <w:rPr>
          <w:sz w:val="24"/>
        </w:rPr>
        <w:t>Transfer of Funds Alternative Rate Option</w:t>
      </w:r>
      <w:r w:rsidR="0068444B">
        <w:rPr>
          <w:sz w:val="24"/>
        </w:rPr>
        <w:t xml:space="preserve"> entry screen.</w:t>
      </w:r>
    </w:p>
    <w:p w14:paraId="3FC8C37B" w14:textId="6EF830FE" w:rsidR="00584CC6" w:rsidRDefault="0068444B" w:rsidP="00584CC6">
      <w:pPr>
        <w:tabs>
          <w:tab w:val="left" w:pos="840"/>
        </w:tabs>
        <w:spacing w:before="115"/>
        <w:ind w:right="471"/>
        <w:sectPr w:rsidR="00584CC6" w:rsidSect="00794C9B">
          <w:headerReference w:type="default" r:id="rId114"/>
          <w:pgSz w:w="12240" w:h="15840"/>
          <w:pgMar w:top="1440" w:right="1440" w:bottom="1440" w:left="1440" w:header="720" w:footer="720" w:gutter="0"/>
          <w:cols w:space="720"/>
          <w:vAlign w:val="center"/>
          <w:titlePg/>
          <w:docGrid w:linePitch="360"/>
        </w:sectPr>
      </w:pPr>
      <w:r>
        <w:t xml:space="preserve">Note that the printed certification available from the </w:t>
      </w:r>
      <w:r>
        <w:rPr>
          <w:b/>
        </w:rPr>
        <w:t xml:space="preserve">File </w:t>
      </w:r>
      <w:r>
        <w:t>menu does not provide a list of COE(s) selected by the districts in the county</w:t>
      </w:r>
      <w:r w:rsidR="00795B76">
        <w:t>.</w:t>
      </w:r>
    </w:p>
    <w:p w14:paraId="18268688" w14:textId="20CBFBFB" w:rsidR="003D73A6" w:rsidRPr="00635F1C" w:rsidRDefault="003D73A6" w:rsidP="008410F9">
      <w:pPr>
        <w:pStyle w:val="Heading2"/>
        <w:spacing w:before="0"/>
        <w:rPr>
          <w:rFonts w:eastAsia="Calibri"/>
          <w:b w:val="0"/>
          <w:bCs/>
        </w:rPr>
        <w:sectPr w:rsidR="003D73A6" w:rsidRPr="00635F1C" w:rsidSect="008410F9">
          <w:pgSz w:w="12240" w:h="15840"/>
          <w:pgMar w:top="1440" w:right="1440" w:bottom="1440" w:left="1440" w:header="720" w:footer="720" w:gutter="0"/>
          <w:cols w:space="720"/>
          <w:vAlign w:val="center"/>
          <w:titlePg/>
          <w:docGrid w:linePitch="360"/>
        </w:sectPr>
      </w:pPr>
      <w:bookmarkStart w:id="158" w:name="_Toc26523789"/>
      <w:r w:rsidRPr="006A0A5F">
        <w:lastRenderedPageBreak/>
        <w:t>County Office of Education Entry Screens</w:t>
      </w:r>
      <w:bookmarkEnd w:id="152"/>
      <w:bookmarkEnd w:id="153"/>
      <w:bookmarkEnd w:id="154"/>
      <w:bookmarkEnd w:id="158"/>
    </w:p>
    <w:p w14:paraId="64771017" w14:textId="77777777" w:rsidR="001F4652" w:rsidRDefault="00FE3630" w:rsidP="001F4652">
      <w:pPr>
        <w:pStyle w:val="Heading3"/>
        <w:spacing w:before="120" w:after="120"/>
      </w:pPr>
      <w:bookmarkStart w:id="159" w:name="_Toc383508718"/>
      <w:bookmarkStart w:id="160" w:name="_Toc383511242"/>
      <w:bookmarkStart w:id="161" w:name="_Toc383511338"/>
      <w:bookmarkStart w:id="162" w:name="_Toc26523790"/>
      <w:r w:rsidRPr="006A0A5F">
        <w:lastRenderedPageBreak/>
        <w:t>Adults in Correctional Facilities</w:t>
      </w:r>
      <w:bookmarkEnd w:id="159"/>
      <w:bookmarkEnd w:id="160"/>
      <w:bookmarkEnd w:id="161"/>
      <w:r w:rsidR="00C86B3D">
        <w:t xml:space="preserve"> (County)</w:t>
      </w:r>
      <w:bookmarkEnd w:id="162"/>
    </w:p>
    <w:p w14:paraId="14A76F6C" w14:textId="77777777" w:rsidR="001F4652" w:rsidRDefault="00C01FF4" w:rsidP="001F4652">
      <w:pPr>
        <w:tabs>
          <w:tab w:val="left" w:pos="1200"/>
        </w:tabs>
        <w:rPr>
          <w:color w:val="010100"/>
        </w:rPr>
      </w:pPr>
      <w:r>
        <w:t xml:space="preserve">This entry screen is used to report </w:t>
      </w:r>
      <w:r w:rsidR="00C43221" w:rsidRPr="00547888">
        <w:t xml:space="preserve">ADA for participation in the </w:t>
      </w:r>
      <w:r>
        <w:t>A</w:t>
      </w:r>
      <w:r w:rsidR="00260771">
        <w:t>IC</w:t>
      </w:r>
      <w:r>
        <w:t>F</w:t>
      </w:r>
      <w:r w:rsidR="00C53DA7">
        <w:t xml:space="preserve"> categorical program</w:t>
      </w:r>
      <w:r>
        <w:t>.</w:t>
      </w:r>
      <w:r w:rsidR="007B7F22">
        <w:t xml:space="preserve"> </w:t>
      </w:r>
      <w:r w:rsidR="007B7F22" w:rsidRPr="00F6716C">
        <w:rPr>
          <w:color w:val="010100"/>
        </w:rPr>
        <w:t xml:space="preserve">A district or county superintendent of schools may only claim </w:t>
      </w:r>
      <w:r w:rsidR="007B7F22">
        <w:rPr>
          <w:color w:val="010100"/>
        </w:rPr>
        <w:t>ADA</w:t>
      </w:r>
      <w:r w:rsidR="007B7F22" w:rsidRPr="00F6716C">
        <w:rPr>
          <w:color w:val="010100"/>
        </w:rPr>
        <w:t xml:space="preserve"> for apportionment purpose</w:t>
      </w:r>
      <w:r w:rsidR="007B7F22">
        <w:rPr>
          <w:color w:val="010100"/>
        </w:rPr>
        <w:t>s</w:t>
      </w:r>
      <w:r w:rsidR="007B7F22" w:rsidRPr="00F6716C">
        <w:rPr>
          <w:color w:val="010100"/>
        </w:rPr>
        <w:t xml:space="preserve"> for schools or classes maintained </w:t>
      </w:r>
      <w:r w:rsidR="007B7F22">
        <w:rPr>
          <w:color w:val="010100"/>
        </w:rPr>
        <w:t>for AICF</w:t>
      </w:r>
      <w:r w:rsidR="007B7F22" w:rsidRPr="00F6716C">
        <w:rPr>
          <w:color w:val="010100"/>
        </w:rPr>
        <w:t xml:space="preserve"> if those classes meet </w:t>
      </w:r>
      <w:r w:rsidR="007B7F22">
        <w:rPr>
          <w:color w:val="010100"/>
        </w:rPr>
        <w:t xml:space="preserve">the </w:t>
      </w:r>
      <w:r w:rsidR="007B7F22" w:rsidRPr="00F6716C">
        <w:rPr>
          <w:color w:val="010100"/>
        </w:rPr>
        <w:t xml:space="preserve">requirements of </w:t>
      </w:r>
      <w:r w:rsidR="007B7F22">
        <w:rPr>
          <w:i/>
          <w:color w:val="010100"/>
        </w:rPr>
        <w:t>EC</w:t>
      </w:r>
      <w:r w:rsidR="007B7F22" w:rsidRPr="00F6716C">
        <w:rPr>
          <w:color w:val="010100"/>
        </w:rPr>
        <w:t xml:space="preserve"> Section </w:t>
      </w:r>
      <w:r w:rsidR="007B7F22" w:rsidRPr="004932E1">
        <w:rPr>
          <w:color w:val="010100"/>
        </w:rPr>
        <w:t>41976</w:t>
      </w:r>
      <w:r w:rsidR="007B7F22" w:rsidRPr="00F6716C">
        <w:rPr>
          <w:color w:val="010100"/>
        </w:rPr>
        <w:t>.</w:t>
      </w:r>
      <w:r w:rsidR="007B7F22">
        <w:rPr>
          <w:color w:val="010100"/>
        </w:rPr>
        <w:t xml:space="preserve"> </w:t>
      </w:r>
      <w:r w:rsidR="007B7F22" w:rsidRPr="00F6716C">
        <w:rPr>
          <w:color w:val="010100"/>
        </w:rPr>
        <w:t xml:space="preserve">Prior approval from the </w:t>
      </w:r>
      <w:r w:rsidR="007B7F22">
        <w:rPr>
          <w:color w:val="010100"/>
        </w:rPr>
        <w:t xml:space="preserve">CDE </w:t>
      </w:r>
      <w:r w:rsidR="007B7F22" w:rsidRPr="00F6716C">
        <w:rPr>
          <w:color w:val="010100"/>
        </w:rPr>
        <w:t xml:space="preserve">Adult </w:t>
      </w:r>
      <w:r w:rsidR="007B7F22">
        <w:rPr>
          <w:color w:val="010100"/>
        </w:rPr>
        <w:t>Education Office</w:t>
      </w:r>
      <w:r w:rsidR="007B7F22" w:rsidRPr="00F6716C">
        <w:rPr>
          <w:color w:val="010100"/>
        </w:rPr>
        <w:t xml:space="preserve"> is required for both new and continuing </w:t>
      </w:r>
      <w:r w:rsidR="007B7F22">
        <w:rPr>
          <w:color w:val="010100"/>
        </w:rPr>
        <w:t xml:space="preserve">AICF categorical </w:t>
      </w:r>
      <w:r w:rsidR="007B7F22" w:rsidRPr="00F6716C">
        <w:rPr>
          <w:color w:val="010100"/>
        </w:rPr>
        <w:t xml:space="preserve">programs. No </w:t>
      </w:r>
      <w:r w:rsidR="007B7F22">
        <w:rPr>
          <w:color w:val="010100"/>
        </w:rPr>
        <w:t>AICF allocations will be made without</w:t>
      </w:r>
      <w:r w:rsidR="007B7F22" w:rsidRPr="00F6716C">
        <w:rPr>
          <w:color w:val="010100"/>
        </w:rPr>
        <w:t xml:space="preserve"> this approval.</w:t>
      </w:r>
    </w:p>
    <w:p w14:paraId="677DEC0A" w14:textId="77777777" w:rsidR="001F4652" w:rsidRDefault="00C43221" w:rsidP="001F4652">
      <w:pPr>
        <w:pStyle w:val="Heading4"/>
        <w:spacing w:before="120" w:after="120"/>
      </w:pPr>
      <w:r>
        <w:t>Data Entry Instructions</w:t>
      </w:r>
    </w:p>
    <w:p w14:paraId="625CDE4F" w14:textId="77777777" w:rsidR="001F4652" w:rsidRDefault="00FE3630" w:rsidP="001F4652">
      <w:pPr>
        <w:tabs>
          <w:tab w:val="left" w:pos="0"/>
        </w:tabs>
        <w:rPr>
          <w:color w:val="010100"/>
        </w:rPr>
      </w:pPr>
      <w:r w:rsidRPr="00F6716C">
        <w:t xml:space="preserve">To access the </w:t>
      </w:r>
      <w:r>
        <w:t xml:space="preserve">categorical </w:t>
      </w:r>
      <w:r w:rsidR="003B4337">
        <w:t xml:space="preserve">AICF </w:t>
      </w:r>
      <w:r w:rsidRPr="00F6716C">
        <w:t xml:space="preserve">entry screen, select </w:t>
      </w:r>
      <w:r w:rsidRPr="004526C0">
        <w:rPr>
          <w:b/>
        </w:rPr>
        <w:t>County</w:t>
      </w:r>
      <w:r>
        <w:t xml:space="preserve"> </w:t>
      </w:r>
      <w:r w:rsidRPr="00F6716C">
        <w:t xml:space="preserve">from the LEA menu. </w:t>
      </w:r>
      <w:r>
        <w:t xml:space="preserve">Select the appropriate LEA to activate the entry screen. </w:t>
      </w:r>
      <w:r w:rsidRPr="00F6716C">
        <w:t xml:space="preserve">Open the </w:t>
      </w:r>
      <w:r w:rsidR="003B4337">
        <w:t>AICF</w:t>
      </w:r>
      <w:r w:rsidR="00747B81">
        <w:t xml:space="preserve"> </w:t>
      </w:r>
      <w:r w:rsidRPr="00F6716C">
        <w:t xml:space="preserve">entry screen from the </w:t>
      </w:r>
      <w:r w:rsidR="00A53141">
        <w:t>Entry Screens grid</w:t>
      </w:r>
      <w:r w:rsidRPr="00F6716C">
        <w:t>.</w:t>
      </w:r>
    </w:p>
    <w:p w14:paraId="0F0BC421" w14:textId="235C2FE2" w:rsidR="001F4652" w:rsidRDefault="00FE3630" w:rsidP="001F4652">
      <w:pPr>
        <w:tabs>
          <w:tab w:val="left" w:pos="0"/>
        </w:tabs>
        <w:rPr>
          <w:color w:val="010100"/>
        </w:rPr>
      </w:pPr>
      <w:r w:rsidRPr="00F6716C">
        <w:rPr>
          <w:color w:val="010100"/>
        </w:rPr>
        <w:t xml:space="preserve">See </w:t>
      </w:r>
      <w:hyperlink w:anchor="PrincipalApportionmentPeriods" w:tooltip="Principal Apportionment Periods" w:history="1">
        <w:r w:rsidR="0047379D" w:rsidRPr="00EE7DF9">
          <w:rPr>
            <w:rStyle w:val="Hyperlink"/>
            <w:rFonts w:cs="Times New Roman"/>
            <w:bCs w:val="0"/>
            <w:szCs w:val="20"/>
            <w:lang w:bidi="he-IL"/>
          </w:rPr>
          <w:t>Principal Apportionment</w:t>
        </w:r>
        <w:r w:rsidRPr="00EE7DF9">
          <w:rPr>
            <w:rStyle w:val="Hyperlink"/>
          </w:rPr>
          <w:t xml:space="preserve"> Periods</w:t>
        </w:r>
      </w:hyperlink>
      <w:r>
        <w:t xml:space="preserve"> </w:t>
      </w:r>
      <w:r w:rsidRPr="00F6716C">
        <w:rPr>
          <w:color w:val="010100"/>
        </w:rPr>
        <w:t>for information about changing the reporting period.</w:t>
      </w:r>
    </w:p>
    <w:p w14:paraId="4B6976BB" w14:textId="77777777" w:rsidR="001F4652" w:rsidRDefault="00FE3630" w:rsidP="001F4652">
      <w:pPr>
        <w:tabs>
          <w:tab w:val="left" w:pos="0"/>
        </w:tabs>
        <w:rPr>
          <w:color w:val="010100"/>
        </w:rPr>
      </w:pPr>
      <w:r w:rsidRPr="00F6716C">
        <w:rPr>
          <w:color w:val="010100"/>
        </w:rPr>
        <w:t xml:space="preserve">After you enter data into the screen you can </w:t>
      </w:r>
      <w:r w:rsidRPr="004526C0">
        <w:rPr>
          <w:b/>
          <w:color w:val="010100"/>
        </w:rPr>
        <w:t>save</w:t>
      </w:r>
      <w:r w:rsidRPr="00F6716C">
        <w:rPr>
          <w:color w:val="010100"/>
        </w:rPr>
        <w:t xml:space="preserve">, </w:t>
      </w:r>
      <w:r w:rsidRPr="004526C0">
        <w:rPr>
          <w:b/>
          <w:color w:val="010100"/>
        </w:rPr>
        <w:t>delete</w:t>
      </w:r>
      <w:r w:rsidRPr="00F6716C">
        <w:rPr>
          <w:color w:val="010100"/>
        </w:rPr>
        <w:t xml:space="preserve">, </w:t>
      </w:r>
      <w:r w:rsidRPr="004526C0">
        <w:rPr>
          <w:b/>
          <w:color w:val="010100"/>
        </w:rPr>
        <w:t>cancel</w:t>
      </w:r>
      <w:r w:rsidRPr="00F6716C">
        <w:rPr>
          <w:color w:val="010100"/>
        </w:rPr>
        <w:t xml:space="preserve">, or </w:t>
      </w:r>
      <w:r w:rsidRPr="004526C0">
        <w:rPr>
          <w:b/>
          <w:color w:val="010100"/>
        </w:rPr>
        <w:t>close</w:t>
      </w:r>
      <w:r w:rsidRPr="00F6716C">
        <w:rPr>
          <w:color w:val="010100"/>
        </w:rPr>
        <w:t xml:space="preserve"> the record. </w:t>
      </w:r>
      <w:r w:rsidRPr="00F6716C">
        <w:t xml:space="preserve">You can also </w:t>
      </w:r>
      <w:r w:rsidRPr="004526C0">
        <w:rPr>
          <w:b/>
        </w:rPr>
        <w:t>print</w:t>
      </w:r>
      <w:r w:rsidRPr="00F6716C">
        <w:t xml:space="preserve"> the</w:t>
      </w:r>
      <w:r w:rsidR="004C24B6">
        <w:t xml:space="preserve"> </w:t>
      </w:r>
      <w:r w:rsidR="00747B81">
        <w:t>AICF</w:t>
      </w:r>
      <w:r w:rsidR="004C24B6">
        <w:t xml:space="preserve"> report</w:t>
      </w:r>
      <w:r w:rsidR="00747B81">
        <w:t xml:space="preserve"> </w:t>
      </w:r>
      <w:r w:rsidRPr="00F6716C">
        <w:t>from this entry screen.</w:t>
      </w:r>
    </w:p>
    <w:p w14:paraId="5CBCDC30" w14:textId="516FDC76" w:rsidR="00FE3630" w:rsidRDefault="00FE3630" w:rsidP="00C8349A">
      <w:pPr>
        <w:tabs>
          <w:tab w:val="left" w:pos="0"/>
        </w:tabs>
        <w:spacing w:before="0"/>
      </w:pPr>
      <w:r w:rsidRPr="00F6716C">
        <w:t>The following table</w:t>
      </w:r>
      <w:r w:rsidR="005456A7">
        <w:t>s</w:t>
      </w:r>
      <w:r w:rsidRPr="00F6716C">
        <w:t xml:space="preserve"> describe the fields in this screen</w:t>
      </w:r>
      <w:r w:rsidR="00F76DA0">
        <w:t>:</w:t>
      </w:r>
    </w:p>
    <w:p w14:paraId="54580609" w14:textId="77777777" w:rsidR="005456A7" w:rsidRPr="00626A5E" w:rsidRDefault="005456A7" w:rsidP="005456A7">
      <w:pPr>
        <w:tabs>
          <w:tab w:val="left" w:pos="0"/>
        </w:tabs>
        <w:spacing w:before="0" w:after="60"/>
        <w:rPr>
          <w:szCs w:val="22"/>
        </w:rPr>
      </w:pPr>
      <w:r w:rsidRPr="00626A5E">
        <w:rPr>
          <w:b/>
          <w:szCs w:val="22"/>
        </w:rPr>
        <w:t>ADA</w:t>
      </w:r>
    </w:p>
    <w:tbl>
      <w:tblPr>
        <w:tblW w:w="0" w:type="auto"/>
        <w:tblInd w:w="-5" w:type="dxa"/>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CellMar>
          <w:left w:w="115" w:type="dxa"/>
          <w:right w:w="115" w:type="dxa"/>
        </w:tblCellMar>
        <w:tblLook w:val="00A0" w:firstRow="1" w:lastRow="0" w:firstColumn="1" w:lastColumn="0" w:noHBand="0" w:noVBand="0"/>
        <w:tblDescription w:val="This table contains ADA reporting instructions for the Adults in Correctional Facilities (County) screen."/>
      </w:tblPr>
      <w:tblGrid>
        <w:gridCol w:w="1704"/>
        <w:gridCol w:w="3096"/>
        <w:gridCol w:w="4579"/>
      </w:tblGrid>
      <w:tr w:rsidR="00FE3630" w:rsidRPr="00E33B0E" w14:paraId="5C57824D" w14:textId="77777777" w:rsidTr="008E635E">
        <w:trPr>
          <w:cantSplit/>
          <w:trHeight w:val="548"/>
          <w:tblHeader/>
        </w:trPr>
        <w:tc>
          <w:tcPr>
            <w:tcW w:w="1704" w:type="dxa"/>
            <w:tcBorders>
              <w:bottom w:val="single" w:sz="4" w:space="0" w:color="7F7F7F"/>
            </w:tcBorders>
            <w:shd w:val="clear" w:color="auto" w:fill="D9D9D9"/>
            <w:vAlign w:val="center"/>
          </w:tcPr>
          <w:p w14:paraId="4FEC76FD" w14:textId="77777777" w:rsidR="009618A7" w:rsidRPr="00626A5E" w:rsidRDefault="00FE3630" w:rsidP="00FE3630">
            <w:pPr>
              <w:spacing w:before="0" w:after="0"/>
              <w:jc w:val="center"/>
              <w:rPr>
                <w:b/>
              </w:rPr>
            </w:pPr>
            <w:r w:rsidRPr="00626A5E">
              <w:rPr>
                <w:b/>
              </w:rPr>
              <w:t>Line</w:t>
            </w:r>
          </w:p>
          <w:p w14:paraId="3D9D9B15" w14:textId="77777777" w:rsidR="00FE3630" w:rsidRPr="00E33B0E" w:rsidRDefault="00FE3630" w:rsidP="00FE3630">
            <w:pPr>
              <w:spacing w:before="0" w:after="0"/>
              <w:jc w:val="center"/>
              <w:rPr>
                <w:b/>
                <w:sz w:val="22"/>
              </w:rPr>
            </w:pPr>
            <w:r w:rsidRPr="00626A5E">
              <w:rPr>
                <w:b/>
              </w:rPr>
              <w:t>Number</w:t>
            </w:r>
          </w:p>
        </w:tc>
        <w:tc>
          <w:tcPr>
            <w:tcW w:w="3096" w:type="dxa"/>
            <w:tcBorders>
              <w:bottom w:val="single" w:sz="4" w:space="0" w:color="7F7F7F"/>
            </w:tcBorders>
            <w:shd w:val="clear" w:color="auto" w:fill="D9D9D9"/>
            <w:vAlign w:val="center"/>
          </w:tcPr>
          <w:p w14:paraId="62533FEE" w14:textId="77777777" w:rsidR="00FE3630" w:rsidRPr="00E33B0E" w:rsidRDefault="00FE3630" w:rsidP="00FE3630">
            <w:pPr>
              <w:spacing w:before="0" w:after="0"/>
              <w:jc w:val="center"/>
              <w:rPr>
                <w:b/>
                <w:sz w:val="22"/>
              </w:rPr>
            </w:pPr>
            <w:r w:rsidRPr="00626A5E">
              <w:rPr>
                <w:b/>
              </w:rPr>
              <w:t>Field Description</w:t>
            </w:r>
          </w:p>
        </w:tc>
        <w:tc>
          <w:tcPr>
            <w:tcW w:w="4579" w:type="dxa"/>
            <w:tcBorders>
              <w:bottom w:val="single" w:sz="4" w:space="0" w:color="7F7F7F"/>
            </w:tcBorders>
            <w:shd w:val="clear" w:color="auto" w:fill="D9D9D9"/>
            <w:vAlign w:val="center"/>
          </w:tcPr>
          <w:p w14:paraId="2EC87C5B" w14:textId="77777777" w:rsidR="00FE3630" w:rsidRPr="00E33B0E" w:rsidRDefault="00FE3630" w:rsidP="00FE3630">
            <w:pPr>
              <w:spacing w:before="0" w:after="0"/>
              <w:jc w:val="center"/>
              <w:rPr>
                <w:b/>
                <w:sz w:val="22"/>
              </w:rPr>
            </w:pPr>
            <w:r w:rsidRPr="00626A5E">
              <w:rPr>
                <w:b/>
              </w:rPr>
              <w:t>Instructions</w:t>
            </w:r>
          </w:p>
        </w:tc>
      </w:tr>
      <w:tr w:rsidR="00FE3630" w:rsidRPr="00E33B0E" w14:paraId="14559401" w14:textId="77777777" w:rsidTr="008E635E">
        <w:trPr>
          <w:cantSplit/>
          <w:trHeight w:val="720"/>
        </w:trPr>
        <w:tc>
          <w:tcPr>
            <w:tcW w:w="1704" w:type="dxa"/>
            <w:tcBorders>
              <w:bottom w:val="single" w:sz="4" w:space="0" w:color="7F7F7F"/>
            </w:tcBorders>
          </w:tcPr>
          <w:p w14:paraId="242EBC9C" w14:textId="77777777" w:rsidR="00FE3630" w:rsidRPr="00E33B0E" w:rsidRDefault="00FE3630" w:rsidP="00FE3630">
            <w:pPr>
              <w:spacing w:before="0" w:after="0"/>
              <w:jc w:val="center"/>
            </w:pPr>
            <w:r w:rsidRPr="00E33B0E">
              <w:t>A-1</w:t>
            </w:r>
          </w:p>
        </w:tc>
        <w:tc>
          <w:tcPr>
            <w:tcW w:w="3096" w:type="dxa"/>
            <w:tcBorders>
              <w:bottom w:val="single" w:sz="4" w:space="0" w:color="7F7F7F"/>
            </w:tcBorders>
          </w:tcPr>
          <w:p w14:paraId="30067115" w14:textId="620AE35D" w:rsidR="00E10552" w:rsidRPr="00E33B0E" w:rsidRDefault="00FE3630" w:rsidP="00BE7883">
            <w:pPr>
              <w:spacing w:before="0" w:after="0"/>
            </w:pPr>
            <w:r w:rsidRPr="00E33B0E">
              <w:rPr>
                <w:color w:val="000000"/>
              </w:rPr>
              <w:t>Adults in Correctional Facilities [</w:t>
            </w:r>
            <w:r w:rsidRPr="006D7C44">
              <w:rPr>
                <w:i/>
                <w:color w:val="000000"/>
              </w:rPr>
              <w:t>EC</w:t>
            </w:r>
            <w:r w:rsidRPr="00E33B0E">
              <w:rPr>
                <w:color w:val="000000"/>
              </w:rPr>
              <w:t xml:space="preserve"> sections </w:t>
            </w:r>
            <w:r w:rsidRPr="006373C3">
              <w:rPr>
                <w:color w:val="000000"/>
              </w:rPr>
              <w:t>41840 through 41841.8]</w:t>
            </w:r>
            <w:r w:rsidR="00555B18">
              <w:rPr>
                <w:color w:val="000000"/>
              </w:rPr>
              <w:t xml:space="preserve"> </w:t>
            </w:r>
            <w:r w:rsidR="00E10552">
              <w:rPr>
                <w:color w:val="000000"/>
              </w:rPr>
              <w:t>(Divisor 85/135/175)</w:t>
            </w:r>
            <w:r w:rsidR="00457B55">
              <w:rPr>
                <w:color w:val="000000"/>
              </w:rPr>
              <w:t>.</w:t>
            </w:r>
          </w:p>
        </w:tc>
        <w:tc>
          <w:tcPr>
            <w:tcW w:w="4579" w:type="dxa"/>
          </w:tcPr>
          <w:p w14:paraId="022D0641" w14:textId="77777777" w:rsidR="00FE3630" w:rsidRPr="00E33B0E" w:rsidRDefault="00FE3630" w:rsidP="00A53141">
            <w:pPr>
              <w:spacing w:before="0" w:after="0"/>
            </w:pPr>
            <w:r w:rsidRPr="00E33B0E">
              <w:rPr>
                <w:color w:val="000000"/>
              </w:rPr>
              <w:t xml:space="preserve">Report all regular </w:t>
            </w:r>
            <w:r w:rsidR="00E10552">
              <w:rPr>
                <w:color w:val="000000"/>
              </w:rPr>
              <w:t>ADA</w:t>
            </w:r>
            <w:r w:rsidRPr="00E33B0E">
              <w:rPr>
                <w:color w:val="000000"/>
              </w:rPr>
              <w:t xml:space="preserve"> for the </w:t>
            </w:r>
            <w:r>
              <w:rPr>
                <w:color w:val="000000"/>
              </w:rPr>
              <w:t>AICF</w:t>
            </w:r>
            <w:r w:rsidRPr="00E33B0E">
              <w:rPr>
                <w:color w:val="000000"/>
              </w:rPr>
              <w:t xml:space="preserve"> that meets the requirements of </w:t>
            </w:r>
            <w:r>
              <w:rPr>
                <w:i/>
                <w:color w:val="000000"/>
              </w:rPr>
              <w:t xml:space="preserve">EC </w:t>
            </w:r>
            <w:r w:rsidRPr="00E33B0E">
              <w:rPr>
                <w:color w:val="000000"/>
              </w:rPr>
              <w:t xml:space="preserve">sections </w:t>
            </w:r>
            <w:r w:rsidRPr="004932E1">
              <w:rPr>
                <w:color w:val="000000"/>
              </w:rPr>
              <w:t>41840 through 41841.8</w:t>
            </w:r>
            <w:r w:rsidRPr="00E33B0E">
              <w:rPr>
                <w:color w:val="000000"/>
              </w:rPr>
              <w:t>.</w:t>
            </w:r>
          </w:p>
        </w:tc>
      </w:tr>
    </w:tbl>
    <w:p w14:paraId="67F6501D" w14:textId="77777777" w:rsidR="005456A7" w:rsidRPr="00626A5E" w:rsidRDefault="005456A7" w:rsidP="00FE3753">
      <w:pPr>
        <w:spacing w:after="60"/>
        <w:rPr>
          <w:b/>
          <w:szCs w:val="22"/>
        </w:rPr>
      </w:pPr>
      <w:r w:rsidRPr="00626A5E">
        <w:rPr>
          <w:b/>
          <w:szCs w:val="22"/>
        </w:rPr>
        <w:t>Certification</w:t>
      </w:r>
    </w:p>
    <w:tbl>
      <w:tblPr>
        <w:tblW w:w="0" w:type="auto"/>
        <w:tblInd w:w="-5" w:type="dxa"/>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CellMar>
          <w:left w:w="115" w:type="dxa"/>
          <w:right w:w="115" w:type="dxa"/>
        </w:tblCellMar>
        <w:tblLook w:val="00A0" w:firstRow="1" w:lastRow="0" w:firstColumn="1" w:lastColumn="0" w:noHBand="0" w:noVBand="0"/>
        <w:tblDescription w:val="This table contains certification reporting instructions for the Adults in Correctional Facilities (County) screen."/>
      </w:tblPr>
      <w:tblGrid>
        <w:gridCol w:w="1704"/>
        <w:gridCol w:w="3096"/>
        <w:gridCol w:w="4579"/>
      </w:tblGrid>
      <w:tr w:rsidR="005456A7" w:rsidRPr="00E33B0E" w14:paraId="75AD6ABB" w14:textId="77777777" w:rsidTr="008E635E">
        <w:trPr>
          <w:cantSplit/>
          <w:trHeight w:val="548"/>
          <w:tblHeader/>
        </w:trPr>
        <w:tc>
          <w:tcPr>
            <w:tcW w:w="1704" w:type="dxa"/>
            <w:shd w:val="clear" w:color="auto" w:fill="D9D9D9"/>
            <w:vAlign w:val="center"/>
          </w:tcPr>
          <w:p w14:paraId="6F6C6956" w14:textId="77777777" w:rsidR="005456A7" w:rsidRPr="00626A5E" w:rsidRDefault="005456A7" w:rsidP="00894EB8">
            <w:pPr>
              <w:spacing w:before="0" w:after="0"/>
              <w:jc w:val="center"/>
              <w:rPr>
                <w:b/>
              </w:rPr>
            </w:pPr>
            <w:r w:rsidRPr="00626A5E">
              <w:rPr>
                <w:b/>
              </w:rPr>
              <w:t>Line</w:t>
            </w:r>
          </w:p>
          <w:p w14:paraId="2D11EB4D" w14:textId="77777777" w:rsidR="005456A7" w:rsidRPr="00E33B0E" w:rsidRDefault="005456A7" w:rsidP="00894EB8">
            <w:pPr>
              <w:spacing w:before="0" w:after="0"/>
              <w:jc w:val="center"/>
              <w:rPr>
                <w:b/>
                <w:sz w:val="22"/>
              </w:rPr>
            </w:pPr>
            <w:r w:rsidRPr="00626A5E">
              <w:rPr>
                <w:b/>
              </w:rPr>
              <w:t>Number</w:t>
            </w:r>
          </w:p>
        </w:tc>
        <w:tc>
          <w:tcPr>
            <w:tcW w:w="3096" w:type="dxa"/>
            <w:shd w:val="clear" w:color="auto" w:fill="D9D9D9"/>
            <w:vAlign w:val="center"/>
          </w:tcPr>
          <w:p w14:paraId="237CA18C" w14:textId="77777777" w:rsidR="005456A7" w:rsidRPr="00E33B0E" w:rsidRDefault="005456A7" w:rsidP="00894EB8">
            <w:pPr>
              <w:spacing w:before="0" w:after="0"/>
              <w:jc w:val="center"/>
              <w:rPr>
                <w:b/>
                <w:sz w:val="22"/>
              </w:rPr>
            </w:pPr>
            <w:r w:rsidRPr="00626A5E">
              <w:rPr>
                <w:b/>
              </w:rPr>
              <w:t>Field Description</w:t>
            </w:r>
          </w:p>
        </w:tc>
        <w:tc>
          <w:tcPr>
            <w:tcW w:w="4579" w:type="dxa"/>
            <w:shd w:val="clear" w:color="auto" w:fill="D9D9D9"/>
            <w:vAlign w:val="center"/>
          </w:tcPr>
          <w:p w14:paraId="7F4E30A7" w14:textId="77777777" w:rsidR="005456A7" w:rsidRPr="00E33B0E" w:rsidRDefault="005456A7" w:rsidP="00894EB8">
            <w:pPr>
              <w:spacing w:before="0" w:after="0"/>
              <w:jc w:val="center"/>
              <w:rPr>
                <w:b/>
                <w:sz w:val="22"/>
              </w:rPr>
            </w:pPr>
            <w:r w:rsidRPr="00626A5E">
              <w:rPr>
                <w:b/>
              </w:rPr>
              <w:t>Instructions</w:t>
            </w:r>
          </w:p>
        </w:tc>
      </w:tr>
      <w:tr w:rsidR="005456A7" w:rsidRPr="00E33B0E" w14:paraId="70F08412" w14:textId="77777777" w:rsidTr="008E635E">
        <w:trPr>
          <w:cantSplit/>
          <w:trHeight w:val="548"/>
          <w:tblHeader/>
        </w:trPr>
        <w:tc>
          <w:tcPr>
            <w:tcW w:w="1704" w:type="dxa"/>
          </w:tcPr>
          <w:p w14:paraId="18E46FB6" w14:textId="77777777" w:rsidR="005456A7" w:rsidRPr="00E33B0E" w:rsidRDefault="005456A7" w:rsidP="005456A7">
            <w:pPr>
              <w:spacing w:before="0" w:after="0"/>
              <w:jc w:val="center"/>
            </w:pPr>
            <w:r w:rsidRPr="00E33B0E">
              <w:t>A-2</w:t>
            </w:r>
          </w:p>
        </w:tc>
        <w:tc>
          <w:tcPr>
            <w:tcW w:w="3096" w:type="dxa"/>
          </w:tcPr>
          <w:p w14:paraId="0E9E62A0" w14:textId="77777777" w:rsidR="005456A7" w:rsidRPr="00E33B0E" w:rsidRDefault="005456A7" w:rsidP="005456A7">
            <w:pPr>
              <w:spacing w:before="0" w:after="0"/>
            </w:pPr>
            <w:r w:rsidRPr="00E33B0E">
              <w:t>By checking the box at</w:t>
            </w:r>
            <w:r w:rsidRPr="001C4766">
              <w:rPr>
                <w:spacing w:val="400"/>
              </w:rPr>
              <w:t xml:space="preserve"> </w:t>
            </w:r>
            <w:r w:rsidRPr="00E33B0E">
              <w:t xml:space="preserve">A-2, the submitting LEA hereby certifies that it </w:t>
            </w:r>
            <w:r>
              <w:t>has</w:t>
            </w:r>
            <w:r w:rsidRPr="00E33B0E">
              <w:t xml:space="preserve"> participat</w:t>
            </w:r>
            <w:r>
              <w:t xml:space="preserve">ed </w:t>
            </w:r>
            <w:r w:rsidRPr="00E33B0E">
              <w:t xml:space="preserve">in the </w:t>
            </w:r>
            <w:r>
              <w:t>Adults in Correctional Facilities</w:t>
            </w:r>
            <w:r w:rsidRPr="00E33B0E">
              <w:t xml:space="preserve"> Program</w:t>
            </w:r>
            <w:r>
              <w:t xml:space="preserve"> in the prior year</w:t>
            </w:r>
            <w:r w:rsidRPr="00E33B0E">
              <w:t>.</w:t>
            </w:r>
          </w:p>
        </w:tc>
        <w:tc>
          <w:tcPr>
            <w:tcW w:w="4579" w:type="dxa"/>
          </w:tcPr>
          <w:p w14:paraId="6D3A4EDE" w14:textId="77777777" w:rsidR="005456A7" w:rsidRPr="00E33B0E" w:rsidRDefault="005456A7" w:rsidP="005456A7">
            <w:pPr>
              <w:spacing w:before="0" w:after="0"/>
            </w:pPr>
            <w:r w:rsidRPr="00E33B0E">
              <w:t xml:space="preserve">By checking the box, an LEA is confirming that an </w:t>
            </w:r>
            <w:r>
              <w:t xml:space="preserve">AICF </w:t>
            </w:r>
            <w:r w:rsidRPr="00E33B0E">
              <w:t xml:space="preserve">program was maintained by the </w:t>
            </w:r>
            <w:r>
              <w:t>COE in the prior year</w:t>
            </w:r>
            <w:r w:rsidRPr="00E33B0E">
              <w:t>.</w:t>
            </w:r>
          </w:p>
        </w:tc>
      </w:tr>
    </w:tbl>
    <w:p w14:paraId="56079642" w14:textId="77777777" w:rsidR="005456A7" w:rsidRDefault="005456A7" w:rsidP="005456A7">
      <w:pPr>
        <w:pStyle w:val="Header"/>
        <w:tabs>
          <w:tab w:val="clear" w:pos="4680"/>
          <w:tab w:val="clear" w:pos="9360"/>
        </w:tabs>
      </w:pPr>
    </w:p>
    <w:p w14:paraId="61329DFA" w14:textId="77777777" w:rsidR="00FE3630" w:rsidRDefault="00FE3630" w:rsidP="00FE3630">
      <w:pPr>
        <w:sectPr w:rsidR="00FE3630" w:rsidSect="003C4614">
          <w:headerReference w:type="default" r:id="rId115"/>
          <w:headerReference w:type="first" r:id="rId116"/>
          <w:pgSz w:w="12240" w:h="15840"/>
          <w:pgMar w:top="1296" w:right="1296" w:bottom="1440" w:left="1440" w:header="720" w:footer="720" w:gutter="0"/>
          <w:cols w:space="720"/>
          <w:docGrid w:linePitch="360"/>
        </w:sectPr>
      </w:pPr>
    </w:p>
    <w:p w14:paraId="2442FB09" w14:textId="77777777" w:rsidR="001F4652" w:rsidRDefault="00F907A1" w:rsidP="001F4652">
      <w:pPr>
        <w:pStyle w:val="Heading3"/>
        <w:spacing w:before="120" w:after="120"/>
      </w:pPr>
      <w:bookmarkStart w:id="163" w:name="_Toc383508719"/>
      <w:bookmarkStart w:id="164" w:name="_Toc383511243"/>
      <w:bookmarkStart w:id="165" w:name="_Toc383511339"/>
      <w:bookmarkStart w:id="166" w:name="_Toc26523791"/>
      <w:r w:rsidRPr="00F907A1">
        <w:lastRenderedPageBreak/>
        <w:t>Attendance COE</w:t>
      </w:r>
      <w:bookmarkEnd w:id="163"/>
      <w:bookmarkEnd w:id="164"/>
      <w:bookmarkEnd w:id="165"/>
      <w:bookmarkEnd w:id="166"/>
    </w:p>
    <w:p w14:paraId="3B78206E" w14:textId="77777777" w:rsidR="001F4652" w:rsidRDefault="00A87EA9" w:rsidP="001F4652">
      <w:pPr>
        <w:rPr>
          <w:rFonts w:cs="Times New Roman"/>
          <w:szCs w:val="20"/>
          <w:lang w:bidi="he-IL"/>
        </w:rPr>
      </w:pPr>
      <w:bookmarkStart w:id="167" w:name="_Toc383508720"/>
      <w:bookmarkStart w:id="168" w:name="_Toc383511244"/>
      <w:bookmarkStart w:id="169" w:name="_Toc383511340"/>
      <w:r>
        <w:rPr>
          <w:szCs w:val="20"/>
        </w:rPr>
        <w:t xml:space="preserve">This screen is used by </w:t>
      </w:r>
      <w:r w:rsidR="00AD2D90">
        <w:rPr>
          <w:szCs w:val="20"/>
        </w:rPr>
        <w:t xml:space="preserve">a </w:t>
      </w:r>
      <w:r>
        <w:rPr>
          <w:szCs w:val="20"/>
        </w:rPr>
        <w:t xml:space="preserve">COE to </w:t>
      </w:r>
      <w:r w:rsidRPr="00CB7477">
        <w:rPr>
          <w:szCs w:val="20"/>
        </w:rPr>
        <w:t xml:space="preserve">report the ADA </w:t>
      </w:r>
      <w:r w:rsidR="00AD2D90">
        <w:rPr>
          <w:szCs w:val="20"/>
        </w:rPr>
        <w:t xml:space="preserve">served </w:t>
      </w:r>
      <w:r w:rsidRPr="00CB7477">
        <w:rPr>
          <w:rFonts w:cs="Times New Roman"/>
          <w:szCs w:val="20"/>
          <w:lang w:bidi="he-IL"/>
        </w:rPr>
        <w:t xml:space="preserve">by the </w:t>
      </w:r>
      <w:r w:rsidRPr="00CB7477">
        <w:rPr>
          <w:rFonts w:cs="Times New Roman"/>
          <w:b/>
          <w:szCs w:val="20"/>
          <w:lang w:bidi="he-IL"/>
        </w:rPr>
        <w:t xml:space="preserve">type of student </w:t>
      </w:r>
      <w:r w:rsidRPr="00CB7477">
        <w:rPr>
          <w:rFonts w:cs="Times New Roman"/>
          <w:szCs w:val="20"/>
          <w:lang w:bidi="he-IL"/>
        </w:rPr>
        <w:t>(</w:t>
      </w:r>
      <w:r>
        <w:rPr>
          <w:rFonts w:cs="Times New Roman"/>
          <w:szCs w:val="20"/>
          <w:lang w:bidi="he-IL"/>
        </w:rPr>
        <w:t>o</w:t>
      </w:r>
      <w:r w:rsidRPr="00CB7477">
        <w:rPr>
          <w:rFonts w:cs="Times New Roman"/>
          <w:szCs w:val="20"/>
          <w:lang w:bidi="he-IL"/>
        </w:rPr>
        <w:t xml:space="preserve">n </w:t>
      </w:r>
      <w:r>
        <w:rPr>
          <w:rFonts w:cs="Times New Roman"/>
          <w:szCs w:val="20"/>
          <w:lang w:bidi="he-IL"/>
        </w:rPr>
        <w:t>l</w:t>
      </w:r>
      <w:r w:rsidRPr="00CB7477">
        <w:rPr>
          <w:rFonts w:cs="Times New Roman"/>
          <w:szCs w:val="20"/>
          <w:lang w:bidi="he-IL"/>
        </w:rPr>
        <w:t xml:space="preserve">ines A-1 through A-3), which is used to determine the COE’s Alternative Education Grant for LCFF.  Therefore, </w:t>
      </w:r>
      <w:r w:rsidRPr="00C8349A">
        <w:rPr>
          <w:rFonts w:cs="Times New Roman"/>
          <w:szCs w:val="20"/>
          <w:lang w:bidi="he-IL"/>
        </w:rPr>
        <w:t>any student that meets the following criteria, regardless of program, should be reported in this attendance screen:</w:t>
      </w:r>
    </w:p>
    <w:p w14:paraId="75702494" w14:textId="38A5609C" w:rsidR="00A87EA9" w:rsidRPr="00CB7477" w:rsidRDefault="00A87EA9" w:rsidP="00FE3753">
      <w:pPr>
        <w:numPr>
          <w:ilvl w:val="0"/>
          <w:numId w:val="152"/>
        </w:numPr>
        <w:ind w:right="130"/>
        <w:rPr>
          <w:rFonts w:cs="Times New Roman"/>
          <w:szCs w:val="20"/>
          <w:lang w:bidi="he-IL"/>
        </w:rPr>
      </w:pPr>
      <w:r w:rsidRPr="00CB7477">
        <w:rPr>
          <w:rFonts w:cs="Times New Roman"/>
          <w:szCs w:val="20"/>
          <w:lang w:bidi="he-IL"/>
        </w:rPr>
        <w:t>Attends a juvenile court school operated by the COE. [</w:t>
      </w:r>
      <w:r w:rsidRPr="00CB7477">
        <w:rPr>
          <w:rFonts w:cs="Times New Roman"/>
          <w:i/>
          <w:szCs w:val="20"/>
          <w:lang w:bidi="he-IL"/>
        </w:rPr>
        <w:t>EC</w:t>
      </w:r>
      <w:r w:rsidRPr="00CB7477">
        <w:rPr>
          <w:rFonts w:cs="Times New Roman"/>
          <w:szCs w:val="20"/>
          <w:lang w:bidi="he-IL"/>
        </w:rPr>
        <w:t xml:space="preserve"> Section </w:t>
      </w:r>
      <w:r w:rsidRPr="004932E1">
        <w:rPr>
          <w:rFonts w:cs="Times New Roman"/>
          <w:szCs w:val="20"/>
          <w:lang w:bidi="he-IL"/>
        </w:rPr>
        <w:t>2574(c)(4)(B)</w:t>
      </w:r>
      <w:r w:rsidRPr="00CB7477">
        <w:rPr>
          <w:rFonts w:cs="Times New Roman"/>
          <w:szCs w:val="20"/>
          <w:lang w:bidi="he-IL"/>
        </w:rPr>
        <w:t>]</w:t>
      </w:r>
    </w:p>
    <w:p w14:paraId="6A384989" w14:textId="77777777" w:rsidR="00A87EA9" w:rsidRPr="00CB7477" w:rsidRDefault="00A87EA9" w:rsidP="00FE3753">
      <w:pPr>
        <w:numPr>
          <w:ilvl w:val="0"/>
          <w:numId w:val="152"/>
        </w:numPr>
        <w:ind w:right="130"/>
        <w:rPr>
          <w:rFonts w:cs="Times New Roman"/>
          <w:szCs w:val="20"/>
          <w:lang w:bidi="he-IL"/>
        </w:rPr>
      </w:pPr>
      <w:r w:rsidRPr="00CB7477">
        <w:rPr>
          <w:rFonts w:cs="Times New Roman"/>
          <w:szCs w:val="20"/>
          <w:lang w:bidi="he-IL"/>
        </w:rPr>
        <w:t xml:space="preserve">Probation-referred pursuant to sections 300, 601, 602 and 654 of the </w:t>
      </w:r>
      <w:r w:rsidRPr="00B8375E">
        <w:rPr>
          <w:rFonts w:cs="Times New Roman"/>
          <w:i/>
          <w:szCs w:val="20"/>
          <w:lang w:bidi="he-IL"/>
        </w:rPr>
        <w:t>Welfare and Institutions Code</w:t>
      </w:r>
      <w:r w:rsidRPr="00CB7477">
        <w:rPr>
          <w:rFonts w:cs="Times New Roman"/>
          <w:szCs w:val="20"/>
          <w:lang w:bidi="he-IL"/>
        </w:rPr>
        <w:t>. [</w:t>
      </w:r>
      <w:r w:rsidRPr="00CB7477">
        <w:rPr>
          <w:rFonts w:cs="Times New Roman"/>
          <w:i/>
          <w:szCs w:val="20"/>
          <w:lang w:bidi="he-IL"/>
        </w:rPr>
        <w:t>EC</w:t>
      </w:r>
      <w:r w:rsidRPr="00CB7477">
        <w:rPr>
          <w:rFonts w:cs="Times New Roman"/>
          <w:szCs w:val="20"/>
          <w:lang w:bidi="he-IL"/>
        </w:rPr>
        <w:t xml:space="preserve"> Section </w:t>
      </w:r>
      <w:r w:rsidRPr="00820E1F">
        <w:rPr>
          <w:rFonts w:cs="Times New Roman"/>
          <w:szCs w:val="20"/>
          <w:lang w:bidi="he-IL"/>
        </w:rPr>
        <w:t>2574(c)(4)(A)</w:t>
      </w:r>
      <w:r w:rsidRPr="00CB7477">
        <w:rPr>
          <w:rFonts w:cs="Times New Roman"/>
          <w:szCs w:val="20"/>
          <w:lang w:bidi="he-IL"/>
        </w:rPr>
        <w:t>]</w:t>
      </w:r>
    </w:p>
    <w:p w14:paraId="0C69EBB5" w14:textId="77777777" w:rsidR="00A87EA9" w:rsidRPr="00CB7477" w:rsidRDefault="00A87EA9" w:rsidP="00FE3753">
      <w:pPr>
        <w:numPr>
          <w:ilvl w:val="0"/>
          <w:numId w:val="152"/>
        </w:numPr>
        <w:ind w:right="130"/>
        <w:rPr>
          <w:rFonts w:cs="Times New Roman"/>
          <w:szCs w:val="20"/>
          <w:u w:val="single"/>
          <w:lang w:bidi="he-IL"/>
        </w:rPr>
      </w:pPr>
      <w:r w:rsidRPr="00CB7477">
        <w:rPr>
          <w:rFonts w:cs="Times New Roman"/>
          <w:szCs w:val="20"/>
          <w:lang w:bidi="he-IL"/>
        </w:rPr>
        <w:t>On probation or parole and not in attendance in a school. [</w:t>
      </w:r>
      <w:r w:rsidRPr="00CB7477">
        <w:rPr>
          <w:rFonts w:cs="Times New Roman"/>
          <w:i/>
          <w:szCs w:val="20"/>
          <w:lang w:bidi="he-IL"/>
        </w:rPr>
        <w:t>EC</w:t>
      </w:r>
      <w:r w:rsidRPr="00CB7477">
        <w:rPr>
          <w:rFonts w:cs="Times New Roman"/>
          <w:szCs w:val="20"/>
          <w:lang w:bidi="he-IL"/>
        </w:rPr>
        <w:t xml:space="preserve"> Section </w:t>
      </w:r>
      <w:r w:rsidRPr="00820E1F">
        <w:rPr>
          <w:rFonts w:cs="Times New Roman"/>
          <w:szCs w:val="20"/>
          <w:lang w:bidi="he-IL"/>
        </w:rPr>
        <w:t>2574(c)(4)(A)</w:t>
      </w:r>
      <w:r w:rsidRPr="00CB7477">
        <w:rPr>
          <w:rFonts w:cs="Times New Roman"/>
          <w:szCs w:val="20"/>
          <w:lang w:bidi="he-IL"/>
        </w:rPr>
        <w:t>]</w:t>
      </w:r>
    </w:p>
    <w:p w14:paraId="3E9D59E4" w14:textId="77777777" w:rsidR="001F4652" w:rsidRDefault="00A87EA9" w:rsidP="00FE3753">
      <w:pPr>
        <w:numPr>
          <w:ilvl w:val="0"/>
          <w:numId w:val="152"/>
        </w:numPr>
        <w:ind w:right="130"/>
        <w:rPr>
          <w:rFonts w:cs="Times New Roman"/>
          <w:szCs w:val="20"/>
          <w:u w:val="single"/>
          <w:lang w:bidi="he-IL"/>
        </w:rPr>
      </w:pPr>
      <w:r w:rsidRPr="00CB7477">
        <w:rPr>
          <w:rFonts w:cs="Times New Roman"/>
          <w:szCs w:val="20"/>
          <w:lang w:bidi="he-IL"/>
        </w:rPr>
        <w:t xml:space="preserve">Expelled for any of the reasons specified in subdivisions (a) or (c) of </w:t>
      </w:r>
      <w:r w:rsidRPr="00CB7477">
        <w:rPr>
          <w:rFonts w:cs="Times New Roman"/>
          <w:i/>
          <w:szCs w:val="20"/>
          <w:lang w:bidi="he-IL"/>
        </w:rPr>
        <w:t>EC</w:t>
      </w:r>
      <w:r w:rsidRPr="00CB7477">
        <w:rPr>
          <w:rFonts w:cs="Times New Roman"/>
          <w:szCs w:val="20"/>
          <w:lang w:bidi="he-IL"/>
        </w:rPr>
        <w:t xml:space="preserve"> Section </w:t>
      </w:r>
      <w:r w:rsidRPr="004932E1">
        <w:rPr>
          <w:rFonts w:cs="Times New Roman"/>
          <w:szCs w:val="20"/>
          <w:lang w:bidi="he-IL"/>
        </w:rPr>
        <w:t>48915</w:t>
      </w:r>
      <w:r w:rsidRPr="00CB7477">
        <w:rPr>
          <w:rFonts w:cs="Times New Roman"/>
          <w:szCs w:val="20"/>
          <w:lang w:bidi="he-IL"/>
        </w:rPr>
        <w:t xml:space="preserve">. </w:t>
      </w:r>
      <w:r w:rsidRPr="008410F9">
        <w:rPr>
          <w:rFonts w:cs="Times New Roman"/>
          <w:szCs w:val="20"/>
          <w:lang w:bidi="he-IL"/>
        </w:rPr>
        <w:t>[</w:t>
      </w:r>
      <w:r w:rsidRPr="00CB7477">
        <w:rPr>
          <w:rFonts w:cs="Times New Roman"/>
          <w:i/>
          <w:szCs w:val="20"/>
          <w:lang w:bidi="he-IL"/>
        </w:rPr>
        <w:t>EC</w:t>
      </w:r>
      <w:r w:rsidRPr="00CB7477">
        <w:rPr>
          <w:rFonts w:cs="Times New Roman"/>
          <w:szCs w:val="20"/>
          <w:lang w:bidi="he-IL"/>
        </w:rPr>
        <w:t xml:space="preserve"> Section </w:t>
      </w:r>
      <w:r w:rsidRPr="00820E1F">
        <w:rPr>
          <w:rFonts w:cs="Times New Roman"/>
          <w:szCs w:val="20"/>
          <w:lang w:bidi="he-IL"/>
        </w:rPr>
        <w:t>2574(c)(4)(A)</w:t>
      </w:r>
      <w:r w:rsidRPr="00CB7477">
        <w:rPr>
          <w:rFonts w:cs="Times New Roman"/>
          <w:szCs w:val="20"/>
          <w:lang w:bidi="he-IL"/>
        </w:rPr>
        <w:t>]</w:t>
      </w:r>
      <w:bookmarkEnd w:id="167"/>
      <w:bookmarkEnd w:id="168"/>
      <w:bookmarkEnd w:id="169"/>
    </w:p>
    <w:p w14:paraId="314F2414" w14:textId="77777777" w:rsidR="001F4652" w:rsidRDefault="00123777" w:rsidP="001F4652">
      <w:pPr>
        <w:pStyle w:val="Heading4"/>
        <w:spacing w:before="120" w:after="120"/>
        <w:rPr>
          <w:szCs w:val="20"/>
        </w:rPr>
      </w:pPr>
      <w:bookmarkStart w:id="170" w:name="ADAReportingInstructionsACOE"/>
      <w:bookmarkEnd w:id="170"/>
      <w:r w:rsidRPr="00462E31">
        <w:t>ADA Reporting Instructions</w:t>
      </w:r>
    </w:p>
    <w:p w14:paraId="49362833" w14:textId="1F7279F8" w:rsidR="001F4652" w:rsidRDefault="0007037A" w:rsidP="001F4652">
      <w:pPr>
        <w:widowControl w:val="0"/>
        <w:rPr>
          <w:rFonts w:eastAsia="Arial" w:cs="Times New Roman"/>
          <w:bCs w:val="0"/>
          <w:szCs w:val="20"/>
        </w:rPr>
      </w:pPr>
      <w:r w:rsidRPr="00D73FB4">
        <w:rPr>
          <w:rFonts w:eastAsia="Arial" w:cs="Times New Roman"/>
          <w:b/>
          <w:bCs w:val="0"/>
          <w:szCs w:val="20"/>
        </w:rPr>
        <w:t xml:space="preserve">Reporting Periods: </w:t>
      </w:r>
      <w:r w:rsidRPr="00D73FB4">
        <w:rPr>
          <w:rFonts w:eastAsia="Arial" w:cs="Times New Roman"/>
          <w:bCs w:val="0"/>
          <w:szCs w:val="20"/>
        </w:rPr>
        <w:t xml:space="preserve">Enter </w:t>
      </w:r>
      <w:r>
        <w:rPr>
          <w:rFonts w:eastAsia="Arial" w:cs="Times New Roman"/>
          <w:bCs w:val="0"/>
          <w:szCs w:val="20"/>
        </w:rPr>
        <w:t>ADA at all reporting periods. T</w:t>
      </w:r>
      <w:r w:rsidRPr="00D73FB4">
        <w:rPr>
          <w:rFonts w:eastAsia="Arial" w:cs="Times New Roman"/>
          <w:bCs w:val="0"/>
          <w:szCs w:val="20"/>
        </w:rPr>
        <w:t>he P-1 report should include ADA</w:t>
      </w:r>
      <w:r w:rsidR="00AD2D90">
        <w:rPr>
          <w:rFonts w:eastAsia="Arial" w:cs="Times New Roman"/>
          <w:bCs w:val="0"/>
          <w:szCs w:val="20"/>
        </w:rPr>
        <w:t xml:space="preserve"> for all full school month</w:t>
      </w:r>
      <w:r w:rsidR="00787B12">
        <w:rPr>
          <w:rFonts w:eastAsia="Arial" w:cs="Times New Roman"/>
          <w:bCs w:val="0"/>
          <w:szCs w:val="20"/>
        </w:rPr>
        <w:t>s</w:t>
      </w:r>
      <w:r w:rsidR="00AD2D90">
        <w:rPr>
          <w:rFonts w:eastAsia="Arial" w:cs="Times New Roman"/>
          <w:bCs w:val="0"/>
          <w:szCs w:val="20"/>
        </w:rPr>
        <w:t xml:space="preserve"> during the period</w:t>
      </w:r>
      <w:r w:rsidRPr="00D73FB4">
        <w:rPr>
          <w:rFonts w:eastAsia="Arial" w:cs="Times New Roman"/>
          <w:bCs w:val="0"/>
          <w:szCs w:val="20"/>
        </w:rPr>
        <w:t xml:space="preserve"> fr</w:t>
      </w:r>
      <w:r>
        <w:rPr>
          <w:rFonts w:eastAsia="Arial" w:cs="Times New Roman"/>
          <w:bCs w:val="0"/>
          <w:szCs w:val="20"/>
        </w:rPr>
        <w:t xml:space="preserve">om July 1 through </w:t>
      </w:r>
      <w:r w:rsidR="00AD2D90">
        <w:rPr>
          <w:rFonts w:eastAsia="Arial" w:cs="Times New Roman"/>
          <w:bCs w:val="0"/>
          <w:szCs w:val="20"/>
        </w:rPr>
        <w:t>the last school month</w:t>
      </w:r>
      <w:r w:rsidR="00787B12">
        <w:rPr>
          <w:rFonts w:eastAsia="Arial" w:cs="Times New Roman"/>
          <w:bCs w:val="0"/>
          <w:szCs w:val="20"/>
        </w:rPr>
        <w:t>s</w:t>
      </w:r>
      <w:r w:rsidR="00AD2D90">
        <w:rPr>
          <w:rFonts w:eastAsia="Arial" w:cs="Times New Roman"/>
          <w:bCs w:val="0"/>
          <w:szCs w:val="20"/>
        </w:rPr>
        <w:t xml:space="preserve"> that ends on or before </w:t>
      </w:r>
      <w:r>
        <w:rPr>
          <w:rFonts w:eastAsia="Arial" w:cs="Times New Roman"/>
          <w:bCs w:val="0"/>
          <w:szCs w:val="20"/>
        </w:rPr>
        <w:t>December 31. Th</w:t>
      </w:r>
      <w:r w:rsidRPr="00D73FB4">
        <w:rPr>
          <w:rFonts w:eastAsia="Arial" w:cs="Times New Roman"/>
          <w:bCs w:val="0"/>
          <w:szCs w:val="20"/>
        </w:rPr>
        <w:t xml:space="preserve">e P-2 report should include ADA </w:t>
      </w:r>
      <w:r w:rsidR="00AD2D90">
        <w:rPr>
          <w:rFonts w:eastAsia="Arial" w:cs="Times New Roman"/>
          <w:bCs w:val="0"/>
          <w:szCs w:val="20"/>
        </w:rPr>
        <w:t>for all full school month</w:t>
      </w:r>
      <w:r w:rsidR="00C67B24">
        <w:rPr>
          <w:rFonts w:eastAsia="Arial" w:cs="Times New Roman"/>
          <w:bCs w:val="0"/>
          <w:szCs w:val="20"/>
        </w:rPr>
        <w:t>s</w:t>
      </w:r>
      <w:r w:rsidR="00AD2D90">
        <w:rPr>
          <w:rFonts w:eastAsia="Arial" w:cs="Times New Roman"/>
          <w:bCs w:val="0"/>
          <w:szCs w:val="20"/>
        </w:rPr>
        <w:t xml:space="preserve"> during</w:t>
      </w:r>
      <w:r w:rsidR="00787B12">
        <w:rPr>
          <w:rFonts w:eastAsia="Arial" w:cs="Times New Roman"/>
          <w:bCs w:val="0"/>
          <w:szCs w:val="20"/>
        </w:rPr>
        <w:t xml:space="preserve"> the period</w:t>
      </w:r>
      <w:r w:rsidR="00AD2D90" w:rsidRPr="00D73FB4">
        <w:rPr>
          <w:rFonts w:eastAsia="Arial" w:cs="Times New Roman"/>
          <w:bCs w:val="0"/>
          <w:szCs w:val="20"/>
        </w:rPr>
        <w:t xml:space="preserve"> </w:t>
      </w:r>
      <w:r w:rsidRPr="00D73FB4">
        <w:rPr>
          <w:rFonts w:eastAsia="Arial" w:cs="Times New Roman"/>
          <w:bCs w:val="0"/>
          <w:szCs w:val="20"/>
        </w:rPr>
        <w:t>from July 1 through</w:t>
      </w:r>
      <w:r w:rsidR="00AD2D90">
        <w:rPr>
          <w:rFonts w:eastAsia="Arial" w:cs="Times New Roman"/>
          <w:bCs w:val="0"/>
          <w:szCs w:val="20"/>
        </w:rPr>
        <w:t xml:space="preserve"> the last school month that ends on or before</w:t>
      </w:r>
      <w:r w:rsidRPr="00D73FB4">
        <w:rPr>
          <w:rFonts w:eastAsia="Arial" w:cs="Times New Roman"/>
          <w:bCs w:val="0"/>
          <w:szCs w:val="20"/>
        </w:rPr>
        <w:t xml:space="preserve"> April 15. The Annual report should include ADA from the entire year, July 1 through June 30. Although ADA is reported at every period, final </w:t>
      </w:r>
      <w:r w:rsidR="00231670">
        <w:rPr>
          <w:rFonts w:eastAsia="Arial" w:cs="Times New Roman"/>
          <w:bCs w:val="0"/>
          <w:szCs w:val="20"/>
        </w:rPr>
        <w:t xml:space="preserve">program </w:t>
      </w:r>
      <w:r w:rsidRPr="00D73FB4">
        <w:rPr>
          <w:rFonts w:eastAsia="Arial" w:cs="Times New Roman"/>
          <w:bCs w:val="0"/>
          <w:szCs w:val="20"/>
        </w:rPr>
        <w:t xml:space="preserve">funding is determined based on reporting as of the specific period, in accordance with applicable provisions of </w:t>
      </w:r>
      <w:r w:rsidR="00231670">
        <w:rPr>
          <w:rFonts w:eastAsia="Arial" w:cs="Times New Roman"/>
          <w:bCs w:val="0"/>
          <w:szCs w:val="20"/>
        </w:rPr>
        <w:t>statute and the Budget Act</w:t>
      </w:r>
      <w:r w:rsidRPr="00D73FB4">
        <w:rPr>
          <w:rFonts w:eastAsia="Arial" w:cs="Times New Roman"/>
          <w:bCs w:val="0"/>
          <w:szCs w:val="20"/>
        </w:rPr>
        <w:t xml:space="preserve">. For information on ADA funding periods, see </w:t>
      </w:r>
      <w:hyperlink w:anchor="PrincipalApportionmentPeriods" w:tooltip="Principal Apportionment Periods" w:history="1">
        <w:r w:rsidRPr="001106EC">
          <w:rPr>
            <w:rStyle w:val="Hyperlink"/>
            <w:rFonts w:eastAsia="Arial" w:cs="Times New Roman"/>
            <w:bCs w:val="0"/>
            <w:szCs w:val="20"/>
          </w:rPr>
          <w:t>Principal Apportionment Periods</w:t>
        </w:r>
      </w:hyperlink>
      <w:r w:rsidRPr="00D73FB4">
        <w:rPr>
          <w:rFonts w:eastAsia="Arial" w:cs="Times New Roman"/>
          <w:bCs w:val="0"/>
          <w:szCs w:val="20"/>
        </w:rPr>
        <w:t>.</w:t>
      </w:r>
    </w:p>
    <w:p w14:paraId="499C0959" w14:textId="77777777" w:rsidR="001F4652" w:rsidRDefault="00632147" w:rsidP="001F4652">
      <w:r w:rsidRPr="006A1E2B">
        <w:rPr>
          <w:b/>
        </w:rPr>
        <w:t>Transitional Kindergarten:</w:t>
      </w:r>
      <w:r w:rsidRPr="006A1E2B">
        <w:t xml:space="preserve"> In accordance with </w:t>
      </w:r>
      <w:r w:rsidRPr="006A1E2B">
        <w:rPr>
          <w:i/>
        </w:rPr>
        <w:t>EC</w:t>
      </w:r>
      <w:r w:rsidRPr="006A1E2B">
        <w:t xml:space="preserve"> Section 48000, for the 2015–16 school year and each year thereafter, a COE may, at any time during a school year, admit a student to a transitional kindergarten program who will have his or her fifth birthday after September 1 but during the same school year. If the student turns five between September 2 and December 2, then the COE may claim ADA beginning the first day of the school year. If the student turns five after December 2, then the COE may claim ADA once the student has attained his or her fifth birthday, regardless of when the student was admitted during the school year. ADA may not be retroactively claimed from the start of the school year.</w:t>
      </w:r>
    </w:p>
    <w:p w14:paraId="0D127CD2" w14:textId="77777777" w:rsidR="001F4652" w:rsidRDefault="00123777" w:rsidP="001F4652">
      <w:pPr>
        <w:widowControl w:val="0"/>
        <w:rPr>
          <w:rFonts w:eastAsiaTheme="minorHAnsi"/>
          <w:bCs w:val="0"/>
          <w:szCs w:val="20"/>
        </w:rPr>
      </w:pPr>
      <w:r w:rsidRPr="00D73FB4">
        <w:rPr>
          <w:rFonts w:eastAsia="Arial" w:cs="Times New Roman"/>
          <w:b/>
          <w:bCs w:val="0"/>
          <w:szCs w:val="20"/>
        </w:rPr>
        <w:t>Traditional Independent Study:</w:t>
      </w:r>
      <w:r w:rsidRPr="00D73FB4">
        <w:rPr>
          <w:rFonts w:eastAsia="Arial" w:cs="Times New Roman"/>
          <w:bCs w:val="0"/>
          <w:szCs w:val="20"/>
        </w:rPr>
        <w:t xml:space="preserve"> </w:t>
      </w:r>
      <w:r w:rsidR="00AD2D90" w:rsidRPr="00AD2D90">
        <w:rPr>
          <w:rFonts w:eastAsiaTheme="minorHAnsi"/>
          <w:bCs w:val="0"/>
          <w:szCs w:val="20"/>
        </w:rPr>
        <w:t>Traditional independent study is the independent study program offered by LEAs for almost four decades and was renamed in</w:t>
      </w:r>
      <w:r w:rsidR="00392BBD" w:rsidRPr="001C4766">
        <w:rPr>
          <w:rFonts w:eastAsiaTheme="minorHAnsi"/>
          <w:bCs w:val="0"/>
          <w:szCs w:val="20"/>
        </w:rPr>
        <w:t xml:space="preserve"> </w:t>
      </w:r>
      <w:r w:rsidR="00AD2D90" w:rsidRPr="00AD2D90">
        <w:rPr>
          <w:rFonts w:eastAsiaTheme="minorHAnsi"/>
          <w:bCs w:val="0"/>
          <w:szCs w:val="20"/>
        </w:rPr>
        <w:t xml:space="preserve">FY 2015–16 to distinguish from CBIS program (described in the next section). In traditional independent study, attendance credit is based on the time value of the student’s work product. In addition to time value, traditional independent study has distinct apportionment significant requirements that differ from the apportionment significant requirements of CBIS. Refer to </w:t>
      </w:r>
      <w:r w:rsidR="00AD2D90" w:rsidRPr="00AD2D90">
        <w:rPr>
          <w:rFonts w:eastAsiaTheme="minorHAnsi"/>
          <w:bCs w:val="0"/>
          <w:i/>
          <w:szCs w:val="20"/>
        </w:rPr>
        <w:t>EC</w:t>
      </w:r>
      <w:r w:rsidR="00AD2D90" w:rsidRPr="00AD2D90">
        <w:rPr>
          <w:rFonts w:eastAsiaTheme="minorHAnsi"/>
          <w:bCs w:val="0"/>
          <w:szCs w:val="20"/>
        </w:rPr>
        <w:t xml:space="preserve"> sections 51745 through 51749 for the traditional independent study statutory requirements.</w:t>
      </w:r>
      <w:r w:rsidR="00AD2D90">
        <w:rPr>
          <w:rFonts w:eastAsiaTheme="minorHAnsi"/>
          <w:bCs w:val="0"/>
          <w:szCs w:val="20"/>
        </w:rPr>
        <w:t xml:space="preserve"> </w:t>
      </w:r>
    </w:p>
    <w:p w14:paraId="787E8225" w14:textId="64EA9DFE" w:rsidR="001F4652" w:rsidRDefault="00935460" w:rsidP="001F4652">
      <w:pPr>
        <w:widowControl w:val="0"/>
        <w:rPr>
          <w:rFonts w:eastAsia="Arial" w:cs="Times New Roman"/>
          <w:bCs w:val="0"/>
          <w:szCs w:val="20"/>
        </w:rPr>
      </w:pPr>
      <w:r>
        <w:rPr>
          <w:rFonts w:eastAsia="Arial" w:cs="Times New Roman"/>
          <w:bCs w:val="0"/>
          <w:szCs w:val="20"/>
        </w:rPr>
        <w:t>COE</w:t>
      </w:r>
      <w:r w:rsidR="00123777" w:rsidRPr="00D73FB4">
        <w:rPr>
          <w:rFonts w:eastAsia="Arial" w:cs="Times New Roman"/>
          <w:bCs w:val="0"/>
          <w:szCs w:val="20"/>
        </w:rPr>
        <w:t xml:space="preserve">s offering traditional independent study must compute the ratio of independent study </w:t>
      </w:r>
      <w:r w:rsidR="00016FF2">
        <w:rPr>
          <w:rFonts w:eastAsia="Arial" w:cs="Times New Roman"/>
          <w:bCs w:val="0"/>
          <w:szCs w:val="20"/>
        </w:rPr>
        <w:t>student</w:t>
      </w:r>
      <w:r w:rsidR="00123777" w:rsidRPr="00D73FB4">
        <w:rPr>
          <w:rFonts w:eastAsia="Arial" w:cs="Times New Roman"/>
          <w:bCs w:val="0"/>
          <w:szCs w:val="20"/>
        </w:rPr>
        <w:t xml:space="preserve">s to FTE certificated employees responsible for independent study and the comparative ratio for all other educational programs pursuant to </w:t>
      </w:r>
      <w:r w:rsidR="00123777" w:rsidRPr="00D73FB4">
        <w:rPr>
          <w:rFonts w:eastAsia="Arial" w:cs="Times New Roman"/>
          <w:bCs w:val="0"/>
          <w:i/>
          <w:szCs w:val="20"/>
        </w:rPr>
        <w:t>EC</w:t>
      </w:r>
      <w:r w:rsidR="00123777" w:rsidRPr="00D73FB4">
        <w:rPr>
          <w:rFonts w:eastAsia="Arial" w:cs="Times New Roman"/>
          <w:bCs w:val="0"/>
          <w:szCs w:val="20"/>
        </w:rPr>
        <w:t xml:space="preserve"> Section </w:t>
      </w:r>
      <w:r w:rsidR="00123777" w:rsidRPr="004932E1">
        <w:rPr>
          <w:rFonts w:eastAsia="Arial" w:cs="Times New Roman"/>
          <w:bCs w:val="0"/>
          <w:szCs w:val="20"/>
        </w:rPr>
        <w:t>51745.6</w:t>
      </w:r>
      <w:r w:rsidR="00123777" w:rsidRPr="00D73FB4">
        <w:rPr>
          <w:rFonts w:eastAsia="Arial" w:cs="Times New Roman"/>
          <w:bCs w:val="0"/>
          <w:szCs w:val="20"/>
        </w:rPr>
        <w:t xml:space="preserve"> and </w:t>
      </w:r>
      <w:r w:rsidR="00123777">
        <w:rPr>
          <w:rFonts w:eastAsia="Arial" w:cs="Times New Roman"/>
          <w:bCs w:val="0"/>
          <w:szCs w:val="20"/>
        </w:rPr>
        <w:lastRenderedPageBreak/>
        <w:t xml:space="preserve">the </w:t>
      </w:r>
      <w:r w:rsidR="00123777" w:rsidRPr="00D73FB4">
        <w:rPr>
          <w:rFonts w:eastAsia="Arial" w:cs="Times New Roman"/>
          <w:bCs w:val="0"/>
          <w:szCs w:val="20"/>
        </w:rPr>
        <w:t xml:space="preserve">Independent Study Ratio Calculation instructions provided on the CDE’s Independent Study Ratio Calculations </w:t>
      </w:r>
      <w:r w:rsidR="00312986">
        <w:rPr>
          <w:rFonts w:eastAsia="Arial" w:cs="Times New Roman"/>
          <w:bCs w:val="0"/>
          <w:szCs w:val="20"/>
        </w:rPr>
        <w:t>w</w:t>
      </w:r>
      <w:r w:rsidR="00123777" w:rsidRPr="00D73FB4">
        <w:rPr>
          <w:rFonts w:eastAsia="Arial" w:cs="Times New Roman"/>
          <w:bCs w:val="0"/>
          <w:szCs w:val="20"/>
        </w:rPr>
        <w:t xml:space="preserve">eb page at </w:t>
      </w:r>
      <w:hyperlink r:id="rId117" w:tooltip="CDE’s Independent Study Ratio Calculations web page" w:history="1">
        <w:r w:rsidR="006B61F4">
          <w:rPr>
            <w:rStyle w:val="Hyperlink"/>
            <w:rFonts w:eastAsia="Arial" w:cs="Times New Roman"/>
            <w:bCs w:val="0"/>
            <w:szCs w:val="20"/>
          </w:rPr>
          <w:t>https:</w:t>
        </w:r>
        <w:r w:rsidR="00123777" w:rsidRPr="00F32C4C">
          <w:rPr>
            <w:rStyle w:val="Hyperlink"/>
            <w:rFonts w:eastAsia="Arial" w:cs="Times New Roman"/>
            <w:bCs w:val="0"/>
            <w:szCs w:val="20"/>
          </w:rPr>
          <w:t>//www.cde.ca.gov/sp/eo/is/calculations.asp</w:t>
        </w:r>
      </w:hyperlink>
      <w:r w:rsidR="00123777" w:rsidRPr="00D73FB4">
        <w:rPr>
          <w:rFonts w:eastAsia="Arial" w:cs="Times New Roman"/>
          <w:bCs w:val="0"/>
          <w:szCs w:val="20"/>
        </w:rPr>
        <w:t xml:space="preserve">. </w:t>
      </w:r>
    </w:p>
    <w:p w14:paraId="31D640F3" w14:textId="4AA4AEC9" w:rsidR="001F4652" w:rsidRDefault="00935460" w:rsidP="001F4652">
      <w:pPr>
        <w:widowControl w:val="0"/>
        <w:rPr>
          <w:rFonts w:eastAsia="Arial" w:cs="Times New Roman"/>
          <w:bCs w:val="0"/>
          <w:szCs w:val="20"/>
        </w:rPr>
      </w:pPr>
      <w:r>
        <w:rPr>
          <w:rFonts w:eastAsia="Arial" w:cs="Times New Roman"/>
          <w:bCs w:val="0"/>
          <w:szCs w:val="20"/>
        </w:rPr>
        <w:t>COE</w:t>
      </w:r>
      <w:r w:rsidR="00123777" w:rsidRPr="00D73FB4">
        <w:rPr>
          <w:rFonts w:eastAsia="Arial" w:cs="Times New Roman"/>
          <w:bCs w:val="0"/>
          <w:szCs w:val="20"/>
        </w:rPr>
        <w:t xml:space="preserve">s with continuation and/or opportunity education </w:t>
      </w:r>
      <w:r w:rsidR="00016FF2">
        <w:rPr>
          <w:rFonts w:eastAsia="Arial" w:cs="Times New Roman"/>
          <w:bCs w:val="0"/>
          <w:szCs w:val="20"/>
        </w:rPr>
        <w:t>student</w:t>
      </w:r>
      <w:r w:rsidR="00123777" w:rsidRPr="00D73FB4">
        <w:rPr>
          <w:rFonts w:eastAsia="Arial" w:cs="Times New Roman"/>
          <w:bCs w:val="0"/>
          <w:szCs w:val="20"/>
        </w:rPr>
        <w:t xml:space="preserve">s served through </w:t>
      </w:r>
      <w:r w:rsidR="00787B12">
        <w:rPr>
          <w:rFonts w:eastAsia="Arial" w:cs="Times New Roman"/>
          <w:bCs w:val="0"/>
          <w:szCs w:val="20"/>
        </w:rPr>
        <w:t>independent study</w:t>
      </w:r>
      <w:r w:rsidR="00787B12" w:rsidRPr="00D73FB4">
        <w:rPr>
          <w:rFonts w:eastAsia="Arial" w:cs="Times New Roman"/>
          <w:bCs w:val="0"/>
          <w:szCs w:val="20"/>
        </w:rPr>
        <w:t xml:space="preserve"> </w:t>
      </w:r>
      <w:r w:rsidR="00123777" w:rsidRPr="00D73FB4">
        <w:rPr>
          <w:rFonts w:eastAsia="Arial" w:cs="Times New Roman"/>
          <w:bCs w:val="0"/>
          <w:szCs w:val="20"/>
        </w:rPr>
        <w:t xml:space="preserve">have a 10 percent cap on the number of continuation and/or opportunity education independent study ADA claimed. Instructions and guidance on the 10 percent cap for continuation education and opportunity education are provided on the CDE’s Independent Study Ratio Calculations </w:t>
      </w:r>
      <w:r w:rsidR="00312986">
        <w:rPr>
          <w:rFonts w:eastAsia="Arial" w:cs="Times New Roman"/>
          <w:bCs w:val="0"/>
          <w:szCs w:val="20"/>
        </w:rPr>
        <w:t>w</w:t>
      </w:r>
      <w:r w:rsidR="00123777" w:rsidRPr="00D73FB4">
        <w:rPr>
          <w:rFonts w:eastAsia="Arial" w:cs="Times New Roman"/>
          <w:bCs w:val="0"/>
          <w:szCs w:val="20"/>
        </w:rPr>
        <w:t xml:space="preserve">eb page at </w:t>
      </w:r>
      <w:hyperlink r:id="rId118" w:tooltip="CDE’s Independent Study Ratio Calculations web page" w:history="1">
        <w:r w:rsidR="006B61F4" w:rsidRPr="00506982">
          <w:rPr>
            <w:rStyle w:val="Hyperlink"/>
            <w:rFonts w:eastAsia="Arial" w:cs="Times New Roman"/>
            <w:bCs w:val="0"/>
            <w:szCs w:val="20"/>
          </w:rPr>
          <w:t>https://www.cde.ca.gov/sp/eo/is/calculations.asp</w:t>
        </w:r>
      </w:hyperlink>
      <w:r w:rsidR="00123777" w:rsidRPr="00D73FB4">
        <w:rPr>
          <w:rFonts w:eastAsia="Arial" w:cs="Times New Roman"/>
          <w:bCs w:val="0"/>
          <w:szCs w:val="20"/>
        </w:rPr>
        <w:t xml:space="preserve">. </w:t>
      </w:r>
    </w:p>
    <w:p w14:paraId="56D58F1E" w14:textId="77777777" w:rsidR="001F4652" w:rsidRDefault="00787B12" w:rsidP="001F4652">
      <w:pPr>
        <w:widowControl w:val="0"/>
        <w:rPr>
          <w:rFonts w:eastAsia="Arial" w:cs="Times New Roman"/>
          <w:bCs w:val="0"/>
          <w:szCs w:val="20"/>
        </w:rPr>
      </w:pPr>
      <w:r>
        <w:rPr>
          <w:rFonts w:eastAsia="Arial" w:cs="Times New Roman"/>
          <w:bCs w:val="0"/>
          <w:szCs w:val="20"/>
        </w:rPr>
        <w:t>Independent study</w:t>
      </w:r>
      <w:r w:rsidRPr="00D73FB4">
        <w:rPr>
          <w:rFonts w:eastAsia="Arial" w:cs="Times New Roman"/>
          <w:bCs w:val="0"/>
          <w:szCs w:val="20"/>
        </w:rPr>
        <w:t xml:space="preserve"> </w:t>
      </w:r>
      <w:r w:rsidR="00123777" w:rsidRPr="00D73FB4">
        <w:rPr>
          <w:rFonts w:eastAsia="Arial" w:cs="Times New Roman"/>
          <w:bCs w:val="0"/>
          <w:szCs w:val="20"/>
        </w:rPr>
        <w:t xml:space="preserve">ADA that exceeds the </w:t>
      </w:r>
      <w:r w:rsidR="00016FF2">
        <w:rPr>
          <w:rFonts w:eastAsia="Arial" w:cs="Times New Roman"/>
          <w:bCs w:val="0"/>
          <w:szCs w:val="20"/>
        </w:rPr>
        <w:t>student</w:t>
      </w:r>
      <w:r w:rsidR="00123777" w:rsidRPr="00D73FB4">
        <w:rPr>
          <w:rFonts w:eastAsia="Arial" w:cs="Times New Roman"/>
          <w:bCs w:val="0"/>
          <w:szCs w:val="20"/>
        </w:rPr>
        <w:t xml:space="preserve"> to FTE certificated comparative ratio</w:t>
      </w:r>
      <w:r w:rsidR="004526C0">
        <w:rPr>
          <w:rFonts w:eastAsia="Arial" w:cs="Times New Roman"/>
          <w:bCs w:val="0"/>
          <w:szCs w:val="20"/>
        </w:rPr>
        <w:t>,</w:t>
      </w:r>
      <w:r w:rsidR="00123777" w:rsidRPr="00D73FB4">
        <w:rPr>
          <w:rFonts w:eastAsia="Arial" w:cs="Times New Roman"/>
          <w:bCs w:val="0"/>
          <w:szCs w:val="20"/>
        </w:rPr>
        <w:t xml:space="preserve"> and ADA for continuation education or opportunity education students participating in independent study that exceeds the 10 percent cap</w:t>
      </w:r>
      <w:r w:rsidR="004526C0">
        <w:rPr>
          <w:rFonts w:eastAsia="Arial" w:cs="Times New Roman"/>
          <w:bCs w:val="0"/>
          <w:szCs w:val="20"/>
        </w:rPr>
        <w:t>,</w:t>
      </w:r>
      <w:r w:rsidR="00123777" w:rsidRPr="00D73FB4">
        <w:rPr>
          <w:rFonts w:eastAsia="Arial" w:cs="Times New Roman"/>
          <w:bCs w:val="0"/>
          <w:szCs w:val="20"/>
        </w:rPr>
        <w:t xml:space="preserve"> must be subtracted from ADA reported on </w:t>
      </w:r>
      <w:r w:rsidR="00935460">
        <w:rPr>
          <w:rFonts w:eastAsia="Arial" w:cs="Times New Roman"/>
          <w:bCs w:val="0"/>
          <w:szCs w:val="20"/>
        </w:rPr>
        <w:t>Section A</w:t>
      </w:r>
      <w:r w:rsidR="004526C0">
        <w:rPr>
          <w:rFonts w:eastAsia="Arial" w:cs="Times New Roman"/>
          <w:bCs w:val="0"/>
          <w:szCs w:val="20"/>
        </w:rPr>
        <w:t>. T</w:t>
      </w:r>
      <w:r w:rsidR="00123777" w:rsidRPr="00D73FB4">
        <w:rPr>
          <w:rFonts w:eastAsia="Arial" w:cs="Times New Roman"/>
          <w:bCs w:val="0"/>
          <w:szCs w:val="20"/>
        </w:rPr>
        <w:t>h</w:t>
      </w:r>
      <w:r w:rsidR="00B23ACB">
        <w:rPr>
          <w:rFonts w:eastAsia="Arial" w:cs="Times New Roman"/>
          <w:bCs w:val="0"/>
          <w:szCs w:val="20"/>
        </w:rPr>
        <w:t>e excess</w:t>
      </w:r>
      <w:r w:rsidR="00123777" w:rsidRPr="00D73FB4">
        <w:rPr>
          <w:rFonts w:eastAsia="Arial" w:cs="Times New Roman"/>
          <w:bCs w:val="0"/>
          <w:szCs w:val="20"/>
        </w:rPr>
        <w:t xml:space="preserve"> ADA should be reported on Line B-</w:t>
      </w:r>
      <w:r w:rsidR="00840EF3">
        <w:rPr>
          <w:rFonts w:eastAsia="Arial" w:cs="Times New Roman"/>
          <w:bCs w:val="0"/>
          <w:szCs w:val="20"/>
        </w:rPr>
        <w:t>4</w:t>
      </w:r>
      <w:r w:rsidR="00123777" w:rsidRPr="00D73FB4">
        <w:rPr>
          <w:rFonts w:eastAsia="Arial" w:cs="Times New Roman"/>
          <w:bCs w:val="0"/>
          <w:szCs w:val="20"/>
        </w:rPr>
        <w:t xml:space="preserve"> as ADA not eligible for general funding. The ratio calculations are made at P-2, </w:t>
      </w:r>
      <w:r w:rsidR="00A87EA9" w:rsidRPr="00D73FB4">
        <w:rPr>
          <w:rFonts w:eastAsia="Arial" w:cs="Times New Roman"/>
          <w:bCs w:val="0"/>
          <w:szCs w:val="20"/>
        </w:rPr>
        <w:t>and</w:t>
      </w:r>
      <w:r w:rsidR="00A87EA9">
        <w:rPr>
          <w:rFonts w:eastAsia="Arial" w:cs="Times New Roman"/>
          <w:bCs w:val="0"/>
          <w:szCs w:val="20"/>
        </w:rPr>
        <w:t xml:space="preserve"> are </w:t>
      </w:r>
      <w:r w:rsidR="004526C0">
        <w:rPr>
          <w:rFonts w:eastAsia="Arial" w:cs="Times New Roman"/>
          <w:bCs w:val="0"/>
          <w:szCs w:val="20"/>
        </w:rPr>
        <w:t xml:space="preserve">used for </w:t>
      </w:r>
      <w:r w:rsidR="00123777" w:rsidRPr="00D73FB4">
        <w:rPr>
          <w:rFonts w:eastAsia="Arial" w:cs="Times New Roman"/>
          <w:bCs w:val="0"/>
          <w:szCs w:val="20"/>
        </w:rPr>
        <w:t>report</w:t>
      </w:r>
      <w:r w:rsidR="004526C0">
        <w:rPr>
          <w:rFonts w:eastAsia="Arial" w:cs="Times New Roman"/>
          <w:bCs w:val="0"/>
          <w:szCs w:val="20"/>
        </w:rPr>
        <w:t>ing ADA</w:t>
      </w:r>
      <w:r w:rsidR="00123777" w:rsidRPr="00D73FB4">
        <w:rPr>
          <w:rFonts w:eastAsia="Arial" w:cs="Times New Roman"/>
          <w:bCs w:val="0"/>
          <w:szCs w:val="20"/>
        </w:rPr>
        <w:t xml:space="preserve"> at P-2 and Annual.</w:t>
      </w:r>
    </w:p>
    <w:p w14:paraId="0EAC2D7B" w14:textId="77777777" w:rsidR="001F4652" w:rsidRDefault="00123777" w:rsidP="001F4652">
      <w:pPr>
        <w:widowControl w:val="0"/>
        <w:rPr>
          <w:rFonts w:eastAsia="Arial" w:cs="Times New Roman"/>
          <w:bCs w:val="0"/>
          <w:szCs w:val="20"/>
        </w:rPr>
      </w:pPr>
      <w:r w:rsidRPr="00D73FB4">
        <w:rPr>
          <w:rFonts w:eastAsia="Arial" w:cs="Times New Roman"/>
          <w:b/>
          <w:bCs w:val="0"/>
          <w:szCs w:val="20"/>
        </w:rPr>
        <w:t>Course Based Independent Study:</w:t>
      </w:r>
      <w:r w:rsidR="00B23ACB">
        <w:rPr>
          <w:rFonts w:eastAsia="Arial" w:cs="Times New Roman"/>
          <w:b/>
          <w:bCs w:val="0"/>
          <w:szCs w:val="20"/>
        </w:rPr>
        <w:t xml:space="preserve"> </w:t>
      </w:r>
      <w:r w:rsidR="00B23ACB" w:rsidRPr="00023838">
        <w:rPr>
          <w:szCs w:val="20"/>
        </w:rPr>
        <w:t>CBIS is a new type of independent study program authorized in statute in FY 2015</w:t>
      </w:r>
      <w:r w:rsidR="00B23ACB">
        <w:rPr>
          <w:szCs w:val="20"/>
        </w:rPr>
        <w:t>–</w:t>
      </w:r>
      <w:r w:rsidR="00B23ACB" w:rsidRPr="00023838">
        <w:rPr>
          <w:szCs w:val="20"/>
        </w:rPr>
        <w:t xml:space="preserve">16. CBIS attendance credit is based on satisfactory educational progress in courses certified annually by the local governing board. The annual certification must meet the requirements pursuant to </w:t>
      </w:r>
      <w:r w:rsidR="00B23ACB" w:rsidRPr="00023838">
        <w:rPr>
          <w:i/>
          <w:iCs/>
          <w:szCs w:val="20"/>
        </w:rPr>
        <w:t>EC</w:t>
      </w:r>
      <w:r w:rsidR="00B23ACB" w:rsidRPr="00023838">
        <w:rPr>
          <w:szCs w:val="20"/>
        </w:rPr>
        <w:t xml:space="preserve"> Section 51749.5(a)(4). In CBIS, students also have to meet the minimum </w:t>
      </w:r>
      <w:r w:rsidR="009423BE">
        <w:rPr>
          <w:szCs w:val="20"/>
        </w:rPr>
        <w:t>school day</w:t>
      </w:r>
      <w:r w:rsidR="00B23ACB" w:rsidRPr="00023838">
        <w:rPr>
          <w:szCs w:val="20"/>
        </w:rPr>
        <w:t xml:space="preserve"> requirement for the enrolled courses. CBIS has its own distinct apportionment significant requirements that differ from traditional independent study. Refer to </w:t>
      </w:r>
      <w:r w:rsidR="00B23ACB" w:rsidRPr="00023838">
        <w:rPr>
          <w:i/>
          <w:iCs/>
          <w:szCs w:val="20"/>
        </w:rPr>
        <w:t>EC</w:t>
      </w:r>
      <w:r w:rsidR="00B23ACB">
        <w:rPr>
          <w:szCs w:val="20"/>
        </w:rPr>
        <w:t xml:space="preserve"> sections 51749.5 through </w:t>
      </w:r>
      <w:r w:rsidR="00B23ACB" w:rsidRPr="00023838">
        <w:rPr>
          <w:szCs w:val="20"/>
        </w:rPr>
        <w:t>51749.6 for the CBIS statutory requirements.</w:t>
      </w:r>
      <w:r w:rsidRPr="00D73FB4">
        <w:rPr>
          <w:rFonts w:eastAsia="Arial" w:cs="Times New Roman"/>
          <w:bCs w:val="0"/>
          <w:szCs w:val="20"/>
        </w:rPr>
        <w:t xml:space="preserve"> </w:t>
      </w:r>
    </w:p>
    <w:p w14:paraId="48E2508F" w14:textId="1E7A2F11" w:rsidR="001F4652" w:rsidRDefault="00021329" w:rsidP="001F4652">
      <w:pPr>
        <w:widowControl w:val="0"/>
        <w:rPr>
          <w:rFonts w:eastAsia="Arial" w:cs="Times New Roman"/>
          <w:bCs w:val="0"/>
          <w:szCs w:val="20"/>
        </w:rPr>
      </w:pPr>
      <w:r>
        <w:rPr>
          <w:rFonts w:eastAsia="Arial" w:cs="Times New Roman"/>
          <w:bCs w:val="0"/>
          <w:szCs w:val="20"/>
        </w:rPr>
        <w:t>COE</w:t>
      </w:r>
      <w:r w:rsidR="00123777" w:rsidRPr="00D73FB4">
        <w:rPr>
          <w:rFonts w:eastAsia="Arial" w:cs="Times New Roman"/>
          <w:bCs w:val="0"/>
          <w:szCs w:val="20"/>
        </w:rPr>
        <w:t xml:space="preserve">s with </w:t>
      </w:r>
      <w:r w:rsidR="00CE579C">
        <w:rPr>
          <w:rFonts w:eastAsia="Arial" w:cs="Times New Roman"/>
          <w:bCs w:val="0"/>
          <w:szCs w:val="20"/>
        </w:rPr>
        <w:t>CBIS</w:t>
      </w:r>
      <w:r w:rsidR="00123777" w:rsidRPr="00D73FB4">
        <w:rPr>
          <w:rFonts w:eastAsia="Arial" w:cs="Times New Roman"/>
          <w:bCs w:val="0"/>
          <w:szCs w:val="20"/>
        </w:rPr>
        <w:t xml:space="preserve"> programs must compute ADA for each </w:t>
      </w:r>
      <w:r w:rsidR="00016FF2">
        <w:rPr>
          <w:rFonts w:eastAsia="Arial" w:cs="Times New Roman"/>
          <w:bCs w:val="0"/>
          <w:szCs w:val="20"/>
        </w:rPr>
        <w:t>student</w:t>
      </w:r>
      <w:r w:rsidR="00123777" w:rsidRPr="00D73FB4">
        <w:rPr>
          <w:rFonts w:eastAsia="Arial" w:cs="Times New Roman"/>
          <w:bCs w:val="0"/>
          <w:szCs w:val="20"/>
        </w:rPr>
        <w:t xml:space="preserve"> enrolled, in accordance with </w:t>
      </w:r>
      <w:r w:rsidR="00123777" w:rsidRPr="00D73FB4">
        <w:rPr>
          <w:rFonts w:eastAsia="Arial" w:cs="Times New Roman"/>
          <w:bCs w:val="0"/>
          <w:i/>
          <w:szCs w:val="20"/>
        </w:rPr>
        <w:t>EC</w:t>
      </w:r>
      <w:r w:rsidR="00123777" w:rsidRPr="00D73FB4">
        <w:rPr>
          <w:rFonts w:eastAsia="Arial" w:cs="Times New Roman"/>
          <w:bCs w:val="0"/>
          <w:szCs w:val="20"/>
        </w:rPr>
        <w:t xml:space="preserve"> Section </w:t>
      </w:r>
      <w:r w:rsidR="00123777" w:rsidRPr="004932E1">
        <w:rPr>
          <w:rFonts w:eastAsia="Arial" w:cs="Times New Roman"/>
          <w:bCs w:val="0"/>
          <w:szCs w:val="20"/>
        </w:rPr>
        <w:t>51749.5(b)</w:t>
      </w:r>
      <w:r w:rsidR="00123777" w:rsidRPr="00D73FB4">
        <w:rPr>
          <w:rFonts w:eastAsia="Arial" w:cs="Times New Roman"/>
          <w:bCs w:val="0"/>
          <w:szCs w:val="20"/>
        </w:rPr>
        <w:t xml:space="preserve">. If the total </w:t>
      </w:r>
      <w:r w:rsidR="00CE579C">
        <w:rPr>
          <w:rFonts w:eastAsia="Arial" w:cs="Times New Roman"/>
          <w:bCs w:val="0"/>
          <w:szCs w:val="20"/>
        </w:rPr>
        <w:t>CBIS</w:t>
      </w:r>
      <w:r w:rsidR="00123777" w:rsidRPr="00D73FB4">
        <w:rPr>
          <w:rFonts w:eastAsia="Arial" w:cs="Times New Roman"/>
          <w:bCs w:val="0"/>
          <w:szCs w:val="20"/>
        </w:rPr>
        <w:t xml:space="preserve"> ADA is greater than 10 percent of total </w:t>
      </w:r>
      <w:r>
        <w:rPr>
          <w:rFonts w:eastAsia="Arial" w:cs="Times New Roman"/>
          <w:bCs w:val="0"/>
          <w:szCs w:val="20"/>
        </w:rPr>
        <w:t>COE</w:t>
      </w:r>
      <w:r w:rsidR="00123777" w:rsidRPr="00D73FB4">
        <w:rPr>
          <w:rFonts w:eastAsia="Arial" w:cs="Times New Roman"/>
          <w:bCs w:val="0"/>
          <w:szCs w:val="20"/>
        </w:rPr>
        <w:t xml:space="preserve"> ADA, </w:t>
      </w:r>
      <w:r w:rsidR="00123777">
        <w:rPr>
          <w:rFonts w:eastAsia="Arial" w:cs="Times New Roman"/>
          <w:bCs w:val="0"/>
          <w:szCs w:val="20"/>
        </w:rPr>
        <w:t xml:space="preserve">any CBIS </w:t>
      </w:r>
      <w:r w:rsidR="00123777" w:rsidRPr="00D73FB4">
        <w:rPr>
          <w:rFonts w:eastAsia="Arial" w:cs="Times New Roman"/>
          <w:bCs w:val="0"/>
          <w:szCs w:val="20"/>
        </w:rPr>
        <w:t xml:space="preserve">ADA </w:t>
      </w:r>
      <w:r w:rsidR="00123777">
        <w:rPr>
          <w:rFonts w:eastAsia="Arial" w:cs="Times New Roman"/>
          <w:bCs w:val="0"/>
          <w:szCs w:val="20"/>
        </w:rPr>
        <w:t xml:space="preserve">above 10 percent </w:t>
      </w:r>
      <w:r w:rsidR="00123777" w:rsidRPr="00D73FB4">
        <w:rPr>
          <w:rFonts w:eastAsia="Arial" w:cs="Times New Roman"/>
          <w:bCs w:val="0"/>
          <w:szCs w:val="20"/>
        </w:rPr>
        <w:t xml:space="preserve">must be reduced by the statewide absence rate, available on the CDE’s </w:t>
      </w:r>
      <w:r w:rsidR="00ED5311">
        <w:rPr>
          <w:rFonts w:eastAsia="Arial" w:cs="Times New Roman"/>
          <w:bCs w:val="0"/>
          <w:szCs w:val="20"/>
        </w:rPr>
        <w:t>2019–20</w:t>
      </w:r>
      <w:r w:rsidR="00B23ACB">
        <w:rPr>
          <w:rFonts w:eastAsia="Arial" w:cs="Times New Roman"/>
          <w:bCs w:val="0"/>
          <w:szCs w:val="20"/>
        </w:rPr>
        <w:t xml:space="preserve"> </w:t>
      </w:r>
      <w:r w:rsidR="00123777" w:rsidRPr="00D73FB4">
        <w:rPr>
          <w:rFonts w:eastAsia="Arial" w:cs="Times New Roman"/>
          <w:bCs w:val="0"/>
          <w:szCs w:val="20"/>
        </w:rPr>
        <w:t xml:space="preserve">Funding Rates and Information </w:t>
      </w:r>
      <w:r w:rsidR="00392BBD">
        <w:rPr>
          <w:rFonts w:eastAsia="Arial" w:cs="Times New Roman"/>
          <w:bCs w:val="0"/>
          <w:szCs w:val="20"/>
        </w:rPr>
        <w:t>w</w:t>
      </w:r>
      <w:r w:rsidR="00123777" w:rsidRPr="00D73FB4">
        <w:rPr>
          <w:rFonts w:eastAsia="Arial" w:cs="Times New Roman"/>
          <w:bCs w:val="0"/>
          <w:szCs w:val="20"/>
        </w:rPr>
        <w:t xml:space="preserve">eb page at </w:t>
      </w:r>
      <w:hyperlink r:id="rId119" w:history="1">
        <w:r w:rsidR="00926A1A" w:rsidRPr="00260A6C">
          <w:rPr>
            <w:rStyle w:val="Hyperlink"/>
            <w:rFonts w:eastAsia="Arial" w:cs="Times New Roman"/>
            <w:bCs w:val="0"/>
            <w:szCs w:val="20"/>
          </w:rPr>
          <w:t>https://www.cde.ca.gov/fg/aa/pa/pa1920rates.asp</w:t>
        </w:r>
      </w:hyperlink>
      <w:r w:rsidR="00123777">
        <w:rPr>
          <w:rFonts w:eastAsia="Arial" w:cs="Times New Roman"/>
          <w:bCs w:val="0"/>
          <w:szCs w:val="20"/>
        </w:rPr>
        <w:t xml:space="preserve"> along with a sample calculation</w:t>
      </w:r>
      <w:r w:rsidR="00123777" w:rsidRPr="00D73FB4">
        <w:rPr>
          <w:rFonts w:eastAsia="Arial" w:cs="Times New Roman"/>
          <w:bCs w:val="0"/>
          <w:szCs w:val="20"/>
        </w:rPr>
        <w:t xml:space="preserve">. For this adjustment, total </w:t>
      </w:r>
      <w:r>
        <w:rPr>
          <w:rFonts w:eastAsia="Arial" w:cs="Times New Roman"/>
          <w:bCs w:val="0"/>
          <w:szCs w:val="20"/>
        </w:rPr>
        <w:t xml:space="preserve">COE ADA shall include ADA reported </w:t>
      </w:r>
      <w:r w:rsidR="00231670">
        <w:rPr>
          <w:rFonts w:eastAsia="Arial" w:cs="Times New Roman"/>
          <w:bCs w:val="0"/>
          <w:szCs w:val="20"/>
        </w:rPr>
        <w:t xml:space="preserve">in this entry screen and </w:t>
      </w:r>
      <w:r>
        <w:rPr>
          <w:rFonts w:eastAsia="Arial" w:cs="Times New Roman"/>
          <w:bCs w:val="0"/>
          <w:szCs w:val="20"/>
        </w:rPr>
        <w:t>the Attendance District Funded County Programs entry screen.</w:t>
      </w:r>
    </w:p>
    <w:p w14:paraId="0C9BEA0A" w14:textId="0D20C7E9" w:rsidR="001F4652" w:rsidRDefault="00123777" w:rsidP="001F4652">
      <w:pPr>
        <w:widowControl w:val="0"/>
        <w:rPr>
          <w:rFonts w:eastAsia="Arial" w:cs="Times New Roman"/>
          <w:bCs w:val="0"/>
          <w:szCs w:val="20"/>
        </w:rPr>
      </w:pPr>
      <w:r w:rsidRPr="00D73FB4">
        <w:rPr>
          <w:rFonts w:eastAsia="Arial" w:cs="Times New Roman"/>
          <w:bCs w:val="0"/>
          <w:szCs w:val="20"/>
        </w:rPr>
        <w:t xml:space="preserve">In addition, </w:t>
      </w:r>
      <w:r w:rsidR="00021329">
        <w:rPr>
          <w:rFonts w:eastAsia="Arial" w:cs="Times New Roman"/>
          <w:bCs w:val="0"/>
          <w:szCs w:val="20"/>
        </w:rPr>
        <w:t>COE</w:t>
      </w:r>
      <w:r w:rsidRPr="00D73FB4">
        <w:rPr>
          <w:rFonts w:eastAsia="Arial" w:cs="Times New Roman"/>
          <w:bCs w:val="0"/>
          <w:szCs w:val="20"/>
        </w:rPr>
        <w:t xml:space="preserve">s offering </w:t>
      </w:r>
      <w:r w:rsidR="00CE579C">
        <w:rPr>
          <w:rFonts w:eastAsia="Arial" w:cs="Times New Roman"/>
          <w:bCs w:val="0"/>
          <w:szCs w:val="20"/>
        </w:rPr>
        <w:t>CBIS</w:t>
      </w:r>
      <w:r w:rsidRPr="00D73FB4">
        <w:rPr>
          <w:rFonts w:eastAsia="Arial" w:cs="Times New Roman"/>
          <w:bCs w:val="0"/>
          <w:szCs w:val="20"/>
        </w:rPr>
        <w:t xml:space="preserve"> must compute the ratio of independent study </w:t>
      </w:r>
      <w:r w:rsidR="00016FF2">
        <w:rPr>
          <w:rFonts w:eastAsia="Arial" w:cs="Times New Roman"/>
          <w:bCs w:val="0"/>
          <w:szCs w:val="20"/>
        </w:rPr>
        <w:t>student</w:t>
      </w:r>
      <w:r w:rsidRPr="00D73FB4">
        <w:rPr>
          <w:rFonts w:eastAsia="Arial" w:cs="Times New Roman"/>
          <w:bCs w:val="0"/>
          <w:szCs w:val="20"/>
        </w:rPr>
        <w:t>s to FTE certificated employees responsible for independent study and the comparative ratio for all other educational programs</w:t>
      </w:r>
      <w:r w:rsidR="004526C0">
        <w:rPr>
          <w:rFonts w:eastAsia="Arial" w:cs="Times New Roman"/>
          <w:bCs w:val="0"/>
          <w:szCs w:val="20"/>
        </w:rPr>
        <w:t>,</w:t>
      </w:r>
      <w:r w:rsidRPr="00D73FB4">
        <w:rPr>
          <w:rFonts w:eastAsia="Arial" w:cs="Times New Roman"/>
          <w:bCs w:val="0"/>
          <w:szCs w:val="20"/>
        </w:rPr>
        <w:t xml:space="preserve"> pursuant to </w:t>
      </w:r>
      <w:r w:rsidRPr="00D73FB4">
        <w:rPr>
          <w:rFonts w:eastAsia="Arial" w:cs="Times New Roman"/>
          <w:bCs w:val="0"/>
          <w:i/>
          <w:szCs w:val="20"/>
        </w:rPr>
        <w:t>EC</w:t>
      </w:r>
      <w:r w:rsidRPr="00D73FB4">
        <w:rPr>
          <w:rFonts w:eastAsia="Arial" w:cs="Times New Roman"/>
          <w:bCs w:val="0"/>
          <w:szCs w:val="20"/>
        </w:rPr>
        <w:t xml:space="preserve"> Section </w:t>
      </w:r>
      <w:r w:rsidRPr="00820E1F">
        <w:rPr>
          <w:rFonts w:eastAsia="Arial" w:cs="Times New Roman"/>
          <w:bCs w:val="0"/>
          <w:szCs w:val="20"/>
        </w:rPr>
        <w:t>51745.6</w:t>
      </w:r>
      <w:r w:rsidRPr="00D73FB4">
        <w:rPr>
          <w:rFonts w:eastAsia="Arial" w:cs="Times New Roman"/>
          <w:bCs w:val="0"/>
          <w:szCs w:val="20"/>
        </w:rPr>
        <w:t xml:space="preserve"> and </w:t>
      </w:r>
      <w:r>
        <w:rPr>
          <w:rFonts w:eastAsia="Arial" w:cs="Times New Roman"/>
          <w:bCs w:val="0"/>
          <w:szCs w:val="20"/>
        </w:rPr>
        <w:t xml:space="preserve">the </w:t>
      </w:r>
      <w:r w:rsidRPr="00D73FB4">
        <w:rPr>
          <w:rFonts w:eastAsia="Arial" w:cs="Times New Roman"/>
          <w:bCs w:val="0"/>
          <w:szCs w:val="20"/>
        </w:rPr>
        <w:t xml:space="preserve">Independent Study Ratio Calculation instructions provided on the CDE’s Independent Study Ratio Calculations </w:t>
      </w:r>
      <w:r w:rsidR="00392BBD">
        <w:rPr>
          <w:rFonts w:eastAsia="Arial" w:cs="Times New Roman"/>
          <w:bCs w:val="0"/>
          <w:szCs w:val="20"/>
        </w:rPr>
        <w:t>w</w:t>
      </w:r>
      <w:r w:rsidRPr="00D73FB4">
        <w:rPr>
          <w:rFonts w:eastAsia="Arial" w:cs="Times New Roman"/>
          <w:bCs w:val="0"/>
          <w:szCs w:val="20"/>
        </w:rPr>
        <w:t xml:space="preserve">eb page at </w:t>
      </w:r>
      <w:hyperlink r:id="rId120" w:tooltip="CDE’s Independent Study Ratio Calculations web page." w:history="1">
        <w:r w:rsidR="00BE5A20" w:rsidRPr="00506982">
          <w:rPr>
            <w:rStyle w:val="Hyperlink"/>
            <w:rFonts w:eastAsia="Arial" w:cs="Times New Roman"/>
            <w:bCs w:val="0"/>
            <w:szCs w:val="20"/>
          </w:rPr>
          <w:t>https://www.cde.ca.gov/sp/eo/is/calculations.asp</w:t>
        </w:r>
      </w:hyperlink>
      <w:r w:rsidRPr="00D73FB4">
        <w:rPr>
          <w:rFonts w:eastAsia="Arial" w:cs="Times New Roman"/>
          <w:bCs w:val="0"/>
          <w:szCs w:val="20"/>
        </w:rPr>
        <w:t xml:space="preserve">. </w:t>
      </w:r>
    </w:p>
    <w:p w14:paraId="24DB2F1E" w14:textId="686D0E5B" w:rsidR="001F4652" w:rsidRDefault="00021329" w:rsidP="001F4652">
      <w:pPr>
        <w:widowControl w:val="0"/>
        <w:rPr>
          <w:rFonts w:eastAsia="Arial" w:cs="Times New Roman"/>
          <w:bCs w:val="0"/>
          <w:szCs w:val="20"/>
        </w:rPr>
      </w:pPr>
      <w:r>
        <w:rPr>
          <w:rFonts w:eastAsia="Arial" w:cs="Times New Roman"/>
          <w:bCs w:val="0"/>
          <w:szCs w:val="20"/>
        </w:rPr>
        <w:t>COE</w:t>
      </w:r>
      <w:r w:rsidR="00123777" w:rsidRPr="00D73FB4">
        <w:rPr>
          <w:rFonts w:eastAsia="Arial" w:cs="Times New Roman"/>
          <w:bCs w:val="0"/>
          <w:szCs w:val="20"/>
        </w:rPr>
        <w:t xml:space="preserve">s with continuation and/or opportunity education </w:t>
      </w:r>
      <w:r w:rsidR="00016FF2">
        <w:rPr>
          <w:rFonts w:eastAsia="Arial" w:cs="Times New Roman"/>
          <w:bCs w:val="0"/>
          <w:szCs w:val="20"/>
        </w:rPr>
        <w:t>student</w:t>
      </w:r>
      <w:r w:rsidR="00123777" w:rsidRPr="00D73FB4">
        <w:rPr>
          <w:rFonts w:eastAsia="Arial" w:cs="Times New Roman"/>
          <w:bCs w:val="0"/>
          <w:szCs w:val="20"/>
        </w:rPr>
        <w:t xml:space="preserve">s served through </w:t>
      </w:r>
      <w:r w:rsidR="00126D1A">
        <w:rPr>
          <w:rFonts w:eastAsia="Arial" w:cs="Times New Roman"/>
          <w:bCs w:val="0"/>
          <w:szCs w:val="20"/>
        </w:rPr>
        <w:t>CBIS</w:t>
      </w:r>
      <w:r w:rsidR="00123777" w:rsidRPr="00D73FB4">
        <w:rPr>
          <w:rFonts w:eastAsia="Arial" w:cs="Times New Roman"/>
          <w:bCs w:val="0"/>
          <w:szCs w:val="20"/>
        </w:rPr>
        <w:t xml:space="preserve"> have a 10 percent cap on the number of continuation and/or opportunity education independent study ADA claimed. Instructions and guidance on the 10 percent cap for continuation education and opportunity education are provided on the CDE’s Independent Study Ratio Calculations </w:t>
      </w:r>
      <w:r w:rsidR="00392BBD">
        <w:rPr>
          <w:rFonts w:eastAsia="Arial" w:cs="Times New Roman"/>
          <w:bCs w:val="0"/>
          <w:szCs w:val="20"/>
        </w:rPr>
        <w:t>w</w:t>
      </w:r>
      <w:r w:rsidR="00123777" w:rsidRPr="00D73FB4">
        <w:rPr>
          <w:rFonts w:eastAsia="Arial" w:cs="Times New Roman"/>
          <w:bCs w:val="0"/>
          <w:szCs w:val="20"/>
        </w:rPr>
        <w:t xml:space="preserve">eb page at </w:t>
      </w:r>
      <w:hyperlink r:id="rId121" w:tooltip="CDE’s Independent Study Ratio Calculations web page" w:history="1">
        <w:r w:rsidR="00BE5A20" w:rsidRPr="00506982">
          <w:rPr>
            <w:rStyle w:val="Hyperlink"/>
            <w:rFonts w:eastAsia="Arial" w:cs="Times New Roman"/>
            <w:bCs w:val="0"/>
            <w:szCs w:val="20"/>
          </w:rPr>
          <w:t>https://www.cde.ca.gov/sp/eo/is/calculations.asp</w:t>
        </w:r>
      </w:hyperlink>
      <w:r w:rsidR="00123777" w:rsidRPr="00D73FB4">
        <w:rPr>
          <w:rFonts w:eastAsia="Arial" w:cs="Times New Roman"/>
          <w:bCs w:val="0"/>
          <w:szCs w:val="20"/>
        </w:rPr>
        <w:t xml:space="preserve">. </w:t>
      </w:r>
    </w:p>
    <w:p w14:paraId="55FAC736" w14:textId="77777777" w:rsidR="001F4652" w:rsidRDefault="00126D1A" w:rsidP="001F4652">
      <w:pPr>
        <w:widowControl w:val="0"/>
        <w:rPr>
          <w:rFonts w:eastAsia="Arial" w:cs="Times New Roman"/>
          <w:bCs w:val="0"/>
          <w:szCs w:val="20"/>
        </w:rPr>
      </w:pPr>
      <w:r>
        <w:rPr>
          <w:rFonts w:eastAsia="Arial" w:cs="Times New Roman"/>
          <w:bCs w:val="0"/>
          <w:szCs w:val="20"/>
        </w:rPr>
        <w:t>CBIS</w:t>
      </w:r>
      <w:r w:rsidR="00123777" w:rsidRPr="002347AE">
        <w:rPr>
          <w:rFonts w:eastAsia="Arial" w:cs="Times New Roman"/>
          <w:bCs w:val="0"/>
          <w:szCs w:val="20"/>
        </w:rPr>
        <w:t xml:space="preserve"> ADA that exceeds the </w:t>
      </w:r>
      <w:r w:rsidR="00016FF2">
        <w:rPr>
          <w:rFonts w:eastAsia="Arial" w:cs="Times New Roman"/>
          <w:bCs w:val="0"/>
          <w:szCs w:val="20"/>
        </w:rPr>
        <w:t>student</w:t>
      </w:r>
      <w:r w:rsidR="00123777" w:rsidRPr="002347AE">
        <w:rPr>
          <w:rFonts w:eastAsia="Arial" w:cs="Times New Roman"/>
          <w:bCs w:val="0"/>
          <w:szCs w:val="20"/>
        </w:rPr>
        <w:t xml:space="preserve"> to FTE certificated comparative ratio</w:t>
      </w:r>
      <w:r w:rsidR="004526C0">
        <w:rPr>
          <w:rFonts w:eastAsia="Arial" w:cs="Times New Roman"/>
          <w:bCs w:val="0"/>
          <w:szCs w:val="20"/>
        </w:rPr>
        <w:t>,</w:t>
      </w:r>
      <w:r w:rsidR="00123777" w:rsidRPr="002347AE">
        <w:rPr>
          <w:rFonts w:eastAsia="Arial" w:cs="Times New Roman"/>
          <w:bCs w:val="0"/>
          <w:szCs w:val="20"/>
        </w:rPr>
        <w:t xml:space="preserve"> and ADA for continuation education or opportunity education students participating in independent study that exceeds the 10 perc</w:t>
      </w:r>
      <w:r w:rsidR="00123777" w:rsidRPr="00D0024D">
        <w:rPr>
          <w:rFonts w:eastAsia="Arial" w:cs="Times New Roman"/>
          <w:bCs w:val="0"/>
          <w:szCs w:val="20"/>
        </w:rPr>
        <w:t>ent cap</w:t>
      </w:r>
      <w:r w:rsidR="004526C0">
        <w:rPr>
          <w:rFonts w:eastAsia="Arial" w:cs="Times New Roman"/>
          <w:bCs w:val="0"/>
          <w:szCs w:val="20"/>
        </w:rPr>
        <w:t>,</w:t>
      </w:r>
      <w:r w:rsidR="00123777" w:rsidRPr="00D0024D">
        <w:rPr>
          <w:rFonts w:eastAsia="Arial" w:cs="Times New Roman"/>
          <w:bCs w:val="0"/>
          <w:szCs w:val="20"/>
        </w:rPr>
        <w:t xml:space="preserve"> must be subtracted from ADA reported on Line </w:t>
      </w:r>
      <w:r w:rsidR="00123777" w:rsidRPr="00D0024D">
        <w:rPr>
          <w:rFonts w:eastAsia="Arial" w:cs="Times New Roman"/>
          <w:bCs w:val="0"/>
          <w:szCs w:val="20"/>
        </w:rPr>
        <w:lastRenderedPageBreak/>
        <w:t>A-1</w:t>
      </w:r>
      <w:r w:rsidR="004526C0">
        <w:rPr>
          <w:rFonts w:eastAsia="Arial" w:cs="Times New Roman"/>
          <w:bCs w:val="0"/>
          <w:szCs w:val="20"/>
        </w:rPr>
        <w:t xml:space="preserve">. </w:t>
      </w:r>
      <w:r w:rsidR="00B23ACB">
        <w:rPr>
          <w:rFonts w:eastAsia="Arial" w:cs="Times New Roman"/>
          <w:bCs w:val="0"/>
          <w:szCs w:val="20"/>
        </w:rPr>
        <w:t>T</w:t>
      </w:r>
      <w:r w:rsidR="00B23ACB" w:rsidRPr="00D0024D">
        <w:rPr>
          <w:rFonts w:eastAsia="Arial" w:cs="Times New Roman"/>
          <w:bCs w:val="0"/>
          <w:szCs w:val="20"/>
        </w:rPr>
        <w:t>h</w:t>
      </w:r>
      <w:r w:rsidR="00B23ACB">
        <w:rPr>
          <w:rFonts w:eastAsia="Arial" w:cs="Times New Roman"/>
          <w:bCs w:val="0"/>
          <w:szCs w:val="20"/>
        </w:rPr>
        <w:t>e excess</w:t>
      </w:r>
      <w:r w:rsidR="00B23ACB" w:rsidRPr="00D0024D">
        <w:rPr>
          <w:rFonts w:eastAsia="Arial" w:cs="Times New Roman"/>
          <w:bCs w:val="0"/>
          <w:szCs w:val="20"/>
        </w:rPr>
        <w:t xml:space="preserve"> </w:t>
      </w:r>
      <w:r w:rsidR="00123777" w:rsidRPr="00D0024D">
        <w:rPr>
          <w:rFonts w:eastAsia="Arial" w:cs="Times New Roman"/>
          <w:bCs w:val="0"/>
          <w:szCs w:val="20"/>
        </w:rPr>
        <w:t>ADA should be reported on Line B-</w:t>
      </w:r>
      <w:r w:rsidR="00FB66B0">
        <w:rPr>
          <w:rFonts w:eastAsia="Arial" w:cs="Times New Roman"/>
          <w:bCs w:val="0"/>
          <w:szCs w:val="20"/>
        </w:rPr>
        <w:t>6</w:t>
      </w:r>
      <w:r w:rsidR="00123777" w:rsidRPr="00D0024D">
        <w:rPr>
          <w:rFonts w:eastAsia="Arial" w:cs="Times New Roman"/>
          <w:bCs w:val="0"/>
          <w:szCs w:val="20"/>
        </w:rPr>
        <w:t xml:space="preserve"> as ADA not eligible for general funding. The ratio calculations are made at P-2, and</w:t>
      </w:r>
      <w:r>
        <w:rPr>
          <w:rFonts w:eastAsia="Arial" w:cs="Times New Roman"/>
          <w:bCs w:val="0"/>
          <w:szCs w:val="20"/>
        </w:rPr>
        <w:t xml:space="preserve"> are</w:t>
      </w:r>
      <w:r w:rsidR="00123777" w:rsidRPr="00D0024D">
        <w:rPr>
          <w:rFonts w:eastAsia="Arial" w:cs="Times New Roman"/>
          <w:bCs w:val="0"/>
          <w:szCs w:val="20"/>
        </w:rPr>
        <w:t xml:space="preserve"> </w:t>
      </w:r>
      <w:r w:rsidR="004526C0">
        <w:rPr>
          <w:rFonts w:eastAsia="Arial" w:cs="Times New Roman"/>
          <w:bCs w:val="0"/>
          <w:szCs w:val="20"/>
        </w:rPr>
        <w:t xml:space="preserve">used for </w:t>
      </w:r>
      <w:r w:rsidR="00123777" w:rsidRPr="00D0024D">
        <w:rPr>
          <w:rFonts w:eastAsia="Arial" w:cs="Times New Roman"/>
          <w:bCs w:val="0"/>
          <w:szCs w:val="20"/>
        </w:rPr>
        <w:t>report</w:t>
      </w:r>
      <w:r w:rsidR="004526C0">
        <w:rPr>
          <w:rFonts w:eastAsia="Arial" w:cs="Times New Roman"/>
          <w:bCs w:val="0"/>
          <w:szCs w:val="20"/>
        </w:rPr>
        <w:t>ing ADA</w:t>
      </w:r>
      <w:r w:rsidR="00123777" w:rsidRPr="00D0024D">
        <w:rPr>
          <w:rFonts w:eastAsia="Arial" w:cs="Times New Roman"/>
          <w:bCs w:val="0"/>
          <w:szCs w:val="20"/>
        </w:rPr>
        <w:t xml:space="preserve"> at P-2 and Annual.</w:t>
      </w:r>
    </w:p>
    <w:p w14:paraId="2E879836" w14:textId="77777777" w:rsidR="001F4652" w:rsidRDefault="00F907A1" w:rsidP="001F4652">
      <w:pPr>
        <w:pStyle w:val="Heading4"/>
        <w:spacing w:before="120" w:after="120"/>
      </w:pPr>
      <w:r w:rsidRPr="00B015C6">
        <w:t>Data Entry Instructions</w:t>
      </w:r>
    </w:p>
    <w:p w14:paraId="15A7A7C9" w14:textId="77777777" w:rsidR="001F4652" w:rsidRDefault="00F907A1" w:rsidP="001F4652">
      <w:r w:rsidRPr="00D507A7">
        <w:t xml:space="preserve">To access the Attendance COE entry screen, select </w:t>
      </w:r>
      <w:r w:rsidRPr="00462E31">
        <w:rPr>
          <w:b/>
        </w:rPr>
        <w:t>COE</w:t>
      </w:r>
      <w:r w:rsidRPr="00D507A7">
        <w:t xml:space="preserve"> from the LEA menu. Select the appropriate LEA to activate the entry screen. Open the Attendance COE screen from the </w:t>
      </w:r>
      <w:r w:rsidR="00A53141">
        <w:t>Entry Screens grid</w:t>
      </w:r>
      <w:r w:rsidRPr="00D507A7">
        <w:t>.</w:t>
      </w:r>
    </w:p>
    <w:p w14:paraId="38E91338" w14:textId="77777777" w:rsidR="001F4652" w:rsidRDefault="00F907A1" w:rsidP="001F4652">
      <w:r>
        <w:t xml:space="preserve">Enter </w:t>
      </w:r>
      <w:r w:rsidR="004526C0">
        <w:t xml:space="preserve">COE </w:t>
      </w:r>
      <w:r>
        <w:t xml:space="preserve">ADA for the selected period in this entry screen. After you enter data into the screen, you can </w:t>
      </w:r>
      <w:r w:rsidRPr="00462E31">
        <w:rPr>
          <w:b/>
        </w:rPr>
        <w:t>save</w:t>
      </w:r>
      <w:r>
        <w:t xml:space="preserve">, </w:t>
      </w:r>
      <w:r w:rsidRPr="00462E31">
        <w:rPr>
          <w:b/>
        </w:rPr>
        <w:t>check/save</w:t>
      </w:r>
      <w:r>
        <w:t xml:space="preserve">, </w:t>
      </w:r>
      <w:r w:rsidRPr="00462E31">
        <w:rPr>
          <w:b/>
        </w:rPr>
        <w:t>delete</w:t>
      </w:r>
      <w:r>
        <w:t xml:space="preserve">, </w:t>
      </w:r>
      <w:r w:rsidRPr="00462E31">
        <w:rPr>
          <w:b/>
        </w:rPr>
        <w:t xml:space="preserve">cancel </w:t>
      </w:r>
      <w:r>
        <w:t xml:space="preserve">or </w:t>
      </w:r>
      <w:r w:rsidRPr="00462E31">
        <w:rPr>
          <w:b/>
        </w:rPr>
        <w:t xml:space="preserve">close </w:t>
      </w:r>
      <w:r w:rsidRPr="004526C0">
        <w:t>the record</w:t>
      </w:r>
      <w:r>
        <w:t xml:space="preserve">. You can </w:t>
      </w:r>
      <w:r w:rsidRPr="00462E31">
        <w:rPr>
          <w:b/>
        </w:rPr>
        <w:t>print</w:t>
      </w:r>
      <w:r>
        <w:t xml:space="preserve"> the Attendance COE report from this entry screen.</w:t>
      </w:r>
    </w:p>
    <w:p w14:paraId="04E731B4" w14:textId="6BA9B288" w:rsidR="001F4652" w:rsidRDefault="00F907A1" w:rsidP="001F4652">
      <w:r>
        <w:t xml:space="preserve">Once you finish entering data into the screen, you </w:t>
      </w:r>
      <w:r w:rsidRPr="00E01F59">
        <w:t>must</w:t>
      </w:r>
      <w:r w:rsidRPr="006B7975">
        <w:t xml:space="preserve"> </w:t>
      </w:r>
      <w:r w:rsidR="00F44DE0">
        <w:t>select</w:t>
      </w:r>
      <w:r>
        <w:t xml:space="preserve"> the </w:t>
      </w:r>
      <w:r w:rsidRPr="0091226B">
        <w:rPr>
          <w:b/>
        </w:rPr>
        <w:t>Check/Save</w:t>
      </w:r>
      <w:r>
        <w:t xml:space="preserve"> button to ensure that your data </w:t>
      </w:r>
      <w:r w:rsidR="00A87EA9">
        <w:t>ha</w:t>
      </w:r>
      <w:r w:rsidR="00392BBD">
        <w:t>s</w:t>
      </w:r>
      <w:r w:rsidR="00A87EA9">
        <w:t xml:space="preserve"> </w:t>
      </w:r>
      <w:r>
        <w:t>no errors and can be exported.</w:t>
      </w:r>
      <w:r w:rsidRPr="00D507A7">
        <w:t xml:space="preserve"> </w:t>
      </w:r>
    </w:p>
    <w:p w14:paraId="36E54A1D" w14:textId="6093105A" w:rsidR="00F907A1" w:rsidRDefault="00F763F3" w:rsidP="00D850FA">
      <w:pPr>
        <w:spacing w:before="0"/>
      </w:pPr>
      <w:r>
        <w:t>T</w:t>
      </w:r>
      <w:r w:rsidR="00F907A1">
        <w:t>he</w:t>
      </w:r>
      <w:r>
        <w:t xml:space="preserve"> </w:t>
      </w:r>
      <w:r w:rsidR="00F907A1">
        <w:t>following table</w:t>
      </w:r>
      <w:r w:rsidR="00D850FA">
        <w:t>s</w:t>
      </w:r>
      <w:r w:rsidR="00F907A1">
        <w:t xml:space="preserve"> </w:t>
      </w:r>
      <w:r w:rsidR="00D850FA">
        <w:t>describe</w:t>
      </w:r>
      <w:r>
        <w:t xml:space="preserve"> the fields in this screen</w:t>
      </w:r>
      <w:r w:rsidR="00F76DA0">
        <w:t>:</w:t>
      </w:r>
    </w:p>
    <w:p w14:paraId="1559120E" w14:textId="77777777" w:rsidR="00D850FA" w:rsidRPr="001C4766" w:rsidRDefault="00D850FA" w:rsidP="00D850FA">
      <w:pPr>
        <w:spacing w:before="0" w:after="60"/>
        <w:rPr>
          <w:b/>
          <w:color w:val="000000"/>
          <w:szCs w:val="22"/>
        </w:rPr>
      </w:pPr>
      <w:r w:rsidRPr="001C4766">
        <w:rPr>
          <w:b/>
          <w:color w:val="000000"/>
          <w:szCs w:val="22"/>
        </w:rPr>
        <w:t>Elementary and High School Entry Tab</w:t>
      </w:r>
    </w:p>
    <w:p w14:paraId="15165C8F" w14:textId="77777777" w:rsidR="00D850FA" w:rsidRPr="001C4766" w:rsidRDefault="00D850FA" w:rsidP="00D850FA">
      <w:pPr>
        <w:spacing w:before="0" w:after="60"/>
        <w:rPr>
          <w:b/>
          <w:color w:val="000000"/>
          <w:szCs w:val="22"/>
        </w:rPr>
      </w:pPr>
      <w:r w:rsidRPr="001C4766">
        <w:rPr>
          <w:b/>
          <w:color w:val="000000"/>
          <w:szCs w:val="22"/>
        </w:rPr>
        <w:t>Alternative Education Grant ADA</w:t>
      </w:r>
    </w:p>
    <w:p w14:paraId="15E999A4" w14:textId="2732E859" w:rsidR="00D850FA" w:rsidRPr="001C4766" w:rsidRDefault="00D850FA" w:rsidP="00D850FA">
      <w:pPr>
        <w:spacing w:before="0" w:after="60"/>
        <w:rPr>
          <w:szCs w:val="22"/>
        </w:rPr>
      </w:pPr>
      <w:r w:rsidRPr="001C4766">
        <w:rPr>
          <w:rFonts w:eastAsia="Calibri"/>
          <w:b/>
          <w:color w:val="000000"/>
          <w:szCs w:val="22"/>
        </w:rPr>
        <w:t xml:space="preserve">Juvenile Court Schools ADA </w:t>
      </w:r>
      <w:r w:rsidRPr="001C4766">
        <w:rPr>
          <w:b/>
          <w:color w:val="000000"/>
          <w:szCs w:val="22"/>
        </w:rPr>
        <w:t>(Use divisor 70/135/175)</w:t>
      </w:r>
    </w:p>
    <w:tbl>
      <w:tblPr>
        <w:tblW w:w="9375" w:type="dxa"/>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Layout w:type="fixed"/>
        <w:tblCellMar>
          <w:left w:w="0" w:type="dxa"/>
          <w:right w:w="0" w:type="dxa"/>
        </w:tblCellMar>
        <w:tblLook w:val="0000" w:firstRow="0" w:lastRow="0" w:firstColumn="0" w:lastColumn="0" w:noHBand="0" w:noVBand="0"/>
        <w:tblDescription w:val="This table contains the data reporting instructions for Juvenile Court Schools ADA on the Elementary and High School ADA tab in the Attendance COE screen."/>
      </w:tblPr>
      <w:tblGrid>
        <w:gridCol w:w="1198"/>
        <w:gridCol w:w="1227"/>
        <w:gridCol w:w="1910"/>
        <w:gridCol w:w="5040"/>
      </w:tblGrid>
      <w:tr w:rsidR="0067772B" w14:paraId="10A288AB" w14:textId="77777777" w:rsidTr="001C4766">
        <w:trPr>
          <w:cantSplit/>
          <w:trHeight w:val="261"/>
          <w:tblHeader/>
        </w:trPr>
        <w:tc>
          <w:tcPr>
            <w:tcW w:w="1198" w:type="dxa"/>
            <w:shd w:val="solid" w:color="D9D9D9" w:fill="auto"/>
            <w:tcMar>
              <w:top w:w="15" w:type="dxa"/>
              <w:left w:w="15" w:type="dxa"/>
              <w:bottom w:w="0" w:type="dxa"/>
              <w:right w:w="15" w:type="dxa"/>
            </w:tcMar>
            <w:vAlign w:val="center"/>
          </w:tcPr>
          <w:p w14:paraId="3DB7EB31" w14:textId="77777777" w:rsidR="0067772B" w:rsidRPr="001C4766" w:rsidRDefault="0067772B" w:rsidP="00462E31">
            <w:pPr>
              <w:spacing w:before="0"/>
              <w:jc w:val="center"/>
              <w:rPr>
                <w:b/>
                <w:bCs w:val="0"/>
                <w:color w:val="000000"/>
                <w:szCs w:val="22"/>
              </w:rPr>
            </w:pPr>
            <w:r w:rsidRPr="001C4766">
              <w:rPr>
                <w:b/>
                <w:color w:val="000000"/>
                <w:szCs w:val="22"/>
              </w:rPr>
              <w:t>Line Number</w:t>
            </w:r>
          </w:p>
        </w:tc>
        <w:tc>
          <w:tcPr>
            <w:tcW w:w="1227" w:type="dxa"/>
            <w:shd w:val="solid" w:color="D9D9D9" w:fill="auto"/>
            <w:vAlign w:val="center"/>
          </w:tcPr>
          <w:p w14:paraId="53C67CA2" w14:textId="77777777" w:rsidR="0067772B" w:rsidRPr="001C4766" w:rsidRDefault="0067772B" w:rsidP="00462E31">
            <w:pPr>
              <w:spacing w:before="0"/>
              <w:jc w:val="center"/>
              <w:rPr>
                <w:b/>
                <w:bCs w:val="0"/>
                <w:color w:val="000000"/>
                <w:szCs w:val="22"/>
              </w:rPr>
            </w:pPr>
            <w:r w:rsidRPr="001C4766">
              <w:rPr>
                <w:b/>
                <w:color w:val="000000"/>
                <w:szCs w:val="22"/>
              </w:rPr>
              <w:t>Column</w:t>
            </w:r>
          </w:p>
        </w:tc>
        <w:tc>
          <w:tcPr>
            <w:tcW w:w="1910" w:type="dxa"/>
            <w:shd w:val="solid" w:color="D9D9D9" w:fill="auto"/>
            <w:vAlign w:val="center"/>
          </w:tcPr>
          <w:p w14:paraId="00A837C9" w14:textId="77777777" w:rsidR="0067772B" w:rsidRPr="001C4766" w:rsidRDefault="0067772B" w:rsidP="00462E31">
            <w:pPr>
              <w:spacing w:before="0"/>
              <w:jc w:val="center"/>
              <w:rPr>
                <w:b/>
                <w:bCs w:val="0"/>
                <w:color w:val="000000"/>
                <w:szCs w:val="22"/>
              </w:rPr>
            </w:pPr>
            <w:r w:rsidRPr="001C4766">
              <w:rPr>
                <w:b/>
                <w:color w:val="000000"/>
                <w:szCs w:val="22"/>
              </w:rPr>
              <w:t>Field Description</w:t>
            </w:r>
          </w:p>
        </w:tc>
        <w:tc>
          <w:tcPr>
            <w:tcW w:w="5040" w:type="dxa"/>
            <w:shd w:val="solid" w:color="D9D9D9" w:fill="auto"/>
            <w:vAlign w:val="center"/>
          </w:tcPr>
          <w:p w14:paraId="5070C0D5" w14:textId="77777777" w:rsidR="0067772B" w:rsidRPr="001C4766" w:rsidRDefault="0067772B" w:rsidP="00462E31">
            <w:pPr>
              <w:spacing w:before="0"/>
              <w:jc w:val="center"/>
              <w:rPr>
                <w:b/>
                <w:bCs w:val="0"/>
                <w:color w:val="000000"/>
                <w:szCs w:val="22"/>
              </w:rPr>
            </w:pPr>
            <w:r w:rsidRPr="001C4766">
              <w:rPr>
                <w:b/>
                <w:color w:val="000000"/>
                <w:szCs w:val="22"/>
              </w:rPr>
              <w:t>Instructions</w:t>
            </w:r>
          </w:p>
        </w:tc>
      </w:tr>
      <w:tr w:rsidR="0067772B" w14:paraId="10E00E82" w14:textId="77777777" w:rsidTr="001C4766">
        <w:trPr>
          <w:cantSplit/>
          <w:trHeight w:val="758"/>
        </w:trPr>
        <w:tc>
          <w:tcPr>
            <w:tcW w:w="1198" w:type="dxa"/>
            <w:tcMar>
              <w:top w:w="15" w:type="dxa"/>
              <w:left w:w="15" w:type="dxa"/>
              <w:bottom w:w="0" w:type="dxa"/>
              <w:right w:w="15" w:type="dxa"/>
            </w:tcMar>
          </w:tcPr>
          <w:p w14:paraId="4661CC88" w14:textId="77777777" w:rsidR="0067772B" w:rsidRPr="007678C5" w:rsidRDefault="0067772B" w:rsidP="0067772B">
            <w:pPr>
              <w:spacing w:before="0" w:after="0"/>
              <w:jc w:val="center"/>
              <w:rPr>
                <w:rFonts w:eastAsia="Arial Unicode MS"/>
                <w:color w:val="000000"/>
              </w:rPr>
            </w:pPr>
            <w:r w:rsidRPr="007678C5">
              <w:rPr>
                <w:color w:val="000000"/>
              </w:rPr>
              <w:t>A-</w:t>
            </w:r>
            <w:r>
              <w:rPr>
                <w:color w:val="000000"/>
              </w:rPr>
              <w:t>1</w:t>
            </w:r>
          </w:p>
        </w:tc>
        <w:tc>
          <w:tcPr>
            <w:tcW w:w="1227" w:type="dxa"/>
          </w:tcPr>
          <w:p w14:paraId="30F05107" w14:textId="77777777" w:rsidR="0067772B" w:rsidRPr="0084081C" w:rsidRDefault="0067772B" w:rsidP="0067772B">
            <w:pPr>
              <w:spacing w:before="0" w:after="0"/>
              <w:jc w:val="center"/>
              <w:rPr>
                <w:color w:val="000000"/>
              </w:rPr>
            </w:pPr>
            <w:r w:rsidRPr="0084081C">
              <w:rPr>
                <w:color w:val="000000"/>
              </w:rPr>
              <w:t>Elementary and High School</w:t>
            </w:r>
          </w:p>
        </w:tc>
        <w:tc>
          <w:tcPr>
            <w:tcW w:w="1910" w:type="dxa"/>
          </w:tcPr>
          <w:p w14:paraId="0E61484C" w14:textId="77777777" w:rsidR="0067772B" w:rsidRPr="007678C5" w:rsidRDefault="0067772B" w:rsidP="005F4BE6">
            <w:pPr>
              <w:spacing w:before="0" w:after="0"/>
              <w:ind w:left="90"/>
              <w:rPr>
                <w:rFonts w:eastAsia="Arial Unicode MS"/>
                <w:color w:val="000000"/>
              </w:rPr>
            </w:pPr>
            <w:r w:rsidRPr="007678C5">
              <w:rPr>
                <w:color w:val="000000"/>
              </w:rPr>
              <w:t>County Group Home and Institution Pupil</w:t>
            </w:r>
            <w:r>
              <w:rPr>
                <w:color w:val="000000"/>
              </w:rPr>
              <w:t>s</w:t>
            </w:r>
            <w:r w:rsidRPr="007678C5">
              <w:rPr>
                <w:color w:val="000000"/>
              </w:rPr>
              <w:t xml:space="preserve"> [</w:t>
            </w:r>
            <w:r w:rsidRPr="006D7C44">
              <w:rPr>
                <w:i/>
                <w:color w:val="000000"/>
              </w:rPr>
              <w:t>EC</w:t>
            </w:r>
            <w:r w:rsidRPr="007678C5">
              <w:rPr>
                <w:color w:val="000000"/>
              </w:rPr>
              <w:t xml:space="preserve"> </w:t>
            </w:r>
            <w:r w:rsidRPr="006373C3">
              <w:rPr>
                <w:color w:val="000000"/>
              </w:rPr>
              <w:t>42238.18</w:t>
            </w:r>
            <w:r w:rsidRPr="007678C5">
              <w:rPr>
                <w:color w:val="000000"/>
              </w:rPr>
              <w:t>]</w:t>
            </w:r>
          </w:p>
        </w:tc>
        <w:tc>
          <w:tcPr>
            <w:tcW w:w="5040" w:type="dxa"/>
          </w:tcPr>
          <w:p w14:paraId="451F3B6A" w14:textId="77777777" w:rsidR="0067772B" w:rsidRDefault="0067772B" w:rsidP="0067772B">
            <w:pPr>
              <w:spacing w:before="0" w:after="0"/>
              <w:ind w:left="119"/>
              <w:rPr>
                <w:color w:val="000000"/>
              </w:rPr>
            </w:pPr>
            <w:r>
              <w:rPr>
                <w:color w:val="000000"/>
              </w:rPr>
              <w:t>Report all ADA, in the appropriate column,</w:t>
            </w:r>
            <w:r w:rsidRPr="007678C5">
              <w:rPr>
                <w:color w:val="000000"/>
              </w:rPr>
              <w:t xml:space="preserve"> of </w:t>
            </w:r>
            <w:r w:rsidR="00A812B3">
              <w:rPr>
                <w:color w:val="000000"/>
              </w:rPr>
              <w:t>students</w:t>
            </w:r>
            <w:r w:rsidR="00A812B3" w:rsidRPr="007678C5">
              <w:rPr>
                <w:color w:val="000000"/>
              </w:rPr>
              <w:t xml:space="preserve"> </w:t>
            </w:r>
            <w:r w:rsidRPr="007678C5">
              <w:rPr>
                <w:color w:val="000000"/>
              </w:rPr>
              <w:t xml:space="preserve">that meet the requirements of </w:t>
            </w:r>
            <w:r>
              <w:rPr>
                <w:i/>
                <w:iCs/>
                <w:color w:val="010100"/>
              </w:rPr>
              <w:t xml:space="preserve">EC </w:t>
            </w:r>
            <w:r w:rsidRPr="007678C5">
              <w:rPr>
                <w:color w:val="010100"/>
              </w:rPr>
              <w:t>Section</w:t>
            </w:r>
            <w:r w:rsidRPr="007678C5">
              <w:rPr>
                <w:color w:val="000000"/>
              </w:rPr>
              <w:t xml:space="preserve"> </w:t>
            </w:r>
            <w:r w:rsidRPr="004932E1">
              <w:rPr>
                <w:color w:val="000000"/>
              </w:rPr>
              <w:t>42238.18</w:t>
            </w:r>
            <w:r w:rsidRPr="007678C5">
              <w:rPr>
                <w:color w:val="000000"/>
              </w:rPr>
              <w:t>.</w:t>
            </w:r>
          </w:p>
          <w:p w14:paraId="5A372700" w14:textId="77777777" w:rsidR="0067772B" w:rsidRPr="007678C5" w:rsidRDefault="0067772B" w:rsidP="0067772B">
            <w:pPr>
              <w:spacing w:before="0" w:after="0"/>
              <w:ind w:left="119"/>
              <w:rPr>
                <w:color w:val="000000"/>
              </w:rPr>
            </w:pPr>
          </w:p>
        </w:tc>
      </w:tr>
      <w:tr w:rsidR="0067772B" w:rsidRPr="0049645D" w14:paraId="3984DEC3" w14:textId="77777777" w:rsidTr="001C4766">
        <w:trPr>
          <w:cantSplit/>
          <w:trHeight w:val="875"/>
        </w:trPr>
        <w:tc>
          <w:tcPr>
            <w:tcW w:w="1198" w:type="dxa"/>
            <w:tcMar>
              <w:top w:w="15" w:type="dxa"/>
              <w:left w:w="15" w:type="dxa"/>
              <w:bottom w:w="0" w:type="dxa"/>
              <w:right w:w="15" w:type="dxa"/>
            </w:tcMar>
          </w:tcPr>
          <w:p w14:paraId="7E994D17" w14:textId="77777777" w:rsidR="0067772B" w:rsidRPr="007678C5" w:rsidRDefault="0067772B" w:rsidP="0067772B">
            <w:pPr>
              <w:spacing w:before="0" w:after="0"/>
              <w:jc w:val="center"/>
              <w:rPr>
                <w:rFonts w:eastAsia="Arial Unicode MS"/>
                <w:color w:val="000000"/>
              </w:rPr>
            </w:pPr>
            <w:r w:rsidRPr="00005287">
              <w:rPr>
                <w:color w:val="000000"/>
              </w:rPr>
              <w:t>A-</w:t>
            </w:r>
            <w:r>
              <w:rPr>
                <w:color w:val="000000"/>
              </w:rPr>
              <w:t>2</w:t>
            </w:r>
          </w:p>
        </w:tc>
        <w:tc>
          <w:tcPr>
            <w:tcW w:w="1227" w:type="dxa"/>
          </w:tcPr>
          <w:p w14:paraId="5A2F7094" w14:textId="77777777" w:rsidR="0067772B" w:rsidRPr="0084081C" w:rsidDel="001C6FE5" w:rsidRDefault="0067772B" w:rsidP="0067772B">
            <w:pPr>
              <w:spacing w:before="0" w:after="0"/>
              <w:jc w:val="center"/>
              <w:rPr>
                <w:color w:val="000000"/>
              </w:rPr>
            </w:pPr>
            <w:r w:rsidRPr="0084081C">
              <w:rPr>
                <w:color w:val="000000"/>
              </w:rPr>
              <w:t>Elementary and High School</w:t>
            </w:r>
          </w:p>
        </w:tc>
        <w:tc>
          <w:tcPr>
            <w:tcW w:w="1910" w:type="dxa"/>
          </w:tcPr>
          <w:p w14:paraId="68FEB61B" w14:textId="77777777" w:rsidR="0067772B" w:rsidRPr="007678C5" w:rsidRDefault="0067772B" w:rsidP="005F4BE6">
            <w:pPr>
              <w:spacing w:before="0" w:after="0"/>
              <w:ind w:left="90"/>
              <w:rPr>
                <w:rFonts w:eastAsia="Arial Unicode MS"/>
                <w:color w:val="000000"/>
              </w:rPr>
            </w:pPr>
            <w:r>
              <w:rPr>
                <w:color w:val="000000"/>
              </w:rPr>
              <w:t xml:space="preserve">Juvenile Halls, Homes, </w:t>
            </w:r>
            <w:r w:rsidRPr="007678C5">
              <w:rPr>
                <w:color w:val="000000"/>
              </w:rPr>
              <w:t>and Camp</w:t>
            </w:r>
            <w:r>
              <w:rPr>
                <w:color w:val="000000"/>
              </w:rPr>
              <w:t>s</w:t>
            </w:r>
            <w:r w:rsidRPr="007678C5">
              <w:rPr>
                <w:color w:val="000000"/>
              </w:rPr>
              <w:t xml:space="preserve"> [</w:t>
            </w:r>
            <w:r w:rsidRPr="006D7C44">
              <w:rPr>
                <w:i/>
                <w:color w:val="000000"/>
              </w:rPr>
              <w:t>EC</w:t>
            </w:r>
            <w:r w:rsidRPr="007678C5">
              <w:rPr>
                <w:color w:val="000000"/>
              </w:rPr>
              <w:t xml:space="preserve"> </w:t>
            </w:r>
            <w:r w:rsidRPr="006373C3">
              <w:rPr>
                <w:color w:val="000000"/>
              </w:rPr>
              <w:t>14057(b)</w:t>
            </w:r>
            <w:r w:rsidRPr="007678C5">
              <w:rPr>
                <w:color w:val="000000"/>
              </w:rPr>
              <w:t xml:space="preserve"> </w:t>
            </w:r>
            <w:r w:rsidR="008E2D5E">
              <w:rPr>
                <w:color w:val="000000"/>
              </w:rPr>
              <w:t>and</w:t>
            </w:r>
            <w:r w:rsidR="008E2D5E" w:rsidRPr="007678C5">
              <w:rPr>
                <w:color w:val="000000"/>
              </w:rPr>
              <w:t xml:space="preserve"> </w:t>
            </w:r>
            <w:r w:rsidRPr="006373C3">
              <w:rPr>
                <w:color w:val="000000"/>
              </w:rPr>
              <w:t>14058</w:t>
            </w:r>
            <w:r w:rsidRPr="007678C5">
              <w:rPr>
                <w:color w:val="000000"/>
              </w:rPr>
              <w:t>]</w:t>
            </w:r>
          </w:p>
        </w:tc>
        <w:tc>
          <w:tcPr>
            <w:tcW w:w="5040" w:type="dxa"/>
          </w:tcPr>
          <w:p w14:paraId="0E9D0992" w14:textId="77777777" w:rsidR="0067772B" w:rsidRPr="007678C5" w:rsidRDefault="0067772B" w:rsidP="00935460">
            <w:pPr>
              <w:spacing w:before="0" w:after="0"/>
              <w:ind w:left="119"/>
              <w:rPr>
                <w:color w:val="000000"/>
              </w:rPr>
            </w:pPr>
            <w:r>
              <w:rPr>
                <w:color w:val="000000"/>
              </w:rPr>
              <w:t>Report all ADA, in the appropriate column,</w:t>
            </w:r>
            <w:r w:rsidRPr="007678C5">
              <w:rPr>
                <w:color w:val="000000"/>
              </w:rPr>
              <w:t xml:space="preserve"> for </w:t>
            </w:r>
            <w:r w:rsidR="00A812B3">
              <w:rPr>
                <w:color w:val="000000"/>
              </w:rPr>
              <w:t>students</w:t>
            </w:r>
            <w:r w:rsidR="00A812B3" w:rsidRPr="007678C5">
              <w:rPr>
                <w:color w:val="000000"/>
              </w:rPr>
              <w:t xml:space="preserve"> </w:t>
            </w:r>
            <w:r w:rsidRPr="007678C5">
              <w:rPr>
                <w:color w:val="000000"/>
              </w:rPr>
              <w:t>in classes in juvenile halls, homes</w:t>
            </w:r>
            <w:r>
              <w:rPr>
                <w:color w:val="000000"/>
              </w:rPr>
              <w:t>,</w:t>
            </w:r>
            <w:r w:rsidRPr="007678C5">
              <w:rPr>
                <w:color w:val="000000"/>
              </w:rPr>
              <w:t xml:space="preserve"> and camps [</w:t>
            </w:r>
            <w:r>
              <w:rPr>
                <w:i/>
                <w:iCs/>
                <w:color w:val="010100"/>
              </w:rPr>
              <w:t>EC</w:t>
            </w:r>
            <w:r w:rsidRPr="007678C5">
              <w:rPr>
                <w:color w:val="010100"/>
              </w:rPr>
              <w:t xml:space="preserve"> sections</w:t>
            </w:r>
            <w:r w:rsidRPr="007678C5">
              <w:rPr>
                <w:color w:val="000000"/>
              </w:rPr>
              <w:t xml:space="preserve"> </w:t>
            </w:r>
            <w:r w:rsidRPr="004932E1">
              <w:rPr>
                <w:color w:val="000000"/>
              </w:rPr>
              <w:t>14057(b)</w:t>
            </w:r>
            <w:r w:rsidRPr="007678C5">
              <w:rPr>
                <w:color w:val="000000"/>
              </w:rPr>
              <w:t xml:space="preserve"> and </w:t>
            </w:r>
            <w:r w:rsidRPr="004932E1">
              <w:rPr>
                <w:color w:val="000000"/>
              </w:rPr>
              <w:t>14058</w:t>
            </w:r>
            <w:r w:rsidRPr="007678C5">
              <w:rPr>
                <w:color w:val="000000"/>
              </w:rPr>
              <w:t>].</w:t>
            </w:r>
          </w:p>
        </w:tc>
      </w:tr>
    </w:tbl>
    <w:p w14:paraId="72F79525" w14:textId="77777777" w:rsidR="001F4652" w:rsidRDefault="0073006A" w:rsidP="001F4652">
      <w:pPr>
        <w:rPr>
          <w:b/>
          <w:bCs w:val="0"/>
          <w:color w:val="244061"/>
          <w:szCs w:val="20"/>
        </w:rPr>
      </w:pPr>
      <w:r>
        <w:rPr>
          <w:b/>
          <w:bCs w:val="0"/>
          <w:color w:val="244061"/>
          <w:szCs w:val="20"/>
        </w:rPr>
        <w:br w:type="page"/>
      </w:r>
    </w:p>
    <w:p w14:paraId="1E5E8960" w14:textId="346A742C" w:rsidR="00D850FA" w:rsidRPr="00626A5E" w:rsidRDefault="00F55560" w:rsidP="00D850FA">
      <w:pPr>
        <w:spacing w:before="0" w:after="60"/>
        <w:rPr>
          <w:b/>
          <w:bCs w:val="0"/>
          <w:color w:val="244061"/>
          <w:szCs w:val="22"/>
        </w:rPr>
      </w:pPr>
      <w:r w:rsidRPr="001C4766">
        <w:rPr>
          <w:rFonts w:eastAsia="Calibri"/>
          <w:b/>
          <w:color w:val="000000"/>
          <w:szCs w:val="22"/>
        </w:rPr>
        <w:lastRenderedPageBreak/>
        <w:t xml:space="preserve">County Funded Non-Juvenile Court Schools ADA </w:t>
      </w:r>
      <w:r w:rsidRPr="00C8349A">
        <w:rPr>
          <w:rFonts w:eastAsia="Calibri"/>
          <w:color w:val="000000"/>
          <w:szCs w:val="20"/>
        </w:rPr>
        <w:t>(Use divisors 70/135/175)</w:t>
      </w:r>
    </w:p>
    <w:tbl>
      <w:tblPr>
        <w:tblW w:w="9375" w:type="dxa"/>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Layout w:type="fixed"/>
        <w:tblCellMar>
          <w:left w:w="0" w:type="dxa"/>
          <w:right w:w="0" w:type="dxa"/>
        </w:tblCellMar>
        <w:tblLook w:val="0000" w:firstRow="0" w:lastRow="0" w:firstColumn="0" w:lastColumn="0" w:noHBand="0" w:noVBand="0"/>
        <w:tblDescription w:val="This table contains the data reporting instructions for County Funded Non-Juvenile Court Schools ADA on the Elementary and High School ADA tab in the Attendance COE screen."/>
      </w:tblPr>
      <w:tblGrid>
        <w:gridCol w:w="1198"/>
        <w:gridCol w:w="1227"/>
        <w:gridCol w:w="1910"/>
        <w:gridCol w:w="5040"/>
      </w:tblGrid>
      <w:tr w:rsidR="00D850FA" w:rsidRPr="007678C5" w14:paraId="7669C649" w14:textId="77777777" w:rsidTr="001C4766">
        <w:trPr>
          <w:cantSplit/>
          <w:trHeight w:val="261"/>
          <w:tblHeader/>
        </w:trPr>
        <w:tc>
          <w:tcPr>
            <w:tcW w:w="1198" w:type="dxa"/>
            <w:shd w:val="solid" w:color="D9D9D9" w:fill="auto"/>
            <w:tcMar>
              <w:top w:w="15" w:type="dxa"/>
              <w:left w:w="15" w:type="dxa"/>
              <w:bottom w:w="0" w:type="dxa"/>
              <w:right w:w="15" w:type="dxa"/>
            </w:tcMar>
            <w:vAlign w:val="center"/>
          </w:tcPr>
          <w:p w14:paraId="2BC8E34B" w14:textId="77777777" w:rsidR="00D850FA" w:rsidRPr="001C4766" w:rsidRDefault="00D850FA" w:rsidP="00D03235">
            <w:pPr>
              <w:jc w:val="center"/>
              <w:rPr>
                <w:b/>
                <w:bCs w:val="0"/>
                <w:color w:val="000000"/>
                <w:szCs w:val="22"/>
              </w:rPr>
            </w:pPr>
            <w:r w:rsidRPr="001C4766">
              <w:rPr>
                <w:b/>
                <w:color w:val="000000"/>
                <w:szCs w:val="22"/>
              </w:rPr>
              <w:t>Line Number</w:t>
            </w:r>
          </w:p>
        </w:tc>
        <w:tc>
          <w:tcPr>
            <w:tcW w:w="1227" w:type="dxa"/>
            <w:shd w:val="solid" w:color="D9D9D9" w:fill="auto"/>
            <w:vAlign w:val="center"/>
          </w:tcPr>
          <w:p w14:paraId="54C48FA8" w14:textId="77777777" w:rsidR="00D850FA" w:rsidRPr="001C4766" w:rsidRDefault="00D850FA" w:rsidP="00D03235">
            <w:pPr>
              <w:jc w:val="center"/>
              <w:rPr>
                <w:b/>
                <w:bCs w:val="0"/>
                <w:color w:val="000000"/>
                <w:szCs w:val="22"/>
              </w:rPr>
            </w:pPr>
            <w:r w:rsidRPr="001C4766">
              <w:rPr>
                <w:b/>
                <w:color w:val="000000"/>
                <w:szCs w:val="22"/>
              </w:rPr>
              <w:t>Column</w:t>
            </w:r>
          </w:p>
        </w:tc>
        <w:tc>
          <w:tcPr>
            <w:tcW w:w="1910" w:type="dxa"/>
            <w:shd w:val="solid" w:color="D9D9D9" w:fill="auto"/>
            <w:vAlign w:val="center"/>
          </w:tcPr>
          <w:p w14:paraId="13C810F4" w14:textId="77777777" w:rsidR="00D850FA" w:rsidRPr="001C4766" w:rsidRDefault="00D850FA" w:rsidP="00D03235">
            <w:pPr>
              <w:jc w:val="center"/>
              <w:rPr>
                <w:b/>
                <w:bCs w:val="0"/>
                <w:color w:val="000000"/>
                <w:szCs w:val="22"/>
              </w:rPr>
            </w:pPr>
            <w:r w:rsidRPr="001C4766">
              <w:rPr>
                <w:b/>
                <w:color w:val="000000"/>
                <w:szCs w:val="22"/>
              </w:rPr>
              <w:t>Field Description</w:t>
            </w:r>
          </w:p>
        </w:tc>
        <w:tc>
          <w:tcPr>
            <w:tcW w:w="5040" w:type="dxa"/>
            <w:shd w:val="solid" w:color="D9D9D9" w:fill="auto"/>
            <w:vAlign w:val="center"/>
          </w:tcPr>
          <w:p w14:paraId="7D3F09D9" w14:textId="77777777" w:rsidR="00D850FA" w:rsidRPr="001C4766" w:rsidRDefault="00D850FA" w:rsidP="00D03235">
            <w:pPr>
              <w:jc w:val="center"/>
              <w:rPr>
                <w:b/>
                <w:bCs w:val="0"/>
                <w:color w:val="000000"/>
                <w:szCs w:val="22"/>
              </w:rPr>
            </w:pPr>
            <w:r w:rsidRPr="001C4766">
              <w:rPr>
                <w:b/>
                <w:color w:val="000000"/>
                <w:szCs w:val="22"/>
              </w:rPr>
              <w:t>Instructions</w:t>
            </w:r>
          </w:p>
        </w:tc>
      </w:tr>
      <w:tr w:rsidR="00F55560" w:rsidRPr="007678C5" w14:paraId="2EBCB196" w14:textId="77777777" w:rsidTr="001C4766">
        <w:trPr>
          <w:cantSplit/>
          <w:trHeight w:val="261"/>
        </w:trPr>
        <w:tc>
          <w:tcPr>
            <w:tcW w:w="1198" w:type="dxa"/>
            <w:shd w:val="clear" w:color="auto" w:fill="auto"/>
            <w:tcMar>
              <w:top w:w="15" w:type="dxa"/>
              <w:left w:w="15" w:type="dxa"/>
              <w:bottom w:w="0" w:type="dxa"/>
              <w:right w:w="15" w:type="dxa"/>
            </w:tcMar>
          </w:tcPr>
          <w:p w14:paraId="52E8D37B" w14:textId="77777777" w:rsidR="00F55560" w:rsidRPr="007678C5" w:rsidRDefault="00F55560" w:rsidP="00F55560">
            <w:pPr>
              <w:spacing w:before="0" w:after="0"/>
              <w:jc w:val="center"/>
              <w:rPr>
                <w:rFonts w:eastAsia="Arial Unicode MS"/>
                <w:color w:val="000000"/>
              </w:rPr>
            </w:pPr>
            <w:r w:rsidRPr="00005287">
              <w:rPr>
                <w:color w:val="000000"/>
              </w:rPr>
              <w:t>A-</w:t>
            </w:r>
            <w:r>
              <w:rPr>
                <w:color w:val="000000"/>
              </w:rPr>
              <w:t>3</w:t>
            </w:r>
          </w:p>
        </w:tc>
        <w:tc>
          <w:tcPr>
            <w:tcW w:w="1227" w:type="dxa"/>
            <w:shd w:val="clear" w:color="auto" w:fill="auto"/>
          </w:tcPr>
          <w:p w14:paraId="4906045A" w14:textId="77777777" w:rsidR="00F55560" w:rsidRPr="0084081C" w:rsidRDefault="00F55560" w:rsidP="00F55560">
            <w:pPr>
              <w:spacing w:before="0" w:after="0"/>
              <w:jc w:val="center"/>
              <w:rPr>
                <w:color w:val="000000"/>
              </w:rPr>
            </w:pPr>
            <w:r w:rsidRPr="0084081C">
              <w:rPr>
                <w:color w:val="000000"/>
              </w:rPr>
              <w:t>Elementary and High School</w:t>
            </w:r>
          </w:p>
        </w:tc>
        <w:tc>
          <w:tcPr>
            <w:tcW w:w="1910" w:type="dxa"/>
            <w:shd w:val="clear" w:color="auto" w:fill="auto"/>
          </w:tcPr>
          <w:p w14:paraId="06E1D567" w14:textId="77777777" w:rsidR="00F55560" w:rsidRPr="007678C5" w:rsidRDefault="00F55560" w:rsidP="00F55560">
            <w:pPr>
              <w:spacing w:before="0" w:after="0"/>
              <w:ind w:left="90"/>
              <w:rPr>
                <w:rFonts w:eastAsia="Arial Unicode MS"/>
                <w:color w:val="000000"/>
              </w:rPr>
            </w:pPr>
            <w:r w:rsidRPr="007678C5">
              <w:rPr>
                <w:color w:val="000000"/>
              </w:rPr>
              <w:t>Probation Referred, On Probation or Parole, Expelled</w:t>
            </w:r>
            <w:r>
              <w:rPr>
                <w:color w:val="000000"/>
              </w:rPr>
              <w:t xml:space="preserve"> pursuant to </w:t>
            </w:r>
            <w:r w:rsidRPr="000815F7">
              <w:rPr>
                <w:i/>
                <w:color w:val="000000"/>
              </w:rPr>
              <w:t>EC</w:t>
            </w:r>
            <w:r>
              <w:rPr>
                <w:color w:val="000000"/>
              </w:rPr>
              <w:t xml:space="preserve"> </w:t>
            </w:r>
            <w:r w:rsidRPr="006373C3">
              <w:rPr>
                <w:color w:val="000000"/>
              </w:rPr>
              <w:t>48915(a) or (c)</w:t>
            </w:r>
            <w:r w:rsidRPr="007678C5">
              <w:rPr>
                <w:color w:val="000000"/>
              </w:rPr>
              <w:t xml:space="preserve"> [</w:t>
            </w:r>
            <w:r w:rsidRPr="006D7C44">
              <w:rPr>
                <w:i/>
                <w:color w:val="000000"/>
              </w:rPr>
              <w:t>EC</w:t>
            </w:r>
            <w:r w:rsidRPr="007678C5">
              <w:rPr>
                <w:color w:val="000000"/>
              </w:rPr>
              <w:t xml:space="preserve"> </w:t>
            </w:r>
            <w:r w:rsidRPr="006373C3">
              <w:rPr>
                <w:color w:val="000000"/>
              </w:rPr>
              <w:t>2574(c)(4)(A)</w:t>
            </w:r>
            <w:r w:rsidRPr="007678C5">
              <w:rPr>
                <w:color w:val="000000"/>
              </w:rPr>
              <w:t>]</w:t>
            </w:r>
          </w:p>
        </w:tc>
        <w:tc>
          <w:tcPr>
            <w:tcW w:w="5040" w:type="dxa"/>
            <w:shd w:val="clear" w:color="auto" w:fill="auto"/>
          </w:tcPr>
          <w:p w14:paraId="20C488B1" w14:textId="506C64DC" w:rsidR="00F55560" w:rsidRPr="007678C5" w:rsidRDefault="00F55560" w:rsidP="00C8349A">
            <w:pPr>
              <w:spacing w:before="0" w:after="0"/>
              <w:ind w:left="115"/>
              <w:rPr>
                <w:color w:val="000000"/>
              </w:rPr>
            </w:pPr>
            <w:r>
              <w:rPr>
                <w:color w:val="000000"/>
              </w:rPr>
              <w:t>Report all ADA, in the appropriate column,</w:t>
            </w:r>
            <w:r w:rsidRPr="007678C5">
              <w:rPr>
                <w:color w:val="000000"/>
              </w:rPr>
              <w:t xml:space="preserve"> of </w:t>
            </w:r>
            <w:r>
              <w:rPr>
                <w:color w:val="000000"/>
              </w:rPr>
              <w:t>students</w:t>
            </w:r>
            <w:r w:rsidRPr="007678C5">
              <w:rPr>
                <w:color w:val="000000"/>
              </w:rPr>
              <w:t xml:space="preserve"> who are probation-referred pursuant to sections </w:t>
            </w:r>
            <w:r w:rsidRPr="004932E1">
              <w:rPr>
                <w:color w:val="000000"/>
              </w:rPr>
              <w:t>300</w:t>
            </w:r>
            <w:r w:rsidRPr="007678C5">
              <w:rPr>
                <w:color w:val="000000"/>
              </w:rPr>
              <w:t xml:space="preserve">, </w:t>
            </w:r>
            <w:r w:rsidRPr="004932E1">
              <w:rPr>
                <w:color w:val="000000"/>
              </w:rPr>
              <w:t>601</w:t>
            </w:r>
            <w:r w:rsidRPr="007678C5">
              <w:rPr>
                <w:color w:val="000000"/>
              </w:rPr>
              <w:t xml:space="preserve">, </w:t>
            </w:r>
            <w:r w:rsidRPr="004932E1">
              <w:rPr>
                <w:color w:val="000000"/>
              </w:rPr>
              <w:t>602</w:t>
            </w:r>
            <w:r w:rsidRPr="007678C5">
              <w:rPr>
                <w:color w:val="000000"/>
              </w:rPr>
              <w:t xml:space="preserve">, and </w:t>
            </w:r>
            <w:r w:rsidRPr="004932E1">
              <w:rPr>
                <w:color w:val="000000"/>
              </w:rPr>
              <w:t>654</w:t>
            </w:r>
            <w:r w:rsidRPr="007678C5">
              <w:rPr>
                <w:color w:val="000000"/>
              </w:rPr>
              <w:t xml:space="preserve"> of the </w:t>
            </w:r>
            <w:r w:rsidRPr="00462E31">
              <w:rPr>
                <w:i/>
                <w:color w:val="000000"/>
              </w:rPr>
              <w:t>Welfare and Institutions Code</w:t>
            </w:r>
            <w:r w:rsidRPr="007678C5">
              <w:rPr>
                <w:color w:val="000000"/>
              </w:rPr>
              <w:t xml:space="preserve">, or who are on probation or parole and who are not in attendance in any school, </w:t>
            </w:r>
            <w:r>
              <w:rPr>
                <w:color w:val="000000"/>
              </w:rPr>
              <w:t>or</w:t>
            </w:r>
            <w:r w:rsidRPr="007678C5">
              <w:rPr>
                <w:color w:val="000000"/>
              </w:rPr>
              <w:t xml:space="preserve"> expelled </w:t>
            </w:r>
            <w:r>
              <w:rPr>
                <w:color w:val="000000"/>
              </w:rPr>
              <w:t xml:space="preserve">pursuant to </w:t>
            </w:r>
            <w:r>
              <w:rPr>
                <w:i/>
                <w:iCs/>
                <w:color w:val="010100"/>
              </w:rPr>
              <w:t xml:space="preserve">EC </w:t>
            </w:r>
            <w:r>
              <w:rPr>
                <w:color w:val="010100"/>
              </w:rPr>
              <w:t>s</w:t>
            </w:r>
            <w:r w:rsidRPr="007678C5">
              <w:rPr>
                <w:color w:val="010100"/>
              </w:rPr>
              <w:t>ection</w:t>
            </w:r>
            <w:r>
              <w:rPr>
                <w:color w:val="010100"/>
              </w:rPr>
              <w:t>s</w:t>
            </w:r>
            <w:r w:rsidRPr="007678C5">
              <w:rPr>
                <w:color w:val="000000"/>
              </w:rPr>
              <w:t xml:space="preserve"> </w:t>
            </w:r>
            <w:r w:rsidRPr="00820E1F">
              <w:rPr>
                <w:color w:val="000000"/>
              </w:rPr>
              <w:t>48915(a) or (c)</w:t>
            </w:r>
            <w:r w:rsidRPr="007678C5">
              <w:rPr>
                <w:color w:val="000000"/>
              </w:rPr>
              <w:t xml:space="preserve">. </w:t>
            </w:r>
          </w:p>
        </w:tc>
      </w:tr>
      <w:tr w:rsidR="00F55560" w:rsidRPr="007678C5" w14:paraId="122DF0BD" w14:textId="77777777" w:rsidTr="001C4766">
        <w:trPr>
          <w:cantSplit/>
          <w:trHeight w:val="261"/>
        </w:trPr>
        <w:tc>
          <w:tcPr>
            <w:tcW w:w="1198" w:type="dxa"/>
            <w:shd w:val="clear" w:color="auto" w:fill="auto"/>
            <w:tcMar>
              <w:top w:w="15" w:type="dxa"/>
              <w:left w:w="15" w:type="dxa"/>
              <w:bottom w:w="0" w:type="dxa"/>
              <w:right w:w="15" w:type="dxa"/>
            </w:tcMar>
          </w:tcPr>
          <w:p w14:paraId="17F5A5AE" w14:textId="77777777" w:rsidR="00F55560" w:rsidRPr="00005287" w:rsidRDefault="00F55560" w:rsidP="00F55560">
            <w:pPr>
              <w:spacing w:before="0" w:after="0"/>
              <w:jc w:val="center"/>
              <w:rPr>
                <w:color w:val="000000"/>
              </w:rPr>
            </w:pPr>
            <w:r>
              <w:rPr>
                <w:color w:val="000000"/>
              </w:rPr>
              <w:t>A-4</w:t>
            </w:r>
          </w:p>
        </w:tc>
        <w:tc>
          <w:tcPr>
            <w:tcW w:w="1227" w:type="dxa"/>
            <w:shd w:val="clear" w:color="auto" w:fill="auto"/>
          </w:tcPr>
          <w:p w14:paraId="45E1C40D" w14:textId="77777777" w:rsidR="00F55560" w:rsidRPr="0084081C" w:rsidRDefault="00F55560" w:rsidP="00F55560">
            <w:pPr>
              <w:spacing w:before="0" w:after="0"/>
              <w:jc w:val="center"/>
              <w:rPr>
                <w:color w:val="000000"/>
              </w:rPr>
            </w:pPr>
            <w:r>
              <w:rPr>
                <w:color w:val="000000"/>
              </w:rPr>
              <w:t>Elementary and High School</w:t>
            </w:r>
          </w:p>
        </w:tc>
        <w:tc>
          <w:tcPr>
            <w:tcW w:w="1910" w:type="dxa"/>
            <w:shd w:val="clear" w:color="auto" w:fill="auto"/>
          </w:tcPr>
          <w:p w14:paraId="012AF746" w14:textId="77777777" w:rsidR="00F55560" w:rsidRPr="007678C5" w:rsidRDefault="00F55560" w:rsidP="00F55560">
            <w:pPr>
              <w:spacing w:before="0" w:after="0"/>
              <w:ind w:left="90"/>
              <w:rPr>
                <w:color w:val="000000"/>
              </w:rPr>
            </w:pPr>
            <w:r>
              <w:rPr>
                <w:color w:val="000000"/>
              </w:rPr>
              <w:t>ADA Totals (sum of A-1 through A-3)</w:t>
            </w:r>
          </w:p>
        </w:tc>
        <w:tc>
          <w:tcPr>
            <w:tcW w:w="5040" w:type="dxa"/>
            <w:shd w:val="clear" w:color="auto" w:fill="auto"/>
          </w:tcPr>
          <w:p w14:paraId="685CF605" w14:textId="6F050C25" w:rsidR="00321813" w:rsidRDefault="00B23ACB" w:rsidP="00C8349A">
            <w:pPr>
              <w:tabs>
                <w:tab w:val="left" w:pos="-1980"/>
                <w:tab w:val="left" w:pos="750"/>
              </w:tabs>
              <w:spacing w:before="0" w:after="0"/>
              <w:ind w:left="115"/>
              <w:rPr>
                <w:rFonts w:eastAsia="Calibri"/>
                <w:bCs w:val="0"/>
                <w:szCs w:val="20"/>
              </w:rPr>
            </w:pPr>
            <w:r>
              <w:rPr>
                <w:rFonts w:eastAsia="Calibri"/>
                <w:bCs w:val="0"/>
                <w:szCs w:val="20"/>
              </w:rPr>
              <w:t>This is a calculated field.</w:t>
            </w:r>
          </w:p>
          <w:p w14:paraId="5157037F" w14:textId="77777777" w:rsidR="00F55560" w:rsidRDefault="00F55560" w:rsidP="00F55560">
            <w:pPr>
              <w:spacing w:before="0" w:after="0"/>
              <w:ind w:left="119"/>
              <w:rPr>
                <w:color w:val="000000"/>
              </w:rPr>
            </w:pPr>
          </w:p>
        </w:tc>
      </w:tr>
    </w:tbl>
    <w:p w14:paraId="4F021B30" w14:textId="77777777" w:rsidR="00D850FA" w:rsidRPr="001C4766" w:rsidRDefault="00F55560" w:rsidP="00FE3753">
      <w:pPr>
        <w:spacing w:after="60"/>
        <w:rPr>
          <w:b/>
          <w:color w:val="000000"/>
          <w:szCs w:val="22"/>
        </w:rPr>
      </w:pPr>
      <w:r w:rsidRPr="001C4766">
        <w:rPr>
          <w:b/>
          <w:color w:val="000000"/>
          <w:szCs w:val="22"/>
        </w:rPr>
        <w:t>Adults and Other Entry Tab</w:t>
      </w:r>
    </w:p>
    <w:tbl>
      <w:tblPr>
        <w:tblW w:w="9375" w:type="dxa"/>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Layout w:type="fixed"/>
        <w:tblCellMar>
          <w:left w:w="0" w:type="dxa"/>
          <w:right w:w="0" w:type="dxa"/>
        </w:tblCellMar>
        <w:tblLook w:val="0000" w:firstRow="0" w:lastRow="0" w:firstColumn="0" w:lastColumn="0" w:noHBand="0" w:noVBand="0"/>
        <w:tblDescription w:val="This table contains the data reporting instructions for each field in the Adults and Other tab on the Attendance COE screen."/>
      </w:tblPr>
      <w:tblGrid>
        <w:gridCol w:w="1185"/>
        <w:gridCol w:w="13"/>
        <w:gridCol w:w="1227"/>
        <w:gridCol w:w="1910"/>
        <w:gridCol w:w="5040"/>
      </w:tblGrid>
      <w:tr w:rsidR="00F55560" w:rsidRPr="007678C5" w14:paraId="4DCE725F" w14:textId="77777777" w:rsidTr="001C4766">
        <w:trPr>
          <w:cantSplit/>
          <w:trHeight w:val="261"/>
          <w:tblHeader/>
        </w:trPr>
        <w:tc>
          <w:tcPr>
            <w:tcW w:w="1198" w:type="dxa"/>
            <w:gridSpan w:val="2"/>
            <w:shd w:val="solid" w:color="D9D9D9" w:fill="auto"/>
            <w:tcMar>
              <w:top w:w="15" w:type="dxa"/>
              <w:left w:w="15" w:type="dxa"/>
              <w:bottom w:w="0" w:type="dxa"/>
              <w:right w:w="15" w:type="dxa"/>
            </w:tcMar>
            <w:vAlign w:val="center"/>
          </w:tcPr>
          <w:p w14:paraId="1ED9F22E" w14:textId="77777777" w:rsidR="00F55560" w:rsidRPr="001C4766" w:rsidRDefault="00F55560" w:rsidP="00D03235">
            <w:pPr>
              <w:jc w:val="center"/>
              <w:rPr>
                <w:b/>
                <w:bCs w:val="0"/>
                <w:color w:val="000000"/>
                <w:szCs w:val="22"/>
              </w:rPr>
            </w:pPr>
            <w:r w:rsidRPr="001C4766">
              <w:rPr>
                <w:b/>
                <w:color w:val="000000"/>
                <w:szCs w:val="22"/>
              </w:rPr>
              <w:t>Line Number</w:t>
            </w:r>
          </w:p>
        </w:tc>
        <w:tc>
          <w:tcPr>
            <w:tcW w:w="1227" w:type="dxa"/>
            <w:shd w:val="solid" w:color="D9D9D9" w:fill="auto"/>
            <w:vAlign w:val="center"/>
          </w:tcPr>
          <w:p w14:paraId="2A2C9E36" w14:textId="77777777" w:rsidR="00F55560" w:rsidRPr="001C4766" w:rsidRDefault="00F55560" w:rsidP="00D03235">
            <w:pPr>
              <w:jc w:val="center"/>
              <w:rPr>
                <w:b/>
                <w:bCs w:val="0"/>
                <w:color w:val="000000"/>
                <w:szCs w:val="22"/>
              </w:rPr>
            </w:pPr>
            <w:r w:rsidRPr="001C4766">
              <w:rPr>
                <w:b/>
                <w:color w:val="000000"/>
                <w:szCs w:val="22"/>
              </w:rPr>
              <w:t>Column</w:t>
            </w:r>
          </w:p>
        </w:tc>
        <w:tc>
          <w:tcPr>
            <w:tcW w:w="1910" w:type="dxa"/>
            <w:shd w:val="solid" w:color="D9D9D9" w:fill="auto"/>
            <w:vAlign w:val="center"/>
          </w:tcPr>
          <w:p w14:paraId="0CBE4CBF" w14:textId="77777777" w:rsidR="00F55560" w:rsidRPr="001C4766" w:rsidRDefault="00F55560" w:rsidP="00D03235">
            <w:pPr>
              <w:jc w:val="center"/>
              <w:rPr>
                <w:b/>
                <w:bCs w:val="0"/>
                <w:color w:val="000000"/>
                <w:szCs w:val="22"/>
              </w:rPr>
            </w:pPr>
            <w:r w:rsidRPr="001C4766">
              <w:rPr>
                <w:b/>
                <w:color w:val="000000"/>
                <w:szCs w:val="22"/>
              </w:rPr>
              <w:t>Field Description</w:t>
            </w:r>
          </w:p>
        </w:tc>
        <w:tc>
          <w:tcPr>
            <w:tcW w:w="5040" w:type="dxa"/>
            <w:shd w:val="solid" w:color="D9D9D9" w:fill="auto"/>
            <w:vAlign w:val="center"/>
          </w:tcPr>
          <w:p w14:paraId="7B92E7AB" w14:textId="77777777" w:rsidR="00F55560" w:rsidRPr="001C4766" w:rsidRDefault="00F55560" w:rsidP="00D03235">
            <w:pPr>
              <w:jc w:val="center"/>
              <w:rPr>
                <w:b/>
                <w:bCs w:val="0"/>
                <w:color w:val="000000"/>
                <w:szCs w:val="22"/>
              </w:rPr>
            </w:pPr>
            <w:r w:rsidRPr="001C4766">
              <w:rPr>
                <w:b/>
                <w:color w:val="000000"/>
                <w:szCs w:val="22"/>
              </w:rPr>
              <w:t>Instructions</w:t>
            </w:r>
          </w:p>
        </w:tc>
      </w:tr>
      <w:tr w:rsidR="00F55560" w:rsidRPr="007678C5" w14:paraId="4025E022" w14:textId="77777777" w:rsidTr="001C4766">
        <w:trPr>
          <w:cantSplit/>
          <w:trHeight w:val="261"/>
        </w:trPr>
        <w:tc>
          <w:tcPr>
            <w:tcW w:w="1198" w:type="dxa"/>
            <w:gridSpan w:val="2"/>
            <w:tcMar>
              <w:top w:w="15" w:type="dxa"/>
              <w:left w:w="15" w:type="dxa"/>
              <w:bottom w:w="0" w:type="dxa"/>
              <w:right w:w="15" w:type="dxa"/>
            </w:tcMar>
          </w:tcPr>
          <w:p w14:paraId="04068C0B" w14:textId="77777777" w:rsidR="00F55560" w:rsidRDefault="00F55560" w:rsidP="00F55560">
            <w:pPr>
              <w:spacing w:before="0" w:after="0"/>
              <w:jc w:val="center"/>
              <w:rPr>
                <w:color w:val="000000"/>
              </w:rPr>
            </w:pPr>
            <w:r>
              <w:rPr>
                <w:color w:val="000000"/>
              </w:rPr>
              <w:t xml:space="preserve">B-1 </w:t>
            </w:r>
          </w:p>
        </w:tc>
        <w:tc>
          <w:tcPr>
            <w:tcW w:w="1227" w:type="dxa"/>
          </w:tcPr>
          <w:p w14:paraId="0A373A32" w14:textId="77777777" w:rsidR="00F55560" w:rsidRDefault="00F55560" w:rsidP="00F55560">
            <w:pPr>
              <w:spacing w:before="0" w:after="0"/>
              <w:jc w:val="center"/>
              <w:rPr>
                <w:bCs w:val="0"/>
                <w:color w:val="000000"/>
              </w:rPr>
            </w:pPr>
            <w:r>
              <w:rPr>
                <w:color w:val="000000"/>
              </w:rPr>
              <w:t xml:space="preserve">High School </w:t>
            </w:r>
          </w:p>
        </w:tc>
        <w:tc>
          <w:tcPr>
            <w:tcW w:w="1910" w:type="dxa"/>
          </w:tcPr>
          <w:p w14:paraId="03C04C7C" w14:textId="77777777" w:rsidR="00F55560" w:rsidRPr="005F4BE6" w:rsidRDefault="00F55560" w:rsidP="00F55560">
            <w:pPr>
              <w:spacing w:before="0" w:after="0"/>
              <w:ind w:left="75"/>
              <w:rPr>
                <w:color w:val="000000"/>
              </w:rPr>
            </w:pPr>
            <w:r>
              <w:rPr>
                <w:color w:val="000000"/>
              </w:rPr>
              <w:t>Adults in Correctional Facilities [</w:t>
            </w:r>
            <w:r>
              <w:rPr>
                <w:i/>
                <w:color w:val="000000"/>
              </w:rPr>
              <w:t>EC</w:t>
            </w:r>
            <w:r>
              <w:rPr>
                <w:color w:val="000000"/>
              </w:rPr>
              <w:t xml:space="preserve"> 1909]</w:t>
            </w:r>
          </w:p>
        </w:tc>
        <w:tc>
          <w:tcPr>
            <w:tcW w:w="5040" w:type="dxa"/>
          </w:tcPr>
          <w:p w14:paraId="6AC93D99" w14:textId="77777777" w:rsidR="001F4652" w:rsidRDefault="00F55560" w:rsidP="001F4652">
            <w:pPr>
              <w:ind w:left="90"/>
              <w:rPr>
                <w:color w:val="000000"/>
              </w:rPr>
            </w:pPr>
            <w:r>
              <w:rPr>
                <w:color w:val="000000"/>
              </w:rPr>
              <w:t xml:space="preserve">Report all AICF ADA pursuant to </w:t>
            </w:r>
            <w:r w:rsidRPr="000815F7">
              <w:rPr>
                <w:i/>
                <w:color w:val="000000"/>
              </w:rPr>
              <w:t>EC</w:t>
            </w:r>
            <w:r>
              <w:rPr>
                <w:color w:val="000000"/>
              </w:rPr>
              <w:t xml:space="preserve"> Section 1909. (Available to Contra</w:t>
            </w:r>
            <w:r w:rsidRPr="00324064">
              <w:rPr>
                <w:color w:val="000000"/>
              </w:rPr>
              <w:t xml:space="preserve"> Costa, Marin, and Riverside</w:t>
            </w:r>
            <w:r>
              <w:rPr>
                <w:color w:val="000000"/>
              </w:rPr>
              <w:t xml:space="preserve"> COEs only.)</w:t>
            </w:r>
          </w:p>
          <w:p w14:paraId="131FA5BC" w14:textId="1F21B27E" w:rsidR="00F55560" w:rsidRPr="001B4623" w:rsidRDefault="00F55560" w:rsidP="00F55560">
            <w:pPr>
              <w:spacing w:before="0" w:after="0"/>
              <w:ind w:left="90"/>
              <w:rPr>
                <w:color w:val="000000"/>
              </w:rPr>
            </w:pPr>
            <w:r w:rsidRPr="00324064">
              <w:rPr>
                <w:color w:val="000000"/>
              </w:rPr>
              <w:t>ADA is reported only for use in Lottery calculations, and for the state</w:t>
            </w:r>
            <w:r>
              <w:rPr>
                <w:color w:val="000000"/>
              </w:rPr>
              <w:t xml:space="preserve">wide Proposition 98 calculation.  Therefore, the ADA reported </w:t>
            </w:r>
            <w:r w:rsidRPr="001D10F3">
              <w:rPr>
                <w:color w:val="000000"/>
              </w:rPr>
              <w:t>wil</w:t>
            </w:r>
            <w:r>
              <w:rPr>
                <w:color w:val="000000"/>
              </w:rPr>
              <w:t>l not generate any LCFF funding.  However, the funding generated for this program in the County Special Schools and Classes report as of the FY 2012–</w:t>
            </w:r>
            <w:r w:rsidRPr="00591DF2">
              <w:rPr>
                <w:color w:val="000000"/>
              </w:rPr>
              <w:t xml:space="preserve">13 Annual Apportionment will be included in the COE’s LCFF </w:t>
            </w:r>
            <w:r>
              <w:rPr>
                <w:color w:val="000000"/>
              </w:rPr>
              <w:t>Floor</w:t>
            </w:r>
            <w:r w:rsidRPr="00591DF2">
              <w:rPr>
                <w:color w:val="000000"/>
              </w:rPr>
              <w:t xml:space="preserve"> </w:t>
            </w:r>
            <w:r>
              <w:rPr>
                <w:color w:val="000000"/>
              </w:rPr>
              <w:t>E</w:t>
            </w:r>
            <w:r w:rsidRPr="00591DF2">
              <w:rPr>
                <w:color w:val="000000"/>
              </w:rPr>
              <w:t>ntitlement calculation pursuant</w:t>
            </w:r>
            <w:r>
              <w:rPr>
                <w:color w:val="000000"/>
              </w:rPr>
              <w:t xml:space="preserve"> to </w:t>
            </w:r>
            <w:r w:rsidRPr="00667812">
              <w:rPr>
                <w:i/>
                <w:color w:val="000000"/>
              </w:rPr>
              <w:t>EC</w:t>
            </w:r>
            <w:r>
              <w:rPr>
                <w:color w:val="000000"/>
              </w:rPr>
              <w:t xml:space="preserve"> Section </w:t>
            </w:r>
            <w:r w:rsidRPr="004932E1">
              <w:rPr>
                <w:color w:val="000000"/>
              </w:rPr>
              <w:t>2575</w:t>
            </w:r>
            <w:r>
              <w:rPr>
                <w:color w:val="000000"/>
              </w:rPr>
              <w:t>.</w:t>
            </w:r>
          </w:p>
        </w:tc>
      </w:tr>
      <w:tr w:rsidR="00F55560" w:rsidRPr="00BC06EC" w14:paraId="7D04E0E1" w14:textId="77777777" w:rsidTr="001C4766">
        <w:trPr>
          <w:cantSplit/>
          <w:trHeight w:val="2505"/>
        </w:trPr>
        <w:tc>
          <w:tcPr>
            <w:tcW w:w="1185" w:type="dxa"/>
            <w:tcMar>
              <w:top w:w="15" w:type="dxa"/>
              <w:left w:w="15" w:type="dxa"/>
              <w:bottom w:w="0" w:type="dxa"/>
              <w:right w:w="15" w:type="dxa"/>
            </w:tcMar>
          </w:tcPr>
          <w:p w14:paraId="08145318" w14:textId="77777777" w:rsidR="00F55560" w:rsidRPr="00BC06EC" w:rsidDel="00734045" w:rsidRDefault="00F55560" w:rsidP="00F55560">
            <w:pPr>
              <w:spacing w:before="0" w:after="0"/>
              <w:jc w:val="center"/>
              <w:rPr>
                <w:color w:val="000000"/>
              </w:rPr>
            </w:pPr>
            <w:r>
              <w:rPr>
                <w:color w:val="000000"/>
              </w:rPr>
              <w:lastRenderedPageBreak/>
              <w:t>B-2</w:t>
            </w:r>
          </w:p>
        </w:tc>
        <w:tc>
          <w:tcPr>
            <w:tcW w:w="1240" w:type="dxa"/>
            <w:gridSpan w:val="2"/>
          </w:tcPr>
          <w:p w14:paraId="0EC471ED" w14:textId="77777777" w:rsidR="00F55560" w:rsidRPr="00F012DA" w:rsidRDefault="00F55560" w:rsidP="00F55560">
            <w:pPr>
              <w:spacing w:before="0" w:after="0"/>
              <w:jc w:val="center"/>
              <w:rPr>
                <w:bCs w:val="0"/>
                <w:color w:val="000000"/>
              </w:rPr>
            </w:pPr>
            <w:r>
              <w:rPr>
                <w:color w:val="000000"/>
              </w:rPr>
              <w:t>High School</w:t>
            </w:r>
          </w:p>
        </w:tc>
        <w:tc>
          <w:tcPr>
            <w:tcW w:w="1910" w:type="dxa"/>
            <w:tcMar>
              <w:top w:w="15" w:type="dxa"/>
              <w:left w:w="15" w:type="dxa"/>
              <w:bottom w:w="0" w:type="dxa"/>
              <w:right w:w="15" w:type="dxa"/>
            </w:tcMar>
          </w:tcPr>
          <w:p w14:paraId="21533909" w14:textId="77777777" w:rsidR="00F55560" w:rsidRPr="00BC06EC" w:rsidDel="00734045" w:rsidRDefault="00F55560" w:rsidP="00F55560">
            <w:pPr>
              <w:spacing w:before="0" w:after="0"/>
              <w:ind w:left="75"/>
              <w:rPr>
                <w:color w:val="000000"/>
              </w:rPr>
            </w:pPr>
            <w:r w:rsidRPr="00BC06EC">
              <w:rPr>
                <w:color w:val="000000"/>
              </w:rPr>
              <w:t xml:space="preserve">Handicapped Adults </w:t>
            </w:r>
            <w:r>
              <w:rPr>
                <w:color w:val="000000"/>
              </w:rPr>
              <w:t>[</w:t>
            </w:r>
            <w:r w:rsidRPr="006D7C44">
              <w:rPr>
                <w:i/>
                <w:color w:val="000000"/>
              </w:rPr>
              <w:t>EC</w:t>
            </w:r>
            <w:r w:rsidRPr="00BC06EC">
              <w:rPr>
                <w:color w:val="000000"/>
              </w:rPr>
              <w:t xml:space="preserve"> </w:t>
            </w:r>
            <w:r w:rsidRPr="006373C3">
              <w:rPr>
                <w:color w:val="000000"/>
              </w:rPr>
              <w:t>52570</w:t>
            </w:r>
            <w:r>
              <w:rPr>
                <w:color w:val="000000"/>
              </w:rPr>
              <w:t>]</w:t>
            </w:r>
          </w:p>
        </w:tc>
        <w:tc>
          <w:tcPr>
            <w:tcW w:w="5040" w:type="dxa"/>
          </w:tcPr>
          <w:p w14:paraId="383C5C88" w14:textId="77777777" w:rsidR="001F4652" w:rsidRDefault="00F55560" w:rsidP="001F4652">
            <w:pPr>
              <w:ind w:left="90"/>
              <w:rPr>
                <w:color w:val="000000"/>
              </w:rPr>
            </w:pPr>
            <w:r>
              <w:rPr>
                <w:color w:val="000000"/>
              </w:rPr>
              <w:t>Report all ADA</w:t>
            </w:r>
            <w:r w:rsidRPr="008810C2">
              <w:rPr>
                <w:color w:val="000000"/>
              </w:rPr>
              <w:t xml:space="preserve"> </w:t>
            </w:r>
            <w:r>
              <w:rPr>
                <w:color w:val="000000"/>
              </w:rPr>
              <w:t>of students in special classes established pursuant to</w:t>
            </w:r>
            <w:r w:rsidRPr="008810C2">
              <w:rPr>
                <w:color w:val="000000"/>
              </w:rPr>
              <w:t xml:space="preserve"> </w:t>
            </w:r>
            <w:r w:rsidRPr="008810C2">
              <w:rPr>
                <w:i/>
                <w:color w:val="000000"/>
              </w:rPr>
              <w:t>EC</w:t>
            </w:r>
            <w:r w:rsidRPr="008810C2">
              <w:rPr>
                <w:color w:val="000000"/>
              </w:rPr>
              <w:t xml:space="preserve"> Section </w:t>
            </w:r>
            <w:r w:rsidRPr="004932E1">
              <w:rPr>
                <w:color w:val="000000"/>
              </w:rPr>
              <w:t>52570</w:t>
            </w:r>
            <w:r>
              <w:rPr>
                <w:color w:val="000000"/>
              </w:rPr>
              <w:t>.</w:t>
            </w:r>
            <w:r w:rsidRPr="008810C2">
              <w:rPr>
                <w:color w:val="000000"/>
              </w:rPr>
              <w:t xml:space="preserve"> (Available to Glenn, Iny</w:t>
            </w:r>
            <w:r>
              <w:rPr>
                <w:color w:val="000000"/>
              </w:rPr>
              <w:t>o, and Santa Cruz COEs only</w:t>
            </w:r>
            <w:r w:rsidRPr="008810C2">
              <w:rPr>
                <w:color w:val="000000"/>
              </w:rPr>
              <w:t>.</w:t>
            </w:r>
            <w:r>
              <w:rPr>
                <w:color w:val="000000"/>
              </w:rPr>
              <w:t xml:space="preserve">) </w:t>
            </w:r>
          </w:p>
          <w:p w14:paraId="77A12B3E" w14:textId="454D0EC4" w:rsidR="00F55560" w:rsidRPr="00BC06EC" w:rsidRDefault="00F55560" w:rsidP="00F55560">
            <w:pPr>
              <w:spacing w:before="0" w:after="0"/>
              <w:ind w:left="90"/>
              <w:rPr>
                <w:color w:val="000000"/>
              </w:rPr>
            </w:pPr>
            <w:r w:rsidRPr="008810C2">
              <w:rPr>
                <w:color w:val="000000"/>
              </w:rPr>
              <w:t>ADA is reported only for use in Lottery calculations and for the statewide Proposition 98 calculation</w:t>
            </w:r>
            <w:r w:rsidRPr="00626A5E">
              <w:rPr>
                <w:szCs w:val="22"/>
              </w:rPr>
              <w:t xml:space="preserve">. </w:t>
            </w:r>
            <w:r>
              <w:rPr>
                <w:color w:val="000000"/>
              </w:rPr>
              <w:t xml:space="preserve">Therefore, the ADA reported </w:t>
            </w:r>
            <w:r w:rsidRPr="001D10F3">
              <w:rPr>
                <w:color w:val="000000"/>
              </w:rPr>
              <w:t xml:space="preserve">will </w:t>
            </w:r>
            <w:r>
              <w:rPr>
                <w:color w:val="000000"/>
              </w:rPr>
              <w:t xml:space="preserve">not generate any LCFF funding.  However, the funding generated for this program in the County Special Schools and Classes report as of the FY 2012–13 Annual </w:t>
            </w:r>
            <w:r w:rsidRPr="00591DF2">
              <w:rPr>
                <w:color w:val="000000"/>
              </w:rPr>
              <w:t xml:space="preserve">Apportionment </w:t>
            </w:r>
            <w:r>
              <w:rPr>
                <w:color w:val="000000"/>
              </w:rPr>
              <w:t>is</w:t>
            </w:r>
            <w:r w:rsidRPr="00591DF2">
              <w:rPr>
                <w:color w:val="000000"/>
              </w:rPr>
              <w:t xml:space="preserve"> included in the COE’s LCFF </w:t>
            </w:r>
            <w:r>
              <w:rPr>
                <w:color w:val="000000"/>
              </w:rPr>
              <w:t>Floor</w:t>
            </w:r>
            <w:r w:rsidRPr="00591DF2">
              <w:rPr>
                <w:color w:val="000000"/>
              </w:rPr>
              <w:t xml:space="preserve"> </w:t>
            </w:r>
            <w:r>
              <w:rPr>
                <w:color w:val="000000"/>
              </w:rPr>
              <w:t>E</w:t>
            </w:r>
            <w:r w:rsidRPr="00591DF2">
              <w:rPr>
                <w:color w:val="000000"/>
              </w:rPr>
              <w:t>ntitlement calculation</w:t>
            </w:r>
            <w:r>
              <w:rPr>
                <w:color w:val="000000"/>
              </w:rPr>
              <w:t xml:space="preserve"> pursuant to </w:t>
            </w:r>
            <w:r w:rsidRPr="00667812">
              <w:rPr>
                <w:i/>
                <w:color w:val="000000"/>
              </w:rPr>
              <w:t>EC</w:t>
            </w:r>
            <w:r>
              <w:rPr>
                <w:color w:val="000000"/>
              </w:rPr>
              <w:t xml:space="preserve"> Section </w:t>
            </w:r>
            <w:r w:rsidRPr="00820E1F">
              <w:rPr>
                <w:color w:val="000000"/>
              </w:rPr>
              <w:t>2575</w:t>
            </w:r>
            <w:r>
              <w:rPr>
                <w:color w:val="000000"/>
              </w:rPr>
              <w:t>.</w:t>
            </w:r>
          </w:p>
        </w:tc>
      </w:tr>
      <w:tr w:rsidR="00F55560" w:rsidRPr="00B31BAF" w14:paraId="184D8376" w14:textId="77777777" w:rsidTr="001C4766">
        <w:trPr>
          <w:cantSplit/>
          <w:trHeight w:val="1127"/>
        </w:trPr>
        <w:tc>
          <w:tcPr>
            <w:tcW w:w="1185" w:type="dxa"/>
            <w:tcMar>
              <w:top w:w="15" w:type="dxa"/>
              <w:left w:w="15" w:type="dxa"/>
              <w:bottom w:w="0" w:type="dxa"/>
              <w:right w:w="15" w:type="dxa"/>
            </w:tcMar>
          </w:tcPr>
          <w:p w14:paraId="3F342594" w14:textId="77777777" w:rsidR="00F55560" w:rsidRPr="00B31BAF" w:rsidRDefault="00F55560" w:rsidP="00F55560">
            <w:pPr>
              <w:spacing w:before="0" w:after="0"/>
              <w:jc w:val="center"/>
              <w:rPr>
                <w:rFonts w:eastAsia="Arial Unicode MS"/>
                <w:color w:val="000000"/>
              </w:rPr>
            </w:pPr>
            <w:r>
              <w:rPr>
                <w:color w:val="000000"/>
              </w:rPr>
              <w:t>B-3</w:t>
            </w:r>
          </w:p>
        </w:tc>
        <w:tc>
          <w:tcPr>
            <w:tcW w:w="1240" w:type="dxa"/>
            <w:gridSpan w:val="2"/>
          </w:tcPr>
          <w:p w14:paraId="4E9272C2" w14:textId="77777777" w:rsidR="00F55560" w:rsidRPr="00B31BAF" w:rsidRDefault="00F55560" w:rsidP="00F55560">
            <w:pPr>
              <w:spacing w:before="0" w:after="0"/>
              <w:jc w:val="center"/>
              <w:rPr>
                <w:color w:val="000000"/>
              </w:rPr>
            </w:pPr>
            <w:r w:rsidRPr="00F012DA">
              <w:rPr>
                <w:color w:val="000000"/>
              </w:rPr>
              <w:t>Elementary and High School</w:t>
            </w:r>
          </w:p>
        </w:tc>
        <w:tc>
          <w:tcPr>
            <w:tcW w:w="1910" w:type="dxa"/>
            <w:tcMar>
              <w:top w:w="15" w:type="dxa"/>
              <w:left w:w="15" w:type="dxa"/>
              <w:bottom w:w="0" w:type="dxa"/>
              <w:right w:w="15" w:type="dxa"/>
            </w:tcMar>
          </w:tcPr>
          <w:p w14:paraId="63496E11" w14:textId="77777777" w:rsidR="00F55560" w:rsidRPr="00462E31" w:rsidRDefault="00F55560" w:rsidP="00F55560">
            <w:pPr>
              <w:spacing w:before="0" w:after="0"/>
              <w:ind w:left="75"/>
            </w:pPr>
            <w:r w:rsidRPr="00FC0C27">
              <w:rPr>
                <w:szCs w:val="20"/>
              </w:rPr>
              <w:t xml:space="preserve">Full-Time Traditional Independent Study ADA, pursuant to </w:t>
            </w:r>
            <w:r w:rsidRPr="00462E31">
              <w:rPr>
                <w:i/>
                <w:szCs w:val="20"/>
              </w:rPr>
              <w:t>EC</w:t>
            </w:r>
            <w:r w:rsidRPr="00FC0C27">
              <w:rPr>
                <w:szCs w:val="20"/>
              </w:rPr>
              <w:t xml:space="preserve"> </w:t>
            </w:r>
            <w:r w:rsidRPr="006373C3">
              <w:rPr>
                <w:szCs w:val="20"/>
              </w:rPr>
              <w:t>51747</w:t>
            </w:r>
            <w:r w:rsidRPr="00FC0C27">
              <w:rPr>
                <w:szCs w:val="20"/>
              </w:rPr>
              <w:t>, included in Section A</w:t>
            </w:r>
          </w:p>
        </w:tc>
        <w:tc>
          <w:tcPr>
            <w:tcW w:w="5040" w:type="dxa"/>
          </w:tcPr>
          <w:p w14:paraId="13106A1B" w14:textId="77777777" w:rsidR="00F55560" w:rsidRDefault="00F55560" w:rsidP="00F55560">
            <w:pPr>
              <w:spacing w:before="0" w:after="0"/>
              <w:ind w:left="90"/>
              <w:rPr>
                <w:color w:val="000000"/>
              </w:rPr>
            </w:pPr>
            <w:r>
              <w:rPr>
                <w:color w:val="000000"/>
              </w:rPr>
              <w:t>Report full-time traditional i</w:t>
            </w:r>
            <w:r w:rsidRPr="00B31BAF">
              <w:rPr>
                <w:color w:val="000000"/>
              </w:rPr>
              <w:t xml:space="preserve">ndependent </w:t>
            </w:r>
            <w:r>
              <w:rPr>
                <w:color w:val="000000"/>
              </w:rPr>
              <w:t>s</w:t>
            </w:r>
            <w:r w:rsidRPr="00B31BAF">
              <w:rPr>
                <w:color w:val="000000"/>
              </w:rPr>
              <w:t xml:space="preserve">tudy </w:t>
            </w:r>
            <w:r>
              <w:rPr>
                <w:color w:val="000000"/>
              </w:rPr>
              <w:t>ADA included in Section A</w:t>
            </w:r>
            <w:r w:rsidRPr="00B31BAF">
              <w:rPr>
                <w:color w:val="000000"/>
              </w:rPr>
              <w:t>.</w:t>
            </w:r>
          </w:p>
          <w:p w14:paraId="77C33ECF" w14:textId="77777777" w:rsidR="00F55560" w:rsidRPr="00B31BAF" w:rsidRDefault="00F55560" w:rsidP="00F55560">
            <w:pPr>
              <w:spacing w:before="0" w:after="0"/>
              <w:ind w:left="90"/>
              <w:rPr>
                <w:color w:val="000000"/>
              </w:rPr>
            </w:pPr>
          </w:p>
        </w:tc>
      </w:tr>
      <w:tr w:rsidR="00F55560" w:rsidRPr="00462E31" w14:paraId="4FC7C95F" w14:textId="77777777" w:rsidTr="001C4766">
        <w:trPr>
          <w:cantSplit/>
          <w:trHeight w:val="2243"/>
        </w:trPr>
        <w:tc>
          <w:tcPr>
            <w:tcW w:w="1185" w:type="dxa"/>
            <w:tcMar>
              <w:top w:w="15" w:type="dxa"/>
              <w:left w:w="15" w:type="dxa"/>
              <w:bottom w:w="0" w:type="dxa"/>
              <w:right w:w="15" w:type="dxa"/>
            </w:tcMar>
          </w:tcPr>
          <w:p w14:paraId="70B90DDF" w14:textId="77777777" w:rsidR="00F55560" w:rsidRDefault="00F55560" w:rsidP="00F55560">
            <w:pPr>
              <w:spacing w:before="0" w:after="0"/>
              <w:jc w:val="center"/>
              <w:rPr>
                <w:color w:val="000000"/>
              </w:rPr>
            </w:pPr>
            <w:r>
              <w:rPr>
                <w:color w:val="000000"/>
              </w:rPr>
              <w:t>B-4</w:t>
            </w:r>
          </w:p>
        </w:tc>
        <w:tc>
          <w:tcPr>
            <w:tcW w:w="1240" w:type="dxa"/>
            <w:gridSpan w:val="2"/>
          </w:tcPr>
          <w:p w14:paraId="06561336" w14:textId="77777777" w:rsidR="00F55560" w:rsidRPr="00F012DA" w:rsidRDefault="00F55560" w:rsidP="00F55560">
            <w:pPr>
              <w:spacing w:before="0" w:after="0"/>
              <w:jc w:val="center"/>
              <w:rPr>
                <w:color w:val="000000"/>
              </w:rPr>
            </w:pPr>
            <w:r w:rsidRPr="00F012DA">
              <w:rPr>
                <w:color w:val="000000"/>
              </w:rPr>
              <w:t>Elementary and High School</w:t>
            </w:r>
          </w:p>
        </w:tc>
        <w:tc>
          <w:tcPr>
            <w:tcW w:w="1910" w:type="dxa"/>
            <w:tcMar>
              <w:top w:w="15" w:type="dxa"/>
              <w:left w:w="15" w:type="dxa"/>
              <w:bottom w:w="0" w:type="dxa"/>
              <w:right w:w="15" w:type="dxa"/>
            </w:tcMar>
          </w:tcPr>
          <w:p w14:paraId="2F2BA103" w14:textId="77777777" w:rsidR="00F55560" w:rsidRPr="00462E31" w:rsidRDefault="00F55560" w:rsidP="00F55560">
            <w:pPr>
              <w:spacing w:before="0" w:after="0"/>
              <w:ind w:left="101"/>
              <w:rPr>
                <w:szCs w:val="20"/>
              </w:rPr>
            </w:pPr>
            <w:r w:rsidRPr="00B8375E">
              <w:rPr>
                <w:szCs w:val="20"/>
              </w:rPr>
              <w:t xml:space="preserve">Full-Time Traditional Independent Study ADA not eligible for general funding, pursuant to </w:t>
            </w:r>
            <w:r w:rsidRPr="00FC0C27">
              <w:rPr>
                <w:i/>
                <w:szCs w:val="20"/>
              </w:rPr>
              <w:t>EC</w:t>
            </w:r>
            <w:r w:rsidRPr="00B8375E">
              <w:rPr>
                <w:szCs w:val="20"/>
              </w:rPr>
              <w:t xml:space="preserve"> </w:t>
            </w:r>
            <w:r w:rsidRPr="006373C3">
              <w:rPr>
                <w:szCs w:val="20"/>
              </w:rPr>
              <w:t>51745.6</w:t>
            </w:r>
            <w:r w:rsidRPr="00B8375E">
              <w:rPr>
                <w:szCs w:val="20"/>
              </w:rPr>
              <w:t>, and not included in Section A</w:t>
            </w:r>
          </w:p>
        </w:tc>
        <w:tc>
          <w:tcPr>
            <w:tcW w:w="5040" w:type="dxa"/>
          </w:tcPr>
          <w:p w14:paraId="3D412FD5" w14:textId="77777777" w:rsidR="001F4652" w:rsidRDefault="00F55560" w:rsidP="001F4652">
            <w:pPr>
              <w:widowControl w:val="0"/>
              <w:ind w:left="101"/>
              <w:rPr>
                <w:rFonts w:eastAsia="Calibri"/>
                <w:bCs w:val="0"/>
                <w:color w:val="000000"/>
                <w:szCs w:val="20"/>
              </w:rPr>
            </w:pPr>
            <w:r w:rsidRPr="00FC0C27">
              <w:rPr>
                <w:rFonts w:eastAsia="Calibri"/>
                <w:bCs w:val="0"/>
                <w:szCs w:val="20"/>
              </w:rPr>
              <w:t xml:space="preserve">Report </w:t>
            </w:r>
            <w:r w:rsidRPr="00FC0C27">
              <w:rPr>
                <w:rFonts w:eastAsia="Calibri"/>
                <w:bCs w:val="0"/>
                <w:color w:val="000000"/>
                <w:szCs w:val="20"/>
              </w:rPr>
              <w:t>full-time traditional independent study ADA not included in Section A.</w:t>
            </w:r>
          </w:p>
          <w:p w14:paraId="655891F7" w14:textId="77777777" w:rsidR="001F4652" w:rsidRDefault="00F55560" w:rsidP="001F4652">
            <w:pPr>
              <w:widowControl w:val="0"/>
              <w:ind w:left="101"/>
              <w:rPr>
                <w:rFonts w:eastAsia="Calibri"/>
                <w:bCs w:val="0"/>
                <w:color w:val="000000"/>
                <w:szCs w:val="20"/>
              </w:rPr>
            </w:pPr>
            <w:r w:rsidRPr="00FC0C27">
              <w:rPr>
                <w:rFonts w:eastAsia="Calibri"/>
                <w:bCs w:val="0"/>
                <w:color w:val="000000"/>
                <w:szCs w:val="20"/>
              </w:rPr>
              <w:t>Disallowed ADA should be proportionately allocated amongst grade spans.</w:t>
            </w:r>
          </w:p>
          <w:p w14:paraId="48D5DE8E" w14:textId="08D4C364" w:rsidR="00F55560" w:rsidRPr="00462E31" w:rsidRDefault="00F55560" w:rsidP="00F55560">
            <w:pPr>
              <w:tabs>
                <w:tab w:val="left" w:pos="1440"/>
              </w:tabs>
              <w:spacing w:before="0" w:after="0"/>
              <w:ind w:left="101"/>
            </w:pPr>
            <w:r w:rsidRPr="00FC0C27">
              <w:rPr>
                <w:rFonts w:eastAsia="Calibri"/>
                <w:bCs w:val="0"/>
                <w:spacing w:val="-1"/>
                <w:szCs w:val="20"/>
              </w:rPr>
              <w:t xml:space="preserve">See </w:t>
            </w:r>
            <w:hyperlink w:anchor="ADAReportingInstructionsACOE" w:history="1">
              <w:r w:rsidRPr="00462E31">
                <w:rPr>
                  <w:rStyle w:val="Hyperlink"/>
                  <w:rFonts w:eastAsia="Calibri"/>
                  <w:bCs w:val="0"/>
                  <w:spacing w:val="-1"/>
                  <w:szCs w:val="20"/>
                </w:rPr>
                <w:t>ADA Reporting Instructions</w:t>
              </w:r>
            </w:hyperlink>
            <w:r w:rsidRPr="00FC0C27">
              <w:rPr>
                <w:rFonts w:eastAsia="Calibri"/>
                <w:bCs w:val="0"/>
                <w:spacing w:val="-1"/>
                <w:szCs w:val="20"/>
              </w:rPr>
              <w:t xml:space="preserve"> section for information regarding </w:t>
            </w:r>
            <w:r>
              <w:rPr>
                <w:rFonts w:eastAsia="Calibri"/>
                <w:bCs w:val="0"/>
                <w:spacing w:val="-1"/>
                <w:szCs w:val="20"/>
              </w:rPr>
              <w:t>t</w:t>
            </w:r>
            <w:r w:rsidRPr="00FC0C27">
              <w:rPr>
                <w:rFonts w:eastAsia="Calibri"/>
                <w:bCs w:val="0"/>
                <w:spacing w:val="-1"/>
                <w:szCs w:val="20"/>
              </w:rPr>
              <w:t xml:space="preserve">raditional </w:t>
            </w:r>
            <w:r>
              <w:rPr>
                <w:rFonts w:eastAsia="Calibri"/>
                <w:bCs w:val="0"/>
                <w:spacing w:val="-1"/>
                <w:szCs w:val="20"/>
              </w:rPr>
              <w:t>i</w:t>
            </w:r>
            <w:r w:rsidRPr="00FC0C27">
              <w:rPr>
                <w:rFonts w:eastAsia="Calibri"/>
                <w:bCs w:val="0"/>
                <w:spacing w:val="-1"/>
                <w:szCs w:val="20"/>
              </w:rPr>
              <w:t xml:space="preserve">ndependent </w:t>
            </w:r>
            <w:r>
              <w:rPr>
                <w:rFonts w:eastAsia="Calibri"/>
                <w:bCs w:val="0"/>
                <w:spacing w:val="-1"/>
                <w:szCs w:val="20"/>
              </w:rPr>
              <w:t>s</w:t>
            </w:r>
            <w:r w:rsidRPr="00FC0C27">
              <w:rPr>
                <w:rFonts w:eastAsia="Calibri"/>
                <w:bCs w:val="0"/>
                <w:spacing w:val="-1"/>
                <w:szCs w:val="20"/>
              </w:rPr>
              <w:t>tudy ADA not eligible for general funding.</w:t>
            </w:r>
            <w:r>
              <w:rPr>
                <w:color w:val="000000"/>
              </w:rPr>
              <w:t xml:space="preserve"> </w:t>
            </w:r>
          </w:p>
        </w:tc>
      </w:tr>
      <w:tr w:rsidR="00F55560" w14:paraId="033C6C7C" w14:textId="77777777" w:rsidTr="001C4766">
        <w:trPr>
          <w:cantSplit/>
          <w:trHeight w:val="270"/>
        </w:trPr>
        <w:tc>
          <w:tcPr>
            <w:tcW w:w="1185" w:type="dxa"/>
            <w:tcMar>
              <w:top w:w="15" w:type="dxa"/>
              <w:left w:w="15" w:type="dxa"/>
              <w:bottom w:w="0" w:type="dxa"/>
              <w:right w:w="15" w:type="dxa"/>
            </w:tcMar>
          </w:tcPr>
          <w:p w14:paraId="3E852EE8" w14:textId="77777777" w:rsidR="00F55560" w:rsidRDefault="00F55560" w:rsidP="00F55560">
            <w:pPr>
              <w:spacing w:before="0" w:after="0"/>
              <w:jc w:val="center"/>
              <w:rPr>
                <w:color w:val="000000"/>
              </w:rPr>
            </w:pPr>
            <w:r w:rsidRPr="00B8375E">
              <w:rPr>
                <w:color w:val="000000"/>
              </w:rPr>
              <w:t>B-5</w:t>
            </w:r>
          </w:p>
        </w:tc>
        <w:tc>
          <w:tcPr>
            <w:tcW w:w="1240" w:type="dxa"/>
            <w:gridSpan w:val="2"/>
          </w:tcPr>
          <w:p w14:paraId="16655B9E" w14:textId="77777777" w:rsidR="00F55560" w:rsidRDefault="00F55560" w:rsidP="00F55560">
            <w:pPr>
              <w:spacing w:before="0" w:after="0"/>
              <w:jc w:val="center"/>
              <w:rPr>
                <w:color w:val="000000"/>
              </w:rPr>
            </w:pPr>
            <w:r w:rsidRPr="00B8375E">
              <w:rPr>
                <w:color w:val="000000"/>
              </w:rPr>
              <w:t>Elementary and High School</w:t>
            </w:r>
          </w:p>
        </w:tc>
        <w:tc>
          <w:tcPr>
            <w:tcW w:w="1910" w:type="dxa"/>
            <w:tcMar>
              <w:top w:w="15" w:type="dxa"/>
              <w:left w:w="15" w:type="dxa"/>
              <w:bottom w:w="0" w:type="dxa"/>
              <w:right w:w="15" w:type="dxa"/>
            </w:tcMar>
          </w:tcPr>
          <w:p w14:paraId="49786E00" w14:textId="77777777" w:rsidR="00F55560" w:rsidRPr="00462E31" w:rsidRDefault="00F55560" w:rsidP="00F55560">
            <w:pPr>
              <w:tabs>
                <w:tab w:val="left" w:pos="720"/>
              </w:tabs>
              <w:autoSpaceDE w:val="0"/>
              <w:autoSpaceDN w:val="0"/>
              <w:adjustRightInd w:val="0"/>
              <w:spacing w:before="0" w:after="0"/>
              <w:ind w:left="101"/>
              <w:rPr>
                <w:bCs w:val="0"/>
                <w:szCs w:val="20"/>
              </w:rPr>
            </w:pPr>
            <w:r w:rsidRPr="00B8375E">
              <w:rPr>
                <w:szCs w:val="20"/>
              </w:rPr>
              <w:t xml:space="preserve">Course Based Independent Study ADA, pursuant to </w:t>
            </w:r>
            <w:r w:rsidRPr="00FC0C27">
              <w:rPr>
                <w:i/>
                <w:szCs w:val="20"/>
              </w:rPr>
              <w:t>EC</w:t>
            </w:r>
            <w:r w:rsidRPr="00B8375E">
              <w:rPr>
                <w:szCs w:val="20"/>
              </w:rPr>
              <w:t xml:space="preserve"> </w:t>
            </w:r>
            <w:r w:rsidRPr="006373C3">
              <w:rPr>
                <w:szCs w:val="20"/>
              </w:rPr>
              <w:t>51749.5</w:t>
            </w:r>
            <w:r w:rsidRPr="00B8375E">
              <w:rPr>
                <w:szCs w:val="20"/>
              </w:rPr>
              <w:t>, included in Section A</w:t>
            </w:r>
          </w:p>
        </w:tc>
        <w:tc>
          <w:tcPr>
            <w:tcW w:w="5040" w:type="dxa"/>
          </w:tcPr>
          <w:p w14:paraId="2C20D948" w14:textId="77777777" w:rsidR="00F55560" w:rsidRDefault="00F55560" w:rsidP="00F55560">
            <w:pPr>
              <w:spacing w:before="0" w:after="0"/>
              <w:ind w:left="90"/>
              <w:rPr>
                <w:color w:val="000000"/>
              </w:rPr>
            </w:pPr>
            <w:r w:rsidRPr="00075D57">
              <w:rPr>
                <w:color w:val="000000"/>
              </w:rPr>
              <w:t xml:space="preserve">Report </w:t>
            </w:r>
            <w:r>
              <w:rPr>
                <w:color w:val="000000"/>
              </w:rPr>
              <w:t>CBIS</w:t>
            </w:r>
            <w:r w:rsidRPr="00075D57">
              <w:rPr>
                <w:color w:val="000000"/>
              </w:rPr>
              <w:t xml:space="preserve"> </w:t>
            </w:r>
            <w:r>
              <w:rPr>
                <w:color w:val="000000"/>
              </w:rPr>
              <w:t xml:space="preserve">ADA </w:t>
            </w:r>
            <w:r w:rsidRPr="00075D57">
              <w:rPr>
                <w:color w:val="000000"/>
              </w:rPr>
              <w:t>included in Section A</w:t>
            </w:r>
            <w:r>
              <w:rPr>
                <w:color w:val="000000"/>
              </w:rPr>
              <w:t>, in the appropriate grade span.</w:t>
            </w:r>
          </w:p>
        </w:tc>
      </w:tr>
      <w:tr w:rsidR="00F55560" w14:paraId="1931DD37" w14:textId="77777777" w:rsidTr="001C4766">
        <w:trPr>
          <w:cantSplit/>
          <w:trHeight w:val="270"/>
        </w:trPr>
        <w:tc>
          <w:tcPr>
            <w:tcW w:w="1185" w:type="dxa"/>
            <w:tcMar>
              <w:top w:w="15" w:type="dxa"/>
              <w:left w:w="15" w:type="dxa"/>
              <w:bottom w:w="0" w:type="dxa"/>
              <w:right w:w="15" w:type="dxa"/>
            </w:tcMar>
          </w:tcPr>
          <w:p w14:paraId="401A95E8" w14:textId="77777777" w:rsidR="00F55560" w:rsidRDefault="00F55560" w:rsidP="00F55560">
            <w:pPr>
              <w:spacing w:before="0" w:after="0"/>
              <w:jc w:val="center"/>
              <w:rPr>
                <w:color w:val="000000"/>
              </w:rPr>
            </w:pPr>
            <w:r w:rsidRPr="00B8375E">
              <w:rPr>
                <w:color w:val="000000"/>
              </w:rPr>
              <w:lastRenderedPageBreak/>
              <w:t>B-6</w:t>
            </w:r>
          </w:p>
        </w:tc>
        <w:tc>
          <w:tcPr>
            <w:tcW w:w="1240" w:type="dxa"/>
            <w:gridSpan w:val="2"/>
          </w:tcPr>
          <w:p w14:paraId="56F5BC59" w14:textId="77777777" w:rsidR="00F55560" w:rsidRDefault="00F55560" w:rsidP="00F55560">
            <w:pPr>
              <w:spacing w:before="0" w:after="0"/>
              <w:jc w:val="center"/>
              <w:rPr>
                <w:color w:val="000000"/>
              </w:rPr>
            </w:pPr>
            <w:r w:rsidRPr="00B8375E">
              <w:rPr>
                <w:color w:val="000000"/>
              </w:rPr>
              <w:t>Elementary and High School</w:t>
            </w:r>
          </w:p>
        </w:tc>
        <w:tc>
          <w:tcPr>
            <w:tcW w:w="1910" w:type="dxa"/>
            <w:tcMar>
              <w:top w:w="15" w:type="dxa"/>
              <w:left w:w="15" w:type="dxa"/>
              <w:bottom w:w="0" w:type="dxa"/>
              <w:right w:w="15" w:type="dxa"/>
            </w:tcMar>
          </w:tcPr>
          <w:p w14:paraId="2C4795B9" w14:textId="77777777" w:rsidR="00F55560" w:rsidRPr="00462E31" w:rsidRDefault="00F55560" w:rsidP="00F55560">
            <w:pPr>
              <w:tabs>
                <w:tab w:val="left" w:pos="720"/>
              </w:tabs>
              <w:autoSpaceDE w:val="0"/>
              <w:autoSpaceDN w:val="0"/>
              <w:adjustRightInd w:val="0"/>
              <w:spacing w:before="0" w:after="0"/>
              <w:ind w:left="101"/>
              <w:rPr>
                <w:bCs w:val="0"/>
                <w:szCs w:val="20"/>
              </w:rPr>
            </w:pPr>
            <w:r w:rsidRPr="00B8375E">
              <w:rPr>
                <w:szCs w:val="20"/>
              </w:rPr>
              <w:t xml:space="preserve">Course Based Independent Study ADA not eligible for general funding, pursuant to </w:t>
            </w:r>
            <w:r w:rsidRPr="00462E31">
              <w:rPr>
                <w:i/>
                <w:szCs w:val="20"/>
              </w:rPr>
              <w:t>EC</w:t>
            </w:r>
            <w:r w:rsidRPr="00B8375E">
              <w:rPr>
                <w:szCs w:val="20"/>
              </w:rPr>
              <w:t xml:space="preserve"> </w:t>
            </w:r>
            <w:r w:rsidRPr="006373C3">
              <w:rPr>
                <w:szCs w:val="20"/>
              </w:rPr>
              <w:t>51745.6</w:t>
            </w:r>
            <w:r w:rsidRPr="00B8375E">
              <w:rPr>
                <w:szCs w:val="20"/>
              </w:rPr>
              <w:t>, and not included in Section A</w:t>
            </w:r>
          </w:p>
        </w:tc>
        <w:tc>
          <w:tcPr>
            <w:tcW w:w="5040" w:type="dxa"/>
          </w:tcPr>
          <w:p w14:paraId="0C8A1C54" w14:textId="77777777" w:rsidR="001F4652" w:rsidRDefault="00F55560" w:rsidP="001F4652">
            <w:pPr>
              <w:widowControl w:val="0"/>
              <w:ind w:left="101"/>
              <w:rPr>
                <w:rFonts w:eastAsia="Calibri"/>
                <w:bCs w:val="0"/>
                <w:szCs w:val="20"/>
              </w:rPr>
            </w:pPr>
            <w:r w:rsidRPr="00705194">
              <w:rPr>
                <w:rFonts w:eastAsia="Calibri"/>
                <w:bCs w:val="0"/>
                <w:szCs w:val="20"/>
              </w:rPr>
              <w:t xml:space="preserve">Report </w:t>
            </w:r>
            <w:r>
              <w:rPr>
                <w:rFonts w:eastAsia="Calibri"/>
                <w:bCs w:val="0"/>
                <w:szCs w:val="20"/>
              </w:rPr>
              <w:t>CBIS</w:t>
            </w:r>
            <w:r w:rsidRPr="00705194">
              <w:rPr>
                <w:rFonts w:eastAsia="Calibri"/>
                <w:bCs w:val="0"/>
                <w:szCs w:val="20"/>
              </w:rPr>
              <w:t xml:space="preserve"> ADA not included in Section A</w:t>
            </w:r>
            <w:r>
              <w:rPr>
                <w:rFonts w:eastAsia="Calibri"/>
                <w:bCs w:val="0"/>
                <w:szCs w:val="20"/>
              </w:rPr>
              <w:t>.</w:t>
            </w:r>
          </w:p>
          <w:p w14:paraId="683498DB" w14:textId="77777777" w:rsidR="001F4652" w:rsidRDefault="00F55560" w:rsidP="001F4652">
            <w:pPr>
              <w:widowControl w:val="0"/>
              <w:ind w:left="101"/>
              <w:rPr>
                <w:rFonts w:eastAsia="Calibri"/>
                <w:bCs w:val="0"/>
                <w:color w:val="000000"/>
                <w:szCs w:val="20"/>
              </w:rPr>
            </w:pPr>
            <w:r w:rsidRPr="00705194">
              <w:rPr>
                <w:rFonts w:eastAsia="Calibri"/>
                <w:bCs w:val="0"/>
                <w:color w:val="000000"/>
                <w:szCs w:val="20"/>
              </w:rPr>
              <w:t>Disallowed ADA should be proportionately allocated amongst grade spans.</w:t>
            </w:r>
          </w:p>
          <w:p w14:paraId="5CD958D5" w14:textId="296D7BD6" w:rsidR="00F55560" w:rsidRDefault="00F55560" w:rsidP="00F55560">
            <w:pPr>
              <w:spacing w:before="0" w:after="0"/>
              <w:ind w:left="90"/>
              <w:rPr>
                <w:color w:val="000000"/>
              </w:rPr>
            </w:pPr>
            <w:r w:rsidRPr="00705194">
              <w:rPr>
                <w:rFonts w:eastAsia="Calibri"/>
                <w:bCs w:val="0"/>
                <w:szCs w:val="20"/>
              </w:rPr>
              <w:t xml:space="preserve">See </w:t>
            </w:r>
            <w:r w:rsidRPr="00820E1F">
              <w:rPr>
                <w:rFonts w:eastAsia="Calibri"/>
                <w:bCs w:val="0"/>
                <w:szCs w:val="20"/>
              </w:rPr>
              <w:t>ADA Reporting Instructions</w:t>
            </w:r>
            <w:r w:rsidRPr="00705194">
              <w:rPr>
                <w:rFonts w:eastAsia="Calibri"/>
                <w:bCs w:val="0"/>
                <w:szCs w:val="20"/>
              </w:rPr>
              <w:t xml:space="preserve"> section for information regarding </w:t>
            </w:r>
            <w:r>
              <w:rPr>
                <w:rFonts w:eastAsia="Calibri"/>
                <w:bCs w:val="0"/>
                <w:szCs w:val="20"/>
              </w:rPr>
              <w:t>CBIS</w:t>
            </w:r>
            <w:r w:rsidRPr="00705194">
              <w:rPr>
                <w:rFonts w:eastAsia="Calibri"/>
                <w:bCs w:val="0"/>
                <w:szCs w:val="20"/>
              </w:rPr>
              <w:t xml:space="preserve"> ADA not eligible for general funding.</w:t>
            </w:r>
          </w:p>
        </w:tc>
      </w:tr>
      <w:tr w:rsidR="00F55560" w14:paraId="4DFEDAE6" w14:textId="77777777" w:rsidTr="001C4766">
        <w:trPr>
          <w:cantSplit/>
          <w:trHeight w:val="3125"/>
        </w:trPr>
        <w:tc>
          <w:tcPr>
            <w:tcW w:w="1185" w:type="dxa"/>
            <w:tcMar>
              <w:top w:w="15" w:type="dxa"/>
              <w:left w:w="15" w:type="dxa"/>
              <w:bottom w:w="0" w:type="dxa"/>
              <w:right w:w="15" w:type="dxa"/>
            </w:tcMar>
          </w:tcPr>
          <w:p w14:paraId="290047CC" w14:textId="77777777" w:rsidR="00F55560" w:rsidRDefault="00F55560" w:rsidP="00F55560">
            <w:pPr>
              <w:spacing w:before="0" w:after="0"/>
              <w:jc w:val="center"/>
              <w:rPr>
                <w:color w:val="000000"/>
              </w:rPr>
            </w:pPr>
            <w:r>
              <w:rPr>
                <w:color w:val="000000"/>
              </w:rPr>
              <w:t>B-7</w:t>
            </w:r>
          </w:p>
        </w:tc>
        <w:tc>
          <w:tcPr>
            <w:tcW w:w="1240" w:type="dxa"/>
            <w:gridSpan w:val="2"/>
          </w:tcPr>
          <w:p w14:paraId="0ACF1529" w14:textId="77777777" w:rsidR="00F55560" w:rsidRPr="00F012DA" w:rsidRDefault="00F55560" w:rsidP="00F55560">
            <w:pPr>
              <w:spacing w:before="0" w:after="0"/>
              <w:jc w:val="center"/>
              <w:rPr>
                <w:color w:val="000000"/>
              </w:rPr>
            </w:pPr>
            <w:r>
              <w:rPr>
                <w:color w:val="000000"/>
              </w:rPr>
              <w:t>Elementary</w:t>
            </w:r>
          </w:p>
        </w:tc>
        <w:tc>
          <w:tcPr>
            <w:tcW w:w="1910" w:type="dxa"/>
            <w:tcMar>
              <w:top w:w="15" w:type="dxa"/>
              <w:left w:w="15" w:type="dxa"/>
              <w:bottom w:w="0" w:type="dxa"/>
              <w:right w:w="15" w:type="dxa"/>
            </w:tcMar>
          </w:tcPr>
          <w:p w14:paraId="456B7446" w14:textId="77777777" w:rsidR="00F55560" w:rsidRPr="00734045" w:rsidRDefault="00F55560" w:rsidP="00F55560">
            <w:pPr>
              <w:spacing w:before="0" w:after="0"/>
              <w:ind w:left="75"/>
              <w:rPr>
                <w:color w:val="000000"/>
              </w:rPr>
            </w:pPr>
            <w:r w:rsidRPr="00E24711">
              <w:rPr>
                <w:color w:val="000000"/>
              </w:rPr>
              <w:t xml:space="preserve">ADA for Students in Transitional Kindergarten pursuant to </w:t>
            </w:r>
            <w:r w:rsidRPr="006D7C44">
              <w:rPr>
                <w:i/>
                <w:color w:val="000000"/>
              </w:rPr>
              <w:t>EC</w:t>
            </w:r>
            <w:r w:rsidRPr="00E24711">
              <w:rPr>
                <w:color w:val="000000"/>
              </w:rPr>
              <w:t xml:space="preserve"> </w:t>
            </w:r>
            <w:r w:rsidRPr="006373C3">
              <w:rPr>
                <w:color w:val="000000"/>
              </w:rPr>
              <w:t>46300</w:t>
            </w:r>
            <w:r w:rsidRPr="00E24711">
              <w:rPr>
                <w:color w:val="000000"/>
              </w:rPr>
              <w:t xml:space="preserve"> included in Section A (</w:t>
            </w:r>
            <w:r>
              <w:rPr>
                <w:color w:val="000000"/>
              </w:rPr>
              <w:t>L</w:t>
            </w:r>
            <w:r w:rsidRPr="00E24711">
              <w:rPr>
                <w:color w:val="000000"/>
              </w:rPr>
              <w:t>ines A-1 through A-</w:t>
            </w:r>
            <w:r>
              <w:rPr>
                <w:color w:val="000000"/>
              </w:rPr>
              <w:t>3</w:t>
            </w:r>
            <w:r w:rsidRPr="00E24711">
              <w:rPr>
                <w:color w:val="000000"/>
              </w:rPr>
              <w:t>, Elementary Column, First Year ADA Only)</w:t>
            </w:r>
          </w:p>
        </w:tc>
        <w:tc>
          <w:tcPr>
            <w:tcW w:w="5040" w:type="dxa"/>
          </w:tcPr>
          <w:p w14:paraId="46588BFA" w14:textId="77777777" w:rsidR="00F55560" w:rsidRDefault="00F55560" w:rsidP="00F55560">
            <w:pPr>
              <w:spacing w:before="0" w:after="0"/>
              <w:ind w:left="90"/>
              <w:rPr>
                <w:color w:val="000000"/>
              </w:rPr>
            </w:pPr>
            <w:r w:rsidRPr="00D0024D">
              <w:rPr>
                <w:rFonts w:eastAsia="Arial"/>
                <w:bCs w:val="0"/>
                <w:spacing w:val="-1"/>
                <w:szCs w:val="20"/>
              </w:rPr>
              <w:t xml:space="preserve">Report </w:t>
            </w:r>
            <w:r w:rsidRPr="00D0024D">
              <w:rPr>
                <w:rFonts w:eastAsia="Arial"/>
                <w:bCs w:val="0"/>
                <w:szCs w:val="20"/>
              </w:rPr>
              <w:t>all</w:t>
            </w:r>
            <w:r w:rsidRPr="00D0024D">
              <w:rPr>
                <w:rFonts w:eastAsia="Arial"/>
                <w:bCs w:val="0"/>
                <w:spacing w:val="-1"/>
                <w:szCs w:val="20"/>
              </w:rPr>
              <w:t xml:space="preserve"> </w:t>
            </w:r>
            <w:r w:rsidRPr="00D0024D">
              <w:rPr>
                <w:rFonts w:eastAsia="Arial"/>
                <w:bCs w:val="0"/>
                <w:szCs w:val="20"/>
              </w:rPr>
              <w:t>ADA</w:t>
            </w:r>
            <w:r w:rsidRPr="00D0024D">
              <w:rPr>
                <w:rFonts w:eastAsia="Arial"/>
                <w:bCs w:val="0"/>
                <w:spacing w:val="-1"/>
                <w:szCs w:val="20"/>
              </w:rPr>
              <w:t xml:space="preserve"> </w:t>
            </w:r>
            <w:r w:rsidRPr="00D0024D">
              <w:rPr>
                <w:rFonts w:eastAsia="Arial"/>
                <w:bCs w:val="0"/>
                <w:szCs w:val="20"/>
              </w:rPr>
              <w:t>for</w:t>
            </w:r>
            <w:r w:rsidRPr="00D0024D">
              <w:rPr>
                <w:rFonts w:eastAsia="Arial"/>
                <w:bCs w:val="0"/>
                <w:spacing w:val="-1"/>
                <w:szCs w:val="20"/>
              </w:rPr>
              <w:t xml:space="preserve"> students </w:t>
            </w:r>
            <w:r w:rsidRPr="00D0024D">
              <w:rPr>
                <w:rFonts w:eastAsia="Arial"/>
                <w:bCs w:val="0"/>
                <w:szCs w:val="20"/>
              </w:rPr>
              <w:t>in</w:t>
            </w:r>
            <w:r w:rsidRPr="00D0024D">
              <w:rPr>
                <w:rFonts w:eastAsia="Arial"/>
                <w:bCs w:val="0"/>
                <w:spacing w:val="-1"/>
                <w:szCs w:val="20"/>
              </w:rPr>
              <w:t xml:space="preserve"> transitional</w:t>
            </w:r>
            <w:r w:rsidRPr="00D0024D">
              <w:rPr>
                <w:rFonts w:eastAsia="Arial"/>
                <w:bCs w:val="0"/>
                <w:spacing w:val="37"/>
                <w:szCs w:val="20"/>
              </w:rPr>
              <w:t xml:space="preserve"> </w:t>
            </w:r>
            <w:r w:rsidRPr="00D0024D">
              <w:rPr>
                <w:rFonts w:eastAsia="Arial"/>
                <w:bCs w:val="0"/>
                <w:spacing w:val="-1"/>
                <w:szCs w:val="20"/>
              </w:rPr>
              <w:t xml:space="preserve">kindergarten included in Section </w:t>
            </w:r>
            <w:r w:rsidRPr="00D0024D">
              <w:rPr>
                <w:rFonts w:eastAsia="Arial"/>
                <w:bCs w:val="0"/>
                <w:szCs w:val="20"/>
              </w:rPr>
              <w:t>A</w:t>
            </w:r>
            <w:r w:rsidRPr="00D0024D">
              <w:rPr>
                <w:rFonts w:eastAsia="Arial"/>
                <w:bCs w:val="0"/>
                <w:spacing w:val="-1"/>
                <w:szCs w:val="20"/>
              </w:rPr>
              <w:t xml:space="preserve">. Do not include ADA for students enrolled in second year of </w:t>
            </w:r>
            <w:r>
              <w:rPr>
                <w:rFonts w:eastAsia="Arial"/>
                <w:bCs w:val="0"/>
                <w:spacing w:val="-1"/>
                <w:szCs w:val="20"/>
              </w:rPr>
              <w:t>t</w:t>
            </w:r>
            <w:r w:rsidRPr="00D0024D">
              <w:rPr>
                <w:rFonts w:eastAsia="Arial"/>
                <w:bCs w:val="0"/>
                <w:spacing w:val="-1"/>
                <w:szCs w:val="20"/>
              </w:rPr>
              <w:t xml:space="preserve">ransitional </w:t>
            </w:r>
            <w:r>
              <w:rPr>
                <w:rFonts w:eastAsia="Arial"/>
                <w:bCs w:val="0"/>
                <w:spacing w:val="-1"/>
                <w:szCs w:val="20"/>
              </w:rPr>
              <w:t>k</w:t>
            </w:r>
            <w:r w:rsidRPr="00D0024D">
              <w:rPr>
                <w:rFonts w:eastAsia="Arial"/>
                <w:bCs w:val="0"/>
                <w:spacing w:val="-1"/>
                <w:szCs w:val="20"/>
              </w:rPr>
              <w:t xml:space="preserve">indergarten and students not eligible for funding pursuant to </w:t>
            </w:r>
            <w:r w:rsidRPr="00D0024D">
              <w:rPr>
                <w:rFonts w:eastAsia="Arial"/>
                <w:bCs w:val="0"/>
                <w:i/>
                <w:spacing w:val="-1"/>
                <w:szCs w:val="20"/>
              </w:rPr>
              <w:t xml:space="preserve">EC </w:t>
            </w:r>
            <w:r>
              <w:rPr>
                <w:rFonts w:eastAsia="Arial"/>
                <w:bCs w:val="0"/>
                <w:spacing w:val="-1"/>
                <w:szCs w:val="20"/>
              </w:rPr>
              <w:t xml:space="preserve">Section </w:t>
            </w:r>
            <w:r w:rsidRPr="00820E1F">
              <w:rPr>
                <w:rFonts w:eastAsia="Arial"/>
                <w:bCs w:val="0"/>
                <w:spacing w:val="-1"/>
                <w:szCs w:val="20"/>
              </w:rPr>
              <w:t>48000</w:t>
            </w:r>
            <w:r w:rsidRPr="00D0024D">
              <w:rPr>
                <w:rFonts w:eastAsia="Arial"/>
                <w:bCs w:val="0"/>
                <w:spacing w:val="-1"/>
                <w:szCs w:val="20"/>
              </w:rPr>
              <w:t>.</w:t>
            </w:r>
          </w:p>
        </w:tc>
      </w:tr>
    </w:tbl>
    <w:p w14:paraId="452084AB" w14:textId="77777777" w:rsidR="00D850FA" w:rsidRPr="00635F1C" w:rsidRDefault="00D850FA" w:rsidP="0071395E">
      <w:pPr>
        <w:rPr>
          <w:b/>
          <w:bCs w:val="0"/>
          <w:color w:val="244061"/>
          <w:szCs w:val="20"/>
        </w:rPr>
      </w:pPr>
    </w:p>
    <w:p w14:paraId="0B8E692B" w14:textId="77777777" w:rsidR="0042059A" w:rsidRDefault="0042059A" w:rsidP="005A6D80">
      <w:pPr>
        <w:pStyle w:val="Heading1"/>
        <w:rPr>
          <w:lang w:bidi="he-IL"/>
        </w:rPr>
        <w:sectPr w:rsidR="0042059A" w:rsidSect="00E043D1">
          <w:headerReference w:type="default" r:id="rId122"/>
          <w:headerReference w:type="first" r:id="rId123"/>
          <w:pgSz w:w="12240" w:h="15840"/>
          <w:pgMar w:top="1440" w:right="1350" w:bottom="1440" w:left="1440" w:header="720" w:footer="720" w:gutter="0"/>
          <w:cols w:space="720"/>
          <w:titlePg/>
          <w:docGrid w:linePitch="360"/>
        </w:sectPr>
      </w:pPr>
    </w:p>
    <w:p w14:paraId="542702BF" w14:textId="547E6E0C" w:rsidR="00E043D1" w:rsidRDefault="00E043D1" w:rsidP="00E043D1">
      <w:pPr>
        <w:pStyle w:val="Heading3"/>
      </w:pPr>
      <w:bookmarkStart w:id="171" w:name="_Toc26523792"/>
      <w:bookmarkStart w:id="172" w:name="_Toc383508723"/>
      <w:bookmarkStart w:id="173" w:name="_Toc383511247"/>
      <w:bookmarkStart w:id="174" w:name="_Toc383511343"/>
      <w:r w:rsidRPr="00F907A1">
        <w:lastRenderedPageBreak/>
        <w:t>Attendance District Funded County Programs</w:t>
      </w:r>
      <w:bookmarkEnd w:id="171"/>
    </w:p>
    <w:p w14:paraId="33B7D81C" w14:textId="67D8DF3F" w:rsidR="00E043D1" w:rsidRDefault="00E043D1" w:rsidP="00E043D1">
      <w:pPr>
        <w:pStyle w:val="BodyText"/>
        <w:ind w:right="175"/>
      </w:pPr>
      <w:r>
        <w:t xml:space="preserve">This screen is used by a COE to report ADA by district of residence for all students attending classes run by the COE that </w:t>
      </w:r>
      <w:r w:rsidR="00AB378E">
        <w:t>are</w:t>
      </w:r>
      <w:r>
        <w:t xml:space="preserve"> not eligible to be reported in the Attendance COE entry screen; and, to report an alternative per-ADA funding rate to be used for transfer of LCFF funds from a</w:t>
      </w:r>
      <w:r w:rsidR="00AB378E">
        <w:t xml:space="preserve"> school</w:t>
      </w:r>
      <w:r>
        <w:t xml:space="preserve"> district to a COE through the Principal Apportionmen</w:t>
      </w:r>
      <w:r w:rsidR="00AB378E">
        <w:t>t</w:t>
      </w:r>
      <w:r>
        <w:t>.</w:t>
      </w:r>
    </w:p>
    <w:p w14:paraId="2EEA79E6" w14:textId="77777777" w:rsidR="00E043D1" w:rsidRDefault="00E043D1" w:rsidP="008410F9">
      <w:pPr>
        <w:pStyle w:val="Heading4"/>
      </w:pPr>
      <w:r>
        <w:t>2019–20 Highlights</w:t>
      </w:r>
    </w:p>
    <w:p w14:paraId="745335B8" w14:textId="7D9ABAC9" w:rsidR="00E043D1" w:rsidRPr="003E718C" w:rsidRDefault="00E043D1" w:rsidP="008410F9">
      <w:pPr>
        <w:pStyle w:val="BodyText"/>
        <w:spacing w:before="118"/>
        <w:ind w:right="243"/>
      </w:pPr>
      <w:bookmarkStart w:id="175" w:name="_Hlk20904691"/>
      <w:r>
        <w:t xml:space="preserve">Commencing with 2019–20 </w:t>
      </w:r>
      <w:r w:rsidR="00E449D0">
        <w:t>FY</w:t>
      </w:r>
      <w:r>
        <w:t xml:space="preserve">, </w:t>
      </w:r>
      <w:r w:rsidRPr="003E718C">
        <w:t xml:space="preserve">AB 2235 (Chapter 99, </w:t>
      </w:r>
      <w:r>
        <w:t>S</w:t>
      </w:r>
      <w:r w:rsidRPr="003E718C">
        <w:t xml:space="preserve">tatutes of 2018) </w:t>
      </w:r>
      <w:r>
        <w:t>directs the CDE to implement</w:t>
      </w:r>
      <w:r w:rsidRPr="003E718C">
        <w:t xml:space="preserve"> a funds transfer process through the PA</w:t>
      </w:r>
      <w:r>
        <w:t xml:space="preserve"> for Attendance District Funded County Programs ADA</w:t>
      </w:r>
      <w:r w:rsidRPr="003E718C">
        <w:t xml:space="preserve">. </w:t>
      </w:r>
      <w:bookmarkEnd w:id="175"/>
      <w:r>
        <w:t>The AB 2235 process replaces the voluntary transfer of funds that was available to LEAs for fiscal years 2014–15 through 2018–19. This data entry screen has been updated to comply with the provisions of AB 2235.</w:t>
      </w:r>
    </w:p>
    <w:p w14:paraId="3740CF24" w14:textId="77777777" w:rsidR="00E043D1" w:rsidRDefault="00E043D1" w:rsidP="008410F9">
      <w:pPr>
        <w:pStyle w:val="Heading4"/>
      </w:pPr>
      <w:bookmarkStart w:id="176" w:name="_bookmark0"/>
      <w:bookmarkEnd w:id="176"/>
      <w:r>
        <w:t>District Funded County Programs</w:t>
      </w:r>
    </w:p>
    <w:p w14:paraId="4C575A8A" w14:textId="77777777" w:rsidR="00E043D1" w:rsidRDefault="00E043D1" w:rsidP="008410F9">
      <w:pPr>
        <w:pStyle w:val="BodyText"/>
        <w:ind w:right="175"/>
      </w:pPr>
      <w:r>
        <w:rPr>
          <w:i/>
        </w:rPr>
        <w:t xml:space="preserve">EC </w:t>
      </w:r>
      <w:r>
        <w:t xml:space="preserve">Section 2576 specifies that if a COE enrolls </w:t>
      </w:r>
      <w:r w:rsidRPr="00DE094F">
        <w:t>in a school operated by the county superintendent of schools</w:t>
      </w:r>
      <w:r>
        <w:t xml:space="preserve"> a student</w:t>
      </w:r>
      <w:r w:rsidRPr="00DE094F">
        <w:t xml:space="preserve"> </w:t>
      </w:r>
      <w:r>
        <w:t xml:space="preserve">that does not meet requirements for funding under the COE Alternative Education grant (per </w:t>
      </w:r>
      <w:r>
        <w:rPr>
          <w:i/>
        </w:rPr>
        <w:t>EC</w:t>
      </w:r>
      <w:r>
        <w:t xml:space="preserve"> Section</w:t>
      </w:r>
      <w:r w:rsidRPr="00DE094F">
        <w:t xml:space="preserve"> 2574</w:t>
      </w:r>
      <w:r>
        <w:t>),</w:t>
      </w:r>
      <w:r w:rsidRPr="00DE094F">
        <w:t xml:space="preserve"> any attendance generated by that </w:t>
      </w:r>
      <w:r>
        <w:t>student</w:t>
      </w:r>
      <w:r w:rsidRPr="00DE094F">
        <w:t xml:space="preserve"> shall be credited to the school district of residence. </w:t>
      </w:r>
      <w:r>
        <w:t>Additionally, CALPADS en</w:t>
      </w:r>
      <w:r w:rsidRPr="00DE094F">
        <w:t xml:space="preserve">rollment of these </w:t>
      </w:r>
      <w:r>
        <w:t>students</w:t>
      </w:r>
      <w:r w:rsidRPr="00DE094F">
        <w:t xml:space="preserve"> shall be transferred to the school district of residence for purposes of calculating the percentage of unduplicated pupils pursuant to </w:t>
      </w:r>
      <w:r>
        <w:rPr>
          <w:i/>
        </w:rPr>
        <w:t xml:space="preserve">EC </w:t>
      </w:r>
      <w:r w:rsidRPr="00DE094F">
        <w:t>Section 42238.02.</w:t>
      </w:r>
      <w:r>
        <w:t xml:space="preserve"> Therefore, each school district’s LCFF entitlement, which is based on ADA and unduplicated pupil percentage, includes funding generated by students attending COE programs.</w:t>
      </w:r>
    </w:p>
    <w:p w14:paraId="4E393E64" w14:textId="77777777" w:rsidR="00E043D1" w:rsidRDefault="00E043D1">
      <w:pPr>
        <w:pStyle w:val="BodyText"/>
        <w:ind w:right="175"/>
      </w:pPr>
      <w:r>
        <w:t xml:space="preserve">For additional information, refer to the FAQs available on the CDE web page at </w:t>
      </w:r>
      <w:hyperlink r:id="rId124">
        <w:r>
          <w:rPr>
            <w:color w:val="0000FF"/>
            <w:u w:val="single" w:color="0000FF"/>
          </w:rPr>
          <w:t>https://www.cde.ca.gov/fg/aa/pa/sdfundcoeservfaq.asp</w:t>
        </w:r>
      </w:hyperlink>
      <w:r>
        <w:t>.</w:t>
      </w:r>
    </w:p>
    <w:p w14:paraId="051B6F81" w14:textId="77777777" w:rsidR="00E043D1" w:rsidRDefault="00E043D1" w:rsidP="008410F9">
      <w:pPr>
        <w:pStyle w:val="Heading4"/>
      </w:pPr>
      <w:r>
        <w:t>Transfer of Funds</w:t>
      </w:r>
    </w:p>
    <w:p w14:paraId="08914DEE" w14:textId="61532F21" w:rsidR="00E043D1" w:rsidRDefault="00E043D1" w:rsidP="008410F9">
      <w:pPr>
        <w:pStyle w:val="BodyText"/>
        <w:ind w:right="175"/>
      </w:pPr>
      <w:r>
        <w:rPr>
          <w:i/>
        </w:rPr>
        <w:t xml:space="preserve">EC </w:t>
      </w:r>
      <w:r>
        <w:t xml:space="preserve">Section 2576, as modified by AB 2235, requires the </w:t>
      </w:r>
      <w:r w:rsidRPr="003E718C">
        <w:t>CDE to transfer funds from a school district of residence to a COE for District Funded County Programs ADA</w:t>
      </w:r>
      <w:r>
        <w:t>. The amount of transfer shall</w:t>
      </w:r>
      <w:r w:rsidR="00AB378E">
        <w:t xml:space="preserve"> be</w:t>
      </w:r>
      <w:r>
        <w:t xml:space="preserve"> equal to the ADA attributed to the district of residence multiplied by the</w:t>
      </w:r>
      <w:r w:rsidRPr="003E718C">
        <w:t xml:space="preserve"> district’s </w:t>
      </w:r>
      <w:r>
        <w:t xml:space="preserve">LCFF rate comprised of the </w:t>
      </w:r>
      <w:r w:rsidRPr="003E718C">
        <w:t>base, supplemental and concentration grant</w:t>
      </w:r>
      <w:r>
        <w:t xml:space="preserve"> per ADA. The LCFF base rate is the same for all school districts. Current year statewide rates are published on the CDE website at </w:t>
      </w:r>
      <w:hyperlink r:id="rId125" w:history="1">
        <w:r w:rsidRPr="008C37FB">
          <w:rPr>
            <w:rStyle w:val="Hyperlink"/>
          </w:rPr>
          <w:t>https://www.cde.ca.gov/fg/aa/pa/ratesandinfo.asp</w:t>
        </w:r>
      </w:hyperlink>
      <w:r>
        <w:t>. Supplemental and concentration grant rates are determined using each school district’s unique unduplicated pupil percentage.</w:t>
      </w:r>
    </w:p>
    <w:p w14:paraId="4967616D" w14:textId="77777777" w:rsidR="00E043D1" w:rsidRDefault="00E043D1" w:rsidP="008410F9">
      <w:pPr>
        <w:pStyle w:val="Heading4"/>
      </w:pPr>
      <w:bookmarkStart w:id="177" w:name="AlternativePerADARate"/>
      <w:r>
        <w:t>Alternative Per-ADA Rate</w:t>
      </w:r>
    </w:p>
    <w:bookmarkEnd w:id="177"/>
    <w:p w14:paraId="1E1174C2" w14:textId="77777777" w:rsidR="00E043D1" w:rsidRDefault="00E043D1" w:rsidP="008410F9">
      <w:pPr>
        <w:pStyle w:val="BodyText"/>
        <w:ind w:right="175"/>
      </w:pPr>
      <w:r>
        <w:t>The law a</w:t>
      </w:r>
      <w:r w:rsidRPr="003E718C">
        <w:t>llows the CDE to transfer an alternative amount calculated at the</w:t>
      </w:r>
      <w:r>
        <w:t xml:space="preserve"> per-ADA</w:t>
      </w:r>
      <w:r w:rsidRPr="003E718C">
        <w:t xml:space="preserve"> rate agreed upon by the COE and the district of residence.</w:t>
      </w:r>
      <w:r>
        <w:t xml:space="preserve"> The alternative rate is an optional feature; if the COE does not report an alternative rate, the CDE will transfer funds using the district of residence’s LCFF base, supplemental and concentration grant.</w:t>
      </w:r>
    </w:p>
    <w:p w14:paraId="1EB8E802" w14:textId="78A02655" w:rsidR="00E043D1" w:rsidRDefault="00E043D1" w:rsidP="008410F9">
      <w:pPr>
        <w:pStyle w:val="BodyText"/>
        <w:ind w:right="175"/>
      </w:pPr>
      <w:r>
        <w:lastRenderedPageBreak/>
        <w:t>To enable the transfer at the alternative per-ADA rate</w:t>
      </w:r>
      <w:r w:rsidR="008F76B8">
        <w:t>,</w:t>
      </w:r>
      <w:r>
        <w:t xml:space="preserve"> the following three items must be completed</w:t>
      </w:r>
      <w:r w:rsidR="008F76B8">
        <w:t>:</w:t>
      </w:r>
    </w:p>
    <w:p w14:paraId="36A94AAD" w14:textId="77777777" w:rsidR="00E043D1" w:rsidRDefault="00E043D1" w:rsidP="008410F9">
      <w:pPr>
        <w:pStyle w:val="BodyText"/>
        <w:widowControl w:val="0"/>
        <w:numPr>
          <w:ilvl w:val="0"/>
          <w:numId w:val="187"/>
        </w:numPr>
        <w:autoSpaceDE w:val="0"/>
        <w:autoSpaceDN w:val="0"/>
        <w:spacing w:after="0"/>
        <w:ind w:right="175"/>
      </w:pPr>
      <w:r>
        <w:t xml:space="preserve">The </w:t>
      </w:r>
      <w:r w:rsidRPr="00562C23">
        <w:rPr>
          <w:b/>
        </w:rPr>
        <w:t>COE</w:t>
      </w:r>
      <w:r>
        <w:t xml:space="preserve"> must report the alternative per-ADA rate on Line A-0 of the Attendance District Funded County Programs entry screen. </w:t>
      </w:r>
    </w:p>
    <w:p w14:paraId="17A2A04C" w14:textId="77777777" w:rsidR="00E043D1" w:rsidRDefault="00E043D1" w:rsidP="00E043D1">
      <w:pPr>
        <w:pStyle w:val="BodyText"/>
        <w:ind w:left="840" w:right="175"/>
      </w:pPr>
      <w:r>
        <w:t xml:space="preserve">The reporting is grade span specific and must be done for each district of residence. </w:t>
      </w:r>
    </w:p>
    <w:p w14:paraId="54EC4818" w14:textId="77777777" w:rsidR="00E043D1" w:rsidRDefault="00E043D1" w:rsidP="00E043D1">
      <w:pPr>
        <w:pStyle w:val="BodyText"/>
        <w:ind w:left="840" w:right="175"/>
      </w:pPr>
      <w:r>
        <w:t>If using an alternative per-ADA rate, COE is required to report the amount for all periods: P-1, P-2, and Annual, and any corrected periods, as applicable. The COE may report the same rate for all reporting periods, or adjust the rate from period to period, as necessary.</w:t>
      </w:r>
    </w:p>
    <w:p w14:paraId="07969B50" w14:textId="77777777" w:rsidR="00E043D1" w:rsidRDefault="00E043D1" w:rsidP="00E043D1">
      <w:pPr>
        <w:pStyle w:val="BodyText"/>
        <w:ind w:left="840" w:right="175"/>
      </w:pPr>
      <w:r>
        <w:t xml:space="preserve">A value of zero entered on Line A-0 represents $0 which will result in no transfer of funds from the school district to the COE for the specific grade span and type of ADA selected. </w:t>
      </w:r>
    </w:p>
    <w:p w14:paraId="37D0F054" w14:textId="77777777" w:rsidR="00E043D1" w:rsidRDefault="00E043D1" w:rsidP="008410F9">
      <w:pPr>
        <w:pStyle w:val="BodyText"/>
        <w:widowControl w:val="0"/>
        <w:numPr>
          <w:ilvl w:val="0"/>
          <w:numId w:val="187"/>
        </w:numPr>
        <w:autoSpaceDE w:val="0"/>
        <w:autoSpaceDN w:val="0"/>
        <w:spacing w:after="0"/>
        <w:ind w:right="175"/>
      </w:pPr>
      <w:r>
        <w:t xml:space="preserve">The </w:t>
      </w:r>
      <w:r w:rsidRPr="00562C23">
        <w:rPr>
          <w:b/>
        </w:rPr>
        <w:t>COE</w:t>
      </w:r>
      <w:r>
        <w:t xml:space="preserve"> must check the box in the Alternative Rate column next to the category of ADA to identify the category of ADA (Lines A-1 through A-6) for transfer of funds using the alternative rate.</w:t>
      </w:r>
    </w:p>
    <w:p w14:paraId="65A09D0E" w14:textId="77777777" w:rsidR="00E043D1" w:rsidRDefault="00E043D1" w:rsidP="00E043D1">
      <w:pPr>
        <w:pStyle w:val="BodyText"/>
        <w:ind w:left="840" w:right="175"/>
      </w:pPr>
      <w:r>
        <w:t>If using an alternative per-ADA rate, COE is required to check the Alternative Rate box for all reporting periods: P-1, P-2, and Annual, and any corrected periods, as applicable.</w:t>
      </w:r>
    </w:p>
    <w:p w14:paraId="5DB61A6B" w14:textId="77777777" w:rsidR="00E043D1" w:rsidRDefault="00E043D1" w:rsidP="00E043D1">
      <w:pPr>
        <w:pStyle w:val="BodyText"/>
        <w:ind w:left="840" w:right="175"/>
      </w:pPr>
      <w:r>
        <w:t>The CDE will apply the alternative rate to the category of ADA selected by the COE. The CDE will apply the district’s LCFF rate to the category of ADA not selected by the COE.</w:t>
      </w:r>
    </w:p>
    <w:p w14:paraId="2E207023" w14:textId="77777777" w:rsidR="00E043D1" w:rsidRDefault="00E043D1" w:rsidP="008410F9">
      <w:pPr>
        <w:pStyle w:val="BodyText"/>
        <w:widowControl w:val="0"/>
        <w:numPr>
          <w:ilvl w:val="0"/>
          <w:numId w:val="187"/>
        </w:numPr>
        <w:autoSpaceDE w:val="0"/>
        <w:autoSpaceDN w:val="0"/>
        <w:spacing w:after="0"/>
        <w:ind w:right="175"/>
      </w:pPr>
      <w:r>
        <w:t xml:space="preserve">The </w:t>
      </w:r>
      <w:r w:rsidRPr="00562C23">
        <w:rPr>
          <w:b/>
        </w:rPr>
        <w:t>school district of residence</w:t>
      </w:r>
      <w:r>
        <w:t xml:space="preserve"> must agree to the alternative rate by completing the Transfer of Funds Alternative Rate Option entry screen, available in the School District menu of the PADC Software.</w:t>
      </w:r>
    </w:p>
    <w:p w14:paraId="2D7AAC75" w14:textId="77777777" w:rsidR="00E043D1" w:rsidRDefault="00E043D1" w:rsidP="00E043D1">
      <w:pPr>
        <w:pStyle w:val="BodyText"/>
        <w:ind w:left="840" w:right="175"/>
      </w:pPr>
      <w:r>
        <w:t>The school district will not be provided with the COE’s alternative rate on the data entry screen; therefore, coordination between the COE and the district of residence outside of the PADC is required.</w:t>
      </w:r>
    </w:p>
    <w:p w14:paraId="5636D1C1" w14:textId="019E8662" w:rsidR="00E043D1" w:rsidRPr="003E718C" w:rsidRDefault="00E043D1" w:rsidP="00E043D1">
      <w:pPr>
        <w:pStyle w:val="BodyText"/>
        <w:ind w:left="840" w:right="175"/>
      </w:pPr>
      <w:r>
        <w:t xml:space="preserve">The Transfer of Funds Alternative Rate Option data entry screen needs to be completed at P-1 only. To make changes to the selection, or submit an additional selection after P-1 Principal Apportionment Certification, the school district must notify the CDE by emailing </w:t>
      </w:r>
      <w:hyperlink r:id="rId126" w:history="1">
        <w:r w:rsidRPr="00A306EF">
          <w:rPr>
            <w:rStyle w:val="Hyperlink"/>
          </w:rPr>
          <w:t>PASE@cde.ca.gov</w:t>
        </w:r>
      </w:hyperlink>
      <w:r>
        <w:t xml:space="preserve">, and submit a new P-1 file for the applicable </w:t>
      </w:r>
      <w:r w:rsidR="002A4289">
        <w:t>FY</w:t>
      </w:r>
      <w:r>
        <w:t>.</w:t>
      </w:r>
    </w:p>
    <w:p w14:paraId="1019BD5F" w14:textId="77777777" w:rsidR="00E043D1" w:rsidRDefault="00E043D1" w:rsidP="008410F9">
      <w:pPr>
        <w:pStyle w:val="Heading4"/>
      </w:pPr>
      <w:r>
        <w:t>ADA Reporting Instructions</w:t>
      </w:r>
    </w:p>
    <w:p w14:paraId="46829A56" w14:textId="77777777" w:rsidR="00E043D1" w:rsidRDefault="00E043D1" w:rsidP="008410F9">
      <w:pPr>
        <w:pStyle w:val="BodyText"/>
        <w:spacing w:before="121"/>
        <w:ind w:right="241"/>
      </w:pPr>
      <w:r>
        <w:rPr>
          <w:b/>
        </w:rPr>
        <w:t xml:space="preserve">Reporting Periods: </w:t>
      </w:r>
      <w:r>
        <w:t xml:space="preserve">Enter ADA at all reporting periods. The P-1 report should include ADA for all full school months during the period from July 1 through the last school month that ends on or before December 31. The P-2 report should include ADA for all full school months during the period from July 1 through the last school month that ends on or before April 15. The Annual report should include ADA from the entire year, July 1 through June 30. Although ADA is reported at every period, final program funding is determined based on reporting as of the specific period, in accordance with </w:t>
      </w:r>
      <w:r>
        <w:lastRenderedPageBreak/>
        <w:t xml:space="preserve">applicable provisions of statute and the Budget Act. For information on ADA funding periods, see </w:t>
      </w:r>
      <w:r>
        <w:rPr>
          <w:color w:val="0000FF"/>
          <w:u w:val="single" w:color="0000FF"/>
        </w:rPr>
        <w:t>Principal Apportionment Periods</w:t>
      </w:r>
      <w:r>
        <w:t>.</w:t>
      </w:r>
    </w:p>
    <w:p w14:paraId="1B67B142" w14:textId="77777777" w:rsidR="00E043D1" w:rsidRDefault="00E043D1" w:rsidP="008410F9">
      <w:pPr>
        <w:pStyle w:val="BodyText"/>
        <w:spacing w:before="117"/>
        <w:ind w:right="95"/>
      </w:pPr>
      <w:r>
        <w:rPr>
          <w:b/>
        </w:rPr>
        <w:t xml:space="preserve">Transitional Kindergarten: </w:t>
      </w:r>
      <w:r>
        <w:t xml:space="preserve">In accordance with </w:t>
      </w:r>
      <w:r>
        <w:rPr>
          <w:i/>
        </w:rPr>
        <w:t xml:space="preserve">EC </w:t>
      </w:r>
      <w:r>
        <w:t>Section 48000, for the 2015–16 school year and each year thereafter, a COE may, at any time during a school year, admit a student to a transitional kindergarten program who will have his or her fifth birthday after September 1 but during the same school year. If the student turns five between September 2 and December 2, then the COE may claim ADA beginning the first day of the school year. If the student turns five after December 2, then the COE may claim ADA once the student has attained his or her fifth birthday, regardless of when the student was admitted during the school year. ADA may not be retroactively claimed from the start of the school year.</w:t>
      </w:r>
    </w:p>
    <w:p w14:paraId="7407E68C" w14:textId="77777777" w:rsidR="00E043D1" w:rsidRDefault="00E043D1" w:rsidP="008410F9">
      <w:pPr>
        <w:pStyle w:val="BodyText"/>
        <w:spacing w:before="119"/>
        <w:ind w:right="896"/>
      </w:pPr>
      <w:r>
        <w:rPr>
          <w:b/>
        </w:rPr>
        <w:t xml:space="preserve">Combination Classes: </w:t>
      </w:r>
      <w:r>
        <w:t>Report the ADA based on grade level. For example, for a combination class that includes both third and fourth grade students, report ADA attributable to students in the third grade in the Grades TK/K–3 column and ADA attributable to students in the fourth grade in the Grades 4–6 column.</w:t>
      </w:r>
    </w:p>
    <w:p w14:paraId="6E248430" w14:textId="3E9B3DE3" w:rsidR="00E043D1" w:rsidRDefault="00E043D1" w:rsidP="008410F9">
      <w:pPr>
        <w:pStyle w:val="BodyText"/>
        <w:spacing w:before="119"/>
        <w:ind w:right="148"/>
      </w:pPr>
      <w:r>
        <w:rPr>
          <w:b/>
        </w:rPr>
        <w:t xml:space="preserve">Special Education Programs: </w:t>
      </w:r>
      <w:r>
        <w:t>Grade levels UE and US were retired in CALPADS as of June 30, 2018. This change impacts the way ungraded ADA is reported for special education students in the PADC Software.</w:t>
      </w:r>
    </w:p>
    <w:p w14:paraId="4657BF62" w14:textId="22C99D98" w:rsidR="00E043D1" w:rsidRPr="008410F9" w:rsidRDefault="00E043D1" w:rsidP="008410F9">
      <w:pPr>
        <w:pStyle w:val="BodyText"/>
        <w:ind w:right="174"/>
      </w:pPr>
      <w:r>
        <w:t xml:space="preserve">Guidance on assigning the grade level for students who were previously identified with a grade level of UE or US is provided in the CALPADS Update FLASH #139, available on CDE’s website at </w:t>
      </w:r>
      <w:r w:rsidR="00F966F3" w:rsidRPr="00F966F3">
        <w:rPr>
          <w:strike/>
        </w:rPr>
        <w:t>https://www.cde.ca.gov/ds/sp/cl/calpadsupdflash139.asp</w:t>
      </w:r>
      <w:r w:rsidR="00F966F3" w:rsidRPr="00F966F3">
        <w:t xml:space="preserve"> [Note: The preceding link is no longer valid.]</w:t>
      </w:r>
      <w:r w:rsidRPr="00F966F3">
        <w:t xml:space="preserve">. </w:t>
      </w:r>
      <w:r>
        <w:t>ADA should be reported in the grade level that corresponds to the CALPADS assigned grade level.</w:t>
      </w:r>
    </w:p>
    <w:p w14:paraId="2F560013" w14:textId="77777777" w:rsidR="00E043D1" w:rsidRDefault="00E043D1" w:rsidP="008410F9">
      <w:pPr>
        <w:pStyle w:val="BodyText"/>
        <w:spacing w:before="93"/>
        <w:ind w:right="308"/>
      </w:pPr>
      <w:r>
        <w:rPr>
          <w:b/>
        </w:rPr>
        <w:t>NOTE</w:t>
      </w:r>
      <w:r>
        <w:t xml:space="preserve">: The ADA for a Special Education student enrolled with the district, but receiving services for a “pull out” program, should be reported by the district in the Attendance School District </w:t>
      </w:r>
      <w:r>
        <w:rPr>
          <w:color w:val="010100"/>
        </w:rPr>
        <w:t>entry screen.</w:t>
      </w:r>
    </w:p>
    <w:p w14:paraId="114D9AD8" w14:textId="77777777" w:rsidR="00E043D1" w:rsidRDefault="00E043D1" w:rsidP="008410F9">
      <w:pPr>
        <w:pStyle w:val="BodyText"/>
        <w:spacing w:before="117"/>
        <w:ind w:right="112"/>
      </w:pPr>
      <w:r>
        <w:rPr>
          <w:b/>
        </w:rPr>
        <w:t xml:space="preserve">Extended Year Special Education: </w:t>
      </w:r>
      <w:r>
        <w:t xml:space="preserve">Pursuant to 5 </w:t>
      </w:r>
      <w:r>
        <w:rPr>
          <w:i/>
        </w:rPr>
        <w:t>CCR</w:t>
      </w:r>
      <w:r>
        <w:t>, Section 3043(d), an extended year program shall be provided for a minimum of 20 instructional days including holidays. Extended Year Special Education is considered an extension of the current school year, occurring between the end of the regular academic year and the beginning of the following academic year, and is included in the annual individualized education program for the student. However, the ADA attributed to the Extended Year Program is reported in the FY that the program ends. For example, if a student is in the sixth grade in the 2016–17 academic year, and participates in Extended Year Special Education program that ends in July 2017, his or her Extended Year Special Education ADA shall be reported in Grades 4–6 in the 2017–18</w:t>
      </w:r>
      <w:r>
        <w:rPr>
          <w:spacing w:val="-19"/>
        </w:rPr>
        <w:t xml:space="preserve"> </w:t>
      </w:r>
      <w:r>
        <w:t>FY.</w:t>
      </w:r>
    </w:p>
    <w:p w14:paraId="6939FDF3" w14:textId="77777777" w:rsidR="00E043D1" w:rsidRDefault="00E043D1" w:rsidP="008410F9">
      <w:pPr>
        <w:pStyle w:val="BodyText"/>
        <w:spacing w:before="119"/>
        <w:ind w:right="139"/>
      </w:pPr>
      <w:r>
        <w:rPr>
          <w:b/>
        </w:rPr>
        <w:t xml:space="preserve">Traditional Independent Study: </w:t>
      </w:r>
      <w:r>
        <w:t xml:space="preserve">Traditional independent study is the independent study program offered by LEAs for almost four decades and was renamed in FY 2015–16 to distinguish from CBIS program (described in the next section). In traditional independent study, attendance credit is based on the time value of the student’s work product. In addition to time value, traditional independent study has distinct apportionment significant requirements that differ from the apportionment significant </w:t>
      </w:r>
      <w:r>
        <w:lastRenderedPageBreak/>
        <w:t xml:space="preserve">requirements of CBIS. Refer to </w:t>
      </w:r>
      <w:r>
        <w:rPr>
          <w:i/>
        </w:rPr>
        <w:t xml:space="preserve">EC </w:t>
      </w:r>
      <w:r>
        <w:t>sections 51745 through 51749 for the traditional independent study statutory</w:t>
      </w:r>
      <w:r>
        <w:rPr>
          <w:spacing w:val="-10"/>
        </w:rPr>
        <w:t xml:space="preserve"> </w:t>
      </w:r>
      <w:r>
        <w:t>requirements.</w:t>
      </w:r>
    </w:p>
    <w:p w14:paraId="70D036EE" w14:textId="77777777" w:rsidR="00E043D1" w:rsidRDefault="00E043D1" w:rsidP="008410F9">
      <w:pPr>
        <w:pStyle w:val="BodyText"/>
        <w:spacing w:before="119"/>
        <w:ind w:right="93"/>
      </w:pPr>
      <w:r>
        <w:t xml:space="preserve">COEs offering traditional independent study must compute the ratio of independent study students to FTE certificated employees responsible for independent study and the comparative ratio for all other educational programs pursuant to </w:t>
      </w:r>
      <w:r>
        <w:rPr>
          <w:i/>
        </w:rPr>
        <w:t xml:space="preserve">EC </w:t>
      </w:r>
      <w:r>
        <w:t xml:space="preserve">Section 51745.6 and the Independent Study Ratio Calculation instructions provided on the CDE’s Independent Study Ratio Calculations web page at </w:t>
      </w:r>
      <w:hyperlink r:id="rId127">
        <w:r>
          <w:rPr>
            <w:color w:val="0000FF"/>
            <w:u w:val="single" w:color="0000FF"/>
          </w:rPr>
          <w:t>https://www.cde.ca.gov/sp/eo/is/calculations.asp</w:t>
        </w:r>
      </w:hyperlink>
      <w:r>
        <w:t>.</w:t>
      </w:r>
    </w:p>
    <w:p w14:paraId="7ED838A0" w14:textId="77777777" w:rsidR="00E043D1" w:rsidRDefault="00E043D1" w:rsidP="008410F9">
      <w:pPr>
        <w:pStyle w:val="BodyText"/>
        <w:spacing w:before="119"/>
        <w:ind w:right="161"/>
      </w:pPr>
      <w:r>
        <w:t xml:space="preserve">COEs with continuation and/or opportunity education students served through independent study have a 10 percent cap on the number of continuation and/or opportunity education independent study ADA claimed. Instructions and guidance on the 10 percent cap for continuation education and opportunity education are provided on the CDE’s Independent Study Ratio Calculations web page at </w:t>
      </w:r>
      <w:hyperlink r:id="rId128">
        <w:r>
          <w:rPr>
            <w:color w:val="0000FF"/>
            <w:u w:val="single" w:color="0000FF"/>
          </w:rPr>
          <w:t>https://www.cde.ca.gov/sp/eo/is/calculations.asp</w:t>
        </w:r>
      </w:hyperlink>
      <w:r>
        <w:t>.</w:t>
      </w:r>
    </w:p>
    <w:p w14:paraId="48014F2E" w14:textId="273E5F04" w:rsidR="00E043D1" w:rsidRDefault="00E043D1" w:rsidP="008410F9">
      <w:pPr>
        <w:pStyle w:val="BodyText"/>
        <w:spacing w:before="119"/>
        <w:ind w:right="334"/>
      </w:pPr>
      <w:r>
        <w:t>Independent study ADA that exceeds the student to FTE certificated comparative ratio, and ADA for continuation education or opportunity education students participating in independent study that exceeds the 10 percent cap, must be subtracted from ADA reported in Section A. The excess ADA should be reported on Line B-2 as ADA not eligible for general funding. The ratio calculations are made at P-2 and are used for reporting ADA at P-2 and Annual.</w:t>
      </w:r>
    </w:p>
    <w:p w14:paraId="32F14BFB" w14:textId="1E8B5FB8" w:rsidR="00E043D1" w:rsidRDefault="00E043D1" w:rsidP="008410F9">
      <w:pPr>
        <w:pStyle w:val="BodyText"/>
        <w:spacing w:before="119"/>
        <w:ind w:right="95"/>
      </w:pPr>
      <w:r>
        <w:rPr>
          <w:b/>
        </w:rPr>
        <w:t xml:space="preserve">Course Based Independent Study: </w:t>
      </w:r>
      <w:r>
        <w:t xml:space="preserve">CBIS is a new type of independent study program authorized in statute in FY 2015–16. CBIS attendance credit is based on satisfactory educational progress in courses certified annually by the local governing board. The annual certification must meet the requirements pursuant to </w:t>
      </w:r>
      <w:r>
        <w:rPr>
          <w:i/>
        </w:rPr>
        <w:t xml:space="preserve">EC </w:t>
      </w:r>
      <w:r>
        <w:t>Section 51749.5(a)(4). In CBIS, students also have to meet the minimum school day requirement for the enrolled courses. CBIS has its own distinct apportionment significant requirements that differ from</w:t>
      </w:r>
      <w:r w:rsidR="00F44ED5">
        <w:t xml:space="preserve"> </w:t>
      </w:r>
      <w:r>
        <w:t xml:space="preserve">traditional independent study. Refer to </w:t>
      </w:r>
      <w:r>
        <w:rPr>
          <w:i/>
        </w:rPr>
        <w:t xml:space="preserve">EC </w:t>
      </w:r>
      <w:r>
        <w:t>sections 51749.5 through 51749.6 for the CBIS statutory requirements.</w:t>
      </w:r>
    </w:p>
    <w:p w14:paraId="6DFCBA37" w14:textId="6E8CB666" w:rsidR="00E043D1" w:rsidRDefault="00E043D1" w:rsidP="00E043D1">
      <w:pPr>
        <w:pStyle w:val="BodyText"/>
        <w:spacing w:before="117"/>
        <w:ind w:right="181"/>
      </w:pPr>
      <w:r>
        <w:t xml:space="preserve">COEs with CBIS programs must compute ADA for each student enrolled in accordance with </w:t>
      </w:r>
      <w:r>
        <w:rPr>
          <w:i/>
        </w:rPr>
        <w:t xml:space="preserve">EC </w:t>
      </w:r>
      <w:r>
        <w:t xml:space="preserve">Section 51749.5(b). If the total CBIS ADA is greater than 10 percent of total COE ADA, any CBIS ADA above 10 percent must be reduced by the statewide absence rate, available on the CDE’s Funding Rates and Information web page at </w:t>
      </w:r>
      <w:hyperlink r:id="rId129" w:history="1">
        <w:r w:rsidR="00B43771" w:rsidRPr="00B43771">
          <w:rPr>
            <w:rStyle w:val="Hyperlink"/>
          </w:rPr>
          <w:t>https://www.cde.ca.gov/fg/aa/pa/ratesandinfo.asp</w:t>
        </w:r>
      </w:hyperlink>
      <w:r w:rsidRPr="00B43771">
        <w:rPr>
          <w:color w:val="0000FF"/>
        </w:rPr>
        <w:t xml:space="preserve"> </w:t>
      </w:r>
      <w:r>
        <w:t>along with a sample calculation. For this adjustment, total COE ADA shall include ADA reported in this entry screen and Attendance COE.</w:t>
      </w:r>
    </w:p>
    <w:p w14:paraId="1380CE9D" w14:textId="77777777" w:rsidR="00E043D1" w:rsidRDefault="00E043D1" w:rsidP="00E043D1">
      <w:pPr>
        <w:pStyle w:val="BodyText"/>
        <w:ind w:right="101"/>
      </w:pPr>
      <w:r>
        <w:t xml:space="preserve">In addition, COEs offering CBIS must compute the ratio of independent study students to FTE certificated employees responsible for independent study and the comparative ratio for all other educational programs, pursuant to </w:t>
      </w:r>
      <w:r>
        <w:rPr>
          <w:i/>
        </w:rPr>
        <w:t xml:space="preserve">EC </w:t>
      </w:r>
      <w:r>
        <w:t xml:space="preserve">Section 51745.6 and the Independent Study Ratio Calculation instructions provided on the CDE’s Independent Study Ratio Calculations web page at </w:t>
      </w:r>
      <w:hyperlink r:id="rId130">
        <w:r>
          <w:rPr>
            <w:color w:val="0000FF"/>
            <w:u w:val="single" w:color="0000FF"/>
          </w:rPr>
          <w:t>https://www.cde.ca.gov/sp/eo/is/calculations.asp</w:t>
        </w:r>
      </w:hyperlink>
      <w:r>
        <w:t>.</w:t>
      </w:r>
    </w:p>
    <w:p w14:paraId="4F830F9C" w14:textId="77777777" w:rsidR="00E043D1" w:rsidRDefault="00E043D1" w:rsidP="00E043D1">
      <w:pPr>
        <w:pStyle w:val="BodyText"/>
        <w:ind w:right="500"/>
      </w:pPr>
      <w:r>
        <w:t xml:space="preserve">COEs with continuation and/or opportunity education students served through CBIS have a 10 percent cap on the number of continuation and/or opportunity education independent study ADA claimed. Instructions and guidance on the 10 </w:t>
      </w:r>
      <w:r>
        <w:lastRenderedPageBreak/>
        <w:t xml:space="preserve">percent cap for continuation education and opportunity education are provided on the CDE’s Independent Study Ratio Calculations web page at </w:t>
      </w:r>
      <w:hyperlink r:id="rId131">
        <w:r>
          <w:rPr>
            <w:color w:val="0000FF"/>
            <w:u w:val="single" w:color="0000FF"/>
          </w:rPr>
          <w:t>https://www.cde.ca.gov/sp/eo/is/calculations.asp</w:t>
        </w:r>
      </w:hyperlink>
      <w:r>
        <w:t>.</w:t>
      </w:r>
    </w:p>
    <w:p w14:paraId="71FAC4D0" w14:textId="671FF10A" w:rsidR="00E043D1" w:rsidRDefault="00E043D1" w:rsidP="00E043D1">
      <w:pPr>
        <w:pStyle w:val="BodyText"/>
        <w:ind w:right="221"/>
      </w:pPr>
      <w:r>
        <w:t>CBIS ADA that exceeds the student to FTE certificated comparative ratio, and ADA for continuation education or opportunity education students participating in independent study that exceeds the 10 percent cap, must be subtracted from ADA reported on Section A. The excess ADA should be reported on Line B-4 as ADA not eligible for general funding. The ratio calculations are made at P-2 and are used for reporting ADA at P-2 and Annual.</w:t>
      </w:r>
    </w:p>
    <w:p w14:paraId="3C5D440B" w14:textId="77777777" w:rsidR="00E043D1" w:rsidRDefault="00E043D1" w:rsidP="008410F9">
      <w:pPr>
        <w:pStyle w:val="Heading4"/>
      </w:pPr>
      <w:r>
        <w:t>Data Entry Instructions</w:t>
      </w:r>
    </w:p>
    <w:p w14:paraId="610823CC" w14:textId="77777777" w:rsidR="00E043D1" w:rsidRDefault="00E043D1">
      <w:pPr>
        <w:pStyle w:val="BodyText"/>
        <w:spacing w:before="118"/>
        <w:rPr>
          <w:b/>
        </w:rPr>
      </w:pPr>
      <w:r>
        <w:t xml:space="preserve">To access the Attendance District Funded County Programs entry screen, select </w:t>
      </w:r>
      <w:r>
        <w:rPr>
          <w:b/>
        </w:rPr>
        <w:t>COE</w:t>
      </w:r>
    </w:p>
    <w:p w14:paraId="236C6364" w14:textId="3FB0CADB" w:rsidR="00E043D1" w:rsidRDefault="00E043D1" w:rsidP="008410F9">
      <w:pPr>
        <w:pStyle w:val="BodyText"/>
      </w:pPr>
      <w:r>
        <w:t xml:space="preserve">from the LEA menu, and open the entry screen from the Entry Screens grid. When you open the Attendance District Funded County Programs screen and no saved records exist, a message box reminds you to </w:t>
      </w:r>
      <w:r w:rsidR="00F44DE0">
        <w:t>select</w:t>
      </w:r>
      <w:r>
        <w:t xml:space="preserve"> the </w:t>
      </w:r>
      <w:r>
        <w:rPr>
          <w:b/>
        </w:rPr>
        <w:t xml:space="preserve">Add New </w:t>
      </w:r>
      <w:r>
        <w:t>button to add a new record.</w:t>
      </w:r>
      <w:r w:rsidR="003D4C86">
        <w:t xml:space="preserve"> </w:t>
      </w:r>
      <w:r>
        <w:t xml:space="preserve">The message box only displays if no records exist. Close the message box by </w:t>
      </w:r>
      <w:r w:rsidR="00F44DE0">
        <w:t>select</w:t>
      </w:r>
      <w:r>
        <w:t>ing</w:t>
      </w:r>
      <w:r w:rsidR="003D4C86">
        <w:t xml:space="preserve"> </w:t>
      </w:r>
      <w:r>
        <w:rPr>
          <w:b/>
        </w:rPr>
        <w:t>OK</w:t>
      </w:r>
      <w:r>
        <w:t>.</w:t>
      </w:r>
    </w:p>
    <w:p w14:paraId="102DB172" w14:textId="77777777" w:rsidR="00E043D1" w:rsidRDefault="00E043D1" w:rsidP="008410F9">
      <w:pPr>
        <w:pStyle w:val="Heading5"/>
      </w:pPr>
      <w:r>
        <w:t>Adding a District of Residence Record</w:t>
      </w:r>
    </w:p>
    <w:p w14:paraId="43FD2C25" w14:textId="77777777" w:rsidR="00E043D1" w:rsidRDefault="00E043D1">
      <w:pPr>
        <w:pStyle w:val="BodyText"/>
      </w:pPr>
      <w:r>
        <w:t>To add a new record:</w:t>
      </w:r>
    </w:p>
    <w:p w14:paraId="62935717" w14:textId="7F0E7356" w:rsidR="00E043D1" w:rsidRDefault="00F44DE0">
      <w:pPr>
        <w:pStyle w:val="ListParagraph"/>
        <w:widowControl w:val="0"/>
        <w:numPr>
          <w:ilvl w:val="0"/>
          <w:numId w:val="186"/>
        </w:numPr>
        <w:tabs>
          <w:tab w:val="left" w:pos="820"/>
        </w:tabs>
        <w:autoSpaceDE w:val="0"/>
        <w:autoSpaceDN w:val="0"/>
        <w:spacing w:before="120"/>
        <w:ind w:right="0"/>
        <w:contextualSpacing w:val="0"/>
        <w:rPr>
          <w:sz w:val="24"/>
        </w:rPr>
      </w:pPr>
      <w:r>
        <w:rPr>
          <w:sz w:val="24"/>
        </w:rPr>
        <w:t>Select</w:t>
      </w:r>
      <w:r w:rsidR="00E043D1">
        <w:rPr>
          <w:sz w:val="24"/>
        </w:rPr>
        <w:t xml:space="preserve"> </w:t>
      </w:r>
      <w:r w:rsidR="00E043D1">
        <w:rPr>
          <w:b/>
          <w:spacing w:val="-3"/>
          <w:sz w:val="24"/>
        </w:rPr>
        <w:t xml:space="preserve">Add </w:t>
      </w:r>
      <w:r w:rsidR="00E043D1">
        <w:rPr>
          <w:b/>
          <w:sz w:val="24"/>
        </w:rPr>
        <w:t>New</w:t>
      </w:r>
      <w:r w:rsidR="00E043D1">
        <w:rPr>
          <w:sz w:val="24"/>
        </w:rPr>
        <w:t>. The Add New Record dialog box</w:t>
      </w:r>
      <w:r w:rsidR="00E043D1">
        <w:rPr>
          <w:spacing w:val="-11"/>
          <w:sz w:val="24"/>
        </w:rPr>
        <w:t xml:space="preserve"> </w:t>
      </w:r>
      <w:r w:rsidR="00E043D1">
        <w:rPr>
          <w:sz w:val="24"/>
        </w:rPr>
        <w:t>displays.</w:t>
      </w:r>
    </w:p>
    <w:p w14:paraId="6E58484B" w14:textId="3B4CA9F6" w:rsidR="00E043D1" w:rsidRPr="003C4CCB" w:rsidRDefault="00E043D1" w:rsidP="008410F9">
      <w:pPr>
        <w:pStyle w:val="ListParagraph"/>
        <w:widowControl w:val="0"/>
        <w:numPr>
          <w:ilvl w:val="0"/>
          <w:numId w:val="186"/>
        </w:numPr>
        <w:tabs>
          <w:tab w:val="left" w:pos="820"/>
        </w:tabs>
        <w:autoSpaceDE w:val="0"/>
        <w:autoSpaceDN w:val="0"/>
        <w:spacing w:before="120" w:after="240"/>
        <w:ind w:right="1171"/>
        <w:contextualSpacing w:val="0"/>
      </w:pPr>
      <w:r>
        <w:rPr>
          <w:sz w:val="24"/>
        </w:rPr>
        <w:t>For each school district of residence, to be credited with ADA, select the following:</w:t>
      </w:r>
    </w:p>
    <w:tbl>
      <w:tblPr>
        <w:tblW w:w="0" w:type="auto"/>
        <w:tblInd w:w="815" w:type="dxa"/>
        <w:tblBorders>
          <w:top w:val="single" w:sz="4" w:space="0" w:color="808080"/>
          <w:left w:val="single" w:sz="4" w:space="0" w:color="808080"/>
          <w:bottom w:val="single" w:sz="4" w:space="0" w:color="808080"/>
          <w:right w:val="single" w:sz="4" w:space="0" w:color="808080"/>
          <w:insideH w:val="single" w:sz="4" w:space="0" w:color="808080"/>
          <w:insideV w:val="single" w:sz="4" w:space="0" w:color="808080"/>
        </w:tblBorders>
        <w:tblLayout w:type="fixed"/>
        <w:tblCellMar>
          <w:left w:w="0" w:type="dxa"/>
          <w:right w:w="0" w:type="dxa"/>
        </w:tblCellMar>
        <w:tblLook w:val="01E0" w:firstRow="1" w:lastRow="1" w:firstColumn="1" w:lastColumn="1" w:noHBand="0" w:noVBand="0"/>
        <w:tblDescription w:val="This table describes the available drop-down list options of the 'Add New Record' dialog box on the Attendance District Funded County Programs screen."/>
      </w:tblPr>
      <w:tblGrid>
        <w:gridCol w:w="2381"/>
        <w:gridCol w:w="5390"/>
      </w:tblGrid>
      <w:tr w:rsidR="00E043D1" w14:paraId="36BE4283" w14:textId="77777777" w:rsidTr="0053755E">
        <w:trPr>
          <w:cantSplit/>
          <w:trHeight w:hRule="exact" w:val="526"/>
          <w:tblHeader/>
        </w:trPr>
        <w:tc>
          <w:tcPr>
            <w:tcW w:w="2381" w:type="dxa"/>
            <w:shd w:val="clear" w:color="auto" w:fill="DADADA"/>
          </w:tcPr>
          <w:p w14:paraId="4BDA5962" w14:textId="77777777" w:rsidR="00E043D1" w:rsidRDefault="00E043D1">
            <w:pPr>
              <w:pStyle w:val="TableParagraph"/>
              <w:spacing w:before="115"/>
              <w:ind w:left="304" w:right="0"/>
              <w:rPr>
                <w:b/>
                <w:sz w:val="24"/>
              </w:rPr>
            </w:pPr>
            <w:r>
              <w:rPr>
                <w:b/>
                <w:color w:val="010100"/>
                <w:sz w:val="24"/>
              </w:rPr>
              <w:t>Drop-down List</w:t>
            </w:r>
          </w:p>
        </w:tc>
        <w:tc>
          <w:tcPr>
            <w:tcW w:w="5390" w:type="dxa"/>
            <w:shd w:val="clear" w:color="auto" w:fill="DADADA"/>
          </w:tcPr>
          <w:p w14:paraId="12A3F36C" w14:textId="77777777" w:rsidR="00E043D1" w:rsidRDefault="00E043D1">
            <w:pPr>
              <w:pStyle w:val="TableParagraph"/>
              <w:spacing w:before="115"/>
              <w:ind w:left="2011" w:right="2009"/>
              <w:jc w:val="center"/>
              <w:rPr>
                <w:b/>
                <w:sz w:val="24"/>
              </w:rPr>
            </w:pPr>
            <w:r>
              <w:rPr>
                <w:b/>
                <w:color w:val="010100"/>
                <w:sz w:val="24"/>
              </w:rPr>
              <w:t>Description</w:t>
            </w:r>
          </w:p>
        </w:tc>
      </w:tr>
      <w:tr w:rsidR="00E043D1" w14:paraId="2527EF46" w14:textId="77777777" w:rsidTr="00E043D1">
        <w:trPr>
          <w:trHeight w:hRule="exact" w:val="1234"/>
        </w:trPr>
        <w:tc>
          <w:tcPr>
            <w:tcW w:w="2381" w:type="dxa"/>
          </w:tcPr>
          <w:p w14:paraId="3C0A71FC" w14:textId="77777777" w:rsidR="00E043D1" w:rsidRDefault="00E043D1">
            <w:pPr>
              <w:pStyle w:val="TableParagraph"/>
              <w:ind w:left="105" w:right="1112"/>
              <w:rPr>
                <w:sz w:val="24"/>
              </w:rPr>
            </w:pPr>
            <w:r>
              <w:rPr>
                <w:color w:val="010100"/>
                <w:sz w:val="24"/>
              </w:rPr>
              <w:t>County of Residence</w:t>
            </w:r>
          </w:p>
        </w:tc>
        <w:tc>
          <w:tcPr>
            <w:tcW w:w="5390" w:type="dxa"/>
          </w:tcPr>
          <w:p w14:paraId="77C39494" w14:textId="77777777" w:rsidR="00E043D1" w:rsidRDefault="00E043D1">
            <w:pPr>
              <w:pStyle w:val="TableParagraph"/>
              <w:spacing w:before="55"/>
              <w:ind w:left="105" w:right="346"/>
              <w:rPr>
                <w:sz w:val="24"/>
              </w:rPr>
            </w:pPr>
            <w:r>
              <w:rPr>
                <w:color w:val="010100"/>
                <w:sz w:val="24"/>
              </w:rPr>
              <w:t>The software will default to the reporting COE. However, you can select a different county of residence for which the ADA is being reported from this drop-down list.</w:t>
            </w:r>
          </w:p>
        </w:tc>
      </w:tr>
      <w:tr w:rsidR="00E043D1" w14:paraId="4BF1D809" w14:textId="77777777" w:rsidTr="00E043D1">
        <w:trPr>
          <w:trHeight w:hRule="exact" w:val="960"/>
        </w:trPr>
        <w:tc>
          <w:tcPr>
            <w:tcW w:w="2381" w:type="dxa"/>
          </w:tcPr>
          <w:p w14:paraId="08130D80" w14:textId="77777777" w:rsidR="00E043D1" w:rsidRDefault="00E043D1">
            <w:pPr>
              <w:pStyle w:val="TableParagraph"/>
              <w:ind w:left="105" w:right="1112"/>
              <w:rPr>
                <w:sz w:val="24"/>
              </w:rPr>
            </w:pPr>
            <w:r>
              <w:rPr>
                <w:color w:val="010100"/>
                <w:sz w:val="24"/>
              </w:rPr>
              <w:t>District of Residence</w:t>
            </w:r>
          </w:p>
        </w:tc>
        <w:tc>
          <w:tcPr>
            <w:tcW w:w="5390" w:type="dxa"/>
          </w:tcPr>
          <w:p w14:paraId="5DF99C66" w14:textId="77777777" w:rsidR="00E043D1" w:rsidRDefault="00E043D1">
            <w:pPr>
              <w:pStyle w:val="TableParagraph"/>
              <w:spacing w:before="55"/>
              <w:ind w:left="105" w:right="266"/>
              <w:rPr>
                <w:sz w:val="24"/>
              </w:rPr>
            </w:pPr>
            <w:r>
              <w:rPr>
                <w:color w:val="010100"/>
                <w:sz w:val="24"/>
              </w:rPr>
              <w:t>Select the school district of residence for which the ADA is being reported from this drop-down list.</w:t>
            </w:r>
          </w:p>
        </w:tc>
      </w:tr>
    </w:tbl>
    <w:p w14:paraId="17F9A917" w14:textId="038DFF26" w:rsidR="00E043D1" w:rsidRDefault="00F44DE0">
      <w:pPr>
        <w:pStyle w:val="ListParagraph"/>
        <w:widowControl w:val="0"/>
        <w:numPr>
          <w:ilvl w:val="0"/>
          <w:numId w:val="186"/>
        </w:numPr>
        <w:tabs>
          <w:tab w:val="left" w:pos="820"/>
        </w:tabs>
        <w:autoSpaceDE w:val="0"/>
        <w:autoSpaceDN w:val="0"/>
        <w:spacing w:before="115"/>
        <w:ind w:right="0"/>
        <w:contextualSpacing w:val="0"/>
        <w:rPr>
          <w:sz w:val="24"/>
        </w:rPr>
      </w:pPr>
      <w:r>
        <w:rPr>
          <w:sz w:val="24"/>
        </w:rPr>
        <w:t>Select</w:t>
      </w:r>
      <w:r w:rsidR="00E043D1">
        <w:rPr>
          <w:sz w:val="24"/>
        </w:rPr>
        <w:t xml:space="preserve"> </w:t>
      </w:r>
      <w:r w:rsidR="00E043D1">
        <w:rPr>
          <w:b/>
          <w:spacing w:val="-3"/>
          <w:sz w:val="24"/>
        </w:rPr>
        <w:t>Add</w:t>
      </w:r>
      <w:r w:rsidR="00E043D1">
        <w:rPr>
          <w:b/>
          <w:sz w:val="24"/>
        </w:rPr>
        <w:t xml:space="preserve"> Record</w:t>
      </w:r>
      <w:r w:rsidR="00E043D1">
        <w:rPr>
          <w:sz w:val="24"/>
        </w:rPr>
        <w:t>.</w:t>
      </w:r>
    </w:p>
    <w:p w14:paraId="10A666D0" w14:textId="0EFFC740" w:rsidR="003D4C86" w:rsidRDefault="00E043D1" w:rsidP="00E043D1">
      <w:pPr>
        <w:pStyle w:val="ListParagraph"/>
        <w:widowControl w:val="0"/>
        <w:numPr>
          <w:ilvl w:val="0"/>
          <w:numId w:val="186"/>
        </w:numPr>
        <w:tabs>
          <w:tab w:val="left" w:pos="820"/>
        </w:tabs>
        <w:autoSpaceDE w:val="0"/>
        <w:autoSpaceDN w:val="0"/>
        <w:spacing w:before="119"/>
        <w:ind w:right="0"/>
        <w:contextualSpacing w:val="0"/>
        <w:rPr>
          <w:sz w:val="24"/>
        </w:rPr>
      </w:pPr>
      <w:r>
        <w:rPr>
          <w:sz w:val="24"/>
        </w:rPr>
        <w:t xml:space="preserve">In the Attendance District Funded County Programs entry screen, </w:t>
      </w:r>
      <w:r w:rsidR="00F44DE0">
        <w:rPr>
          <w:sz w:val="24"/>
        </w:rPr>
        <w:t>select</w:t>
      </w:r>
      <w:r>
        <w:rPr>
          <w:spacing w:val="-37"/>
          <w:sz w:val="24"/>
        </w:rPr>
        <w:t xml:space="preserve"> </w:t>
      </w:r>
      <w:r>
        <w:rPr>
          <w:b/>
          <w:sz w:val="24"/>
        </w:rPr>
        <w:t>Save</w:t>
      </w:r>
      <w:r>
        <w:rPr>
          <w:sz w:val="24"/>
        </w:rPr>
        <w:t>.</w:t>
      </w:r>
      <w:bookmarkStart w:id="178" w:name="_bookmark1"/>
      <w:bookmarkEnd w:id="178"/>
    </w:p>
    <w:p w14:paraId="0D3DD760" w14:textId="7FE80BAE" w:rsidR="00E043D1" w:rsidRPr="003C4CCB" w:rsidRDefault="003D4C86" w:rsidP="008410F9">
      <w:pPr>
        <w:spacing w:before="0" w:after="0"/>
        <w:rPr>
          <w:rFonts w:cs="Times New Roman"/>
          <w:bCs w:val="0"/>
          <w:szCs w:val="20"/>
          <w:lang w:bidi="he-IL"/>
        </w:rPr>
      </w:pPr>
      <w:r>
        <w:br w:type="page"/>
      </w:r>
    </w:p>
    <w:p w14:paraId="058A8D99" w14:textId="765A4D1F" w:rsidR="00E043D1" w:rsidRPr="008410F9" w:rsidRDefault="00E043D1" w:rsidP="008410F9">
      <w:pPr>
        <w:pStyle w:val="BodyText"/>
      </w:pPr>
      <w:r>
        <w:lastRenderedPageBreak/>
        <w:t>The following table describes the fields in this screen:</w:t>
      </w:r>
    </w:p>
    <w:tbl>
      <w:tblPr>
        <w:tblW w:w="9341" w:type="dxa"/>
        <w:tblInd w:w="114" w:type="dxa"/>
        <w:tblBorders>
          <w:top w:val="single" w:sz="4" w:space="0" w:color="808080"/>
          <w:left w:val="single" w:sz="4" w:space="0" w:color="808080"/>
          <w:bottom w:val="single" w:sz="4" w:space="0" w:color="808080"/>
          <w:right w:val="single" w:sz="4" w:space="0" w:color="808080"/>
          <w:insideH w:val="single" w:sz="4" w:space="0" w:color="808080"/>
          <w:insideV w:val="single" w:sz="4" w:space="0" w:color="808080"/>
        </w:tblBorders>
        <w:tblLayout w:type="fixed"/>
        <w:tblCellMar>
          <w:left w:w="0" w:type="dxa"/>
          <w:right w:w="0" w:type="dxa"/>
        </w:tblCellMar>
        <w:tblLook w:val="01E0" w:firstRow="1" w:lastRow="1" w:firstColumn="1" w:lastColumn="1" w:noHBand="0" w:noVBand="0"/>
        <w:tblDescription w:val="This table contains the data reporting instructions on the ADA and Transfer Rates tab in the Attendance District Funded County Programs screen."/>
      </w:tblPr>
      <w:tblGrid>
        <w:gridCol w:w="1321"/>
        <w:gridCol w:w="1440"/>
        <w:gridCol w:w="2260"/>
        <w:gridCol w:w="4320"/>
      </w:tblGrid>
      <w:tr w:rsidR="00E043D1" w14:paraId="73D9BDFD" w14:textId="77777777" w:rsidTr="0053755E">
        <w:trPr>
          <w:cantSplit/>
          <w:trHeight w:hRule="exact" w:val="902"/>
          <w:tblHeader/>
        </w:trPr>
        <w:tc>
          <w:tcPr>
            <w:tcW w:w="1321" w:type="dxa"/>
            <w:shd w:val="clear" w:color="auto" w:fill="DADADA"/>
          </w:tcPr>
          <w:p w14:paraId="2F66DF74" w14:textId="77777777" w:rsidR="00E043D1" w:rsidRDefault="00E043D1">
            <w:pPr>
              <w:pStyle w:val="TableParagraph"/>
              <w:spacing w:before="173"/>
              <w:ind w:left="163" w:right="141" w:firstLine="206"/>
              <w:rPr>
                <w:b/>
                <w:sz w:val="24"/>
              </w:rPr>
            </w:pPr>
            <w:r>
              <w:rPr>
                <w:b/>
                <w:sz w:val="24"/>
              </w:rPr>
              <w:t>Line Number</w:t>
            </w:r>
          </w:p>
        </w:tc>
        <w:tc>
          <w:tcPr>
            <w:tcW w:w="1440" w:type="dxa"/>
            <w:shd w:val="clear" w:color="auto" w:fill="DADADA"/>
          </w:tcPr>
          <w:p w14:paraId="189739D0" w14:textId="77777777" w:rsidR="00E043D1" w:rsidRDefault="00E043D1">
            <w:pPr>
              <w:pStyle w:val="TableParagraph"/>
              <w:spacing w:before="2"/>
              <w:ind w:left="0" w:right="0"/>
              <w:rPr>
                <w:sz w:val="27"/>
              </w:rPr>
            </w:pPr>
          </w:p>
          <w:p w14:paraId="7C919DC7" w14:textId="77777777" w:rsidR="00E043D1" w:rsidRDefault="00E043D1">
            <w:pPr>
              <w:pStyle w:val="TableParagraph"/>
              <w:ind w:left="131" w:right="0"/>
              <w:rPr>
                <w:b/>
                <w:sz w:val="24"/>
              </w:rPr>
            </w:pPr>
            <w:r>
              <w:rPr>
                <w:b/>
                <w:sz w:val="24"/>
              </w:rPr>
              <w:t>Column</w:t>
            </w:r>
          </w:p>
        </w:tc>
        <w:tc>
          <w:tcPr>
            <w:tcW w:w="2260" w:type="dxa"/>
            <w:shd w:val="clear" w:color="auto" w:fill="DADADA"/>
          </w:tcPr>
          <w:p w14:paraId="795EC47D" w14:textId="77777777" w:rsidR="00E043D1" w:rsidRDefault="00E043D1">
            <w:pPr>
              <w:pStyle w:val="TableParagraph"/>
              <w:spacing w:before="2"/>
              <w:ind w:left="0" w:right="0"/>
              <w:rPr>
                <w:sz w:val="27"/>
              </w:rPr>
            </w:pPr>
          </w:p>
          <w:p w14:paraId="43A4F083" w14:textId="77777777" w:rsidR="00E043D1" w:rsidRDefault="00E043D1">
            <w:pPr>
              <w:pStyle w:val="TableParagraph"/>
              <w:ind w:left="326" w:right="0"/>
              <w:rPr>
                <w:b/>
                <w:sz w:val="24"/>
              </w:rPr>
            </w:pPr>
            <w:r>
              <w:rPr>
                <w:b/>
                <w:sz w:val="24"/>
              </w:rPr>
              <w:t>Field Description</w:t>
            </w:r>
          </w:p>
        </w:tc>
        <w:tc>
          <w:tcPr>
            <w:tcW w:w="4320" w:type="dxa"/>
            <w:shd w:val="clear" w:color="auto" w:fill="DADADA"/>
          </w:tcPr>
          <w:p w14:paraId="29ABAA3B" w14:textId="77777777" w:rsidR="00E043D1" w:rsidRDefault="00E043D1">
            <w:pPr>
              <w:pStyle w:val="TableParagraph"/>
              <w:spacing w:before="2"/>
              <w:ind w:left="0" w:right="0"/>
              <w:rPr>
                <w:sz w:val="27"/>
              </w:rPr>
            </w:pPr>
          </w:p>
          <w:p w14:paraId="39AE6EB4" w14:textId="77777777" w:rsidR="00E043D1" w:rsidRDefault="00E043D1">
            <w:pPr>
              <w:pStyle w:val="TableParagraph"/>
              <w:ind w:left="1448" w:right="1447"/>
              <w:jc w:val="center"/>
              <w:rPr>
                <w:b/>
                <w:sz w:val="24"/>
              </w:rPr>
            </w:pPr>
            <w:r>
              <w:rPr>
                <w:b/>
                <w:sz w:val="24"/>
              </w:rPr>
              <w:t>Instructions</w:t>
            </w:r>
          </w:p>
        </w:tc>
      </w:tr>
      <w:tr w:rsidR="00E043D1" w14:paraId="632CC50E" w14:textId="77777777" w:rsidTr="00206861">
        <w:trPr>
          <w:trHeight w:hRule="exact" w:val="3295"/>
        </w:trPr>
        <w:tc>
          <w:tcPr>
            <w:tcW w:w="1321" w:type="dxa"/>
          </w:tcPr>
          <w:p w14:paraId="035A8182" w14:textId="77777777" w:rsidR="00E043D1" w:rsidRDefault="00E043D1">
            <w:pPr>
              <w:pStyle w:val="TableParagraph"/>
              <w:spacing w:before="10"/>
              <w:ind w:left="217" w:right="227"/>
              <w:jc w:val="center"/>
              <w:rPr>
                <w:sz w:val="24"/>
              </w:rPr>
            </w:pPr>
            <w:r>
              <w:rPr>
                <w:sz w:val="24"/>
              </w:rPr>
              <w:t>A-0</w:t>
            </w:r>
          </w:p>
        </w:tc>
        <w:tc>
          <w:tcPr>
            <w:tcW w:w="1440" w:type="dxa"/>
          </w:tcPr>
          <w:p w14:paraId="4A06FA96" w14:textId="77777777" w:rsidR="00206861" w:rsidRDefault="00E043D1">
            <w:pPr>
              <w:pStyle w:val="TableParagraph"/>
              <w:spacing w:before="10"/>
              <w:ind w:left="99"/>
              <w:jc w:val="center"/>
              <w:rPr>
                <w:sz w:val="24"/>
              </w:rPr>
            </w:pPr>
            <w:r>
              <w:rPr>
                <w:sz w:val="24"/>
              </w:rPr>
              <w:t xml:space="preserve">TK/K–3 </w:t>
            </w:r>
          </w:p>
          <w:p w14:paraId="42270F99" w14:textId="2BDCA086" w:rsidR="00E043D1" w:rsidRDefault="00E043D1">
            <w:pPr>
              <w:pStyle w:val="TableParagraph"/>
              <w:spacing w:before="10"/>
              <w:ind w:left="99"/>
              <w:jc w:val="center"/>
              <w:rPr>
                <w:sz w:val="24"/>
              </w:rPr>
            </w:pPr>
            <w:r>
              <w:rPr>
                <w:sz w:val="24"/>
              </w:rPr>
              <w:t>4–6</w:t>
            </w:r>
          </w:p>
          <w:p w14:paraId="6F8E4356" w14:textId="77777777" w:rsidR="00E043D1" w:rsidRDefault="00E043D1">
            <w:pPr>
              <w:pStyle w:val="TableParagraph"/>
              <w:ind w:left="102"/>
              <w:jc w:val="center"/>
              <w:rPr>
                <w:sz w:val="24"/>
              </w:rPr>
            </w:pPr>
            <w:r>
              <w:rPr>
                <w:sz w:val="24"/>
              </w:rPr>
              <w:t>7–8</w:t>
            </w:r>
          </w:p>
          <w:p w14:paraId="3FBA2384" w14:textId="77777777" w:rsidR="00E043D1" w:rsidRDefault="00E043D1">
            <w:pPr>
              <w:pStyle w:val="TableParagraph"/>
              <w:spacing w:before="10"/>
              <w:ind w:left="99"/>
              <w:jc w:val="center"/>
              <w:rPr>
                <w:sz w:val="24"/>
              </w:rPr>
            </w:pPr>
            <w:r>
              <w:rPr>
                <w:sz w:val="24"/>
              </w:rPr>
              <w:t>9–12</w:t>
            </w:r>
          </w:p>
        </w:tc>
        <w:tc>
          <w:tcPr>
            <w:tcW w:w="2260" w:type="dxa"/>
          </w:tcPr>
          <w:p w14:paraId="62F160BC" w14:textId="77777777" w:rsidR="00E043D1" w:rsidRDefault="00E043D1">
            <w:pPr>
              <w:pStyle w:val="TableParagraph"/>
              <w:spacing w:before="10"/>
              <w:ind w:left="124" w:right="414"/>
              <w:rPr>
                <w:sz w:val="24"/>
              </w:rPr>
            </w:pPr>
            <w:r>
              <w:rPr>
                <w:sz w:val="24"/>
              </w:rPr>
              <w:t>Alternative Per-ADA Rate for District Funded County Programs</w:t>
            </w:r>
          </w:p>
        </w:tc>
        <w:tc>
          <w:tcPr>
            <w:tcW w:w="4320" w:type="dxa"/>
          </w:tcPr>
          <w:p w14:paraId="6118E7B5" w14:textId="77777777" w:rsidR="00E043D1" w:rsidRDefault="00E043D1">
            <w:pPr>
              <w:pStyle w:val="TableParagraph"/>
              <w:ind w:right="144"/>
              <w:rPr>
                <w:sz w:val="24"/>
              </w:rPr>
            </w:pPr>
            <w:r>
              <w:rPr>
                <w:sz w:val="24"/>
              </w:rPr>
              <w:t xml:space="preserve">Report an alternative per-ADA rate by grade span for each district of residence. See Transfer of Funds and Alternative Per-ADA Rate sections above for detailed instructions. </w:t>
            </w:r>
          </w:p>
          <w:p w14:paraId="137DFBAD" w14:textId="77777777" w:rsidR="00E043D1" w:rsidRDefault="00E043D1">
            <w:pPr>
              <w:pStyle w:val="TableParagraph"/>
              <w:spacing w:before="130"/>
              <w:ind w:right="144"/>
              <w:rPr>
                <w:sz w:val="24"/>
              </w:rPr>
            </w:pPr>
            <w:r>
              <w:rPr>
                <w:sz w:val="24"/>
              </w:rPr>
              <w:t>If a COE reports an alternative per-ADA rate, the COE should continue to report the rate at each subsequent reporting period for that FY, including P-2 Corrected and Annual Corrected data.</w:t>
            </w:r>
          </w:p>
        </w:tc>
      </w:tr>
      <w:tr w:rsidR="00E043D1" w14:paraId="19B7219F" w14:textId="77777777" w:rsidTr="00206861">
        <w:trPr>
          <w:trHeight w:hRule="exact" w:val="1810"/>
        </w:trPr>
        <w:tc>
          <w:tcPr>
            <w:tcW w:w="1321" w:type="dxa"/>
          </w:tcPr>
          <w:p w14:paraId="4790A68B" w14:textId="77777777" w:rsidR="00E043D1" w:rsidRDefault="00E043D1">
            <w:pPr>
              <w:pStyle w:val="TableParagraph"/>
              <w:spacing w:before="10"/>
              <w:ind w:left="217" w:right="227"/>
              <w:jc w:val="center"/>
              <w:rPr>
                <w:sz w:val="24"/>
              </w:rPr>
            </w:pPr>
            <w:r>
              <w:rPr>
                <w:sz w:val="24"/>
              </w:rPr>
              <w:t>A-1</w:t>
            </w:r>
          </w:p>
        </w:tc>
        <w:tc>
          <w:tcPr>
            <w:tcW w:w="1440" w:type="dxa"/>
          </w:tcPr>
          <w:p w14:paraId="119FFB32" w14:textId="77777777" w:rsidR="00206861" w:rsidRDefault="00E043D1">
            <w:pPr>
              <w:pStyle w:val="TableParagraph"/>
              <w:spacing w:before="10"/>
              <w:ind w:left="99"/>
              <w:jc w:val="center"/>
              <w:rPr>
                <w:sz w:val="24"/>
              </w:rPr>
            </w:pPr>
            <w:r>
              <w:rPr>
                <w:sz w:val="24"/>
              </w:rPr>
              <w:t>TK/K–3</w:t>
            </w:r>
          </w:p>
          <w:p w14:paraId="1351F106" w14:textId="417475EB" w:rsidR="00E043D1" w:rsidRDefault="00E043D1">
            <w:pPr>
              <w:pStyle w:val="TableParagraph"/>
              <w:spacing w:before="10"/>
              <w:ind w:left="99"/>
              <w:jc w:val="center"/>
              <w:rPr>
                <w:sz w:val="24"/>
              </w:rPr>
            </w:pPr>
            <w:r>
              <w:rPr>
                <w:sz w:val="24"/>
              </w:rPr>
              <w:t>4–6</w:t>
            </w:r>
          </w:p>
          <w:p w14:paraId="49983471" w14:textId="77777777" w:rsidR="00E043D1" w:rsidRDefault="00E043D1">
            <w:pPr>
              <w:pStyle w:val="TableParagraph"/>
              <w:ind w:left="102"/>
              <w:jc w:val="center"/>
              <w:rPr>
                <w:sz w:val="24"/>
              </w:rPr>
            </w:pPr>
            <w:r>
              <w:rPr>
                <w:sz w:val="24"/>
              </w:rPr>
              <w:t>7–8</w:t>
            </w:r>
          </w:p>
          <w:p w14:paraId="6F20B4E8" w14:textId="77777777" w:rsidR="00E043D1" w:rsidRDefault="00E043D1">
            <w:pPr>
              <w:pStyle w:val="TableParagraph"/>
              <w:ind w:left="98"/>
              <w:jc w:val="center"/>
              <w:rPr>
                <w:sz w:val="24"/>
              </w:rPr>
            </w:pPr>
            <w:r>
              <w:rPr>
                <w:sz w:val="24"/>
              </w:rPr>
              <w:t>9–12</w:t>
            </w:r>
          </w:p>
        </w:tc>
        <w:tc>
          <w:tcPr>
            <w:tcW w:w="2260" w:type="dxa"/>
          </w:tcPr>
          <w:p w14:paraId="54C90AA9" w14:textId="77777777" w:rsidR="00E043D1" w:rsidRDefault="00E043D1">
            <w:pPr>
              <w:pStyle w:val="TableParagraph"/>
              <w:spacing w:before="10"/>
              <w:ind w:left="124" w:right="414"/>
              <w:rPr>
                <w:sz w:val="24"/>
              </w:rPr>
            </w:pPr>
            <w:r>
              <w:rPr>
                <w:sz w:val="24"/>
              </w:rPr>
              <w:t>County Community Schools (Divisor 70/135/175)</w:t>
            </w:r>
          </w:p>
        </w:tc>
        <w:tc>
          <w:tcPr>
            <w:tcW w:w="4320" w:type="dxa"/>
          </w:tcPr>
          <w:p w14:paraId="3FAAE244" w14:textId="77777777" w:rsidR="00E043D1" w:rsidRDefault="00E043D1">
            <w:pPr>
              <w:pStyle w:val="TableParagraph"/>
              <w:ind w:right="144"/>
              <w:rPr>
                <w:sz w:val="24"/>
              </w:rPr>
            </w:pPr>
            <w:r>
              <w:rPr>
                <w:sz w:val="24"/>
              </w:rPr>
              <w:t>Report all ADA, for students attending a County Community School, in the appropriate grade span column. ADA is determined by dividing the total days of attendance by 70 for P-1, by 135 for P-2, and by 175 for Annual.</w:t>
            </w:r>
          </w:p>
        </w:tc>
      </w:tr>
      <w:tr w:rsidR="00E043D1" w14:paraId="1359B9CF" w14:textId="77777777" w:rsidTr="00B43771">
        <w:trPr>
          <w:trHeight w:hRule="exact" w:val="2304"/>
        </w:trPr>
        <w:tc>
          <w:tcPr>
            <w:tcW w:w="1321" w:type="dxa"/>
          </w:tcPr>
          <w:p w14:paraId="21919F37" w14:textId="77777777" w:rsidR="00E043D1" w:rsidRDefault="00E043D1">
            <w:pPr>
              <w:pStyle w:val="TableParagraph"/>
              <w:spacing w:before="12"/>
              <w:ind w:left="217" w:right="227"/>
              <w:jc w:val="center"/>
              <w:rPr>
                <w:sz w:val="24"/>
              </w:rPr>
            </w:pPr>
            <w:r>
              <w:rPr>
                <w:sz w:val="24"/>
              </w:rPr>
              <w:t>A-2</w:t>
            </w:r>
          </w:p>
        </w:tc>
        <w:tc>
          <w:tcPr>
            <w:tcW w:w="1440" w:type="dxa"/>
          </w:tcPr>
          <w:p w14:paraId="4ACB660A" w14:textId="77777777" w:rsidR="00206861" w:rsidRDefault="00E043D1">
            <w:pPr>
              <w:pStyle w:val="TableParagraph"/>
              <w:spacing w:before="12"/>
              <w:ind w:left="99"/>
              <w:jc w:val="center"/>
              <w:rPr>
                <w:sz w:val="24"/>
              </w:rPr>
            </w:pPr>
            <w:r>
              <w:rPr>
                <w:sz w:val="24"/>
              </w:rPr>
              <w:t xml:space="preserve">TK/K–3 </w:t>
            </w:r>
          </w:p>
          <w:p w14:paraId="6A95BB46" w14:textId="6ACCB868" w:rsidR="00E043D1" w:rsidRDefault="00E043D1">
            <w:pPr>
              <w:pStyle w:val="TableParagraph"/>
              <w:spacing w:before="12"/>
              <w:ind w:left="99"/>
              <w:jc w:val="center"/>
              <w:rPr>
                <w:sz w:val="24"/>
              </w:rPr>
            </w:pPr>
            <w:r>
              <w:rPr>
                <w:sz w:val="24"/>
              </w:rPr>
              <w:t>4–6</w:t>
            </w:r>
          </w:p>
          <w:p w14:paraId="0D3E5269" w14:textId="77777777" w:rsidR="00E043D1" w:rsidRDefault="00E043D1">
            <w:pPr>
              <w:pStyle w:val="TableParagraph"/>
              <w:ind w:left="102"/>
              <w:jc w:val="center"/>
              <w:rPr>
                <w:sz w:val="24"/>
              </w:rPr>
            </w:pPr>
            <w:r>
              <w:rPr>
                <w:sz w:val="24"/>
              </w:rPr>
              <w:t>7–8</w:t>
            </w:r>
          </w:p>
          <w:p w14:paraId="2AEC41CA" w14:textId="77777777" w:rsidR="00E043D1" w:rsidRDefault="00E043D1">
            <w:pPr>
              <w:pStyle w:val="TableParagraph"/>
              <w:ind w:left="100"/>
              <w:jc w:val="center"/>
              <w:rPr>
                <w:sz w:val="24"/>
              </w:rPr>
            </w:pPr>
            <w:r>
              <w:rPr>
                <w:sz w:val="24"/>
              </w:rPr>
              <w:t>9–12</w:t>
            </w:r>
          </w:p>
        </w:tc>
        <w:tc>
          <w:tcPr>
            <w:tcW w:w="2260" w:type="dxa"/>
          </w:tcPr>
          <w:p w14:paraId="44A4AC56" w14:textId="77777777" w:rsidR="00E043D1" w:rsidRDefault="00E043D1">
            <w:pPr>
              <w:pStyle w:val="TableParagraph"/>
              <w:spacing w:before="12"/>
              <w:ind w:left="124" w:right="387"/>
              <w:rPr>
                <w:sz w:val="24"/>
              </w:rPr>
            </w:pPr>
            <w:r>
              <w:rPr>
                <w:sz w:val="24"/>
              </w:rPr>
              <w:t>Special Education - Special Day Class</w:t>
            </w:r>
          </w:p>
        </w:tc>
        <w:tc>
          <w:tcPr>
            <w:tcW w:w="4320" w:type="dxa"/>
          </w:tcPr>
          <w:p w14:paraId="2826F968" w14:textId="50800134" w:rsidR="0050605D" w:rsidRPr="00B43771" w:rsidRDefault="00E043D1" w:rsidP="00B43771">
            <w:pPr>
              <w:pStyle w:val="TableParagraph"/>
              <w:ind w:right="158"/>
              <w:rPr>
                <w:sz w:val="24"/>
              </w:rPr>
            </w:pPr>
            <w:r>
              <w:rPr>
                <w:sz w:val="24"/>
              </w:rPr>
              <w:t>Report all ADA, for students attending full-day special education day class conducted by the county superintendent, in the appropriate grade span column. ADA is determined by dividing the total days of attendance by the days taught.</w:t>
            </w:r>
          </w:p>
        </w:tc>
      </w:tr>
      <w:tr w:rsidR="00206861" w14:paraId="47F77C99" w14:textId="77777777" w:rsidTr="00206861">
        <w:trPr>
          <w:trHeight w:hRule="exact" w:val="3700"/>
        </w:trPr>
        <w:tc>
          <w:tcPr>
            <w:tcW w:w="1321" w:type="dxa"/>
            <w:tcBorders>
              <w:top w:val="single" w:sz="4" w:space="0" w:color="808080"/>
              <w:left w:val="single" w:sz="4" w:space="0" w:color="808080"/>
              <w:bottom w:val="single" w:sz="4" w:space="0" w:color="808080"/>
              <w:right w:val="single" w:sz="4" w:space="0" w:color="808080"/>
            </w:tcBorders>
          </w:tcPr>
          <w:p w14:paraId="0D446202" w14:textId="77777777" w:rsidR="0050605D" w:rsidRDefault="0050605D" w:rsidP="00B43771">
            <w:pPr>
              <w:pStyle w:val="TableParagraph"/>
              <w:spacing w:before="12"/>
              <w:ind w:left="217" w:right="227"/>
              <w:jc w:val="center"/>
              <w:rPr>
                <w:sz w:val="24"/>
              </w:rPr>
            </w:pPr>
            <w:r>
              <w:rPr>
                <w:sz w:val="24"/>
              </w:rPr>
              <w:t>A-3</w:t>
            </w:r>
          </w:p>
        </w:tc>
        <w:tc>
          <w:tcPr>
            <w:tcW w:w="1440" w:type="dxa"/>
            <w:tcBorders>
              <w:top w:val="single" w:sz="4" w:space="0" w:color="808080"/>
              <w:left w:val="single" w:sz="4" w:space="0" w:color="808080"/>
              <w:bottom w:val="single" w:sz="4" w:space="0" w:color="808080"/>
              <w:right w:val="single" w:sz="4" w:space="0" w:color="808080"/>
            </w:tcBorders>
          </w:tcPr>
          <w:p w14:paraId="5393DE87" w14:textId="77777777" w:rsidR="00206861" w:rsidRDefault="0050605D" w:rsidP="00B43771">
            <w:pPr>
              <w:pStyle w:val="TableParagraph"/>
              <w:spacing w:before="12"/>
              <w:ind w:left="99"/>
              <w:jc w:val="center"/>
              <w:rPr>
                <w:sz w:val="24"/>
              </w:rPr>
            </w:pPr>
            <w:r>
              <w:rPr>
                <w:sz w:val="24"/>
              </w:rPr>
              <w:t xml:space="preserve">TK/K–3 </w:t>
            </w:r>
          </w:p>
          <w:p w14:paraId="1370A7EB" w14:textId="4766F362" w:rsidR="0050605D" w:rsidRDefault="0050605D" w:rsidP="00B43771">
            <w:pPr>
              <w:pStyle w:val="TableParagraph"/>
              <w:spacing w:before="12"/>
              <w:ind w:left="99"/>
              <w:jc w:val="center"/>
              <w:rPr>
                <w:sz w:val="24"/>
              </w:rPr>
            </w:pPr>
            <w:r>
              <w:rPr>
                <w:sz w:val="24"/>
              </w:rPr>
              <w:t>4–6</w:t>
            </w:r>
          </w:p>
          <w:p w14:paraId="63E696E5" w14:textId="77777777" w:rsidR="0050605D" w:rsidRDefault="0050605D" w:rsidP="0050605D">
            <w:pPr>
              <w:pStyle w:val="TableParagraph"/>
              <w:spacing w:before="12"/>
              <w:ind w:left="99"/>
              <w:jc w:val="center"/>
              <w:rPr>
                <w:sz w:val="24"/>
              </w:rPr>
            </w:pPr>
            <w:r>
              <w:rPr>
                <w:sz w:val="24"/>
              </w:rPr>
              <w:t>7–8</w:t>
            </w:r>
          </w:p>
          <w:p w14:paraId="2037B5B2" w14:textId="77777777" w:rsidR="0050605D" w:rsidRDefault="0050605D" w:rsidP="0050605D">
            <w:pPr>
              <w:pStyle w:val="TableParagraph"/>
              <w:spacing w:before="12"/>
              <w:ind w:left="99"/>
              <w:jc w:val="center"/>
              <w:rPr>
                <w:sz w:val="24"/>
              </w:rPr>
            </w:pPr>
            <w:r>
              <w:rPr>
                <w:sz w:val="24"/>
              </w:rPr>
              <w:t>9–12</w:t>
            </w:r>
          </w:p>
        </w:tc>
        <w:tc>
          <w:tcPr>
            <w:tcW w:w="2260" w:type="dxa"/>
            <w:tcBorders>
              <w:top w:val="single" w:sz="4" w:space="0" w:color="808080"/>
              <w:left w:val="single" w:sz="4" w:space="0" w:color="808080"/>
              <w:bottom w:val="single" w:sz="4" w:space="0" w:color="808080"/>
              <w:right w:val="single" w:sz="4" w:space="0" w:color="808080"/>
            </w:tcBorders>
          </w:tcPr>
          <w:p w14:paraId="144233BA" w14:textId="77777777" w:rsidR="0050605D" w:rsidRDefault="0050605D" w:rsidP="0050605D">
            <w:pPr>
              <w:pStyle w:val="TableParagraph"/>
              <w:spacing w:before="12"/>
              <w:ind w:left="124" w:right="387"/>
              <w:rPr>
                <w:sz w:val="24"/>
              </w:rPr>
            </w:pPr>
            <w:r>
              <w:rPr>
                <w:sz w:val="24"/>
              </w:rPr>
              <w:t>Special Education - Nonpublic, Nonsectarian Schools [</w:t>
            </w:r>
            <w:r w:rsidRPr="0050605D">
              <w:rPr>
                <w:sz w:val="24"/>
              </w:rPr>
              <w:t xml:space="preserve">EC </w:t>
            </w:r>
            <w:r>
              <w:rPr>
                <w:sz w:val="24"/>
              </w:rPr>
              <w:t>56366(a)(7)]</w:t>
            </w:r>
          </w:p>
          <w:p w14:paraId="4AC713AD" w14:textId="77777777" w:rsidR="0050605D" w:rsidRDefault="0050605D" w:rsidP="0050605D">
            <w:pPr>
              <w:pStyle w:val="TableParagraph"/>
              <w:spacing w:before="12"/>
              <w:ind w:left="124" w:right="387"/>
              <w:rPr>
                <w:sz w:val="24"/>
              </w:rPr>
            </w:pPr>
            <w:r>
              <w:rPr>
                <w:sz w:val="24"/>
              </w:rPr>
              <w:t>and/or Nonpublic, Nonsectarian Schools</w:t>
            </w:r>
          </w:p>
          <w:p w14:paraId="4D3CC336" w14:textId="77777777" w:rsidR="0050605D" w:rsidRDefault="0050605D" w:rsidP="0050605D">
            <w:pPr>
              <w:pStyle w:val="TableParagraph"/>
              <w:spacing w:before="12"/>
              <w:ind w:left="124" w:right="387"/>
              <w:rPr>
                <w:sz w:val="24"/>
              </w:rPr>
            </w:pPr>
            <w:r>
              <w:rPr>
                <w:sz w:val="24"/>
              </w:rPr>
              <w:t>- Licensed Children's Institutions</w:t>
            </w:r>
          </w:p>
          <w:p w14:paraId="183E3457" w14:textId="77777777" w:rsidR="0050605D" w:rsidRDefault="0050605D" w:rsidP="0050605D">
            <w:pPr>
              <w:tabs>
                <w:tab w:val="left" w:pos="1860"/>
              </w:tabs>
            </w:pPr>
            <w:r>
              <w:tab/>
            </w:r>
          </w:p>
          <w:p w14:paraId="524ABB06" w14:textId="33C7EF90" w:rsidR="001F341F" w:rsidRPr="008410F9" w:rsidRDefault="001F341F" w:rsidP="008410F9">
            <w:pPr>
              <w:jc w:val="center"/>
            </w:pPr>
          </w:p>
        </w:tc>
        <w:tc>
          <w:tcPr>
            <w:tcW w:w="4320" w:type="dxa"/>
            <w:tcBorders>
              <w:top w:val="single" w:sz="4" w:space="0" w:color="808080"/>
              <w:left w:val="single" w:sz="4" w:space="0" w:color="808080"/>
              <w:bottom w:val="single" w:sz="4" w:space="0" w:color="808080"/>
              <w:right w:val="single" w:sz="4" w:space="0" w:color="808080"/>
            </w:tcBorders>
          </w:tcPr>
          <w:p w14:paraId="4DAC2686" w14:textId="77777777" w:rsidR="0050605D" w:rsidRDefault="0050605D" w:rsidP="0050605D">
            <w:pPr>
              <w:pStyle w:val="TableParagraph"/>
              <w:ind w:right="158"/>
              <w:rPr>
                <w:sz w:val="24"/>
              </w:rPr>
            </w:pPr>
            <w:r>
              <w:rPr>
                <w:sz w:val="24"/>
              </w:rPr>
              <w:t>Report all ADA, for special education NPS/LCI students, who are residentially placed in an agency other than the LEA, in the appropriate grade span column. ADA is determined by dividing the total days of attendance by the days taught.</w:t>
            </w:r>
          </w:p>
          <w:p w14:paraId="17F5B398" w14:textId="484856AD" w:rsidR="001F341F" w:rsidRPr="008410F9" w:rsidRDefault="001F341F" w:rsidP="00B43771"/>
        </w:tc>
      </w:tr>
      <w:tr w:rsidR="00206861" w14:paraId="790052B7" w14:textId="77777777" w:rsidTr="00206861">
        <w:trPr>
          <w:trHeight w:hRule="exact" w:val="5140"/>
        </w:trPr>
        <w:tc>
          <w:tcPr>
            <w:tcW w:w="1321" w:type="dxa"/>
            <w:tcBorders>
              <w:top w:val="single" w:sz="4" w:space="0" w:color="808080"/>
              <w:left w:val="single" w:sz="4" w:space="0" w:color="808080"/>
              <w:bottom w:val="single" w:sz="4" w:space="0" w:color="808080"/>
              <w:right w:val="single" w:sz="4" w:space="0" w:color="808080"/>
            </w:tcBorders>
          </w:tcPr>
          <w:p w14:paraId="7C73E420" w14:textId="77777777" w:rsidR="0050605D" w:rsidRDefault="0050605D" w:rsidP="0050605D">
            <w:pPr>
              <w:pStyle w:val="TableParagraph"/>
              <w:spacing w:before="12"/>
              <w:ind w:left="217" w:right="227"/>
              <w:jc w:val="center"/>
              <w:rPr>
                <w:sz w:val="24"/>
              </w:rPr>
            </w:pPr>
            <w:r>
              <w:rPr>
                <w:sz w:val="24"/>
              </w:rPr>
              <w:lastRenderedPageBreak/>
              <w:t>A-4</w:t>
            </w:r>
          </w:p>
        </w:tc>
        <w:tc>
          <w:tcPr>
            <w:tcW w:w="1440" w:type="dxa"/>
            <w:tcBorders>
              <w:top w:val="single" w:sz="4" w:space="0" w:color="808080"/>
              <w:left w:val="single" w:sz="4" w:space="0" w:color="808080"/>
              <w:bottom w:val="single" w:sz="4" w:space="0" w:color="808080"/>
              <w:right w:val="single" w:sz="4" w:space="0" w:color="808080"/>
            </w:tcBorders>
          </w:tcPr>
          <w:p w14:paraId="0A1AF649" w14:textId="77777777" w:rsidR="00206861" w:rsidRDefault="0050605D" w:rsidP="0050605D">
            <w:pPr>
              <w:pStyle w:val="TableParagraph"/>
              <w:spacing w:before="12"/>
              <w:ind w:left="99"/>
              <w:jc w:val="center"/>
              <w:rPr>
                <w:sz w:val="24"/>
              </w:rPr>
            </w:pPr>
            <w:r>
              <w:rPr>
                <w:sz w:val="24"/>
              </w:rPr>
              <w:t xml:space="preserve">TK/K–3 </w:t>
            </w:r>
          </w:p>
          <w:p w14:paraId="0503AB12" w14:textId="4948D4DD" w:rsidR="0050605D" w:rsidRDefault="0050605D" w:rsidP="0050605D">
            <w:pPr>
              <w:pStyle w:val="TableParagraph"/>
              <w:spacing w:before="12"/>
              <w:ind w:left="99"/>
              <w:jc w:val="center"/>
              <w:rPr>
                <w:sz w:val="24"/>
              </w:rPr>
            </w:pPr>
            <w:r>
              <w:rPr>
                <w:sz w:val="24"/>
              </w:rPr>
              <w:t>4–6</w:t>
            </w:r>
          </w:p>
          <w:p w14:paraId="78C6865C" w14:textId="77777777" w:rsidR="0050605D" w:rsidRDefault="0050605D" w:rsidP="0050605D">
            <w:pPr>
              <w:pStyle w:val="TableParagraph"/>
              <w:spacing w:before="12"/>
              <w:ind w:left="99"/>
              <w:jc w:val="center"/>
              <w:rPr>
                <w:sz w:val="24"/>
              </w:rPr>
            </w:pPr>
            <w:r>
              <w:rPr>
                <w:sz w:val="24"/>
              </w:rPr>
              <w:t>7–8</w:t>
            </w:r>
          </w:p>
          <w:p w14:paraId="731D79CB" w14:textId="77777777" w:rsidR="0050605D" w:rsidRDefault="0050605D" w:rsidP="0050605D">
            <w:pPr>
              <w:pStyle w:val="TableParagraph"/>
              <w:spacing w:before="12"/>
              <w:ind w:left="99"/>
              <w:jc w:val="center"/>
              <w:rPr>
                <w:sz w:val="24"/>
              </w:rPr>
            </w:pPr>
            <w:r>
              <w:rPr>
                <w:sz w:val="24"/>
              </w:rPr>
              <w:t>9–12</w:t>
            </w:r>
          </w:p>
        </w:tc>
        <w:tc>
          <w:tcPr>
            <w:tcW w:w="2260" w:type="dxa"/>
            <w:tcBorders>
              <w:top w:val="single" w:sz="4" w:space="0" w:color="808080"/>
              <w:left w:val="single" w:sz="4" w:space="0" w:color="808080"/>
              <w:bottom w:val="single" w:sz="4" w:space="0" w:color="808080"/>
              <w:right w:val="single" w:sz="4" w:space="0" w:color="808080"/>
            </w:tcBorders>
          </w:tcPr>
          <w:p w14:paraId="4CD6630C" w14:textId="77777777" w:rsidR="0050605D" w:rsidRDefault="0050605D" w:rsidP="0050605D">
            <w:pPr>
              <w:pStyle w:val="TableParagraph"/>
              <w:spacing w:before="12"/>
              <w:ind w:left="124" w:right="387"/>
              <w:rPr>
                <w:sz w:val="24"/>
              </w:rPr>
            </w:pPr>
            <w:r>
              <w:rPr>
                <w:sz w:val="24"/>
              </w:rPr>
              <w:t>Extended Year Special Education - Special Education [</w:t>
            </w:r>
            <w:r w:rsidRPr="0050605D">
              <w:rPr>
                <w:sz w:val="24"/>
              </w:rPr>
              <w:t xml:space="preserve">EC </w:t>
            </w:r>
            <w:r>
              <w:rPr>
                <w:sz w:val="24"/>
              </w:rPr>
              <w:t>56345(b)(3)],</w:t>
            </w:r>
          </w:p>
          <w:p w14:paraId="57A29867" w14:textId="77777777" w:rsidR="0050605D" w:rsidRDefault="0050605D" w:rsidP="0050605D">
            <w:pPr>
              <w:pStyle w:val="TableParagraph"/>
              <w:spacing w:before="12"/>
              <w:ind w:left="124" w:right="387"/>
              <w:rPr>
                <w:sz w:val="24"/>
              </w:rPr>
            </w:pPr>
            <w:r>
              <w:rPr>
                <w:sz w:val="24"/>
              </w:rPr>
              <w:t>Nonpublic, Nonsectarian Schools [</w:t>
            </w:r>
            <w:r w:rsidRPr="0050605D">
              <w:rPr>
                <w:sz w:val="24"/>
              </w:rPr>
              <w:t xml:space="preserve">EC </w:t>
            </w:r>
            <w:r>
              <w:rPr>
                <w:sz w:val="24"/>
              </w:rPr>
              <w:t>56366(a)(7)]</w:t>
            </w:r>
          </w:p>
          <w:p w14:paraId="13BD877B" w14:textId="77777777" w:rsidR="0050605D" w:rsidRDefault="0050605D" w:rsidP="0050605D">
            <w:pPr>
              <w:pStyle w:val="TableParagraph"/>
              <w:spacing w:before="12"/>
              <w:ind w:left="124" w:right="387"/>
              <w:rPr>
                <w:sz w:val="24"/>
              </w:rPr>
            </w:pPr>
            <w:r>
              <w:rPr>
                <w:sz w:val="24"/>
              </w:rPr>
              <w:t>and/or Nonpublic, Nonsectarian Schools</w:t>
            </w:r>
          </w:p>
          <w:p w14:paraId="690327EA" w14:textId="77777777" w:rsidR="0050605D" w:rsidRDefault="0050605D" w:rsidP="0050605D">
            <w:pPr>
              <w:pStyle w:val="TableParagraph"/>
              <w:spacing w:before="12"/>
              <w:ind w:left="124" w:right="387"/>
              <w:rPr>
                <w:sz w:val="24"/>
              </w:rPr>
            </w:pPr>
            <w:r>
              <w:rPr>
                <w:sz w:val="24"/>
              </w:rPr>
              <w:t>- Licensed Children's Institutions (Divisor 175)</w:t>
            </w:r>
          </w:p>
        </w:tc>
        <w:tc>
          <w:tcPr>
            <w:tcW w:w="4320" w:type="dxa"/>
            <w:tcBorders>
              <w:top w:val="single" w:sz="4" w:space="0" w:color="808080"/>
              <w:left w:val="single" w:sz="4" w:space="0" w:color="808080"/>
              <w:bottom w:val="single" w:sz="4" w:space="0" w:color="808080"/>
              <w:right w:val="single" w:sz="4" w:space="0" w:color="808080"/>
            </w:tcBorders>
          </w:tcPr>
          <w:p w14:paraId="391F189F" w14:textId="77777777" w:rsidR="0050605D" w:rsidRDefault="0050605D" w:rsidP="0050605D">
            <w:pPr>
              <w:pStyle w:val="TableParagraph"/>
              <w:ind w:right="158"/>
              <w:rPr>
                <w:sz w:val="24"/>
              </w:rPr>
            </w:pPr>
            <w:r>
              <w:rPr>
                <w:sz w:val="24"/>
              </w:rPr>
              <w:t>Report all ADA, for special education, extended year classes, special education NPS extended year classes, and special education NPS/LCI extended year classes, in the appropriate grade span column. ADA is determined by dividing the total days of attendance by 175.</w:t>
            </w:r>
          </w:p>
        </w:tc>
      </w:tr>
      <w:tr w:rsidR="00F957A6" w14:paraId="3A45C774" w14:textId="77777777" w:rsidTr="00B43771">
        <w:trPr>
          <w:trHeight w:val="6192"/>
        </w:trPr>
        <w:tc>
          <w:tcPr>
            <w:tcW w:w="1321" w:type="dxa"/>
            <w:tcBorders>
              <w:top w:val="single" w:sz="4" w:space="0" w:color="808080"/>
              <w:left w:val="single" w:sz="4" w:space="0" w:color="808080"/>
              <w:bottom w:val="single" w:sz="4" w:space="0" w:color="808080"/>
              <w:right w:val="single" w:sz="4" w:space="0" w:color="808080"/>
            </w:tcBorders>
          </w:tcPr>
          <w:p w14:paraId="4F31B2EA" w14:textId="7033F727" w:rsidR="00F957A6" w:rsidRDefault="00F957A6" w:rsidP="00F957A6">
            <w:pPr>
              <w:pStyle w:val="TableParagraph"/>
              <w:spacing w:before="12"/>
              <w:ind w:left="217" w:right="227"/>
              <w:jc w:val="center"/>
              <w:rPr>
                <w:sz w:val="24"/>
              </w:rPr>
            </w:pPr>
            <w:r>
              <w:rPr>
                <w:sz w:val="24"/>
              </w:rPr>
              <w:t>A-5</w:t>
            </w:r>
          </w:p>
        </w:tc>
        <w:tc>
          <w:tcPr>
            <w:tcW w:w="1440" w:type="dxa"/>
            <w:tcBorders>
              <w:top w:val="single" w:sz="4" w:space="0" w:color="808080"/>
              <w:left w:val="single" w:sz="4" w:space="0" w:color="808080"/>
              <w:bottom w:val="single" w:sz="4" w:space="0" w:color="808080"/>
              <w:right w:val="single" w:sz="4" w:space="0" w:color="808080"/>
            </w:tcBorders>
          </w:tcPr>
          <w:p w14:paraId="5B7597AE" w14:textId="77777777" w:rsidR="00206861" w:rsidRDefault="00F957A6" w:rsidP="00F957A6">
            <w:pPr>
              <w:pStyle w:val="TableParagraph"/>
              <w:spacing w:before="12"/>
              <w:ind w:left="99"/>
              <w:jc w:val="center"/>
              <w:rPr>
                <w:sz w:val="24"/>
              </w:rPr>
            </w:pPr>
            <w:r>
              <w:rPr>
                <w:sz w:val="24"/>
              </w:rPr>
              <w:t xml:space="preserve">TK/K–3 </w:t>
            </w:r>
          </w:p>
          <w:p w14:paraId="149D9698" w14:textId="14F6CF26" w:rsidR="00F957A6" w:rsidRDefault="00F957A6" w:rsidP="00F957A6">
            <w:pPr>
              <w:pStyle w:val="TableParagraph"/>
              <w:spacing w:before="12"/>
              <w:ind w:left="99"/>
              <w:jc w:val="center"/>
              <w:rPr>
                <w:sz w:val="24"/>
              </w:rPr>
            </w:pPr>
            <w:r>
              <w:rPr>
                <w:sz w:val="24"/>
              </w:rPr>
              <w:t>4–6</w:t>
            </w:r>
          </w:p>
          <w:p w14:paraId="7CA70FC5" w14:textId="77777777" w:rsidR="00F957A6" w:rsidRDefault="00F957A6" w:rsidP="00F957A6">
            <w:pPr>
              <w:pStyle w:val="TableParagraph"/>
              <w:ind w:left="102"/>
              <w:jc w:val="center"/>
              <w:rPr>
                <w:sz w:val="24"/>
              </w:rPr>
            </w:pPr>
            <w:r>
              <w:rPr>
                <w:sz w:val="24"/>
              </w:rPr>
              <w:t>7–8</w:t>
            </w:r>
          </w:p>
          <w:p w14:paraId="40A9AAE0" w14:textId="3014EE81" w:rsidR="00F957A6" w:rsidRDefault="00F957A6" w:rsidP="00F957A6">
            <w:pPr>
              <w:pStyle w:val="TableParagraph"/>
              <w:spacing w:before="12"/>
              <w:ind w:left="99"/>
              <w:jc w:val="center"/>
              <w:rPr>
                <w:sz w:val="24"/>
              </w:rPr>
            </w:pPr>
            <w:r>
              <w:rPr>
                <w:sz w:val="24"/>
              </w:rPr>
              <w:t>9–12</w:t>
            </w:r>
          </w:p>
        </w:tc>
        <w:tc>
          <w:tcPr>
            <w:tcW w:w="2260" w:type="dxa"/>
            <w:tcBorders>
              <w:top w:val="single" w:sz="4" w:space="0" w:color="808080"/>
              <w:left w:val="single" w:sz="4" w:space="0" w:color="808080"/>
              <w:bottom w:val="single" w:sz="4" w:space="0" w:color="808080"/>
              <w:right w:val="single" w:sz="4" w:space="0" w:color="808080"/>
            </w:tcBorders>
          </w:tcPr>
          <w:p w14:paraId="480D347B" w14:textId="2E0EA11B" w:rsidR="00F957A6" w:rsidRDefault="00F957A6" w:rsidP="00F957A6">
            <w:pPr>
              <w:pStyle w:val="TableParagraph"/>
              <w:spacing w:before="12"/>
              <w:ind w:left="124" w:right="387"/>
              <w:rPr>
                <w:sz w:val="24"/>
              </w:rPr>
            </w:pPr>
            <w:r>
              <w:rPr>
                <w:sz w:val="24"/>
              </w:rPr>
              <w:t>Other County Operated Programs</w:t>
            </w:r>
          </w:p>
        </w:tc>
        <w:tc>
          <w:tcPr>
            <w:tcW w:w="4320" w:type="dxa"/>
            <w:tcBorders>
              <w:top w:val="single" w:sz="4" w:space="0" w:color="808080"/>
              <w:left w:val="single" w:sz="4" w:space="0" w:color="808080"/>
              <w:bottom w:val="single" w:sz="4" w:space="0" w:color="808080"/>
              <w:right w:val="single" w:sz="4" w:space="0" w:color="808080"/>
            </w:tcBorders>
          </w:tcPr>
          <w:p w14:paraId="02476546" w14:textId="77777777" w:rsidR="00F957A6" w:rsidRDefault="00F957A6" w:rsidP="00F957A6">
            <w:pPr>
              <w:pStyle w:val="TableParagraph"/>
              <w:ind w:right="432"/>
              <w:rPr>
                <w:sz w:val="24"/>
              </w:rPr>
            </w:pPr>
            <w:r>
              <w:rPr>
                <w:sz w:val="24"/>
              </w:rPr>
              <w:t>Report all ADA of students, in the appropriate grade span column, for the following programs:</w:t>
            </w:r>
          </w:p>
          <w:p w14:paraId="0804E774" w14:textId="77777777" w:rsidR="00F957A6" w:rsidRDefault="00F957A6" w:rsidP="00F957A6">
            <w:pPr>
              <w:pStyle w:val="TableParagraph"/>
              <w:numPr>
                <w:ilvl w:val="0"/>
                <w:numId w:val="185"/>
              </w:numPr>
              <w:tabs>
                <w:tab w:val="left" w:pos="475"/>
                <w:tab w:val="left" w:pos="476"/>
              </w:tabs>
              <w:spacing w:before="119"/>
              <w:ind w:right="347"/>
              <w:rPr>
                <w:sz w:val="24"/>
              </w:rPr>
            </w:pPr>
            <w:r>
              <w:rPr>
                <w:sz w:val="24"/>
              </w:rPr>
              <w:t xml:space="preserve">Opportunity schools or in full day opportunity classes pursuant to </w:t>
            </w:r>
            <w:r>
              <w:rPr>
                <w:i/>
                <w:sz w:val="24"/>
              </w:rPr>
              <w:t xml:space="preserve">EC </w:t>
            </w:r>
            <w:r>
              <w:rPr>
                <w:sz w:val="24"/>
              </w:rPr>
              <w:t>sections 48640 and</w:t>
            </w:r>
            <w:r>
              <w:rPr>
                <w:spacing w:val="-14"/>
                <w:sz w:val="24"/>
              </w:rPr>
              <w:t xml:space="preserve"> </w:t>
            </w:r>
            <w:r>
              <w:rPr>
                <w:sz w:val="24"/>
              </w:rPr>
              <w:t>48641.</w:t>
            </w:r>
          </w:p>
          <w:p w14:paraId="3F300963" w14:textId="77777777" w:rsidR="00F957A6" w:rsidRDefault="00F957A6" w:rsidP="00F957A6">
            <w:pPr>
              <w:pStyle w:val="TableParagraph"/>
              <w:numPr>
                <w:ilvl w:val="0"/>
                <w:numId w:val="185"/>
              </w:numPr>
              <w:tabs>
                <w:tab w:val="left" w:pos="475"/>
                <w:tab w:val="left" w:pos="476"/>
              </w:tabs>
              <w:spacing w:before="122"/>
              <w:ind w:right="440"/>
              <w:rPr>
                <w:sz w:val="24"/>
              </w:rPr>
            </w:pPr>
            <w:r>
              <w:rPr>
                <w:sz w:val="24"/>
              </w:rPr>
              <w:t xml:space="preserve">Grades 9–12 ADA in approved specialized secondary schools with curricula in technology, performing arts, or other special curricular areas pursuant to </w:t>
            </w:r>
            <w:r>
              <w:rPr>
                <w:i/>
                <w:sz w:val="24"/>
              </w:rPr>
              <w:t xml:space="preserve">EC </w:t>
            </w:r>
            <w:r>
              <w:rPr>
                <w:sz w:val="24"/>
              </w:rPr>
              <w:t>Section</w:t>
            </w:r>
            <w:r>
              <w:rPr>
                <w:spacing w:val="-7"/>
                <w:sz w:val="24"/>
              </w:rPr>
              <w:t xml:space="preserve"> </w:t>
            </w:r>
            <w:r>
              <w:rPr>
                <w:sz w:val="24"/>
              </w:rPr>
              <w:t>58801.</w:t>
            </w:r>
          </w:p>
          <w:p w14:paraId="30E4E6EF" w14:textId="77777777" w:rsidR="00F957A6" w:rsidRDefault="00F957A6" w:rsidP="00B43771">
            <w:pPr>
              <w:pStyle w:val="TableParagraph"/>
              <w:spacing w:before="240"/>
              <w:ind w:right="279"/>
              <w:rPr>
                <w:sz w:val="24"/>
              </w:rPr>
            </w:pPr>
            <w:r>
              <w:rPr>
                <w:sz w:val="24"/>
              </w:rPr>
              <w:t>ADA is determined by dividing the total days of attendance by 70 for P-1, by 135 for P-2, and by 175 for Annual.</w:t>
            </w:r>
          </w:p>
          <w:p w14:paraId="3DA33C1C" w14:textId="587C306C" w:rsidR="00F957A6" w:rsidRDefault="00F957A6" w:rsidP="00B43771">
            <w:pPr>
              <w:pStyle w:val="TableParagraph"/>
              <w:spacing w:before="240"/>
              <w:ind w:right="158"/>
              <w:rPr>
                <w:sz w:val="24"/>
              </w:rPr>
            </w:pPr>
            <w:r>
              <w:rPr>
                <w:sz w:val="24"/>
              </w:rPr>
              <w:t>Check a box for a corresponding program that is applicable to the ADA reported on Line A-5.</w:t>
            </w:r>
          </w:p>
        </w:tc>
      </w:tr>
      <w:tr w:rsidR="00EE64CE" w14:paraId="2E93D77D" w14:textId="77777777" w:rsidTr="00206861">
        <w:trPr>
          <w:trHeight w:hRule="exact" w:val="1792"/>
        </w:trPr>
        <w:tc>
          <w:tcPr>
            <w:tcW w:w="1321" w:type="dxa"/>
          </w:tcPr>
          <w:p w14:paraId="6D85B4F1" w14:textId="77777777" w:rsidR="00EE64CE" w:rsidRDefault="00EE64CE">
            <w:pPr>
              <w:pStyle w:val="TableParagraph"/>
              <w:spacing w:before="12"/>
              <w:ind w:left="217" w:right="227"/>
              <w:jc w:val="center"/>
              <w:rPr>
                <w:sz w:val="24"/>
              </w:rPr>
            </w:pPr>
            <w:r>
              <w:rPr>
                <w:sz w:val="24"/>
              </w:rPr>
              <w:lastRenderedPageBreak/>
              <w:t>A-6</w:t>
            </w:r>
          </w:p>
        </w:tc>
        <w:tc>
          <w:tcPr>
            <w:tcW w:w="1440" w:type="dxa"/>
          </w:tcPr>
          <w:p w14:paraId="68C627EE" w14:textId="77777777" w:rsidR="00206861" w:rsidRDefault="00EE64CE">
            <w:pPr>
              <w:pStyle w:val="TableParagraph"/>
              <w:spacing w:before="12"/>
              <w:ind w:left="99"/>
              <w:jc w:val="center"/>
              <w:rPr>
                <w:sz w:val="24"/>
              </w:rPr>
            </w:pPr>
            <w:r>
              <w:rPr>
                <w:sz w:val="24"/>
              </w:rPr>
              <w:t xml:space="preserve">TK/K–3 </w:t>
            </w:r>
          </w:p>
          <w:p w14:paraId="3D7B6894" w14:textId="4B752981" w:rsidR="00EE64CE" w:rsidRDefault="00EE64CE">
            <w:pPr>
              <w:pStyle w:val="TableParagraph"/>
              <w:spacing w:before="12"/>
              <w:ind w:left="99"/>
              <w:jc w:val="center"/>
              <w:rPr>
                <w:sz w:val="24"/>
              </w:rPr>
            </w:pPr>
            <w:r>
              <w:rPr>
                <w:sz w:val="24"/>
              </w:rPr>
              <w:t>4–6</w:t>
            </w:r>
          </w:p>
          <w:p w14:paraId="4267C650" w14:textId="77777777" w:rsidR="00EE64CE" w:rsidRDefault="00EE64CE">
            <w:pPr>
              <w:pStyle w:val="TableParagraph"/>
              <w:ind w:left="102"/>
              <w:jc w:val="center"/>
              <w:rPr>
                <w:sz w:val="24"/>
              </w:rPr>
            </w:pPr>
            <w:r>
              <w:rPr>
                <w:sz w:val="24"/>
              </w:rPr>
              <w:t>7–8</w:t>
            </w:r>
          </w:p>
          <w:p w14:paraId="222FCF05" w14:textId="77777777" w:rsidR="00EE64CE" w:rsidRDefault="00EE64CE">
            <w:pPr>
              <w:pStyle w:val="TableParagraph"/>
              <w:ind w:left="98"/>
              <w:jc w:val="center"/>
              <w:rPr>
                <w:sz w:val="24"/>
              </w:rPr>
            </w:pPr>
            <w:r>
              <w:rPr>
                <w:sz w:val="24"/>
              </w:rPr>
              <w:t>9–12</w:t>
            </w:r>
          </w:p>
        </w:tc>
        <w:tc>
          <w:tcPr>
            <w:tcW w:w="2260" w:type="dxa"/>
          </w:tcPr>
          <w:p w14:paraId="1F25B222" w14:textId="77777777" w:rsidR="00EE64CE" w:rsidRDefault="00EE64CE">
            <w:pPr>
              <w:pStyle w:val="TableParagraph"/>
              <w:spacing w:before="12"/>
              <w:ind w:left="124" w:right="227"/>
              <w:rPr>
                <w:sz w:val="24"/>
              </w:rPr>
            </w:pPr>
            <w:r>
              <w:rPr>
                <w:sz w:val="24"/>
              </w:rPr>
              <w:t>County School Tuition Fund (Out-of- State Tuition) [</w:t>
            </w:r>
            <w:r>
              <w:rPr>
                <w:i/>
                <w:sz w:val="24"/>
              </w:rPr>
              <w:t xml:space="preserve">EC </w:t>
            </w:r>
            <w:r>
              <w:rPr>
                <w:sz w:val="24"/>
              </w:rPr>
              <w:t>2000 and 46380]</w:t>
            </w:r>
          </w:p>
        </w:tc>
        <w:tc>
          <w:tcPr>
            <w:tcW w:w="4320" w:type="dxa"/>
          </w:tcPr>
          <w:p w14:paraId="042F887D" w14:textId="77777777" w:rsidR="00EE64CE" w:rsidRDefault="00EE64CE">
            <w:pPr>
              <w:pStyle w:val="TableParagraph"/>
              <w:ind w:right="317"/>
              <w:rPr>
                <w:sz w:val="24"/>
              </w:rPr>
            </w:pPr>
            <w:r>
              <w:rPr>
                <w:sz w:val="24"/>
              </w:rPr>
              <w:t>Report all ADA, in the appropriate grade span column, for residents of California that attend school in another state. ADA is determined by dividing the total days of attendance by the days taught.</w:t>
            </w:r>
          </w:p>
        </w:tc>
      </w:tr>
      <w:tr w:rsidR="00EE64CE" w14:paraId="3ABCC5ED" w14:textId="77777777" w:rsidTr="00206861">
        <w:trPr>
          <w:trHeight w:hRule="exact" w:val="2017"/>
        </w:trPr>
        <w:tc>
          <w:tcPr>
            <w:tcW w:w="1321" w:type="dxa"/>
          </w:tcPr>
          <w:p w14:paraId="78BE9319" w14:textId="77777777" w:rsidR="00EE64CE" w:rsidRDefault="00EE64CE" w:rsidP="00F957A6">
            <w:pPr>
              <w:pStyle w:val="TableParagraph"/>
              <w:spacing w:before="12"/>
              <w:ind w:left="217" w:right="227"/>
              <w:jc w:val="center"/>
              <w:rPr>
                <w:sz w:val="24"/>
              </w:rPr>
            </w:pPr>
            <w:r>
              <w:rPr>
                <w:sz w:val="24"/>
              </w:rPr>
              <w:t>A-1 through A-6</w:t>
            </w:r>
          </w:p>
        </w:tc>
        <w:tc>
          <w:tcPr>
            <w:tcW w:w="1440" w:type="dxa"/>
          </w:tcPr>
          <w:p w14:paraId="421E2B3B" w14:textId="77777777" w:rsidR="00EE64CE" w:rsidRDefault="00EE64CE" w:rsidP="00F957A6">
            <w:pPr>
              <w:pStyle w:val="TableParagraph"/>
              <w:spacing w:before="12"/>
              <w:ind w:left="99"/>
              <w:jc w:val="center"/>
              <w:rPr>
                <w:sz w:val="24"/>
              </w:rPr>
            </w:pPr>
            <w:r>
              <w:rPr>
                <w:sz w:val="24"/>
              </w:rPr>
              <w:t>Alternative Rate</w:t>
            </w:r>
          </w:p>
        </w:tc>
        <w:tc>
          <w:tcPr>
            <w:tcW w:w="2260" w:type="dxa"/>
          </w:tcPr>
          <w:p w14:paraId="1A6D47BC" w14:textId="77777777" w:rsidR="00EE64CE" w:rsidRDefault="00EE64CE" w:rsidP="00F957A6">
            <w:pPr>
              <w:pStyle w:val="TableParagraph"/>
              <w:spacing w:before="12"/>
              <w:ind w:left="124" w:right="227"/>
              <w:rPr>
                <w:sz w:val="24"/>
              </w:rPr>
            </w:pPr>
            <w:r>
              <w:rPr>
                <w:sz w:val="24"/>
              </w:rPr>
              <w:t>See above for applicable Line description</w:t>
            </w:r>
          </w:p>
        </w:tc>
        <w:tc>
          <w:tcPr>
            <w:tcW w:w="4320" w:type="dxa"/>
          </w:tcPr>
          <w:p w14:paraId="6D65ADD8" w14:textId="77777777" w:rsidR="00EE64CE" w:rsidRDefault="00EE64CE" w:rsidP="00F957A6">
            <w:pPr>
              <w:pStyle w:val="TableParagraph"/>
              <w:spacing w:before="12"/>
              <w:ind w:right="0"/>
              <w:rPr>
                <w:sz w:val="24"/>
              </w:rPr>
            </w:pPr>
            <w:r>
              <w:rPr>
                <w:sz w:val="24"/>
              </w:rPr>
              <w:t xml:space="preserve">Check the box next to any or all Lines A-1 through A-6 to designate the type of ADA for transfer of funds from the district of residence to the COE using the alternative per-ADA rate. </w:t>
            </w:r>
          </w:p>
          <w:p w14:paraId="70CB1A4C" w14:textId="77777777" w:rsidR="00EE64CE" w:rsidRDefault="00EE64CE" w:rsidP="00F957A6">
            <w:pPr>
              <w:pStyle w:val="TableParagraph"/>
              <w:ind w:right="317"/>
              <w:rPr>
                <w:sz w:val="24"/>
              </w:rPr>
            </w:pPr>
            <w:r>
              <w:rPr>
                <w:sz w:val="24"/>
              </w:rPr>
              <w:t xml:space="preserve">See the </w:t>
            </w:r>
            <w:hyperlink w:anchor="AlternativePerADARate" w:history="1">
              <w:r w:rsidRPr="00026E3B">
                <w:rPr>
                  <w:rStyle w:val="Hyperlink"/>
                  <w:sz w:val="24"/>
                </w:rPr>
                <w:t>Alternative Per-ADA Rate</w:t>
              </w:r>
            </w:hyperlink>
            <w:r>
              <w:rPr>
                <w:sz w:val="24"/>
              </w:rPr>
              <w:t xml:space="preserve"> section above for details.</w:t>
            </w:r>
          </w:p>
        </w:tc>
      </w:tr>
      <w:tr w:rsidR="00EE64CE" w14:paraId="08C422AB" w14:textId="77777777" w:rsidTr="00206861">
        <w:trPr>
          <w:trHeight w:hRule="exact" w:val="1270"/>
        </w:trPr>
        <w:tc>
          <w:tcPr>
            <w:tcW w:w="1321" w:type="dxa"/>
          </w:tcPr>
          <w:p w14:paraId="7701F9B9" w14:textId="77777777" w:rsidR="00EE64CE" w:rsidRDefault="00EE64CE" w:rsidP="00F957A6">
            <w:pPr>
              <w:pStyle w:val="TableParagraph"/>
              <w:spacing w:before="12"/>
              <w:ind w:left="217" w:right="227"/>
              <w:jc w:val="center"/>
              <w:rPr>
                <w:sz w:val="24"/>
              </w:rPr>
            </w:pPr>
            <w:r>
              <w:rPr>
                <w:sz w:val="24"/>
              </w:rPr>
              <w:t>A-7</w:t>
            </w:r>
          </w:p>
        </w:tc>
        <w:tc>
          <w:tcPr>
            <w:tcW w:w="1440" w:type="dxa"/>
          </w:tcPr>
          <w:p w14:paraId="6EF1C08F" w14:textId="77777777" w:rsidR="00206861" w:rsidRDefault="00EE64CE" w:rsidP="00F957A6">
            <w:pPr>
              <w:pStyle w:val="TableParagraph"/>
              <w:spacing w:before="12"/>
              <w:ind w:left="99"/>
              <w:jc w:val="center"/>
              <w:rPr>
                <w:sz w:val="24"/>
              </w:rPr>
            </w:pPr>
            <w:r>
              <w:rPr>
                <w:sz w:val="24"/>
              </w:rPr>
              <w:t xml:space="preserve">TK/K–3 </w:t>
            </w:r>
          </w:p>
          <w:p w14:paraId="21D62C3D" w14:textId="1D8ABFEE" w:rsidR="00EE64CE" w:rsidRDefault="00EE64CE" w:rsidP="00F957A6">
            <w:pPr>
              <w:pStyle w:val="TableParagraph"/>
              <w:spacing w:before="12"/>
              <w:ind w:left="99"/>
              <w:jc w:val="center"/>
              <w:rPr>
                <w:sz w:val="24"/>
              </w:rPr>
            </w:pPr>
            <w:r>
              <w:rPr>
                <w:sz w:val="24"/>
              </w:rPr>
              <w:t>4–6</w:t>
            </w:r>
          </w:p>
          <w:p w14:paraId="306BE7B8" w14:textId="77777777" w:rsidR="00EE64CE" w:rsidRDefault="00EE64CE" w:rsidP="00F957A6">
            <w:pPr>
              <w:pStyle w:val="TableParagraph"/>
              <w:ind w:left="102"/>
              <w:jc w:val="center"/>
              <w:rPr>
                <w:sz w:val="24"/>
              </w:rPr>
            </w:pPr>
            <w:r>
              <w:rPr>
                <w:sz w:val="24"/>
              </w:rPr>
              <w:t>7–8</w:t>
            </w:r>
          </w:p>
          <w:p w14:paraId="36A5433A" w14:textId="77777777" w:rsidR="00EE64CE" w:rsidRDefault="00EE64CE" w:rsidP="00F957A6">
            <w:pPr>
              <w:pStyle w:val="TableParagraph"/>
              <w:spacing w:before="12"/>
              <w:ind w:left="99"/>
              <w:jc w:val="center"/>
              <w:rPr>
                <w:sz w:val="24"/>
              </w:rPr>
            </w:pPr>
            <w:r>
              <w:rPr>
                <w:sz w:val="24"/>
              </w:rPr>
              <w:t>9–12</w:t>
            </w:r>
          </w:p>
        </w:tc>
        <w:tc>
          <w:tcPr>
            <w:tcW w:w="2260" w:type="dxa"/>
          </w:tcPr>
          <w:p w14:paraId="7D10E98C" w14:textId="77777777" w:rsidR="00EE64CE" w:rsidRDefault="00EE64CE" w:rsidP="00F957A6">
            <w:pPr>
              <w:pStyle w:val="TableParagraph"/>
              <w:spacing w:before="12"/>
              <w:ind w:left="124" w:right="227"/>
              <w:rPr>
                <w:sz w:val="24"/>
              </w:rPr>
            </w:pPr>
            <w:r>
              <w:rPr>
                <w:sz w:val="24"/>
              </w:rPr>
              <w:t>ADA Totals (Sum of A-1 through A-6)</w:t>
            </w:r>
          </w:p>
        </w:tc>
        <w:tc>
          <w:tcPr>
            <w:tcW w:w="4320" w:type="dxa"/>
          </w:tcPr>
          <w:p w14:paraId="0CDCAC21" w14:textId="77777777" w:rsidR="00EE64CE" w:rsidRDefault="00EE64CE" w:rsidP="00F957A6">
            <w:pPr>
              <w:pStyle w:val="TableParagraph"/>
              <w:ind w:right="317"/>
              <w:rPr>
                <w:sz w:val="24"/>
              </w:rPr>
            </w:pPr>
            <w:r>
              <w:rPr>
                <w:sz w:val="24"/>
              </w:rPr>
              <w:t>This is a calculated field.</w:t>
            </w:r>
          </w:p>
        </w:tc>
      </w:tr>
      <w:tr w:rsidR="00EE64CE" w14:paraId="13D57404" w14:textId="77777777" w:rsidTr="00206861">
        <w:trPr>
          <w:trHeight w:hRule="exact" w:val="1432"/>
        </w:trPr>
        <w:tc>
          <w:tcPr>
            <w:tcW w:w="1321" w:type="dxa"/>
          </w:tcPr>
          <w:p w14:paraId="6772A1D5" w14:textId="77777777" w:rsidR="00EE64CE" w:rsidRDefault="00EE64CE" w:rsidP="00F957A6">
            <w:pPr>
              <w:pStyle w:val="TableParagraph"/>
              <w:spacing w:before="12"/>
              <w:ind w:left="217" w:right="227"/>
              <w:jc w:val="center"/>
              <w:rPr>
                <w:sz w:val="24"/>
              </w:rPr>
            </w:pPr>
            <w:r>
              <w:rPr>
                <w:sz w:val="24"/>
              </w:rPr>
              <w:t>B-1</w:t>
            </w:r>
          </w:p>
        </w:tc>
        <w:tc>
          <w:tcPr>
            <w:tcW w:w="1440" w:type="dxa"/>
          </w:tcPr>
          <w:p w14:paraId="6CD333DD" w14:textId="77777777" w:rsidR="00206861" w:rsidRDefault="00EE64CE" w:rsidP="00F957A6">
            <w:pPr>
              <w:pStyle w:val="TableParagraph"/>
              <w:spacing w:before="10"/>
              <w:ind w:left="99"/>
              <w:jc w:val="center"/>
              <w:rPr>
                <w:sz w:val="24"/>
              </w:rPr>
            </w:pPr>
            <w:r>
              <w:rPr>
                <w:sz w:val="24"/>
              </w:rPr>
              <w:t xml:space="preserve">TK/K–3 </w:t>
            </w:r>
          </w:p>
          <w:p w14:paraId="33B74C8F" w14:textId="2311616C" w:rsidR="00EE64CE" w:rsidRDefault="00EE64CE" w:rsidP="00F957A6">
            <w:pPr>
              <w:pStyle w:val="TableParagraph"/>
              <w:spacing w:before="10"/>
              <w:ind w:left="99"/>
              <w:jc w:val="center"/>
              <w:rPr>
                <w:sz w:val="24"/>
              </w:rPr>
            </w:pPr>
            <w:r>
              <w:rPr>
                <w:sz w:val="24"/>
              </w:rPr>
              <w:t>4–6</w:t>
            </w:r>
          </w:p>
          <w:p w14:paraId="1A00DE2C" w14:textId="77777777" w:rsidR="00EE64CE" w:rsidRDefault="00EE64CE" w:rsidP="00F957A6">
            <w:pPr>
              <w:pStyle w:val="TableParagraph"/>
              <w:ind w:left="102"/>
              <w:jc w:val="center"/>
              <w:rPr>
                <w:sz w:val="24"/>
              </w:rPr>
            </w:pPr>
            <w:r>
              <w:rPr>
                <w:sz w:val="24"/>
              </w:rPr>
              <w:t>7–8</w:t>
            </w:r>
          </w:p>
          <w:p w14:paraId="2E57F7C1" w14:textId="77777777" w:rsidR="00EE64CE" w:rsidRDefault="00EE64CE" w:rsidP="00F957A6">
            <w:pPr>
              <w:pStyle w:val="TableParagraph"/>
              <w:spacing w:before="12"/>
              <w:ind w:left="99"/>
              <w:jc w:val="center"/>
              <w:rPr>
                <w:sz w:val="24"/>
              </w:rPr>
            </w:pPr>
            <w:r>
              <w:rPr>
                <w:sz w:val="24"/>
              </w:rPr>
              <w:t>9–12</w:t>
            </w:r>
          </w:p>
        </w:tc>
        <w:tc>
          <w:tcPr>
            <w:tcW w:w="2260" w:type="dxa"/>
          </w:tcPr>
          <w:p w14:paraId="7FC882AC" w14:textId="77777777" w:rsidR="00EE64CE" w:rsidRDefault="00EE64CE" w:rsidP="00F957A6">
            <w:pPr>
              <w:pStyle w:val="TableParagraph"/>
              <w:spacing w:before="12"/>
              <w:ind w:left="124" w:right="227"/>
              <w:rPr>
                <w:sz w:val="24"/>
              </w:rPr>
            </w:pPr>
            <w:r>
              <w:rPr>
                <w:sz w:val="24"/>
              </w:rPr>
              <w:t xml:space="preserve">Full-Time Traditional Independent Study ADA, pursuant to </w:t>
            </w:r>
            <w:r>
              <w:rPr>
                <w:i/>
                <w:sz w:val="24"/>
              </w:rPr>
              <w:t xml:space="preserve">EC </w:t>
            </w:r>
            <w:r>
              <w:rPr>
                <w:sz w:val="24"/>
              </w:rPr>
              <w:t>51747, included in Section A</w:t>
            </w:r>
          </w:p>
        </w:tc>
        <w:tc>
          <w:tcPr>
            <w:tcW w:w="4320" w:type="dxa"/>
          </w:tcPr>
          <w:p w14:paraId="4A49FF56" w14:textId="77777777" w:rsidR="00EE64CE" w:rsidRDefault="00EE64CE" w:rsidP="00F957A6">
            <w:pPr>
              <w:pStyle w:val="TableParagraph"/>
              <w:ind w:right="317"/>
              <w:rPr>
                <w:sz w:val="24"/>
              </w:rPr>
            </w:pPr>
            <w:r>
              <w:rPr>
                <w:sz w:val="24"/>
              </w:rPr>
              <w:t>Report full-time traditional independent study ADA included in Section A, in the appropriate grade span.</w:t>
            </w:r>
          </w:p>
        </w:tc>
      </w:tr>
      <w:tr w:rsidR="00EE64CE" w14:paraId="2978ED8C" w14:textId="77777777" w:rsidTr="00206861">
        <w:trPr>
          <w:trHeight w:hRule="exact" w:val="2863"/>
        </w:trPr>
        <w:tc>
          <w:tcPr>
            <w:tcW w:w="1321" w:type="dxa"/>
          </w:tcPr>
          <w:p w14:paraId="7ED074E6" w14:textId="77777777" w:rsidR="00EE64CE" w:rsidRDefault="00EE64CE" w:rsidP="00F957A6">
            <w:pPr>
              <w:pStyle w:val="TableParagraph"/>
              <w:spacing w:before="12"/>
              <w:ind w:left="217" w:right="227"/>
              <w:jc w:val="center"/>
              <w:rPr>
                <w:sz w:val="24"/>
              </w:rPr>
            </w:pPr>
            <w:r>
              <w:rPr>
                <w:sz w:val="24"/>
              </w:rPr>
              <w:t>B-2</w:t>
            </w:r>
          </w:p>
        </w:tc>
        <w:tc>
          <w:tcPr>
            <w:tcW w:w="1440" w:type="dxa"/>
          </w:tcPr>
          <w:p w14:paraId="3CC91570" w14:textId="77777777" w:rsidR="00206861" w:rsidRDefault="00EE64CE" w:rsidP="00F957A6">
            <w:pPr>
              <w:pStyle w:val="TableParagraph"/>
              <w:spacing w:before="10"/>
              <w:ind w:left="99"/>
              <w:jc w:val="center"/>
              <w:rPr>
                <w:sz w:val="24"/>
              </w:rPr>
            </w:pPr>
            <w:r>
              <w:rPr>
                <w:sz w:val="24"/>
              </w:rPr>
              <w:t xml:space="preserve">TK/K–3 </w:t>
            </w:r>
          </w:p>
          <w:p w14:paraId="1E218548" w14:textId="7D7997FF" w:rsidR="00EE64CE" w:rsidRDefault="00EE64CE" w:rsidP="00F957A6">
            <w:pPr>
              <w:pStyle w:val="TableParagraph"/>
              <w:spacing w:before="10"/>
              <w:ind w:left="99"/>
              <w:jc w:val="center"/>
              <w:rPr>
                <w:sz w:val="24"/>
              </w:rPr>
            </w:pPr>
            <w:r>
              <w:rPr>
                <w:sz w:val="24"/>
              </w:rPr>
              <w:t>4–6</w:t>
            </w:r>
          </w:p>
          <w:p w14:paraId="0702DA06" w14:textId="77777777" w:rsidR="00EE64CE" w:rsidRDefault="00EE64CE" w:rsidP="00F957A6">
            <w:pPr>
              <w:pStyle w:val="TableParagraph"/>
              <w:ind w:left="102"/>
              <w:jc w:val="center"/>
              <w:rPr>
                <w:sz w:val="24"/>
              </w:rPr>
            </w:pPr>
            <w:r>
              <w:rPr>
                <w:sz w:val="24"/>
              </w:rPr>
              <w:t>7–8</w:t>
            </w:r>
          </w:p>
          <w:p w14:paraId="1372DADE" w14:textId="77777777" w:rsidR="00EE64CE" w:rsidRDefault="00EE64CE" w:rsidP="00F957A6">
            <w:pPr>
              <w:pStyle w:val="TableParagraph"/>
              <w:spacing w:before="12"/>
              <w:ind w:left="99"/>
              <w:jc w:val="center"/>
              <w:rPr>
                <w:sz w:val="24"/>
              </w:rPr>
            </w:pPr>
            <w:r>
              <w:rPr>
                <w:sz w:val="24"/>
              </w:rPr>
              <w:t>9–12</w:t>
            </w:r>
          </w:p>
        </w:tc>
        <w:tc>
          <w:tcPr>
            <w:tcW w:w="2260" w:type="dxa"/>
          </w:tcPr>
          <w:p w14:paraId="38434373" w14:textId="77777777" w:rsidR="00EE64CE" w:rsidRDefault="00EE64CE" w:rsidP="00F957A6">
            <w:pPr>
              <w:pStyle w:val="TableParagraph"/>
              <w:spacing w:before="12"/>
              <w:ind w:left="124" w:right="227"/>
              <w:rPr>
                <w:sz w:val="24"/>
              </w:rPr>
            </w:pPr>
            <w:r>
              <w:rPr>
                <w:sz w:val="24"/>
              </w:rPr>
              <w:t xml:space="preserve">Full-Time Traditional Independent Study ADA not eligible for general funding, pursuant to </w:t>
            </w:r>
            <w:r>
              <w:rPr>
                <w:i/>
                <w:sz w:val="24"/>
              </w:rPr>
              <w:t xml:space="preserve">EC </w:t>
            </w:r>
            <w:r>
              <w:rPr>
                <w:sz w:val="24"/>
              </w:rPr>
              <w:t>51745.6, and not included in Section A.</w:t>
            </w:r>
          </w:p>
        </w:tc>
        <w:tc>
          <w:tcPr>
            <w:tcW w:w="4320" w:type="dxa"/>
          </w:tcPr>
          <w:p w14:paraId="077F7397" w14:textId="77777777" w:rsidR="00EE64CE" w:rsidRDefault="00EE64CE" w:rsidP="00F957A6">
            <w:pPr>
              <w:pStyle w:val="TableParagraph"/>
              <w:ind w:left="101" w:right="72"/>
              <w:rPr>
                <w:sz w:val="24"/>
              </w:rPr>
            </w:pPr>
            <w:r>
              <w:rPr>
                <w:sz w:val="24"/>
              </w:rPr>
              <w:t>Report full-time traditional independent study ADA not included in Section A.</w:t>
            </w:r>
          </w:p>
          <w:p w14:paraId="3F820F0B" w14:textId="77777777" w:rsidR="00EE64CE" w:rsidRDefault="00EE64CE" w:rsidP="00F957A6">
            <w:pPr>
              <w:pStyle w:val="TableParagraph"/>
              <w:spacing w:before="120"/>
              <w:ind w:left="100" w:right="588"/>
              <w:rPr>
                <w:sz w:val="24"/>
              </w:rPr>
            </w:pPr>
            <w:r>
              <w:rPr>
                <w:sz w:val="24"/>
              </w:rPr>
              <w:t>Disallowed ADA should be proportionately allocated amongst grade spans.</w:t>
            </w:r>
          </w:p>
          <w:p w14:paraId="7B87F2C2" w14:textId="77777777" w:rsidR="00EE64CE" w:rsidRDefault="00EE64CE" w:rsidP="00F957A6">
            <w:pPr>
              <w:pStyle w:val="TableParagraph"/>
              <w:ind w:right="317"/>
              <w:rPr>
                <w:sz w:val="24"/>
              </w:rPr>
            </w:pPr>
            <w:r>
              <w:rPr>
                <w:sz w:val="24"/>
              </w:rPr>
              <w:t xml:space="preserve">See </w:t>
            </w:r>
            <w:hyperlink w:anchor="_bookmark0" w:history="1">
              <w:r>
                <w:rPr>
                  <w:color w:val="0000FF"/>
                  <w:sz w:val="24"/>
                  <w:u w:val="single" w:color="0000FF"/>
                </w:rPr>
                <w:t>ADA Reporting Instructions</w:t>
              </w:r>
            </w:hyperlink>
            <w:r>
              <w:rPr>
                <w:color w:val="0000FF"/>
                <w:sz w:val="24"/>
                <w:u w:val="single" w:color="0000FF"/>
              </w:rPr>
              <w:t xml:space="preserve"> </w:t>
            </w:r>
            <w:r>
              <w:rPr>
                <w:sz w:val="24"/>
              </w:rPr>
              <w:t>section for information regarding traditional independent study ADA not eligible for general funding.</w:t>
            </w:r>
          </w:p>
        </w:tc>
      </w:tr>
      <w:tr w:rsidR="00EE64CE" w14:paraId="0C8CE75F" w14:textId="77777777" w:rsidTr="00206861">
        <w:trPr>
          <w:trHeight w:hRule="exact" w:val="1802"/>
        </w:trPr>
        <w:tc>
          <w:tcPr>
            <w:tcW w:w="1321" w:type="dxa"/>
          </w:tcPr>
          <w:p w14:paraId="1F3DCB15" w14:textId="77777777" w:rsidR="00EE64CE" w:rsidRDefault="00EE64CE">
            <w:pPr>
              <w:pStyle w:val="TableParagraph"/>
              <w:spacing w:before="12"/>
              <w:ind w:left="415" w:right="0"/>
              <w:rPr>
                <w:sz w:val="24"/>
              </w:rPr>
            </w:pPr>
            <w:r>
              <w:rPr>
                <w:sz w:val="24"/>
              </w:rPr>
              <w:t>B-3</w:t>
            </w:r>
          </w:p>
        </w:tc>
        <w:tc>
          <w:tcPr>
            <w:tcW w:w="1440" w:type="dxa"/>
          </w:tcPr>
          <w:p w14:paraId="317F044E" w14:textId="77777777" w:rsidR="00206861" w:rsidRDefault="00EE64CE">
            <w:pPr>
              <w:pStyle w:val="TableParagraph"/>
              <w:spacing w:before="12"/>
              <w:ind w:left="99"/>
              <w:jc w:val="center"/>
              <w:rPr>
                <w:sz w:val="24"/>
              </w:rPr>
            </w:pPr>
            <w:r>
              <w:rPr>
                <w:sz w:val="24"/>
              </w:rPr>
              <w:t xml:space="preserve">TK/K–3 </w:t>
            </w:r>
          </w:p>
          <w:p w14:paraId="20A4B973" w14:textId="094830A6" w:rsidR="00EE64CE" w:rsidRDefault="00EE64CE">
            <w:pPr>
              <w:pStyle w:val="TableParagraph"/>
              <w:spacing w:before="12"/>
              <w:ind w:left="99"/>
              <w:jc w:val="center"/>
              <w:rPr>
                <w:sz w:val="24"/>
              </w:rPr>
            </w:pPr>
            <w:r>
              <w:rPr>
                <w:sz w:val="24"/>
              </w:rPr>
              <w:t>4–6</w:t>
            </w:r>
          </w:p>
          <w:p w14:paraId="6A6B3BEE" w14:textId="77777777" w:rsidR="00EE64CE" w:rsidRDefault="00EE64CE">
            <w:pPr>
              <w:pStyle w:val="TableParagraph"/>
              <w:ind w:left="102"/>
              <w:jc w:val="center"/>
              <w:rPr>
                <w:sz w:val="24"/>
              </w:rPr>
            </w:pPr>
            <w:r>
              <w:rPr>
                <w:sz w:val="24"/>
              </w:rPr>
              <w:t>7–8</w:t>
            </w:r>
          </w:p>
          <w:p w14:paraId="2EE6FA6B" w14:textId="77777777" w:rsidR="00EE64CE" w:rsidRDefault="00EE64CE">
            <w:pPr>
              <w:pStyle w:val="TableParagraph"/>
              <w:ind w:left="113"/>
              <w:jc w:val="center"/>
              <w:rPr>
                <w:sz w:val="24"/>
              </w:rPr>
            </w:pPr>
            <w:r>
              <w:rPr>
                <w:sz w:val="24"/>
              </w:rPr>
              <w:t>9–12</w:t>
            </w:r>
          </w:p>
        </w:tc>
        <w:tc>
          <w:tcPr>
            <w:tcW w:w="2260" w:type="dxa"/>
          </w:tcPr>
          <w:p w14:paraId="6E21B65B" w14:textId="77777777" w:rsidR="00EE64CE" w:rsidRDefault="00EE64CE">
            <w:pPr>
              <w:pStyle w:val="TableParagraph"/>
              <w:spacing w:before="12"/>
              <w:ind w:left="110" w:right="241"/>
              <w:rPr>
                <w:sz w:val="24"/>
              </w:rPr>
            </w:pPr>
            <w:r>
              <w:rPr>
                <w:sz w:val="24"/>
              </w:rPr>
              <w:t xml:space="preserve">Course Based Independent Study ADA, pursuant to </w:t>
            </w:r>
            <w:r>
              <w:rPr>
                <w:i/>
                <w:sz w:val="24"/>
              </w:rPr>
              <w:t xml:space="preserve">EC </w:t>
            </w:r>
            <w:r>
              <w:rPr>
                <w:sz w:val="24"/>
              </w:rPr>
              <w:t>51749.5, included in Section A</w:t>
            </w:r>
          </w:p>
        </w:tc>
        <w:tc>
          <w:tcPr>
            <w:tcW w:w="4320" w:type="dxa"/>
          </w:tcPr>
          <w:p w14:paraId="1E5DB8F2" w14:textId="77777777" w:rsidR="00EE64CE" w:rsidRDefault="00EE64CE">
            <w:pPr>
              <w:pStyle w:val="TableParagraph"/>
              <w:spacing w:before="12"/>
              <w:ind w:left="100" w:right="201"/>
              <w:rPr>
                <w:sz w:val="24"/>
              </w:rPr>
            </w:pPr>
            <w:r>
              <w:rPr>
                <w:sz w:val="24"/>
              </w:rPr>
              <w:t>Report CBIS ADA included in Section A, in the appropriate grade span.</w:t>
            </w:r>
          </w:p>
        </w:tc>
      </w:tr>
      <w:tr w:rsidR="00EE64CE" w14:paraId="750E90A2" w14:textId="77777777" w:rsidTr="00206861">
        <w:trPr>
          <w:trHeight w:hRule="exact" w:val="2928"/>
        </w:trPr>
        <w:tc>
          <w:tcPr>
            <w:tcW w:w="1321" w:type="dxa"/>
          </w:tcPr>
          <w:p w14:paraId="1494D79E" w14:textId="77777777" w:rsidR="00EE64CE" w:rsidRDefault="00EE64CE">
            <w:pPr>
              <w:pStyle w:val="TableParagraph"/>
              <w:spacing w:before="10"/>
              <w:ind w:left="422" w:right="0"/>
              <w:rPr>
                <w:sz w:val="24"/>
              </w:rPr>
            </w:pPr>
            <w:r>
              <w:rPr>
                <w:sz w:val="24"/>
              </w:rPr>
              <w:lastRenderedPageBreak/>
              <w:t>B-4</w:t>
            </w:r>
          </w:p>
        </w:tc>
        <w:tc>
          <w:tcPr>
            <w:tcW w:w="1440" w:type="dxa"/>
          </w:tcPr>
          <w:p w14:paraId="367E1224" w14:textId="77777777" w:rsidR="00206861" w:rsidRDefault="00EE64CE">
            <w:pPr>
              <w:pStyle w:val="TableParagraph"/>
              <w:spacing w:before="10"/>
              <w:ind w:left="99"/>
              <w:jc w:val="center"/>
              <w:rPr>
                <w:sz w:val="24"/>
              </w:rPr>
            </w:pPr>
            <w:r>
              <w:rPr>
                <w:sz w:val="24"/>
              </w:rPr>
              <w:t xml:space="preserve">TK/K–3 </w:t>
            </w:r>
          </w:p>
          <w:p w14:paraId="2D209367" w14:textId="70D5006C" w:rsidR="00EE64CE" w:rsidRDefault="00EE64CE">
            <w:pPr>
              <w:pStyle w:val="TableParagraph"/>
              <w:spacing w:before="10"/>
              <w:ind w:left="99"/>
              <w:jc w:val="center"/>
              <w:rPr>
                <w:sz w:val="24"/>
              </w:rPr>
            </w:pPr>
            <w:r>
              <w:rPr>
                <w:sz w:val="24"/>
              </w:rPr>
              <w:t>4–6</w:t>
            </w:r>
          </w:p>
          <w:p w14:paraId="55C3A970" w14:textId="77777777" w:rsidR="00EE64CE" w:rsidRDefault="00EE64CE">
            <w:pPr>
              <w:pStyle w:val="TableParagraph"/>
              <w:ind w:left="102"/>
              <w:jc w:val="center"/>
              <w:rPr>
                <w:sz w:val="24"/>
              </w:rPr>
            </w:pPr>
            <w:r>
              <w:rPr>
                <w:sz w:val="24"/>
              </w:rPr>
              <w:t>7–8</w:t>
            </w:r>
          </w:p>
          <w:p w14:paraId="4E48116B" w14:textId="77777777" w:rsidR="00EE64CE" w:rsidRDefault="00EE64CE">
            <w:pPr>
              <w:pStyle w:val="TableParagraph"/>
              <w:ind w:left="98"/>
              <w:jc w:val="center"/>
              <w:rPr>
                <w:sz w:val="24"/>
              </w:rPr>
            </w:pPr>
            <w:r>
              <w:rPr>
                <w:sz w:val="24"/>
              </w:rPr>
              <w:t>9–12</w:t>
            </w:r>
          </w:p>
        </w:tc>
        <w:tc>
          <w:tcPr>
            <w:tcW w:w="2260" w:type="dxa"/>
          </w:tcPr>
          <w:p w14:paraId="3DD106A5" w14:textId="77777777" w:rsidR="00EE64CE" w:rsidRDefault="00EE64CE">
            <w:pPr>
              <w:pStyle w:val="TableParagraph"/>
              <w:spacing w:before="10"/>
              <w:ind w:left="110" w:right="227"/>
              <w:rPr>
                <w:sz w:val="24"/>
              </w:rPr>
            </w:pPr>
            <w:r>
              <w:rPr>
                <w:sz w:val="24"/>
              </w:rPr>
              <w:t xml:space="preserve">Course Based Independent Study ADA not eligible for general funding, pursuant to </w:t>
            </w:r>
            <w:r>
              <w:rPr>
                <w:i/>
                <w:sz w:val="24"/>
              </w:rPr>
              <w:t xml:space="preserve">EC </w:t>
            </w:r>
            <w:r>
              <w:rPr>
                <w:sz w:val="24"/>
              </w:rPr>
              <w:t>51745.6, and not included in Section A</w:t>
            </w:r>
          </w:p>
        </w:tc>
        <w:tc>
          <w:tcPr>
            <w:tcW w:w="4320" w:type="dxa"/>
          </w:tcPr>
          <w:p w14:paraId="16F8BA71" w14:textId="77777777" w:rsidR="00EE64CE" w:rsidRDefault="00EE64CE">
            <w:pPr>
              <w:pStyle w:val="TableParagraph"/>
              <w:ind w:left="101" w:right="662"/>
              <w:rPr>
                <w:sz w:val="24"/>
              </w:rPr>
            </w:pPr>
            <w:r>
              <w:rPr>
                <w:sz w:val="24"/>
              </w:rPr>
              <w:t>Report CBIS ADA not included in Section A.</w:t>
            </w:r>
          </w:p>
          <w:p w14:paraId="5F153400" w14:textId="77777777" w:rsidR="00EE64CE" w:rsidRDefault="00EE64CE">
            <w:pPr>
              <w:pStyle w:val="TableParagraph"/>
              <w:spacing w:before="120"/>
              <w:ind w:left="100" w:right="588"/>
              <w:rPr>
                <w:sz w:val="24"/>
              </w:rPr>
            </w:pPr>
            <w:r>
              <w:rPr>
                <w:sz w:val="24"/>
              </w:rPr>
              <w:t>Disallowed ADA should be proportionately allocated amongst grade spans.</w:t>
            </w:r>
          </w:p>
          <w:p w14:paraId="4B78D19F" w14:textId="77777777" w:rsidR="00EE64CE" w:rsidRDefault="00EE64CE">
            <w:pPr>
              <w:pStyle w:val="TableParagraph"/>
              <w:spacing w:before="120"/>
              <w:ind w:right="626"/>
              <w:rPr>
                <w:sz w:val="24"/>
              </w:rPr>
            </w:pPr>
            <w:r>
              <w:rPr>
                <w:sz w:val="24"/>
              </w:rPr>
              <w:t>See ADA Reporting Instructions section for information regarding CBIS ADA not eligible for general funding.</w:t>
            </w:r>
          </w:p>
        </w:tc>
      </w:tr>
      <w:tr w:rsidR="00EE64CE" w14:paraId="0A41BB4D" w14:textId="77777777" w:rsidTr="00206861">
        <w:trPr>
          <w:trHeight w:hRule="exact" w:val="2602"/>
        </w:trPr>
        <w:tc>
          <w:tcPr>
            <w:tcW w:w="1321" w:type="dxa"/>
          </w:tcPr>
          <w:p w14:paraId="4ACF88D1" w14:textId="77777777" w:rsidR="00EE64CE" w:rsidRDefault="00EE64CE" w:rsidP="00F957A6">
            <w:pPr>
              <w:pStyle w:val="TableParagraph"/>
              <w:spacing w:before="10"/>
              <w:ind w:left="422" w:right="0"/>
              <w:rPr>
                <w:sz w:val="24"/>
              </w:rPr>
            </w:pPr>
            <w:r>
              <w:rPr>
                <w:sz w:val="24"/>
              </w:rPr>
              <w:t>B-5</w:t>
            </w:r>
          </w:p>
        </w:tc>
        <w:tc>
          <w:tcPr>
            <w:tcW w:w="1440" w:type="dxa"/>
          </w:tcPr>
          <w:p w14:paraId="16C09E68" w14:textId="77777777" w:rsidR="00EE64CE" w:rsidRDefault="00EE64CE" w:rsidP="00F957A6">
            <w:pPr>
              <w:pStyle w:val="TableParagraph"/>
              <w:spacing w:before="10"/>
              <w:ind w:left="99"/>
              <w:jc w:val="center"/>
              <w:rPr>
                <w:sz w:val="24"/>
              </w:rPr>
            </w:pPr>
            <w:r>
              <w:rPr>
                <w:sz w:val="24"/>
              </w:rPr>
              <w:t>TK/K–3</w:t>
            </w:r>
          </w:p>
        </w:tc>
        <w:tc>
          <w:tcPr>
            <w:tcW w:w="2260" w:type="dxa"/>
          </w:tcPr>
          <w:p w14:paraId="7689C582" w14:textId="77777777" w:rsidR="00EE64CE" w:rsidRDefault="00EE64CE" w:rsidP="00F957A6">
            <w:pPr>
              <w:pStyle w:val="TableParagraph"/>
              <w:spacing w:before="10"/>
              <w:ind w:left="110" w:right="227"/>
              <w:rPr>
                <w:sz w:val="24"/>
              </w:rPr>
            </w:pPr>
            <w:r>
              <w:rPr>
                <w:sz w:val="24"/>
              </w:rPr>
              <w:t xml:space="preserve">ADA for Students in Transitional Kindergarten pursuant to </w:t>
            </w:r>
            <w:r>
              <w:rPr>
                <w:i/>
                <w:sz w:val="24"/>
              </w:rPr>
              <w:t xml:space="preserve">EC </w:t>
            </w:r>
            <w:r>
              <w:rPr>
                <w:sz w:val="24"/>
              </w:rPr>
              <w:t>46300 included in Section A (Lines A-1 through A- 6, TK/K–3 Column, First Year</w:t>
            </w:r>
            <w:r>
              <w:rPr>
                <w:spacing w:val="-10"/>
                <w:sz w:val="24"/>
              </w:rPr>
              <w:t xml:space="preserve"> </w:t>
            </w:r>
            <w:r>
              <w:rPr>
                <w:sz w:val="24"/>
              </w:rPr>
              <w:t>Only)</w:t>
            </w:r>
          </w:p>
        </w:tc>
        <w:tc>
          <w:tcPr>
            <w:tcW w:w="4320" w:type="dxa"/>
          </w:tcPr>
          <w:p w14:paraId="1E6B023E" w14:textId="77777777" w:rsidR="00EE64CE" w:rsidRDefault="00EE64CE" w:rsidP="00F957A6">
            <w:pPr>
              <w:pStyle w:val="TableParagraph"/>
              <w:ind w:left="101" w:right="662"/>
              <w:rPr>
                <w:sz w:val="24"/>
              </w:rPr>
            </w:pPr>
            <w:r>
              <w:rPr>
                <w:sz w:val="24"/>
              </w:rPr>
              <w:t xml:space="preserve">Report all ADA for students in transitional kindergarten included in Section A. Do not include ADA for students enrolled in second year of transitional kindergarten and students not eligible for funding pursuant to </w:t>
            </w:r>
            <w:r>
              <w:rPr>
                <w:i/>
                <w:sz w:val="24"/>
              </w:rPr>
              <w:t xml:space="preserve">EC </w:t>
            </w:r>
            <w:r>
              <w:rPr>
                <w:sz w:val="24"/>
              </w:rPr>
              <w:t>Section 48000.</w:t>
            </w:r>
          </w:p>
        </w:tc>
      </w:tr>
    </w:tbl>
    <w:p w14:paraId="6618C525" w14:textId="77777777" w:rsidR="00E043D1" w:rsidRDefault="00E043D1">
      <w:pPr>
        <w:pStyle w:val="BodyText"/>
        <w:rPr>
          <w:rFonts w:ascii="Times New Roman"/>
          <w:sz w:val="11"/>
        </w:rPr>
      </w:pPr>
    </w:p>
    <w:p w14:paraId="1963C4A3" w14:textId="77777777" w:rsidR="00E043D1" w:rsidRDefault="00E043D1">
      <w:pPr>
        <w:pStyle w:val="ListParagraph"/>
        <w:widowControl w:val="0"/>
        <w:numPr>
          <w:ilvl w:val="1"/>
          <w:numId w:val="186"/>
        </w:numPr>
        <w:tabs>
          <w:tab w:val="left" w:pos="820"/>
        </w:tabs>
        <w:autoSpaceDE w:val="0"/>
        <w:autoSpaceDN w:val="0"/>
        <w:spacing w:before="115"/>
        <w:ind w:right="365"/>
        <w:contextualSpacing w:val="0"/>
        <w:rPr>
          <w:sz w:val="24"/>
        </w:rPr>
      </w:pPr>
      <w:r>
        <w:rPr>
          <w:color w:val="010100"/>
          <w:sz w:val="24"/>
        </w:rPr>
        <w:t xml:space="preserve">After you enter data into the screen you can </w:t>
      </w:r>
      <w:r>
        <w:rPr>
          <w:b/>
          <w:color w:val="010100"/>
          <w:sz w:val="24"/>
        </w:rPr>
        <w:t>save</w:t>
      </w:r>
      <w:r>
        <w:rPr>
          <w:color w:val="010100"/>
          <w:sz w:val="24"/>
        </w:rPr>
        <w:t xml:space="preserve">, </w:t>
      </w:r>
      <w:r>
        <w:rPr>
          <w:b/>
          <w:color w:val="010100"/>
          <w:sz w:val="24"/>
        </w:rPr>
        <w:t>delete</w:t>
      </w:r>
      <w:r>
        <w:rPr>
          <w:color w:val="010100"/>
          <w:sz w:val="24"/>
        </w:rPr>
        <w:t xml:space="preserve">, </w:t>
      </w:r>
      <w:r>
        <w:rPr>
          <w:b/>
          <w:color w:val="010100"/>
          <w:sz w:val="24"/>
        </w:rPr>
        <w:t>cancel</w:t>
      </w:r>
      <w:r>
        <w:rPr>
          <w:color w:val="010100"/>
          <w:sz w:val="24"/>
        </w:rPr>
        <w:t xml:space="preserve">, or </w:t>
      </w:r>
      <w:r>
        <w:rPr>
          <w:b/>
          <w:color w:val="010100"/>
          <w:sz w:val="24"/>
        </w:rPr>
        <w:t xml:space="preserve">close </w:t>
      </w:r>
      <w:r>
        <w:rPr>
          <w:color w:val="010100"/>
          <w:sz w:val="24"/>
        </w:rPr>
        <w:t>the record.</w:t>
      </w:r>
    </w:p>
    <w:p w14:paraId="237B53F2" w14:textId="586BC1B0" w:rsidR="00E043D1" w:rsidRDefault="00E043D1">
      <w:pPr>
        <w:pStyle w:val="ListParagraph"/>
        <w:widowControl w:val="0"/>
        <w:numPr>
          <w:ilvl w:val="1"/>
          <w:numId w:val="186"/>
        </w:numPr>
        <w:tabs>
          <w:tab w:val="left" w:pos="820"/>
        </w:tabs>
        <w:autoSpaceDE w:val="0"/>
        <w:autoSpaceDN w:val="0"/>
        <w:spacing w:before="119"/>
        <w:ind w:right="0"/>
        <w:contextualSpacing w:val="0"/>
        <w:rPr>
          <w:b/>
          <w:sz w:val="24"/>
        </w:rPr>
      </w:pPr>
      <w:r>
        <w:rPr>
          <w:sz w:val="24"/>
        </w:rPr>
        <w:t xml:space="preserve">Once you finish entering data into the screen, you must </w:t>
      </w:r>
      <w:r w:rsidR="00F44DE0">
        <w:rPr>
          <w:sz w:val="24"/>
        </w:rPr>
        <w:t>select</w:t>
      </w:r>
      <w:r>
        <w:rPr>
          <w:sz w:val="24"/>
        </w:rPr>
        <w:t xml:space="preserve"> the</w:t>
      </w:r>
      <w:r>
        <w:rPr>
          <w:spacing w:val="-34"/>
          <w:sz w:val="24"/>
        </w:rPr>
        <w:t xml:space="preserve"> </w:t>
      </w:r>
      <w:r>
        <w:rPr>
          <w:b/>
          <w:sz w:val="24"/>
        </w:rPr>
        <w:t>Check/Save</w:t>
      </w:r>
    </w:p>
    <w:p w14:paraId="4D501D44" w14:textId="77777777" w:rsidR="00E043D1" w:rsidRDefault="00E043D1">
      <w:pPr>
        <w:pStyle w:val="BodyText"/>
        <w:ind w:left="819"/>
      </w:pPr>
      <w:r>
        <w:t>button to ensure that your data has no errors and can be exported.</w:t>
      </w:r>
    </w:p>
    <w:p w14:paraId="157F95F1" w14:textId="77777777" w:rsidR="00E043D1" w:rsidRDefault="00E043D1">
      <w:pPr>
        <w:pStyle w:val="BodyText"/>
        <w:ind w:left="820" w:right="189"/>
      </w:pPr>
      <w:r>
        <w:t xml:space="preserve">To obtain a summary of data for all district of residence records, the COE may use the Export to ASCII feature available from the </w:t>
      </w:r>
      <w:r>
        <w:rPr>
          <w:b/>
        </w:rPr>
        <w:t xml:space="preserve">Main </w:t>
      </w:r>
      <w:r>
        <w:t xml:space="preserve">menu, under </w:t>
      </w:r>
      <w:r>
        <w:rPr>
          <w:b/>
        </w:rPr>
        <w:t xml:space="preserve">File </w:t>
      </w:r>
      <w:r>
        <w:t>option. The ASCII (text) file can be imported into Microsoft Excel and used to sum data for each field.</w:t>
      </w:r>
    </w:p>
    <w:p w14:paraId="5AA80907" w14:textId="77777777" w:rsidR="00E043D1" w:rsidRDefault="00E043D1">
      <w:pPr>
        <w:pStyle w:val="BodyText"/>
        <w:ind w:left="820" w:right="189"/>
      </w:pPr>
      <w:r>
        <w:t xml:space="preserve">You can </w:t>
      </w:r>
      <w:r>
        <w:rPr>
          <w:b/>
        </w:rPr>
        <w:t xml:space="preserve">print </w:t>
      </w:r>
      <w:r>
        <w:t>the Attendance District Funded County Programs Report from this entry screen.</w:t>
      </w:r>
    </w:p>
    <w:p w14:paraId="35F9B13D" w14:textId="0FE2259D" w:rsidR="00F54B76" w:rsidRDefault="00F54B76" w:rsidP="008410F9">
      <w:pPr>
        <w:tabs>
          <w:tab w:val="left" w:pos="2625"/>
        </w:tabs>
        <w:rPr>
          <w:lang w:bidi="he-IL"/>
        </w:rPr>
        <w:sectPr w:rsidR="00F54B76" w:rsidSect="000815F7">
          <w:headerReference w:type="default" r:id="rId132"/>
          <w:pgSz w:w="12240" w:h="15840"/>
          <w:pgMar w:top="1440" w:right="1440" w:bottom="1440" w:left="1440" w:header="720" w:footer="720" w:gutter="0"/>
          <w:cols w:space="720"/>
          <w:titlePg/>
          <w:docGrid w:linePitch="360"/>
        </w:sectPr>
      </w:pPr>
    </w:p>
    <w:p w14:paraId="20DCF172" w14:textId="77777777" w:rsidR="001F4652" w:rsidRDefault="00D362D3" w:rsidP="008410F9">
      <w:pPr>
        <w:pStyle w:val="Heading3"/>
      </w:pPr>
      <w:bookmarkStart w:id="179" w:name="_Toc26523793"/>
      <w:r w:rsidRPr="006A0A5F">
        <w:lastRenderedPageBreak/>
        <w:t>COE Audit Adjustments to CALPADS Data</w:t>
      </w:r>
      <w:bookmarkEnd w:id="172"/>
      <w:bookmarkEnd w:id="173"/>
      <w:bookmarkEnd w:id="174"/>
      <w:bookmarkEnd w:id="179"/>
    </w:p>
    <w:p w14:paraId="1EA61482" w14:textId="0CEB37D6" w:rsidR="001F4652" w:rsidRDefault="00D362D3">
      <w:pPr>
        <w:rPr>
          <w:rFonts w:cs="Times New Roman"/>
          <w:bCs w:val="0"/>
          <w:szCs w:val="20"/>
          <w:lang w:bidi="he-IL"/>
        </w:rPr>
      </w:pPr>
      <w:r w:rsidRPr="00D362D3">
        <w:rPr>
          <w:rFonts w:cs="Times New Roman"/>
          <w:bCs w:val="0"/>
          <w:szCs w:val="20"/>
          <w:lang w:bidi="he-IL"/>
        </w:rPr>
        <w:t xml:space="preserve">This </w:t>
      </w:r>
      <w:r w:rsidR="00D522B7">
        <w:rPr>
          <w:rFonts w:cs="Times New Roman"/>
          <w:bCs w:val="0"/>
          <w:szCs w:val="20"/>
          <w:lang w:bidi="he-IL"/>
        </w:rPr>
        <w:t xml:space="preserve">entry </w:t>
      </w:r>
      <w:r w:rsidRPr="00D362D3">
        <w:rPr>
          <w:rFonts w:cs="Times New Roman"/>
          <w:bCs w:val="0"/>
          <w:szCs w:val="20"/>
          <w:lang w:bidi="he-IL"/>
        </w:rPr>
        <w:t>screen is used to report changes to COE CALPADS data identified by a COE’s audit finding or auditor letter of concurrence</w:t>
      </w:r>
      <w:r w:rsidR="00236424">
        <w:rPr>
          <w:rFonts w:cs="Times New Roman"/>
          <w:bCs w:val="0"/>
          <w:szCs w:val="20"/>
          <w:lang w:bidi="he-IL"/>
        </w:rPr>
        <w:t>, pursuant to</w:t>
      </w:r>
      <w:r w:rsidR="00D522B7">
        <w:rPr>
          <w:rFonts w:cs="Times New Roman"/>
          <w:bCs w:val="0"/>
          <w:szCs w:val="20"/>
          <w:lang w:bidi="he-IL"/>
        </w:rPr>
        <w:t xml:space="preserve"> </w:t>
      </w:r>
      <w:r w:rsidR="00D522B7" w:rsidRPr="00635F1C">
        <w:rPr>
          <w:rFonts w:eastAsia="Calibri"/>
          <w:bCs w:val="0"/>
          <w:i/>
          <w:color w:val="000000"/>
          <w:szCs w:val="24"/>
        </w:rPr>
        <w:t>EC</w:t>
      </w:r>
      <w:r w:rsidR="00D522B7" w:rsidRPr="00635F1C">
        <w:rPr>
          <w:rFonts w:eastAsia="Calibri"/>
          <w:bCs w:val="0"/>
          <w:color w:val="000000"/>
          <w:szCs w:val="24"/>
        </w:rPr>
        <w:t xml:space="preserve"> sections </w:t>
      </w:r>
      <w:r w:rsidR="00D522B7" w:rsidRPr="004F76FF">
        <w:rPr>
          <w:rFonts w:eastAsia="Calibri"/>
          <w:bCs w:val="0"/>
          <w:color w:val="000000"/>
          <w:szCs w:val="24"/>
        </w:rPr>
        <w:t>2574(b)(3)(C)</w:t>
      </w:r>
      <w:r w:rsidR="00D522B7" w:rsidRPr="00635F1C">
        <w:rPr>
          <w:rFonts w:eastAsia="Calibri"/>
          <w:bCs w:val="0"/>
          <w:color w:val="000000"/>
          <w:szCs w:val="24"/>
        </w:rPr>
        <w:t xml:space="preserve">, </w:t>
      </w:r>
      <w:r w:rsidR="00D522B7" w:rsidRPr="004F76FF">
        <w:rPr>
          <w:rFonts w:eastAsia="Calibri"/>
          <w:bCs w:val="0"/>
          <w:color w:val="000000"/>
          <w:szCs w:val="24"/>
        </w:rPr>
        <w:t>2574(c)(4)(A) and (B)</w:t>
      </w:r>
      <w:r w:rsidR="00D522B7" w:rsidRPr="00635F1C">
        <w:rPr>
          <w:rFonts w:eastAsia="Calibri"/>
          <w:bCs w:val="0"/>
          <w:color w:val="000000"/>
          <w:szCs w:val="24"/>
        </w:rPr>
        <w:t xml:space="preserve">, and </w:t>
      </w:r>
      <w:r w:rsidR="00D522B7" w:rsidRPr="004F76FF">
        <w:rPr>
          <w:rFonts w:eastAsia="Calibri"/>
          <w:bCs w:val="0"/>
          <w:color w:val="000000"/>
          <w:szCs w:val="24"/>
        </w:rPr>
        <w:t>2576(a)</w:t>
      </w:r>
      <w:r w:rsidRPr="00D362D3">
        <w:rPr>
          <w:rFonts w:cs="Times New Roman"/>
          <w:bCs w:val="0"/>
          <w:szCs w:val="20"/>
          <w:lang w:bidi="he-IL"/>
        </w:rPr>
        <w:t xml:space="preserve">. </w:t>
      </w:r>
      <w:r w:rsidR="00166D69">
        <w:rPr>
          <w:rFonts w:cs="Times New Roman"/>
          <w:bCs w:val="0"/>
          <w:szCs w:val="20"/>
          <w:lang w:bidi="he-IL"/>
        </w:rPr>
        <w:t xml:space="preserve">If the adjustment is not the result of an audit finding disclosed in the COE’s annual audit report, then an auditor’s letter of concurrence is required </w:t>
      </w:r>
      <w:r w:rsidR="00F80F54">
        <w:rPr>
          <w:rFonts w:cs="Times New Roman"/>
          <w:bCs w:val="0"/>
          <w:szCs w:val="20"/>
          <w:lang w:bidi="he-IL"/>
        </w:rPr>
        <w:t>for all instances except a decrease in the unduplicated pupil count</w:t>
      </w:r>
      <w:r w:rsidR="00166D69">
        <w:rPr>
          <w:rFonts w:cs="Times New Roman"/>
          <w:bCs w:val="0"/>
          <w:szCs w:val="20"/>
          <w:lang w:bidi="he-IL"/>
        </w:rPr>
        <w:t xml:space="preserve">. Email the letter of concurrence to </w:t>
      </w:r>
      <w:hyperlink r:id="rId133" w:history="1">
        <w:r w:rsidR="00480922">
          <w:rPr>
            <w:rStyle w:val="Hyperlink"/>
            <w:rFonts w:cs="Times New Roman"/>
            <w:bCs w:val="0"/>
            <w:szCs w:val="20"/>
            <w:lang w:bidi="he-IL"/>
          </w:rPr>
          <w:t>PASE@cde.ca.gov</w:t>
        </w:r>
      </w:hyperlink>
      <w:r w:rsidR="00F80F54">
        <w:rPr>
          <w:rFonts w:cs="Times New Roman"/>
          <w:bCs w:val="0"/>
          <w:szCs w:val="20"/>
          <w:lang w:bidi="he-IL"/>
        </w:rPr>
        <w:t xml:space="preserve"> when the data is submitted.</w:t>
      </w:r>
    </w:p>
    <w:p w14:paraId="55775954" w14:textId="77777777" w:rsidR="001F4652" w:rsidRDefault="00D362D3">
      <w:pPr>
        <w:rPr>
          <w:rFonts w:cs="Times New Roman"/>
          <w:bCs w:val="0"/>
          <w:szCs w:val="20"/>
          <w:lang w:bidi="he-IL"/>
        </w:rPr>
      </w:pPr>
      <w:r w:rsidRPr="00D362D3">
        <w:rPr>
          <w:rFonts w:cs="Times New Roman"/>
          <w:bCs w:val="0"/>
          <w:szCs w:val="20"/>
          <w:lang w:bidi="he-IL"/>
        </w:rPr>
        <w:t>Include in this screen CALPADS adjustments that were not included in your certified CALPADS</w:t>
      </w:r>
      <w:r w:rsidR="006A61BD">
        <w:rPr>
          <w:rFonts w:cs="Times New Roman"/>
          <w:bCs w:val="0"/>
          <w:szCs w:val="20"/>
          <w:lang w:bidi="he-IL"/>
        </w:rPr>
        <w:t xml:space="preserve"> data. </w:t>
      </w:r>
      <w:r w:rsidR="00D522B7" w:rsidRPr="00D522B7">
        <w:rPr>
          <w:rFonts w:cs="Times New Roman"/>
          <w:bCs w:val="0"/>
          <w:szCs w:val="20"/>
          <w:lang w:bidi="he-IL"/>
        </w:rPr>
        <w:t>Lines A-1 and A-2 will affect a COE’s UPP calculation; Line B</w:t>
      </w:r>
      <w:r w:rsidR="00D522B7" w:rsidRPr="00D522B7">
        <w:rPr>
          <w:rFonts w:cs="Times New Roman"/>
          <w:bCs w:val="0"/>
          <w:szCs w:val="20"/>
          <w:lang w:bidi="he-IL"/>
        </w:rPr>
        <w:noBreakHyphen/>
        <w:t>1 will affect the district of residence’s calculation.</w:t>
      </w:r>
    </w:p>
    <w:p w14:paraId="5B72C26C" w14:textId="77777777" w:rsidR="001F4652" w:rsidRDefault="00D362D3">
      <w:pPr>
        <w:rPr>
          <w:rFonts w:cs="Times New Roman"/>
          <w:bCs w:val="0"/>
          <w:szCs w:val="20"/>
          <w:lang w:bidi="he-IL"/>
        </w:rPr>
      </w:pPr>
      <w:r w:rsidRPr="00D362D3">
        <w:rPr>
          <w:rFonts w:cs="Times New Roman"/>
          <w:bCs w:val="0"/>
          <w:szCs w:val="20"/>
          <w:lang w:bidi="he-IL"/>
        </w:rPr>
        <w:t>Report data using the Annual reporting period. Audit adjustments reported after Annual is processed should be submitted using the Annual Corrected reporting period.</w:t>
      </w:r>
    </w:p>
    <w:p w14:paraId="0C14B5BC" w14:textId="77777777" w:rsidR="001F4652" w:rsidRDefault="00D362D3">
      <w:pPr>
        <w:rPr>
          <w:rFonts w:cs="Times New Roman"/>
          <w:bCs w:val="0"/>
          <w:szCs w:val="20"/>
          <w:lang w:bidi="he-IL"/>
        </w:rPr>
      </w:pPr>
      <w:r w:rsidRPr="00D362D3">
        <w:rPr>
          <w:rFonts w:cs="Times New Roman"/>
          <w:bCs w:val="0"/>
          <w:szCs w:val="20"/>
          <w:lang w:bidi="he-IL"/>
        </w:rPr>
        <w:t>The adjustments will only affect the LCFF</w:t>
      </w:r>
      <w:r w:rsidR="00D522B7">
        <w:rPr>
          <w:rFonts w:cs="Times New Roman"/>
          <w:bCs w:val="0"/>
          <w:szCs w:val="20"/>
          <w:lang w:bidi="he-IL"/>
        </w:rPr>
        <w:t xml:space="preserve"> </w:t>
      </w:r>
      <w:r w:rsidRPr="00D362D3">
        <w:rPr>
          <w:rFonts w:cs="Times New Roman"/>
          <w:bCs w:val="0"/>
          <w:szCs w:val="20"/>
          <w:lang w:bidi="he-IL"/>
        </w:rPr>
        <w:t>UPP calculation(s) and will not be used to modify previously certified CALPADS data for any other purpose. The UPP is used in the calculation of supplemental and concentration grants in the LCFF Target Entitlement.</w:t>
      </w:r>
    </w:p>
    <w:p w14:paraId="5E4AD7B5" w14:textId="77777777" w:rsidR="001F4652" w:rsidRDefault="007363FB" w:rsidP="008410F9">
      <w:pPr>
        <w:pStyle w:val="Heading4"/>
      </w:pPr>
      <w:r w:rsidRPr="007363FB">
        <w:t>Data Entry Instructions</w:t>
      </w:r>
    </w:p>
    <w:p w14:paraId="1D10DAE1" w14:textId="77777777" w:rsidR="001F4652" w:rsidRDefault="000948F0">
      <w:r w:rsidRPr="00622893">
        <w:t xml:space="preserve">To access the </w:t>
      </w:r>
      <w:r>
        <w:t>COE Audit Adjustments to C</w:t>
      </w:r>
      <w:r w:rsidRPr="00622893">
        <w:t xml:space="preserve">ALPADS Data entry screen, select </w:t>
      </w:r>
      <w:r w:rsidRPr="00462E31">
        <w:rPr>
          <w:b/>
        </w:rPr>
        <w:t>C</w:t>
      </w:r>
      <w:r w:rsidR="00467A0F" w:rsidRPr="00462E31">
        <w:rPr>
          <w:b/>
        </w:rPr>
        <w:t>OE</w:t>
      </w:r>
      <w:r>
        <w:rPr>
          <w:b/>
        </w:rPr>
        <w:t xml:space="preserve"> </w:t>
      </w:r>
      <w:r>
        <w:t xml:space="preserve">from the LEA menu. Select the </w:t>
      </w:r>
      <w:r w:rsidR="00467A0F">
        <w:t>COE</w:t>
      </w:r>
      <w:r>
        <w:t xml:space="preserve"> to activate the entry screen. S</w:t>
      </w:r>
      <w:r w:rsidRPr="00622893">
        <w:t>elect</w:t>
      </w:r>
      <w:r>
        <w:t xml:space="preserve"> </w:t>
      </w:r>
      <w:r w:rsidRPr="00C8349A">
        <w:rPr>
          <w:b/>
        </w:rPr>
        <w:t>C</w:t>
      </w:r>
      <w:r w:rsidR="00467A0F" w:rsidRPr="00C8349A">
        <w:rPr>
          <w:b/>
        </w:rPr>
        <w:t>OE</w:t>
      </w:r>
      <w:r w:rsidRPr="00C8349A">
        <w:rPr>
          <w:b/>
        </w:rPr>
        <w:t xml:space="preserve"> Audit Adjustments to CALPADS Data</w:t>
      </w:r>
      <w:r w:rsidRPr="00622893">
        <w:t xml:space="preserve"> from the </w:t>
      </w:r>
      <w:r>
        <w:t>Entry Screens grid</w:t>
      </w:r>
      <w:r w:rsidRPr="00622893">
        <w:t>.</w:t>
      </w:r>
      <w:r>
        <w:t xml:space="preserve"> The fields in this entry screen will accept positive or negative values.</w:t>
      </w:r>
    </w:p>
    <w:p w14:paraId="4C3FA7C4" w14:textId="77777777" w:rsidR="001F4652" w:rsidRDefault="00D362D3">
      <w:pPr>
        <w:ind w:right="130"/>
        <w:rPr>
          <w:rFonts w:cs="Times New Roman"/>
          <w:bCs w:val="0"/>
          <w:szCs w:val="20"/>
          <w:lang w:bidi="he-IL"/>
        </w:rPr>
      </w:pPr>
      <w:r w:rsidRPr="00D362D3">
        <w:rPr>
          <w:rFonts w:cs="Times New Roman"/>
          <w:bCs w:val="0"/>
          <w:szCs w:val="20"/>
          <w:lang w:bidi="he-IL"/>
        </w:rPr>
        <w:t>You can print the COE Audit Adjustments to CALPADS Data Report from this entry screen.</w:t>
      </w:r>
    </w:p>
    <w:p w14:paraId="3553B252" w14:textId="77777777" w:rsidR="001F4652" w:rsidRDefault="00D362D3" w:rsidP="008410F9">
      <w:pPr>
        <w:pStyle w:val="Heading5"/>
      </w:pPr>
      <w:r w:rsidRPr="00D362D3">
        <w:t>County Funded Students</w:t>
      </w:r>
    </w:p>
    <w:p w14:paraId="2537AF8F" w14:textId="77777777" w:rsidR="001F4652" w:rsidRDefault="00D362D3">
      <w:pPr>
        <w:ind w:right="130"/>
        <w:rPr>
          <w:rFonts w:cs="Times New Roman"/>
          <w:bCs w:val="0"/>
          <w:szCs w:val="20"/>
          <w:lang w:bidi="he-IL"/>
        </w:rPr>
      </w:pPr>
      <w:r w:rsidRPr="00D362D3">
        <w:rPr>
          <w:rFonts w:cs="Times New Roman"/>
          <w:bCs w:val="0"/>
          <w:szCs w:val="20"/>
          <w:lang w:bidi="he-IL"/>
        </w:rPr>
        <w:t xml:space="preserve">Enter in </w:t>
      </w:r>
      <w:r w:rsidR="006A61BD">
        <w:rPr>
          <w:rFonts w:cs="Times New Roman"/>
          <w:bCs w:val="0"/>
          <w:szCs w:val="20"/>
          <w:lang w:bidi="he-IL"/>
        </w:rPr>
        <w:t>S</w:t>
      </w:r>
      <w:r w:rsidRPr="00D362D3">
        <w:rPr>
          <w:rFonts w:cs="Times New Roman"/>
          <w:bCs w:val="0"/>
          <w:szCs w:val="20"/>
          <w:lang w:bidi="he-IL"/>
        </w:rPr>
        <w:t xml:space="preserve">ection </w:t>
      </w:r>
      <w:r w:rsidR="006A61BD">
        <w:rPr>
          <w:rFonts w:cs="Times New Roman"/>
          <w:bCs w:val="0"/>
          <w:szCs w:val="20"/>
          <w:lang w:bidi="he-IL"/>
        </w:rPr>
        <w:t xml:space="preserve">A </w:t>
      </w:r>
      <w:r w:rsidRPr="00D362D3">
        <w:rPr>
          <w:rFonts w:cs="Times New Roman"/>
          <w:bCs w:val="0"/>
          <w:szCs w:val="20"/>
          <w:lang w:bidi="he-IL"/>
        </w:rPr>
        <w:t xml:space="preserve">the </w:t>
      </w:r>
      <w:r w:rsidRPr="00D362D3">
        <w:rPr>
          <w:rFonts w:cs="Times New Roman"/>
          <w:b/>
          <w:bCs w:val="0"/>
          <w:szCs w:val="20"/>
          <w:lang w:bidi="he-IL"/>
        </w:rPr>
        <w:t>net change</w:t>
      </w:r>
      <w:r w:rsidRPr="00D362D3">
        <w:rPr>
          <w:rFonts w:cs="Times New Roman"/>
          <w:bCs w:val="0"/>
          <w:szCs w:val="20"/>
          <w:lang w:bidi="he-IL"/>
        </w:rPr>
        <w:t xml:space="preserve"> in CALPADS enrollment and</w:t>
      </w:r>
      <w:r w:rsidR="00E5603A">
        <w:rPr>
          <w:rFonts w:cs="Times New Roman"/>
          <w:bCs w:val="0"/>
          <w:szCs w:val="20"/>
          <w:lang w:bidi="he-IL"/>
        </w:rPr>
        <w:t>/or</w:t>
      </w:r>
      <w:r w:rsidRPr="00D362D3">
        <w:rPr>
          <w:rFonts w:cs="Times New Roman"/>
          <w:bCs w:val="0"/>
          <w:szCs w:val="20"/>
          <w:lang w:bidi="he-IL"/>
        </w:rPr>
        <w:t xml:space="preserve"> unduplicated pupil count adjustments identified in the COE’s audit finding or auditor letter of concurrence for students served by the county pursuant to </w:t>
      </w:r>
      <w:r w:rsidRPr="00D362D3">
        <w:rPr>
          <w:rFonts w:cs="Times New Roman"/>
          <w:bCs w:val="0"/>
          <w:i/>
          <w:szCs w:val="20"/>
          <w:lang w:bidi="he-IL"/>
        </w:rPr>
        <w:t xml:space="preserve">EC </w:t>
      </w:r>
      <w:r w:rsidRPr="00D362D3">
        <w:rPr>
          <w:rFonts w:cs="Times New Roman"/>
          <w:bCs w:val="0"/>
          <w:szCs w:val="20"/>
          <w:lang w:bidi="he-IL"/>
        </w:rPr>
        <w:t xml:space="preserve">Section </w:t>
      </w:r>
      <w:r w:rsidRPr="00662077">
        <w:rPr>
          <w:rFonts w:cs="Times New Roman"/>
          <w:bCs w:val="0"/>
          <w:szCs w:val="20"/>
          <w:lang w:bidi="he-IL"/>
        </w:rPr>
        <w:t>2574(c)(4)(A)</w:t>
      </w:r>
      <w:r w:rsidRPr="00D362D3">
        <w:rPr>
          <w:rFonts w:cs="Times New Roman"/>
          <w:bCs w:val="0"/>
          <w:szCs w:val="20"/>
          <w:lang w:bidi="he-IL"/>
        </w:rPr>
        <w:t xml:space="preserve">, County Funded Non-Juvenile Court, or </w:t>
      </w:r>
      <w:r w:rsidRPr="00D362D3">
        <w:rPr>
          <w:rFonts w:cs="Times New Roman"/>
          <w:bCs w:val="0"/>
          <w:i/>
          <w:szCs w:val="20"/>
          <w:lang w:bidi="he-IL"/>
        </w:rPr>
        <w:t>EC</w:t>
      </w:r>
      <w:r w:rsidRPr="00D362D3">
        <w:rPr>
          <w:rFonts w:cs="Times New Roman"/>
          <w:bCs w:val="0"/>
          <w:szCs w:val="20"/>
          <w:lang w:bidi="he-IL"/>
        </w:rPr>
        <w:t xml:space="preserve"> Section </w:t>
      </w:r>
      <w:r w:rsidRPr="00662077">
        <w:rPr>
          <w:rFonts w:cs="Times New Roman"/>
          <w:bCs w:val="0"/>
          <w:szCs w:val="20"/>
          <w:lang w:bidi="he-IL"/>
        </w:rPr>
        <w:t>2574(c)(4)(B)</w:t>
      </w:r>
      <w:r w:rsidRPr="00D362D3">
        <w:rPr>
          <w:rFonts w:cs="Times New Roman"/>
          <w:bCs w:val="0"/>
          <w:szCs w:val="20"/>
          <w:lang w:bidi="he-IL"/>
        </w:rPr>
        <w:t>, Juvenile Court Schools. These adjustments will impact the COE’s UPP.</w:t>
      </w:r>
    </w:p>
    <w:p w14:paraId="710360D9" w14:textId="77777777" w:rsidR="001F4652" w:rsidRDefault="00D362D3" w:rsidP="008410F9">
      <w:pPr>
        <w:pStyle w:val="Heading5"/>
      </w:pPr>
      <w:r w:rsidRPr="00D362D3">
        <w:t xml:space="preserve">District Funded County </w:t>
      </w:r>
      <w:r w:rsidR="00731269">
        <w:t>Program</w:t>
      </w:r>
      <w:r w:rsidR="00731269" w:rsidRPr="00D362D3">
        <w:t xml:space="preserve"> </w:t>
      </w:r>
      <w:r w:rsidRPr="00D362D3">
        <w:t>Students</w:t>
      </w:r>
    </w:p>
    <w:p w14:paraId="0C7848A5" w14:textId="7D87A9CB" w:rsidR="00FE3753" w:rsidRDefault="00D362D3">
      <w:pPr>
        <w:ind w:right="130"/>
        <w:rPr>
          <w:rFonts w:cs="Times New Roman"/>
          <w:b/>
          <w:bCs w:val="0"/>
          <w:szCs w:val="22"/>
          <w:lang w:bidi="he-IL"/>
        </w:rPr>
      </w:pPr>
      <w:r w:rsidRPr="00D362D3">
        <w:rPr>
          <w:rFonts w:cs="Times New Roman"/>
          <w:bCs w:val="0"/>
          <w:szCs w:val="20"/>
          <w:lang w:bidi="he-IL"/>
        </w:rPr>
        <w:t xml:space="preserve">Enter in </w:t>
      </w:r>
      <w:r w:rsidR="006A61BD">
        <w:rPr>
          <w:rFonts w:cs="Times New Roman"/>
          <w:bCs w:val="0"/>
          <w:szCs w:val="20"/>
          <w:lang w:bidi="he-IL"/>
        </w:rPr>
        <w:t>S</w:t>
      </w:r>
      <w:r w:rsidRPr="00D362D3">
        <w:rPr>
          <w:rFonts w:cs="Times New Roman"/>
          <w:bCs w:val="0"/>
          <w:szCs w:val="20"/>
          <w:lang w:bidi="he-IL"/>
        </w:rPr>
        <w:t>ection</w:t>
      </w:r>
      <w:r w:rsidR="006A61BD">
        <w:rPr>
          <w:rFonts w:cs="Times New Roman"/>
          <w:bCs w:val="0"/>
          <w:szCs w:val="20"/>
          <w:lang w:bidi="he-IL"/>
        </w:rPr>
        <w:t xml:space="preserve"> B</w:t>
      </w:r>
      <w:r w:rsidRPr="00D362D3">
        <w:rPr>
          <w:rFonts w:cs="Times New Roman"/>
          <w:bCs w:val="0"/>
          <w:szCs w:val="20"/>
          <w:lang w:bidi="he-IL"/>
        </w:rPr>
        <w:t xml:space="preserve">, by district of residence, the </w:t>
      </w:r>
      <w:r w:rsidRPr="00D362D3">
        <w:rPr>
          <w:rFonts w:cs="Times New Roman"/>
          <w:b/>
          <w:bCs w:val="0"/>
          <w:szCs w:val="20"/>
          <w:lang w:bidi="he-IL"/>
        </w:rPr>
        <w:t>net change</w:t>
      </w:r>
      <w:r w:rsidRPr="00D362D3">
        <w:rPr>
          <w:rFonts w:cs="Times New Roman"/>
          <w:bCs w:val="0"/>
          <w:szCs w:val="20"/>
          <w:lang w:bidi="he-IL"/>
        </w:rPr>
        <w:t xml:space="preserve"> in CALPADS enrollment and</w:t>
      </w:r>
      <w:r w:rsidR="00E5603A">
        <w:rPr>
          <w:rFonts w:cs="Times New Roman"/>
          <w:bCs w:val="0"/>
          <w:szCs w:val="20"/>
          <w:lang w:bidi="he-IL"/>
        </w:rPr>
        <w:t>/or</w:t>
      </w:r>
      <w:r w:rsidRPr="00D362D3">
        <w:rPr>
          <w:rFonts w:cs="Times New Roman"/>
          <w:bCs w:val="0"/>
          <w:szCs w:val="20"/>
          <w:lang w:bidi="he-IL"/>
        </w:rPr>
        <w:t xml:space="preserve"> unduplicated pupil count adjustments identified in the COE’s audit finding or auditor letter of concurrence for students served by the county program but not funded through the COE’s LCFF Alternative Education Grant pursuant to </w:t>
      </w:r>
      <w:r w:rsidRPr="00D362D3">
        <w:rPr>
          <w:rFonts w:cs="Times New Roman"/>
          <w:bCs w:val="0"/>
          <w:i/>
          <w:szCs w:val="20"/>
          <w:lang w:bidi="he-IL"/>
        </w:rPr>
        <w:t>EC</w:t>
      </w:r>
      <w:r w:rsidRPr="00D362D3">
        <w:rPr>
          <w:rFonts w:cs="Times New Roman"/>
          <w:bCs w:val="0"/>
          <w:szCs w:val="20"/>
          <w:lang w:bidi="he-IL"/>
        </w:rPr>
        <w:t xml:space="preserve"> sections </w:t>
      </w:r>
      <w:r w:rsidRPr="00662077">
        <w:rPr>
          <w:rFonts w:cs="Times New Roman"/>
          <w:bCs w:val="0"/>
          <w:szCs w:val="20"/>
          <w:lang w:bidi="he-IL"/>
        </w:rPr>
        <w:t>2574(c)(4)(A) or (B)</w:t>
      </w:r>
      <w:r w:rsidRPr="00D362D3">
        <w:rPr>
          <w:rFonts w:cs="Times New Roman"/>
          <w:bCs w:val="0"/>
          <w:szCs w:val="20"/>
          <w:lang w:bidi="he-IL"/>
        </w:rPr>
        <w:t>. These COE adjustments will impact the district of residence’s UPP.</w:t>
      </w:r>
      <w:r w:rsidR="00FE3753">
        <w:br w:type="page"/>
      </w:r>
    </w:p>
    <w:p w14:paraId="6E832D1E" w14:textId="791096DB" w:rsidR="001F4652" w:rsidRDefault="003550F8" w:rsidP="008410F9">
      <w:pPr>
        <w:pStyle w:val="Heading5"/>
      </w:pPr>
      <w:r w:rsidRPr="00D362D3">
        <w:lastRenderedPageBreak/>
        <w:t>Adding a Record by COE/District of Residence</w:t>
      </w:r>
    </w:p>
    <w:p w14:paraId="6D10D6C3" w14:textId="67EC4796" w:rsidR="003550F8" w:rsidRPr="00D362D3" w:rsidRDefault="003550F8">
      <w:pPr>
        <w:spacing w:before="0" w:after="0"/>
        <w:ind w:right="130"/>
        <w:rPr>
          <w:rFonts w:cs="Times New Roman"/>
          <w:bCs w:val="0"/>
          <w:szCs w:val="20"/>
          <w:lang w:bidi="he-IL"/>
        </w:rPr>
      </w:pPr>
      <w:r w:rsidRPr="00D362D3">
        <w:rPr>
          <w:rFonts w:cs="Times New Roman"/>
          <w:bCs w:val="0"/>
          <w:szCs w:val="20"/>
          <w:lang w:bidi="he-IL"/>
        </w:rPr>
        <w:t xml:space="preserve">You must add a record for your COE or each district of residence affected by the COE’s audit adjustments to CALPADS data before you can enter data into this screen. </w:t>
      </w:r>
      <w:r w:rsidRPr="00D362D3">
        <w:rPr>
          <w:rFonts w:cs="Times New Roman"/>
          <w:bCs w:val="0"/>
          <w:color w:val="010100"/>
          <w:szCs w:val="20"/>
          <w:lang w:bidi="he-IL"/>
        </w:rPr>
        <w:t xml:space="preserve">After you enter data into the screen you can </w:t>
      </w:r>
      <w:r w:rsidRPr="000B67E5">
        <w:rPr>
          <w:rFonts w:cs="Times New Roman"/>
          <w:b/>
          <w:bCs w:val="0"/>
          <w:color w:val="010100"/>
          <w:szCs w:val="20"/>
          <w:lang w:bidi="he-IL"/>
        </w:rPr>
        <w:t>save</w:t>
      </w:r>
      <w:r w:rsidRPr="00D362D3">
        <w:rPr>
          <w:rFonts w:cs="Times New Roman"/>
          <w:bCs w:val="0"/>
          <w:color w:val="010100"/>
          <w:szCs w:val="20"/>
          <w:lang w:bidi="he-IL"/>
        </w:rPr>
        <w:t xml:space="preserve">, </w:t>
      </w:r>
      <w:r w:rsidRPr="000B67E5">
        <w:rPr>
          <w:rFonts w:cs="Times New Roman"/>
          <w:b/>
          <w:bCs w:val="0"/>
          <w:color w:val="010100"/>
          <w:szCs w:val="20"/>
          <w:lang w:bidi="he-IL"/>
        </w:rPr>
        <w:t>delete</w:t>
      </w:r>
      <w:r w:rsidRPr="00D362D3">
        <w:rPr>
          <w:rFonts w:cs="Times New Roman"/>
          <w:bCs w:val="0"/>
          <w:color w:val="010100"/>
          <w:szCs w:val="20"/>
          <w:lang w:bidi="he-IL"/>
        </w:rPr>
        <w:t xml:space="preserve">, </w:t>
      </w:r>
      <w:r w:rsidRPr="000B67E5">
        <w:rPr>
          <w:rFonts w:cs="Times New Roman"/>
          <w:b/>
          <w:bCs w:val="0"/>
          <w:color w:val="010100"/>
          <w:szCs w:val="20"/>
          <w:lang w:bidi="he-IL"/>
        </w:rPr>
        <w:t>cancel</w:t>
      </w:r>
      <w:r w:rsidRPr="00D362D3">
        <w:rPr>
          <w:rFonts w:cs="Times New Roman"/>
          <w:bCs w:val="0"/>
          <w:color w:val="010100"/>
          <w:szCs w:val="20"/>
          <w:lang w:bidi="he-IL"/>
        </w:rPr>
        <w:t xml:space="preserve">, or </w:t>
      </w:r>
      <w:r w:rsidRPr="000B67E5">
        <w:rPr>
          <w:rFonts w:cs="Times New Roman"/>
          <w:b/>
          <w:bCs w:val="0"/>
          <w:color w:val="010100"/>
          <w:szCs w:val="20"/>
          <w:lang w:bidi="he-IL"/>
        </w:rPr>
        <w:t>close</w:t>
      </w:r>
      <w:r w:rsidRPr="00D362D3">
        <w:rPr>
          <w:rFonts w:cs="Times New Roman"/>
          <w:bCs w:val="0"/>
          <w:color w:val="010100"/>
          <w:szCs w:val="20"/>
          <w:lang w:bidi="he-IL"/>
        </w:rPr>
        <w:t xml:space="preserve"> the record.</w:t>
      </w:r>
    </w:p>
    <w:p w14:paraId="34F103A5" w14:textId="77777777" w:rsidR="001F4652" w:rsidRDefault="003550F8">
      <w:pPr>
        <w:rPr>
          <w:rFonts w:cs="Times New Roman"/>
          <w:bCs w:val="0"/>
          <w:szCs w:val="20"/>
          <w:lang w:bidi="he-IL"/>
        </w:rPr>
      </w:pPr>
      <w:r w:rsidRPr="00D362D3">
        <w:rPr>
          <w:rFonts w:cs="Times New Roman"/>
          <w:bCs w:val="0"/>
          <w:szCs w:val="20"/>
          <w:lang w:bidi="he-IL"/>
        </w:rPr>
        <w:t>To add a new record:</w:t>
      </w:r>
    </w:p>
    <w:p w14:paraId="4843B5C5" w14:textId="7345C485" w:rsidR="001F4652" w:rsidRDefault="00F44DE0" w:rsidP="008410F9">
      <w:pPr>
        <w:numPr>
          <w:ilvl w:val="0"/>
          <w:numId w:val="64"/>
        </w:numPr>
        <w:tabs>
          <w:tab w:val="clear" w:pos="600"/>
          <w:tab w:val="num" w:pos="0"/>
        </w:tabs>
        <w:ind w:left="720" w:right="130"/>
        <w:rPr>
          <w:rFonts w:cs="Times New Roman"/>
          <w:bCs w:val="0"/>
          <w:szCs w:val="20"/>
          <w:lang w:bidi="he-IL"/>
        </w:rPr>
      </w:pPr>
      <w:r>
        <w:rPr>
          <w:rFonts w:cs="Times New Roman"/>
          <w:bCs w:val="0"/>
          <w:szCs w:val="20"/>
          <w:lang w:bidi="he-IL"/>
        </w:rPr>
        <w:t>Select</w:t>
      </w:r>
      <w:r w:rsidR="003550F8" w:rsidRPr="00D362D3">
        <w:rPr>
          <w:rFonts w:cs="Times New Roman"/>
          <w:bCs w:val="0"/>
          <w:szCs w:val="20"/>
          <w:lang w:bidi="he-IL"/>
        </w:rPr>
        <w:t xml:space="preserve"> </w:t>
      </w:r>
      <w:r w:rsidR="003550F8" w:rsidRPr="00D362D3">
        <w:rPr>
          <w:rFonts w:cs="Times New Roman"/>
          <w:b/>
          <w:szCs w:val="20"/>
          <w:lang w:bidi="he-IL"/>
        </w:rPr>
        <w:t>Add New</w:t>
      </w:r>
      <w:r w:rsidR="003550F8" w:rsidRPr="00D362D3">
        <w:rPr>
          <w:rFonts w:cs="Times New Roman"/>
          <w:bCs w:val="0"/>
          <w:szCs w:val="20"/>
          <w:lang w:bidi="he-IL"/>
        </w:rPr>
        <w:t>. The Add New Record dialog box displays.</w:t>
      </w:r>
    </w:p>
    <w:p w14:paraId="150909E5" w14:textId="1D25A550" w:rsidR="003550F8" w:rsidRPr="00D362D3" w:rsidRDefault="003550F8" w:rsidP="008410F9">
      <w:pPr>
        <w:numPr>
          <w:ilvl w:val="0"/>
          <w:numId w:val="64"/>
        </w:numPr>
        <w:tabs>
          <w:tab w:val="clear" w:pos="600"/>
          <w:tab w:val="num" w:pos="0"/>
        </w:tabs>
        <w:ind w:left="720" w:right="130"/>
        <w:rPr>
          <w:rFonts w:cs="Times New Roman"/>
          <w:bCs w:val="0"/>
          <w:szCs w:val="20"/>
          <w:lang w:bidi="he-IL"/>
        </w:rPr>
      </w:pPr>
      <w:r w:rsidRPr="00D362D3">
        <w:rPr>
          <w:rFonts w:cs="Times New Roman"/>
          <w:bCs w:val="0"/>
          <w:szCs w:val="20"/>
          <w:lang w:bidi="he-IL"/>
        </w:rPr>
        <w:t>Add new record information in the Add New Record dialog box for your COE or each school district by selecting from each of the following drop down lists:</w:t>
      </w:r>
    </w:p>
    <w:tbl>
      <w:tblPr>
        <w:tblW w:w="0" w:type="auto"/>
        <w:tblInd w:w="715" w:type="dxa"/>
        <w:tblBorders>
          <w:top w:val="single" w:sz="4" w:space="0" w:color="808080"/>
          <w:left w:val="single" w:sz="4" w:space="0" w:color="808080"/>
          <w:bottom w:val="single" w:sz="4" w:space="0" w:color="808080"/>
          <w:right w:val="single" w:sz="4" w:space="0" w:color="808080"/>
          <w:insideH w:val="single" w:sz="4" w:space="0" w:color="808080"/>
          <w:insideV w:val="single" w:sz="4" w:space="0" w:color="808080"/>
        </w:tblBorders>
        <w:tblLayout w:type="fixed"/>
        <w:tblCellMar>
          <w:left w:w="110" w:type="dxa"/>
          <w:right w:w="110" w:type="dxa"/>
        </w:tblCellMar>
        <w:tblLook w:val="0000" w:firstRow="0" w:lastRow="0" w:firstColumn="0" w:lastColumn="0" w:noHBand="0" w:noVBand="0"/>
        <w:tblDescription w:val="This table describes the available drop-down list options of the 'Add New Record' dialog box on the COE Audit Adjustments to CALPADS Data screen."/>
      </w:tblPr>
      <w:tblGrid>
        <w:gridCol w:w="2365"/>
        <w:gridCol w:w="5850"/>
      </w:tblGrid>
      <w:tr w:rsidR="00D362D3" w:rsidRPr="00D362D3" w14:paraId="64B79AB4" w14:textId="77777777" w:rsidTr="008E635E">
        <w:trPr>
          <w:cantSplit/>
          <w:tblHeader/>
        </w:trPr>
        <w:tc>
          <w:tcPr>
            <w:tcW w:w="2365" w:type="dxa"/>
            <w:shd w:val="clear" w:color="auto" w:fill="D9D9D9"/>
            <w:vAlign w:val="center"/>
          </w:tcPr>
          <w:p w14:paraId="607B29A8" w14:textId="77777777" w:rsidR="00D362D3" w:rsidRPr="00D362D3" w:rsidRDefault="00D362D3">
            <w:pPr>
              <w:tabs>
                <w:tab w:val="left" w:pos="120"/>
              </w:tabs>
              <w:jc w:val="center"/>
              <w:rPr>
                <w:rFonts w:cs="Times New Roman"/>
                <w:b/>
                <w:color w:val="010100"/>
                <w:sz w:val="22"/>
                <w:szCs w:val="18"/>
                <w:lang w:bidi="he-IL"/>
              </w:rPr>
            </w:pPr>
            <w:r w:rsidRPr="00626A5E">
              <w:rPr>
                <w:rFonts w:cs="Times New Roman"/>
                <w:b/>
                <w:color w:val="010100"/>
                <w:szCs w:val="18"/>
                <w:lang w:bidi="he-IL"/>
              </w:rPr>
              <w:t>Drop-down List</w:t>
            </w:r>
          </w:p>
        </w:tc>
        <w:tc>
          <w:tcPr>
            <w:tcW w:w="5850" w:type="dxa"/>
            <w:shd w:val="clear" w:color="auto" w:fill="D9D9D9"/>
            <w:vAlign w:val="center"/>
          </w:tcPr>
          <w:p w14:paraId="6FF9FEF9" w14:textId="77777777" w:rsidR="00D362D3" w:rsidRPr="00D362D3" w:rsidRDefault="00D362D3">
            <w:pPr>
              <w:tabs>
                <w:tab w:val="left" w:pos="120"/>
              </w:tabs>
              <w:jc w:val="center"/>
              <w:rPr>
                <w:rFonts w:cs="Times New Roman"/>
                <w:b/>
                <w:color w:val="010100"/>
                <w:sz w:val="22"/>
                <w:szCs w:val="18"/>
                <w:lang w:bidi="he-IL"/>
              </w:rPr>
            </w:pPr>
            <w:r w:rsidRPr="00626A5E">
              <w:rPr>
                <w:rFonts w:cs="Times New Roman"/>
                <w:b/>
                <w:color w:val="010100"/>
                <w:szCs w:val="18"/>
                <w:lang w:bidi="he-IL"/>
              </w:rPr>
              <w:t>Description</w:t>
            </w:r>
          </w:p>
        </w:tc>
      </w:tr>
      <w:tr w:rsidR="00D362D3" w:rsidRPr="00D362D3" w14:paraId="752189BD" w14:textId="77777777" w:rsidTr="008E635E">
        <w:trPr>
          <w:cantSplit/>
        </w:trPr>
        <w:tc>
          <w:tcPr>
            <w:tcW w:w="2365" w:type="dxa"/>
          </w:tcPr>
          <w:p w14:paraId="72B6DC28" w14:textId="77777777" w:rsidR="00D362D3" w:rsidRPr="00D362D3" w:rsidRDefault="00D362D3">
            <w:pPr>
              <w:tabs>
                <w:tab w:val="left" w:pos="120"/>
              </w:tabs>
              <w:spacing w:before="0" w:after="0"/>
              <w:ind w:left="120" w:right="130"/>
              <w:rPr>
                <w:rFonts w:cs="Times New Roman"/>
                <w:color w:val="010100"/>
                <w:szCs w:val="20"/>
                <w:lang w:bidi="he-IL"/>
              </w:rPr>
            </w:pPr>
            <w:r w:rsidRPr="00D362D3">
              <w:rPr>
                <w:rFonts w:cs="Times New Roman"/>
                <w:color w:val="010100"/>
                <w:szCs w:val="20"/>
                <w:lang w:bidi="he-IL"/>
              </w:rPr>
              <w:t>County</w:t>
            </w:r>
          </w:p>
        </w:tc>
        <w:tc>
          <w:tcPr>
            <w:tcW w:w="5850" w:type="dxa"/>
          </w:tcPr>
          <w:p w14:paraId="6C28D288" w14:textId="77777777" w:rsidR="00D362D3" w:rsidRPr="00D362D3" w:rsidRDefault="00D362D3">
            <w:pPr>
              <w:tabs>
                <w:tab w:val="left" w:pos="120"/>
              </w:tabs>
              <w:spacing w:before="0" w:after="0"/>
              <w:rPr>
                <w:rFonts w:cs="Times New Roman"/>
                <w:bCs w:val="0"/>
                <w:color w:val="010100"/>
                <w:szCs w:val="20"/>
                <w:lang w:bidi="he-IL"/>
              </w:rPr>
            </w:pPr>
            <w:r w:rsidRPr="00D362D3">
              <w:rPr>
                <w:rFonts w:cs="Times New Roman"/>
                <w:bCs w:val="0"/>
                <w:color w:val="010100"/>
                <w:szCs w:val="20"/>
                <w:lang w:bidi="he-IL"/>
              </w:rPr>
              <w:t>Select your county or the county of the district of residence affected by the COE audit adjustment to CALPADS data.</w:t>
            </w:r>
          </w:p>
        </w:tc>
      </w:tr>
      <w:tr w:rsidR="00D362D3" w:rsidRPr="00D362D3" w14:paraId="4B0723C2" w14:textId="77777777" w:rsidTr="008E635E">
        <w:trPr>
          <w:cantSplit/>
        </w:trPr>
        <w:tc>
          <w:tcPr>
            <w:tcW w:w="2365" w:type="dxa"/>
          </w:tcPr>
          <w:p w14:paraId="22AE0BE0" w14:textId="77777777" w:rsidR="00D362D3" w:rsidRPr="00D362D3" w:rsidRDefault="00D362D3">
            <w:pPr>
              <w:tabs>
                <w:tab w:val="left" w:pos="120"/>
              </w:tabs>
              <w:spacing w:before="0" w:after="0"/>
              <w:ind w:left="120" w:right="130"/>
              <w:rPr>
                <w:rFonts w:cs="Times New Roman"/>
                <w:color w:val="010100"/>
                <w:szCs w:val="20"/>
                <w:lang w:bidi="he-IL"/>
              </w:rPr>
            </w:pPr>
            <w:r w:rsidRPr="00D362D3">
              <w:rPr>
                <w:rFonts w:cs="Times New Roman"/>
                <w:color w:val="010100"/>
                <w:szCs w:val="20"/>
                <w:lang w:bidi="he-IL"/>
              </w:rPr>
              <w:t>COE/District of Residence</w:t>
            </w:r>
          </w:p>
        </w:tc>
        <w:tc>
          <w:tcPr>
            <w:tcW w:w="5850" w:type="dxa"/>
          </w:tcPr>
          <w:p w14:paraId="0A0A5FBA" w14:textId="77777777" w:rsidR="00D362D3" w:rsidRPr="00D362D3" w:rsidRDefault="00D362D3">
            <w:pPr>
              <w:tabs>
                <w:tab w:val="left" w:pos="120"/>
              </w:tabs>
              <w:spacing w:before="0" w:after="0"/>
              <w:rPr>
                <w:rFonts w:cs="Times New Roman"/>
                <w:bCs w:val="0"/>
                <w:color w:val="010100"/>
                <w:szCs w:val="20"/>
                <w:lang w:bidi="he-IL"/>
              </w:rPr>
            </w:pPr>
            <w:r w:rsidRPr="00D362D3">
              <w:rPr>
                <w:rFonts w:cs="Times New Roman"/>
                <w:bCs w:val="0"/>
                <w:color w:val="010100"/>
                <w:szCs w:val="20"/>
                <w:lang w:bidi="he-IL"/>
              </w:rPr>
              <w:t xml:space="preserve">Select your COE or the school district of residence for which COE CALPADS data audit adjustments are being reported.  </w:t>
            </w:r>
          </w:p>
        </w:tc>
      </w:tr>
    </w:tbl>
    <w:p w14:paraId="076AF2B5" w14:textId="181FC310" w:rsidR="001F4652" w:rsidRDefault="00F44DE0" w:rsidP="008410F9">
      <w:pPr>
        <w:numPr>
          <w:ilvl w:val="0"/>
          <w:numId w:val="64"/>
        </w:numPr>
        <w:tabs>
          <w:tab w:val="clear" w:pos="600"/>
          <w:tab w:val="num" w:pos="-3240"/>
        </w:tabs>
        <w:ind w:left="720" w:right="130"/>
        <w:rPr>
          <w:rFonts w:cs="Times New Roman"/>
          <w:bCs w:val="0"/>
          <w:szCs w:val="20"/>
          <w:lang w:bidi="he-IL"/>
        </w:rPr>
      </w:pPr>
      <w:r>
        <w:rPr>
          <w:rFonts w:cs="Times New Roman"/>
          <w:bCs w:val="0"/>
          <w:szCs w:val="20"/>
          <w:lang w:bidi="he-IL"/>
        </w:rPr>
        <w:t>Select</w:t>
      </w:r>
      <w:r w:rsidR="00D362D3" w:rsidRPr="00D362D3">
        <w:rPr>
          <w:rFonts w:cs="Times New Roman"/>
          <w:bCs w:val="0"/>
          <w:szCs w:val="20"/>
          <w:lang w:bidi="he-IL"/>
        </w:rPr>
        <w:t xml:space="preserve"> </w:t>
      </w:r>
      <w:r w:rsidR="00D362D3" w:rsidRPr="00D362D3">
        <w:rPr>
          <w:rFonts w:cs="Times New Roman"/>
          <w:b/>
          <w:szCs w:val="20"/>
          <w:lang w:bidi="he-IL"/>
        </w:rPr>
        <w:t>Add Record</w:t>
      </w:r>
      <w:r w:rsidR="00D362D3" w:rsidRPr="00D362D3">
        <w:rPr>
          <w:rFonts w:cs="Times New Roman"/>
          <w:bCs w:val="0"/>
          <w:szCs w:val="20"/>
          <w:lang w:bidi="he-IL"/>
        </w:rPr>
        <w:t>.</w:t>
      </w:r>
    </w:p>
    <w:p w14:paraId="396CDBFE" w14:textId="129505FE" w:rsidR="001F4652" w:rsidRDefault="00F44DE0" w:rsidP="008410F9">
      <w:pPr>
        <w:numPr>
          <w:ilvl w:val="0"/>
          <w:numId w:val="64"/>
        </w:numPr>
        <w:tabs>
          <w:tab w:val="clear" w:pos="600"/>
          <w:tab w:val="num" w:pos="-3240"/>
        </w:tabs>
        <w:ind w:left="720" w:right="130"/>
        <w:rPr>
          <w:rFonts w:cs="Times New Roman"/>
          <w:bCs w:val="0"/>
          <w:szCs w:val="20"/>
          <w:lang w:bidi="he-IL"/>
        </w:rPr>
      </w:pPr>
      <w:r>
        <w:rPr>
          <w:rFonts w:cs="Times New Roman"/>
          <w:bCs w:val="0"/>
          <w:szCs w:val="20"/>
          <w:lang w:bidi="he-IL"/>
        </w:rPr>
        <w:t>Select</w:t>
      </w:r>
      <w:r w:rsidR="00D362D3" w:rsidRPr="00D362D3">
        <w:rPr>
          <w:rFonts w:cs="Times New Roman"/>
          <w:bCs w:val="0"/>
          <w:szCs w:val="20"/>
          <w:lang w:bidi="he-IL"/>
        </w:rPr>
        <w:t xml:space="preserve"> </w:t>
      </w:r>
      <w:r w:rsidR="00D362D3" w:rsidRPr="00D362D3">
        <w:rPr>
          <w:rFonts w:cs="Times New Roman"/>
          <w:b/>
          <w:bCs w:val="0"/>
          <w:szCs w:val="20"/>
          <w:lang w:bidi="he-IL"/>
        </w:rPr>
        <w:t>Save</w:t>
      </w:r>
      <w:r w:rsidR="00D362D3" w:rsidRPr="00D362D3">
        <w:rPr>
          <w:rFonts w:cs="Times New Roman"/>
          <w:bCs w:val="0"/>
          <w:szCs w:val="20"/>
          <w:lang w:bidi="he-IL"/>
        </w:rPr>
        <w:t xml:space="preserve"> in the COE Audit Adjustments to CALPADS Data entry screen. After you add a new record you can enter corresponding data for that record.</w:t>
      </w:r>
    </w:p>
    <w:p w14:paraId="6242986C" w14:textId="77777777" w:rsidR="001F4652" w:rsidRDefault="00D362D3">
      <w:pPr>
        <w:pStyle w:val="BodyText3"/>
        <w:spacing w:before="120" w:after="120"/>
      </w:pPr>
      <w:r w:rsidRPr="00D362D3">
        <w:t>The following table</w:t>
      </w:r>
      <w:r w:rsidR="00261043">
        <w:t>s</w:t>
      </w:r>
      <w:r w:rsidRPr="00D362D3">
        <w:t xml:space="preserve"> describe the fields in both the County Funded Student and District Funded County </w:t>
      </w:r>
      <w:r w:rsidR="00731269">
        <w:t>Program</w:t>
      </w:r>
      <w:r w:rsidR="00731269" w:rsidRPr="00D362D3">
        <w:t xml:space="preserve"> </w:t>
      </w:r>
      <w:r w:rsidRPr="00D362D3">
        <w:t>Student screens</w:t>
      </w:r>
      <w:r w:rsidR="00F76DA0">
        <w:t>:</w:t>
      </w:r>
    </w:p>
    <w:p w14:paraId="2A9B2E8C" w14:textId="20406A81" w:rsidR="00261043" w:rsidRPr="00626A5E" w:rsidRDefault="00261043">
      <w:pPr>
        <w:spacing w:before="0" w:after="60"/>
        <w:ind w:left="360" w:right="130" w:hanging="360"/>
        <w:rPr>
          <w:rFonts w:cs="Times New Roman"/>
          <w:bCs w:val="0"/>
          <w:szCs w:val="20"/>
          <w:lang w:bidi="he-IL"/>
        </w:rPr>
      </w:pPr>
      <w:r w:rsidRPr="00626A5E">
        <w:rPr>
          <w:b/>
          <w:bCs w:val="0"/>
          <w:color w:val="000000"/>
          <w:szCs w:val="22"/>
          <w:lang w:bidi="he-IL"/>
        </w:rPr>
        <w:t>County Funded Student</w:t>
      </w:r>
      <w:r w:rsidR="008C1FC4" w:rsidRPr="00626A5E">
        <w:rPr>
          <w:b/>
          <w:bCs w:val="0"/>
          <w:color w:val="000000"/>
          <w:szCs w:val="22"/>
          <w:lang w:bidi="he-IL"/>
        </w:rPr>
        <w:t>s</w:t>
      </w:r>
    </w:p>
    <w:tbl>
      <w:tblPr>
        <w:tblW w:w="9360" w:type="dxa"/>
        <w:tblInd w:w="-5" w:type="dxa"/>
        <w:tblBorders>
          <w:top w:val="single" w:sz="4" w:space="0" w:color="808080"/>
          <w:left w:val="single" w:sz="4" w:space="0" w:color="808080"/>
          <w:bottom w:val="single" w:sz="4" w:space="0" w:color="808080"/>
          <w:right w:val="single" w:sz="4" w:space="0" w:color="808080"/>
          <w:insideH w:val="single" w:sz="4" w:space="0" w:color="808080"/>
          <w:insideV w:val="single" w:sz="4" w:space="0" w:color="808080"/>
        </w:tblBorders>
        <w:tblLayout w:type="fixed"/>
        <w:tblCellMar>
          <w:left w:w="0" w:type="dxa"/>
          <w:right w:w="0" w:type="dxa"/>
        </w:tblCellMar>
        <w:tblLook w:val="0000" w:firstRow="0" w:lastRow="0" w:firstColumn="0" w:lastColumn="0" w:noHBand="0" w:noVBand="0"/>
        <w:tblDescription w:val="This table contains data reporting instructions for each field on the COE Audit Adjustments to CALPADS Data screen."/>
      </w:tblPr>
      <w:tblGrid>
        <w:gridCol w:w="1280"/>
        <w:gridCol w:w="1780"/>
        <w:gridCol w:w="2070"/>
        <w:gridCol w:w="4230"/>
      </w:tblGrid>
      <w:tr w:rsidR="00D362D3" w:rsidRPr="00D362D3" w14:paraId="52C7DC5E" w14:textId="77777777" w:rsidTr="001C4766">
        <w:trPr>
          <w:cantSplit/>
          <w:trHeight w:val="878"/>
          <w:tblHeader/>
        </w:trPr>
        <w:tc>
          <w:tcPr>
            <w:tcW w:w="1280" w:type="dxa"/>
            <w:shd w:val="clear" w:color="auto" w:fill="D9D9D9"/>
            <w:tcMar>
              <w:top w:w="15" w:type="dxa"/>
              <w:left w:w="15" w:type="dxa"/>
              <w:bottom w:w="0" w:type="dxa"/>
              <w:right w:w="15" w:type="dxa"/>
            </w:tcMar>
            <w:vAlign w:val="center"/>
          </w:tcPr>
          <w:p w14:paraId="1E557DD0" w14:textId="77777777" w:rsidR="00D362D3" w:rsidRPr="00D362D3" w:rsidRDefault="00D362D3">
            <w:pPr>
              <w:spacing w:before="0" w:after="0"/>
              <w:jc w:val="center"/>
              <w:rPr>
                <w:b/>
                <w:color w:val="000000"/>
                <w:sz w:val="16"/>
                <w:szCs w:val="20"/>
                <w:lang w:bidi="he-IL"/>
              </w:rPr>
            </w:pPr>
            <w:r w:rsidRPr="00626A5E">
              <w:rPr>
                <w:b/>
                <w:color w:val="000000"/>
                <w:szCs w:val="22"/>
                <w:lang w:bidi="he-IL"/>
              </w:rPr>
              <w:t>Line Number</w:t>
            </w:r>
          </w:p>
        </w:tc>
        <w:tc>
          <w:tcPr>
            <w:tcW w:w="1780" w:type="dxa"/>
            <w:shd w:val="clear" w:color="auto" w:fill="D9D9D9"/>
            <w:vAlign w:val="center"/>
          </w:tcPr>
          <w:p w14:paraId="50C85CF1" w14:textId="77777777" w:rsidR="00D362D3" w:rsidRPr="00D362D3" w:rsidRDefault="00D362D3">
            <w:pPr>
              <w:spacing w:before="0" w:after="0"/>
              <w:jc w:val="center"/>
              <w:rPr>
                <w:b/>
                <w:color w:val="000000"/>
                <w:sz w:val="22"/>
                <w:szCs w:val="22"/>
                <w:lang w:bidi="he-IL"/>
              </w:rPr>
            </w:pPr>
            <w:r w:rsidRPr="00626A5E">
              <w:rPr>
                <w:b/>
                <w:color w:val="000000"/>
                <w:szCs w:val="22"/>
                <w:lang w:bidi="he-IL"/>
              </w:rPr>
              <w:t>Column</w:t>
            </w:r>
          </w:p>
        </w:tc>
        <w:tc>
          <w:tcPr>
            <w:tcW w:w="2070" w:type="dxa"/>
            <w:shd w:val="clear" w:color="auto" w:fill="D9D9D9"/>
            <w:tcMar>
              <w:top w:w="15" w:type="dxa"/>
              <w:left w:w="15" w:type="dxa"/>
              <w:bottom w:w="0" w:type="dxa"/>
              <w:right w:w="15" w:type="dxa"/>
            </w:tcMar>
            <w:vAlign w:val="center"/>
          </w:tcPr>
          <w:p w14:paraId="31A27539" w14:textId="77777777" w:rsidR="00D362D3" w:rsidRPr="00D362D3" w:rsidRDefault="00D362D3">
            <w:pPr>
              <w:spacing w:before="0" w:after="0"/>
              <w:jc w:val="center"/>
              <w:rPr>
                <w:b/>
                <w:color w:val="000000"/>
                <w:sz w:val="16"/>
                <w:szCs w:val="20"/>
                <w:lang w:bidi="he-IL"/>
              </w:rPr>
            </w:pPr>
            <w:r w:rsidRPr="00626A5E">
              <w:rPr>
                <w:b/>
                <w:color w:val="000000"/>
                <w:szCs w:val="22"/>
                <w:lang w:bidi="he-IL"/>
              </w:rPr>
              <w:t>Field Description</w:t>
            </w:r>
          </w:p>
        </w:tc>
        <w:tc>
          <w:tcPr>
            <w:tcW w:w="4230" w:type="dxa"/>
            <w:shd w:val="clear" w:color="auto" w:fill="D9D9D9"/>
            <w:vAlign w:val="center"/>
          </w:tcPr>
          <w:p w14:paraId="4077E639" w14:textId="77777777" w:rsidR="00D362D3" w:rsidRPr="00D362D3" w:rsidRDefault="00D362D3">
            <w:pPr>
              <w:spacing w:before="0" w:after="0"/>
              <w:jc w:val="center"/>
              <w:rPr>
                <w:b/>
                <w:color w:val="000000"/>
                <w:sz w:val="16"/>
                <w:szCs w:val="20"/>
                <w:lang w:bidi="he-IL"/>
              </w:rPr>
            </w:pPr>
            <w:r w:rsidRPr="00626A5E">
              <w:rPr>
                <w:b/>
                <w:color w:val="000000"/>
                <w:szCs w:val="22"/>
                <w:lang w:bidi="he-IL"/>
              </w:rPr>
              <w:t>Instructions</w:t>
            </w:r>
          </w:p>
        </w:tc>
      </w:tr>
      <w:tr w:rsidR="00D362D3" w:rsidRPr="00D362D3" w14:paraId="4DB2BA50" w14:textId="77777777" w:rsidTr="001C4766">
        <w:trPr>
          <w:cantSplit/>
          <w:trHeight w:val="1032"/>
        </w:trPr>
        <w:tc>
          <w:tcPr>
            <w:tcW w:w="1280" w:type="dxa"/>
            <w:tcMar>
              <w:top w:w="15" w:type="dxa"/>
              <w:left w:w="15" w:type="dxa"/>
              <w:bottom w:w="0" w:type="dxa"/>
              <w:right w:w="15" w:type="dxa"/>
            </w:tcMar>
          </w:tcPr>
          <w:p w14:paraId="585DDCCF" w14:textId="77777777" w:rsidR="00D362D3" w:rsidRPr="00D362D3" w:rsidRDefault="00D362D3">
            <w:pPr>
              <w:spacing w:before="0" w:after="0"/>
              <w:ind w:left="115" w:right="130"/>
              <w:jc w:val="center"/>
              <w:rPr>
                <w:bCs w:val="0"/>
                <w:color w:val="000000"/>
                <w:szCs w:val="20"/>
                <w:lang w:bidi="he-IL"/>
              </w:rPr>
            </w:pPr>
            <w:r w:rsidRPr="00D362D3">
              <w:rPr>
                <w:bCs w:val="0"/>
                <w:color w:val="000000"/>
                <w:szCs w:val="20"/>
                <w:lang w:bidi="he-IL"/>
              </w:rPr>
              <w:t>A-1</w:t>
            </w:r>
          </w:p>
        </w:tc>
        <w:tc>
          <w:tcPr>
            <w:tcW w:w="1780" w:type="dxa"/>
          </w:tcPr>
          <w:p w14:paraId="01D429A2" w14:textId="77777777" w:rsidR="001F4652" w:rsidRDefault="00D362D3">
            <w:pPr>
              <w:ind w:left="115" w:right="130"/>
              <w:rPr>
                <w:bCs w:val="0"/>
                <w:color w:val="000000"/>
                <w:szCs w:val="20"/>
                <w:lang w:bidi="he-IL"/>
              </w:rPr>
            </w:pPr>
            <w:r w:rsidRPr="00D362D3">
              <w:rPr>
                <w:bCs w:val="0"/>
                <w:color w:val="000000"/>
                <w:szCs w:val="20"/>
                <w:lang w:bidi="he-IL"/>
              </w:rPr>
              <w:t>Enrollment</w:t>
            </w:r>
          </w:p>
          <w:p w14:paraId="35AEA1C6" w14:textId="2FDE64F7" w:rsidR="00D362D3" w:rsidRPr="00D362D3" w:rsidRDefault="00D362D3">
            <w:pPr>
              <w:spacing w:before="0" w:after="0"/>
              <w:ind w:left="115" w:right="130"/>
              <w:rPr>
                <w:bCs w:val="0"/>
                <w:color w:val="000000"/>
                <w:szCs w:val="20"/>
                <w:lang w:bidi="he-IL"/>
              </w:rPr>
            </w:pPr>
            <w:r w:rsidRPr="00D362D3">
              <w:rPr>
                <w:bCs w:val="0"/>
                <w:color w:val="000000"/>
                <w:szCs w:val="20"/>
                <w:lang w:bidi="he-IL"/>
              </w:rPr>
              <w:t>Unduplicated Pupil Count</w:t>
            </w:r>
          </w:p>
        </w:tc>
        <w:tc>
          <w:tcPr>
            <w:tcW w:w="2070" w:type="dxa"/>
            <w:tcMar>
              <w:top w:w="15" w:type="dxa"/>
              <w:left w:w="15" w:type="dxa"/>
              <w:bottom w:w="0" w:type="dxa"/>
              <w:right w:w="15" w:type="dxa"/>
            </w:tcMar>
          </w:tcPr>
          <w:p w14:paraId="0780F450" w14:textId="77777777" w:rsidR="00D362D3" w:rsidRPr="00D362D3" w:rsidRDefault="00D362D3">
            <w:pPr>
              <w:spacing w:before="0" w:after="0"/>
              <w:ind w:left="115" w:right="130"/>
              <w:rPr>
                <w:bCs w:val="0"/>
                <w:color w:val="000000"/>
                <w:szCs w:val="20"/>
                <w:lang w:bidi="he-IL"/>
              </w:rPr>
            </w:pPr>
            <w:r w:rsidRPr="00D362D3">
              <w:rPr>
                <w:bCs w:val="0"/>
                <w:color w:val="000000"/>
                <w:szCs w:val="20"/>
                <w:lang w:bidi="he-IL"/>
              </w:rPr>
              <w:t>Juvenile Court Students</w:t>
            </w:r>
          </w:p>
          <w:p w14:paraId="79294A32" w14:textId="77777777" w:rsidR="00D362D3" w:rsidRPr="00D362D3" w:rsidRDefault="00D362D3">
            <w:pPr>
              <w:spacing w:before="0" w:after="0"/>
              <w:ind w:left="115" w:right="130"/>
              <w:rPr>
                <w:bCs w:val="0"/>
                <w:color w:val="000000"/>
                <w:szCs w:val="20"/>
                <w:lang w:bidi="he-IL"/>
              </w:rPr>
            </w:pPr>
          </w:p>
        </w:tc>
        <w:tc>
          <w:tcPr>
            <w:tcW w:w="4230" w:type="dxa"/>
          </w:tcPr>
          <w:p w14:paraId="401055A7" w14:textId="77777777" w:rsidR="00D362D3" w:rsidRPr="00D362D3" w:rsidRDefault="00D362D3">
            <w:pPr>
              <w:spacing w:before="0" w:after="0"/>
              <w:ind w:left="115" w:right="130"/>
              <w:rPr>
                <w:bCs w:val="0"/>
                <w:color w:val="000000"/>
                <w:szCs w:val="20"/>
                <w:lang w:bidi="he-IL"/>
              </w:rPr>
            </w:pPr>
            <w:r w:rsidRPr="00D362D3">
              <w:rPr>
                <w:bCs w:val="0"/>
                <w:color w:val="000000"/>
                <w:szCs w:val="20"/>
                <w:lang w:bidi="he-IL"/>
              </w:rPr>
              <w:t xml:space="preserve">Report </w:t>
            </w:r>
            <w:r w:rsidR="00FB04DC">
              <w:rPr>
                <w:bCs w:val="0"/>
                <w:color w:val="000000"/>
                <w:szCs w:val="20"/>
                <w:lang w:bidi="he-IL"/>
              </w:rPr>
              <w:t xml:space="preserve">the </w:t>
            </w:r>
            <w:r w:rsidRPr="00D362D3">
              <w:rPr>
                <w:bCs w:val="0"/>
                <w:color w:val="000000"/>
                <w:szCs w:val="20"/>
                <w:lang w:bidi="he-IL"/>
              </w:rPr>
              <w:t xml:space="preserve">net change to CALPADS data identified in the COE’s audit finding or auditor letter of concurrence for students served pursuant to </w:t>
            </w:r>
            <w:r w:rsidRPr="00D362D3">
              <w:rPr>
                <w:bCs w:val="0"/>
                <w:i/>
                <w:color w:val="000000"/>
                <w:szCs w:val="20"/>
                <w:lang w:bidi="he-IL"/>
              </w:rPr>
              <w:t xml:space="preserve">EC </w:t>
            </w:r>
            <w:r w:rsidRPr="00D362D3">
              <w:rPr>
                <w:bCs w:val="0"/>
                <w:color w:val="000000"/>
                <w:szCs w:val="20"/>
                <w:lang w:bidi="he-IL"/>
              </w:rPr>
              <w:t xml:space="preserve">Section </w:t>
            </w:r>
            <w:r w:rsidRPr="00662077">
              <w:rPr>
                <w:bCs w:val="0"/>
                <w:color w:val="000000"/>
                <w:szCs w:val="20"/>
                <w:lang w:bidi="he-IL"/>
              </w:rPr>
              <w:t>2574(c)(4)(B)</w:t>
            </w:r>
            <w:r w:rsidRPr="00D362D3">
              <w:rPr>
                <w:bCs w:val="0"/>
                <w:color w:val="000000"/>
                <w:szCs w:val="20"/>
                <w:lang w:bidi="he-IL"/>
              </w:rPr>
              <w:t>.</w:t>
            </w:r>
          </w:p>
        </w:tc>
      </w:tr>
      <w:tr w:rsidR="00D362D3" w:rsidRPr="00D362D3" w14:paraId="50705287" w14:textId="77777777" w:rsidTr="001C4766">
        <w:trPr>
          <w:cantSplit/>
          <w:trHeight w:val="271"/>
        </w:trPr>
        <w:tc>
          <w:tcPr>
            <w:tcW w:w="1280" w:type="dxa"/>
            <w:tcMar>
              <w:top w:w="15" w:type="dxa"/>
              <w:left w:w="15" w:type="dxa"/>
              <w:bottom w:w="0" w:type="dxa"/>
              <w:right w:w="15" w:type="dxa"/>
            </w:tcMar>
          </w:tcPr>
          <w:p w14:paraId="5CA27650" w14:textId="77777777" w:rsidR="00D362D3" w:rsidRPr="00D362D3" w:rsidRDefault="00D362D3">
            <w:pPr>
              <w:spacing w:before="0" w:after="0"/>
              <w:ind w:left="115" w:right="130"/>
              <w:jc w:val="center"/>
              <w:rPr>
                <w:bCs w:val="0"/>
                <w:color w:val="000000"/>
                <w:szCs w:val="20"/>
                <w:lang w:bidi="he-IL"/>
              </w:rPr>
            </w:pPr>
            <w:r w:rsidRPr="00D362D3">
              <w:rPr>
                <w:bCs w:val="0"/>
                <w:color w:val="000000"/>
                <w:szCs w:val="20"/>
                <w:lang w:bidi="he-IL"/>
              </w:rPr>
              <w:t>A-2</w:t>
            </w:r>
          </w:p>
        </w:tc>
        <w:tc>
          <w:tcPr>
            <w:tcW w:w="1780" w:type="dxa"/>
          </w:tcPr>
          <w:p w14:paraId="1ACE6A1A" w14:textId="77777777" w:rsidR="001F4652" w:rsidRDefault="00D362D3">
            <w:pPr>
              <w:ind w:left="115" w:right="130"/>
              <w:rPr>
                <w:bCs w:val="0"/>
                <w:color w:val="000000"/>
                <w:szCs w:val="20"/>
                <w:lang w:bidi="he-IL"/>
              </w:rPr>
            </w:pPr>
            <w:r w:rsidRPr="00D362D3">
              <w:rPr>
                <w:bCs w:val="0"/>
                <w:color w:val="000000"/>
                <w:szCs w:val="20"/>
                <w:lang w:bidi="he-IL"/>
              </w:rPr>
              <w:t>Enrollment</w:t>
            </w:r>
          </w:p>
          <w:p w14:paraId="200ED469" w14:textId="434DCD6B" w:rsidR="00D362D3" w:rsidRPr="00D362D3" w:rsidRDefault="00D362D3">
            <w:pPr>
              <w:spacing w:before="0" w:after="0"/>
              <w:ind w:left="115" w:right="130"/>
              <w:rPr>
                <w:bCs w:val="0"/>
                <w:color w:val="000000"/>
                <w:szCs w:val="20"/>
                <w:lang w:bidi="he-IL"/>
              </w:rPr>
            </w:pPr>
            <w:r w:rsidRPr="00D362D3">
              <w:rPr>
                <w:bCs w:val="0"/>
                <w:color w:val="000000"/>
                <w:szCs w:val="20"/>
                <w:lang w:bidi="he-IL"/>
              </w:rPr>
              <w:t>Unduplicated Pupil Count</w:t>
            </w:r>
          </w:p>
        </w:tc>
        <w:tc>
          <w:tcPr>
            <w:tcW w:w="2070" w:type="dxa"/>
            <w:tcMar>
              <w:top w:w="15" w:type="dxa"/>
              <w:left w:w="15" w:type="dxa"/>
              <w:bottom w:w="0" w:type="dxa"/>
              <w:right w:w="15" w:type="dxa"/>
            </w:tcMar>
          </w:tcPr>
          <w:p w14:paraId="73F77B56" w14:textId="77777777" w:rsidR="00D362D3" w:rsidRPr="00D362D3" w:rsidRDefault="00D362D3">
            <w:pPr>
              <w:spacing w:before="0" w:after="0"/>
              <w:ind w:left="115" w:right="130"/>
              <w:rPr>
                <w:bCs w:val="0"/>
                <w:color w:val="000000"/>
                <w:szCs w:val="20"/>
                <w:lang w:bidi="he-IL"/>
              </w:rPr>
            </w:pPr>
            <w:r w:rsidRPr="00D362D3">
              <w:rPr>
                <w:bCs w:val="0"/>
                <w:color w:val="000000"/>
                <w:szCs w:val="20"/>
                <w:lang w:bidi="he-IL"/>
              </w:rPr>
              <w:t>County Funded Non-Juvenile Court Students</w:t>
            </w:r>
          </w:p>
        </w:tc>
        <w:tc>
          <w:tcPr>
            <w:tcW w:w="4230" w:type="dxa"/>
          </w:tcPr>
          <w:p w14:paraId="78437F1C" w14:textId="77777777" w:rsidR="00D362D3" w:rsidRPr="00D362D3" w:rsidRDefault="00D362D3">
            <w:pPr>
              <w:spacing w:before="0" w:after="0"/>
              <w:ind w:left="115" w:right="130"/>
              <w:rPr>
                <w:bCs w:val="0"/>
                <w:color w:val="000000"/>
                <w:szCs w:val="20"/>
                <w:lang w:bidi="he-IL"/>
              </w:rPr>
            </w:pPr>
            <w:r w:rsidRPr="00D362D3">
              <w:rPr>
                <w:bCs w:val="0"/>
                <w:color w:val="000000"/>
                <w:szCs w:val="20"/>
                <w:lang w:bidi="he-IL"/>
              </w:rPr>
              <w:t xml:space="preserve">Report </w:t>
            </w:r>
            <w:r w:rsidR="00FB04DC">
              <w:rPr>
                <w:bCs w:val="0"/>
                <w:color w:val="000000"/>
                <w:szCs w:val="20"/>
                <w:lang w:bidi="he-IL"/>
              </w:rPr>
              <w:t xml:space="preserve">the </w:t>
            </w:r>
            <w:r w:rsidRPr="00D362D3">
              <w:rPr>
                <w:bCs w:val="0"/>
                <w:color w:val="000000"/>
                <w:szCs w:val="20"/>
                <w:lang w:bidi="he-IL"/>
              </w:rPr>
              <w:t xml:space="preserve">net change to CALPADS data identified in the COE’s audit finding or auditor letter of concurrence for students served pursuant to </w:t>
            </w:r>
            <w:r w:rsidRPr="00D362D3">
              <w:rPr>
                <w:bCs w:val="0"/>
                <w:i/>
                <w:color w:val="000000"/>
                <w:szCs w:val="20"/>
                <w:lang w:bidi="he-IL"/>
              </w:rPr>
              <w:t xml:space="preserve">EC </w:t>
            </w:r>
            <w:r w:rsidRPr="00D362D3">
              <w:rPr>
                <w:bCs w:val="0"/>
                <w:color w:val="000000"/>
                <w:szCs w:val="20"/>
                <w:lang w:bidi="he-IL"/>
              </w:rPr>
              <w:t xml:space="preserve">Section </w:t>
            </w:r>
            <w:r w:rsidRPr="00662077">
              <w:rPr>
                <w:bCs w:val="0"/>
                <w:color w:val="000000"/>
                <w:szCs w:val="20"/>
                <w:lang w:bidi="he-IL"/>
              </w:rPr>
              <w:t>2574(c)(4)(A)</w:t>
            </w:r>
            <w:r w:rsidRPr="00D362D3">
              <w:rPr>
                <w:bCs w:val="0"/>
                <w:color w:val="000000"/>
                <w:szCs w:val="20"/>
                <w:lang w:bidi="he-IL"/>
              </w:rPr>
              <w:t>.</w:t>
            </w:r>
          </w:p>
        </w:tc>
      </w:tr>
    </w:tbl>
    <w:p w14:paraId="1F748089" w14:textId="77777777" w:rsidR="00FE3753" w:rsidRDefault="00FE3753">
      <w:pPr>
        <w:spacing w:before="0" w:after="0"/>
        <w:rPr>
          <w:b/>
          <w:bCs w:val="0"/>
          <w:color w:val="000000"/>
          <w:szCs w:val="22"/>
          <w:lang w:bidi="he-IL"/>
        </w:rPr>
      </w:pPr>
      <w:r>
        <w:rPr>
          <w:b/>
          <w:bCs w:val="0"/>
          <w:color w:val="000000"/>
          <w:szCs w:val="22"/>
          <w:lang w:bidi="he-IL"/>
        </w:rPr>
        <w:br w:type="page"/>
      </w:r>
    </w:p>
    <w:p w14:paraId="213E9D47" w14:textId="244FAB8A" w:rsidR="00AA5ACC" w:rsidRPr="00626A5E" w:rsidRDefault="00AA5ACC">
      <w:pPr>
        <w:spacing w:before="0" w:after="60"/>
        <w:rPr>
          <w:rFonts w:cs="Times New Roman"/>
          <w:b/>
          <w:bCs w:val="0"/>
          <w:szCs w:val="22"/>
          <w:lang w:bidi="he-IL"/>
        </w:rPr>
      </w:pPr>
      <w:r w:rsidRPr="00626A5E">
        <w:rPr>
          <w:b/>
          <w:bCs w:val="0"/>
          <w:color w:val="000000"/>
          <w:szCs w:val="22"/>
          <w:lang w:bidi="he-IL"/>
        </w:rPr>
        <w:lastRenderedPageBreak/>
        <w:t>District Funded County Served Students</w:t>
      </w:r>
    </w:p>
    <w:tbl>
      <w:tblPr>
        <w:tblW w:w="9360" w:type="dxa"/>
        <w:tblInd w:w="-5" w:type="dxa"/>
        <w:tblBorders>
          <w:top w:val="single" w:sz="4" w:space="0" w:color="808080"/>
          <w:left w:val="single" w:sz="4" w:space="0" w:color="808080"/>
          <w:bottom w:val="single" w:sz="4" w:space="0" w:color="808080"/>
          <w:right w:val="single" w:sz="4" w:space="0" w:color="808080"/>
          <w:insideH w:val="single" w:sz="4" w:space="0" w:color="808080"/>
          <w:insideV w:val="single" w:sz="4" w:space="0" w:color="808080"/>
        </w:tblBorders>
        <w:tblLayout w:type="fixed"/>
        <w:tblCellMar>
          <w:left w:w="0" w:type="dxa"/>
          <w:right w:w="0" w:type="dxa"/>
        </w:tblCellMar>
        <w:tblLook w:val="0000" w:firstRow="0" w:lastRow="0" w:firstColumn="0" w:lastColumn="0" w:noHBand="0" w:noVBand="0"/>
        <w:tblDescription w:val="This table contains data reporting instructions for each field on the District Funded County Served Students to CALPADS Data screen."/>
      </w:tblPr>
      <w:tblGrid>
        <w:gridCol w:w="1280"/>
        <w:gridCol w:w="1780"/>
        <w:gridCol w:w="2070"/>
        <w:gridCol w:w="4230"/>
      </w:tblGrid>
      <w:tr w:rsidR="00AA5ACC" w:rsidRPr="00D362D3" w14:paraId="5A09DE12" w14:textId="77777777" w:rsidTr="001C4766">
        <w:trPr>
          <w:cantSplit/>
          <w:trHeight w:val="878"/>
          <w:tblHeader/>
        </w:trPr>
        <w:tc>
          <w:tcPr>
            <w:tcW w:w="1280" w:type="dxa"/>
            <w:shd w:val="clear" w:color="auto" w:fill="D9D9D9"/>
            <w:tcMar>
              <w:top w:w="15" w:type="dxa"/>
              <w:left w:w="15" w:type="dxa"/>
              <w:bottom w:w="0" w:type="dxa"/>
              <w:right w:w="15" w:type="dxa"/>
            </w:tcMar>
            <w:vAlign w:val="center"/>
          </w:tcPr>
          <w:p w14:paraId="7A2468A9" w14:textId="77777777" w:rsidR="00AA5ACC" w:rsidRPr="00D362D3" w:rsidRDefault="00AA5ACC">
            <w:pPr>
              <w:spacing w:before="0" w:after="0"/>
              <w:jc w:val="center"/>
              <w:rPr>
                <w:b/>
                <w:color w:val="000000"/>
                <w:sz w:val="16"/>
                <w:szCs w:val="20"/>
                <w:lang w:bidi="he-IL"/>
              </w:rPr>
            </w:pPr>
            <w:r w:rsidRPr="00626A5E">
              <w:rPr>
                <w:b/>
                <w:color w:val="000000"/>
                <w:szCs w:val="22"/>
                <w:lang w:bidi="he-IL"/>
              </w:rPr>
              <w:t>Line Number</w:t>
            </w:r>
          </w:p>
        </w:tc>
        <w:tc>
          <w:tcPr>
            <w:tcW w:w="1780" w:type="dxa"/>
            <w:shd w:val="clear" w:color="auto" w:fill="D9D9D9"/>
            <w:vAlign w:val="center"/>
          </w:tcPr>
          <w:p w14:paraId="61D008A3" w14:textId="77777777" w:rsidR="00AA5ACC" w:rsidRPr="00D362D3" w:rsidRDefault="00AA5ACC">
            <w:pPr>
              <w:spacing w:before="0" w:after="0"/>
              <w:jc w:val="center"/>
              <w:rPr>
                <w:b/>
                <w:color w:val="000000"/>
                <w:sz w:val="22"/>
                <w:szCs w:val="22"/>
                <w:lang w:bidi="he-IL"/>
              </w:rPr>
            </w:pPr>
            <w:r w:rsidRPr="00626A5E">
              <w:rPr>
                <w:b/>
                <w:color w:val="000000"/>
                <w:szCs w:val="22"/>
                <w:lang w:bidi="he-IL"/>
              </w:rPr>
              <w:t>Column</w:t>
            </w:r>
          </w:p>
        </w:tc>
        <w:tc>
          <w:tcPr>
            <w:tcW w:w="2070" w:type="dxa"/>
            <w:shd w:val="clear" w:color="auto" w:fill="D9D9D9"/>
            <w:tcMar>
              <w:top w:w="15" w:type="dxa"/>
              <w:left w:w="15" w:type="dxa"/>
              <w:bottom w:w="0" w:type="dxa"/>
              <w:right w:w="15" w:type="dxa"/>
            </w:tcMar>
            <w:vAlign w:val="center"/>
          </w:tcPr>
          <w:p w14:paraId="04E84F21" w14:textId="77777777" w:rsidR="00AA5ACC" w:rsidRPr="00D362D3" w:rsidRDefault="00AA5ACC">
            <w:pPr>
              <w:spacing w:before="0" w:after="0"/>
              <w:jc w:val="center"/>
              <w:rPr>
                <w:b/>
                <w:color w:val="000000"/>
                <w:sz w:val="16"/>
                <w:szCs w:val="20"/>
                <w:lang w:bidi="he-IL"/>
              </w:rPr>
            </w:pPr>
            <w:r w:rsidRPr="00626A5E">
              <w:rPr>
                <w:b/>
                <w:color w:val="000000"/>
                <w:szCs w:val="22"/>
                <w:lang w:bidi="he-IL"/>
              </w:rPr>
              <w:t>Field Description</w:t>
            </w:r>
          </w:p>
        </w:tc>
        <w:tc>
          <w:tcPr>
            <w:tcW w:w="4230" w:type="dxa"/>
            <w:shd w:val="clear" w:color="auto" w:fill="D9D9D9"/>
            <w:vAlign w:val="center"/>
          </w:tcPr>
          <w:p w14:paraId="5F304668" w14:textId="77777777" w:rsidR="00AA5ACC" w:rsidRPr="00D362D3" w:rsidRDefault="00AA5ACC">
            <w:pPr>
              <w:spacing w:before="0" w:after="0"/>
              <w:jc w:val="center"/>
              <w:rPr>
                <w:b/>
                <w:color w:val="000000"/>
                <w:sz w:val="16"/>
                <w:szCs w:val="20"/>
                <w:lang w:bidi="he-IL"/>
              </w:rPr>
            </w:pPr>
            <w:r w:rsidRPr="00626A5E">
              <w:rPr>
                <w:b/>
                <w:color w:val="000000"/>
                <w:szCs w:val="22"/>
                <w:lang w:bidi="he-IL"/>
              </w:rPr>
              <w:t>Instructions</w:t>
            </w:r>
          </w:p>
        </w:tc>
      </w:tr>
      <w:tr w:rsidR="00AA5ACC" w:rsidRPr="00D362D3" w14:paraId="43FE0069" w14:textId="77777777" w:rsidTr="001C4766">
        <w:trPr>
          <w:cantSplit/>
          <w:trHeight w:val="878"/>
          <w:tblHeader/>
        </w:trPr>
        <w:tc>
          <w:tcPr>
            <w:tcW w:w="1280" w:type="dxa"/>
            <w:tcMar>
              <w:top w:w="15" w:type="dxa"/>
              <w:left w:w="15" w:type="dxa"/>
              <w:bottom w:w="0" w:type="dxa"/>
              <w:right w:w="15" w:type="dxa"/>
            </w:tcMar>
          </w:tcPr>
          <w:p w14:paraId="47992DA8" w14:textId="77777777" w:rsidR="00AA5ACC" w:rsidRPr="00D362D3" w:rsidRDefault="00AA5ACC">
            <w:pPr>
              <w:spacing w:before="0" w:after="0"/>
              <w:ind w:left="115" w:right="130"/>
              <w:jc w:val="center"/>
              <w:rPr>
                <w:rFonts w:eastAsia="Arial Unicode MS"/>
                <w:bCs w:val="0"/>
                <w:color w:val="000000"/>
                <w:szCs w:val="20"/>
                <w:lang w:bidi="he-IL"/>
              </w:rPr>
            </w:pPr>
            <w:r w:rsidRPr="00D362D3">
              <w:rPr>
                <w:bCs w:val="0"/>
                <w:color w:val="000000"/>
                <w:szCs w:val="20"/>
                <w:lang w:bidi="he-IL"/>
              </w:rPr>
              <w:t>B-1</w:t>
            </w:r>
          </w:p>
        </w:tc>
        <w:tc>
          <w:tcPr>
            <w:tcW w:w="1780" w:type="dxa"/>
          </w:tcPr>
          <w:p w14:paraId="6E9BD013" w14:textId="77777777" w:rsidR="001F4652" w:rsidRDefault="00AA5ACC">
            <w:pPr>
              <w:ind w:left="115" w:right="130"/>
              <w:rPr>
                <w:bCs w:val="0"/>
                <w:color w:val="000000"/>
                <w:szCs w:val="20"/>
                <w:lang w:bidi="he-IL"/>
              </w:rPr>
            </w:pPr>
            <w:r w:rsidRPr="00D362D3">
              <w:rPr>
                <w:bCs w:val="0"/>
                <w:color w:val="000000"/>
                <w:szCs w:val="20"/>
                <w:lang w:bidi="he-IL"/>
              </w:rPr>
              <w:t>Enrollment</w:t>
            </w:r>
          </w:p>
          <w:p w14:paraId="2DB242B9" w14:textId="7BC924F5" w:rsidR="00AA5ACC" w:rsidRPr="00D362D3" w:rsidRDefault="00AA5ACC">
            <w:pPr>
              <w:spacing w:before="0" w:after="0"/>
              <w:ind w:left="115" w:right="130"/>
              <w:rPr>
                <w:bCs w:val="0"/>
                <w:color w:val="000000"/>
                <w:szCs w:val="20"/>
                <w:lang w:bidi="he-IL"/>
              </w:rPr>
            </w:pPr>
            <w:r w:rsidRPr="00D362D3">
              <w:rPr>
                <w:bCs w:val="0"/>
                <w:color w:val="000000"/>
                <w:szCs w:val="20"/>
                <w:lang w:bidi="he-IL"/>
              </w:rPr>
              <w:t>Unduplicated Pupil Count</w:t>
            </w:r>
          </w:p>
        </w:tc>
        <w:tc>
          <w:tcPr>
            <w:tcW w:w="2070" w:type="dxa"/>
            <w:tcMar>
              <w:top w:w="15" w:type="dxa"/>
              <w:left w:w="15" w:type="dxa"/>
              <w:bottom w:w="0" w:type="dxa"/>
              <w:right w:w="15" w:type="dxa"/>
            </w:tcMar>
          </w:tcPr>
          <w:p w14:paraId="2AB676B8" w14:textId="7C6A6046" w:rsidR="00AA5ACC" w:rsidRPr="00D362D3" w:rsidRDefault="00AA5ACC">
            <w:pPr>
              <w:spacing w:before="0" w:after="0"/>
              <w:ind w:left="115" w:right="130"/>
              <w:rPr>
                <w:rFonts w:eastAsia="Arial Unicode MS"/>
                <w:bCs w:val="0"/>
                <w:color w:val="000000"/>
                <w:szCs w:val="20"/>
                <w:lang w:bidi="he-IL"/>
              </w:rPr>
            </w:pPr>
            <w:r w:rsidRPr="00D362D3">
              <w:rPr>
                <w:bCs w:val="0"/>
                <w:color w:val="000000"/>
                <w:szCs w:val="20"/>
                <w:lang w:bidi="he-IL"/>
              </w:rPr>
              <w:t>District Funded County Served Student</w:t>
            </w:r>
            <w:r w:rsidR="00E5603A">
              <w:rPr>
                <w:bCs w:val="0"/>
                <w:color w:val="000000"/>
                <w:szCs w:val="20"/>
                <w:lang w:bidi="he-IL"/>
              </w:rPr>
              <w:t>s</w:t>
            </w:r>
          </w:p>
          <w:p w14:paraId="34F53D92" w14:textId="77777777" w:rsidR="00AA5ACC" w:rsidRPr="00D362D3" w:rsidRDefault="00AA5ACC">
            <w:pPr>
              <w:spacing w:before="0" w:after="0"/>
              <w:ind w:left="115" w:right="130"/>
              <w:rPr>
                <w:rFonts w:eastAsia="Arial Unicode MS"/>
                <w:bCs w:val="0"/>
                <w:color w:val="000000"/>
                <w:szCs w:val="20"/>
                <w:lang w:bidi="he-IL"/>
              </w:rPr>
            </w:pPr>
          </w:p>
        </w:tc>
        <w:tc>
          <w:tcPr>
            <w:tcW w:w="4230" w:type="dxa"/>
          </w:tcPr>
          <w:p w14:paraId="3F47E3E1" w14:textId="77777777" w:rsidR="00AA5ACC" w:rsidRPr="00D362D3" w:rsidRDefault="00AA5ACC">
            <w:pPr>
              <w:spacing w:before="0" w:after="0"/>
              <w:ind w:left="115" w:right="130"/>
              <w:rPr>
                <w:bCs w:val="0"/>
                <w:color w:val="000000"/>
                <w:szCs w:val="20"/>
                <w:lang w:bidi="he-IL"/>
              </w:rPr>
            </w:pPr>
            <w:r w:rsidRPr="00D362D3">
              <w:rPr>
                <w:bCs w:val="0"/>
                <w:color w:val="000000"/>
                <w:szCs w:val="20"/>
                <w:lang w:bidi="he-IL"/>
              </w:rPr>
              <w:t xml:space="preserve">Report, by district of residence, </w:t>
            </w:r>
            <w:r>
              <w:rPr>
                <w:bCs w:val="0"/>
                <w:color w:val="000000"/>
                <w:szCs w:val="20"/>
                <w:lang w:bidi="he-IL"/>
              </w:rPr>
              <w:t xml:space="preserve">the </w:t>
            </w:r>
            <w:r w:rsidRPr="00D362D3">
              <w:rPr>
                <w:bCs w:val="0"/>
                <w:color w:val="000000"/>
                <w:szCs w:val="20"/>
                <w:lang w:bidi="he-IL"/>
              </w:rPr>
              <w:t xml:space="preserve">net change to CALPADS data identified in the COE’s audit finding or auditor letter of concurrence for students served by the county but not funded </w:t>
            </w:r>
            <w:r>
              <w:rPr>
                <w:bCs w:val="0"/>
                <w:color w:val="000000"/>
                <w:szCs w:val="20"/>
                <w:lang w:bidi="he-IL"/>
              </w:rPr>
              <w:t xml:space="preserve">through the Alternative Education Grant, </w:t>
            </w:r>
            <w:r w:rsidRPr="00D362D3">
              <w:rPr>
                <w:bCs w:val="0"/>
                <w:color w:val="000000"/>
                <w:szCs w:val="20"/>
                <w:lang w:bidi="he-IL"/>
              </w:rPr>
              <w:t xml:space="preserve">pursuant to </w:t>
            </w:r>
            <w:r w:rsidRPr="00D362D3">
              <w:rPr>
                <w:bCs w:val="0"/>
                <w:i/>
                <w:color w:val="000000"/>
                <w:szCs w:val="20"/>
                <w:lang w:bidi="he-IL"/>
              </w:rPr>
              <w:t>EC</w:t>
            </w:r>
            <w:r w:rsidRPr="00D362D3">
              <w:rPr>
                <w:bCs w:val="0"/>
                <w:color w:val="000000"/>
                <w:szCs w:val="20"/>
                <w:lang w:bidi="he-IL"/>
              </w:rPr>
              <w:t xml:space="preserve"> sections </w:t>
            </w:r>
            <w:r w:rsidRPr="00662077">
              <w:rPr>
                <w:bCs w:val="0"/>
                <w:color w:val="000000"/>
                <w:szCs w:val="20"/>
                <w:lang w:bidi="he-IL"/>
              </w:rPr>
              <w:t>2574(c)(4)(A) or (B)</w:t>
            </w:r>
            <w:r w:rsidRPr="00D362D3">
              <w:rPr>
                <w:bCs w:val="0"/>
                <w:color w:val="000000"/>
                <w:szCs w:val="20"/>
                <w:lang w:bidi="he-IL"/>
              </w:rPr>
              <w:t>.</w:t>
            </w:r>
          </w:p>
        </w:tc>
      </w:tr>
    </w:tbl>
    <w:p w14:paraId="58991D74" w14:textId="77777777" w:rsidR="001F4652" w:rsidRPr="00626A5E" w:rsidRDefault="00EC52FF" w:rsidP="008410F9">
      <w:pPr>
        <w:pStyle w:val="Heading4"/>
        <w:rPr>
          <w:szCs w:val="22"/>
        </w:rPr>
      </w:pPr>
      <w:r>
        <w:t>Export Instructions</w:t>
      </w:r>
    </w:p>
    <w:p w14:paraId="1B0F76FF" w14:textId="6A8A5984" w:rsidR="00AA5ACC" w:rsidRPr="00626A5E" w:rsidRDefault="00EC52FF">
      <w:pPr>
        <w:spacing w:before="0" w:after="0"/>
        <w:rPr>
          <w:rFonts w:cs="Times New Roman"/>
          <w:b/>
          <w:bCs w:val="0"/>
          <w:szCs w:val="22"/>
          <w:lang w:bidi="he-IL"/>
        </w:rPr>
        <w:sectPr w:rsidR="00AA5ACC" w:rsidRPr="00626A5E" w:rsidSect="000815F7">
          <w:headerReference w:type="default" r:id="rId134"/>
          <w:pgSz w:w="12240" w:h="15840"/>
          <w:pgMar w:top="1440" w:right="1440" w:bottom="1440" w:left="1440" w:header="720" w:footer="720" w:gutter="0"/>
          <w:cols w:space="720"/>
          <w:titlePg/>
          <w:docGrid w:linePitch="360"/>
        </w:sectPr>
      </w:pPr>
      <w:r w:rsidRPr="00F21B2E">
        <w:rPr>
          <w:rFonts w:cs="Times New Roman"/>
          <w:bCs w:val="0"/>
          <w:szCs w:val="20"/>
          <w:lang w:bidi="he-IL"/>
        </w:rPr>
        <w:t>Audit Adjustments to CALPADS Data cannot be exported with any other program(s) (e.g. Attendance COE, Taxes, etc.). When a user attempts to export Audit Adjustments to CALPADS Data with other program(s), a screen will appear to advise the user that Audit Adjustments to CALPADS Data must be exported separately.</w:t>
      </w:r>
      <w:r w:rsidR="00E5603A" w:rsidRPr="00626A5E">
        <w:rPr>
          <w:rFonts w:cs="Times New Roman"/>
          <w:b/>
          <w:bCs w:val="0"/>
          <w:szCs w:val="22"/>
          <w:lang w:bidi="he-IL"/>
        </w:rPr>
        <w:t xml:space="preserve"> </w:t>
      </w:r>
      <w:r w:rsidR="00E5603A">
        <w:rPr>
          <w:rFonts w:cs="Times New Roman"/>
          <w:bCs w:val="0"/>
          <w:szCs w:val="22"/>
          <w:lang w:bidi="he-IL"/>
        </w:rPr>
        <w:t xml:space="preserve">Navigate the corresponding drop-down menu and uncheck all other programs. </w:t>
      </w:r>
    </w:p>
    <w:p w14:paraId="3284A0D8" w14:textId="77777777" w:rsidR="001F4652" w:rsidRDefault="00263A92" w:rsidP="00996080">
      <w:pPr>
        <w:pStyle w:val="Heading3"/>
        <w:rPr>
          <w:lang w:val="fr-FR"/>
        </w:rPr>
      </w:pPr>
      <w:bookmarkStart w:id="180" w:name="_Toc383508726"/>
      <w:bookmarkStart w:id="181" w:name="_Toc383511250"/>
      <w:bookmarkStart w:id="182" w:name="_Toc383511346"/>
      <w:bookmarkStart w:id="183" w:name="_Toc26523794"/>
      <w:r w:rsidRPr="00CF149B">
        <w:rPr>
          <w:lang w:val="fr-FR"/>
        </w:rPr>
        <w:lastRenderedPageBreak/>
        <w:t>SELPA ADA Allocation</w:t>
      </w:r>
      <w:bookmarkEnd w:id="180"/>
      <w:bookmarkEnd w:id="181"/>
      <w:bookmarkEnd w:id="182"/>
      <w:bookmarkEnd w:id="183"/>
    </w:p>
    <w:p w14:paraId="5E9EECFF" w14:textId="43B32B1D" w:rsidR="001F4652" w:rsidRDefault="00263A92" w:rsidP="00996080">
      <w:pPr>
        <w:pStyle w:val="Heading4"/>
      </w:pPr>
      <w:bookmarkStart w:id="184" w:name="_Toc383508727"/>
      <w:bookmarkStart w:id="185" w:name="_Toc383511251"/>
      <w:bookmarkStart w:id="186" w:name="_Toc383511347"/>
      <w:r w:rsidRPr="00263A92">
        <w:t>Data Entry Instructions</w:t>
      </w:r>
      <w:bookmarkEnd w:id="184"/>
      <w:bookmarkEnd w:id="185"/>
      <w:bookmarkEnd w:id="186"/>
    </w:p>
    <w:p w14:paraId="48DA9EC5" w14:textId="77777777" w:rsidR="001F4652" w:rsidRDefault="00263A92">
      <w:pPr>
        <w:ind w:right="130"/>
        <w:rPr>
          <w:rFonts w:cs="Times New Roman"/>
          <w:bCs w:val="0"/>
          <w:szCs w:val="20"/>
          <w:lang w:bidi="he-IL"/>
        </w:rPr>
      </w:pPr>
      <w:r w:rsidRPr="00263A92">
        <w:rPr>
          <w:rFonts w:cs="Times New Roman"/>
          <w:bCs w:val="0"/>
          <w:szCs w:val="20"/>
          <w:lang w:bidi="he-IL"/>
        </w:rPr>
        <w:t xml:space="preserve">This screen is used </w:t>
      </w:r>
      <w:r w:rsidR="00C243B0">
        <w:rPr>
          <w:rFonts w:cs="Times New Roman"/>
          <w:bCs w:val="0"/>
          <w:szCs w:val="20"/>
          <w:lang w:bidi="he-IL"/>
        </w:rPr>
        <w:t>by</w:t>
      </w:r>
      <w:r w:rsidR="00C243B0" w:rsidRPr="00263A92">
        <w:rPr>
          <w:rFonts w:cs="Times New Roman"/>
          <w:bCs w:val="0"/>
          <w:szCs w:val="20"/>
          <w:lang w:bidi="he-IL"/>
        </w:rPr>
        <w:t xml:space="preserve"> </w:t>
      </w:r>
      <w:r w:rsidRPr="00263A92">
        <w:rPr>
          <w:rFonts w:cs="Times New Roman"/>
          <w:bCs w:val="0"/>
          <w:szCs w:val="20"/>
          <w:lang w:bidi="he-IL"/>
        </w:rPr>
        <w:t>COE</w:t>
      </w:r>
      <w:r w:rsidR="00B6703F">
        <w:rPr>
          <w:rFonts w:cs="Times New Roman"/>
          <w:bCs w:val="0"/>
          <w:szCs w:val="20"/>
          <w:lang w:bidi="he-IL"/>
        </w:rPr>
        <w:t>s</w:t>
      </w:r>
      <w:r w:rsidRPr="00263A92">
        <w:rPr>
          <w:rFonts w:cs="Times New Roman"/>
          <w:bCs w:val="0"/>
          <w:szCs w:val="20"/>
          <w:lang w:bidi="he-IL"/>
        </w:rPr>
        <w:t xml:space="preserve"> that operate in more than one SELPA (i.e. Los Angeles, </w:t>
      </w:r>
      <w:r w:rsidR="008730B2">
        <w:rPr>
          <w:rFonts w:cs="Times New Roman"/>
          <w:bCs w:val="0"/>
          <w:szCs w:val="20"/>
          <w:lang w:bidi="he-IL"/>
        </w:rPr>
        <w:t xml:space="preserve">Orange, </w:t>
      </w:r>
      <w:r w:rsidRPr="00263A92">
        <w:rPr>
          <w:rFonts w:cs="Times New Roman"/>
          <w:bCs w:val="0"/>
          <w:szCs w:val="20"/>
          <w:lang w:bidi="he-IL"/>
        </w:rPr>
        <w:t>San Bernardino, Santa Clara</w:t>
      </w:r>
      <w:r w:rsidR="008730B2">
        <w:rPr>
          <w:rFonts w:cs="Times New Roman"/>
          <w:bCs w:val="0"/>
          <w:szCs w:val="20"/>
          <w:lang w:bidi="he-IL"/>
        </w:rPr>
        <w:t xml:space="preserve">, and </w:t>
      </w:r>
      <w:r w:rsidR="008730B2" w:rsidRPr="00263A92">
        <w:rPr>
          <w:rFonts w:cs="Times New Roman"/>
          <w:bCs w:val="0"/>
          <w:szCs w:val="20"/>
          <w:lang w:bidi="he-IL"/>
        </w:rPr>
        <w:t>San Diego</w:t>
      </w:r>
      <w:r w:rsidRPr="00263A92">
        <w:rPr>
          <w:rFonts w:cs="Times New Roman"/>
          <w:bCs w:val="0"/>
          <w:szCs w:val="20"/>
          <w:lang w:bidi="he-IL"/>
        </w:rPr>
        <w:t xml:space="preserve"> COEs), to allocate ADA served by the COE across two or more SELPAs. </w:t>
      </w:r>
    </w:p>
    <w:p w14:paraId="40965091" w14:textId="77777777" w:rsidR="001F4652" w:rsidRDefault="00263A92">
      <w:pPr>
        <w:pStyle w:val="BodyText3"/>
        <w:spacing w:before="120" w:after="120"/>
      </w:pPr>
      <w:r w:rsidRPr="000964F1">
        <w:t xml:space="preserve">To access the SELPA ADA Allocation entry screen, select </w:t>
      </w:r>
      <w:r w:rsidR="00C243B0" w:rsidRPr="00C8349A">
        <w:rPr>
          <w:b/>
        </w:rPr>
        <w:t>COE</w:t>
      </w:r>
      <w:r w:rsidR="00C243B0" w:rsidRPr="000964F1">
        <w:t xml:space="preserve"> </w:t>
      </w:r>
      <w:r w:rsidRPr="00465248">
        <w:t xml:space="preserve">from the LEA menu. Select the LEA to activate the entry screen. Open the SELPA ADA Allocation from the </w:t>
      </w:r>
      <w:r w:rsidR="00A53141" w:rsidRPr="003B3FE7">
        <w:t>Entry Screens grid</w:t>
      </w:r>
      <w:r w:rsidRPr="008C28AF">
        <w:t>.</w:t>
      </w:r>
    </w:p>
    <w:p w14:paraId="747E72FF" w14:textId="781AAB7B" w:rsidR="001F4652" w:rsidRDefault="00263A92">
      <w:pPr>
        <w:tabs>
          <w:tab w:val="left" w:pos="0"/>
          <w:tab w:val="left" w:pos="120"/>
        </w:tabs>
        <w:ind w:right="130"/>
        <w:rPr>
          <w:rFonts w:cs="Times New Roman"/>
          <w:bCs w:val="0"/>
          <w:szCs w:val="20"/>
          <w:lang w:bidi="he-IL"/>
        </w:rPr>
      </w:pPr>
      <w:r w:rsidRPr="00263A92">
        <w:rPr>
          <w:bCs w:val="0"/>
          <w:color w:val="010100"/>
          <w:szCs w:val="20"/>
          <w:lang w:bidi="he-IL"/>
        </w:rPr>
        <w:t xml:space="preserve">Not all </w:t>
      </w:r>
      <w:r w:rsidR="007D69A8">
        <w:rPr>
          <w:bCs w:val="0"/>
          <w:color w:val="010100"/>
          <w:szCs w:val="20"/>
          <w:lang w:bidi="he-IL"/>
        </w:rPr>
        <w:t>COEs</w:t>
      </w:r>
      <w:r w:rsidRPr="00263A92">
        <w:rPr>
          <w:bCs w:val="0"/>
          <w:color w:val="010100"/>
          <w:szCs w:val="20"/>
          <w:lang w:bidi="he-IL"/>
        </w:rPr>
        <w:t xml:space="preserve"> have access to the SELPA ADA Allocation entry screen. If the SELPA ADA Allocation entry screen is selected and your </w:t>
      </w:r>
      <w:r w:rsidR="002B7FC7">
        <w:rPr>
          <w:bCs w:val="0"/>
          <w:color w:val="010100"/>
          <w:szCs w:val="20"/>
          <w:lang w:bidi="he-IL"/>
        </w:rPr>
        <w:t>COE</w:t>
      </w:r>
      <w:r w:rsidR="002B7FC7" w:rsidRPr="00263A92">
        <w:rPr>
          <w:bCs w:val="0"/>
          <w:color w:val="010100"/>
          <w:szCs w:val="20"/>
          <w:lang w:bidi="he-IL"/>
        </w:rPr>
        <w:t xml:space="preserve"> </w:t>
      </w:r>
      <w:r w:rsidRPr="00263A92">
        <w:rPr>
          <w:bCs w:val="0"/>
          <w:color w:val="010100"/>
          <w:szCs w:val="20"/>
          <w:lang w:bidi="he-IL"/>
        </w:rPr>
        <w:t xml:space="preserve">does not have access to this screen, a dialog box </w:t>
      </w:r>
      <w:r w:rsidRPr="00263A92">
        <w:rPr>
          <w:rFonts w:cs="Times New Roman"/>
          <w:bCs w:val="0"/>
          <w:szCs w:val="20"/>
          <w:lang w:bidi="he-IL"/>
        </w:rPr>
        <w:t xml:space="preserve">displays informing you that this entry screen is not applicable for your </w:t>
      </w:r>
      <w:r w:rsidR="002B7FC7">
        <w:rPr>
          <w:rFonts w:cs="Times New Roman"/>
          <w:bCs w:val="0"/>
          <w:szCs w:val="20"/>
          <w:lang w:bidi="he-IL"/>
        </w:rPr>
        <w:t>COE</w:t>
      </w:r>
      <w:r w:rsidRPr="00263A92">
        <w:rPr>
          <w:rFonts w:cs="Times New Roman"/>
          <w:bCs w:val="0"/>
          <w:szCs w:val="20"/>
          <w:lang w:bidi="he-IL"/>
        </w:rPr>
        <w:t>.</w:t>
      </w:r>
      <w:r w:rsidR="00C243B0">
        <w:rPr>
          <w:rFonts w:cs="Times New Roman"/>
          <w:bCs w:val="0"/>
          <w:szCs w:val="20"/>
          <w:lang w:bidi="he-IL"/>
        </w:rPr>
        <w:t xml:space="preserve"> </w:t>
      </w:r>
      <w:r w:rsidR="00F6619C">
        <w:rPr>
          <w:rFonts w:cs="Times New Roman"/>
          <w:bCs w:val="0"/>
          <w:szCs w:val="20"/>
          <w:lang w:bidi="he-IL"/>
        </w:rPr>
        <w:t xml:space="preserve">A COE that operates in more than one SELPA that does not have access to this entry screen may contact </w:t>
      </w:r>
      <w:r w:rsidR="008924BB">
        <w:rPr>
          <w:rFonts w:cs="Times New Roman"/>
          <w:bCs w:val="0"/>
          <w:szCs w:val="20"/>
          <w:lang w:bidi="he-IL"/>
        </w:rPr>
        <w:t>Principal Apportionment</w:t>
      </w:r>
      <w:r w:rsidR="00F6619C">
        <w:rPr>
          <w:rFonts w:cs="Times New Roman"/>
          <w:bCs w:val="0"/>
          <w:szCs w:val="20"/>
          <w:lang w:bidi="he-IL"/>
        </w:rPr>
        <w:t xml:space="preserve"> staff</w:t>
      </w:r>
      <w:r w:rsidR="008924BB">
        <w:rPr>
          <w:rFonts w:cs="Times New Roman"/>
          <w:bCs w:val="0"/>
          <w:szCs w:val="20"/>
          <w:lang w:bidi="he-IL"/>
        </w:rPr>
        <w:t xml:space="preserve"> </w:t>
      </w:r>
      <w:r w:rsidR="006B7E6E">
        <w:rPr>
          <w:bCs w:val="0"/>
          <w:szCs w:val="20"/>
          <w:lang w:bidi="he-IL"/>
        </w:rPr>
        <w:t xml:space="preserve">at </w:t>
      </w:r>
      <w:hyperlink r:id="rId135" w:history="1">
        <w:r w:rsidR="006B7E6E" w:rsidRPr="00F55DE9">
          <w:rPr>
            <w:rStyle w:val="Hyperlink"/>
            <w:bCs w:val="0"/>
            <w:szCs w:val="20"/>
            <w:lang w:bidi="he-IL"/>
          </w:rPr>
          <w:t>PASE@cde.ca.gov</w:t>
        </w:r>
      </w:hyperlink>
      <w:r w:rsidR="006B7E6E">
        <w:rPr>
          <w:bCs w:val="0"/>
          <w:szCs w:val="20"/>
          <w:lang w:bidi="he-IL"/>
        </w:rPr>
        <w:t xml:space="preserve"> </w:t>
      </w:r>
      <w:r w:rsidR="008924BB">
        <w:rPr>
          <w:rFonts w:cs="Times New Roman"/>
          <w:bCs w:val="0"/>
          <w:szCs w:val="20"/>
          <w:lang w:bidi="he-IL"/>
        </w:rPr>
        <w:t xml:space="preserve">to obtain a “Get latest” software file. </w:t>
      </w:r>
    </w:p>
    <w:p w14:paraId="766E0793" w14:textId="07F1D1CE" w:rsidR="001F4652" w:rsidRDefault="00263A92">
      <w:pPr>
        <w:ind w:right="130"/>
        <w:rPr>
          <w:rFonts w:cs="Times New Roman"/>
          <w:bCs w:val="0"/>
          <w:color w:val="010100"/>
          <w:szCs w:val="20"/>
          <w:lang w:bidi="he-IL"/>
        </w:rPr>
      </w:pPr>
      <w:r w:rsidRPr="00263A92">
        <w:rPr>
          <w:rFonts w:cs="Times New Roman"/>
          <w:bCs w:val="0"/>
          <w:color w:val="010100"/>
          <w:szCs w:val="20"/>
          <w:lang w:bidi="he-IL"/>
        </w:rPr>
        <w:t xml:space="preserve">You must </w:t>
      </w:r>
      <w:r w:rsidRPr="00263A92">
        <w:rPr>
          <w:rFonts w:cs="Times New Roman"/>
          <w:bCs w:val="0"/>
          <w:szCs w:val="20"/>
          <w:lang w:bidi="he-IL"/>
        </w:rPr>
        <w:t xml:space="preserve">add a new record </w:t>
      </w:r>
      <w:r w:rsidRPr="00263A92">
        <w:rPr>
          <w:rFonts w:cs="Times New Roman"/>
          <w:bCs w:val="0"/>
          <w:color w:val="010100"/>
          <w:szCs w:val="20"/>
          <w:lang w:bidi="he-IL"/>
        </w:rPr>
        <w:t xml:space="preserve">or </w:t>
      </w:r>
      <w:r w:rsidRPr="00263A92">
        <w:rPr>
          <w:rFonts w:cs="Times New Roman"/>
          <w:bCs w:val="0"/>
          <w:szCs w:val="20"/>
          <w:lang w:bidi="he-IL"/>
        </w:rPr>
        <w:t xml:space="preserve">select an existing record </w:t>
      </w:r>
      <w:r w:rsidRPr="00263A92">
        <w:rPr>
          <w:rFonts w:cs="Times New Roman"/>
          <w:bCs w:val="0"/>
          <w:color w:val="010100"/>
          <w:szCs w:val="20"/>
          <w:lang w:bidi="he-IL"/>
        </w:rPr>
        <w:t xml:space="preserve">before you can enter data into the SELPA ADA Allocation </w:t>
      </w:r>
      <w:r w:rsidR="00336FA2">
        <w:rPr>
          <w:rFonts w:cs="Times New Roman"/>
          <w:bCs w:val="0"/>
          <w:color w:val="010100"/>
          <w:szCs w:val="20"/>
          <w:lang w:bidi="he-IL"/>
        </w:rPr>
        <w:t xml:space="preserve">entry </w:t>
      </w:r>
      <w:r w:rsidRPr="00263A92">
        <w:rPr>
          <w:rFonts w:cs="Times New Roman"/>
          <w:bCs w:val="0"/>
          <w:color w:val="010100"/>
          <w:szCs w:val="20"/>
          <w:lang w:bidi="he-IL"/>
        </w:rPr>
        <w:t>screen.</w:t>
      </w:r>
      <w:r w:rsidR="00BD0602">
        <w:rPr>
          <w:rFonts w:cs="Times New Roman"/>
          <w:bCs w:val="0"/>
          <w:color w:val="010100"/>
          <w:szCs w:val="20"/>
          <w:lang w:bidi="he-IL"/>
        </w:rPr>
        <w:t xml:space="preserve"> </w:t>
      </w:r>
      <w:r w:rsidR="00BD0602" w:rsidRPr="00263A92">
        <w:rPr>
          <w:rFonts w:cs="Times New Roman"/>
          <w:bCs w:val="0"/>
          <w:color w:val="010100"/>
          <w:szCs w:val="20"/>
          <w:lang w:bidi="he-IL"/>
        </w:rPr>
        <w:t xml:space="preserve">When you open the SELPA ADA Allocation </w:t>
      </w:r>
      <w:r w:rsidR="00336FA2">
        <w:rPr>
          <w:rFonts w:cs="Times New Roman"/>
          <w:bCs w:val="0"/>
          <w:color w:val="010100"/>
          <w:szCs w:val="20"/>
          <w:lang w:bidi="he-IL"/>
        </w:rPr>
        <w:t xml:space="preserve">entry </w:t>
      </w:r>
      <w:r w:rsidR="00BD0602" w:rsidRPr="00263A92">
        <w:rPr>
          <w:rFonts w:cs="Times New Roman"/>
          <w:bCs w:val="0"/>
          <w:color w:val="010100"/>
          <w:szCs w:val="20"/>
          <w:lang w:bidi="he-IL"/>
        </w:rPr>
        <w:t xml:space="preserve">screen </w:t>
      </w:r>
      <w:r w:rsidR="00BD0602" w:rsidRPr="00263A92">
        <w:rPr>
          <w:rFonts w:cs="Times New Roman"/>
          <w:bCs w:val="0"/>
          <w:szCs w:val="20"/>
          <w:lang w:bidi="he-IL"/>
        </w:rPr>
        <w:t>and no saved records exist</w:t>
      </w:r>
      <w:r w:rsidR="00BD0602" w:rsidRPr="00263A92">
        <w:rPr>
          <w:rFonts w:cs="Times New Roman"/>
          <w:bCs w:val="0"/>
          <w:color w:val="010100"/>
          <w:szCs w:val="20"/>
          <w:lang w:bidi="he-IL"/>
        </w:rPr>
        <w:t xml:space="preserve">, a message box reminds you to </w:t>
      </w:r>
      <w:r w:rsidR="00F44DE0">
        <w:rPr>
          <w:rFonts w:cs="Times New Roman"/>
          <w:bCs w:val="0"/>
          <w:color w:val="010100"/>
          <w:szCs w:val="20"/>
          <w:lang w:bidi="he-IL"/>
        </w:rPr>
        <w:t>select</w:t>
      </w:r>
      <w:r w:rsidR="00BD0602" w:rsidRPr="00263A92">
        <w:rPr>
          <w:rFonts w:cs="Times New Roman"/>
          <w:bCs w:val="0"/>
          <w:color w:val="010100"/>
          <w:szCs w:val="20"/>
          <w:lang w:bidi="he-IL"/>
        </w:rPr>
        <w:t xml:space="preserve"> the </w:t>
      </w:r>
      <w:r w:rsidR="00BD0602" w:rsidRPr="00263A92">
        <w:rPr>
          <w:rFonts w:cs="Times New Roman"/>
          <w:b/>
          <w:color w:val="010100"/>
          <w:szCs w:val="20"/>
          <w:lang w:bidi="he-IL"/>
        </w:rPr>
        <w:t>Add New</w:t>
      </w:r>
      <w:r w:rsidR="00BD0602" w:rsidRPr="00263A92">
        <w:rPr>
          <w:rFonts w:cs="Times New Roman"/>
          <w:bCs w:val="0"/>
          <w:color w:val="010100"/>
          <w:szCs w:val="20"/>
          <w:lang w:bidi="he-IL"/>
        </w:rPr>
        <w:t xml:space="preserve"> button to add a new record. The message box only displays if no records exist. Close the message box by </w:t>
      </w:r>
      <w:r w:rsidR="00F44DE0">
        <w:rPr>
          <w:rFonts w:cs="Times New Roman"/>
          <w:bCs w:val="0"/>
          <w:color w:val="010100"/>
          <w:szCs w:val="20"/>
          <w:lang w:bidi="he-IL"/>
        </w:rPr>
        <w:t>select</w:t>
      </w:r>
      <w:r w:rsidR="00BD0602" w:rsidRPr="00263A92">
        <w:rPr>
          <w:rFonts w:cs="Times New Roman"/>
          <w:bCs w:val="0"/>
          <w:color w:val="010100"/>
          <w:szCs w:val="20"/>
          <w:lang w:bidi="he-IL"/>
        </w:rPr>
        <w:t xml:space="preserve">ing </w:t>
      </w:r>
      <w:r w:rsidR="00BD0602" w:rsidRPr="00263A92">
        <w:rPr>
          <w:rFonts w:cs="Times New Roman"/>
          <w:b/>
          <w:color w:val="010100"/>
          <w:szCs w:val="20"/>
          <w:lang w:bidi="he-IL"/>
        </w:rPr>
        <w:t>OK</w:t>
      </w:r>
      <w:r w:rsidR="00BD0602" w:rsidRPr="00263A92">
        <w:rPr>
          <w:rFonts w:cs="Times New Roman"/>
          <w:bCs w:val="0"/>
          <w:color w:val="010100"/>
          <w:szCs w:val="20"/>
          <w:lang w:bidi="he-IL"/>
        </w:rPr>
        <w:t>.</w:t>
      </w:r>
    </w:p>
    <w:p w14:paraId="1B64AB66" w14:textId="77777777" w:rsidR="001F4652" w:rsidRDefault="00263A92">
      <w:pPr>
        <w:ind w:right="130"/>
        <w:rPr>
          <w:rFonts w:cs="Times New Roman"/>
          <w:bCs w:val="0"/>
          <w:szCs w:val="20"/>
          <w:lang w:bidi="he-IL"/>
        </w:rPr>
      </w:pPr>
      <w:r w:rsidRPr="00263A92">
        <w:rPr>
          <w:rFonts w:cs="Times New Roman"/>
          <w:bCs w:val="0"/>
          <w:szCs w:val="20"/>
          <w:lang w:bidi="he-IL"/>
        </w:rPr>
        <w:t xml:space="preserve">ADA reported </w:t>
      </w:r>
      <w:r w:rsidR="000556DD">
        <w:rPr>
          <w:rFonts w:cs="Times New Roman"/>
          <w:bCs w:val="0"/>
          <w:szCs w:val="20"/>
          <w:lang w:bidi="he-IL"/>
        </w:rPr>
        <w:t>i</w:t>
      </w:r>
      <w:r w:rsidR="000556DD" w:rsidRPr="00263A92">
        <w:rPr>
          <w:rFonts w:cs="Times New Roman"/>
          <w:bCs w:val="0"/>
          <w:szCs w:val="20"/>
          <w:lang w:bidi="he-IL"/>
        </w:rPr>
        <w:t xml:space="preserve">n </w:t>
      </w:r>
      <w:r w:rsidRPr="00263A92">
        <w:rPr>
          <w:rFonts w:cs="Times New Roman"/>
          <w:bCs w:val="0"/>
          <w:szCs w:val="20"/>
          <w:lang w:bidi="he-IL"/>
        </w:rPr>
        <w:t xml:space="preserve">the Attendance COE and Attendance District Funded County Programs </w:t>
      </w:r>
      <w:r w:rsidR="000556DD">
        <w:rPr>
          <w:rFonts w:cs="Times New Roman"/>
          <w:bCs w:val="0"/>
          <w:szCs w:val="20"/>
          <w:lang w:bidi="he-IL"/>
        </w:rPr>
        <w:t>entry screen</w:t>
      </w:r>
      <w:r w:rsidR="00336FA2">
        <w:rPr>
          <w:rFonts w:cs="Times New Roman"/>
          <w:bCs w:val="0"/>
          <w:szCs w:val="20"/>
          <w:lang w:bidi="he-IL"/>
        </w:rPr>
        <w:t>s</w:t>
      </w:r>
      <w:r w:rsidR="000556DD" w:rsidRPr="00263A92">
        <w:rPr>
          <w:rFonts w:cs="Times New Roman"/>
          <w:bCs w:val="0"/>
          <w:szCs w:val="20"/>
          <w:lang w:bidi="he-IL"/>
        </w:rPr>
        <w:t xml:space="preserve"> </w:t>
      </w:r>
      <w:r w:rsidRPr="00263A92">
        <w:rPr>
          <w:rFonts w:cs="Times New Roman"/>
          <w:bCs w:val="0"/>
          <w:szCs w:val="20"/>
          <w:lang w:bidi="he-IL"/>
        </w:rPr>
        <w:t>populate</w:t>
      </w:r>
      <w:r w:rsidR="00336FA2">
        <w:rPr>
          <w:rFonts w:cs="Times New Roman"/>
          <w:bCs w:val="0"/>
          <w:szCs w:val="20"/>
          <w:lang w:bidi="he-IL"/>
        </w:rPr>
        <w:t>s</w:t>
      </w:r>
      <w:r w:rsidRPr="00263A92">
        <w:rPr>
          <w:rFonts w:cs="Times New Roman"/>
          <w:bCs w:val="0"/>
          <w:szCs w:val="20"/>
          <w:lang w:bidi="he-IL"/>
        </w:rPr>
        <w:t xml:space="preserve"> the SELPA ADA Allocation entry screen, </w:t>
      </w:r>
      <w:r w:rsidR="00B6703F">
        <w:rPr>
          <w:rFonts w:cs="Times New Roman"/>
          <w:bCs w:val="0"/>
          <w:szCs w:val="20"/>
          <w:lang w:bidi="he-IL"/>
        </w:rPr>
        <w:t>l</w:t>
      </w:r>
      <w:r w:rsidR="00B6703F" w:rsidRPr="00263A92">
        <w:rPr>
          <w:rFonts w:cs="Times New Roman"/>
          <w:bCs w:val="0"/>
          <w:szCs w:val="20"/>
          <w:lang w:bidi="he-IL"/>
        </w:rPr>
        <w:t xml:space="preserve">ines </w:t>
      </w:r>
      <w:r w:rsidRPr="00263A92">
        <w:rPr>
          <w:rFonts w:cs="Times New Roman"/>
          <w:bCs w:val="0"/>
          <w:szCs w:val="20"/>
          <w:lang w:bidi="he-IL"/>
        </w:rPr>
        <w:t>A-1 and A-2 respectively. If you change the Attendance COE data or Attendance District Funded County Programs data, you must revalidate SELPA ADA Allocation data.</w:t>
      </w:r>
    </w:p>
    <w:p w14:paraId="0780E51D" w14:textId="77777777" w:rsidR="001F4652" w:rsidRDefault="00BD0602">
      <w:pPr>
        <w:ind w:right="130"/>
        <w:rPr>
          <w:rFonts w:cs="Times New Roman"/>
          <w:bCs w:val="0"/>
          <w:szCs w:val="20"/>
          <w:lang w:bidi="he-IL"/>
        </w:rPr>
      </w:pPr>
      <w:r w:rsidRPr="00263A92">
        <w:rPr>
          <w:rFonts w:cs="Times New Roman"/>
          <w:bCs w:val="0"/>
          <w:szCs w:val="20"/>
          <w:lang w:bidi="he-IL"/>
        </w:rPr>
        <w:t xml:space="preserve">Enter SELPA ADA Allocation data </w:t>
      </w:r>
      <w:r w:rsidR="00B60001">
        <w:rPr>
          <w:rFonts w:cs="Times New Roman"/>
          <w:bCs w:val="0"/>
          <w:szCs w:val="20"/>
          <w:lang w:bidi="he-IL"/>
        </w:rPr>
        <w:t>o</w:t>
      </w:r>
      <w:r>
        <w:rPr>
          <w:rFonts w:cs="Times New Roman"/>
          <w:bCs w:val="0"/>
          <w:szCs w:val="20"/>
          <w:lang w:bidi="he-IL"/>
        </w:rPr>
        <w:t xml:space="preserve">n lines A-3 and A-4 </w:t>
      </w:r>
      <w:r w:rsidRPr="00263A92">
        <w:rPr>
          <w:rFonts w:cs="Times New Roman"/>
          <w:bCs w:val="0"/>
          <w:szCs w:val="20"/>
          <w:lang w:bidi="he-IL"/>
        </w:rPr>
        <w:t>for the selected period into this screen tab.</w:t>
      </w:r>
    </w:p>
    <w:p w14:paraId="5FDE4055" w14:textId="77777777" w:rsidR="001F4652" w:rsidRDefault="00CC45A9" w:rsidP="00996080">
      <w:pPr>
        <w:pStyle w:val="Heading5"/>
      </w:pPr>
      <w:r w:rsidRPr="00CC45A9">
        <w:t>Adding a New Record</w:t>
      </w:r>
    </w:p>
    <w:p w14:paraId="5A0AE76E" w14:textId="77777777" w:rsidR="001F4652" w:rsidRDefault="00263A92" w:rsidP="001F4652">
      <w:pPr>
        <w:tabs>
          <w:tab w:val="left" w:pos="120"/>
        </w:tabs>
        <w:ind w:right="130"/>
        <w:rPr>
          <w:rFonts w:cs="Times New Roman"/>
          <w:bCs w:val="0"/>
          <w:color w:val="010100"/>
          <w:szCs w:val="20"/>
          <w:lang w:bidi="he-IL"/>
        </w:rPr>
      </w:pPr>
      <w:r w:rsidRPr="00263A92">
        <w:rPr>
          <w:rFonts w:cs="Times New Roman"/>
          <w:bCs w:val="0"/>
          <w:color w:val="010100"/>
          <w:szCs w:val="20"/>
          <w:lang w:bidi="he-IL"/>
        </w:rPr>
        <w:t>To add a new record:</w:t>
      </w:r>
    </w:p>
    <w:p w14:paraId="67F3457D" w14:textId="25BA269D" w:rsidR="001F4652" w:rsidRDefault="00F44DE0" w:rsidP="001F4652">
      <w:pPr>
        <w:numPr>
          <w:ilvl w:val="0"/>
          <w:numId w:val="46"/>
        </w:numPr>
        <w:tabs>
          <w:tab w:val="clear" w:pos="580"/>
          <w:tab w:val="num" w:pos="0"/>
        </w:tabs>
        <w:ind w:left="720" w:right="130"/>
        <w:rPr>
          <w:rFonts w:cs="Times New Roman"/>
          <w:bCs w:val="0"/>
          <w:color w:val="010100"/>
          <w:szCs w:val="20"/>
          <w:lang w:bidi="he-IL"/>
        </w:rPr>
      </w:pPr>
      <w:r>
        <w:rPr>
          <w:rFonts w:cs="Times New Roman"/>
          <w:bCs w:val="0"/>
          <w:color w:val="010100"/>
          <w:szCs w:val="20"/>
          <w:lang w:bidi="he-IL"/>
        </w:rPr>
        <w:t>Select</w:t>
      </w:r>
      <w:r w:rsidR="00263A92" w:rsidRPr="00263A92">
        <w:rPr>
          <w:rFonts w:cs="Times New Roman"/>
          <w:bCs w:val="0"/>
          <w:color w:val="010100"/>
          <w:szCs w:val="20"/>
          <w:lang w:bidi="he-IL"/>
        </w:rPr>
        <w:t xml:space="preserve"> </w:t>
      </w:r>
      <w:r w:rsidR="00263A92" w:rsidRPr="00263A92">
        <w:rPr>
          <w:rFonts w:cs="Times New Roman"/>
          <w:b/>
          <w:color w:val="010100"/>
          <w:szCs w:val="20"/>
          <w:lang w:bidi="he-IL"/>
        </w:rPr>
        <w:t>Add New</w:t>
      </w:r>
      <w:r w:rsidR="00263A92" w:rsidRPr="00263A92">
        <w:rPr>
          <w:rFonts w:cs="Times New Roman"/>
          <w:bCs w:val="0"/>
          <w:color w:val="010100"/>
          <w:szCs w:val="20"/>
          <w:lang w:bidi="he-IL"/>
        </w:rPr>
        <w:t>. The Add New Record dialog box displays.</w:t>
      </w:r>
    </w:p>
    <w:p w14:paraId="5957AEA5" w14:textId="77777777" w:rsidR="001F4652" w:rsidRDefault="00263A92" w:rsidP="001F4652">
      <w:pPr>
        <w:numPr>
          <w:ilvl w:val="0"/>
          <w:numId w:val="46"/>
        </w:numPr>
        <w:tabs>
          <w:tab w:val="clear" w:pos="580"/>
          <w:tab w:val="num" w:pos="0"/>
        </w:tabs>
        <w:ind w:left="720" w:right="130"/>
        <w:rPr>
          <w:rFonts w:cs="Times New Roman"/>
          <w:bCs w:val="0"/>
          <w:color w:val="010100"/>
          <w:szCs w:val="20"/>
          <w:lang w:bidi="he-IL"/>
        </w:rPr>
      </w:pPr>
      <w:r w:rsidRPr="00263A92">
        <w:rPr>
          <w:rFonts w:cs="Times New Roman"/>
          <w:bCs w:val="0"/>
          <w:color w:val="010100"/>
          <w:szCs w:val="20"/>
          <w:lang w:bidi="he-IL"/>
        </w:rPr>
        <w:t>Select a SELPA from the SELPA drop down list. The selected SELPA name will display on the SELPA ADA Allocation screen.</w:t>
      </w:r>
    </w:p>
    <w:p w14:paraId="3F9D4792" w14:textId="436B299A" w:rsidR="001F4652" w:rsidRDefault="00F44DE0" w:rsidP="001F4652">
      <w:pPr>
        <w:numPr>
          <w:ilvl w:val="0"/>
          <w:numId w:val="46"/>
        </w:numPr>
        <w:tabs>
          <w:tab w:val="clear" w:pos="580"/>
          <w:tab w:val="num" w:pos="0"/>
        </w:tabs>
        <w:ind w:left="720" w:right="130"/>
        <w:rPr>
          <w:rFonts w:cs="Times New Roman"/>
          <w:bCs w:val="0"/>
          <w:color w:val="010100"/>
          <w:szCs w:val="20"/>
          <w:lang w:bidi="he-IL"/>
        </w:rPr>
      </w:pPr>
      <w:r>
        <w:rPr>
          <w:rFonts w:cs="Times New Roman"/>
          <w:bCs w:val="0"/>
          <w:color w:val="010100"/>
          <w:szCs w:val="20"/>
          <w:lang w:bidi="he-IL"/>
        </w:rPr>
        <w:t>Select</w:t>
      </w:r>
      <w:r w:rsidR="00263A92" w:rsidRPr="00263A92">
        <w:rPr>
          <w:rFonts w:cs="Times New Roman"/>
          <w:bCs w:val="0"/>
          <w:color w:val="010100"/>
          <w:szCs w:val="20"/>
          <w:lang w:bidi="he-IL"/>
        </w:rPr>
        <w:t xml:space="preserve"> </w:t>
      </w:r>
      <w:r w:rsidR="00263A92" w:rsidRPr="00263A92">
        <w:rPr>
          <w:rFonts w:cs="Times New Roman"/>
          <w:b/>
          <w:color w:val="010100"/>
          <w:szCs w:val="20"/>
          <w:lang w:bidi="he-IL"/>
        </w:rPr>
        <w:t>Add Record</w:t>
      </w:r>
      <w:r w:rsidR="00263A92" w:rsidRPr="00263A92">
        <w:rPr>
          <w:rFonts w:cs="Times New Roman"/>
          <w:bCs w:val="0"/>
          <w:color w:val="010100"/>
          <w:szCs w:val="20"/>
          <w:lang w:bidi="he-IL"/>
        </w:rPr>
        <w:t>.</w:t>
      </w:r>
    </w:p>
    <w:p w14:paraId="24AF38AD" w14:textId="6E52CBC3" w:rsidR="001F4652" w:rsidRDefault="00F44DE0" w:rsidP="001F4652">
      <w:pPr>
        <w:numPr>
          <w:ilvl w:val="0"/>
          <w:numId w:val="46"/>
        </w:numPr>
        <w:tabs>
          <w:tab w:val="clear" w:pos="580"/>
          <w:tab w:val="num" w:pos="0"/>
        </w:tabs>
        <w:ind w:left="720" w:right="130"/>
        <w:rPr>
          <w:rFonts w:cs="Times New Roman"/>
          <w:bCs w:val="0"/>
          <w:color w:val="010100"/>
          <w:szCs w:val="20"/>
          <w:lang w:bidi="he-IL"/>
        </w:rPr>
      </w:pPr>
      <w:r>
        <w:rPr>
          <w:rFonts w:cs="Times New Roman"/>
          <w:bCs w:val="0"/>
          <w:color w:val="010100"/>
          <w:szCs w:val="20"/>
          <w:lang w:bidi="he-IL"/>
        </w:rPr>
        <w:t>Select</w:t>
      </w:r>
      <w:r w:rsidR="00263A92" w:rsidRPr="00263A92">
        <w:rPr>
          <w:rFonts w:cs="Times New Roman"/>
          <w:bCs w:val="0"/>
          <w:color w:val="010100"/>
          <w:szCs w:val="20"/>
          <w:lang w:bidi="he-IL"/>
        </w:rPr>
        <w:t xml:space="preserve"> </w:t>
      </w:r>
      <w:r w:rsidR="00263A92" w:rsidRPr="00263A92">
        <w:rPr>
          <w:rFonts w:cs="Times New Roman"/>
          <w:b/>
          <w:color w:val="010100"/>
          <w:szCs w:val="20"/>
          <w:lang w:bidi="he-IL"/>
        </w:rPr>
        <w:t>Save</w:t>
      </w:r>
      <w:r w:rsidR="00263A92" w:rsidRPr="00263A92">
        <w:rPr>
          <w:rFonts w:cs="Times New Roman"/>
          <w:bCs w:val="0"/>
          <w:color w:val="010100"/>
          <w:szCs w:val="20"/>
          <w:lang w:bidi="he-IL"/>
        </w:rPr>
        <w:t>.</w:t>
      </w:r>
    </w:p>
    <w:p w14:paraId="2684518D" w14:textId="6B8E326F" w:rsidR="001F4652" w:rsidRDefault="00263A92" w:rsidP="001F4652">
      <w:pPr>
        <w:tabs>
          <w:tab w:val="left" w:pos="0"/>
        </w:tabs>
        <w:ind w:right="130"/>
        <w:rPr>
          <w:rFonts w:cs="Times New Roman"/>
          <w:bCs w:val="0"/>
          <w:color w:val="010100"/>
          <w:szCs w:val="20"/>
          <w:lang w:bidi="he-IL"/>
        </w:rPr>
      </w:pPr>
      <w:r w:rsidRPr="00263A92">
        <w:rPr>
          <w:rFonts w:cs="Times New Roman"/>
          <w:bCs w:val="0"/>
          <w:color w:val="010100"/>
          <w:szCs w:val="20"/>
          <w:lang w:bidi="he-IL"/>
        </w:rPr>
        <w:t xml:space="preserve">After you save the record, you can add another record by </w:t>
      </w:r>
      <w:r w:rsidR="00F44DE0">
        <w:rPr>
          <w:rFonts w:cs="Times New Roman"/>
          <w:bCs w:val="0"/>
          <w:color w:val="010100"/>
          <w:szCs w:val="20"/>
          <w:lang w:bidi="he-IL"/>
        </w:rPr>
        <w:t>select</w:t>
      </w:r>
      <w:r w:rsidRPr="00263A92">
        <w:rPr>
          <w:rFonts w:cs="Times New Roman"/>
          <w:bCs w:val="0"/>
          <w:color w:val="010100"/>
          <w:szCs w:val="20"/>
          <w:lang w:bidi="he-IL"/>
        </w:rPr>
        <w:t xml:space="preserve">ing </w:t>
      </w:r>
      <w:r w:rsidRPr="00263A92">
        <w:rPr>
          <w:rFonts w:cs="Times New Roman"/>
          <w:b/>
          <w:color w:val="010100"/>
          <w:szCs w:val="20"/>
          <w:lang w:bidi="he-IL"/>
        </w:rPr>
        <w:t>Add New</w:t>
      </w:r>
      <w:r w:rsidRPr="00263A92">
        <w:rPr>
          <w:rFonts w:cs="Times New Roman"/>
          <w:bCs w:val="0"/>
          <w:color w:val="010100"/>
          <w:szCs w:val="20"/>
          <w:lang w:bidi="he-IL"/>
        </w:rPr>
        <w:t xml:space="preserve">, or you can delete the record by </w:t>
      </w:r>
      <w:r w:rsidR="00F44DE0">
        <w:rPr>
          <w:rFonts w:cs="Times New Roman"/>
          <w:bCs w:val="0"/>
          <w:color w:val="010100"/>
          <w:szCs w:val="20"/>
          <w:lang w:bidi="he-IL"/>
        </w:rPr>
        <w:t>select</w:t>
      </w:r>
      <w:r w:rsidRPr="00263A92">
        <w:rPr>
          <w:rFonts w:cs="Times New Roman"/>
          <w:bCs w:val="0"/>
          <w:color w:val="010100"/>
          <w:szCs w:val="20"/>
          <w:lang w:bidi="he-IL"/>
        </w:rPr>
        <w:t xml:space="preserve">ing </w:t>
      </w:r>
      <w:r w:rsidRPr="00263A92">
        <w:rPr>
          <w:rFonts w:cs="Times New Roman"/>
          <w:b/>
          <w:color w:val="010100"/>
          <w:szCs w:val="20"/>
          <w:lang w:bidi="he-IL"/>
        </w:rPr>
        <w:t xml:space="preserve">Delete. </w:t>
      </w:r>
      <w:r w:rsidRPr="00263A92">
        <w:rPr>
          <w:rFonts w:cs="Times New Roman"/>
          <w:bCs w:val="0"/>
          <w:color w:val="010100"/>
          <w:szCs w:val="20"/>
          <w:lang w:bidi="he-IL"/>
        </w:rPr>
        <w:t>You can scroll through the records by using the scroll buttons.</w:t>
      </w:r>
    </w:p>
    <w:p w14:paraId="153CCE0F" w14:textId="064D5D9B" w:rsidR="007B7467" w:rsidRDefault="00263A92" w:rsidP="00D13D32">
      <w:pPr>
        <w:tabs>
          <w:tab w:val="left" w:pos="0"/>
        </w:tabs>
        <w:spacing w:before="0" w:after="0"/>
        <w:ind w:right="130"/>
        <w:rPr>
          <w:rFonts w:cs="Times New Roman"/>
          <w:bCs w:val="0"/>
          <w:szCs w:val="20"/>
          <w:lang w:bidi="he-IL"/>
        </w:rPr>
      </w:pPr>
      <w:r w:rsidRPr="00263A92">
        <w:rPr>
          <w:rFonts w:cs="Times New Roman"/>
          <w:bCs w:val="0"/>
          <w:szCs w:val="20"/>
          <w:lang w:bidi="he-IL"/>
        </w:rPr>
        <w:t xml:space="preserve">You can </w:t>
      </w:r>
      <w:r w:rsidRPr="000B67E5">
        <w:rPr>
          <w:rFonts w:cs="Times New Roman"/>
          <w:b/>
          <w:bCs w:val="0"/>
          <w:szCs w:val="20"/>
          <w:lang w:bidi="he-IL"/>
        </w:rPr>
        <w:t>print</w:t>
      </w:r>
      <w:r w:rsidRPr="00263A92">
        <w:rPr>
          <w:rFonts w:cs="Times New Roman"/>
          <w:bCs w:val="0"/>
          <w:szCs w:val="20"/>
          <w:lang w:bidi="he-IL"/>
        </w:rPr>
        <w:t xml:space="preserve"> the SELPA ADA Allocation </w:t>
      </w:r>
      <w:r w:rsidR="00C71E42">
        <w:rPr>
          <w:rFonts w:cs="Times New Roman"/>
          <w:bCs w:val="0"/>
          <w:szCs w:val="20"/>
          <w:lang w:bidi="he-IL"/>
        </w:rPr>
        <w:t>r</w:t>
      </w:r>
      <w:r w:rsidR="00C71E42" w:rsidRPr="00263A92">
        <w:rPr>
          <w:rFonts w:cs="Times New Roman"/>
          <w:bCs w:val="0"/>
          <w:szCs w:val="20"/>
          <w:lang w:bidi="he-IL"/>
        </w:rPr>
        <w:t xml:space="preserve">eport </w:t>
      </w:r>
      <w:r w:rsidRPr="00263A92">
        <w:rPr>
          <w:rFonts w:cs="Times New Roman"/>
          <w:bCs w:val="0"/>
          <w:szCs w:val="20"/>
          <w:lang w:bidi="he-IL"/>
        </w:rPr>
        <w:t>from this entry screen.</w:t>
      </w:r>
    </w:p>
    <w:p w14:paraId="11DA7F2B" w14:textId="3F545420" w:rsidR="00263A92" w:rsidRPr="00263A92" w:rsidRDefault="007B7467" w:rsidP="00996080">
      <w:pPr>
        <w:spacing w:before="0" w:after="0"/>
        <w:rPr>
          <w:rFonts w:cs="Times New Roman"/>
          <w:bCs w:val="0"/>
          <w:szCs w:val="20"/>
          <w:lang w:bidi="he-IL"/>
        </w:rPr>
      </w:pPr>
      <w:r>
        <w:rPr>
          <w:rFonts w:cs="Times New Roman"/>
          <w:bCs w:val="0"/>
          <w:szCs w:val="20"/>
          <w:lang w:bidi="he-IL"/>
        </w:rPr>
        <w:br w:type="page"/>
      </w:r>
    </w:p>
    <w:p w14:paraId="09637ACF" w14:textId="749F49C2" w:rsidR="00263A92" w:rsidRPr="00263A92" w:rsidRDefault="00263A92" w:rsidP="006107A5">
      <w:pPr>
        <w:ind w:right="130"/>
        <w:rPr>
          <w:rFonts w:cs="Times New Roman"/>
          <w:bCs w:val="0"/>
          <w:szCs w:val="20"/>
          <w:lang w:bidi="he-IL"/>
        </w:rPr>
      </w:pPr>
      <w:r w:rsidRPr="00263A92">
        <w:rPr>
          <w:rFonts w:cs="Times New Roman"/>
          <w:bCs w:val="0"/>
          <w:szCs w:val="20"/>
          <w:lang w:bidi="he-IL"/>
        </w:rPr>
        <w:lastRenderedPageBreak/>
        <w:t>The following table describes the fields in this screen</w:t>
      </w:r>
      <w:r w:rsidR="009B6CE9">
        <w:rPr>
          <w:rFonts w:cs="Times New Roman"/>
          <w:bCs w:val="0"/>
          <w:szCs w:val="20"/>
          <w:lang w:bidi="he-IL"/>
        </w:rPr>
        <w:t>:</w:t>
      </w:r>
    </w:p>
    <w:tbl>
      <w:tblPr>
        <w:tblW w:w="9273" w:type="dxa"/>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CellMar>
          <w:left w:w="0" w:type="dxa"/>
          <w:right w:w="0" w:type="dxa"/>
        </w:tblCellMar>
        <w:tblLook w:val="0000" w:firstRow="0" w:lastRow="0" w:firstColumn="0" w:lastColumn="0" w:noHBand="0" w:noVBand="0"/>
        <w:tblDescription w:val="This table contains the data reporting instructions for each field on the SELPA ADA Allocation screen."/>
      </w:tblPr>
      <w:tblGrid>
        <w:gridCol w:w="2085"/>
        <w:gridCol w:w="2339"/>
        <w:gridCol w:w="4849"/>
      </w:tblGrid>
      <w:tr w:rsidR="00263A92" w:rsidRPr="00263A92" w14:paraId="6FE99C87" w14:textId="77777777" w:rsidTr="008F7E7B">
        <w:trPr>
          <w:cantSplit/>
          <w:trHeight w:val="270"/>
          <w:tblHeader/>
        </w:trPr>
        <w:tc>
          <w:tcPr>
            <w:tcW w:w="2085" w:type="dxa"/>
            <w:shd w:val="clear" w:color="auto" w:fill="D9D9D9"/>
            <w:tcMar>
              <w:top w:w="15" w:type="dxa"/>
              <w:left w:w="15" w:type="dxa"/>
              <w:bottom w:w="0" w:type="dxa"/>
              <w:right w:w="15" w:type="dxa"/>
            </w:tcMar>
          </w:tcPr>
          <w:p w14:paraId="4C51CE5B" w14:textId="77777777" w:rsidR="00263A92" w:rsidRPr="00263A92" w:rsidRDefault="00263A92" w:rsidP="00462E31">
            <w:pPr>
              <w:jc w:val="center"/>
              <w:rPr>
                <w:b/>
                <w:color w:val="000000"/>
                <w:sz w:val="22"/>
                <w:szCs w:val="22"/>
                <w:lang w:bidi="he-IL"/>
              </w:rPr>
            </w:pPr>
            <w:r w:rsidRPr="00626A5E">
              <w:rPr>
                <w:b/>
                <w:color w:val="000000"/>
                <w:szCs w:val="22"/>
                <w:lang w:bidi="he-IL"/>
              </w:rPr>
              <w:t>Line Number</w:t>
            </w:r>
          </w:p>
        </w:tc>
        <w:tc>
          <w:tcPr>
            <w:tcW w:w="2339" w:type="dxa"/>
            <w:shd w:val="clear" w:color="auto" w:fill="D9D9D9"/>
          </w:tcPr>
          <w:p w14:paraId="79666567" w14:textId="77777777" w:rsidR="00263A92" w:rsidRPr="00263A92" w:rsidRDefault="00263A92" w:rsidP="00462E31">
            <w:pPr>
              <w:jc w:val="center"/>
              <w:rPr>
                <w:b/>
                <w:color w:val="000000"/>
                <w:sz w:val="22"/>
                <w:szCs w:val="22"/>
                <w:lang w:bidi="he-IL"/>
              </w:rPr>
            </w:pPr>
            <w:r w:rsidRPr="00626A5E">
              <w:rPr>
                <w:b/>
                <w:color w:val="000000"/>
                <w:szCs w:val="22"/>
                <w:lang w:bidi="he-IL"/>
              </w:rPr>
              <w:t>Field Description</w:t>
            </w:r>
          </w:p>
        </w:tc>
        <w:tc>
          <w:tcPr>
            <w:tcW w:w="4849" w:type="dxa"/>
            <w:shd w:val="clear" w:color="auto" w:fill="D9D9D9"/>
          </w:tcPr>
          <w:p w14:paraId="684D1348" w14:textId="77777777" w:rsidR="00263A92" w:rsidRPr="00263A92" w:rsidRDefault="00263A92" w:rsidP="00462E31">
            <w:pPr>
              <w:jc w:val="center"/>
              <w:rPr>
                <w:b/>
                <w:color w:val="000000"/>
                <w:sz w:val="22"/>
                <w:szCs w:val="22"/>
                <w:lang w:bidi="he-IL"/>
              </w:rPr>
            </w:pPr>
            <w:r w:rsidRPr="00626A5E">
              <w:rPr>
                <w:b/>
                <w:color w:val="000000"/>
                <w:szCs w:val="22"/>
                <w:lang w:bidi="he-IL"/>
              </w:rPr>
              <w:t xml:space="preserve"> Instructions</w:t>
            </w:r>
          </w:p>
        </w:tc>
      </w:tr>
      <w:tr w:rsidR="00263A92" w:rsidRPr="00263A92" w14:paraId="4B531E19" w14:textId="77777777" w:rsidTr="00E46A8A">
        <w:trPr>
          <w:cantSplit/>
          <w:trHeight w:val="270"/>
        </w:trPr>
        <w:tc>
          <w:tcPr>
            <w:tcW w:w="2085" w:type="dxa"/>
            <w:tcMar>
              <w:top w:w="15" w:type="dxa"/>
              <w:left w:w="15" w:type="dxa"/>
              <w:bottom w:w="0" w:type="dxa"/>
              <w:right w:w="15" w:type="dxa"/>
            </w:tcMar>
          </w:tcPr>
          <w:p w14:paraId="7026CC0B" w14:textId="77777777" w:rsidR="00263A92" w:rsidRPr="00263A92" w:rsidRDefault="00263A92" w:rsidP="00263A92">
            <w:pPr>
              <w:spacing w:before="0" w:after="0"/>
              <w:ind w:left="115" w:right="130"/>
              <w:jc w:val="center"/>
              <w:rPr>
                <w:rFonts w:eastAsia="Arial Unicode MS"/>
                <w:bCs w:val="0"/>
                <w:color w:val="000000"/>
                <w:szCs w:val="20"/>
                <w:lang w:bidi="he-IL"/>
              </w:rPr>
            </w:pPr>
            <w:r w:rsidRPr="00263A92">
              <w:rPr>
                <w:bCs w:val="0"/>
                <w:color w:val="000000"/>
                <w:szCs w:val="20"/>
                <w:lang w:bidi="he-IL"/>
              </w:rPr>
              <w:t>A-1</w:t>
            </w:r>
          </w:p>
        </w:tc>
        <w:tc>
          <w:tcPr>
            <w:tcW w:w="2339" w:type="dxa"/>
          </w:tcPr>
          <w:p w14:paraId="1B6EBC82" w14:textId="77777777" w:rsidR="00263A92" w:rsidRPr="00263A92" w:rsidRDefault="00263A92" w:rsidP="000B5F04">
            <w:pPr>
              <w:spacing w:before="0" w:after="0"/>
              <w:ind w:left="90" w:right="130"/>
              <w:rPr>
                <w:rFonts w:eastAsia="Arial Unicode MS"/>
                <w:bCs w:val="0"/>
                <w:color w:val="000000"/>
                <w:szCs w:val="20"/>
                <w:lang w:bidi="he-IL"/>
              </w:rPr>
            </w:pPr>
            <w:r w:rsidRPr="00263A92">
              <w:rPr>
                <w:bCs w:val="0"/>
                <w:color w:val="000000"/>
                <w:szCs w:val="20"/>
                <w:lang w:bidi="he-IL"/>
              </w:rPr>
              <w:t>Attendance COE</w:t>
            </w:r>
          </w:p>
        </w:tc>
        <w:tc>
          <w:tcPr>
            <w:tcW w:w="4849" w:type="dxa"/>
          </w:tcPr>
          <w:p w14:paraId="02427A1B" w14:textId="77777777" w:rsidR="00263A92" w:rsidRPr="00263A92" w:rsidRDefault="00263A92" w:rsidP="000B5F04">
            <w:pPr>
              <w:spacing w:before="0" w:after="0"/>
              <w:ind w:left="91" w:right="130"/>
              <w:rPr>
                <w:bCs w:val="0"/>
                <w:color w:val="000000"/>
                <w:szCs w:val="20"/>
                <w:lang w:bidi="he-IL"/>
              </w:rPr>
            </w:pPr>
            <w:r w:rsidRPr="00263A92">
              <w:rPr>
                <w:bCs w:val="0"/>
                <w:color w:val="000000"/>
                <w:szCs w:val="20"/>
                <w:lang w:bidi="he-IL"/>
              </w:rPr>
              <w:t>Displays the total attendance data entered in the Attendance COE entry screen.</w:t>
            </w:r>
          </w:p>
        </w:tc>
      </w:tr>
      <w:tr w:rsidR="00263A92" w:rsidRPr="00263A92" w14:paraId="5C9AA2D3" w14:textId="77777777" w:rsidTr="00E46A8A">
        <w:trPr>
          <w:cantSplit/>
          <w:trHeight w:val="270"/>
        </w:trPr>
        <w:tc>
          <w:tcPr>
            <w:tcW w:w="2085" w:type="dxa"/>
            <w:tcMar>
              <w:top w:w="15" w:type="dxa"/>
              <w:left w:w="15" w:type="dxa"/>
              <w:bottom w:w="0" w:type="dxa"/>
              <w:right w:w="15" w:type="dxa"/>
            </w:tcMar>
          </w:tcPr>
          <w:p w14:paraId="4EB67914" w14:textId="77777777" w:rsidR="00263A92" w:rsidRPr="00263A92" w:rsidRDefault="00263A92" w:rsidP="00263A92">
            <w:pPr>
              <w:spacing w:before="0" w:after="0"/>
              <w:ind w:left="115" w:right="130"/>
              <w:jc w:val="center"/>
              <w:rPr>
                <w:bCs w:val="0"/>
                <w:color w:val="000000"/>
                <w:szCs w:val="20"/>
                <w:lang w:bidi="he-IL"/>
              </w:rPr>
            </w:pPr>
            <w:r w:rsidRPr="00263A92">
              <w:rPr>
                <w:bCs w:val="0"/>
                <w:color w:val="000000"/>
                <w:szCs w:val="20"/>
                <w:lang w:bidi="he-IL"/>
              </w:rPr>
              <w:t>A-2</w:t>
            </w:r>
          </w:p>
        </w:tc>
        <w:tc>
          <w:tcPr>
            <w:tcW w:w="2339" w:type="dxa"/>
          </w:tcPr>
          <w:p w14:paraId="494FD67F" w14:textId="77777777" w:rsidR="00263A92" w:rsidRPr="00263A92" w:rsidRDefault="00263A92" w:rsidP="000B5F04">
            <w:pPr>
              <w:spacing w:before="0" w:after="0"/>
              <w:ind w:left="90" w:right="130"/>
              <w:rPr>
                <w:bCs w:val="0"/>
                <w:color w:val="000000"/>
                <w:szCs w:val="20"/>
                <w:lang w:bidi="he-IL"/>
              </w:rPr>
            </w:pPr>
            <w:r w:rsidRPr="00263A92">
              <w:rPr>
                <w:bCs w:val="0"/>
                <w:color w:val="000000"/>
                <w:szCs w:val="20"/>
                <w:lang w:bidi="he-IL"/>
              </w:rPr>
              <w:t xml:space="preserve">Attendance District Funded County Programs </w:t>
            </w:r>
          </w:p>
        </w:tc>
        <w:tc>
          <w:tcPr>
            <w:tcW w:w="4849" w:type="dxa"/>
          </w:tcPr>
          <w:p w14:paraId="16E4A500" w14:textId="77777777" w:rsidR="00263A92" w:rsidRPr="00263A92" w:rsidRDefault="00263A92" w:rsidP="000B5F04">
            <w:pPr>
              <w:spacing w:before="0" w:after="0"/>
              <w:ind w:left="91" w:right="130"/>
              <w:rPr>
                <w:bCs w:val="0"/>
                <w:color w:val="000000"/>
                <w:szCs w:val="20"/>
                <w:lang w:bidi="he-IL"/>
              </w:rPr>
            </w:pPr>
            <w:r w:rsidRPr="00263A92">
              <w:rPr>
                <w:bCs w:val="0"/>
                <w:color w:val="000000"/>
                <w:szCs w:val="20"/>
                <w:lang w:bidi="he-IL"/>
              </w:rPr>
              <w:t>Displays the total ADA entered in the Attendance District Funded County Programs entry screen.</w:t>
            </w:r>
          </w:p>
        </w:tc>
      </w:tr>
      <w:tr w:rsidR="00263A92" w:rsidRPr="00263A92" w14:paraId="35721216" w14:textId="77777777" w:rsidTr="00E46A8A">
        <w:trPr>
          <w:cantSplit/>
          <w:trHeight w:val="270"/>
        </w:trPr>
        <w:tc>
          <w:tcPr>
            <w:tcW w:w="2085" w:type="dxa"/>
            <w:tcMar>
              <w:top w:w="15" w:type="dxa"/>
              <w:left w:w="15" w:type="dxa"/>
              <w:bottom w:w="0" w:type="dxa"/>
              <w:right w:w="15" w:type="dxa"/>
            </w:tcMar>
          </w:tcPr>
          <w:p w14:paraId="336570D7" w14:textId="77777777" w:rsidR="00263A92" w:rsidRPr="00263A92" w:rsidRDefault="00263A92" w:rsidP="00263A92">
            <w:pPr>
              <w:spacing w:before="0" w:after="0"/>
              <w:ind w:left="115" w:right="130"/>
              <w:jc w:val="center"/>
              <w:rPr>
                <w:bCs w:val="0"/>
                <w:color w:val="000000"/>
                <w:szCs w:val="20"/>
                <w:lang w:bidi="he-IL"/>
              </w:rPr>
            </w:pPr>
            <w:r w:rsidRPr="00263A92">
              <w:rPr>
                <w:bCs w:val="0"/>
                <w:color w:val="000000"/>
                <w:szCs w:val="20"/>
                <w:lang w:bidi="he-IL"/>
              </w:rPr>
              <w:t>A-3</w:t>
            </w:r>
          </w:p>
        </w:tc>
        <w:tc>
          <w:tcPr>
            <w:tcW w:w="2339" w:type="dxa"/>
          </w:tcPr>
          <w:p w14:paraId="55A6A911" w14:textId="77777777" w:rsidR="00263A92" w:rsidRPr="00263A92" w:rsidRDefault="00263A92" w:rsidP="000B5F04">
            <w:pPr>
              <w:spacing w:before="0" w:after="0"/>
              <w:ind w:left="90" w:right="130"/>
              <w:rPr>
                <w:bCs w:val="0"/>
                <w:color w:val="000000"/>
                <w:szCs w:val="20"/>
                <w:lang w:bidi="he-IL"/>
              </w:rPr>
            </w:pPr>
            <w:r w:rsidRPr="00263A92">
              <w:rPr>
                <w:bCs w:val="0"/>
                <w:color w:val="000000"/>
                <w:szCs w:val="20"/>
                <w:lang w:bidi="he-IL"/>
              </w:rPr>
              <w:t>Attendance COE Allocated to this SELPA</w:t>
            </w:r>
          </w:p>
        </w:tc>
        <w:tc>
          <w:tcPr>
            <w:tcW w:w="4849" w:type="dxa"/>
          </w:tcPr>
          <w:p w14:paraId="75B0DD85" w14:textId="77777777" w:rsidR="00263A92" w:rsidRPr="00263A92" w:rsidRDefault="00263A92" w:rsidP="000B5F04">
            <w:pPr>
              <w:spacing w:before="0" w:after="0"/>
              <w:ind w:left="91" w:right="130"/>
              <w:rPr>
                <w:bCs w:val="0"/>
                <w:color w:val="000000"/>
                <w:szCs w:val="20"/>
                <w:lang w:bidi="he-IL"/>
              </w:rPr>
            </w:pPr>
            <w:r w:rsidRPr="00263A92">
              <w:rPr>
                <w:bCs w:val="0"/>
                <w:color w:val="000000"/>
                <w:szCs w:val="20"/>
                <w:lang w:bidi="he-IL"/>
              </w:rPr>
              <w:t>Enter Attendance COE allocated to this SELPA</w:t>
            </w:r>
            <w:r w:rsidR="00EA09EB">
              <w:rPr>
                <w:bCs w:val="0"/>
                <w:color w:val="000000"/>
                <w:szCs w:val="20"/>
                <w:lang w:bidi="he-IL"/>
              </w:rPr>
              <w:t>.</w:t>
            </w:r>
          </w:p>
          <w:p w14:paraId="1D2F2A2F" w14:textId="77777777" w:rsidR="00263A92" w:rsidRPr="00263A92" w:rsidRDefault="00263A92" w:rsidP="000B5F04">
            <w:pPr>
              <w:spacing w:before="0" w:after="0"/>
              <w:ind w:left="91" w:right="130"/>
              <w:rPr>
                <w:bCs w:val="0"/>
                <w:color w:val="000000"/>
                <w:szCs w:val="20"/>
                <w:lang w:bidi="he-IL"/>
              </w:rPr>
            </w:pPr>
          </w:p>
        </w:tc>
      </w:tr>
      <w:tr w:rsidR="00263A92" w:rsidRPr="00263A92" w14:paraId="3FC7391A" w14:textId="77777777" w:rsidTr="00E46A8A">
        <w:trPr>
          <w:cantSplit/>
          <w:trHeight w:val="270"/>
        </w:trPr>
        <w:tc>
          <w:tcPr>
            <w:tcW w:w="2085" w:type="dxa"/>
            <w:tcMar>
              <w:top w:w="15" w:type="dxa"/>
              <w:left w:w="15" w:type="dxa"/>
              <w:bottom w:w="0" w:type="dxa"/>
              <w:right w:w="15" w:type="dxa"/>
            </w:tcMar>
          </w:tcPr>
          <w:p w14:paraId="742C94A1" w14:textId="77777777" w:rsidR="00263A92" w:rsidRPr="00263A92" w:rsidRDefault="00263A92" w:rsidP="00263A92">
            <w:pPr>
              <w:spacing w:before="0" w:after="0"/>
              <w:ind w:left="115" w:right="130"/>
              <w:jc w:val="center"/>
              <w:rPr>
                <w:bCs w:val="0"/>
                <w:color w:val="000000"/>
                <w:szCs w:val="20"/>
                <w:lang w:bidi="he-IL"/>
              </w:rPr>
            </w:pPr>
            <w:r w:rsidRPr="00263A92">
              <w:rPr>
                <w:bCs w:val="0"/>
                <w:color w:val="000000"/>
                <w:szCs w:val="20"/>
                <w:lang w:bidi="he-IL"/>
              </w:rPr>
              <w:t>A-4</w:t>
            </w:r>
          </w:p>
        </w:tc>
        <w:tc>
          <w:tcPr>
            <w:tcW w:w="2339" w:type="dxa"/>
          </w:tcPr>
          <w:p w14:paraId="6D4EDEFE" w14:textId="77777777" w:rsidR="00263A92" w:rsidRPr="00263A92" w:rsidRDefault="00263A92" w:rsidP="000B5F04">
            <w:pPr>
              <w:spacing w:before="0" w:after="0"/>
              <w:ind w:left="90" w:right="130"/>
              <w:rPr>
                <w:bCs w:val="0"/>
                <w:color w:val="000000"/>
                <w:szCs w:val="20"/>
                <w:lang w:bidi="he-IL"/>
              </w:rPr>
            </w:pPr>
            <w:r w:rsidRPr="00263A92">
              <w:rPr>
                <w:bCs w:val="0"/>
                <w:color w:val="000000"/>
                <w:szCs w:val="20"/>
                <w:lang w:bidi="he-IL"/>
              </w:rPr>
              <w:t>Attendance District Funded County Programs Allocated to this SELPA</w:t>
            </w:r>
          </w:p>
        </w:tc>
        <w:tc>
          <w:tcPr>
            <w:tcW w:w="4849" w:type="dxa"/>
          </w:tcPr>
          <w:p w14:paraId="05CDB5E1" w14:textId="77777777" w:rsidR="00263A92" w:rsidRPr="00263A92" w:rsidRDefault="00263A92" w:rsidP="000B5F04">
            <w:pPr>
              <w:spacing w:before="0" w:after="0"/>
              <w:ind w:left="91" w:right="130"/>
              <w:rPr>
                <w:bCs w:val="0"/>
                <w:color w:val="000000"/>
                <w:szCs w:val="20"/>
                <w:lang w:bidi="he-IL"/>
              </w:rPr>
            </w:pPr>
            <w:r w:rsidRPr="00263A92">
              <w:rPr>
                <w:bCs w:val="0"/>
                <w:color w:val="000000"/>
                <w:szCs w:val="20"/>
                <w:lang w:bidi="he-IL"/>
              </w:rPr>
              <w:t>Enter Attendance District Funded County Programs allocated to this SELPA</w:t>
            </w:r>
            <w:r w:rsidR="00EA09EB">
              <w:rPr>
                <w:bCs w:val="0"/>
                <w:color w:val="000000"/>
                <w:szCs w:val="20"/>
                <w:lang w:bidi="he-IL"/>
              </w:rPr>
              <w:t>.</w:t>
            </w:r>
          </w:p>
        </w:tc>
      </w:tr>
      <w:tr w:rsidR="00263A92" w:rsidRPr="00263A92" w14:paraId="132A3C12" w14:textId="77777777" w:rsidTr="00E46A8A">
        <w:trPr>
          <w:cantSplit/>
          <w:trHeight w:val="270"/>
        </w:trPr>
        <w:tc>
          <w:tcPr>
            <w:tcW w:w="2085" w:type="dxa"/>
            <w:tcMar>
              <w:top w:w="15" w:type="dxa"/>
              <w:left w:w="15" w:type="dxa"/>
              <w:bottom w:w="0" w:type="dxa"/>
              <w:right w:w="15" w:type="dxa"/>
            </w:tcMar>
          </w:tcPr>
          <w:p w14:paraId="58E67568" w14:textId="77777777" w:rsidR="00263A92" w:rsidRPr="00263A92" w:rsidRDefault="00263A92" w:rsidP="00263A92">
            <w:pPr>
              <w:spacing w:before="0" w:after="0"/>
              <w:ind w:left="115" w:right="130"/>
              <w:jc w:val="center"/>
              <w:rPr>
                <w:bCs w:val="0"/>
                <w:color w:val="000000"/>
                <w:szCs w:val="20"/>
                <w:lang w:bidi="he-IL"/>
              </w:rPr>
            </w:pPr>
            <w:r w:rsidRPr="00263A92">
              <w:rPr>
                <w:bCs w:val="0"/>
                <w:color w:val="000000"/>
                <w:szCs w:val="20"/>
                <w:lang w:bidi="he-IL"/>
              </w:rPr>
              <w:t>A-5</w:t>
            </w:r>
          </w:p>
        </w:tc>
        <w:tc>
          <w:tcPr>
            <w:tcW w:w="2339" w:type="dxa"/>
          </w:tcPr>
          <w:p w14:paraId="1C330441" w14:textId="51CA9230" w:rsidR="00263A92" w:rsidRPr="00263A92" w:rsidRDefault="00263A92" w:rsidP="000B5F04">
            <w:pPr>
              <w:spacing w:before="0" w:after="0"/>
              <w:ind w:left="90" w:right="130"/>
              <w:rPr>
                <w:bCs w:val="0"/>
                <w:color w:val="000000"/>
                <w:szCs w:val="20"/>
                <w:lang w:bidi="he-IL"/>
              </w:rPr>
            </w:pPr>
            <w:r w:rsidRPr="00263A92">
              <w:rPr>
                <w:bCs w:val="0"/>
                <w:color w:val="000000"/>
                <w:szCs w:val="20"/>
                <w:lang w:bidi="he-IL"/>
              </w:rPr>
              <w:t>Total ADA Allocated to this SELPA</w:t>
            </w:r>
            <w:r w:rsidR="00DB1DBF">
              <w:rPr>
                <w:bCs w:val="0"/>
                <w:color w:val="000000"/>
                <w:szCs w:val="20"/>
                <w:lang w:bidi="he-IL"/>
              </w:rPr>
              <w:t xml:space="preserve"> (A-3 + A-4)</w:t>
            </w:r>
          </w:p>
        </w:tc>
        <w:tc>
          <w:tcPr>
            <w:tcW w:w="4849" w:type="dxa"/>
          </w:tcPr>
          <w:p w14:paraId="6C36F38C" w14:textId="4866BB9B" w:rsidR="00263A92" w:rsidRPr="00263A92" w:rsidRDefault="00DB1DBF" w:rsidP="00681213">
            <w:pPr>
              <w:spacing w:before="0" w:after="0"/>
              <w:ind w:left="91" w:right="130"/>
              <w:rPr>
                <w:bCs w:val="0"/>
                <w:color w:val="000000"/>
                <w:szCs w:val="20"/>
                <w:lang w:bidi="he-IL"/>
              </w:rPr>
            </w:pPr>
            <w:r>
              <w:rPr>
                <w:bCs w:val="0"/>
                <w:color w:val="000000"/>
                <w:szCs w:val="20"/>
                <w:lang w:bidi="he-IL"/>
              </w:rPr>
              <w:t>This is a calculated field.</w:t>
            </w:r>
          </w:p>
        </w:tc>
      </w:tr>
    </w:tbl>
    <w:p w14:paraId="38BA040E" w14:textId="12A0757C" w:rsidR="000556DD" w:rsidRPr="00263A92" w:rsidRDefault="000556DD" w:rsidP="00FE3753">
      <w:pPr>
        <w:rPr>
          <w:lang w:bidi="he-IL"/>
        </w:rPr>
      </w:pPr>
      <w:r>
        <w:rPr>
          <w:lang w:bidi="he-IL"/>
        </w:rPr>
        <w:t xml:space="preserve">After </w:t>
      </w:r>
      <w:r w:rsidRPr="00263A92">
        <w:rPr>
          <w:lang w:bidi="he-IL"/>
        </w:rPr>
        <w:t xml:space="preserve">entering data into the screen, you </w:t>
      </w:r>
      <w:r w:rsidRPr="00E01F59">
        <w:rPr>
          <w:lang w:bidi="he-IL"/>
        </w:rPr>
        <w:t>must</w:t>
      </w:r>
      <w:r w:rsidRPr="00002987">
        <w:rPr>
          <w:lang w:bidi="he-IL"/>
        </w:rPr>
        <w:t xml:space="preserve"> </w:t>
      </w:r>
      <w:r w:rsidR="00F44DE0">
        <w:rPr>
          <w:lang w:bidi="he-IL"/>
        </w:rPr>
        <w:t>select</w:t>
      </w:r>
      <w:r w:rsidRPr="00263A92">
        <w:rPr>
          <w:lang w:bidi="he-IL"/>
        </w:rPr>
        <w:t xml:space="preserve"> the </w:t>
      </w:r>
      <w:r w:rsidRPr="00263A92">
        <w:rPr>
          <w:b/>
          <w:lang w:bidi="he-IL"/>
        </w:rPr>
        <w:t>Check/Save</w:t>
      </w:r>
      <w:r w:rsidRPr="00263A92">
        <w:rPr>
          <w:lang w:bidi="he-IL"/>
        </w:rPr>
        <w:t xml:space="preserve"> button to ensure that your data has no errors and is exportable.</w:t>
      </w:r>
    </w:p>
    <w:p w14:paraId="533A5F95" w14:textId="77777777" w:rsidR="000556DD" w:rsidRPr="00263A92" w:rsidRDefault="000556DD" w:rsidP="00263A92">
      <w:pPr>
        <w:tabs>
          <w:tab w:val="left" w:pos="0"/>
        </w:tabs>
        <w:spacing w:before="0" w:after="0"/>
        <w:ind w:right="130"/>
        <w:rPr>
          <w:rFonts w:cs="Times New Roman"/>
          <w:bCs w:val="0"/>
          <w:color w:val="010100"/>
          <w:szCs w:val="20"/>
          <w:lang w:bidi="he-IL"/>
        </w:rPr>
        <w:sectPr w:rsidR="000556DD" w:rsidRPr="00263A92" w:rsidSect="00371734">
          <w:headerReference w:type="default" r:id="rId136"/>
          <w:headerReference w:type="first" r:id="rId137"/>
          <w:pgSz w:w="12240" w:h="15840"/>
          <w:pgMar w:top="1440" w:right="1440" w:bottom="810" w:left="1440" w:header="720" w:footer="720" w:gutter="0"/>
          <w:cols w:space="720"/>
          <w:titlePg/>
          <w:docGrid w:linePitch="360"/>
        </w:sectPr>
      </w:pPr>
    </w:p>
    <w:p w14:paraId="5946B9F0" w14:textId="0D15F2ED" w:rsidR="001F4652" w:rsidRDefault="00B46D13" w:rsidP="001F4652">
      <w:pPr>
        <w:pStyle w:val="Heading2"/>
        <w:spacing w:before="5760"/>
      </w:pPr>
      <w:bookmarkStart w:id="187" w:name="_Toc383508728"/>
      <w:bookmarkStart w:id="188" w:name="_Toc383511252"/>
      <w:bookmarkStart w:id="189" w:name="_Toc383511348"/>
      <w:bookmarkStart w:id="190" w:name="_Toc26523795"/>
      <w:r w:rsidRPr="006A0A5F">
        <w:lastRenderedPageBreak/>
        <w:t>SELPA Entry Screens</w:t>
      </w:r>
      <w:bookmarkEnd w:id="187"/>
      <w:bookmarkEnd w:id="188"/>
      <w:bookmarkEnd w:id="189"/>
      <w:bookmarkEnd w:id="190"/>
    </w:p>
    <w:p w14:paraId="44DAB25C" w14:textId="3D394632" w:rsidR="00B46D13" w:rsidRPr="00635F1C" w:rsidRDefault="00B46D13" w:rsidP="00B46D13">
      <w:pPr>
        <w:spacing w:before="0" w:after="0"/>
        <w:rPr>
          <w:rFonts w:eastAsia="Calibri" w:cs="Times New Roman"/>
          <w:bCs w:val="0"/>
          <w:szCs w:val="22"/>
        </w:rPr>
        <w:sectPr w:rsidR="00B46D13" w:rsidRPr="00635F1C" w:rsidSect="00337CA6">
          <w:headerReference w:type="default" r:id="rId138"/>
          <w:pgSz w:w="12240" w:h="15840"/>
          <w:pgMar w:top="1440" w:right="1440" w:bottom="1440" w:left="1440" w:header="720" w:footer="720" w:gutter="0"/>
          <w:cols w:space="720"/>
          <w:docGrid w:linePitch="360"/>
        </w:sectPr>
      </w:pPr>
    </w:p>
    <w:p w14:paraId="140B2844" w14:textId="77777777" w:rsidR="001F4652" w:rsidRDefault="00223C60" w:rsidP="001F4652">
      <w:pPr>
        <w:pStyle w:val="Heading3"/>
        <w:spacing w:before="120" w:after="120"/>
      </w:pPr>
      <w:bookmarkStart w:id="191" w:name="_Toc26523796"/>
      <w:bookmarkStart w:id="192" w:name="_Toc383508729"/>
      <w:bookmarkStart w:id="193" w:name="_Toc383511253"/>
      <w:bookmarkStart w:id="194" w:name="_Toc383511349"/>
      <w:r w:rsidRPr="00223C60">
        <w:lastRenderedPageBreak/>
        <w:t>Infant Funding</w:t>
      </w:r>
      <w:bookmarkEnd w:id="191"/>
    </w:p>
    <w:p w14:paraId="2A3EEA1C" w14:textId="77777777" w:rsidR="001F4652" w:rsidRDefault="00223C60" w:rsidP="001F4652">
      <w:pPr>
        <w:pStyle w:val="Heading4"/>
        <w:spacing w:before="120" w:after="120"/>
      </w:pPr>
      <w:r w:rsidRPr="00223C60">
        <w:t>Data Entry Instructions</w:t>
      </w:r>
    </w:p>
    <w:p w14:paraId="2715557A" w14:textId="77777777" w:rsidR="001F4652" w:rsidRDefault="00223C60" w:rsidP="001F4652">
      <w:pPr>
        <w:tabs>
          <w:tab w:val="left" w:pos="0"/>
        </w:tabs>
        <w:ind w:right="130"/>
        <w:rPr>
          <w:rFonts w:cs="Times New Roman"/>
          <w:bCs w:val="0"/>
          <w:szCs w:val="20"/>
          <w:lang w:bidi="he-IL"/>
        </w:rPr>
      </w:pPr>
      <w:r w:rsidRPr="00223C60">
        <w:rPr>
          <w:rFonts w:cs="Times New Roman"/>
          <w:bCs w:val="0"/>
          <w:szCs w:val="20"/>
          <w:lang w:bidi="he-IL"/>
        </w:rPr>
        <w:t xml:space="preserve">To access the Infant Funding entry screen, select </w:t>
      </w:r>
      <w:r w:rsidRPr="00462E31">
        <w:rPr>
          <w:rFonts w:cs="Times New Roman"/>
          <w:b/>
          <w:bCs w:val="0"/>
          <w:szCs w:val="20"/>
          <w:lang w:bidi="he-IL"/>
        </w:rPr>
        <w:t>SELPA</w:t>
      </w:r>
      <w:r w:rsidRPr="00223C60">
        <w:rPr>
          <w:rFonts w:cs="Times New Roman"/>
          <w:bCs w:val="0"/>
          <w:szCs w:val="20"/>
          <w:lang w:bidi="he-IL"/>
        </w:rPr>
        <w:t xml:space="preserve"> from the LEA menu. Select the appropriate</w:t>
      </w:r>
      <w:r w:rsidR="00C84507">
        <w:rPr>
          <w:rFonts w:cs="Times New Roman"/>
          <w:bCs w:val="0"/>
          <w:szCs w:val="20"/>
          <w:lang w:bidi="he-IL"/>
        </w:rPr>
        <w:t xml:space="preserve"> </w:t>
      </w:r>
      <w:r w:rsidR="00785807">
        <w:rPr>
          <w:rFonts w:cs="Times New Roman"/>
          <w:bCs w:val="0"/>
          <w:szCs w:val="20"/>
          <w:lang w:bidi="he-IL"/>
        </w:rPr>
        <w:t>L</w:t>
      </w:r>
      <w:r w:rsidRPr="00223C60">
        <w:rPr>
          <w:rFonts w:cs="Times New Roman"/>
          <w:bCs w:val="0"/>
          <w:szCs w:val="20"/>
          <w:lang w:bidi="he-IL"/>
        </w:rPr>
        <w:t xml:space="preserve">EA to activate the entry screen and open the Infant Funding </w:t>
      </w:r>
      <w:r w:rsidR="00DA077E">
        <w:rPr>
          <w:rFonts w:cs="Times New Roman"/>
          <w:bCs w:val="0"/>
          <w:szCs w:val="20"/>
          <w:lang w:bidi="he-IL"/>
        </w:rPr>
        <w:t xml:space="preserve">entry </w:t>
      </w:r>
      <w:r w:rsidRPr="00223C60">
        <w:rPr>
          <w:rFonts w:cs="Times New Roman"/>
          <w:bCs w:val="0"/>
          <w:szCs w:val="20"/>
          <w:lang w:bidi="he-IL"/>
        </w:rPr>
        <w:t xml:space="preserve">screen from the </w:t>
      </w:r>
      <w:r w:rsidR="00A53141">
        <w:rPr>
          <w:rFonts w:cs="Times New Roman"/>
          <w:bCs w:val="0"/>
          <w:szCs w:val="20"/>
          <w:lang w:bidi="he-IL"/>
        </w:rPr>
        <w:t>Entry Screens grid</w:t>
      </w:r>
      <w:r w:rsidRPr="00223C60">
        <w:rPr>
          <w:rFonts w:cs="Times New Roman"/>
          <w:bCs w:val="0"/>
          <w:szCs w:val="20"/>
          <w:lang w:bidi="he-IL"/>
        </w:rPr>
        <w:t>.</w:t>
      </w:r>
    </w:p>
    <w:p w14:paraId="6D8A9D9A" w14:textId="77777777" w:rsidR="001F4652" w:rsidRDefault="00223C60" w:rsidP="001F4652">
      <w:pPr>
        <w:tabs>
          <w:tab w:val="left" w:pos="0"/>
        </w:tabs>
        <w:ind w:right="130"/>
        <w:rPr>
          <w:rFonts w:cs="Times New Roman"/>
          <w:bCs w:val="0"/>
          <w:szCs w:val="20"/>
          <w:lang w:bidi="he-IL"/>
        </w:rPr>
      </w:pPr>
      <w:r w:rsidRPr="00223C60">
        <w:rPr>
          <w:rFonts w:cs="Times New Roman"/>
          <w:b/>
          <w:bCs w:val="0"/>
          <w:szCs w:val="20"/>
          <w:lang w:bidi="he-IL"/>
        </w:rPr>
        <w:t>NOTE</w:t>
      </w:r>
      <w:r w:rsidRPr="00223C60">
        <w:rPr>
          <w:rFonts w:cs="Times New Roman"/>
          <w:bCs w:val="0"/>
          <w:szCs w:val="20"/>
          <w:lang w:bidi="he-IL"/>
        </w:rPr>
        <w:t xml:space="preserve">: In order to enter data into the Allocation, Transfer, or Programmatic Justification screen tabs, you must </w:t>
      </w:r>
      <w:r w:rsidRPr="00223C60">
        <w:rPr>
          <w:rFonts w:cs="Times New Roman"/>
          <w:szCs w:val="20"/>
          <w:lang w:bidi="he-IL"/>
        </w:rPr>
        <w:t>first</w:t>
      </w:r>
      <w:r w:rsidRPr="00223C60">
        <w:rPr>
          <w:rFonts w:cs="Times New Roman"/>
          <w:bCs w:val="0"/>
          <w:szCs w:val="20"/>
          <w:lang w:bidi="he-IL"/>
        </w:rPr>
        <w:t xml:space="preserve"> save data in the Infant Funding tab.</w:t>
      </w:r>
    </w:p>
    <w:p w14:paraId="48F03A13" w14:textId="77777777" w:rsidR="001F4652" w:rsidRDefault="00223C60" w:rsidP="001F4652">
      <w:pPr>
        <w:pStyle w:val="Heading5"/>
        <w:spacing w:before="120" w:after="120"/>
      </w:pPr>
      <w:r w:rsidRPr="00223C60">
        <w:t>Infant Funding Entry Tab</w:t>
      </w:r>
    </w:p>
    <w:p w14:paraId="29A17FBB" w14:textId="77777777" w:rsidR="001F4652" w:rsidRPr="00626A5E" w:rsidRDefault="00223C60" w:rsidP="001F4652">
      <w:pPr>
        <w:ind w:right="130"/>
        <w:rPr>
          <w:rFonts w:cs="Times New Roman"/>
          <w:b/>
          <w:bCs w:val="0"/>
          <w:szCs w:val="22"/>
          <w:lang w:bidi="he-IL"/>
        </w:rPr>
      </w:pPr>
      <w:r w:rsidRPr="00223C60">
        <w:rPr>
          <w:rFonts w:cs="Times New Roman"/>
          <w:bCs w:val="0"/>
          <w:szCs w:val="20"/>
          <w:lang w:bidi="he-IL"/>
        </w:rPr>
        <w:t xml:space="preserve">Enter the total </w:t>
      </w:r>
      <w:r w:rsidR="00E77B3A">
        <w:rPr>
          <w:rFonts w:cs="Times New Roman"/>
          <w:bCs w:val="0"/>
          <w:szCs w:val="20"/>
          <w:lang w:bidi="he-IL"/>
        </w:rPr>
        <w:t>i</w:t>
      </w:r>
      <w:r w:rsidR="00E77B3A" w:rsidRPr="00223C60">
        <w:rPr>
          <w:rFonts w:cs="Times New Roman"/>
          <w:bCs w:val="0"/>
          <w:szCs w:val="20"/>
          <w:lang w:bidi="he-IL"/>
        </w:rPr>
        <w:t xml:space="preserve">nfant </w:t>
      </w:r>
      <w:r w:rsidRPr="00223C60">
        <w:rPr>
          <w:rFonts w:cs="Times New Roman"/>
          <w:bCs w:val="0"/>
          <w:szCs w:val="20"/>
          <w:lang w:bidi="he-IL"/>
        </w:rPr>
        <w:t xml:space="preserve">units operated by the SELPA for the selected period </w:t>
      </w:r>
      <w:r w:rsidR="00DA077E">
        <w:rPr>
          <w:rFonts w:cs="Times New Roman"/>
          <w:bCs w:val="0"/>
          <w:szCs w:val="20"/>
          <w:lang w:bidi="he-IL"/>
        </w:rPr>
        <w:t>on</w:t>
      </w:r>
      <w:r w:rsidR="00DA077E" w:rsidRPr="00223C60">
        <w:rPr>
          <w:rFonts w:cs="Times New Roman"/>
          <w:bCs w:val="0"/>
          <w:szCs w:val="20"/>
          <w:lang w:bidi="he-IL"/>
        </w:rPr>
        <w:t xml:space="preserve"> </w:t>
      </w:r>
      <w:r w:rsidR="00502DB6">
        <w:rPr>
          <w:rFonts w:cs="Times New Roman"/>
          <w:bCs w:val="0"/>
          <w:szCs w:val="20"/>
          <w:lang w:bidi="he-IL"/>
        </w:rPr>
        <w:t>l</w:t>
      </w:r>
      <w:r w:rsidRPr="00223C60">
        <w:rPr>
          <w:rFonts w:cs="Times New Roman"/>
          <w:bCs w:val="0"/>
          <w:szCs w:val="20"/>
          <w:lang w:bidi="he-IL"/>
        </w:rPr>
        <w:t>ines A-1 through A-4.</w:t>
      </w:r>
    </w:p>
    <w:p w14:paraId="4DDC4141" w14:textId="42F0C424" w:rsidR="00223C60" w:rsidRDefault="00223C60" w:rsidP="00FE3753">
      <w:pPr>
        <w:rPr>
          <w:lang w:bidi="he-IL"/>
        </w:rPr>
      </w:pPr>
      <w:r w:rsidRPr="00223C60">
        <w:rPr>
          <w:lang w:bidi="he-IL"/>
        </w:rPr>
        <w:t>The following table</w:t>
      </w:r>
      <w:r w:rsidR="00313F44">
        <w:rPr>
          <w:lang w:bidi="he-IL"/>
        </w:rPr>
        <w:t>s contain</w:t>
      </w:r>
      <w:r w:rsidRPr="00223C60">
        <w:rPr>
          <w:lang w:bidi="he-IL"/>
        </w:rPr>
        <w:t xml:space="preserve"> descriptions of the fields in this tab</w:t>
      </w:r>
      <w:r w:rsidR="009B6CE9">
        <w:rPr>
          <w:lang w:bidi="he-IL"/>
        </w:rPr>
        <w:t>:</w:t>
      </w:r>
    </w:p>
    <w:tbl>
      <w:tblPr>
        <w:tblW w:w="13050" w:type="dxa"/>
        <w:tblInd w:w="-5" w:type="dxa"/>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Look w:val="0000" w:firstRow="0" w:lastRow="0" w:firstColumn="0" w:lastColumn="0" w:noHBand="0" w:noVBand="0"/>
        <w:tblDescription w:val="This table contains the data reporting instructions for Lines A-1 through A-5 in the Infant Funding Tab on the Infant Funding screen."/>
      </w:tblPr>
      <w:tblGrid>
        <w:gridCol w:w="1161"/>
        <w:gridCol w:w="1899"/>
        <w:gridCol w:w="2503"/>
        <w:gridCol w:w="2598"/>
        <w:gridCol w:w="2591"/>
        <w:gridCol w:w="2298"/>
      </w:tblGrid>
      <w:tr w:rsidR="00223C60" w:rsidRPr="00223C60" w14:paraId="7A0A7ACE" w14:textId="77777777" w:rsidTr="008E635E">
        <w:trPr>
          <w:cantSplit/>
          <w:trHeight w:val="692"/>
          <w:tblHeader/>
        </w:trPr>
        <w:tc>
          <w:tcPr>
            <w:tcW w:w="1161" w:type="dxa"/>
            <w:shd w:val="clear" w:color="auto" w:fill="D9D9D9"/>
            <w:vAlign w:val="center"/>
          </w:tcPr>
          <w:p w14:paraId="0DDB878C" w14:textId="77777777" w:rsidR="00223C60" w:rsidRPr="00462E31" w:rsidRDefault="00223C60" w:rsidP="00223C60">
            <w:pPr>
              <w:spacing w:before="0" w:after="0"/>
              <w:jc w:val="center"/>
              <w:rPr>
                <w:rFonts w:cs="Times New Roman"/>
                <w:b/>
                <w:bCs w:val="0"/>
                <w:sz w:val="22"/>
                <w:szCs w:val="22"/>
                <w:lang w:bidi="he-IL"/>
              </w:rPr>
            </w:pPr>
            <w:r w:rsidRPr="00626A5E">
              <w:rPr>
                <w:rFonts w:cs="Times New Roman"/>
                <w:b/>
                <w:bCs w:val="0"/>
                <w:szCs w:val="22"/>
                <w:lang w:bidi="he-IL"/>
              </w:rPr>
              <w:t>Line Number</w:t>
            </w:r>
          </w:p>
        </w:tc>
        <w:tc>
          <w:tcPr>
            <w:tcW w:w="1899" w:type="dxa"/>
            <w:shd w:val="clear" w:color="auto" w:fill="D9D9D9"/>
            <w:vAlign w:val="center"/>
          </w:tcPr>
          <w:p w14:paraId="39EBAC60" w14:textId="77777777" w:rsidR="00223C60" w:rsidRPr="00462E31" w:rsidRDefault="00223C60" w:rsidP="00223C60">
            <w:pPr>
              <w:spacing w:before="0" w:after="0"/>
              <w:jc w:val="center"/>
              <w:rPr>
                <w:rFonts w:cs="Times New Roman"/>
                <w:b/>
                <w:bCs w:val="0"/>
                <w:sz w:val="22"/>
                <w:szCs w:val="22"/>
                <w:lang w:bidi="he-IL"/>
              </w:rPr>
            </w:pPr>
            <w:r w:rsidRPr="00626A5E">
              <w:rPr>
                <w:rFonts w:cs="Times New Roman"/>
                <w:b/>
                <w:bCs w:val="0"/>
                <w:szCs w:val="22"/>
                <w:lang w:bidi="he-IL"/>
              </w:rPr>
              <w:t>Field Description</w:t>
            </w:r>
          </w:p>
        </w:tc>
        <w:tc>
          <w:tcPr>
            <w:tcW w:w="2503" w:type="dxa"/>
            <w:shd w:val="clear" w:color="auto" w:fill="D9D9D9"/>
            <w:vAlign w:val="center"/>
          </w:tcPr>
          <w:p w14:paraId="2140A04A" w14:textId="7BE46AE4" w:rsidR="00223C60" w:rsidRPr="00462E31" w:rsidRDefault="00223C60">
            <w:pPr>
              <w:spacing w:before="0" w:after="0"/>
              <w:jc w:val="center"/>
              <w:rPr>
                <w:rFonts w:cs="Times New Roman"/>
                <w:b/>
                <w:bCs w:val="0"/>
                <w:sz w:val="22"/>
                <w:szCs w:val="22"/>
                <w:lang w:bidi="he-IL"/>
              </w:rPr>
            </w:pPr>
            <w:r w:rsidRPr="00626A5E">
              <w:rPr>
                <w:rFonts w:cs="Times New Roman"/>
                <w:b/>
                <w:bCs w:val="0"/>
                <w:szCs w:val="22"/>
                <w:lang w:bidi="he-IL"/>
              </w:rPr>
              <w:t>Available/Allocated</w:t>
            </w:r>
            <w:r w:rsidR="007F7C65" w:rsidRPr="00626A5E">
              <w:rPr>
                <w:rFonts w:cs="Times New Roman"/>
                <w:b/>
                <w:bCs w:val="0"/>
                <w:szCs w:val="22"/>
                <w:lang w:bidi="he-IL"/>
              </w:rPr>
              <w:t xml:space="preserve"> </w:t>
            </w:r>
            <w:r w:rsidR="007F7C65" w:rsidRPr="00462E31">
              <w:rPr>
                <w:rFonts w:cs="Times New Roman"/>
                <w:bCs w:val="0"/>
                <w:szCs w:val="22"/>
                <w:lang w:bidi="he-IL"/>
              </w:rPr>
              <w:t>(</w:t>
            </w:r>
            <w:r w:rsidR="00E77B3A">
              <w:rPr>
                <w:rFonts w:cs="Times New Roman"/>
                <w:bCs w:val="0"/>
                <w:szCs w:val="22"/>
                <w:lang w:bidi="he-IL"/>
              </w:rPr>
              <w:t>m</w:t>
            </w:r>
            <w:r w:rsidR="00E77B3A" w:rsidRPr="00462E31">
              <w:rPr>
                <w:rFonts w:cs="Times New Roman"/>
                <w:bCs w:val="0"/>
                <w:szCs w:val="22"/>
                <w:lang w:bidi="he-IL"/>
              </w:rPr>
              <w:t xml:space="preserve">aximum </w:t>
            </w:r>
            <w:r w:rsidR="007F7C65" w:rsidRPr="00462E31">
              <w:rPr>
                <w:rFonts w:cs="Times New Roman"/>
                <w:bCs w:val="0"/>
                <w:szCs w:val="22"/>
                <w:lang w:bidi="he-IL"/>
              </w:rPr>
              <w:t xml:space="preserve">number of units available </w:t>
            </w:r>
            <w:r w:rsidR="00E77B3A">
              <w:rPr>
                <w:rFonts w:cs="Times New Roman"/>
                <w:bCs w:val="0"/>
                <w:szCs w:val="22"/>
                <w:lang w:bidi="he-IL"/>
              </w:rPr>
              <w:t>to</w:t>
            </w:r>
            <w:r w:rsidR="00E77B3A" w:rsidRPr="00462E31">
              <w:rPr>
                <w:rFonts w:cs="Times New Roman"/>
                <w:bCs w:val="0"/>
                <w:szCs w:val="22"/>
                <w:lang w:bidi="he-IL"/>
              </w:rPr>
              <w:t xml:space="preserve"> </w:t>
            </w:r>
            <w:r w:rsidR="007F7C65" w:rsidRPr="00462E31">
              <w:rPr>
                <w:rFonts w:cs="Times New Roman"/>
                <w:bCs w:val="0"/>
                <w:szCs w:val="22"/>
                <w:lang w:bidi="he-IL"/>
              </w:rPr>
              <w:t>the SELPA for funding)</w:t>
            </w:r>
          </w:p>
        </w:tc>
        <w:tc>
          <w:tcPr>
            <w:tcW w:w="2598" w:type="dxa"/>
            <w:shd w:val="clear" w:color="auto" w:fill="D9D9D9"/>
            <w:vAlign w:val="center"/>
          </w:tcPr>
          <w:p w14:paraId="47520050" w14:textId="77777777" w:rsidR="00223C60" w:rsidRPr="00462E31" w:rsidRDefault="00223C60" w:rsidP="0035025A">
            <w:pPr>
              <w:spacing w:before="0" w:after="0"/>
              <w:jc w:val="center"/>
              <w:rPr>
                <w:rFonts w:cs="Times New Roman"/>
                <w:b/>
                <w:bCs w:val="0"/>
                <w:sz w:val="22"/>
                <w:szCs w:val="22"/>
                <w:lang w:bidi="he-IL"/>
              </w:rPr>
            </w:pPr>
            <w:r w:rsidRPr="00626A5E">
              <w:rPr>
                <w:rFonts w:cs="Times New Roman"/>
                <w:b/>
                <w:bCs w:val="0"/>
                <w:szCs w:val="22"/>
                <w:lang w:bidi="he-IL"/>
              </w:rPr>
              <w:t>Operated</w:t>
            </w:r>
            <w:r w:rsidR="007F7C65" w:rsidRPr="00626A5E">
              <w:rPr>
                <w:rFonts w:cs="Times New Roman"/>
                <w:b/>
                <w:bCs w:val="0"/>
                <w:szCs w:val="22"/>
                <w:lang w:bidi="he-IL"/>
              </w:rPr>
              <w:br/>
            </w:r>
            <w:r w:rsidR="007F7C65" w:rsidRPr="00462E31">
              <w:rPr>
                <w:rFonts w:cs="Times New Roman"/>
                <w:bCs w:val="0"/>
                <w:szCs w:val="22"/>
                <w:lang w:bidi="he-IL"/>
              </w:rPr>
              <w:t>(</w:t>
            </w:r>
            <w:r w:rsidR="00276835" w:rsidRPr="00462E31">
              <w:rPr>
                <w:rFonts w:cs="Times New Roman"/>
                <w:bCs w:val="0"/>
                <w:szCs w:val="22"/>
                <w:lang w:bidi="he-IL"/>
              </w:rPr>
              <w:t>a</w:t>
            </w:r>
            <w:r w:rsidR="007F7C65" w:rsidRPr="00462E31">
              <w:rPr>
                <w:rFonts w:cs="Times New Roman"/>
                <w:bCs w:val="0"/>
                <w:szCs w:val="22"/>
                <w:lang w:bidi="he-IL"/>
              </w:rPr>
              <w:t>ctual number of units the SELPA operated)</w:t>
            </w:r>
          </w:p>
        </w:tc>
        <w:tc>
          <w:tcPr>
            <w:tcW w:w="2591" w:type="dxa"/>
            <w:shd w:val="clear" w:color="auto" w:fill="D9D9D9"/>
            <w:vAlign w:val="center"/>
          </w:tcPr>
          <w:p w14:paraId="2FE2D734" w14:textId="77777777" w:rsidR="00223C60" w:rsidRPr="00462E31" w:rsidRDefault="00223C60" w:rsidP="00223C60">
            <w:pPr>
              <w:spacing w:before="0" w:after="0"/>
              <w:jc w:val="center"/>
              <w:rPr>
                <w:rFonts w:cs="Times New Roman"/>
                <w:b/>
                <w:bCs w:val="0"/>
                <w:sz w:val="22"/>
                <w:szCs w:val="22"/>
                <w:lang w:bidi="he-IL"/>
              </w:rPr>
            </w:pPr>
            <w:r w:rsidRPr="00626A5E">
              <w:rPr>
                <w:rFonts w:cs="Times New Roman"/>
                <w:b/>
                <w:bCs w:val="0"/>
                <w:szCs w:val="22"/>
                <w:lang w:bidi="he-IL"/>
              </w:rPr>
              <w:t>Severe</w:t>
            </w:r>
          </w:p>
        </w:tc>
        <w:tc>
          <w:tcPr>
            <w:tcW w:w="2298" w:type="dxa"/>
            <w:shd w:val="clear" w:color="auto" w:fill="D9D9D9"/>
            <w:vAlign w:val="center"/>
          </w:tcPr>
          <w:p w14:paraId="2C66AD13" w14:textId="77777777" w:rsidR="00223C60" w:rsidRPr="00462E31" w:rsidRDefault="00223C60" w:rsidP="002C600D">
            <w:pPr>
              <w:spacing w:before="0" w:after="0"/>
              <w:jc w:val="center"/>
              <w:rPr>
                <w:rFonts w:cs="Times New Roman"/>
                <w:b/>
                <w:bCs w:val="0"/>
                <w:sz w:val="22"/>
                <w:szCs w:val="22"/>
                <w:lang w:bidi="he-IL"/>
              </w:rPr>
            </w:pPr>
            <w:r w:rsidRPr="00626A5E">
              <w:rPr>
                <w:rFonts w:cs="Times New Roman"/>
                <w:b/>
                <w:bCs w:val="0"/>
                <w:szCs w:val="22"/>
                <w:lang w:bidi="he-IL"/>
              </w:rPr>
              <w:t>Non</w:t>
            </w:r>
            <w:r w:rsidR="00086EC3" w:rsidRPr="00626A5E">
              <w:rPr>
                <w:rFonts w:cs="Times New Roman"/>
                <w:b/>
                <w:bCs w:val="0"/>
                <w:szCs w:val="22"/>
                <w:lang w:bidi="he-IL"/>
              </w:rPr>
              <w:t>-</w:t>
            </w:r>
            <w:r w:rsidRPr="00626A5E">
              <w:rPr>
                <w:rFonts w:cs="Times New Roman"/>
                <w:b/>
                <w:bCs w:val="0"/>
                <w:szCs w:val="22"/>
                <w:lang w:bidi="he-IL"/>
              </w:rPr>
              <w:t>Severe</w:t>
            </w:r>
          </w:p>
        </w:tc>
      </w:tr>
      <w:tr w:rsidR="00223C60" w:rsidRPr="00223C60" w14:paraId="2DB774BE" w14:textId="77777777" w:rsidTr="008E635E">
        <w:trPr>
          <w:cantSplit/>
        </w:trPr>
        <w:tc>
          <w:tcPr>
            <w:tcW w:w="1161" w:type="dxa"/>
          </w:tcPr>
          <w:p w14:paraId="7F1626EB" w14:textId="77777777" w:rsidR="00223C60" w:rsidRPr="00223C60" w:rsidRDefault="00223C60" w:rsidP="00223C60">
            <w:pPr>
              <w:spacing w:before="0" w:after="0"/>
              <w:jc w:val="center"/>
              <w:rPr>
                <w:rFonts w:cs="Times New Roman"/>
                <w:bCs w:val="0"/>
                <w:color w:val="FF0000"/>
                <w:szCs w:val="20"/>
                <w:lang w:bidi="he-IL"/>
              </w:rPr>
            </w:pPr>
            <w:r w:rsidRPr="00223C60">
              <w:rPr>
                <w:rFonts w:cs="Times New Roman"/>
                <w:bCs w:val="0"/>
                <w:szCs w:val="20"/>
                <w:lang w:bidi="he-IL"/>
              </w:rPr>
              <w:t>A-1</w:t>
            </w:r>
          </w:p>
        </w:tc>
        <w:tc>
          <w:tcPr>
            <w:tcW w:w="1899" w:type="dxa"/>
          </w:tcPr>
          <w:p w14:paraId="0FE00FC4" w14:textId="77777777" w:rsidR="00223C60" w:rsidRPr="00223C60" w:rsidRDefault="00223C60" w:rsidP="00223C60">
            <w:pPr>
              <w:spacing w:before="0" w:after="0"/>
              <w:rPr>
                <w:rFonts w:cs="Times New Roman"/>
                <w:bCs w:val="0"/>
                <w:szCs w:val="20"/>
                <w:lang w:bidi="he-IL"/>
              </w:rPr>
            </w:pPr>
            <w:r w:rsidRPr="00223C60">
              <w:rPr>
                <w:rFonts w:cs="Times New Roman"/>
                <w:bCs w:val="0"/>
                <w:szCs w:val="20"/>
                <w:lang w:bidi="he-IL"/>
              </w:rPr>
              <w:t>Special Day Class (1 Aide)</w:t>
            </w:r>
          </w:p>
        </w:tc>
        <w:tc>
          <w:tcPr>
            <w:tcW w:w="2503" w:type="dxa"/>
          </w:tcPr>
          <w:p w14:paraId="21C99890" w14:textId="77777777" w:rsidR="00223C60" w:rsidRPr="00223C60" w:rsidRDefault="00DA077E" w:rsidP="000B67E5">
            <w:pPr>
              <w:spacing w:before="0" w:after="0"/>
              <w:rPr>
                <w:rFonts w:cs="Times New Roman"/>
                <w:bCs w:val="0"/>
                <w:szCs w:val="20"/>
                <w:lang w:bidi="he-IL"/>
              </w:rPr>
            </w:pPr>
            <w:r>
              <w:rPr>
                <w:rFonts w:cs="Times New Roman"/>
                <w:bCs w:val="0"/>
                <w:szCs w:val="20"/>
                <w:lang w:bidi="he-IL"/>
              </w:rPr>
              <w:t xml:space="preserve">Prior year P-2 infant units, adjusted, if any, for infant growth data reported as of December of the prior year. </w:t>
            </w:r>
          </w:p>
        </w:tc>
        <w:tc>
          <w:tcPr>
            <w:tcW w:w="2598" w:type="dxa"/>
          </w:tcPr>
          <w:p w14:paraId="4DEE954B" w14:textId="7A28FDDB" w:rsidR="00223C60" w:rsidRPr="00223C60" w:rsidRDefault="00785807">
            <w:pPr>
              <w:spacing w:before="0" w:after="0"/>
              <w:rPr>
                <w:rFonts w:cs="Times New Roman"/>
                <w:bCs w:val="0"/>
                <w:szCs w:val="20"/>
                <w:lang w:bidi="he-IL"/>
              </w:rPr>
            </w:pPr>
            <w:r>
              <w:rPr>
                <w:rFonts w:cs="Times New Roman"/>
                <w:bCs w:val="0"/>
                <w:szCs w:val="20"/>
                <w:lang w:bidi="he-IL"/>
              </w:rPr>
              <w:t>Sum</w:t>
            </w:r>
            <w:r w:rsidR="00223C60" w:rsidRPr="00223C60">
              <w:rPr>
                <w:rFonts w:cs="Times New Roman"/>
                <w:bCs w:val="0"/>
                <w:szCs w:val="20"/>
                <w:lang w:bidi="he-IL"/>
              </w:rPr>
              <w:t xml:space="preserve"> of </w:t>
            </w:r>
            <w:r w:rsidR="001A69ED">
              <w:rPr>
                <w:rFonts w:cs="Times New Roman"/>
                <w:bCs w:val="0"/>
                <w:szCs w:val="20"/>
                <w:lang w:bidi="he-IL"/>
              </w:rPr>
              <w:t xml:space="preserve">instructional infant units for </w:t>
            </w:r>
            <w:r>
              <w:rPr>
                <w:rFonts w:cs="Times New Roman"/>
                <w:bCs w:val="0"/>
                <w:szCs w:val="20"/>
                <w:lang w:bidi="he-IL"/>
              </w:rPr>
              <w:t>s</w:t>
            </w:r>
            <w:r w:rsidRPr="00223C60">
              <w:rPr>
                <w:rFonts w:cs="Times New Roman"/>
                <w:bCs w:val="0"/>
                <w:szCs w:val="20"/>
                <w:lang w:bidi="he-IL"/>
              </w:rPr>
              <w:t xml:space="preserve">evere </w:t>
            </w:r>
            <w:r w:rsidR="00223C60" w:rsidRPr="00223C60">
              <w:rPr>
                <w:rFonts w:cs="Times New Roman"/>
                <w:bCs w:val="0"/>
                <w:szCs w:val="20"/>
                <w:lang w:bidi="he-IL"/>
              </w:rPr>
              <w:t xml:space="preserve">and </w:t>
            </w:r>
            <w:r>
              <w:rPr>
                <w:rFonts w:cs="Times New Roman"/>
                <w:bCs w:val="0"/>
                <w:szCs w:val="20"/>
                <w:lang w:bidi="he-IL"/>
              </w:rPr>
              <w:t>non-s</w:t>
            </w:r>
            <w:r w:rsidRPr="00223C60">
              <w:rPr>
                <w:rFonts w:cs="Times New Roman"/>
                <w:bCs w:val="0"/>
                <w:szCs w:val="20"/>
                <w:lang w:bidi="he-IL"/>
              </w:rPr>
              <w:t xml:space="preserve">evere </w:t>
            </w:r>
            <w:r w:rsidR="00223C60" w:rsidRPr="00223C60">
              <w:rPr>
                <w:rFonts w:cs="Times New Roman"/>
                <w:bCs w:val="0"/>
                <w:szCs w:val="20"/>
                <w:lang w:bidi="he-IL"/>
              </w:rPr>
              <w:t>SDC</w:t>
            </w:r>
            <w:r w:rsidR="00E77B3A">
              <w:rPr>
                <w:rFonts w:cs="Times New Roman"/>
                <w:bCs w:val="0"/>
                <w:szCs w:val="20"/>
                <w:lang w:bidi="he-IL"/>
              </w:rPr>
              <w:t>,</w:t>
            </w:r>
            <w:r w:rsidR="00223C60" w:rsidRPr="00223C60">
              <w:rPr>
                <w:rFonts w:cs="Times New Roman"/>
                <w:bCs w:val="0"/>
                <w:szCs w:val="20"/>
                <w:lang w:bidi="he-IL"/>
              </w:rPr>
              <w:t xml:space="preserve"> 1 </w:t>
            </w:r>
            <w:r>
              <w:rPr>
                <w:rFonts w:cs="Times New Roman"/>
                <w:bCs w:val="0"/>
                <w:szCs w:val="20"/>
                <w:lang w:bidi="he-IL"/>
              </w:rPr>
              <w:t>a</w:t>
            </w:r>
            <w:r w:rsidRPr="00223C60">
              <w:rPr>
                <w:rFonts w:cs="Times New Roman"/>
                <w:bCs w:val="0"/>
                <w:szCs w:val="20"/>
                <w:lang w:bidi="he-IL"/>
              </w:rPr>
              <w:t>ide</w:t>
            </w:r>
            <w:r w:rsidR="00E77B3A">
              <w:rPr>
                <w:rFonts w:cs="Times New Roman"/>
                <w:bCs w:val="0"/>
                <w:szCs w:val="20"/>
                <w:lang w:bidi="he-IL"/>
              </w:rPr>
              <w:t>,</w:t>
            </w:r>
            <w:r w:rsidRPr="00223C60">
              <w:rPr>
                <w:rFonts w:cs="Times New Roman"/>
                <w:bCs w:val="0"/>
                <w:szCs w:val="20"/>
                <w:lang w:bidi="he-IL"/>
              </w:rPr>
              <w:t xml:space="preserve"> </w:t>
            </w:r>
            <w:r w:rsidR="00223C60" w:rsidRPr="00223C60">
              <w:rPr>
                <w:rFonts w:cs="Times New Roman"/>
                <w:bCs w:val="0"/>
                <w:szCs w:val="20"/>
                <w:lang w:bidi="he-IL"/>
              </w:rPr>
              <w:t>operated during the</w:t>
            </w:r>
            <w:r w:rsidR="00872192">
              <w:rPr>
                <w:rFonts w:cs="Times New Roman"/>
                <w:bCs w:val="0"/>
                <w:szCs w:val="20"/>
                <w:lang w:bidi="he-IL"/>
              </w:rPr>
              <w:t xml:space="preserve"> reporting</w:t>
            </w:r>
            <w:r w:rsidR="00223C60" w:rsidRPr="00223C60">
              <w:rPr>
                <w:rFonts w:cs="Times New Roman"/>
                <w:bCs w:val="0"/>
                <w:szCs w:val="20"/>
                <w:lang w:bidi="he-IL"/>
              </w:rPr>
              <w:t xml:space="preserve"> period.</w:t>
            </w:r>
          </w:p>
        </w:tc>
        <w:tc>
          <w:tcPr>
            <w:tcW w:w="2591" w:type="dxa"/>
          </w:tcPr>
          <w:p w14:paraId="54E234F0" w14:textId="6D725301" w:rsidR="00223C60" w:rsidRPr="00223C60" w:rsidRDefault="00223C60">
            <w:pPr>
              <w:spacing w:before="0" w:after="0"/>
              <w:rPr>
                <w:rFonts w:cs="Times New Roman"/>
                <w:bCs w:val="0"/>
                <w:szCs w:val="20"/>
                <w:lang w:bidi="he-IL"/>
              </w:rPr>
            </w:pPr>
            <w:r w:rsidRPr="00223C60">
              <w:rPr>
                <w:rFonts w:cs="Times New Roman"/>
                <w:bCs w:val="0"/>
                <w:szCs w:val="20"/>
                <w:lang w:bidi="he-IL"/>
              </w:rPr>
              <w:t xml:space="preserve">Enter the total </w:t>
            </w:r>
            <w:r w:rsidR="001171D7">
              <w:rPr>
                <w:rFonts w:cs="Times New Roman"/>
                <w:bCs w:val="0"/>
                <w:szCs w:val="20"/>
                <w:lang w:bidi="he-IL"/>
              </w:rPr>
              <w:t>instructional infant units for</w:t>
            </w:r>
            <w:r w:rsidRPr="00223C60">
              <w:rPr>
                <w:rFonts w:cs="Times New Roman"/>
                <w:bCs w:val="0"/>
                <w:szCs w:val="20"/>
                <w:lang w:bidi="he-IL"/>
              </w:rPr>
              <w:t xml:space="preserve"> </w:t>
            </w:r>
            <w:r w:rsidR="00785807">
              <w:rPr>
                <w:rFonts w:cs="Times New Roman"/>
                <w:bCs w:val="0"/>
                <w:szCs w:val="20"/>
                <w:lang w:bidi="he-IL"/>
              </w:rPr>
              <w:t>s</w:t>
            </w:r>
            <w:r w:rsidR="00785807" w:rsidRPr="00223C60">
              <w:rPr>
                <w:rFonts w:cs="Times New Roman"/>
                <w:bCs w:val="0"/>
                <w:szCs w:val="20"/>
                <w:lang w:bidi="he-IL"/>
              </w:rPr>
              <w:t xml:space="preserve">evere </w:t>
            </w:r>
            <w:r w:rsidRPr="00223C60">
              <w:rPr>
                <w:rFonts w:cs="Times New Roman"/>
                <w:bCs w:val="0"/>
                <w:szCs w:val="20"/>
                <w:lang w:bidi="he-IL"/>
              </w:rPr>
              <w:t>SDC</w:t>
            </w:r>
            <w:r w:rsidR="001A69ED">
              <w:rPr>
                <w:rFonts w:cs="Times New Roman"/>
                <w:bCs w:val="0"/>
                <w:szCs w:val="20"/>
                <w:lang w:bidi="he-IL"/>
              </w:rPr>
              <w:t>,</w:t>
            </w:r>
            <w:r w:rsidRPr="00223C60">
              <w:rPr>
                <w:rFonts w:cs="Times New Roman"/>
                <w:bCs w:val="0"/>
                <w:szCs w:val="20"/>
                <w:lang w:bidi="he-IL"/>
              </w:rPr>
              <w:t xml:space="preserve"> 1 </w:t>
            </w:r>
            <w:r w:rsidR="00086EC3">
              <w:rPr>
                <w:rFonts w:cs="Times New Roman"/>
                <w:bCs w:val="0"/>
                <w:szCs w:val="20"/>
                <w:lang w:bidi="he-IL"/>
              </w:rPr>
              <w:t>a</w:t>
            </w:r>
            <w:r w:rsidR="00086EC3" w:rsidRPr="00223C60">
              <w:rPr>
                <w:rFonts w:cs="Times New Roman"/>
                <w:bCs w:val="0"/>
                <w:szCs w:val="20"/>
                <w:lang w:bidi="he-IL"/>
              </w:rPr>
              <w:t>ide</w:t>
            </w:r>
            <w:r w:rsidR="001A69ED">
              <w:rPr>
                <w:rFonts w:cs="Times New Roman"/>
                <w:bCs w:val="0"/>
                <w:szCs w:val="20"/>
                <w:lang w:bidi="he-IL"/>
              </w:rPr>
              <w:t>,</w:t>
            </w:r>
            <w:r w:rsidR="00086EC3" w:rsidRPr="00223C60">
              <w:rPr>
                <w:rFonts w:cs="Times New Roman"/>
                <w:bCs w:val="0"/>
                <w:szCs w:val="20"/>
                <w:lang w:bidi="he-IL"/>
              </w:rPr>
              <w:t xml:space="preserve"> </w:t>
            </w:r>
            <w:r w:rsidRPr="00223C60">
              <w:rPr>
                <w:rFonts w:cs="Times New Roman"/>
                <w:bCs w:val="0"/>
                <w:szCs w:val="20"/>
                <w:lang w:bidi="he-IL"/>
              </w:rPr>
              <w:t xml:space="preserve">operated during the </w:t>
            </w:r>
            <w:r w:rsidR="00872192">
              <w:rPr>
                <w:rFonts w:cs="Times New Roman"/>
                <w:bCs w:val="0"/>
                <w:szCs w:val="20"/>
                <w:lang w:bidi="he-IL"/>
              </w:rPr>
              <w:t xml:space="preserve">reporting </w:t>
            </w:r>
            <w:r w:rsidRPr="00223C60">
              <w:rPr>
                <w:rFonts w:cs="Times New Roman"/>
                <w:bCs w:val="0"/>
                <w:szCs w:val="20"/>
                <w:lang w:bidi="he-IL"/>
              </w:rPr>
              <w:t>period.</w:t>
            </w:r>
          </w:p>
        </w:tc>
        <w:tc>
          <w:tcPr>
            <w:tcW w:w="2298" w:type="dxa"/>
          </w:tcPr>
          <w:p w14:paraId="0515BB1A" w14:textId="258B390F" w:rsidR="00223C60" w:rsidRPr="00223C60" w:rsidRDefault="00223C60">
            <w:pPr>
              <w:spacing w:before="0" w:after="0"/>
              <w:rPr>
                <w:rFonts w:cs="Times New Roman"/>
                <w:bCs w:val="0"/>
                <w:szCs w:val="20"/>
                <w:lang w:bidi="he-IL"/>
              </w:rPr>
            </w:pPr>
            <w:r w:rsidRPr="00223C60">
              <w:rPr>
                <w:rFonts w:cs="Times New Roman"/>
                <w:bCs w:val="0"/>
                <w:szCs w:val="20"/>
                <w:lang w:bidi="he-IL"/>
              </w:rPr>
              <w:t xml:space="preserve">Enter the total </w:t>
            </w:r>
            <w:r w:rsidR="001171D7">
              <w:rPr>
                <w:rFonts w:cs="Times New Roman"/>
                <w:bCs w:val="0"/>
                <w:szCs w:val="20"/>
                <w:lang w:bidi="he-IL"/>
              </w:rPr>
              <w:t>instructional infant units for</w:t>
            </w:r>
            <w:r w:rsidRPr="00223C60">
              <w:rPr>
                <w:rFonts w:cs="Times New Roman"/>
                <w:bCs w:val="0"/>
                <w:szCs w:val="20"/>
                <w:lang w:bidi="he-IL"/>
              </w:rPr>
              <w:t xml:space="preserve"> </w:t>
            </w:r>
            <w:r w:rsidR="006F7744">
              <w:rPr>
                <w:rFonts w:cs="Times New Roman"/>
                <w:bCs w:val="0"/>
                <w:szCs w:val="20"/>
                <w:lang w:bidi="he-IL"/>
              </w:rPr>
              <w:t>n</w:t>
            </w:r>
            <w:r w:rsidR="006F7744" w:rsidRPr="00223C60">
              <w:rPr>
                <w:rFonts w:cs="Times New Roman"/>
                <w:bCs w:val="0"/>
                <w:szCs w:val="20"/>
                <w:lang w:bidi="he-IL"/>
              </w:rPr>
              <w:t>on</w:t>
            </w:r>
            <w:r w:rsidR="006F7744">
              <w:rPr>
                <w:rFonts w:cs="Times New Roman"/>
                <w:bCs w:val="0"/>
                <w:szCs w:val="20"/>
                <w:lang w:bidi="he-IL"/>
              </w:rPr>
              <w:t>-s</w:t>
            </w:r>
            <w:r w:rsidRPr="00223C60">
              <w:rPr>
                <w:rFonts w:cs="Times New Roman"/>
                <w:bCs w:val="0"/>
                <w:szCs w:val="20"/>
                <w:lang w:bidi="he-IL"/>
              </w:rPr>
              <w:t>evere SDC</w:t>
            </w:r>
            <w:r w:rsidR="001A69ED">
              <w:rPr>
                <w:rFonts w:cs="Times New Roman"/>
                <w:bCs w:val="0"/>
                <w:szCs w:val="20"/>
                <w:lang w:bidi="he-IL"/>
              </w:rPr>
              <w:t>,</w:t>
            </w:r>
            <w:r w:rsidRPr="00223C60">
              <w:rPr>
                <w:rFonts w:cs="Times New Roman"/>
                <w:bCs w:val="0"/>
                <w:szCs w:val="20"/>
                <w:lang w:bidi="he-IL"/>
              </w:rPr>
              <w:t xml:space="preserve"> 1 </w:t>
            </w:r>
            <w:r w:rsidR="006F7744">
              <w:rPr>
                <w:rFonts w:cs="Times New Roman"/>
                <w:bCs w:val="0"/>
                <w:szCs w:val="20"/>
                <w:lang w:bidi="he-IL"/>
              </w:rPr>
              <w:t>a</w:t>
            </w:r>
            <w:r w:rsidRPr="00223C60">
              <w:rPr>
                <w:rFonts w:cs="Times New Roman"/>
                <w:bCs w:val="0"/>
                <w:szCs w:val="20"/>
                <w:lang w:bidi="he-IL"/>
              </w:rPr>
              <w:t>ide</w:t>
            </w:r>
            <w:r w:rsidR="001A69ED">
              <w:rPr>
                <w:rFonts w:cs="Times New Roman"/>
                <w:bCs w:val="0"/>
                <w:szCs w:val="20"/>
                <w:lang w:bidi="he-IL"/>
              </w:rPr>
              <w:t>,</w:t>
            </w:r>
            <w:r w:rsidRPr="00223C60">
              <w:rPr>
                <w:rFonts w:cs="Times New Roman"/>
                <w:bCs w:val="0"/>
                <w:szCs w:val="20"/>
                <w:lang w:bidi="he-IL"/>
              </w:rPr>
              <w:t xml:space="preserve"> operated during the</w:t>
            </w:r>
            <w:r w:rsidR="00872192">
              <w:rPr>
                <w:rFonts w:cs="Times New Roman"/>
                <w:bCs w:val="0"/>
                <w:szCs w:val="20"/>
                <w:lang w:bidi="he-IL"/>
              </w:rPr>
              <w:t xml:space="preserve"> reporting</w:t>
            </w:r>
            <w:r w:rsidRPr="00223C60">
              <w:rPr>
                <w:rFonts w:cs="Times New Roman"/>
                <w:bCs w:val="0"/>
                <w:szCs w:val="20"/>
                <w:lang w:bidi="he-IL"/>
              </w:rPr>
              <w:t xml:space="preserve"> period.</w:t>
            </w:r>
          </w:p>
        </w:tc>
      </w:tr>
      <w:tr w:rsidR="00872192" w:rsidRPr="00223C60" w14:paraId="79306305" w14:textId="77777777" w:rsidTr="008E635E">
        <w:trPr>
          <w:cantSplit/>
        </w:trPr>
        <w:tc>
          <w:tcPr>
            <w:tcW w:w="1161" w:type="dxa"/>
          </w:tcPr>
          <w:p w14:paraId="72065B83" w14:textId="77777777" w:rsidR="00872192" w:rsidRPr="00223C60" w:rsidRDefault="00872192" w:rsidP="00872192">
            <w:pPr>
              <w:spacing w:before="0" w:after="0"/>
              <w:jc w:val="center"/>
              <w:rPr>
                <w:rFonts w:cs="Times New Roman"/>
                <w:bCs w:val="0"/>
                <w:szCs w:val="20"/>
                <w:lang w:bidi="he-IL"/>
              </w:rPr>
            </w:pPr>
            <w:r w:rsidRPr="00223C60">
              <w:rPr>
                <w:rFonts w:cs="Times New Roman"/>
                <w:bCs w:val="0"/>
                <w:szCs w:val="20"/>
                <w:lang w:bidi="he-IL"/>
              </w:rPr>
              <w:t>A-2</w:t>
            </w:r>
          </w:p>
        </w:tc>
        <w:tc>
          <w:tcPr>
            <w:tcW w:w="1899" w:type="dxa"/>
          </w:tcPr>
          <w:p w14:paraId="78F19D28" w14:textId="1DDD86F9" w:rsidR="00872192" w:rsidRPr="00223C60" w:rsidRDefault="00872192">
            <w:pPr>
              <w:spacing w:before="0" w:after="0"/>
              <w:rPr>
                <w:rFonts w:cs="Times New Roman"/>
                <w:bCs w:val="0"/>
                <w:szCs w:val="20"/>
                <w:lang w:bidi="he-IL"/>
              </w:rPr>
            </w:pPr>
            <w:r w:rsidRPr="00223C60">
              <w:rPr>
                <w:rFonts w:cs="Times New Roman"/>
                <w:bCs w:val="0"/>
                <w:szCs w:val="20"/>
                <w:lang w:bidi="he-IL"/>
              </w:rPr>
              <w:t xml:space="preserve">Special Day Class (2 </w:t>
            </w:r>
            <w:r w:rsidR="003B063E">
              <w:rPr>
                <w:rFonts w:cs="Times New Roman"/>
                <w:bCs w:val="0"/>
                <w:szCs w:val="20"/>
                <w:lang w:bidi="he-IL"/>
              </w:rPr>
              <w:t>A</w:t>
            </w:r>
            <w:r w:rsidRPr="00223C60">
              <w:rPr>
                <w:rFonts w:cs="Times New Roman"/>
                <w:bCs w:val="0"/>
                <w:szCs w:val="20"/>
                <w:lang w:bidi="he-IL"/>
              </w:rPr>
              <w:t>ides)</w:t>
            </w:r>
          </w:p>
        </w:tc>
        <w:tc>
          <w:tcPr>
            <w:tcW w:w="2503" w:type="dxa"/>
          </w:tcPr>
          <w:p w14:paraId="68270F60" w14:textId="77777777" w:rsidR="00872192" w:rsidRPr="00223C60" w:rsidRDefault="00872192" w:rsidP="00872192">
            <w:pPr>
              <w:spacing w:before="0" w:after="0"/>
              <w:rPr>
                <w:rFonts w:cs="Times New Roman"/>
                <w:bCs w:val="0"/>
                <w:szCs w:val="20"/>
                <w:lang w:bidi="he-IL"/>
              </w:rPr>
            </w:pPr>
            <w:r>
              <w:rPr>
                <w:rFonts w:cs="Times New Roman"/>
                <w:bCs w:val="0"/>
                <w:szCs w:val="20"/>
                <w:lang w:bidi="he-IL"/>
              </w:rPr>
              <w:t xml:space="preserve">Prior year P-2 infant units, adjusted, if any, for infant growth data reported as of December of the prior year. </w:t>
            </w:r>
          </w:p>
        </w:tc>
        <w:tc>
          <w:tcPr>
            <w:tcW w:w="2598" w:type="dxa"/>
          </w:tcPr>
          <w:p w14:paraId="3D85BBDA" w14:textId="141A4C48" w:rsidR="00872192" w:rsidRPr="00223C60" w:rsidRDefault="00872192">
            <w:pPr>
              <w:spacing w:before="0" w:after="0"/>
              <w:rPr>
                <w:rFonts w:cs="Times New Roman"/>
                <w:bCs w:val="0"/>
                <w:szCs w:val="20"/>
                <w:lang w:bidi="he-IL"/>
              </w:rPr>
            </w:pPr>
            <w:r>
              <w:rPr>
                <w:rFonts w:cs="Times New Roman"/>
                <w:bCs w:val="0"/>
                <w:szCs w:val="20"/>
                <w:lang w:bidi="he-IL"/>
              </w:rPr>
              <w:t>Sum</w:t>
            </w:r>
            <w:r w:rsidRPr="00223C60">
              <w:rPr>
                <w:rFonts w:cs="Times New Roman"/>
                <w:bCs w:val="0"/>
                <w:szCs w:val="20"/>
                <w:lang w:bidi="he-IL"/>
              </w:rPr>
              <w:t xml:space="preserve"> of </w:t>
            </w:r>
            <w:r w:rsidR="0060487C">
              <w:rPr>
                <w:rFonts w:cs="Times New Roman"/>
                <w:bCs w:val="0"/>
                <w:szCs w:val="20"/>
                <w:lang w:bidi="he-IL"/>
              </w:rPr>
              <w:t xml:space="preserve">instructional infant units for </w:t>
            </w:r>
            <w:r>
              <w:rPr>
                <w:rFonts w:cs="Times New Roman"/>
                <w:bCs w:val="0"/>
                <w:szCs w:val="20"/>
                <w:lang w:bidi="he-IL"/>
              </w:rPr>
              <w:t>s</w:t>
            </w:r>
            <w:r w:rsidRPr="00223C60">
              <w:rPr>
                <w:rFonts w:cs="Times New Roman"/>
                <w:bCs w:val="0"/>
                <w:szCs w:val="20"/>
                <w:lang w:bidi="he-IL"/>
              </w:rPr>
              <w:t xml:space="preserve">evere and </w:t>
            </w:r>
            <w:r>
              <w:rPr>
                <w:rFonts w:cs="Times New Roman"/>
                <w:bCs w:val="0"/>
                <w:szCs w:val="20"/>
                <w:lang w:bidi="he-IL"/>
              </w:rPr>
              <w:t>n</w:t>
            </w:r>
            <w:r w:rsidRPr="00223C60">
              <w:rPr>
                <w:rFonts w:cs="Times New Roman"/>
                <w:bCs w:val="0"/>
                <w:szCs w:val="20"/>
                <w:lang w:bidi="he-IL"/>
              </w:rPr>
              <w:t>on</w:t>
            </w:r>
            <w:r>
              <w:rPr>
                <w:rFonts w:cs="Times New Roman"/>
                <w:bCs w:val="0"/>
                <w:szCs w:val="20"/>
                <w:lang w:bidi="he-IL"/>
              </w:rPr>
              <w:t>-s</w:t>
            </w:r>
            <w:r w:rsidRPr="00223C60">
              <w:rPr>
                <w:rFonts w:cs="Times New Roman"/>
                <w:bCs w:val="0"/>
                <w:szCs w:val="20"/>
                <w:lang w:bidi="he-IL"/>
              </w:rPr>
              <w:t xml:space="preserve">evere </w:t>
            </w:r>
            <w:r w:rsidR="0060487C" w:rsidRPr="00223C60">
              <w:rPr>
                <w:rFonts w:cs="Times New Roman"/>
                <w:bCs w:val="0"/>
                <w:szCs w:val="20"/>
                <w:lang w:bidi="he-IL"/>
              </w:rPr>
              <w:t>SD</w:t>
            </w:r>
            <w:r w:rsidR="001171D7">
              <w:rPr>
                <w:rFonts w:cs="Times New Roman"/>
                <w:bCs w:val="0"/>
                <w:szCs w:val="20"/>
                <w:lang w:bidi="he-IL"/>
              </w:rPr>
              <w:t>C</w:t>
            </w:r>
            <w:r w:rsidR="0060487C">
              <w:rPr>
                <w:rFonts w:cs="Times New Roman"/>
                <w:bCs w:val="0"/>
                <w:szCs w:val="20"/>
                <w:lang w:bidi="he-IL"/>
              </w:rPr>
              <w:t>,</w:t>
            </w:r>
            <w:r w:rsidR="0060487C" w:rsidRPr="00223C60">
              <w:rPr>
                <w:rFonts w:cs="Times New Roman"/>
                <w:bCs w:val="0"/>
                <w:szCs w:val="20"/>
                <w:lang w:bidi="he-IL"/>
              </w:rPr>
              <w:t xml:space="preserve"> </w:t>
            </w:r>
            <w:r w:rsidRPr="00223C60">
              <w:rPr>
                <w:rFonts w:cs="Times New Roman"/>
                <w:bCs w:val="0"/>
                <w:szCs w:val="20"/>
                <w:lang w:bidi="he-IL"/>
              </w:rPr>
              <w:t xml:space="preserve">2 </w:t>
            </w:r>
            <w:r>
              <w:rPr>
                <w:rFonts w:cs="Times New Roman"/>
                <w:bCs w:val="0"/>
                <w:szCs w:val="20"/>
                <w:lang w:bidi="he-IL"/>
              </w:rPr>
              <w:t>a</w:t>
            </w:r>
            <w:r w:rsidRPr="00223C60">
              <w:rPr>
                <w:rFonts w:cs="Times New Roman"/>
                <w:bCs w:val="0"/>
                <w:szCs w:val="20"/>
                <w:lang w:bidi="he-IL"/>
              </w:rPr>
              <w:t>ides</w:t>
            </w:r>
            <w:r w:rsidR="0060487C">
              <w:rPr>
                <w:rFonts w:cs="Times New Roman"/>
                <w:bCs w:val="0"/>
                <w:szCs w:val="20"/>
                <w:lang w:bidi="he-IL"/>
              </w:rPr>
              <w:t>,</w:t>
            </w:r>
            <w:r w:rsidRPr="00223C60">
              <w:rPr>
                <w:rFonts w:cs="Times New Roman"/>
                <w:bCs w:val="0"/>
                <w:szCs w:val="20"/>
                <w:lang w:bidi="he-IL"/>
              </w:rPr>
              <w:t xml:space="preserve"> operated during the</w:t>
            </w:r>
            <w:r>
              <w:rPr>
                <w:rFonts w:cs="Times New Roman"/>
                <w:bCs w:val="0"/>
                <w:szCs w:val="20"/>
                <w:lang w:bidi="he-IL"/>
              </w:rPr>
              <w:t xml:space="preserve"> reporting</w:t>
            </w:r>
            <w:r w:rsidRPr="00223C60">
              <w:rPr>
                <w:rFonts w:cs="Times New Roman"/>
                <w:bCs w:val="0"/>
                <w:szCs w:val="20"/>
                <w:lang w:bidi="he-IL"/>
              </w:rPr>
              <w:t xml:space="preserve"> period.</w:t>
            </w:r>
          </w:p>
        </w:tc>
        <w:tc>
          <w:tcPr>
            <w:tcW w:w="2591" w:type="dxa"/>
          </w:tcPr>
          <w:p w14:paraId="4E847C33" w14:textId="64E07447" w:rsidR="00872192" w:rsidRPr="00223C60" w:rsidRDefault="00872192">
            <w:pPr>
              <w:spacing w:before="0" w:after="0"/>
              <w:rPr>
                <w:rFonts w:cs="Times New Roman"/>
                <w:bCs w:val="0"/>
                <w:szCs w:val="20"/>
                <w:lang w:bidi="he-IL"/>
              </w:rPr>
            </w:pPr>
            <w:r w:rsidRPr="00223C60">
              <w:rPr>
                <w:rFonts w:cs="Times New Roman"/>
                <w:bCs w:val="0"/>
                <w:szCs w:val="20"/>
                <w:lang w:bidi="he-IL"/>
              </w:rPr>
              <w:t xml:space="preserve">Enter the total </w:t>
            </w:r>
            <w:r w:rsidR="001171D7">
              <w:rPr>
                <w:rFonts w:cs="Times New Roman"/>
                <w:bCs w:val="0"/>
                <w:szCs w:val="20"/>
                <w:lang w:bidi="he-IL"/>
              </w:rPr>
              <w:t>instructional infant units for</w:t>
            </w:r>
            <w:r w:rsidRPr="00223C60">
              <w:rPr>
                <w:rFonts w:cs="Times New Roman"/>
                <w:bCs w:val="0"/>
                <w:szCs w:val="20"/>
                <w:lang w:bidi="he-IL"/>
              </w:rPr>
              <w:t xml:space="preserve"> </w:t>
            </w:r>
            <w:r>
              <w:rPr>
                <w:rFonts w:cs="Times New Roman"/>
                <w:bCs w:val="0"/>
                <w:szCs w:val="20"/>
                <w:lang w:bidi="he-IL"/>
              </w:rPr>
              <w:t>s</w:t>
            </w:r>
            <w:r w:rsidRPr="00223C60">
              <w:rPr>
                <w:rFonts w:cs="Times New Roman"/>
                <w:bCs w:val="0"/>
                <w:szCs w:val="20"/>
                <w:lang w:bidi="he-IL"/>
              </w:rPr>
              <w:t>evere SDC</w:t>
            </w:r>
            <w:r w:rsidR="001A69ED">
              <w:rPr>
                <w:rFonts w:cs="Times New Roman"/>
                <w:bCs w:val="0"/>
                <w:szCs w:val="20"/>
                <w:lang w:bidi="he-IL"/>
              </w:rPr>
              <w:t>,</w:t>
            </w:r>
            <w:r w:rsidRPr="00223C60">
              <w:rPr>
                <w:rFonts w:cs="Times New Roman"/>
                <w:bCs w:val="0"/>
                <w:szCs w:val="20"/>
                <w:lang w:bidi="he-IL"/>
              </w:rPr>
              <w:t xml:space="preserve"> 2 </w:t>
            </w:r>
            <w:r>
              <w:rPr>
                <w:rFonts w:cs="Times New Roman"/>
                <w:bCs w:val="0"/>
                <w:szCs w:val="20"/>
                <w:lang w:bidi="he-IL"/>
              </w:rPr>
              <w:t>a</w:t>
            </w:r>
            <w:r w:rsidRPr="00223C60">
              <w:rPr>
                <w:rFonts w:cs="Times New Roman"/>
                <w:bCs w:val="0"/>
                <w:szCs w:val="20"/>
                <w:lang w:bidi="he-IL"/>
              </w:rPr>
              <w:t>ides</w:t>
            </w:r>
            <w:r w:rsidR="001A69ED">
              <w:rPr>
                <w:rFonts w:cs="Times New Roman"/>
                <w:bCs w:val="0"/>
                <w:szCs w:val="20"/>
                <w:lang w:bidi="he-IL"/>
              </w:rPr>
              <w:t>,</w:t>
            </w:r>
            <w:r w:rsidRPr="00223C60">
              <w:rPr>
                <w:rFonts w:cs="Times New Roman"/>
                <w:bCs w:val="0"/>
                <w:szCs w:val="20"/>
                <w:lang w:bidi="he-IL"/>
              </w:rPr>
              <w:t xml:space="preserve"> </w:t>
            </w:r>
            <w:r w:rsidR="00522266" w:rsidRPr="00223C60">
              <w:rPr>
                <w:rFonts w:cs="Times New Roman"/>
                <w:bCs w:val="0"/>
                <w:szCs w:val="20"/>
                <w:lang w:bidi="he-IL"/>
              </w:rPr>
              <w:t>operated during the</w:t>
            </w:r>
            <w:r w:rsidR="00522266" w:rsidDel="00F874A2">
              <w:rPr>
                <w:rFonts w:cs="Times New Roman"/>
                <w:bCs w:val="0"/>
                <w:szCs w:val="20"/>
                <w:lang w:bidi="he-IL"/>
              </w:rPr>
              <w:t xml:space="preserve"> </w:t>
            </w:r>
            <w:r>
              <w:rPr>
                <w:rFonts w:cs="Times New Roman"/>
                <w:bCs w:val="0"/>
                <w:szCs w:val="20"/>
                <w:lang w:bidi="he-IL"/>
              </w:rPr>
              <w:t>reporting</w:t>
            </w:r>
            <w:r w:rsidRPr="00223C60">
              <w:rPr>
                <w:rFonts w:cs="Times New Roman"/>
                <w:bCs w:val="0"/>
                <w:szCs w:val="20"/>
                <w:lang w:bidi="he-IL"/>
              </w:rPr>
              <w:t xml:space="preserve"> period.</w:t>
            </w:r>
          </w:p>
        </w:tc>
        <w:tc>
          <w:tcPr>
            <w:tcW w:w="2298" w:type="dxa"/>
          </w:tcPr>
          <w:p w14:paraId="4B9DA0D8" w14:textId="395FAF8E" w:rsidR="00872192" w:rsidRPr="00223C60" w:rsidRDefault="00872192">
            <w:pPr>
              <w:spacing w:before="0" w:after="0"/>
              <w:rPr>
                <w:rFonts w:cs="Times New Roman"/>
                <w:bCs w:val="0"/>
                <w:szCs w:val="20"/>
                <w:lang w:bidi="he-IL"/>
              </w:rPr>
            </w:pPr>
            <w:r w:rsidRPr="00223C60">
              <w:rPr>
                <w:rFonts w:cs="Times New Roman"/>
                <w:bCs w:val="0"/>
                <w:szCs w:val="20"/>
                <w:lang w:bidi="he-IL"/>
              </w:rPr>
              <w:t xml:space="preserve">Enter the total </w:t>
            </w:r>
            <w:r w:rsidR="001171D7">
              <w:rPr>
                <w:rFonts w:cs="Times New Roman"/>
                <w:bCs w:val="0"/>
                <w:szCs w:val="20"/>
                <w:lang w:bidi="he-IL"/>
              </w:rPr>
              <w:t xml:space="preserve">instructional </w:t>
            </w:r>
            <w:r w:rsidR="00522266">
              <w:rPr>
                <w:rFonts w:cs="Times New Roman"/>
                <w:bCs w:val="0"/>
                <w:szCs w:val="20"/>
                <w:lang w:bidi="he-IL"/>
              </w:rPr>
              <w:t>infant units for</w:t>
            </w:r>
            <w:r w:rsidR="001171D7" w:rsidRPr="00223C60" w:rsidDel="001171D7">
              <w:rPr>
                <w:rFonts w:cs="Times New Roman"/>
                <w:bCs w:val="0"/>
                <w:szCs w:val="20"/>
                <w:lang w:bidi="he-IL"/>
              </w:rPr>
              <w:t xml:space="preserve"> </w:t>
            </w:r>
            <w:r>
              <w:rPr>
                <w:rFonts w:cs="Times New Roman"/>
                <w:bCs w:val="0"/>
                <w:szCs w:val="20"/>
                <w:lang w:bidi="he-IL"/>
              </w:rPr>
              <w:t>n</w:t>
            </w:r>
            <w:r w:rsidRPr="00223C60">
              <w:rPr>
                <w:rFonts w:cs="Times New Roman"/>
                <w:bCs w:val="0"/>
                <w:szCs w:val="20"/>
                <w:lang w:bidi="he-IL"/>
              </w:rPr>
              <w:t>on</w:t>
            </w:r>
            <w:r>
              <w:rPr>
                <w:rFonts w:cs="Times New Roman"/>
                <w:bCs w:val="0"/>
                <w:szCs w:val="20"/>
                <w:lang w:bidi="he-IL"/>
              </w:rPr>
              <w:t>-s</w:t>
            </w:r>
            <w:r w:rsidRPr="00223C60">
              <w:rPr>
                <w:rFonts w:cs="Times New Roman"/>
                <w:bCs w:val="0"/>
                <w:szCs w:val="20"/>
                <w:lang w:bidi="he-IL"/>
              </w:rPr>
              <w:t>evere SDC</w:t>
            </w:r>
            <w:r w:rsidR="001A69ED">
              <w:rPr>
                <w:rFonts w:cs="Times New Roman"/>
                <w:bCs w:val="0"/>
                <w:szCs w:val="20"/>
                <w:lang w:bidi="he-IL"/>
              </w:rPr>
              <w:t>,</w:t>
            </w:r>
            <w:r w:rsidRPr="00223C60">
              <w:rPr>
                <w:rFonts w:cs="Times New Roman"/>
                <w:bCs w:val="0"/>
                <w:szCs w:val="20"/>
                <w:lang w:bidi="he-IL"/>
              </w:rPr>
              <w:t xml:space="preserve"> 2 </w:t>
            </w:r>
            <w:r>
              <w:rPr>
                <w:rFonts w:cs="Times New Roman"/>
                <w:bCs w:val="0"/>
                <w:szCs w:val="20"/>
                <w:lang w:bidi="he-IL"/>
              </w:rPr>
              <w:t>a</w:t>
            </w:r>
            <w:r w:rsidRPr="00223C60">
              <w:rPr>
                <w:rFonts w:cs="Times New Roman"/>
                <w:bCs w:val="0"/>
                <w:szCs w:val="20"/>
                <w:lang w:bidi="he-IL"/>
              </w:rPr>
              <w:t>ides</w:t>
            </w:r>
            <w:r w:rsidR="001A69ED">
              <w:rPr>
                <w:rFonts w:cs="Times New Roman"/>
                <w:bCs w:val="0"/>
                <w:szCs w:val="20"/>
                <w:lang w:bidi="he-IL"/>
              </w:rPr>
              <w:t>,</w:t>
            </w:r>
            <w:r w:rsidRPr="00223C60">
              <w:rPr>
                <w:rFonts w:cs="Times New Roman"/>
                <w:bCs w:val="0"/>
                <w:szCs w:val="20"/>
                <w:lang w:bidi="he-IL"/>
              </w:rPr>
              <w:t xml:space="preserve"> operated during the </w:t>
            </w:r>
            <w:r>
              <w:rPr>
                <w:rFonts w:cs="Times New Roman"/>
                <w:bCs w:val="0"/>
                <w:szCs w:val="20"/>
                <w:lang w:bidi="he-IL"/>
              </w:rPr>
              <w:t xml:space="preserve">reporting </w:t>
            </w:r>
            <w:r w:rsidRPr="00223C60">
              <w:rPr>
                <w:rFonts w:cs="Times New Roman"/>
                <w:bCs w:val="0"/>
                <w:szCs w:val="20"/>
                <w:lang w:bidi="he-IL"/>
              </w:rPr>
              <w:t>period.</w:t>
            </w:r>
          </w:p>
        </w:tc>
      </w:tr>
      <w:tr w:rsidR="00872192" w:rsidRPr="00223C60" w14:paraId="3ACFA7CC" w14:textId="77777777" w:rsidTr="008E635E">
        <w:trPr>
          <w:cantSplit/>
          <w:trHeight w:val="1025"/>
        </w:trPr>
        <w:tc>
          <w:tcPr>
            <w:tcW w:w="1161" w:type="dxa"/>
          </w:tcPr>
          <w:p w14:paraId="5053ADE0" w14:textId="77777777" w:rsidR="00872192" w:rsidRPr="00223C60" w:rsidRDefault="00872192" w:rsidP="00872192">
            <w:pPr>
              <w:spacing w:before="0" w:after="0"/>
              <w:jc w:val="center"/>
              <w:rPr>
                <w:rFonts w:cs="Times New Roman"/>
                <w:bCs w:val="0"/>
                <w:szCs w:val="20"/>
                <w:lang w:bidi="he-IL"/>
              </w:rPr>
            </w:pPr>
            <w:r w:rsidRPr="00223C60">
              <w:rPr>
                <w:rFonts w:cs="Times New Roman"/>
                <w:bCs w:val="0"/>
                <w:szCs w:val="20"/>
                <w:lang w:bidi="he-IL"/>
              </w:rPr>
              <w:lastRenderedPageBreak/>
              <w:t>A-3</w:t>
            </w:r>
          </w:p>
        </w:tc>
        <w:tc>
          <w:tcPr>
            <w:tcW w:w="1899" w:type="dxa"/>
          </w:tcPr>
          <w:p w14:paraId="35425C58" w14:textId="77777777" w:rsidR="00872192" w:rsidRPr="00223C60" w:rsidRDefault="00872192" w:rsidP="00872192">
            <w:pPr>
              <w:spacing w:before="0" w:after="0"/>
              <w:rPr>
                <w:rFonts w:cs="Times New Roman"/>
                <w:bCs w:val="0"/>
                <w:szCs w:val="20"/>
                <w:lang w:bidi="he-IL"/>
              </w:rPr>
            </w:pPr>
            <w:r w:rsidRPr="00223C60">
              <w:rPr>
                <w:rFonts w:cs="Times New Roman"/>
                <w:bCs w:val="0"/>
                <w:szCs w:val="20"/>
                <w:lang w:bidi="he-IL"/>
              </w:rPr>
              <w:t xml:space="preserve">Resource Specialist Programs </w:t>
            </w:r>
            <w:r>
              <w:rPr>
                <w:rFonts w:cs="Times New Roman"/>
                <w:bCs w:val="0"/>
                <w:szCs w:val="20"/>
                <w:lang w:bidi="he-IL"/>
              </w:rPr>
              <w:br/>
            </w:r>
            <w:r w:rsidRPr="00223C60">
              <w:rPr>
                <w:rFonts w:cs="Times New Roman"/>
                <w:bCs w:val="0"/>
                <w:szCs w:val="20"/>
                <w:lang w:bidi="he-IL"/>
              </w:rPr>
              <w:t>(1 Aide)</w:t>
            </w:r>
          </w:p>
        </w:tc>
        <w:tc>
          <w:tcPr>
            <w:tcW w:w="2503" w:type="dxa"/>
          </w:tcPr>
          <w:p w14:paraId="4DDD5A02" w14:textId="77777777" w:rsidR="00872192" w:rsidRPr="00223C60" w:rsidRDefault="00872192" w:rsidP="00872192">
            <w:pPr>
              <w:spacing w:before="0" w:after="0"/>
              <w:rPr>
                <w:rFonts w:cs="Times New Roman"/>
                <w:bCs w:val="0"/>
                <w:szCs w:val="20"/>
                <w:lang w:bidi="he-IL"/>
              </w:rPr>
            </w:pPr>
            <w:r>
              <w:rPr>
                <w:rFonts w:cs="Times New Roman"/>
                <w:bCs w:val="0"/>
                <w:szCs w:val="20"/>
                <w:lang w:bidi="he-IL"/>
              </w:rPr>
              <w:t xml:space="preserve">Prior year P-2 infant units, adjusted, if any, for infant growth data reported as of December of the prior year. </w:t>
            </w:r>
          </w:p>
        </w:tc>
        <w:tc>
          <w:tcPr>
            <w:tcW w:w="2598" w:type="dxa"/>
          </w:tcPr>
          <w:p w14:paraId="3FD2E7DA" w14:textId="43A194BF" w:rsidR="00872192" w:rsidRPr="00223C60" w:rsidRDefault="00872192">
            <w:pPr>
              <w:spacing w:before="0" w:after="0"/>
              <w:rPr>
                <w:rFonts w:cs="Times New Roman"/>
                <w:bCs w:val="0"/>
                <w:szCs w:val="20"/>
                <w:lang w:bidi="he-IL"/>
              </w:rPr>
            </w:pPr>
            <w:r w:rsidRPr="00223C60">
              <w:rPr>
                <w:rFonts w:cs="Times New Roman"/>
                <w:bCs w:val="0"/>
                <w:szCs w:val="20"/>
                <w:lang w:bidi="he-IL"/>
              </w:rPr>
              <w:t xml:space="preserve">Enter the total </w:t>
            </w:r>
            <w:r w:rsidR="0060487C">
              <w:rPr>
                <w:rFonts w:cs="Times New Roman"/>
                <w:bCs w:val="0"/>
                <w:szCs w:val="20"/>
                <w:lang w:bidi="he-IL"/>
              </w:rPr>
              <w:t xml:space="preserve">instructional infant units for </w:t>
            </w:r>
            <w:r w:rsidRPr="00223C60">
              <w:rPr>
                <w:rFonts w:cs="Times New Roman"/>
                <w:bCs w:val="0"/>
                <w:szCs w:val="20"/>
                <w:lang w:bidi="he-IL"/>
              </w:rPr>
              <w:t>RSP operated during the</w:t>
            </w:r>
            <w:r>
              <w:rPr>
                <w:rFonts w:cs="Times New Roman"/>
                <w:bCs w:val="0"/>
                <w:szCs w:val="20"/>
                <w:lang w:bidi="he-IL"/>
              </w:rPr>
              <w:t xml:space="preserve"> reporting</w:t>
            </w:r>
            <w:r w:rsidRPr="00223C60">
              <w:rPr>
                <w:rFonts w:cs="Times New Roman"/>
                <w:bCs w:val="0"/>
                <w:szCs w:val="20"/>
                <w:lang w:bidi="he-IL"/>
              </w:rPr>
              <w:t xml:space="preserve"> period.</w:t>
            </w:r>
          </w:p>
        </w:tc>
        <w:tc>
          <w:tcPr>
            <w:tcW w:w="2591" w:type="dxa"/>
          </w:tcPr>
          <w:p w14:paraId="191569F8" w14:textId="28D42E8B" w:rsidR="00872192" w:rsidRPr="00223C60" w:rsidRDefault="00872192" w:rsidP="00872192">
            <w:pPr>
              <w:spacing w:before="0" w:after="0"/>
              <w:rPr>
                <w:rFonts w:cs="Times New Roman"/>
                <w:bCs w:val="0"/>
                <w:szCs w:val="20"/>
                <w:lang w:bidi="he-IL"/>
              </w:rPr>
            </w:pPr>
            <w:r w:rsidRPr="00223C60">
              <w:rPr>
                <w:rFonts w:cs="Times New Roman"/>
                <w:bCs w:val="0"/>
                <w:szCs w:val="20"/>
                <w:lang w:bidi="he-IL"/>
              </w:rPr>
              <w:t>N</w:t>
            </w:r>
            <w:r w:rsidR="0060487C">
              <w:rPr>
                <w:rFonts w:cs="Times New Roman"/>
                <w:bCs w:val="0"/>
                <w:szCs w:val="20"/>
                <w:lang w:bidi="he-IL"/>
              </w:rPr>
              <w:t xml:space="preserve">ot </w:t>
            </w:r>
            <w:r w:rsidRPr="00223C60">
              <w:rPr>
                <w:rFonts w:cs="Times New Roman"/>
                <w:bCs w:val="0"/>
                <w:szCs w:val="20"/>
                <w:lang w:bidi="he-IL"/>
              </w:rPr>
              <w:t>A</w:t>
            </w:r>
            <w:r w:rsidR="0060487C">
              <w:rPr>
                <w:rFonts w:cs="Times New Roman"/>
                <w:bCs w:val="0"/>
                <w:szCs w:val="20"/>
                <w:lang w:bidi="he-IL"/>
              </w:rPr>
              <w:t>pplicable</w:t>
            </w:r>
          </w:p>
        </w:tc>
        <w:tc>
          <w:tcPr>
            <w:tcW w:w="2298" w:type="dxa"/>
          </w:tcPr>
          <w:p w14:paraId="658F056A" w14:textId="6F0A4516" w:rsidR="00872192" w:rsidRPr="00223C60" w:rsidRDefault="0060487C" w:rsidP="00872192">
            <w:pPr>
              <w:spacing w:before="0" w:after="0"/>
              <w:rPr>
                <w:rFonts w:cs="Times New Roman"/>
                <w:bCs w:val="0"/>
                <w:szCs w:val="20"/>
                <w:lang w:bidi="he-IL"/>
              </w:rPr>
            </w:pPr>
            <w:r w:rsidRPr="00223C60">
              <w:rPr>
                <w:rFonts w:cs="Times New Roman"/>
                <w:bCs w:val="0"/>
                <w:szCs w:val="20"/>
                <w:lang w:bidi="he-IL"/>
              </w:rPr>
              <w:t>N</w:t>
            </w:r>
            <w:r>
              <w:rPr>
                <w:rFonts w:cs="Times New Roman"/>
                <w:bCs w:val="0"/>
                <w:szCs w:val="20"/>
                <w:lang w:bidi="he-IL"/>
              </w:rPr>
              <w:t xml:space="preserve">ot </w:t>
            </w:r>
            <w:r w:rsidRPr="00223C60">
              <w:rPr>
                <w:rFonts w:cs="Times New Roman"/>
                <w:bCs w:val="0"/>
                <w:szCs w:val="20"/>
                <w:lang w:bidi="he-IL"/>
              </w:rPr>
              <w:t>A</w:t>
            </w:r>
            <w:r>
              <w:rPr>
                <w:rFonts w:cs="Times New Roman"/>
                <w:bCs w:val="0"/>
                <w:szCs w:val="20"/>
                <w:lang w:bidi="he-IL"/>
              </w:rPr>
              <w:t>pplicable</w:t>
            </w:r>
          </w:p>
        </w:tc>
      </w:tr>
      <w:tr w:rsidR="00872192" w:rsidRPr="00223C60" w14:paraId="2AFEFEC4" w14:textId="77777777" w:rsidTr="008E635E">
        <w:trPr>
          <w:cantSplit/>
        </w:trPr>
        <w:tc>
          <w:tcPr>
            <w:tcW w:w="1161" w:type="dxa"/>
          </w:tcPr>
          <w:p w14:paraId="4B65135A" w14:textId="77777777" w:rsidR="00872192" w:rsidRPr="00223C60" w:rsidRDefault="00872192" w:rsidP="00872192">
            <w:pPr>
              <w:spacing w:before="0" w:after="0"/>
              <w:jc w:val="center"/>
              <w:rPr>
                <w:rFonts w:cs="Times New Roman"/>
                <w:bCs w:val="0"/>
                <w:szCs w:val="20"/>
                <w:lang w:bidi="he-IL"/>
              </w:rPr>
            </w:pPr>
            <w:r w:rsidRPr="00223C60">
              <w:rPr>
                <w:rFonts w:cs="Times New Roman"/>
                <w:bCs w:val="0"/>
                <w:szCs w:val="20"/>
                <w:lang w:bidi="he-IL"/>
              </w:rPr>
              <w:t>A-4</w:t>
            </w:r>
          </w:p>
        </w:tc>
        <w:tc>
          <w:tcPr>
            <w:tcW w:w="1899" w:type="dxa"/>
          </w:tcPr>
          <w:p w14:paraId="7FA44027" w14:textId="77777777" w:rsidR="00872192" w:rsidRPr="00223C60" w:rsidRDefault="00872192" w:rsidP="00872192">
            <w:pPr>
              <w:spacing w:before="0" w:after="0"/>
              <w:rPr>
                <w:rFonts w:cs="Times New Roman"/>
                <w:bCs w:val="0"/>
                <w:szCs w:val="20"/>
                <w:lang w:bidi="he-IL"/>
              </w:rPr>
            </w:pPr>
            <w:r w:rsidRPr="00223C60">
              <w:rPr>
                <w:rFonts w:cs="Times New Roman"/>
                <w:bCs w:val="0"/>
                <w:szCs w:val="20"/>
                <w:lang w:bidi="he-IL"/>
              </w:rPr>
              <w:t>Designated Instruction &amp; Services</w:t>
            </w:r>
          </w:p>
        </w:tc>
        <w:tc>
          <w:tcPr>
            <w:tcW w:w="2503" w:type="dxa"/>
          </w:tcPr>
          <w:p w14:paraId="5B3E1DEA" w14:textId="77777777" w:rsidR="00872192" w:rsidRPr="00A74C31" w:rsidRDefault="00872192" w:rsidP="00C8349A">
            <w:pPr>
              <w:pStyle w:val="Header"/>
              <w:tabs>
                <w:tab w:val="clear" w:pos="4680"/>
                <w:tab w:val="clear" w:pos="9360"/>
              </w:tabs>
              <w:rPr>
                <w:rFonts w:cs="Times New Roman"/>
                <w:bCs w:val="0"/>
                <w:szCs w:val="20"/>
                <w:lang w:bidi="he-IL"/>
              </w:rPr>
            </w:pPr>
            <w:r w:rsidRPr="00954B0C">
              <w:rPr>
                <w:rFonts w:cs="Times New Roman"/>
                <w:bCs w:val="0"/>
                <w:szCs w:val="20"/>
                <w:lang w:bidi="he-IL"/>
              </w:rPr>
              <w:t xml:space="preserve">Prior year P-2 infant units, adjusted, if any, for infant growth data reported as of December of the prior year. </w:t>
            </w:r>
          </w:p>
        </w:tc>
        <w:tc>
          <w:tcPr>
            <w:tcW w:w="2598" w:type="dxa"/>
          </w:tcPr>
          <w:p w14:paraId="790E7CAF" w14:textId="5E394BCC" w:rsidR="00872192" w:rsidRPr="00223C60" w:rsidRDefault="00872192">
            <w:pPr>
              <w:spacing w:before="0" w:after="0"/>
              <w:rPr>
                <w:rFonts w:cs="Times New Roman"/>
                <w:bCs w:val="0"/>
                <w:szCs w:val="20"/>
                <w:lang w:bidi="he-IL"/>
              </w:rPr>
            </w:pPr>
            <w:r w:rsidRPr="00223C60">
              <w:rPr>
                <w:rFonts w:cs="Times New Roman"/>
                <w:bCs w:val="0"/>
                <w:szCs w:val="20"/>
                <w:lang w:bidi="he-IL"/>
              </w:rPr>
              <w:t xml:space="preserve">Enter the total </w:t>
            </w:r>
            <w:r w:rsidR="00DC447A">
              <w:rPr>
                <w:rFonts w:cs="Times New Roman"/>
                <w:bCs w:val="0"/>
                <w:szCs w:val="20"/>
                <w:lang w:bidi="he-IL"/>
              </w:rPr>
              <w:t>instructional infant units for</w:t>
            </w:r>
            <w:r w:rsidRPr="00223C60">
              <w:rPr>
                <w:rFonts w:cs="Times New Roman"/>
                <w:bCs w:val="0"/>
                <w:szCs w:val="20"/>
                <w:lang w:bidi="he-IL"/>
              </w:rPr>
              <w:t xml:space="preserve"> DIS </w:t>
            </w:r>
            <w:r w:rsidR="00DC447A">
              <w:rPr>
                <w:rFonts w:cs="Times New Roman"/>
                <w:bCs w:val="0"/>
                <w:szCs w:val="20"/>
                <w:lang w:bidi="he-IL"/>
              </w:rPr>
              <w:t>o</w:t>
            </w:r>
            <w:r w:rsidRPr="00223C60">
              <w:rPr>
                <w:rFonts w:cs="Times New Roman"/>
                <w:bCs w:val="0"/>
                <w:szCs w:val="20"/>
                <w:lang w:bidi="he-IL"/>
              </w:rPr>
              <w:t>perated during the</w:t>
            </w:r>
            <w:r>
              <w:rPr>
                <w:rFonts w:cs="Times New Roman"/>
                <w:bCs w:val="0"/>
                <w:szCs w:val="20"/>
                <w:lang w:bidi="he-IL"/>
              </w:rPr>
              <w:t xml:space="preserve"> reporting</w:t>
            </w:r>
            <w:r w:rsidRPr="00223C60">
              <w:rPr>
                <w:rFonts w:cs="Times New Roman"/>
                <w:bCs w:val="0"/>
                <w:szCs w:val="20"/>
                <w:lang w:bidi="he-IL"/>
              </w:rPr>
              <w:t xml:space="preserve"> period.</w:t>
            </w:r>
          </w:p>
        </w:tc>
        <w:tc>
          <w:tcPr>
            <w:tcW w:w="2591" w:type="dxa"/>
          </w:tcPr>
          <w:p w14:paraId="3BD24E3E" w14:textId="571DBEBA" w:rsidR="00872192" w:rsidRPr="00EE616E" w:rsidRDefault="0060487C" w:rsidP="00872192">
            <w:pPr>
              <w:pStyle w:val="Header"/>
              <w:tabs>
                <w:tab w:val="clear" w:pos="4680"/>
                <w:tab w:val="clear" w:pos="9360"/>
              </w:tabs>
              <w:rPr>
                <w:rFonts w:cs="Times New Roman"/>
                <w:bCs w:val="0"/>
                <w:szCs w:val="20"/>
                <w:lang w:bidi="he-IL"/>
              </w:rPr>
            </w:pPr>
            <w:r w:rsidRPr="00223C60">
              <w:rPr>
                <w:rFonts w:cs="Times New Roman"/>
                <w:bCs w:val="0"/>
                <w:szCs w:val="20"/>
                <w:lang w:bidi="he-IL"/>
              </w:rPr>
              <w:t>N</w:t>
            </w:r>
            <w:r>
              <w:rPr>
                <w:rFonts w:cs="Times New Roman"/>
                <w:bCs w:val="0"/>
                <w:szCs w:val="20"/>
                <w:lang w:bidi="he-IL"/>
              </w:rPr>
              <w:t xml:space="preserve">ot </w:t>
            </w:r>
            <w:r w:rsidRPr="00223C60">
              <w:rPr>
                <w:rFonts w:cs="Times New Roman"/>
                <w:bCs w:val="0"/>
                <w:szCs w:val="20"/>
                <w:lang w:bidi="he-IL"/>
              </w:rPr>
              <w:t>A</w:t>
            </w:r>
            <w:r>
              <w:rPr>
                <w:rFonts w:cs="Times New Roman"/>
                <w:bCs w:val="0"/>
                <w:szCs w:val="20"/>
                <w:lang w:bidi="he-IL"/>
              </w:rPr>
              <w:t>pplicable</w:t>
            </w:r>
          </w:p>
        </w:tc>
        <w:tc>
          <w:tcPr>
            <w:tcW w:w="2298" w:type="dxa"/>
          </w:tcPr>
          <w:p w14:paraId="0E10865B" w14:textId="2B2ADBCF" w:rsidR="00872192" w:rsidRPr="00223C60" w:rsidRDefault="0060487C" w:rsidP="00872192">
            <w:pPr>
              <w:spacing w:before="0" w:after="0"/>
              <w:rPr>
                <w:rFonts w:cs="Times New Roman"/>
                <w:bCs w:val="0"/>
                <w:szCs w:val="20"/>
                <w:lang w:bidi="he-IL"/>
              </w:rPr>
            </w:pPr>
            <w:r w:rsidRPr="00223C60">
              <w:rPr>
                <w:rFonts w:cs="Times New Roman"/>
                <w:bCs w:val="0"/>
                <w:szCs w:val="20"/>
                <w:lang w:bidi="he-IL"/>
              </w:rPr>
              <w:t>N</w:t>
            </w:r>
            <w:r>
              <w:rPr>
                <w:rFonts w:cs="Times New Roman"/>
                <w:bCs w:val="0"/>
                <w:szCs w:val="20"/>
                <w:lang w:bidi="he-IL"/>
              </w:rPr>
              <w:t xml:space="preserve">ot </w:t>
            </w:r>
            <w:r w:rsidRPr="00223C60">
              <w:rPr>
                <w:rFonts w:cs="Times New Roman"/>
                <w:bCs w:val="0"/>
                <w:szCs w:val="20"/>
                <w:lang w:bidi="he-IL"/>
              </w:rPr>
              <w:t>A</w:t>
            </w:r>
            <w:r>
              <w:rPr>
                <w:rFonts w:cs="Times New Roman"/>
                <w:bCs w:val="0"/>
                <w:szCs w:val="20"/>
                <w:lang w:bidi="he-IL"/>
              </w:rPr>
              <w:t>pplicable</w:t>
            </w:r>
          </w:p>
        </w:tc>
      </w:tr>
      <w:tr w:rsidR="00872192" w:rsidRPr="00223C60" w14:paraId="350AD091" w14:textId="77777777" w:rsidTr="008E635E">
        <w:trPr>
          <w:cantSplit/>
        </w:trPr>
        <w:tc>
          <w:tcPr>
            <w:tcW w:w="1161" w:type="dxa"/>
          </w:tcPr>
          <w:p w14:paraId="13807767" w14:textId="77777777" w:rsidR="00872192" w:rsidRPr="00223C60" w:rsidRDefault="00872192" w:rsidP="00872192">
            <w:pPr>
              <w:spacing w:before="0" w:after="0"/>
              <w:jc w:val="center"/>
              <w:rPr>
                <w:rFonts w:cs="Times New Roman"/>
                <w:bCs w:val="0"/>
                <w:szCs w:val="20"/>
                <w:lang w:bidi="he-IL"/>
              </w:rPr>
            </w:pPr>
            <w:r w:rsidRPr="00223C60">
              <w:rPr>
                <w:rFonts w:cs="Times New Roman"/>
                <w:bCs w:val="0"/>
                <w:szCs w:val="20"/>
                <w:lang w:bidi="he-IL"/>
              </w:rPr>
              <w:t>A-5</w:t>
            </w:r>
          </w:p>
        </w:tc>
        <w:tc>
          <w:tcPr>
            <w:tcW w:w="1899" w:type="dxa"/>
          </w:tcPr>
          <w:p w14:paraId="427167DC" w14:textId="77777777" w:rsidR="00872192" w:rsidRPr="00223C60" w:rsidRDefault="00872192" w:rsidP="00872192">
            <w:pPr>
              <w:spacing w:before="0" w:after="0"/>
              <w:rPr>
                <w:rFonts w:cs="Times New Roman"/>
                <w:bCs w:val="0"/>
                <w:szCs w:val="20"/>
                <w:lang w:bidi="he-IL"/>
              </w:rPr>
            </w:pPr>
            <w:r w:rsidRPr="00223C60">
              <w:rPr>
                <w:rFonts w:cs="Times New Roman"/>
                <w:bCs w:val="0"/>
                <w:szCs w:val="20"/>
                <w:lang w:bidi="he-IL"/>
              </w:rPr>
              <w:t>Total</w:t>
            </w:r>
            <w:r>
              <w:rPr>
                <w:rFonts w:cs="Times New Roman"/>
                <w:bCs w:val="0"/>
                <w:szCs w:val="20"/>
                <w:lang w:bidi="he-IL"/>
              </w:rPr>
              <w:t xml:space="preserve"> (Sum of lines A-1 to</w:t>
            </w:r>
            <w:r w:rsidRPr="001C4766">
              <w:rPr>
                <w:rFonts w:cs="Times New Roman"/>
                <w:bCs w:val="0"/>
                <w:spacing w:val="200"/>
                <w:szCs w:val="20"/>
                <w:lang w:bidi="he-IL"/>
              </w:rPr>
              <w:t xml:space="preserve"> </w:t>
            </w:r>
            <w:r>
              <w:rPr>
                <w:rFonts w:cs="Times New Roman"/>
                <w:bCs w:val="0"/>
                <w:szCs w:val="20"/>
                <w:lang w:bidi="he-IL"/>
              </w:rPr>
              <w:t>A-4)</w:t>
            </w:r>
          </w:p>
        </w:tc>
        <w:tc>
          <w:tcPr>
            <w:tcW w:w="2503" w:type="dxa"/>
          </w:tcPr>
          <w:p w14:paraId="13AA3AAA" w14:textId="6BA7ED70" w:rsidR="00872192" w:rsidRPr="00223C60" w:rsidRDefault="00DC447A">
            <w:pPr>
              <w:spacing w:before="0" w:after="0"/>
              <w:rPr>
                <w:rFonts w:cs="Times New Roman"/>
                <w:bCs w:val="0"/>
                <w:szCs w:val="20"/>
                <w:lang w:bidi="he-IL"/>
              </w:rPr>
            </w:pPr>
            <w:r>
              <w:rPr>
                <w:rFonts w:cs="Times New Roman"/>
                <w:bCs w:val="0"/>
                <w:szCs w:val="20"/>
                <w:lang w:bidi="he-IL"/>
              </w:rPr>
              <w:t>This is a calculated field.</w:t>
            </w:r>
          </w:p>
        </w:tc>
        <w:tc>
          <w:tcPr>
            <w:tcW w:w="2598" w:type="dxa"/>
          </w:tcPr>
          <w:p w14:paraId="04995A23" w14:textId="146D72EA" w:rsidR="00872192" w:rsidRPr="00223C60" w:rsidRDefault="00DC447A" w:rsidP="00872192">
            <w:pPr>
              <w:spacing w:before="0" w:after="0"/>
              <w:rPr>
                <w:rFonts w:cs="Times New Roman"/>
                <w:bCs w:val="0"/>
                <w:szCs w:val="20"/>
                <w:lang w:bidi="he-IL"/>
              </w:rPr>
            </w:pPr>
            <w:r>
              <w:rPr>
                <w:rFonts w:cs="Times New Roman"/>
                <w:bCs w:val="0"/>
                <w:szCs w:val="20"/>
                <w:lang w:bidi="he-IL"/>
              </w:rPr>
              <w:t>This is a calculated field.</w:t>
            </w:r>
          </w:p>
        </w:tc>
        <w:tc>
          <w:tcPr>
            <w:tcW w:w="2591" w:type="dxa"/>
          </w:tcPr>
          <w:p w14:paraId="0A23A40B" w14:textId="263F5FCE" w:rsidR="00872192" w:rsidRPr="00223C60" w:rsidRDefault="00DC447A" w:rsidP="00872192">
            <w:pPr>
              <w:spacing w:before="0" w:after="0"/>
              <w:rPr>
                <w:rFonts w:cs="Times New Roman"/>
                <w:bCs w:val="0"/>
                <w:szCs w:val="20"/>
                <w:lang w:bidi="he-IL"/>
              </w:rPr>
            </w:pPr>
            <w:r w:rsidRPr="00223C60">
              <w:rPr>
                <w:rFonts w:cs="Times New Roman"/>
                <w:bCs w:val="0"/>
                <w:szCs w:val="20"/>
                <w:lang w:bidi="he-IL"/>
              </w:rPr>
              <w:t>N</w:t>
            </w:r>
            <w:r>
              <w:rPr>
                <w:rFonts w:cs="Times New Roman"/>
                <w:bCs w:val="0"/>
                <w:szCs w:val="20"/>
                <w:lang w:bidi="he-IL"/>
              </w:rPr>
              <w:t xml:space="preserve">ot </w:t>
            </w:r>
            <w:r w:rsidRPr="00223C60">
              <w:rPr>
                <w:rFonts w:cs="Times New Roman"/>
                <w:bCs w:val="0"/>
                <w:szCs w:val="20"/>
                <w:lang w:bidi="he-IL"/>
              </w:rPr>
              <w:t>A</w:t>
            </w:r>
            <w:r>
              <w:rPr>
                <w:rFonts w:cs="Times New Roman"/>
                <w:bCs w:val="0"/>
                <w:szCs w:val="20"/>
                <w:lang w:bidi="he-IL"/>
              </w:rPr>
              <w:t>pplicable</w:t>
            </w:r>
          </w:p>
        </w:tc>
        <w:tc>
          <w:tcPr>
            <w:tcW w:w="2298" w:type="dxa"/>
          </w:tcPr>
          <w:p w14:paraId="1458FDBC" w14:textId="684B1FE0" w:rsidR="00872192" w:rsidRPr="00223C60" w:rsidRDefault="00DC447A" w:rsidP="00872192">
            <w:pPr>
              <w:spacing w:before="0" w:after="0"/>
              <w:rPr>
                <w:rFonts w:cs="Times New Roman"/>
                <w:bCs w:val="0"/>
                <w:szCs w:val="20"/>
                <w:lang w:bidi="he-IL"/>
              </w:rPr>
            </w:pPr>
            <w:r w:rsidRPr="00223C60">
              <w:rPr>
                <w:rFonts w:cs="Times New Roman"/>
                <w:bCs w:val="0"/>
                <w:szCs w:val="20"/>
                <w:lang w:bidi="he-IL"/>
              </w:rPr>
              <w:t>N</w:t>
            </w:r>
            <w:r>
              <w:rPr>
                <w:rFonts w:cs="Times New Roman"/>
                <w:bCs w:val="0"/>
                <w:szCs w:val="20"/>
                <w:lang w:bidi="he-IL"/>
              </w:rPr>
              <w:t xml:space="preserve">ot </w:t>
            </w:r>
            <w:r w:rsidRPr="00223C60">
              <w:rPr>
                <w:rFonts w:cs="Times New Roman"/>
                <w:bCs w:val="0"/>
                <w:szCs w:val="20"/>
                <w:lang w:bidi="he-IL"/>
              </w:rPr>
              <w:t>A</w:t>
            </w:r>
            <w:r>
              <w:rPr>
                <w:rFonts w:cs="Times New Roman"/>
                <w:bCs w:val="0"/>
                <w:szCs w:val="20"/>
                <w:lang w:bidi="he-IL"/>
              </w:rPr>
              <w:t>pplicable</w:t>
            </w:r>
          </w:p>
        </w:tc>
      </w:tr>
    </w:tbl>
    <w:p w14:paraId="67DB62F6" w14:textId="77777777" w:rsidR="00313F44" w:rsidRDefault="00313F44" w:rsidP="00FE3753">
      <w:pPr>
        <w:tabs>
          <w:tab w:val="left" w:pos="0"/>
        </w:tabs>
        <w:spacing w:after="60"/>
        <w:ind w:right="130"/>
        <w:rPr>
          <w:rFonts w:cs="Times New Roman"/>
          <w:bCs w:val="0"/>
          <w:color w:val="010100"/>
          <w:szCs w:val="20"/>
          <w:lang w:bidi="he-IL"/>
        </w:rPr>
      </w:pPr>
      <w:r w:rsidRPr="00626A5E">
        <w:rPr>
          <w:rFonts w:cs="Times New Roman"/>
          <w:b/>
          <w:szCs w:val="22"/>
          <w:lang w:bidi="he-IL"/>
        </w:rPr>
        <w:t>Designated Instruction and Services Full-Time Equivalent Employees</w:t>
      </w:r>
    </w:p>
    <w:tbl>
      <w:tblPr>
        <w:tblW w:w="13050" w:type="dxa"/>
        <w:tblInd w:w="-5" w:type="dxa"/>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Look w:val="0000" w:firstRow="0" w:lastRow="0" w:firstColumn="0" w:lastColumn="0" w:noHBand="0" w:noVBand="0"/>
        <w:tblDescription w:val="This table contains the data reporting instructions for Lines A-6 and A-7 in the Infant Funding Tab on the Infant Funding screen."/>
      </w:tblPr>
      <w:tblGrid>
        <w:gridCol w:w="1161"/>
        <w:gridCol w:w="1796"/>
        <w:gridCol w:w="10093"/>
      </w:tblGrid>
      <w:tr w:rsidR="004C65F9" w:rsidRPr="00462E31" w14:paraId="3799E3DA" w14:textId="77777777" w:rsidTr="008E635E">
        <w:trPr>
          <w:cantSplit/>
          <w:trHeight w:val="692"/>
          <w:tblHeader/>
        </w:trPr>
        <w:tc>
          <w:tcPr>
            <w:tcW w:w="1161" w:type="dxa"/>
            <w:shd w:val="clear" w:color="auto" w:fill="D9D9D9"/>
            <w:vAlign w:val="center"/>
          </w:tcPr>
          <w:p w14:paraId="66706CA1" w14:textId="77777777" w:rsidR="004C65F9" w:rsidRPr="00462E31" w:rsidRDefault="004C65F9" w:rsidP="00894EB8">
            <w:pPr>
              <w:spacing w:before="0" w:after="0"/>
              <w:jc w:val="center"/>
              <w:rPr>
                <w:rFonts w:cs="Times New Roman"/>
                <w:b/>
                <w:bCs w:val="0"/>
                <w:sz w:val="22"/>
                <w:szCs w:val="22"/>
                <w:lang w:bidi="he-IL"/>
              </w:rPr>
            </w:pPr>
            <w:r w:rsidRPr="00626A5E">
              <w:rPr>
                <w:rFonts w:cs="Times New Roman"/>
                <w:b/>
                <w:bCs w:val="0"/>
                <w:szCs w:val="22"/>
                <w:lang w:bidi="he-IL"/>
              </w:rPr>
              <w:t>Line Number</w:t>
            </w:r>
          </w:p>
        </w:tc>
        <w:tc>
          <w:tcPr>
            <w:tcW w:w="1796" w:type="dxa"/>
            <w:shd w:val="clear" w:color="auto" w:fill="D9D9D9"/>
            <w:vAlign w:val="center"/>
          </w:tcPr>
          <w:p w14:paraId="02044099" w14:textId="77777777" w:rsidR="004C65F9" w:rsidRPr="00462E31" w:rsidRDefault="004C65F9" w:rsidP="00894EB8">
            <w:pPr>
              <w:spacing w:before="0" w:after="0"/>
              <w:jc w:val="center"/>
              <w:rPr>
                <w:rFonts w:cs="Times New Roman"/>
                <w:b/>
                <w:bCs w:val="0"/>
                <w:sz w:val="22"/>
                <w:szCs w:val="22"/>
                <w:lang w:bidi="he-IL"/>
              </w:rPr>
            </w:pPr>
            <w:r w:rsidRPr="00626A5E">
              <w:rPr>
                <w:rFonts w:cs="Times New Roman"/>
                <w:b/>
                <w:bCs w:val="0"/>
                <w:szCs w:val="22"/>
                <w:lang w:bidi="he-IL"/>
              </w:rPr>
              <w:t>Field Description</w:t>
            </w:r>
          </w:p>
        </w:tc>
        <w:tc>
          <w:tcPr>
            <w:tcW w:w="10093" w:type="dxa"/>
            <w:shd w:val="clear" w:color="auto" w:fill="D9D9D9"/>
            <w:vAlign w:val="center"/>
          </w:tcPr>
          <w:p w14:paraId="782ED477" w14:textId="77777777" w:rsidR="004C65F9" w:rsidRDefault="004C65F9" w:rsidP="004C65F9">
            <w:pPr>
              <w:spacing w:before="0" w:after="0"/>
              <w:jc w:val="center"/>
              <w:rPr>
                <w:rFonts w:cs="Times New Roman"/>
                <w:b/>
                <w:bCs w:val="0"/>
                <w:sz w:val="22"/>
                <w:szCs w:val="22"/>
                <w:lang w:bidi="he-IL"/>
              </w:rPr>
            </w:pPr>
            <w:r w:rsidRPr="00626A5E">
              <w:rPr>
                <w:rFonts w:cs="Times New Roman"/>
                <w:b/>
                <w:bCs w:val="0"/>
                <w:szCs w:val="22"/>
                <w:lang w:bidi="he-IL"/>
              </w:rPr>
              <w:t>Reporting Instructions</w:t>
            </w:r>
          </w:p>
        </w:tc>
      </w:tr>
      <w:tr w:rsidR="004C65F9" w:rsidRPr="00462E31" w14:paraId="49EFEA10" w14:textId="77777777" w:rsidTr="008E635E">
        <w:trPr>
          <w:cantSplit/>
          <w:trHeight w:val="539"/>
        </w:trPr>
        <w:tc>
          <w:tcPr>
            <w:tcW w:w="1161" w:type="dxa"/>
          </w:tcPr>
          <w:p w14:paraId="25C6EE19" w14:textId="77777777" w:rsidR="004C65F9" w:rsidRPr="00223C60" w:rsidRDefault="004C65F9" w:rsidP="00313F44">
            <w:pPr>
              <w:spacing w:before="0" w:after="0"/>
              <w:jc w:val="center"/>
              <w:rPr>
                <w:rFonts w:cs="Times New Roman"/>
                <w:bCs w:val="0"/>
                <w:szCs w:val="20"/>
                <w:lang w:bidi="he-IL"/>
              </w:rPr>
            </w:pPr>
            <w:r w:rsidRPr="00223C60">
              <w:rPr>
                <w:rFonts w:cs="Times New Roman"/>
                <w:bCs w:val="0"/>
                <w:szCs w:val="20"/>
                <w:lang w:bidi="he-IL"/>
              </w:rPr>
              <w:t>A-6</w:t>
            </w:r>
          </w:p>
        </w:tc>
        <w:tc>
          <w:tcPr>
            <w:tcW w:w="1796" w:type="dxa"/>
          </w:tcPr>
          <w:p w14:paraId="5BA90EFF" w14:textId="77777777" w:rsidR="004C65F9" w:rsidRPr="00223C60" w:rsidRDefault="004C65F9" w:rsidP="00313F44">
            <w:pPr>
              <w:spacing w:before="0" w:after="0"/>
              <w:rPr>
                <w:rFonts w:cs="Times New Roman"/>
                <w:bCs w:val="0"/>
                <w:szCs w:val="20"/>
                <w:lang w:bidi="he-IL"/>
              </w:rPr>
            </w:pPr>
            <w:r w:rsidRPr="00223C60">
              <w:rPr>
                <w:rFonts w:cs="Times New Roman"/>
                <w:bCs w:val="0"/>
                <w:szCs w:val="20"/>
                <w:lang w:bidi="he-IL"/>
              </w:rPr>
              <w:t>Certificated</w:t>
            </w:r>
          </w:p>
        </w:tc>
        <w:tc>
          <w:tcPr>
            <w:tcW w:w="10093" w:type="dxa"/>
          </w:tcPr>
          <w:p w14:paraId="7FB12546" w14:textId="77777777" w:rsidR="004C65F9" w:rsidRPr="00223C60" w:rsidRDefault="004C65F9" w:rsidP="00313F44">
            <w:pPr>
              <w:spacing w:before="0" w:after="0"/>
              <w:rPr>
                <w:rFonts w:cs="Times New Roman"/>
                <w:bCs w:val="0"/>
                <w:szCs w:val="20"/>
                <w:lang w:bidi="he-IL"/>
              </w:rPr>
            </w:pPr>
            <w:r w:rsidRPr="00223C60">
              <w:rPr>
                <w:rFonts w:cs="Times New Roman"/>
                <w:bCs w:val="0"/>
                <w:szCs w:val="20"/>
                <w:lang w:bidi="he-IL"/>
              </w:rPr>
              <w:t xml:space="preserve">Of the number of DIS units entered as Operated SELPA-wide </w:t>
            </w:r>
            <w:r>
              <w:rPr>
                <w:rFonts w:cs="Times New Roman"/>
                <w:bCs w:val="0"/>
                <w:szCs w:val="20"/>
                <w:lang w:bidi="he-IL"/>
              </w:rPr>
              <w:t>o</w:t>
            </w:r>
            <w:r w:rsidRPr="00223C60">
              <w:rPr>
                <w:rFonts w:cs="Times New Roman"/>
                <w:bCs w:val="0"/>
                <w:szCs w:val="20"/>
                <w:lang w:bidi="he-IL"/>
              </w:rPr>
              <w:t xml:space="preserve">n Line A-4 above, enter the conversion of those units for Certificated DIS </w:t>
            </w:r>
            <w:r>
              <w:rPr>
                <w:rFonts w:cs="Times New Roman"/>
                <w:bCs w:val="0"/>
                <w:szCs w:val="20"/>
                <w:lang w:bidi="he-IL"/>
              </w:rPr>
              <w:t xml:space="preserve">FTE </w:t>
            </w:r>
            <w:r w:rsidRPr="00223C60">
              <w:rPr>
                <w:rFonts w:cs="Times New Roman"/>
                <w:bCs w:val="0"/>
                <w:szCs w:val="20"/>
                <w:lang w:bidi="he-IL"/>
              </w:rPr>
              <w:t>employees.</w:t>
            </w:r>
          </w:p>
        </w:tc>
      </w:tr>
      <w:tr w:rsidR="004C65F9" w:rsidRPr="00223C60" w14:paraId="4DBE9DED" w14:textId="77777777" w:rsidTr="008E635E">
        <w:trPr>
          <w:cantSplit/>
          <w:trHeight w:val="521"/>
        </w:trPr>
        <w:tc>
          <w:tcPr>
            <w:tcW w:w="1161" w:type="dxa"/>
          </w:tcPr>
          <w:p w14:paraId="13F33691" w14:textId="77777777" w:rsidR="004C65F9" w:rsidRPr="00223C60" w:rsidRDefault="004C65F9" w:rsidP="00313F44">
            <w:pPr>
              <w:spacing w:before="0" w:after="0"/>
              <w:jc w:val="center"/>
              <w:rPr>
                <w:rFonts w:cs="Times New Roman"/>
                <w:bCs w:val="0"/>
                <w:szCs w:val="20"/>
                <w:lang w:bidi="he-IL"/>
              </w:rPr>
            </w:pPr>
            <w:r w:rsidRPr="00223C60">
              <w:rPr>
                <w:rFonts w:cs="Times New Roman"/>
                <w:bCs w:val="0"/>
                <w:szCs w:val="20"/>
                <w:lang w:bidi="he-IL"/>
              </w:rPr>
              <w:t>A-7</w:t>
            </w:r>
          </w:p>
        </w:tc>
        <w:tc>
          <w:tcPr>
            <w:tcW w:w="1796" w:type="dxa"/>
          </w:tcPr>
          <w:p w14:paraId="7481087A" w14:textId="77777777" w:rsidR="004C65F9" w:rsidRPr="00223C60" w:rsidRDefault="004C65F9" w:rsidP="00313F44">
            <w:pPr>
              <w:spacing w:before="0" w:after="0"/>
              <w:rPr>
                <w:rFonts w:cs="Times New Roman"/>
                <w:bCs w:val="0"/>
                <w:szCs w:val="20"/>
                <w:lang w:bidi="he-IL"/>
              </w:rPr>
            </w:pPr>
            <w:r w:rsidRPr="00223C60">
              <w:rPr>
                <w:rFonts w:cs="Times New Roman"/>
                <w:bCs w:val="0"/>
                <w:szCs w:val="20"/>
                <w:lang w:bidi="he-IL"/>
              </w:rPr>
              <w:t>Classified</w:t>
            </w:r>
          </w:p>
        </w:tc>
        <w:tc>
          <w:tcPr>
            <w:tcW w:w="10093" w:type="dxa"/>
          </w:tcPr>
          <w:p w14:paraId="152F2C2E" w14:textId="77777777" w:rsidR="004C65F9" w:rsidRPr="00223C60" w:rsidRDefault="004C65F9" w:rsidP="00313F44">
            <w:pPr>
              <w:spacing w:before="0" w:after="0"/>
              <w:rPr>
                <w:rFonts w:cs="Times New Roman"/>
                <w:bCs w:val="0"/>
                <w:szCs w:val="20"/>
                <w:lang w:bidi="he-IL"/>
              </w:rPr>
            </w:pPr>
            <w:r>
              <w:rPr>
                <w:rFonts w:cs="Times New Roman"/>
                <w:bCs w:val="0"/>
                <w:szCs w:val="20"/>
                <w:lang w:bidi="he-IL"/>
              </w:rPr>
              <w:t>Of the number of DIS units entered as Operated SELPA-wide on Line A-4 above, enter the conversion of those units for Classified DIS FTE employees.</w:t>
            </w:r>
          </w:p>
        </w:tc>
      </w:tr>
    </w:tbl>
    <w:p w14:paraId="2A8298D0" w14:textId="6F2D1E61" w:rsidR="00FE3753" w:rsidRDefault="00223C60" w:rsidP="00FE3753">
      <w:pPr>
        <w:tabs>
          <w:tab w:val="left" w:pos="-1980"/>
        </w:tabs>
        <w:ind w:right="130"/>
        <w:rPr>
          <w:rFonts w:cs="Times New Roman"/>
          <w:bCs w:val="0"/>
          <w:color w:val="010100"/>
          <w:szCs w:val="20"/>
          <w:lang w:bidi="he-IL"/>
        </w:rPr>
      </w:pPr>
      <w:r w:rsidRPr="00223C60">
        <w:rPr>
          <w:rFonts w:cs="Times New Roman"/>
          <w:bCs w:val="0"/>
          <w:color w:val="010100"/>
          <w:szCs w:val="20"/>
          <w:lang w:bidi="he-IL"/>
        </w:rPr>
        <w:t xml:space="preserve">If the SELPA’s total </w:t>
      </w:r>
      <w:r w:rsidR="00DC447A">
        <w:rPr>
          <w:rFonts w:cs="Times New Roman"/>
          <w:bCs w:val="0"/>
          <w:color w:val="010100"/>
          <w:szCs w:val="20"/>
          <w:lang w:bidi="he-IL"/>
        </w:rPr>
        <w:t>O</w:t>
      </w:r>
      <w:r w:rsidR="00DC447A" w:rsidRPr="00223C60">
        <w:rPr>
          <w:rFonts w:cs="Times New Roman"/>
          <w:bCs w:val="0"/>
          <w:color w:val="010100"/>
          <w:szCs w:val="20"/>
          <w:lang w:bidi="he-IL"/>
        </w:rPr>
        <w:t xml:space="preserve">perated </w:t>
      </w:r>
      <w:r w:rsidRPr="00223C60">
        <w:rPr>
          <w:rFonts w:cs="Times New Roman"/>
          <w:bCs w:val="0"/>
          <w:color w:val="010100"/>
          <w:szCs w:val="20"/>
          <w:lang w:bidi="he-IL"/>
        </w:rPr>
        <w:t xml:space="preserve">units for each instructional setting do not equal the </w:t>
      </w:r>
      <w:r w:rsidR="00DC447A">
        <w:rPr>
          <w:rFonts w:cs="Times New Roman"/>
          <w:bCs w:val="0"/>
          <w:color w:val="010100"/>
          <w:szCs w:val="20"/>
          <w:lang w:bidi="he-IL"/>
        </w:rPr>
        <w:t>total A</w:t>
      </w:r>
      <w:r w:rsidR="00DC447A" w:rsidRPr="00223C60">
        <w:rPr>
          <w:rFonts w:cs="Times New Roman"/>
          <w:bCs w:val="0"/>
          <w:color w:val="010100"/>
          <w:szCs w:val="20"/>
          <w:lang w:bidi="he-IL"/>
        </w:rPr>
        <w:t>vailable</w:t>
      </w:r>
      <w:r w:rsidRPr="00223C60">
        <w:rPr>
          <w:rFonts w:cs="Times New Roman"/>
          <w:bCs w:val="0"/>
          <w:color w:val="010100"/>
          <w:szCs w:val="20"/>
          <w:lang w:bidi="he-IL"/>
        </w:rPr>
        <w:t>/</w:t>
      </w:r>
      <w:r w:rsidR="00DC447A">
        <w:rPr>
          <w:rFonts w:cs="Times New Roman"/>
          <w:bCs w:val="0"/>
          <w:color w:val="010100"/>
          <w:szCs w:val="20"/>
          <w:lang w:bidi="he-IL"/>
        </w:rPr>
        <w:t>A</w:t>
      </w:r>
      <w:r w:rsidR="00DC447A" w:rsidRPr="00223C60">
        <w:rPr>
          <w:rFonts w:cs="Times New Roman"/>
          <w:bCs w:val="0"/>
          <w:color w:val="010100"/>
          <w:szCs w:val="20"/>
          <w:lang w:bidi="he-IL"/>
        </w:rPr>
        <w:t xml:space="preserve">llocated </w:t>
      </w:r>
      <w:r w:rsidR="00DC447A">
        <w:rPr>
          <w:rFonts w:cs="Times New Roman"/>
          <w:bCs w:val="0"/>
          <w:color w:val="010100"/>
          <w:szCs w:val="20"/>
          <w:lang w:bidi="he-IL"/>
        </w:rPr>
        <w:t>unit</w:t>
      </w:r>
      <w:r w:rsidR="00DC447A" w:rsidRPr="00223C60">
        <w:rPr>
          <w:rFonts w:cs="Times New Roman"/>
          <w:bCs w:val="0"/>
          <w:color w:val="010100"/>
          <w:szCs w:val="20"/>
          <w:lang w:bidi="he-IL"/>
        </w:rPr>
        <w:t>s</w:t>
      </w:r>
      <w:r w:rsidRPr="00223C60">
        <w:rPr>
          <w:rFonts w:cs="Times New Roman"/>
          <w:bCs w:val="0"/>
          <w:color w:val="010100"/>
          <w:szCs w:val="20"/>
          <w:lang w:bidi="he-IL"/>
        </w:rPr>
        <w:t xml:space="preserve">, you must enter an explanation in the </w:t>
      </w:r>
      <w:r w:rsidRPr="00223C60">
        <w:rPr>
          <w:rFonts w:cs="Times New Roman"/>
          <w:bCs w:val="0"/>
          <w:szCs w:val="20"/>
          <w:lang w:bidi="he-IL"/>
        </w:rPr>
        <w:t xml:space="preserve">Programmatic </w:t>
      </w:r>
      <w:r w:rsidR="00DC447A">
        <w:rPr>
          <w:rFonts w:cs="Times New Roman"/>
          <w:bCs w:val="0"/>
          <w:szCs w:val="20"/>
          <w:lang w:bidi="he-IL"/>
        </w:rPr>
        <w:t>J</w:t>
      </w:r>
      <w:r w:rsidRPr="00223C60">
        <w:rPr>
          <w:rFonts w:cs="Times New Roman"/>
          <w:bCs w:val="0"/>
          <w:szCs w:val="20"/>
          <w:lang w:bidi="he-IL"/>
        </w:rPr>
        <w:t xml:space="preserve">ustification </w:t>
      </w:r>
      <w:r w:rsidRPr="00223C60">
        <w:rPr>
          <w:rFonts w:cs="Times New Roman"/>
          <w:bCs w:val="0"/>
          <w:color w:val="010100"/>
          <w:szCs w:val="20"/>
          <w:lang w:bidi="he-IL"/>
        </w:rPr>
        <w:t>tab.</w:t>
      </w:r>
      <w:r w:rsidR="00FE3753">
        <w:rPr>
          <w:rFonts w:cs="Times New Roman"/>
          <w:bCs w:val="0"/>
          <w:color w:val="010100"/>
          <w:szCs w:val="20"/>
          <w:lang w:bidi="he-IL"/>
        </w:rPr>
        <w:br w:type="page"/>
      </w:r>
    </w:p>
    <w:p w14:paraId="5AAF89A6" w14:textId="77777777" w:rsidR="001F4652" w:rsidRDefault="00223C60" w:rsidP="001F4652">
      <w:pPr>
        <w:pStyle w:val="Heading5"/>
        <w:spacing w:before="120" w:after="120"/>
        <w:rPr>
          <w:sz w:val="28"/>
        </w:rPr>
      </w:pPr>
      <w:r w:rsidRPr="001C4766">
        <w:rPr>
          <w:sz w:val="28"/>
        </w:rPr>
        <w:lastRenderedPageBreak/>
        <w:t>Allocation Entry Tab</w:t>
      </w:r>
    </w:p>
    <w:p w14:paraId="18E98B9C" w14:textId="77777777" w:rsidR="001F4652" w:rsidRDefault="00223C60" w:rsidP="001F4652">
      <w:pPr>
        <w:keepNext/>
        <w:keepLines/>
        <w:outlineLvl w:val="4"/>
        <w:rPr>
          <w:b/>
          <w:bCs w:val="0"/>
          <w:szCs w:val="20"/>
          <w:lang w:bidi="he-IL"/>
        </w:rPr>
      </w:pPr>
      <w:r w:rsidRPr="00E01F59">
        <w:rPr>
          <w:b/>
          <w:bCs w:val="0"/>
          <w:szCs w:val="20"/>
          <w:lang w:bidi="he-IL"/>
        </w:rPr>
        <w:t>Adding a New Record</w:t>
      </w:r>
    </w:p>
    <w:p w14:paraId="044AD1A6" w14:textId="77777777" w:rsidR="001F4652" w:rsidRDefault="00223C60" w:rsidP="001F4652">
      <w:pPr>
        <w:tabs>
          <w:tab w:val="left" w:pos="0"/>
        </w:tabs>
        <w:ind w:right="130"/>
        <w:rPr>
          <w:rFonts w:cs="Times New Roman"/>
          <w:bCs w:val="0"/>
          <w:color w:val="010100"/>
          <w:szCs w:val="20"/>
          <w:lang w:bidi="he-IL"/>
        </w:rPr>
      </w:pPr>
      <w:r w:rsidRPr="00223C60">
        <w:rPr>
          <w:rFonts w:cs="Times New Roman"/>
          <w:bCs w:val="0"/>
          <w:color w:val="010100"/>
          <w:szCs w:val="20"/>
          <w:lang w:bidi="he-IL"/>
        </w:rPr>
        <w:t>After you enter and save the data in the Infant Funding tab, you can enter the data in th</w:t>
      </w:r>
      <w:r w:rsidR="00EF0524">
        <w:rPr>
          <w:rFonts w:cs="Times New Roman"/>
          <w:bCs w:val="0"/>
          <w:color w:val="010100"/>
          <w:szCs w:val="20"/>
          <w:lang w:bidi="he-IL"/>
        </w:rPr>
        <w:t>e Allocation tab</w:t>
      </w:r>
      <w:r w:rsidRPr="00223C60">
        <w:rPr>
          <w:rFonts w:cs="Times New Roman"/>
          <w:bCs w:val="0"/>
          <w:color w:val="010100"/>
          <w:szCs w:val="20"/>
          <w:lang w:bidi="he-IL"/>
        </w:rPr>
        <w:t>. Each SELPA should create only one</w:t>
      </w:r>
      <w:r w:rsidR="000B67E5">
        <w:rPr>
          <w:rFonts w:cs="Times New Roman"/>
          <w:bCs w:val="0"/>
          <w:color w:val="010100"/>
          <w:szCs w:val="20"/>
          <w:lang w:bidi="he-IL"/>
        </w:rPr>
        <w:t xml:space="preserve"> </w:t>
      </w:r>
      <w:r w:rsidRPr="00223C60">
        <w:rPr>
          <w:rFonts w:cs="Times New Roman"/>
          <w:bCs w:val="0"/>
          <w:color w:val="010100"/>
          <w:szCs w:val="20"/>
          <w:lang w:bidi="he-IL"/>
        </w:rPr>
        <w:t xml:space="preserve">multi-record Infant report. </w:t>
      </w:r>
    </w:p>
    <w:p w14:paraId="17C4F247" w14:textId="78DCF5FF" w:rsidR="001F4652" w:rsidRDefault="00223C60" w:rsidP="001F4652">
      <w:pPr>
        <w:tabs>
          <w:tab w:val="left" w:pos="0"/>
        </w:tabs>
        <w:ind w:right="130"/>
        <w:rPr>
          <w:rFonts w:cs="Times New Roman"/>
          <w:bCs w:val="0"/>
          <w:color w:val="010100"/>
          <w:szCs w:val="20"/>
          <w:lang w:bidi="he-IL"/>
        </w:rPr>
      </w:pPr>
      <w:r w:rsidRPr="00223C60">
        <w:rPr>
          <w:rFonts w:cs="Times New Roman"/>
          <w:bCs w:val="0"/>
          <w:color w:val="010100"/>
          <w:szCs w:val="20"/>
          <w:lang w:bidi="he-IL"/>
        </w:rPr>
        <w:t xml:space="preserve">When you select the Allocation tab </w:t>
      </w:r>
      <w:r w:rsidRPr="00223C60">
        <w:rPr>
          <w:rFonts w:cs="Times New Roman"/>
          <w:bCs w:val="0"/>
          <w:szCs w:val="20"/>
          <w:lang w:bidi="he-IL"/>
        </w:rPr>
        <w:t>and no saved records exist</w:t>
      </w:r>
      <w:r w:rsidRPr="00223C60">
        <w:rPr>
          <w:rFonts w:cs="Times New Roman"/>
          <w:bCs w:val="0"/>
          <w:color w:val="010100"/>
          <w:szCs w:val="20"/>
          <w:lang w:bidi="he-IL"/>
        </w:rPr>
        <w:t xml:space="preserve">, a message box reminds you to </w:t>
      </w:r>
      <w:r w:rsidR="00F44DE0">
        <w:rPr>
          <w:rFonts w:cs="Times New Roman"/>
          <w:bCs w:val="0"/>
          <w:color w:val="010100"/>
          <w:szCs w:val="20"/>
          <w:lang w:bidi="he-IL"/>
        </w:rPr>
        <w:t>select</w:t>
      </w:r>
      <w:r w:rsidRPr="00223C60">
        <w:rPr>
          <w:rFonts w:cs="Times New Roman"/>
          <w:bCs w:val="0"/>
          <w:color w:val="010100"/>
          <w:szCs w:val="20"/>
          <w:lang w:bidi="he-IL"/>
        </w:rPr>
        <w:t xml:space="preserve"> the </w:t>
      </w:r>
      <w:r w:rsidRPr="00223C60">
        <w:rPr>
          <w:rFonts w:cs="Times New Roman"/>
          <w:b/>
          <w:color w:val="010100"/>
          <w:szCs w:val="20"/>
          <w:lang w:bidi="he-IL"/>
        </w:rPr>
        <w:t>Add New</w:t>
      </w:r>
      <w:r w:rsidRPr="00223C60">
        <w:rPr>
          <w:rFonts w:cs="Times New Roman"/>
          <w:bCs w:val="0"/>
          <w:color w:val="010100"/>
          <w:szCs w:val="20"/>
          <w:lang w:bidi="he-IL"/>
        </w:rPr>
        <w:t xml:space="preserve"> button to add a new record. The message box only displays if no records exist. Close the message box by </w:t>
      </w:r>
      <w:r w:rsidR="00F44DE0">
        <w:rPr>
          <w:rFonts w:cs="Times New Roman"/>
          <w:bCs w:val="0"/>
          <w:color w:val="010100"/>
          <w:szCs w:val="20"/>
          <w:lang w:bidi="he-IL"/>
        </w:rPr>
        <w:t>select</w:t>
      </w:r>
      <w:r w:rsidRPr="00223C60">
        <w:rPr>
          <w:rFonts w:cs="Times New Roman"/>
          <w:bCs w:val="0"/>
          <w:color w:val="010100"/>
          <w:szCs w:val="20"/>
          <w:lang w:bidi="he-IL"/>
        </w:rPr>
        <w:t xml:space="preserve">ing </w:t>
      </w:r>
      <w:r w:rsidRPr="00223C60">
        <w:rPr>
          <w:rFonts w:cs="Times New Roman"/>
          <w:b/>
          <w:color w:val="010100"/>
          <w:szCs w:val="20"/>
          <w:lang w:bidi="he-IL"/>
        </w:rPr>
        <w:t>OK</w:t>
      </w:r>
      <w:r w:rsidRPr="00223C60">
        <w:rPr>
          <w:rFonts w:cs="Times New Roman"/>
          <w:bCs w:val="0"/>
          <w:color w:val="010100"/>
          <w:szCs w:val="20"/>
          <w:lang w:bidi="he-IL"/>
        </w:rPr>
        <w:t>. After you add a new record</w:t>
      </w:r>
      <w:r w:rsidR="003B3B34">
        <w:rPr>
          <w:rFonts w:cs="Times New Roman"/>
          <w:bCs w:val="0"/>
          <w:color w:val="010100"/>
          <w:szCs w:val="20"/>
          <w:lang w:bidi="he-IL"/>
        </w:rPr>
        <w:t xml:space="preserve"> you can enter i</w:t>
      </w:r>
      <w:r w:rsidRPr="00223C60">
        <w:rPr>
          <w:rFonts w:cs="Times New Roman"/>
          <w:bCs w:val="0"/>
          <w:color w:val="010100"/>
          <w:szCs w:val="20"/>
          <w:lang w:bidi="he-IL"/>
        </w:rPr>
        <w:t>nfant unit allocation data for that record.</w:t>
      </w:r>
    </w:p>
    <w:p w14:paraId="07D3453A" w14:textId="77777777" w:rsidR="001F4652" w:rsidRDefault="00223C60" w:rsidP="001F4652">
      <w:pPr>
        <w:tabs>
          <w:tab w:val="left" w:pos="0"/>
        </w:tabs>
        <w:ind w:right="130"/>
        <w:rPr>
          <w:rFonts w:cs="Times New Roman"/>
          <w:bCs w:val="0"/>
          <w:color w:val="010100"/>
          <w:szCs w:val="20"/>
          <w:lang w:bidi="he-IL"/>
        </w:rPr>
      </w:pPr>
      <w:r w:rsidRPr="00223C60">
        <w:rPr>
          <w:rFonts w:cs="Times New Roman"/>
          <w:bCs w:val="0"/>
          <w:color w:val="010100"/>
          <w:szCs w:val="20"/>
          <w:lang w:bidi="he-IL"/>
        </w:rPr>
        <w:t>To add a new Allocation record:</w:t>
      </w:r>
    </w:p>
    <w:p w14:paraId="360D6A80" w14:textId="69AFF343" w:rsidR="001F4652" w:rsidRDefault="00F44DE0" w:rsidP="001F4652">
      <w:pPr>
        <w:numPr>
          <w:ilvl w:val="0"/>
          <w:numId w:val="97"/>
        </w:numPr>
        <w:ind w:left="720" w:right="130"/>
        <w:rPr>
          <w:rFonts w:cs="Times New Roman"/>
          <w:bCs w:val="0"/>
          <w:color w:val="010100"/>
          <w:szCs w:val="20"/>
          <w:lang w:bidi="he-IL"/>
        </w:rPr>
      </w:pPr>
      <w:r>
        <w:rPr>
          <w:rFonts w:cs="Times New Roman"/>
          <w:bCs w:val="0"/>
          <w:color w:val="010100"/>
          <w:szCs w:val="20"/>
          <w:lang w:bidi="he-IL"/>
        </w:rPr>
        <w:t>Select</w:t>
      </w:r>
      <w:r w:rsidR="00223C60" w:rsidRPr="00223C60">
        <w:rPr>
          <w:rFonts w:cs="Times New Roman"/>
          <w:bCs w:val="0"/>
          <w:color w:val="010100"/>
          <w:szCs w:val="20"/>
          <w:lang w:bidi="he-IL"/>
        </w:rPr>
        <w:t xml:space="preserve"> </w:t>
      </w:r>
      <w:r w:rsidR="00223C60" w:rsidRPr="00223C60">
        <w:rPr>
          <w:rFonts w:cs="Times New Roman"/>
          <w:b/>
          <w:color w:val="010100"/>
          <w:szCs w:val="20"/>
          <w:lang w:bidi="he-IL"/>
        </w:rPr>
        <w:t>Add New</w:t>
      </w:r>
      <w:r w:rsidR="00223C60" w:rsidRPr="00223C60">
        <w:rPr>
          <w:rFonts w:cs="Times New Roman"/>
          <w:bCs w:val="0"/>
          <w:color w:val="010100"/>
          <w:szCs w:val="20"/>
          <w:lang w:bidi="he-IL"/>
        </w:rPr>
        <w:t>. The Add New Record dialog box displays.</w:t>
      </w:r>
    </w:p>
    <w:p w14:paraId="2501B9EB" w14:textId="77777777" w:rsidR="001F4652" w:rsidRDefault="00223C60" w:rsidP="001F4652">
      <w:pPr>
        <w:numPr>
          <w:ilvl w:val="0"/>
          <w:numId w:val="97"/>
        </w:numPr>
        <w:ind w:left="720" w:right="130"/>
        <w:rPr>
          <w:rFonts w:cs="Times New Roman"/>
          <w:bCs w:val="0"/>
          <w:color w:val="010100"/>
          <w:szCs w:val="20"/>
          <w:lang w:bidi="he-IL"/>
        </w:rPr>
      </w:pPr>
      <w:r w:rsidRPr="00223C60">
        <w:rPr>
          <w:rFonts w:cs="Times New Roman"/>
          <w:bCs w:val="0"/>
          <w:color w:val="010100"/>
          <w:szCs w:val="20"/>
          <w:lang w:bidi="he-IL"/>
        </w:rPr>
        <w:t>Select the district in the Select SELPA district drop down list box.</w:t>
      </w:r>
    </w:p>
    <w:p w14:paraId="74600C92" w14:textId="0A025045" w:rsidR="001F4652" w:rsidRDefault="00F44DE0" w:rsidP="001F4652">
      <w:pPr>
        <w:numPr>
          <w:ilvl w:val="0"/>
          <w:numId w:val="97"/>
        </w:numPr>
        <w:ind w:left="720" w:right="130"/>
        <w:rPr>
          <w:rFonts w:cs="Times New Roman"/>
          <w:bCs w:val="0"/>
          <w:color w:val="010100"/>
          <w:szCs w:val="20"/>
          <w:lang w:bidi="he-IL"/>
        </w:rPr>
      </w:pPr>
      <w:r>
        <w:rPr>
          <w:rFonts w:cs="Times New Roman"/>
          <w:bCs w:val="0"/>
          <w:color w:val="010100"/>
          <w:szCs w:val="20"/>
          <w:lang w:bidi="he-IL"/>
        </w:rPr>
        <w:t>Select</w:t>
      </w:r>
      <w:r w:rsidR="00223C60" w:rsidRPr="00223C60">
        <w:rPr>
          <w:rFonts w:cs="Times New Roman"/>
          <w:bCs w:val="0"/>
          <w:color w:val="010100"/>
          <w:szCs w:val="20"/>
          <w:lang w:bidi="he-IL"/>
        </w:rPr>
        <w:t xml:space="preserve"> </w:t>
      </w:r>
      <w:r w:rsidR="00223C60" w:rsidRPr="00223C60">
        <w:rPr>
          <w:rFonts w:cs="Times New Roman"/>
          <w:b/>
          <w:color w:val="010100"/>
          <w:szCs w:val="20"/>
          <w:lang w:bidi="he-IL"/>
        </w:rPr>
        <w:t>Add Record</w:t>
      </w:r>
      <w:r w:rsidR="00223C60" w:rsidRPr="00223C60">
        <w:rPr>
          <w:rFonts w:cs="Times New Roman"/>
          <w:bCs w:val="0"/>
          <w:color w:val="010100"/>
          <w:szCs w:val="20"/>
          <w:lang w:bidi="he-IL"/>
        </w:rPr>
        <w:t>.</w:t>
      </w:r>
    </w:p>
    <w:p w14:paraId="5C17B730" w14:textId="77777777" w:rsidR="001F4652" w:rsidRDefault="00223C60" w:rsidP="001F4652">
      <w:pPr>
        <w:numPr>
          <w:ilvl w:val="0"/>
          <w:numId w:val="97"/>
        </w:numPr>
        <w:ind w:left="720" w:right="130"/>
        <w:rPr>
          <w:rFonts w:cs="Times New Roman"/>
          <w:bCs w:val="0"/>
          <w:color w:val="010100"/>
          <w:szCs w:val="20"/>
          <w:lang w:bidi="he-IL"/>
        </w:rPr>
      </w:pPr>
      <w:r w:rsidRPr="00223C60">
        <w:rPr>
          <w:rFonts w:cs="Times New Roman"/>
          <w:bCs w:val="0"/>
          <w:color w:val="010100"/>
          <w:szCs w:val="20"/>
          <w:lang w:bidi="he-IL"/>
        </w:rPr>
        <w:t xml:space="preserve">Enter allocation data in the </w:t>
      </w:r>
      <w:r w:rsidRPr="00223C60">
        <w:rPr>
          <w:rFonts w:cs="Times New Roman"/>
          <w:b/>
          <w:bCs w:val="0"/>
          <w:szCs w:val="20"/>
          <w:lang w:bidi="he-IL"/>
        </w:rPr>
        <w:t>Allocation</w:t>
      </w:r>
      <w:r w:rsidRPr="00223C60">
        <w:rPr>
          <w:rFonts w:cs="Times New Roman"/>
          <w:bCs w:val="0"/>
          <w:color w:val="010100"/>
          <w:szCs w:val="20"/>
          <w:lang w:bidi="he-IL"/>
        </w:rPr>
        <w:t xml:space="preserve"> tab.</w:t>
      </w:r>
    </w:p>
    <w:p w14:paraId="4861596F" w14:textId="1FC5EDB2" w:rsidR="001F4652" w:rsidRDefault="00F44DE0" w:rsidP="001F4652">
      <w:pPr>
        <w:numPr>
          <w:ilvl w:val="0"/>
          <w:numId w:val="97"/>
        </w:numPr>
        <w:tabs>
          <w:tab w:val="left" w:pos="120"/>
        </w:tabs>
        <w:ind w:left="720" w:right="130"/>
        <w:rPr>
          <w:rFonts w:cs="Times New Roman"/>
          <w:b/>
          <w:color w:val="010100"/>
          <w:szCs w:val="20"/>
          <w:lang w:bidi="he-IL"/>
        </w:rPr>
      </w:pPr>
      <w:r>
        <w:rPr>
          <w:rFonts w:cs="Times New Roman"/>
          <w:bCs w:val="0"/>
          <w:color w:val="010100"/>
          <w:szCs w:val="20"/>
          <w:lang w:bidi="he-IL"/>
        </w:rPr>
        <w:t>Select</w:t>
      </w:r>
      <w:r w:rsidR="00223C60" w:rsidRPr="00223C60">
        <w:rPr>
          <w:rFonts w:cs="Times New Roman"/>
          <w:bCs w:val="0"/>
          <w:color w:val="010100"/>
          <w:szCs w:val="20"/>
          <w:lang w:bidi="he-IL"/>
        </w:rPr>
        <w:t xml:space="preserve"> </w:t>
      </w:r>
      <w:r w:rsidR="00223C60" w:rsidRPr="00223C60">
        <w:rPr>
          <w:rFonts w:cs="Times New Roman"/>
          <w:b/>
          <w:color w:val="010100"/>
          <w:szCs w:val="20"/>
          <w:lang w:bidi="he-IL"/>
        </w:rPr>
        <w:t>Save</w:t>
      </w:r>
      <w:r w:rsidR="00EF423E">
        <w:rPr>
          <w:rFonts w:cs="Times New Roman"/>
          <w:b/>
          <w:color w:val="010100"/>
          <w:szCs w:val="20"/>
          <w:lang w:bidi="he-IL"/>
        </w:rPr>
        <w:t>.</w:t>
      </w:r>
    </w:p>
    <w:p w14:paraId="6FC524E2" w14:textId="267DC71D" w:rsidR="001F4652" w:rsidRDefault="00223C60" w:rsidP="001F4652">
      <w:pPr>
        <w:tabs>
          <w:tab w:val="left" w:pos="0"/>
        </w:tabs>
        <w:ind w:right="130"/>
        <w:rPr>
          <w:rFonts w:cs="Times New Roman"/>
          <w:b/>
          <w:smallCaps/>
          <w:color w:val="010100"/>
          <w:szCs w:val="20"/>
          <w:lang w:bidi="he-IL"/>
        </w:rPr>
      </w:pPr>
      <w:r w:rsidRPr="00223C60">
        <w:rPr>
          <w:rFonts w:cs="Times New Roman"/>
          <w:bCs w:val="0"/>
          <w:color w:val="010100"/>
          <w:szCs w:val="20"/>
          <w:lang w:bidi="he-IL"/>
        </w:rPr>
        <w:t xml:space="preserve">After you save the record, you can add another record by </w:t>
      </w:r>
      <w:r w:rsidR="00F44DE0">
        <w:rPr>
          <w:rFonts w:cs="Times New Roman"/>
          <w:bCs w:val="0"/>
          <w:color w:val="010100"/>
          <w:szCs w:val="20"/>
          <w:lang w:bidi="he-IL"/>
        </w:rPr>
        <w:t>select</w:t>
      </w:r>
      <w:r w:rsidRPr="00223C60">
        <w:rPr>
          <w:rFonts w:cs="Times New Roman"/>
          <w:bCs w:val="0"/>
          <w:color w:val="010100"/>
          <w:szCs w:val="20"/>
          <w:lang w:bidi="he-IL"/>
        </w:rPr>
        <w:t xml:space="preserve">ing </w:t>
      </w:r>
      <w:r w:rsidRPr="00223C60">
        <w:rPr>
          <w:rFonts w:cs="Times New Roman"/>
          <w:b/>
          <w:color w:val="010100"/>
          <w:szCs w:val="20"/>
          <w:lang w:bidi="he-IL"/>
        </w:rPr>
        <w:t>Add New</w:t>
      </w:r>
      <w:r w:rsidRPr="00223C60">
        <w:rPr>
          <w:rFonts w:cs="Times New Roman"/>
          <w:bCs w:val="0"/>
          <w:color w:val="010100"/>
          <w:szCs w:val="20"/>
          <w:lang w:bidi="he-IL"/>
        </w:rPr>
        <w:t xml:space="preserve">, or you can delete the record by </w:t>
      </w:r>
      <w:r w:rsidR="00F44DE0">
        <w:rPr>
          <w:rFonts w:cs="Times New Roman"/>
          <w:bCs w:val="0"/>
          <w:color w:val="010100"/>
          <w:szCs w:val="20"/>
          <w:lang w:bidi="he-IL"/>
        </w:rPr>
        <w:t>select</w:t>
      </w:r>
      <w:r w:rsidRPr="00223C60">
        <w:rPr>
          <w:rFonts w:cs="Times New Roman"/>
          <w:bCs w:val="0"/>
          <w:color w:val="010100"/>
          <w:szCs w:val="20"/>
          <w:lang w:bidi="he-IL"/>
        </w:rPr>
        <w:t xml:space="preserve">ing </w:t>
      </w:r>
      <w:r w:rsidR="003B3B34">
        <w:rPr>
          <w:rFonts w:cs="Times New Roman"/>
          <w:b/>
          <w:color w:val="010100"/>
          <w:szCs w:val="20"/>
          <w:lang w:bidi="he-IL"/>
        </w:rPr>
        <w:t xml:space="preserve">Delete. </w:t>
      </w:r>
      <w:r w:rsidRPr="00223C60">
        <w:rPr>
          <w:rFonts w:cs="Times New Roman"/>
          <w:bCs w:val="0"/>
          <w:color w:val="010100"/>
          <w:szCs w:val="20"/>
          <w:lang w:bidi="he-IL"/>
        </w:rPr>
        <w:t>You can scroll through the records by using the scroll buttons.</w:t>
      </w:r>
      <w:r w:rsidRPr="00223C60">
        <w:rPr>
          <w:rFonts w:cs="Times New Roman"/>
          <w:b/>
          <w:smallCaps/>
          <w:color w:val="010100"/>
          <w:szCs w:val="20"/>
          <w:lang w:bidi="he-IL"/>
        </w:rPr>
        <w:t xml:space="preserve"> </w:t>
      </w:r>
      <w:r w:rsidRPr="00223C60">
        <w:rPr>
          <w:rFonts w:cs="Times New Roman"/>
          <w:bCs w:val="0"/>
          <w:color w:val="010100"/>
          <w:szCs w:val="20"/>
          <w:lang w:bidi="he-IL"/>
        </w:rPr>
        <w:t xml:space="preserve">After you enter data into the </w:t>
      </w:r>
      <w:r w:rsidR="00EF0524">
        <w:rPr>
          <w:rFonts w:cs="Times New Roman"/>
          <w:bCs w:val="0"/>
          <w:color w:val="010100"/>
          <w:szCs w:val="20"/>
          <w:lang w:bidi="he-IL"/>
        </w:rPr>
        <w:t>Allocation tab</w:t>
      </w:r>
      <w:r w:rsidRPr="00223C60">
        <w:rPr>
          <w:rFonts w:cs="Times New Roman"/>
          <w:bCs w:val="0"/>
          <w:color w:val="010100"/>
          <w:szCs w:val="20"/>
          <w:lang w:bidi="he-IL"/>
        </w:rPr>
        <w:t xml:space="preserve">, you can </w:t>
      </w:r>
      <w:r w:rsidRPr="00462E31">
        <w:rPr>
          <w:rFonts w:cs="Times New Roman"/>
          <w:b/>
          <w:bCs w:val="0"/>
          <w:color w:val="010100"/>
          <w:szCs w:val="20"/>
          <w:lang w:bidi="he-IL"/>
        </w:rPr>
        <w:t>save</w:t>
      </w:r>
      <w:r w:rsidRPr="00223C60">
        <w:rPr>
          <w:rFonts w:cs="Times New Roman"/>
          <w:bCs w:val="0"/>
          <w:color w:val="010100"/>
          <w:szCs w:val="20"/>
          <w:lang w:bidi="he-IL"/>
        </w:rPr>
        <w:t xml:space="preserve">, </w:t>
      </w:r>
      <w:r w:rsidRPr="00462E31">
        <w:rPr>
          <w:rFonts w:cs="Times New Roman"/>
          <w:b/>
          <w:bCs w:val="0"/>
          <w:color w:val="010100"/>
          <w:szCs w:val="20"/>
          <w:lang w:bidi="he-IL"/>
        </w:rPr>
        <w:t>check/save</w:t>
      </w:r>
      <w:r w:rsidRPr="00223C60">
        <w:rPr>
          <w:rFonts w:cs="Times New Roman"/>
          <w:bCs w:val="0"/>
          <w:color w:val="010100"/>
          <w:szCs w:val="20"/>
          <w:lang w:bidi="he-IL"/>
        </w:rPr>
        <w:t xml:space="preserve">, </w:t>
      </w:r>
      <w:r w:rsidRPr="00462E31">
        <w:rPr>
          <w:rFonts w:cs="Times New Roman"/>
          <w:b/>
          <w:bCs w:val="0"/>
          <w:color w:val="010100"/>
          <w:szCs w:val="20"/>
          <w:lang w:bidi="he-IL"/>
        </w:rPr>
        <w:t>delete</w:t>
      </w:r>
      <w:r w:rsidRPr="00223C60">
        <w:rPr>
          <w:rFonts w:cs="Times New Roman"/>
          <w:bCs w:val="0"/>
          <w:color w:val="010100"/>
          <w:szCs w:val="20"/>
          <w:lang w:bidi="he-IL"/>
        </w:rPr>
        <w:t xml:space="preserve">, </w:t>
      </w:r>
      <w:r w:rsidRPr="00462E31">
        <w:rPr>
          <w:rFonts w:cs="Times New Roman"/>
          <w:b/>
          <w:bCs w:val="0"/>
          <w:color w:val="010100"/>
          <w:szCs w:val="20"/>
          <w:lang w:bidi="he-IL"/>
        </w:rPr>
        <w:t>cancel</w:t>
      </w:r>
      <w:r w:rsidRPr="00223C60">
        <w:rPr>
          <w:rFonts w:cs="Times New Roman"/>
          <w:bCs w:val="0"/>
          <w:color w:val="010100"/>
          <w:szCs w:val="20"/>
          <w:lang w:bidi="he-IL"/>
        </w:rPr>
        <w:t xml:space="preserve">, or </w:t>
      </w:r>
      <w:r w:rsidRPr="00462E31">
        <w:rPr>
          <w:rFonts w:cs="Times New Roman"/>
          <w:b/>
          <w:bCs w:val="0"/>
          <w:color w:val="010100"/>
          <w:szCs w:val="20"/>
          <w:lang w:bidi="he-IL"/>
        </w:rPr>
        <w:t>close</w:t>
      </w:r>
      <w:r w:rsidRPr="00223C60">
        <w:rPr>
          <w:rFonts w:cs="Times New Roman"/>
          <w:bCs w:val="0"/>
          <w:color w:val="010100"/>
          <w:szCs w:val="20"/>
          <w:lang w:bidi="he-IL"/>
        </w:rPr>
        <w:t xml:space="preserve"> the record.</w:t>
      </w:r>
    </w:p>
    <w:p w14:paraId="18485955" w14:textId="77777777" w:rsidR="001F4652" w:rsidRDefault="00223C60" w:rsidP="00CF149B">
      <w:pPr>
        <w:ind w:right="130"/>
        <w:rPr>
          <w:rFonts w:cs="Times New Roman"/>
          <w:bCs w:val="0"/>
          <w:szCs w:val="20"/>
          <w:lang w:bidi="he-IL"/>
        </w:rPr>
      </w:pPr>
      <w:r w:rsidRPr="00223C60">
        <w:rPr>
          <w:rFonts w:cs="Times New Roman"/>
          <w:bCs w:val="0"/>
          <w:szCs w:val="20"/>
          <w:lang w:bidi="he-IL"/>
        </w:rPr>
        <w:t>Enter data into one record for each LEA w</w:t>
      </w:r>
      <w:r w:rsidR="003B3B34">
        <w:rPr>
          <w:rFonts w:cs="Times New Roman"/>
          <w:bCs w:val="0"/>
          <w:szCs w:val="20"/>
          <w:lang w:bidi="he-IL"/>
        </w:rPr>
        <w:t>ithin your SELPA that operates i</w:t>
      </w:r>
      <w:r w:rsidRPr="00223C60">
        <w:rPr>
          <w:rFonts w:cs="Times New Roman"/>
          <w:bCs w:val="0"/>
          <w:szCs w:val="20"/>
          <w:lang w:bidi="he-IL"/>
        </w:rPr>
        <w:t xml:space="preserve">nfant units. </w:t>
      </w:r>
    </w:p>
    <w:p w14:paraId="7C91558E" w14:textId="5BE4B309" w:rsidR="00F7636A" w:rsidRDefault="0089627D" w:rsidP="00CE5076">
      <w:pPr>
        <w:ind w:right="130"/>
        <w:rPr>
          <w:rFonts w:cs="Times New Roman"/>
          <w:bCs w:val="0"/>
          <w:color w:val="010100"/>
          <w:szCs w:val="20"/>
          <w:lang w:bidi="he-IL"/>
        </w:rPr>
      </w:pPr>
      <w:r>
        <w:rPr>
          <w:rFonts w:cs="Times New Roman"/>
          <w:bCs w:val="0"/>
          <w:color w:val="010100"/>
          <w:szCs w:val="20"/>
          <w:lang w:bidi="he-IL"/>
        </w:rPr>
        <w:t xml:space="preserve">The sum of </w:t>
      </w:r>
      <w:r w:rsidR="00E1654E">
        <w:rPr>
          <w:rFonts w:cs="Times New Roman"/>
          <w:bCs w:val="0"/>
          <w:color w:val="010100"/>
          <w:szCs w:val="20"/>
          <w:lang w:bidi="he-IL"/>
        </w:rPr>
        <w:t>l</w:t>
      </w:r>
      <w:r>
        <w:rPr>
          <w:rFonts w:cs="Times New Roman"/>
          <w:bCs w:val="0"/>
          <w:color w:val="010100"/>
          <w:szCs w:val="20"/>
          <w:lang w:bidi="he-IL"/>
        </w:rPr>
        <w:t xml:space="preserve">ines B-1 to B-6 for the P-1 and P-2 allocated and operated columns must equal the total </w:t>
      </w:r>
      <w:r w:rsidR="00050034">
        <w:rPr>
          <w:rFonts w:cs="Times New Roman"/>
          <w:bCs w:val="0"/>
          <w:color w:val="010100"/>
          <w:szCs w:val="20"/>
          <w:lang w:bidi="he-IL"/>
        </w:rPr>
        <w:t xml:space="preserve">Available/Allocated Units or </w:t>
      </w:r>
      <w:r w:rsidR="00EF0524">
        <w:rPr>
          <w:rFonts w:cs="Times New Roman"/>
          <w:bCs w:val="0"/>
          <w:color w:val="010100"/>
          <w:szCs w:val="20"/>
          <w:lang w:bidi="he-IL"/>
        </w:rPr>
        <w:t xml:space="preserve">total </w:t>
      </w:r>
      <w:r w:rsidR="00050034">
        <w:rPr>
          <w:rFonts w:cs="Times New Roman"/>
          <w:bCs w:val="0"/>
          <w:color w:val="010100"/>
          <w:szCs w:val="20"/>
          <w:lang w:bidi="he-IL"/>
        </w:rPr>
        <w:t>Operated Units on Line A-5</w:t>
      </w:r>
      <w:r w:rsidR="00E1654E">
        <w:rPr>
          <w:rFonts w:cs="Times New Roman"/>
          <w:bCs w:val="0"/>
          <w:color w:val="010100"/>
          <w:szCs w:val="20"/>
          <w:lang w:bidi="he-IL"/>
        </w:rPr>
        <w:t xml:space="preserve"> from the Infant Funding tab</w:t>
      </w:r>
      <w:r w:rsidR="00F7636A">
        <w:rPr>
          <w:rFonts w:cs="Times New Roman"/>
          <w:bCs w:val="0"/>
          <w:color w:val="010100"/>
          <w:szCs w:val="20"/>
          <w:lang w:bidi="he-IL"/>
        </w:rPr>
        <w:t>.</w:t>
      </w:r>
      <w:r w:rsidR="006F31C0">
        <w:rPr>
          <w:rFonts w:cs="Times New Roman"/>
          <w:bCs w:val="0"/>
          <w:color w:val="010100"/>
          <w:szCs w:val="20"/>
          <w:lang w:bidi="he-IL"/>
        </w:rPr>
        <w:br w:type="page"/>
      </w:r>
    </w:p>
    <w:p w14:paraId="0BE72742" w14:textId="303FBE4D" w:rsidR="004C65F9" w:rsidRDefault="00223C60" w:rsidP="00CE5076">
      <w:pPr>
        <w:ind w:right="130"/>
        <w:rPr>
          <w:rFonts w:cs="Times New Roman"/>
          <w:bCs w:val="0"/>
          <w:color w:val="010100"/>
          <w:szCs w:val="20"/>
          <w:lang w:bidi="he-IL"/>
        </w:rPr>
      </w:pPr>
      <w:r w:rsidRPr="00223C60">
        <w:rPr>
          <w:rFonts w:cs="Times New Roman"/>
          <w:bCs w:val="0"/>
          <w:color w:val="010100"/>
          <w:szCs w:val="20"/>
          <w:lang w:bidi="he-IL"/>
        </w:rPr>
        <w:lastRenderedPageBreak/>
        <w:t>The following table</w:t>
      </w:r>
      <w:r w:rsidR="004C65F9">
        <w:rPr>
          <w:rFonts w:cs="Times New Roman"/>
          <w:bCs w:val="0"/>
          <w:color w:val="010100"/>
          <w:szCs w:val="20"/>
          <w:lang w:bidi="he-IL"/>
        </w:rPr>
        <w:t>s</w:t>
      </w:r>
      <w:r w:rsidRPr="00223C60">
        <w:rPr>
          <w:rFonts w:cs="Times New Roman"/>
          <w:bCs w:val="0"/>
          <w:color w:val="010100"/>
          <w:szCs w:val="20"/>
          <w:lang w:bidi="he-IL"/>
        </w:rPr>
        <w:t xml:space="preserve"> contain descriptions of the fields in this tab</w:t>
      </w:r>
      <w:r w:rsidR="009B6CE9">
        <w:rPr>
          <w:rFonts w:cs="Times New Roman"/>
          <w:bCs w:val="0"/>
          <w:color w:val="010100"/>
          <w:szCs w:val="20"/>
          <w:lang w:bidi="he-IL"/>
        </w:rPr>
        <w:t>:</w:t>
      </w:r>
    </w:p>
    <w:tbl>
      <w:tblPr>
        <w:tblW w:w="13050" w:type="dxa"/>
        <w:tblInd w:w="-5" w:type="dxa"/>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Layout w:type="fixed"/>
        <w:tblLook w:val="0000" w:firstRow="0" w:lastRow="0" w:firstColumn="0" w:lastColumn="0" w:noHBand="0" w:noVBand="0"/>
        <w:tblDescription w:val="This table contains the data reporting instructions for Lines B-1 through B-6 in the Allocation tab on the Infant Funding screen."/>
      </w:tblPr>
      <w:tblGrid>
        <w:gridCol w:w="1193"/>
        <w:gridCol w:w="1597"/>
        <w:gridCol w:w="2467"/>
        <w:gridCol w:w="2804"/>
        <w:gridCol w:w="2804"/>
        <w:gridCol w:w="2185"/>
      </w:tblGrid>
      <w:tr w:rsidR="00223C60" w:rsidRPr="00223C60" w14:paraId="6F272F1F" w14:textId="77777777" w:rsidTr="00F7636A">
        <w:trPr>
          <w:cantSplit/>
          <w:trHeight w:val="20"/>
          <w:tblHeader/>
        </w:trPr>
        <w:tc>
          <w:tcPr>
            <w:tcW w:w="1193" w:type="dxa"/>
            <w:shd w:val="clear" w:color="auto" w:fill="D9D9D9"/>
            <w:vAlign w:val="center"/>
          </w:tcPr>
          <w:p w14:paraId="3DD9D69C" w14:textId="77777777" w:rsidR="00223C60" w:rsidRPr="00462E31" w:rsidRDefault="00223C60" w:rsidP="00223C60">
            <w:pPr>
              <w:spacing w:before="0" w:after="0"/>
              <w:jc w:val="center"/>
              <w:rPr>
                <w:rFonts w:cs="Times New Roman"/>
                <w:b/>
                <w:bCs w:val="0"/>
                <w:sz w:val="22"/>
                <w:szCs w:val="22"/>
                <w:lang w:bidi="he-IL"/>
              </w:rPr>
            </w:pPr>
            <w:r w:rsidRPr="00626A5E">
              <w:rPr>
                <w:rFonts w:cs="Times New Roman"/>
                <w:b/>
                <w:bCs w:val="0"/>
                <w:szCs w:val="22"/>
                <w:lang w:bidi="he-IL"/>
              </w:rPr>
              <w:t>Line Number</w:t>
            </w:r>
          </w:p>
        </w:tc>
        <w:tc>
          <w:tcPr>
            <w:tcW w:w="1597" w:type="dxa"/>
            <w:shd w:val="clear" w:color="auto" w:fill="D9D9D9"/>
            <w:vAlign w:val="center"/>
          </w:tcPr>
          <w:p w14:paraId="690AEB06" w14:textId="77777777" w:rsidR="00223C60" w:rsidRPr="00462E31" w:rsidRDefault="00223C60" w:rsidP="00223C60">
            <w:pPr>
              <w:spacing w:before="0" w:after="0"/>
              <w:jc w:val="center"/>
              <w:rPr>
                <w:rFonts w:cs="Times New Roman"/>
                <w:b/>
                <w:bCs w:val="0"/>
                <w:sz w:val="22"/>
                <w:szCs w:val="22"/>
                <w:lang w:bidi="he-IL"/>
              </w:rPr>
            </w:pPr>
            <w:r w:rsidRPr="00626A5E">
              <w:rPr>
                <w:rFonts w:cs="Times New Roman"/>
                <w:b/>
                <w:bCs w:val="0"/>
                <w:szCs w:val="22"/>
                <w:lang w:bidi="he-IL"/>
              </w:rPr>
              <w:t>Field Description</w:t>
            </w:r>
          </w:p>
        </w:tc>
        <w:tc>
          <w:tcPr>
            <w:tcW w:w="2467" w:type="dxa"/>
            <w:shd w:val="clear" w:color="auto" w:fill="D9D9D9"/>
            <w:vAlign w:val="center"/>
          </w:tcPr>
          <w:p w14:paraId="62E7228A" w14:textId="77777777" w:rsidR="00223C60" w:rsidRPr="00462E31" w:rsidRDefault="00223C60" w:rsidP="00223C60">
            <w:pPr>
              <w:spacing w:before="0" w:after="0"/>
              <w:jc w:val="center"/>
              <w:rPr>
                <w:rFonts w:cs="Times New Roman"/>
                <w:b/>
                <w:sz w:val="22"/>
                <w:szCs w:val="22"/>
                <w:lang w:bidi="he-IL"/>
              </w:rPr>
            </w:pPr>
            <w:r w:rsidRPr="00626A5E">
              <w:rPr>
                <w:rFonts w:cs="Times New Roman"/>
                <w:b/>
                <w:szCs w:val="22"/>
                <w:lang w:bidi="he-IL"/>
              </w:rPr>
              <w:t>P-1 Allocated Units</w:t>
            </w:r>
          </w:p>
        </w:tc>
        <w:tc>
          <w:tcPr>
            <w:tcW w:w="2804" w:type="dxa"/>
            <w:shd w:val="clear" w:color="auto" w:fill="D9D9D9"/>
            <w:vAlign w:val="center"/>
          </w:tcPr>
          <w:p w14:paraId="5824EE69" w14:textId="77777777" w:rsidR="00223C60" w:rsidRPr="00462E31" w:rsidRDefault="00223C60" w:rsidP="00223C60">
            <w:pPr>
              <w:spacing w:before="0" w:after="0"/>
              <w:jc w:val="center"/>
              <w:rPr>
                <w:rFonts w:cs="Times New Roman"/>
                <w:b/>
                <w:sz w:val="22"/>
                <w:szCs w:val="22"/>
                <w:lang w:bidi="he-IL"/>
              </w:rPr>
            </w:pPr>
            <w:r w:rsidRPr="00626A5E">
              <w:rPr>
                <w:rFonts w:cs="Times New Roman"/>
                <w:b/>
                <w:szCs w:val="22"/>
                <w:lang w:bidi="he-IL"/>
              </w:rPr>
              <w:t>P-1 Operated Units</w:t>
            </w:r>
          </w:p>
        </w:tc>
        <w:tc>
          <w:tcPr>
            <w:tcW w:w="2804" w:type="dxa"/>
            <w:shd w:val="clear" w:color="auto" w:fill="D9D9D9"/>
            <w:vAlign w:val="center"/>
          </w:tcPr>
          <w:p w14:paraId="1BDB09AA" w14:textId="77777777" w:rsidR="00223C60" w:rsidRPr="00462E31" w:rsidRDefault="00223C60" w:rsidP="00223C60">
            <w:pPr>
              <w:spacing w:before="0" w:after="0"/>
              <w:jc w:val="center"/>
              <w:rPr>
                <w:rFonts w:cs="Times New Roman"/>
                <w:b/>
                <w:sz w:val="22"/>
                <w:szCs w:val="22"/>
                <w:lang w:bidi="he-IL"/>
              </w:rPr>
            </w:pPr>
            <w:r w:rsidRPr="00626A5E">
              <w:rPr>
                <w:rFonts w:cs="Times New Roman"/>
                <w:b/>
                <w:szCs w:val="22"/>
                <w:lang w:bidi="he-IL"/>
              </w:rPr>
              <w:t>P-2 Allocated Units</w:t>
            </w:r>
          </w:p>
        </w:tc>
        <w:tc>
          <w:tcPr>
            <w:tcW w:w="2185" w:type="dxa"/>
            <w:shd w:val="clear" w:color="auto" w:fill="D9D9D9"/>
            <w:vAlign w:val="center"/>
          </w:tcPr>
          <w:p w14:paraId="3D0E783A" w14:textId="77777777" w:rsidR="00223C60" w:rsidRPr="00462E31" w:rsidRDefault="00223C60" w:rsidP="00223C60">
            <w:pPr>
              <w:spacing w:before="0" w:after="0"/>
              <w:jc w:val="center"/>
              <w:rPr>
                <w:rFonts w:cs="Times New Roman"/>
                <w:b/>
                <w:sz w:val="22"/>
                <w:szCs w:val="22"/>
                <w:lang w:bidi="he-IL"/>
              </w:rPr>
            </w:pPr>
            <w:r w:rsidRPr="00626A5E">
              <w:rPr>
                <w:rFonts w:cs="Times New Roman"/>
                <w:b/>
                <w:szCs w:val="22"/>
                <w:lang w:bidi="he-IL"/>
              </w:rPr>
              <w:t>P-2 Operated Units</w:t>
            </w:r>
          </w:p>
        </w:tc>
      </w:tr>
      <w:tr w:rsidR="00223C60" w:rsidRPr="00223C60" w14:paraId="64D30EA2" w14:textId="77777777" w:rsidTr="00FE3753">
        <w:trPr>
          <w:cantSplit/>
          <w:trHeight w:val="953"/>
        </w:trPr>
        <w:tc>
          <w:tcPr>
            <w:tcW w:w="1193" w:type="dxa"/>
          </w:tcPr>
          <w:p w14:paraId="4D47A13C" w14:textId="77777777" w:rsidR="00223C60" w:rsidRPr="00223C60" w:rsidRDefault="00223C60" w:rsidP="00C8349A">
            <w:pPr>
              <w:spacing w:before="60" w:after="0"/>
              <w:jc w:val="center"/>
              <w:rPr>
                <w:rFonts w:cs="Times New Roman"/>
                <w:bCs w:val="0"/>
                <w:szCs w:val="20"/>
                <w:lang w:bidi="he-IL"/>
              </w:rPr>
            </w:pPr>
            <w:r w:rsidRPr="00223C60">
              <w:rPr>
                <w:rFonts w:cs="Times New Roman"/>
                <w:bCs w:val="0"/>
                <w:szCs w:val="20"/>
                <w:lang w:bidi="he-IL"/>
              </w:rPr>
              <w:t>B-1</w:t>
            </w:r>
          </w:p>
        </w:tc>
        <w:tc>
          <w:tcPr>
            <w:tcW w:w="1597" w:type="dxa"/>
          </w:tcPr>
          <w:p w14:paraId="50016711" w14:textId="77777777" w:rsidR="00223C60" w:rsidRPr="00223C60" w:rsidRDefault="00223C60" w:rsidP="00C8349A">
            <w:pPr>
              <w:spacing w:before="60" w:after="0"/>
              <w:rPr>
                <w:rFonts w:cs="Times New Roman"/>
                <w:bCs w:val="0"/>
                <w:szCs w:val="20"/>
                <w:lang w:bidi="he-IL"/>
              </w:rPr>
            </w:pPr>
            <w:r w:rsidRPr="00223C60">
              <w:rPr>
                <w:rFonts w:cs="Times New Roman"/>
                <w:bCs w:val="0"/>
                <w:szCs w:val="20"/>
                <w:lang w:bidi="he-IL"/>
              </w:rPr>
              <w:t xml:space="preserve">Special Day Class </w:t>
            </w:r>
            <w:r w:rsidRPr="00223C60">
              <w:rPr>
                <w:rFonts w:cs="Times New Roman"/>
                <w:bCs w:val="0"/>
                <w:szCs w:val="20"/>
                <w:lang w:bidi="he-IL"/>
              </w:rPr>
              <w:br/>
              <w:t>(1 Aide) Severe</w:t>
            </w:r>
          </w:p>
        </w:tc>
        <w:tc>
          <w:tcPr>
            <w:tcW w:w="2467" w:type="dxa"/>
          </w:tcPr>
          <w:p w14:paraId="60DBE312" w14:textId="77777777" w:rsidR="00223C60" w:rsidRPr="00223C60" w:rsidRDefault="00223C60" w:rsidP="00C8349A">
            <w:pPr>
              <w:spacing w:before="60" w:after="0"/>
              <w:rPr>
                <w:rFonts w:cs="Times New Roman"/>
                <w:bCs w:val="0"/>
                <w:szCs w:val="20"/>
                <w:lang w:bidi="he-IL"/>
              </w:rPr>
            </w:pPr>
            <w:r w:rsidRPr="00223C60">
              <w:rPr>
                <w:rFonts w:cs="Times New Roman"/>
                <w:bCs w:val="0"/>
                <w:szCs w:val="20"/>
                <w:lang w:bidi="he-IL"/>
              </w:rPr>
              <w:t xml:space="preserve">Enter P-1 allocated instructional </w:t>
            </w:r>
            <w:r w:rsidR="00E1654E">
              <w:rPr>
                <w:rFonts w:cs="Times New Roman"/>
                <w:bCs w:val="0"/>
                <w:szCs w:val="20"/>
                <w:lang w:bidi="he-IL"/>
              </w:rPr>
              <w:t>infant</w:t>
            </w:r>
            <w:r w:rsidRPr="00223C60">
              <w:rPr>
                <w:rFonts w:cs="Times New Roman"/>
                <w:bCs w:val="0"/>
                <w:szCs w:val="20"/>
                <w:lang w:bidi="he-IL"/>
              </w:rPr>
              <w:t xml:space="preserve"> units for SDC, 1 </w:t>
            </w:r>
            <w:r w:rsidR="008834BC">
              <w:rPr>
                <w:rFonts w:cs="Times New Roman"/>
                <w:bCs w:val="0"/>
                <w:szCs w:val="20"/>
                <w:lang w:bidi="he-IL"/>
              </w:rPr>
              <w:t>a</w:t>
            </w:r>
            <w:r w:rsidR="008834BC" w:rsidRPr="00223C60">
              <w:rPr>
                <w:rFonts w:cs="Times New Roman"/>
                <w:bCs w:val="0"/>
                <w:szCs w:val="20"/>
                <w:lang w:bidi="he-IL"/>
              </w:rPr>
              <w:t>ide</w:t>
            </w:r>
            <w:r w:rsidRPr="00223C60">
              <w:rPr>
                <w:rFonts w:cs="Times New Roman"/>
                <w:bCs w:val="0"/>
                <w:szCs w:val="20"/>
                <w:lang w:bidi="he-IL"/>
              </w:rPr>
              <w:t xml:space="preserve">, severe handicapped </w:t>
            </w:r>
            <w:r w:rsidR="0049030F">
              <w:rPr>
                <w:rFonts w:eastAsia="Arial" w:cs="Times New Roman"/>
                <w:bCs w:val="0"/>
                <w:szCs w:val="20"/>
              </w:rPr>
              <w:t>student</w:t>
            </w:r>
            <w:r w:rsidRPr="00223C60">
              <w:rPr>
                <w:rFonts w:cs="Times New Roman"/>
                <w:bCs w:val="0"/>
                <w:szCs w:val="20"/>
                <w:lang w:bidi="he-IL"/>
              </w:rPr>
              <w:t>s.</w:t>
            </w:r>
          </w:p>
        </w:tc>
        <w:tc>
          <w:tcPr>
            <w:tcW w:w="2804" w:type="dxa"/>
          </w:tcPr>
          <w:p w14:paraId="6EA318F4" w14:textId="77777777" w:rsidR="00223C60" w:rsidRPr="00223C60" w:rsidRDefault="00223C60" w:rsidP="00C8349A">
            <w:pPr>
              <w:spacing w:before="60" w:after="0"/>
              <w:rPr>
                <w:rFonts w:cs="Times New Roman"/>
                <w:bCs w:val="0"/>
                <w:szCs w:val="20"/>
                <w:lang w:bidi="he-IL"/>
              </w:rPr>
            </w:pPr>
            <w:r w:rsidRPr="00223C60">
              <w:rPr>
                <w:rFonts w:cs="Times New Roman"/>
                <w:bCs w:val="0"/>
                <w:szCs w:val="20"/>
                <w:lang w:bidi="he-IL"/>
              </w:rPr>
              <w:t xml:space="preserve">Enter P-1 operated instructional </w:t>
            </w:r>
            <w:r w:rsidR="00E1654E">
              <w:rPr>
                <w:rFonts w:cs="Times New Roman"/>
                <w:bCs w:val="0"/>
                <w:szCs w:val="20"/>
                <w:lang w:bidi="he-IL"/>
              </w:rPr>
              <w:t>infant</w:t>
            </w:r>
            <w:r w:rsidRPr="00223C60">
              <w:rPr>
                <w:rFonts w:cs="Times New Roman"/>
                <w:bCs w:val="0"/>
                <w:szCs w:val="20"/>
                <w:lang w:bidi="he-IL"/>
              </w:rPr>
              <w:t xml:space="preserve"> units for SDC, 1 </w:t>
            </w:r>
            <w:r w:rsidR="008834BC">
              <w:rPr>
                <w:rFonts w:cs="Times New Roman"/>
                <w:bCs w:val="0"/>
                <w:szCs w:val="20"/>
                <w:lang w:bidi="he-IL"/>
              </w:rPr>
              <w:t>a</w:t>
            </w:r>
            <w:r w:rsidR="008834BC" w:rsidRPr="00223C60">
              <w:rPr>
                <w:rFonts w:cs="Times New Roman"/>
                <w:bCs w:val="0"/>
                <w:szCs w:val="20"/>
                <w:lang w:bidi="he-IL"/>
              </w:rPr>
              <w:t>ide</w:t>
            </w:r>
            <w:r w:rsidRPr="00223C60">
              <w:rPr>
                <w:rFonts w:cs="Times New Roman"/>
                <w:bCs w:val="0"/>
                <w:szCs w:val="20"/>
                <w:lang w:bidi="he-IL"/>
              </w:rPr>
              <w:t xml:space="preserve">, severe handicapped </w:t>
            </w:r>
            <w:r w:rsidR="0049030F">
              <w:rPr>
                <w:rFonts w:eastAsia="Arial" w:cs="Times New Roman"/>
                <w:bCs w:val="0"/>
                <w:szCs w:val="20"/>
              </w:rPr>
              <w:t>student</w:t>
            </w:r>
            <w:r w:rsidRPr="00223C60">
              <w:rPr>
                <w:rFonts w:cs="Times New Roman"/>
                <w:bCs w:val="0"/>
                <w:szCs w:val="20"/>
                <w:lang w:bidi="he-IL"/>
              </w:rPr>
              <w:t>s.</w:t>
            </w:r>
          </w:p>
        </w:tc>
        <w:tc>
          <w:tcPr>
            <w:tcW w:w="2804" w:type="dxa"/>
          </w:tcPr>
          <w:p w14:paraId="02014CAB" w14:textId="77777777" w:rsidR="00223C60" w:rsidRPr="00223C60" w:rsidRDefault="00223C60" w:rsidP="00C8349A">
            <w:pPr>
              <w:spacing w:before="60" w:after="0"/>
              <w:rPr>
                <w:rFonts w:cs="Times New Roman"/>
                <w:bCs w:val="0"/>
                <w:szCs w:val="20"/>
                <w:lang w:bidi="he-IL"/>
              </w:rPr>
            </w:pPr>
            <w:r w:rsidRPr="00223C60">
              <w:rPr>
                <w:rFonts w:cs="Times New Roman"/>
                <w:bCs w:val="0"/>
                <w:szCs w:val="20"/>
                <w:lang w:bidi="he-IL"/>
              </w:rPr>
              <w:t xml:space="preserve">Enter P-2 allocated instructional </w:t>
            </w:r>
            <w:r w:rsidR="00E1654E">
              <w:rPr>
                <w:rFonts w:cs="Times New Roman"/>
                <w:bCs w:val="0"/>
                <w:szCs w:val="20"/>
                <w:lang w:bidi="he-IL"/>
              </w:rPr>
              <w:t>infant</w:t>
            </w:r>
            <w:r w:rsidRPr="00223C60">
              <w:rPr>
                <w:rFonts w:cs="Times New Roman"/>
                <w:bCs w:val="0"/>
                <w:szCs w:val="20"/>
                <w:lang w:bidi="he-IL"/>
              </w:rPr>
              <w:t xml:space="preserve"> units for SDC, 1 </w:t>
            </w:r>
            <w:r w:rsidR="008834BC">
              <w:rPr>
                <w:rFonts w:cs="Times New Roman"/>
                <w:bCs w:val="0"/>
                <w:szCs w:val="20"/>
                <w:lang w:bidi="he-IL"/>
              </w:rPr>
              <w:t>a</w:t>
            </w:r>
            <w:r w:rsidR="008834BC" w:rsidRPr="00223C60">
              <w:rPr>
                <w:rFonts w:cs="Times New Roman"/>
                <w:bCs w:val="0"/>
                <w:szCs w:val="20"/>
                <w:lang w:bidi="he-IL"/>
              </w:rPr>
              <w:t>ide</w:t>
            </w:r>
            <w:r w:rsidRPr="00223C60">
              <w:rPr>
                <w:rFonts w:cs="Times New Roman"/>
                <w:bCs w:val="0"/>
                <w:szCs w:val="20"/>
                <w:lang w:bidi="he-IL"/>
              </w:rPr>
              <w:t xml:space="preserve">, severe handicapped </w:t>
            </w:r>
            <w:r w:rsidR="0049030F">
              <w:rPr>
                <w:rFonts w:eastAsia="Arial" w:cs="Times New Roman"/>
                <w:bCs w:val="0"/>
                <w:szCs w:val="20"/>
              </w:rPr>
              <w:t>student</w:t>
            </w:r>
            <w:r w:rsidRPr="00223C60">
              <w:rPr>
                <w:rFonts w:cs="Times New Roman"/>
                <w:bCs w:val="0"/>
                <w:szCs w:val="20"/>
                <w:lang w:bidi="he-IL"/>
              </w:rPr>
              <w:t>s.</w:t>
            </w:r>
          </w:p>
        </w:tc>
        <w:tc>
          <w:tcPr>
            <w:tcW w:w="2185" w:type="dxa"/>
          </w:tcPr>
          <w:p w14:paraId="06E6F1B3" w14:textId="77777777" w:rsidR="00223C60" w:rsidRPr="00223C60" w:rsidRDefault="00223C60" w:rsidP="00C8349A">
            <w:pPr>
              <w:spacing w:before="60" w:after="0"/>
              <w:rPr>
                <w:rFonts w:cs="Times New Roman"/>
                <w:bCs w:val="0"/>
                <w:szCs w:val="20"/>
                <w:lang w:bidi="he-IL"/>
              </w:rPr>
            </w:pPr>
            <w:r w:rsidRPr="00223C60">
              <w:rPr>
                <w:rFonts w:cs="Times New Roman"/>
                <w:bCs w:val="0"/>
                <w:szCs w:val="20"/>
                <w:lang w:bidi="he-IL"/>
              </w:rPr>
              <w:t xml:space="preserve">Enter P-2 operated instructional </w:t>
            </w:r>
            <w:r w:rsidR="00E1654E">
              <w:rPr>
                <w:rFonts w:cs="Times New Roman"/>
                <w:bCs w:val="0"/>
                <w:szCs w:val="20"/>
                <w:lang w:bidi="he-IL"/>
              </w:rPr>
              <w:t>infant</w:t>
            </w:r>
            <w:r w:rsidRPr="00223C60">
              <w:rPr>
                <w:rFonts w:cs="Times New Roman"/>
                <w:bCs w:val="0"/>
                <w:szCs w:val="20"/>
                <w:lang w:bidi="he-IL"/>
              </w:rPr>
              <w:t xml:space="preserve"> units for SDC, 1 </w:t>
            </w:r>
            <w:r w:rsidR="008834BC">
              <w:rPr>
                <w:rFonts w:cs="Times New Roman"/>
                <w:bCs w:val="0"/>
                <w:szCs w:val="20"/>
                <w:lang w:bidi="he-IL"/>
              </w:rPr>
              <w:t>a</w:t>
            </w:r>
            <w:r w:rsidR="008834BC" w:rsidRPr="00223C60">
              <w:rPr>
                <w:rFonts w:cs="Times New Roman"/>
                <w:bCs w:val="0"/>
                <w:szCs w:val="20"/>
                <w:lang w:bidi="he-IL"/>
              </w:rPr>
              <w:t>ide</w:t>
            </w:r>
            <w:r w:rsidRPr="00223C60">
              <w:rPr>
                <w:rFonts w:cs="Times New Roman"/>
                <w:bCs w:val="0"/>
                <w:szCs w:val="20"/>
                <w:lang w:bidi="he-IL"/>
              </w:rPr>
              <w:t xml:space="preserve">, severe handicapped </w:t>
            </w:r>
            <w:r w:rsidR="0049030F">
              <w:rPr>
                <w:rFonts w:eastAsia="Arial" w:cs="Times New Roman"/>
                <w:bCs w:val="0"/>
                <w:szCs w:val="20"/>
              </w:rPr>
              <w:t>student</w:t>
            </w:r>
            <w:r w:rsidRPr="00223C60">
              <w:rPr>
                <w:rFonts w:cs="Times New Roman"/>
                <w:bCs w:val="0"/>
                <w:szCs w:val="20"/>
                <w:lang w:bidi="he-IL"/>
              </w:rPr>
              <w:t>s.</w:t>
            </w:r>
          </w:p>
        </w:tc>
      </w:tr>
      <w:tr w:rsidR="00223C60" w:rsidRPr="00223C60" w14:paraId="72C28C84" w14:textId="77777777" w:rsidTr="00FE3753">
        <w:trPr>
          <w:cantSplit/>
          <w:trHeight w:val="980"/>
        </w:trPr>
        <w:tc>
          <w:tcPr>
            <w:tcW w:w="1193" w:type="dxa"/>
          </w:tcPr>
          <w:p w14:paraId="0FE54CF0" w14:textId="77777777" w:rsidR="00223C60" w:rsidRPr="00223C60" w:rsidRDefault="00223C60" w:rsidP="00C8349A">
            <w:pPr>
              <w:spacing w:before="60" w:after="0"/>
              <w:jc w:val="center"/>
              <w:rPr>
                <w:rFonts w:cs="Times New Roman"/>
                <w:bCs w:val="0"/>
                <w:szCs w:val="20"/>
                <w:lang w:bidi="he-IL"/>
              </w:rPr>
            </w:pPr>
            <w:r w:rsidRPr="00223C60">
              <w:rPr>
                <w:rFonts w:cs="Times New Roman"/>
                <w:bCs w:val="0"/>
                <w:szCs w:val="20"/>
                <w:lang w:bidi="he-IL"/>
              </w:rPr>
              <w:t>B-2</w:t>
            </w:r>
          </w:p>
        </w:tc>
        <w:tc>
          <w:tcPr>
            <w:tcW w:w="1597" w:type="dxa"/>
          </w:tcPr>
          <w:p w14:paraId="6AC5538C" w14:textId="77777777" w:rsidR="00223C60" w:rsidRPr="00223C60" w:rsidRDefault="00223C60" w:rsidP="00C8349A">
            <w:pPr>
              <w:spacing w:before="60" w:after="0"/>
              <w:rPr>
                <w:rFonts w:cs="Times New Roman"/>
                <w:bCs w:val="0"/>
                <w:szCs w:val="20"/>
                <w:lang w:bidi="he-IL"/>
              </w:rPr>
            </w:pPr>
            <w:r w:rsidRPr="00223C60">
              <w:rPr>
                <w:rFonts w:cs="Times New Roman"/>
                <w:bCs w:val="0"/>
                <w:szCs w:val="20"/>
                <w:lang w:bidi="he-IL"/>
              </w:rPr>
              <w:t xml:space="preserve">Special Day Class </w:t>
            </w:r>
            <w:r w:rsidRPr="00223C60">
              <w:rPr>
                <w:rFonts w:cs="Times New Roman"/>
                <w:bCs w:val="0"/>
                <w:szCs w:val="20"/>
                <w:lang w:bidi="he-IL"/>
              </w:rPr>
              <w:br/>
              <w:t>(2 Aides) Severe</w:t>
            </w:r>
          </w:p>
        </w:tc>
        <w:tc>
          <w:tcPr>
            <w:tcW w:w="2467" w:type="dxa"/>
          </w:tcPr>
          <w:p w14:paraId="2F232330" w14:textId="77777777" w:rsidR="00223C60" w:rsidRPr="00223C60" w:rsidRDefault="00223C60" w:rsidP="00C8349A">
            <w:pPr>
              <w:spacing w:before="60" w:after="0"/>
              <w:rPr>
                <w:rFonts w:cs="Times New Roman"/>
                <w:bCs w:val="0"/>
                <w:szCs w:val="20"/>
                <w:lang w:bidi="he-IL"/>
              </w:rPr>
            </w:pPr>
            <w:r w:rsidRPr="00223C60">
              <w:rPr>
                <w:rFonts w:cs="Times New Roman"/>
                <w:bCs w:val="0"/>
                <w:szCs w:val="20"/>
                <w:lang w:bidi="he-IL"/>
              </w:rPr>
              <w:t xml:space="preserve">Enter P-1 allocated instructional </w:t>
            </w:r>
            <w:r w:rsidR="00E1654E">
              <w:rPr>
                <w:rFonts w:cs="Times New Roman"/>
                <w:bCs w:val="0"/>
                <w:szCs w:val="20"/>
                <w:lang w:bidi="he-IL"/>
              </w:rPr>
              <w:t>infant</w:t>
            </w:r>
            <w:r w:rsidRPr="00223C60">
              <w:rPr>
                <w:rFonts w:cs="Times New Roman"/>
                <w:bCs w:val="0"/>
                <w:szCs w:val="20"/>
                <w:lang w:bidi="he-IL"/>
              </w:rPr>
              <w:t xml:space="preserve"> units for SDC, 2 </w:t>
            </w:r>
            <w:r w:rsidR="008834BC">
              <w:rPr>
                <w:rFonts w:cs="Times New Roman"/>
                <w:bCs w:val="0"/>
                <w:szCs w:val="20"/>
                <w:lang w:bidi="he-IL"/>
              </w:rPr>
              <w:t>a</w:t>
            </w:r>
            <w:r w:rsidR="008834BC" w:rsidRPr="00223C60">
              <w:rPr>
                <w:rFonts w:cs="Times New Roman"/>
                <w:bCs w:val="0"/>
                <w:szCs w:val="20"/>
                <w:lang w:bidi="he-IL"/>
              </w:rPr>
              <w:t>ides</w:t>
            </w:r>
            <w:r w:rsidRPr="00223C60">
              <w:rPr>
                <w:rFonts w:cs="Times New Roman"/>
                <w:bCs w:val="0"/>
                <w:szCs w:val="20"/>
                <w:lang w:bidi="he-IL"/>
              </w:rPr>
              <w:t xml:space="preserve">, severe handicapped </w:t>
            </w:r>
            <w:r w:rsidR="0049030F">
              <w:rPr>
                <w:rFonts w:eastAsia="Arial" w:cs="Times New Roman"/>
                <w:bCs w:val="0"/>
                <w:szCs w:val="20"/>
              </w:rPr>
              <w:t>student</w:t>
            </w:r>
            <w:r w:rsidRPr="00223C60">
              <w:rPr>
                <w:rFonts w:cs="Times New Roman"/>
                <w:bCs w:val="0"/>
                <w:szCs w:val="20"/>
                <w:lang w:bidi="he-IL"/>
              </w:rPr>
              <w:t>s.</w:t>
            </w:r>
          </w:p>
        </w:tc>
        <w:tc>
          <w:tcPr>
            <w:tcW w:w="2804" w:type="dxa"/>
          </w:tcPr>
          <w:p w14:paraId="7209AFB1" w14:textId="77777777" w:rsidR="00223C60" w:rsidRPr="00223C60" w:rsidRDefault="00223C60" w:rsidP="00C8349A">
            <w:pPr>
              <w:spacing w:before="60" w:after="0"/>
              <w:rPr>
                <w:rFonts w:cs="Times New Roman"/>
                <w:bCs w:val="0"/>
                <w:szCs w:val="20"/>
                <w:lang w:bidi="he-IL"/>
              </w:rPr>
            </w:pPr>
            <w:r w:rsidRPr="00223C60">
              <w:rPr>
                <w:rFonts w:cs="Times New Roman"/>
                <w:bCs w:val="0"/>
                <w:szCs w:val="20"/>
                <w:lang w:bidi="he-IL"/>
              </w:rPr>
              <w:t xml:space="preserve">Enter P-1 operated instructional </w:t>
            </w:r>
            <w:r w:rsidR="00E1654E">
              <w:rPr>
                <w:rFonts w:cs="Times New Roman"/>
                <w:bCs w:val="0"/>
                <w:szCs w:val="20"/>
                <w:lang w:bidi="he-IL"/>
              </w:rPr>
              <w:t>infant</w:t>
            </w:r>
            <w:r w:rsidRPr="00223C60">
              <w:rPr>
                <w:rFonts w:cs="Times New Roman"/>
                <w:bCs w:val="0"/>
                <w:szCs w:val="20"/>
                <w:lang w:bidi="he-IL"/>
              </w:rPr>
              <w:t xml:space="preserve"> units for SDC, 2 </w:t>
            </w:r>
            <w:r w:rsidR="008834BC">
              <w:rPr>
                <w:rFonts w:cs="Times New Roman"/>
                <w:bCs w:val="0"/>
                <w:szCs w:val="20"/>
                <w:lang w:bidi="he-IL"/>
              </w:rPr>
              <w:t>a</w:t>
            </w:r>
            <w:r w:rsidR="008834BC" w:rsidRPr="00223C60">
              <w:rPr>
                <w:rFonts w:cs="Times New Roman"/>
                <w:bCs w:val="0"/>
                <w:szCs w:val="20"/>
                <w:lang w:bidi="he-IL"/>
              </w:rPr>
              <w:t>ides</w:t>
            </w:r>
            <w:r w:rsidRPr="00223C60">
              <w:rPr>
                <w:rFonts w:cs="Times New Roman"/>
                <w:bCs w:val="0"/>
                <w:szCs w:val="20"/>
                <w:lang w:bidi="he-IL"/>
              </w:rPr>
              <w:t xml:space="preserve">, severe handicapped </w:t>
            </w:r>
            <w:r w:rsidR="0049030F">
              <w:rPr>
                <w:rFonts w:eastAsia="Arial" w:cs="Times New Roman"/>
                <w:bCs w:val="0"/>
                <w:szCs w:val="20"/>
              </w:rPr>
              <w:t>student</w:t>
            </w:r>
            <w:r w:rsidRPr="00223C60">
              <w:rPr>
                <w:rFonts w:cs="Times New Roman"/>
                <w:bCs w:val="0"/>
                <w:szCs w:val="20"/>
                <w:lang w:bidi="he-IL"/>
              </w:rPr>
              <w:t>s.</w:t>
            </w:r>
          </w:p>
        </w:tc>
        <w:tc>
          <w:tcPr>
            <w:tcW w:w="2804" w:type="dxa"/>
          </w:tcPr>
          <w:p w14:paraId="78A60F89" w14:textId="77777777" w:rsidR="00223C60" w:rsidRPr="00223C60" w:rsidRDefault="00223C60" w:rsidP="00C8349A">
            <w:pPr>
              <w:spacing w:before="60" w:after="0"/>
              <w:rPr>
                <w:rFonts w:cs="Times New Roman"/>
                <w:bCs w:val="0"/>
                <w:szCs w:val="20"/>
                <w:lang w:bidi="he-IL"/>
              </w:rPr>
            </w:pPr>
            <w:r w:rsidRPr="00223C60">
              <w:rPr>
                <w:rFonts w:cs="Times New Roman"/>
                <w:bCs w:val="0"/>
                <w:szCs w:val="20"/>
                <w:lang w:bidi="he-IL"/>
              </w:rPr>
              <w:t xml:space="preserve">Enter P-2 allocated instructional </w:t>
            </w:r>
            <w:r w:rsidR="00E1654E">
              <w:rPr>
                <w:rFonts w:cs="Times New Roman"/>
                <w:bCs w:val="0"/>
                <w:szCs w:val="20"/>
                <w:lang w:bidi="he-IL"/>
              </w:rPr>
              <w:t>infant</w:t>
            </w:r>
            <w:r w:rsidRPr="00223C60">
              <w:rPr>
                <w:rFonts w:cs="Times New Roman"/>
                <w:bCs w:val="0"/>
                <w:szCs w:val="20"/>
                <w:lang w:bidi="he-IL"/>
              </w:rPr>
              <w:t xml:space="preserve"> units for SDC, 2 </w:t>
            </w:r>
            <w:r w:rsidR="008834BC">
              <w:rPr>
                <w:rFonts w:cs="Times New Roman"/>
                <w:bCs w:val="0"/>
                <w:szCs w:val="20"/>
                <w:lang w:bidi="he-IL"/>
              </w:rPr>
              <w:t>a</w:t>
            </w:r>
            <w:r w:rsidR="008834BC" w:rsidRPr="00223C60">
              <w:rPr>
                <w:rFonts w:cs="Times New Roman"/>
                <w:bCs w:val="0"/>
                <w:szCs w:val="20"/>
                <w:lang w:bidi="he-IL"/>
              </w:rPr>
              <w:t>ides</w:t>
            </w:r>
            <w:r w:rsidRPr="00223C60">
              <w:rPr>
                <w:rFonts w:cs="Times New Roman"/>
                <w:bCs w:val="0"/>
                <w:szCs w:val="20"/>
                <w:lang w:bidi="he-IL"/>
              </w:rPr>
              <w:t xml:space="preserve">, severe handicapped </w:t>
            </w:r>
            <w:r w:rsidR="0049030F">
              <w:rPr>
                <w:rFonts w:eastAsia="Arial" w:cs="Times New Roman"/>
                <w:bCs w:val="0"/>
                <w:szCs w:val="20"/>
              </w:rPr>
              <w:t>student</w:t>
            </w:r>
            <w:r w:rsidRPr="00223C60">
              <w:rPr>
                <w:rFonts w:cs="Times New Roman"/>
                <w:bCs w:val="0"/>
                <w:szCs w:val="20"/>
                <w:lang w:bidi="he-IL"/>
              </w:rPr>
              <w:t>s.</w:t>
            </w:r>
          </w:p>
        </w:tc>
        <w:tc>
          <w:tcPr>
            <w:tcW w:w="2185" w:type="dxa"/>
          </w:tcPr>
          <w:p w14:paraId="15AEECE3" w14:textId="77777777" w:rsidR="00223C60" w:rsidRPr="00223C60" w:rsidRDefault="00223C60" w:rsidP="00C8349A">
            <w:pPr>
              <w:spacing w:before="60" w:after="0"/>
              <w:rPr>
                <w:rFonts w:cs="Times New Roman"/>
                <w:bCs w:val="0"/>
                <w:szCs w:val="20"/>
                <w:lang w:bidi="he-IL"/>
              </w:rPr>
            </w:pPr>
            <w:r w:rsidRPr="00223C60">
              <w:rPr>
                <w:rFonts w:cs="Times New Roman"/>
                <w:bCs w:val="0"/>
                <w:szCs w:val="20"/>
                <w:lang w:bidi="he-IL"/>
              </w:rPr>
              <w:t xml:space="preserve">Enter P-2 operated instructional </w:t>
            </w:r>
            <w:r w:rsidR="00E1654E">
              <w:rPr>
                <w:rFonts w:cs="Times New Roman"/>
                <w:bCs w:val="0"/>
                <w:szCs w:val="20"/>
                <w:lang w:bidi="he-IL"/>
              </w:rPr>
              <w:t>infant</w:t>
            </w:r>
            <w:r w:rsidRPr="00223C60">
              <w:rPr>
                <w:rFonts w:cs="Times New Roman"/>
                <w:bCs w:val="0"/>
                <w:szCs w:val="20"/>
                <w:lang w:bidi="he-IL"/>
              </w:rPr>
              <w:t xml:space="preserve"> units for SDC, 2 </w:t>
            </w:r>
            <w:r w:rsidR="008834BC">
              <w:rPr>
                <w:rFonts w:cs="Times New Roman"/>
                <w:bCs w:val="0"/>
                <w:szCs w:val="20"/>
                <w:lang w:bidi="he-IL"/>
              </w:rPr>
              <w:t>a</w:t>
            </w:r>
            <w:r w:rsidR="008834BC" w:rsidRPr="00223C60">
              <w:rPr>
                <w:rFonts w:cs="Times New Roman"/>
                <w:bCs w:val="0"/>
                <w:szCs w:val="20"/>
                <w:lang w:bidi="he-IL"/>
              </w:rPr>
              <w:t>ides</w:t>
            </w:r>
            <w:r w:rsidRPr="00223C60">
              <w:rPr>
                <w:rFonts w:cs="Times New Roman"/>
                <w:bCs w:val="0"/>
                <w:szCs w:val="20"/>
                <w:lang w:bidi="he-IL"/>
              </w:rPr>
              <w:t xml:space="preserve">, severe handicapped </w:t>
            </w:r>
            <w:r w:rsidR="0049030F">
              <w:rPr>
                <w:rFonts w:eastAsia="Arial" w:cs="Times New Roman"/>
                <w:bCs w:val="0"/>
                <w:szCs w:val="20"/>
              </w:rPr>
              <w:t>student</w:t>
            </w:r>
            <w:r w:rsidRPr="00223C60">
              <w:rPr>
                <w:rFonts w:cs="Times New Roman"/>
                <w:bCs w:val="0"/>
                <w:szCs w:val="20"/>
                <w:lang w:bidi="he-IL"/>
              </w:rPr>
              <w:t>s.</w:t>
            </w:r>
          </w:p>
        </w:tc>
      </w:tr>
      <w:tr w:rsidR="00223C60" w:rsidRPr="00223C60" w14:paraId="2D4E8C24" w14:textId="77777777" w:rsidTr="00FE3753">
        <w:trPr>
          <w:cantSplit/>
          <w:trHeight w:val="980"/>
        </w:trPr>
        <w:tc>
          <w:tcPr>
            <w:tcW w:w="1193" w:type="dxa"/>
          </w:tcPr>
          <w:p w14:paraId="2C958BCE" w14:textId="77777777" w:rsidR="00223C60" w:rsidRPr="00223C60" w:rsidRDefault="00223C60" w:rsidP="00C8349A">
            <w:pPr>
              <w:spacing w:before="60" w:after="0"/>
              <w:jc w:val="center"/>
              <w:rPr>
                <w:rFonts w:cs="Times New Roman"/>
                <w:bCs w:val="0"/>
                <w:szCs w:val="20"/>
                <w:lang w:bidi="he-IL"/>
              </w:rPr>
            </w:pPr>
            <w:r w:rsidRPr="00223C60">
              <w:rPr>
                <w:rFonts w:cs="Times New Roman"/>
                <w:bCs w:val="0"/>
                <w:szCs w:val="20"/>
                <w:lang w:bidi="he-IL"/>
              </w:rPr>
              <w:t>B-3</w:t>
            </w:r>
          </w:p>
        </w:tc>
        <w:tc>
          <w:tcPr>
            <w:tcW w:w="1597" w:type="dxa"/>
          </w:tcPr>
          <w:p w14:paraId="00212E63" w14:textId="285CE1EB" w:rsidR="00223C60" w:rsidRPr="00223C60" w:rsidRDefault="00223C60" w:rsidP="00C8349A">
            <w:pPr>
              <w:spacing w:before="60" w:after="0"/>
              <w:rPr>
                <w:rFonts w:cs="Times New Roman"/>
                <w:bCs w:val="0"/>
                <w:szCs w:val="20"/>
                <w:lang w:bidi="he-IL"/>
              </w:rPr>
            </w:pPr>
            <w:r w:rsidRPr="00223C60">
              <w:rPr>
                <w:rFonts w:cs="Times New Roman"/>
                <w:bCs w:val="0"/>
                <w:szCs w:val="20"/>
                <w:lang w:bidi="he-IL"/>
              </w:rPr>
              <w:t xml:space="preserve">Special Day Class </w:t>
            </w:r>
            <w:r w:rsidRPr="00223C60">
              <w:rPr>
                <w:rFonts w:cs="Times New Roman"/>
                <w:bCs w:val="0"/>
                <w:szCs w:val="20"/>
                <w:lang w:bidi="he-IL"/>
              </w:rPr>
              <w:br/>
              <w:t xml:space="preserve">(1 Aide) </w:t>
            </w:r>
            <w:r w:rsidR="001A69ED">
              <w:rPr>
                <w:rFonts w:cs="Times New Roman"/>
                <w:bCs w:val="0"/>
                <w:szCs w:val="20"/>
                <w:lang w:bidi="he-IL"/>
              </w:rPr>
              <w:br/>
            </w:r>
            <w:r w:rsidRPr="00223C60">
              <w:rPr>
                <w:rFonts w:cs="Times New Roman"/>
                <w:bCs w:val="0"/>
                <w:szCs w:val="20"/>
                <w:lang w:bidi="he-IL"/>
              </w:rPr>
              <w:t>Non</w:t>
            </w:r>
            <w:r w:rsidR="001A69ED">
              <w:rPr>
                <w:rFonts w:cs="Times New Roman"/>
                <w:bCs w:val="0"/>
                <w:szCs w:val="20"/>
                <w:lang w:bidi="he-IL"/>
              </w:rPr>
              <w:t>-</w:t>
            </w:r>
            <w:r w:rsidRPr="00223C60">
              <w:rPr>
                <w:rFonts w:cs="Times New Roman"/>
                <w:bCs w:val="0"/>
                <w:szCs w:val="20"/>
                <w:lang w:bidi="he-IL"/>
              </w:rPr>
              <w:t>Severe</w:t>
            </w:r>
          </w:p>
        </w:tc>
        <w:tc>
          <w:tcPr>
            <w:tcW w:w="2467" w:type="dxa"/>
          </w:tcPr>
          <w:p w14:paraId="13FD498F" w14:textId="77777777" w:rsidR="00223C60" w:rsidRPr="00223C60" w:rsidRDefault="00223C60" w:rsidP="00C8349A">
            <w:pPr>
              <w:spacing w:before="60" w:after="0"/>
              <w:rPr>
                <w:rFonts w:cs="Times New Roman"/>
                <w:bCs w:val="0"/>
                <w:szCs w:val="20"/>
                <w:lang w:bidi="he-IL"/>
              </w:rPr>
            </w:pPr>
            <w:r w:rsidRPr="00223C60">
              <w:rPr>
                <w:rFonts w:cs="Times New Roman"/>
                <w:bCs w:val="0"/>
                <w:szCs w:val="20"/>
                <w:lang w:bidi="he-IL"/>
              </w:rPr>
              <w:t xml:space="preserve">Enter P-1 allocated instructional </w:t>
            </w:r>
            <w:r w:rsidR="00E1654E">
              <w:rPr>
                <w:rFonts w:cs="Times New Roman"/>
                <w:bCs w:val="0"/>
                <w:szCs w:val="20"/>
                <w:lang w:bidi="he-IL"/>
              </w:rPr>
              <w:t>infant</w:t>
            </w:r>
            <w:r w:rsidRPr="00223C60">
              <w:rPr>
                <w:rFonts w:cs="Times New Roman"/>
                <w:bCs w:val="0"/>
                <w:szCs w:val="20"/>
                <w:lang w:bidi="he-IL"/>
              </w:rPr>
              <w:t xml:space="preserve"> units for SDC, 1 </w:t>
            </w:r>
            <w:r w:rsidR="008834BC">
              <w:rPr>
                <w:rFonts w:cs="Times New Roman"/>
                <w:bCs w:val="0"/>
                <w:szCs w:val="20"/>
                <w:lang w:bidi="he-IL"/>
              </w:rPr>
              <w:t>a</w:t>
            </w:r>
            <w:r w:rsidR="008834BC" w:rsidRPr="00223C60">
              <w:rPr>
                <w:rFonts w:cs="Times New Roman"/>
                <w:bCs w:val="0"/>
                <w:szCs w:val="20"/>
                <w:lang w:bidi="he-IL"/>
              </w:rPr>
              <w:t>ide</w:t>
            </w:r>
            <w:r w:rsidRPr="00223C60">
              <w:rPr>
                <w:rFonts w:cs="Times New Roman"/>
                <w:bCs w:val="0"/>
                <w:szCs w:val="20"/>
                <w:lang w:bidi="he-IL"/>
              </w:rPr>
              <w:t>, non</w:t>
            </w:r>
            <w:r w:rsidR="008834BC">
              <w:rPr>
                <w:rFonts w:cs="Times New Roman"/>
                <w:bCs w:val="0"/>
                <w:szCs w:val="20"/>
                <w:lang w:bidi="he-IL"/>
              </w:rPr>
              <w:t>-</w:t>
            </w:r>
            <w:r w:rsidRPr="00223C60">
              <w:rPr>
                <w:rFonts w:cs="Times New Roman"/>
                <w:bCs w:val="0"/>
                <w:szCs w:val="20"/>
                <w:lang w:bidi="he-IL"/>
              </w:rPr>
              <w:t xml:space="preserve">severe handicapped </w:t>
            </w:r>
            <w:r w:rsidR="0049030F">
              <w:rPr>
                <w:rFonts w:eastAsia="Arial" w:cs="Times New Roman"/>
                <w:bCs w:val="0"/>
                <w:szCs w:val="20"/>
              </w:rPr>
              <w:t>student</w:t>
            </w:r>
            <w:r w:rsidRPr="00223C60">
              <w:rPr>
                <w:rFonts w:cs="Times New Roman"/>
                <w:bCs w:val="0"/>
                <w:szCs w:val="20"/>
                <w:lang w:bidi="he-IL"/>
              </w:rPr>
              <w:t>s.</w:t>
            </w:r>
          </w:p>
        </w:tc>
        <w:tc>
          <w:tcPr>
            <w:tcW w:w="2804" w:type="dxa"/>
          </w:tcPr>
          <w:p w14:paraId="76FBB243" w14:textId="77777777" w:rsidR="00223C60" w:rsidRPr="00223C60" w:rsidRDefault="00223C60" w:rsidP="00C8349A">
            <w:pPr>
              <w:spacing w:before="60" w:after="0"/>
              <w:rPr>
                <w:rFonts w:cs="Times New Roman"/>
                <w:bCs w:val="0"/>
                <w:szCs w:val="20"/>
                <w:lang w:bidi="he-IL"/>
              </w:rPr>
            </w:pPr>
            <w:r w:rsidRPr="00223C60">
              <w:rPr>
                <w:rFonts w:cs="Times New Roman"/>
                <w:bCs w:val="0"/>
                <w:szCs w:val="20"/>
                <w:lang w:bidi="he-IL"/>
              </w:rPr>
              <w:t xml:space="preserve">Enter P-1 operated instructional </w:t>
            </w:r>
            <w:r w:rsidR="00E1654E">
              <w:rPr>
                <w:rFonts w:cs="Times New Roman"/>
                <w:bCs w:val="0"/>
                <w:szCs w:val="20"/>
                <w:lang w:bidi="he-IL"/>
              </w:rPr>
              <w:t>infant</w:t>
            </w:r>
            <w:r w:rsidRPr="00223C60">
              <w:rPr>
                <w:rFonts w:cs="Times New Roman"/>
                <w:bCs w:val="0"/>
                <w:szCs w:val="20"/>
                <w:lang w:bidi="he-IL"/>
              </w:rPr>
              <w:t xml:space="preserve"> units for SDC, 1 </w:t>
            </w:r>
            <w:r w:rsidR="008834BC">
              <w:rPr>
                <w:rFonts w:cs="Times New Roman"/>
                <w:bCs w:val="0"/>
                <w:szCs w:val="20"/>
                <w:lang w:bidi="he-IL"/>
              </w:rPr>
              <w:t>a</w:t>
            </w:r>
            <w:r w:rsidR="008834BC" w:rsidRPr="00223C60">
              <w:rPr>
                <w:rFonts w:cs="Times New Roman"/>
                <w:bCs w:val="0"/>
                <w:szCs w:val="20"/>
                <w:lang w:bidi="he-IL"/>
              </w:rPr>
              <w:t>ide, non</w:t>
            </w:r>
            <w:r w:rsidR="008834BC">
              <w:rPr>
                <w:rFonts w:cs="Times New Roman"/>
                <w:bCs w:val="0"/>
                <w:szCs w:val="20"/>
                <w:lang w:bidi="he-IL"/>
              </w:rPr>
              <w:t>-</w:t>
            </w:r>
            <w:r w:rsidR="008834BC" w:rsidRPr="00223C60">
              <w:rPr>
                <w:rFonts w:cs="Times New Roman"/>
                <w:bCs w:val="0"/>
                <w:szCs w:val="20"/>
                <w:lang w:bidi="he-IL"/>
              </w:rPr>
              <w:t>severe</w:t>
            </w:r>
            <w:r w:rsidRPr="00223C60">
              <w:rPr>
                <w:rFonts w:cs="Times New Roman"/>
                <w:bCs w:val="0"/>
                <w:szCs w:val="20"/>
                <w:lang w:bidi="he-IL"/>
              </w:rPr>
              <w:t xml:space="preserve"> handicapped </w:t>
            </w:r>
            <w:r w:rsidR="0049030F">
              <w:rPr>
                <w:rFonts w:eastAsia="Arial" w:cs="Times New Roman"/>
                <w:bCs w:val="0"/>
                <w:szCs w:val="20"/>
              </w:rPr>
              <w:t>student</w:t>
            </w:r>
            <w:r w:rsidRPr="00223C60">
              <w:rPr>
                <w:rFonts w:cs="Times New Roman"/>
                <w:bCs w:val="0"/>
                <w:szCs w:val="20"/>
                <w:lang w:bidi="he-IL"/>
              </w:rPr>
              <w:t>s.</w:t>
            </w:r>
          </w:p>
        </w:tc>
        <w:tc>
          <w:tcPr>
            <w:tcW w:w="2804" w:type="dxa"/>
          </w:tcPr>
          <w:p w14:paraId="30F2AF34" w14:textId="77777777" w:rsidR="00223C60" w:rsidRPr="00223C60" w:rsidRDefault="00223C60" w:rsidP="00C8349A">
            <w:pPr>
              <w:spacing w:before="60" w:after="0"/>
              <w:rPr>
                <w:rFonts w:cs="Times New Roman"/>
                <w:bCs w:val="0"/>
                <w:szCs w:val="20"/>
                <w:lang w:bidi="he-IL"/>
              </w:rPr>
            </w:pPr>
            <w:r w:rsidRPr="00223C60">
              <w:rPr>
                <w:rFonts w:cs="Times New Roman"/>
                <w:bCs w:val="0"/>
                <w:szCs w:val="20"/>
                <w:lang w:bidi="he-IL"/>
              </w:rPr>
              <w:t xml:space="preserve">Enter P-2 allocated instructional </w:t>
            </w:r>
            <w:r w:rsidR="00E1654E">
              <w:rPr>
                <w:rFonts w:cs="Times New Roman"/>
                <w:bCs w:val="0"/>
                <w:szCs w:val="20"/>
                <w:lang w:bidi="he-IL"/>
              </w:rPr>
              <w:t>infant</w:t>
            </w:r>
            <w:r w:rsidRPr="00223C60">
              <w:rPr>
                <w:rFonts w:cs="Times New Roman"/>
                <w:bCs w:val="0"/>
                <w:szCs w:val="20"/>
                <w:lang w:bidi="he-IL"/>
              </w:rPr>
              <w:t xml:space="preserve"> units for SDC, 1 </w:t>
            </w:r>
            <w:r w:rsidR="008834BC">
              <w:rPr>
                <w:rFonts w:cs="Times New Roman"/>
                <w:bCs w:val="0"/>
                <w:szCs w:val="20"/>
                <w:lang w:bidi="he-IL"/>
              </w:rPr>
              <w:t>a</w:t>
            </w:r>
            <w:r w:rsidR="008834BC" w:rsidRPr="00223C60">
              <w:rPr>
                <w:rFonts w:cs="Times New Roman"/>
                <w:bCs w:val="0"/>
                <w:szCs w:val="20"/>
                <w:lang w:bidi="he-IL"/>
              </w:rPr>
              <w:t>ide, non</w:t>
            </w:r>
            <w:r w:rsidR="008834BC">
              <w:rPr>
                <w:rFonts w:cs="Times New Roman"/>
                <w:bCs w:val="0"/>
                <w:szCs w:val="20"/>
                <w:lang w:bidi="he-IL"/>
              </w:rPr>
              <w:t>-</w:t>
            </w:r>
            <w:r w:rsidR="008834BC" w:rsidRPr="00223C60">
              <w:rPr>
                <w:rFonts w:cs="Times New Roman"/>
                <w:bCs w:val="0"/>
                <w:szCs w:val="20"/>
                <w:lang w:bidi="he-IL"/>
              </w:rPr>
              <w:t>severe</w:t>
            </w:r>
            <w:r w:rsidRPr="00223C60">
              <w:rPr>
                <w:rFonts w:cs="Times New Roman"/>
                <w:bCs w:val="0"/>
                <w:szCs w:val="20"/>
                <w:lang w:bidi="he-IL"/>
              </w:rPr>
              <w:t xml:space="preserve"> handicapped </w:t>
            </w:r>
            <w:r w:rsidR="0049030F">
              <w:rPr>
                <w:rFonts w:eastAsia="Arial" w:cs="Times New Roman"/>
                <w:bCs w:val="0"/>
                <w:szCs w:val="20"/>
              </w:rPr>
              <w:t>student</w:t>
            </w:r>
            <w:r w:rsidRPr="00223C60">
              <w:rPr>
                <w:rFonts w:cs="Times New Roman"/>
                <w:bCs w:val="0"/>
                <w:szCs w:val="20"/>
                <w:lang w:bidi="he-IL"/>
              </w:rPr>
              <w:t>s.</w:t>
            </w:r>
          </w:p>
        </w:tc>
        <w:tc>
          <w:tcPr>
            <w:tcW w:w="2185" w:type="dxa"/>
          </w:tcPr>
          <w:p w14:paraId="69383B79" w14:textId="77777777" w:rsidR="00223C60" w:rsidRPr="00223C60" w:rsidRDefault="00223C60" w:rsidP="00C8349A">
            <w:pPr>
              <w:spacing w:before="60" w:after="0"/>
              <w:rPr>
                <w:rFonts w:cs="Times New Roman"/>
                <w:bCs w:val="0"/>
                <w:szCs w:val="20"/>
                <w:lang w:bidi="he-IL"/>
              </w:rPr>
            </w:pPr>
            <w:r w:rsidRPr="00223C60">
              <w:rPr>
                <w:rFonts w:cs="Times New Roman"/>
                <w:bCs w:val="0"/>
                <w:szCs w:val="20"/>
                <w:lang w:bidi="he-IL"/>
              </w:rPr>
              <w:t xml:space="preserve">Enter P-2 operated instructional </w:t>
            </w:r>
            <w:r w:rsidR="00E1654E">
              <w:rPr>
                <w:rFonts w:cs="Times New Roman"/>
                <w:bCs w:val="0"/>
                <w:szCs w:val="20"/>
                <w:lang w:bidi="he-IL"/>
              </w:rPr>
              <w:t>infant</w:t>
            </w:r>
            <w:r w:rsidRPr="00223C60">
              <w:rPr>
                <w:rFonts w:cs="Times New Roman"/>
                <w:bCs w:val="0"/>
                <w:szCs w:val="20"/>
                <w:lang w:bidi="he-IL"/>
              </w:rPr>
              <w:t xml:space="preserve"> units for SDC, 1 </w:t>
            </w:r>
            <w:r w:rsidR="008834BC">
              <w:rPr>
                <w:rFonts w:cs="Times New Roman"/>
                <w:bCs w:val="0"/>
                <w:szCs w:val="20"/>
                <w:lang w:bidi="he-IL"/>
              </w:rPr>
              <w:t>a</w:t>
            </w:r>
            <w:r w:rsidR="008834BC" w:rsidRPr="00223C60">
              <w:rPr>
                <w:rFonts w:cs="Times New Roman"/>
                <w:bCs w:val="0"/>
                <w:szCs w:val="20"/>
                <w:lang w:bidi="he-IL"/>
              </w:rPr>
              <w:t>ide, non</w:t>
            </w:r>
            <w:r w:rsidR="008834BC">
              <w:rPr>
                <w:rFonts w:cs="Times New Roman"/>
                <w:bCs w:val="0"/>
                <w:szCs w:val="20"/>
                <w:lang w:bidi="he-IL"/>
              </w:rPr>
              <w:t>-</w:t>
            </w:r>
            <w:r w:rsidR="008834BC" w:rsidRPr="00223C60">
              <w:rPr>
                <w:rFonts w:cs="Times New Roman"/>
                <w:bCs w:val="0"/>
                <w:szCs w:val="20"/>
                <w:lang w:bidi="he-IL"/>
              </w:rPr>
              <w:t>severe</w:t>
            </w:r>
            <w:r w:rsidRPr="00223C60">
              <w:rPr>
                <w:rFonts w:cs="Times New Roman"/>
                <w:bCs w:val="0"/>
                <w:szCs w:val="20"/>
                <w:lang w:bidi="he-IL"/>
              </w:rPr>
              <w:t xml:space="preserve"> handicapped </w:t>
            </w:r>
            <w:r w:rsidR="0049030F">
              <w:rPr>
                <w:rFonts w:eastAsia="Arial" w:cs="Times New Roman"/>
                <w:bCs w:val="0"/>
                <w:szCs w:val="20"/>
              </w:rPr>
              <w:t>student</w:t>
            </w:r>
            <w:r w:rsidRPr="00223C60">
              <w:rPr>
                <w:rFonts w:cs="Times New Roman"/>
                <w:bCs w:val="0"/>
                <w:szCs w:val="20"/>
                <w:lang w:bidi="he-IL"/>
              </w:rPr>
              <w:t>s.</w:t>
            </w:r>
          </w:p>
        </w:tc>
      </w:tr>
      <w:tr w:rsidR="00223C60" w:rsidRPr="00223C60" w14:paraId="50937AEC" w14:textId="77777777" w:rsidTr="00FE3753">
        <w:trPr>
          <w:cantSplit/>
          <w:trHeight w:val="87"/>
        </w:trPr>
        <w:tc>
          <w:tcPr>
            <w:tcW w:w="1193" w:type="dxa"/>
          </w:tcPr>
          <w:p w14:paraId="39630C3B" w14:textId="77777777" w:rsidR="00223C60" w:rsidRPr="00223C60" w:rsidRDefault="00223C60" w:rsidP="00C8349A">
            <w:pPr>
              <w:spacing w:before="60" w:after="0"/>
              <w:jc w:val="center"/>
              <w:rPr>
                <w:rFonts w:cs="Times New Roman"/>
                <w:bCs w:val="0"/>
                <w:szCs w:val="20"/>
                <w:lang w:bidi="he-IL"/>
              </w:rPr>
            </w:pPr>
            <w:r w:rsidRPr="00223C60">
              <w:rPr>
                <w:rFonts w:cs="Times New Roman"/>
                <w:bCs w:val="0"/>
                <w:szCs w:val="20"/>
                <w:lang w:bidi="he-IL"/>
              </w:rPr>
              <w:t>B-4</w:t>
            </w:r>
          </w:p>
        </w:tc>
        <w:tc>
          <w:tcPr>
            <w:tcW w:w="1597" w:type="dxa"/>
          </w:tcPr>
          <w:p w14:paraId="27D91465" w14:textId="0E53B1F7" w:rsidR="00223C60" w:rsidRPr="00223C60" w:rsidRDefault="00223C60" w:rsidP="00C8349A">
            <w:pPr>
              <w:spacing w:before="60" w:after="0"/>
              <w:rPr>
                <w:rFonts w:cs="Times New Roman"/>
                <w:bCs w:val="0"/>
                <w:szCs w:val="20"/>
                <w:lang w:bidi="he-IL"/>
              </w:rPr>
            </w:pPr>
            <w:r w:rsidRPr="00223C60">
              <w:rPr>
                <w:rFonts w:cs="Times New Roman"/>
                <w:bCs w:val="0"/>
                <w:szCs w:val="20"/>
                <w:lang w:bidi="he-IL"/>
              </w:rPr>
              <w:t xml:space="preserve">Special Day Class </w:t>
            </w:r>
            <w:r w:rsidRPr="00223C60">
              <w:rPr>
                <w:rFonts w:cs="Times New Roman"/>
                <w:bCs w:val="0"/>
                <w:szCs w:val="20"/>
                <w:lang w:bidi="he-IL"/>
              </w:rPr>
              <w:br/>
              <w:t>(2 Aides) Non</w:t>
            </w:r>
            <w:r w:rsidR="001A69ED">
              <w:rPr>
                <w:rFonts w:cs="Times New Roman"/>
                <w:bCs w:val="0"/>
                <w:szCs w:val="20"/>
                <w:lang w:bidi="he-IL"/>
              </w:rPr>
              <w:t>-</w:t>
            </w:r>
            <w:r w:rsidRPr="00223C60">
              <w:rPr>
                <w:rFonts w:cs="Times New Roman"/>
                <w:bCs w:val="0"/>
                <w:szCs w:val="20"/>
                <w:lang w:bidi="he-IL"/>
              </w:rPr>
              <w:t>Severe</w:t>
            </w:r>
          </w:p>
        </w:tc>
        <w:tc>
          <w:tcPr>
            <w:tcW w:w="2467" w:type="dxa"/>
          </w:tcPr>
          <w:p w14:paraId="4DF01BD1" w14:textId="77777777" w:rsidR="00223C60" w:rsidRPr="00223C60" w:rsidRDefault="00223C60" w:rsidP="00C8349A">
            <w:pPr>
              <w:spacing w:before="60" w:after="0"/>
              <w:rPr>
                <w:rFonts w:cs="Times New Roman"/>
                <w:bCs w:val="0"/>
                <w:szCs w:val="20"/>
                <w:lang w:bidi="he-IL"/>
              </w:rPr>
            </w:pPr>
            <w:r w:rsidRPr="00223C60">
              <w:rPr>
                <w:rFonts w:cs="Times New Roman"/>
                <w:bCs w:val="0"/>
                <w:szCs w:val="20"/>
                <w:lang w:bidi="he-IL"/>
              </w:rPr>
              <w:t xml:space="preserve">Enter P-1 allocated instructional </w:t>
            </w:r>
            <w:r w:rsidR="00E1654E">
              <w:rPr>
                <w:rFonts w:cs="Times New Roman"/>
                <w:bCs w:val="0"/>
                <w:szCs w:val="20"/>
                <w:lang w:bidi="he-IL"/>
              </w:rPr>
              <w:t>infant</w:t>
            </w:r>
            <w:r w:rsidRPr="00223C60">
              <w:rPr>
                <w:rFonts w:cs="Times New Roman"/>
                <w:bCs w:val="0"/>
                <w:szCs w:val="20"/>
                <w:lang w:bidi="he-IL"/>
              </w:rPr>
              <w:t xml:space="preserve"> units for SDC, 2 </w:t>
            </w:r>
            <w:r w:rsidR="008834BC">
              <w:rPr>
                <w:rFonts w:cs="Times New Roman"/>
                <w:bCs w:val="0"/>
                <w:szCs w:val="20"/>
                <w:lang w:bidi="he-IL"/>
              </w:rPr>
              <w:t>a</w:t>
            </w:r>
            <w:r w:rsidR="008834BC" w:rsidRPr="00223C60">
              <w:rPr>
                <w:rFonts w:cs="Times New Roman"/>
                <w:bCs w:val="0"/>
                <w:szCs w:val="20"/>
                <w:lang w:bidi="he-IL"/>
              </w:rPr>
              <w:t>ide</w:t>
            </w:r>
            <w:r w:rsidR="008834BC">
              <w:rPr>
                <w:rFonts w:cs="Times New Roman"/>
                <w:bCs w:val="0"/>
                <w:szCs w:val="20"/>
                <w:lang w:bidi="he-IL"/>
              </w:rPr>
              <w:t>s</w:t>
            </w:r>
            <w:r w:rsidR="008834BC" w:rsidRPr="00223C60">
              <w:rPr>
                <w:rFonts w:cs="Times New Roman"/>
                <w:bCs w:val="0"/>
                <w:szCs w:val="20"/>
                <w:lang w:bidi="he-IL"/>
              </w:rPr>
              <w:t>, non</w:t>
            </w:r>
            <w:r w:rsidR="008834BC">
              <w:rPr>
                <w:rFonts w:cs="Times New Roman"/>
                <w:bCs w:val="0"/>
                <w:szCs w:val="20"/>
                <w:lang w:bidi="he-IL"/>
              </w:rPr>
              <w:t>-</w:t>
            </w:r>
            <w:r w:rsidR="008834BC" w:rsidRPr="00223C60">
              <w:rPr>
                <w:rFonts w:cs="Times New Roman"/>
                <w:bCs w:val="0"/>
                <w:szCs w:val="20"/>
                <w:lang w:bidi="he-IL"/>
              </w:rPr>
              <w:t>severe</w:t>
            </w:r>
            <w:r w:rsidRPr="00223C60">
              <w:rPr>
                <w:rFonts w:cs="Times New Roman"/>
                <w:bCs w:val="0"/>
                <w:szCs w:val="20"/>
                <w:lang w:bidi="he-IL"/>
              </w:rPr>
              <w:t xml:space="preserve"> handicapped </w:t>
            </w:r>
            <w:r w:rsidR="0049030F">
              <w:rPr>
                <w:rFonts w:eastAsia="Arial" w:cs="Times New Roman"/>
                <w:bCs w:val="0"/>
                <w:szCs w:val="20"/>
              </w:rPr>
              <w:t>student</w:t>
            </w:r>
            <w:r w:rsidRPr="00223C60">
              <w:rPr>
                <w:rFonts w:cs="Times New Roman"/>
                <w:bCs w:val="0"/>
                <w:szCs w:val="20"/>
                <w:lang w:bidi="he-IL"/>
              </w:rPr>
              <w:t>s.</w:t>
            </w:r>
          </w:p>
        </w:tc>
        <w:tc>
          <w:tcPr>
            <w:tcW w:w="2804" w:type="dxa"/>
          </w:tcPr>
          <w:p w14:paraId="0F67F273" w14:textId="77777777" w:rsidR="00223C60" w:rsidRPr="00223C60" w:rsidRDefault="00223C60" w:rsidP="00C8349A">
            <w:pPr>
              <w:spacing w:before="60" w:after="0"/>
              <w:rPr>
                <w:rFonts w:cs="Times New Roman"/>
                <w:bCs w:val="0"/>
                <w:szCs w:val="20"/>
                <w:lang w:bidi="he-IL"/>
              </w:rPr>
            </w:pPr>
            <w:r w:rsidRPr="00223C60">
              <w:rPr>
                <w:rFonts w:cs="Times New Roman"/>
                <w:bCs w:val="0"/>
                <w:szCs w:val="20"/>
                <w:lang w:bidi="he-IL"/>
              </w:rPr>
              <w:t xml:space="preserve">Enter P-1 operated instructional </w:t>
            </w:r>
            <w:r w:rsidR="00E1654E">
              <w:rPr>
                <w:rFonts w:cs="Times New Roman"/>
                <w:bCs w:val="0"/>
                <w:szCs w:val="20"/>
                <w:lang w:bidi="he-IL"/>
              </w:rPr>
              <w:t>infant</w:t>
            </w:r>
            <w:r w:rsidRPr="00223C60">
              <w:rPr>
                <w:rFonts w:cs="Times New Roman"/>
                <w:bCs w:val="0"/>
                <w:szCs w:val="20"/>
                <w:lang w:bidi="he-IL"/>
              </w:rPr>
              <w:t xml:space="preserve"> units for SDC, 2 </w:t>
            </w:r>
            <w:r w:rsidR="008834BC">
              <w:rPr>
                <w:rFonts w:cs="Times New Roman"/>
                <w:bCs w:val="0"/>
                <w:szCs w:val="20"/>
                <w:lang w:bidi="he-IL"/>
              </w:rPr>
              <w:t>a</w:t>
            </w:r>
            <w:r w:rsidR="008834BC" w:rsidRPr="00223C60">
              <w:rPr>
                <w:rFonts w:cs="Times New Roman"/>
                <w:bCs w:val="0"/>
                <w:szCs w:val="20"/>
                <w:lang w:bidi="he-IL"/>
              </w:rPr>
              <w:t>ide</w:t>
            </w:r>
            <w:r w:rsidR="008834BC">
              <w:rPr>
                <w:rFonts w:cs="Times New Roman"/>
                <w:bCs w:val="0"/>
                <w:szCs w:val="20"/>
                <w:lang w:bidi="he-IL"/>
              </w:rPr>
              <w:t>s</w:t>
            </w:r>
            <w:r w:rsidR="008834BC" w:rsidRPr="00223C60">
              <w:rPr>
                <w:rFonts w:cs="Times New Roman"/>
                <w:bCs w:val="0"/>
                <w:szCs w:val="20"/>
                <w:lang w:bidi="he-IL"/>
              </w:rPr>
              <w:t>, non</w:t>
            </w:r>
            <w:r w:rsidR="008834BC">
              <w:rPr>
                <w:rFonts w:cs="Times New Roman"/>
                <w:bCs w:val="0"/>
                <w:szCs w:val="20"/>
                <w:lang w:bidi="he-IL"/>
              </w:rPr>
              <w:t>-</w:t>
            </w:r>
            <w:r w:rsidR="008834BC" w:rsidRPr="00223C60">
              <w:rPr>
                <w:rFonts w:cs="Times New Roman"/>
                <w:bCs w:val="0"/>
                <w:szCs w:val="20"/>
                <w:lang w:bidi="he-IL"/>
              </w:rPr>
              <w:t>severe</w:t>
            </w:r>
            <w:r w:rsidRPr="00223C60">
              <w:rPr>
                <w:rFonts w:cs="Times New Roman"/>
                <w:bCs w:val="0"/>
                <w:szCs w:val="20"/>
                <w:lang w:bidi="he-IL"/>
              </w:rPr>
              <w:t xml:space="preserve"> handicapped </w:t>
            </w:r>
            <w:r w:rsidR="0049030F">
              <w:rPr>
                <w:rFonts w:eastAsia="Arial" w:cs="Times New Roman"/>
                <w:bCs w:val="0"/>
                <w:szCs w:val="20"/>
              </w:rPr>
              <w:t>student</w:t>
            </w:r>
            <w:r w:rsidRPr="00223C60">
              <w:rPr>
                <w:rFonts w:cs="Times New Roman"/>
                <w:bCs w:val="0"/>
                <w:szCs w:val="20"/>
                <w:lang w:bidi="he-IL"/>
              </w:rPr>
              <w:t>s.</w:t>
            </w:r>
          </w:p>
        </w:tc>
        <w:tc>
          <w:tcPr>
            <w:tcW w:w="2804" w:type="dxa"/>
          </w:tcPr>
          <w:p w14:paraId="21CCF13B" w14:textId="77777777" w:rsidR="00223C60" w:rsidRPr="00223C60" w:rsidRDefault="00223C60" w:rsidP="00C8349A">
            <w:pPr>
              <w:spacing w:before="60" w:after="0"/>
              <w:rPr>
                <w:rFonts w:cs="Times New Roman"/>
                <w:bCs w:val="0"/>
                <w:szCs w:val="20"/>
                <w:lang w:bidi="he-IL"/>
              </w:rPr>
            </w:pPr>
            <w:r w:rsidRPr="00223C60">
              <w:rPr>
                <w:rFonts w:cs="Times New Roman"/>
                <w:bCs w:val="0"/>
                <w:szCs w:val="20"/>
                <w:lang w:bidi="he-IL"/>
              </w:rPr>
              <w:t xml:space="preserve">Enter P-2 allocated instructional </w:t>
            </w:r>
            <w:r w:rsidR="00E1654E">
              <w:rPr>
                <w:rFonts w:cs="Times New Roman"/>
                <w:bCs w:val="0"/>
                <w:szCs w:val="20"/>
                <w:lang w:bidi="he-IL"/>
              </w:rPr>
              <w:t>infant</w:t>
            </w:r>
            <w:r w:rsidRPr="00223C60">
              <w:rPr>
                <w:rFonts w:cs="Times New Roman"/>
                <w:bCs w:val="0"/>
                <w:szCs w:val="20"/>
                <w:lang w:bidi="he-IL"/>
              </w:rPr>
              <w:t xml:space="preserve"> units for SDC, 2 </w:t>
            </w:r>
            <w:r w:rsidR="008834BC">
              <w:rPr>
                <w:rFonts w:cs="Times New Roman"/>
                <w:bCs w:val="0"/>
                <w:szCs w:val="20"/>
                <w:lang w:bidi="he-IL"/>
              </w:rPr>
              <w:t>a</w:t>
            </w:r>
            <w:r w:rsidR="008834BC" w:rsidRPr="00223C60">
              <w:rPr>
                <w:rFonts w:cs="Times New Roman"/>
                <w:bCs w:val="0"/>
                <w:szCs w:val="20"/>
                <w:lang w:bidi="he-IL"/>
              </w:rPr>
              <w:t>ide</w:t>
            </w:r>
            <w:r w:rsidR="008834BC">
              <w:rPr>
                <w:rFonts w:cs="Times New Roman"/>
                <w:bCs w:val="0"/>
                <w:szCs w:val="20"/>
                <w:lang w:bidi="he-IL"/>
              </w:rPr>
              <w:t>s</w:t>
            </w:r>
            <w:r w:rsidR="008834BC" w:rsidRPr="00223C60">
              <w:rPr>
                <w:rFonts w:cs="Times New Roman"/>
                <w:bCs w:val="0"/>
                <w:szCs w:val="20"/>
                <w:lang w:bidi="he-IL"/>
              </w:rPr>
              <w:t>, non</w:t>
            </w:r>
            <w:r w:rsidR="008834BC">
              <w:rPr>
                <w:rFonts w:cs="Times New Roman"/>
                <w:bCs w:val="0"/>
                <w:szCs w:val="20"/>
                <w:lang w:bidi="he-IL"/>
              </w:rPr>
              <w:t>-</w:t>
            </w:r>
            <w:r w:rsidR="008834BC" w:rsidRPr="00223C60">
              <w:rPr>
                <w:rFonts w:cs="Times New Roman"/>
                <w:bCs w:val="0"/>
                <w:szCs w:val="20"/>
                <w:lang w:bidi="he-IL"/>
              </w:rPr>
              <w:t>severe</w:t>
            </w:r>
            <w:r w:rsidRPr="00223C60">
              <w:rPr>
                <w:rFonts w:cs="Times New Roman"/>
                <w:bCs w:val="0"/>
                <w:szCs w:val="20"/>
                <w:lang w:bidi="he-IL"/>
              </w:rPr>
              <w:t xml:space="preserve"> handicapped </w:t>
            </w:r>
            <w:r w:rsidR="0049030F">
              <w:rPr>
                <w:rFonts w:eastAsia="Arial" w:cs="Times New Roman"/>
                <w:bCs w:val="0"/>
                <w:szCs w:val="20"/>
              </w:rPr>
              <w:t>student</w:t>
            </w:r>
            <w:r w:rsidRPr="00223C60">
              <w:rPr>
                <w:rFonts w:cs="Times New Roman"/>
                <w:bCs w:val="0"/>
                <w:szCs w:val="20"/>
                <w:lang w:bidi="he-IL"/>
              </w:rPr>
              <w:t>s.</w:t>
            </w:r>
          </w:p>
        </w:tc>
        <w:tc>
          <w:tcPr>
            <w:tcW w:w="2185" w:type="dxa"/>
          </w:tcPr>
          <w:p w14:paraId="4E4F3AE6" w14:textId="77777777" w:rsidR="00223C60" w:rsidRPr="00223C60" w:rsidRDefault="00223C60" w:rsidP="00C8349A">
            <w:pPr>
              <w:spacing w:before="60" w:after="0"/>
              <w:rPr>
                <w:rFonts w:cs="Times New Roman"/>
                <w:bCs w:val="0"/>
                <w:szCs w:val="20"/>
                <w:lang w:bidi="he-IL"/>
              </w:rPr>
            </w:pPr>
            <w:r w:rsidRPr="00223C60">
              <w:rPr>
                <w:rFonts w:cs="Times New Roman"/>
                <w:bCs w:val="0"/>
                <w:szCs w:val="20"/>
                <w:lang w:bidi="he-IL"/>
              </w:rPr>
              <w:t xml:space="preserve">Enter P-2 operated instructional </w:t>
            </w:r>
            <w:r w:rsidR="00E1654E">
              <w:rPr>
                <w:rFonts w:cs="Times New Roman"/>
                <w:bCs w:val="0"/>
                <w:szCs w:val="20"/>
                <w:lang w:bidi="he-IL"/>
              </w:rPr>
              <w:t>infant</w:t>
            </w:r>
            <w:r w:rsidRPr="00223C60">
              <w:rPr>
                <w:rFonts w:cs="Times New Roman"/>
                <w:bCs w:val="0"/>
                <w:szCs w:val="20"/>
                <w:lang w:bidi="he-IL"/>
              </w:rPr>
              <w:t xml:space="preserve"> units for SDC, 2 </w:t>
            </w:r>
            <w:r w:rsidR="008834BC">
              <w:rPr>
                <w:rFonts w:cs="Times New Roman"/>
                <w:bCs w:val="0"/>
                <w:szCs w:val="20"/>
                <w:lang w:bidi="he-IL"/>
              </w:rPr>
              <w:t>a</w:t>
            </w:r>
            <w:r w:rsidR="008834BC" w:rsidRPr="00223C60">
              <w:rPr>
                <w:rFonts w:cs="Times New Roman"/>
                <w:bCs w:val="0"/>
                <w:szCs w:val="20"/>
                <w:lang w:bidi="he-IL"/>
              </w:rPr>
              <w:t>ide</w:t>
            </w:r>
            <w:r w:rsidR="008834BC">
              <w:rPr>
                <w:rFonts w:cs="Times New Roman"/>
                <w:bCs w:val="0"/>
                <w:szCs w:val="20"/>
                <w:lang w:bidi="he-IL"/>
              </w:rPr>
              <w:t>s</w:t>
            </w:r>
            <w:r w:rsidR="008834BC" w:rsidRPr="00223C60">
              <w:rPr>
                <w:rFonts w:cs="Times New Roman"/>
                <w:bCs w:val="0"/>
                <w:szCs w:val="20"/>
                <w:lang w:bidi="he-IL"/>
              </w:rPr>
              <w:t>, non</w:t>
            </w:r>
            <w:r w:rsidR="008834BC">
              <w:rPr>
                <w:rFonts w:cs="Times New Roman"/>
                <w:bCs w:val="0"/>
                <w:szCs w:val="20"/>
                <w:lang w:bidi="he-IL"/>
              </w:rPr>
              <w:t>-</w:t>
            </w:r>
            <w:r w:rsidR="008834BC" w:rsidRPr="00223C60">
              <w:rPr>
                <w:rFonts w:cs="Times New Roman"/>
                <w:bCs w:val="0"/>
                <w:szCs w:val="20"/>
                <w:lang w:bidi="he-IL"/>
              </w:rPr>
              <w:t>severe</w:t>
            </w:r>
            <w:r w:rsidRPr="00223C60">
              <w:rPr>
                <w:rFonts w:cs="Times New Roman"/>
                <w:bCs w:val="0"/>
                <w:szCs w:val="20"/>
                <w:lang w:bidi="he-IL"/>
              </w:rPr>
              <w:t xml:space="preserve"> handicapped </w:t>
            </w:r>
            <w:r w:rsidR="0049030F">
              <w:rPr>
                <w:rFonts w:eastAsia="Arial" w:cs="Times New Roman"/>
                <w:bCs w:val="0"/>
                <w:szCs w:val="20"/>
              </w:rPr>
              <w:t>student</w:t>
            </w:r>
            <w:r w:rsidRPr="00223C60">
              <w:rPr>
                <w:rFonts w:cs="Times New Roman"/>
                <w:bCs w:val="0"/>
                <w:szCs w:val="20"/>
                <w:lang w:bidi="he-IL"/>
              </w:rPr>
              <w:t>s.</w:t>
            </w:r>
          </w:p>
        </w:tc>
      </w:tr>
      <w:tr w:rsidR="00223C60" w:rsidRPr="00223C60" w14:paraId="626D998B" w14:textId="77777777" w:rsidTr="00FE3753">
        <w:trPr>
          <w:cantSplit/>
          <w:trHeight w:val="87"/>
        </w:trPr>
        <w:tc>
          <w:tcPr>
            <w:tcW w:w="1193" w:type="dxa"/>
          </w:tcPr>
          <w:p w14:paraId="44DF82C1" w14:textId="77777777" w:rsidR="00223C60" w:rsidRPr="00223C60" w:rsidRDefault="00223C60" w:rsidP="00C8349A">
            <w:pPr>
              <w:spacing w:before="60" w:after="0"/>
              <w:jc w:val="center"/>
              <w:rPr>
                <w:rFonts w:cs="Times New Roman"/>
                <w:bCs w:val="0"/>
                <w:szCs w:val="20"/>
                <w:lang w:bidi="he-IL"/>
              </w:rPr>
            </w:pPr>
            <w:r w:rsidRPr="00223C60">
              <w:rPr>
                <w:rFonts w:cs="Times New Roman"/>
                <w:bCs w:val="0"/>
                <w:szCs w:val="20"/>
                <w:lang w:bidi="he-IL"/>
              </w:rPr>
              <w:lastRenderedPageBreak/>
              <w:t>B-5</w:t>
            </w:r>
          </w:p>
        </w:tc>
        <w:tc>
          <w:tcPr>
            <w:tcW w:w="1597" w:type="dxa"/>
          </w:tcPr>
          <w:p w14:paraId="4DA809D8" w14:textId="77777777" w:rsidR="00223C60" w:rsidRPr="00223C60" w:rsidRDefault="00223C60" w:rsidP="00C8349A">
            <w:pPr>
              <w:spacing w:before="60" w:after="0"/>
              <w:rPr>
                <w:rFonts w:cs="Times New Roman"/>
                <w:bCs w:val="0"/>
                <w:szCs w:val="20"/>
                <w:lang w:bidi="he-IL"/>
              </w:rPr>
            </w:pPr>
            <w:r w:rsidRPr="00223C60">
              <w:rPr>
                <w:rFonts w:cs="Times New Roman"/>
                <w:bCs w:val="0"/>
                <w:szCs w:val="20"/>
                <w:lang w:bidi="he-IL"/>
              </w:rPr>
              <w:t xml:space="preserve">Resource Specialist Programs </w:t>
            </w:r>
            <w:r w:rsidR="004635CA">
              <w:rPr>
                <w:rFonts w:cs="Times New Roman"/>
                <w:bCs w:val="0"/>
                <w:szCs w:val="20"/>
                <w:lang w:bidi="he-IL"/>
              </w:rPr>
              <w:br/>
            </w:r>
            <w:r w:rsidRPr="00223C60">
              <w:rPr>
                <w:rFonts w:cs="Times New Roman"/>
                <w:bCs w:val="0"/>
                <w:szCs w:val="20"/>
                <w:lang w:bidi="he-IL"/>
              </w:rPr>
              <w:t>(1 Aide)</w:t>
            </w:r>
          </w:p>
        </w:tc>
        <w:tc>
          <w:tcPr>
            <w:tcW w:w="2467" w:type="dxa"/>
          </w:tcPr>
          <w:p w14:paraId="428E743E" w14:textId="77777777" w:rsidR="00223C60" w:rsidRPr="00223C60" w:rsidRDefault="00223C60" w:rsidP="00C8349A">
            <w:pPr>
              <w:spacing w:before="60" w:after="0"/>
              <w:rPr>
                <w:rFonts w:cs="Times New Roman"/>
                <w:bCs w:val="0"/>
                <w:szCs w:val="20"/>
                <w:lang w:bidi="he-IL"/>
              </w:rPr>
            </w:pPr>
            <w:r w:rsidRPr="00223C60">
              <w:rPr>
                <w:rFonts w:cs="Times New Roman"/>
                <w:bCs w:val="0"/>
                <w:szCs w:val="20"/>
                <w:lang w:bidi="he-IL"/>
              </w:rPr>
              <w:t xml:space="preserve">Enter P-1 allocated instructional </w:t>
            </w:r>
            <w:r w:rsidR="00E1654E">
              <w:rPr>
                <w:rFonts w:cs="Times New Roman"/>
                <w:bCs w:val="0"/>
                <w:szCs w:val="20"/>
                <w:lang w:bidi="he-IL"/>
              </w:rPr>
              <w:t>infant</w:t>
            </w:r>
            <w:r w:rsidRPr="00223C60">
              <w:rPr>
                <w:rFonts w:cs="Times New Roman"/>
                <w:bCs w:val="0"/>
                <w:szCs w:val="20"/>
                <w:lang w:bidi="he-IL"/>
              </w:rPr>
              <w:t xml:space="preserve"> units for RSP, 1 </w:t>
            </w:r>
            <w:r w:rsidR="008834BC">
              <w:rPr>
                <w:rFonts w:cs="Times New Roman"/>
                <w:bCs w:val="0"/>
                <w:szCs w:val="20"/>
                <w:lang w:bidi="he-IL"/>
              </w:rPr>
              <w:t>a</w:t>
            </w:r>
            <w:r w:rsidR="008834BC" w:rsidRPr="00223C60">
              <w:rPr>
                <w:rFonts w:cs="Times New Roman"/>
                <w:bCs w:val="0"/>
                <w:szCs w:val="20"/>
                <w:lang w:bidi="he-IL"/>
              </w:rPr>
              <w:t>ide</w:t>
            </w:r>
            <w:r w:rsidRPr="00223C60">
              <w:rPr>
                <w:rFonts w:cs="Times New Roman"/>
                <w:bCs w:val="0"/>
                <w:szCs w:val="20"/>
                <w:lang w:bidi="he-IL"/>
              </w:rPr>
              <w:t>.</w:t>
            </w:r>
          </w:p>
        </w:tc>
        <w:tc>
          <w:tcPr>
            <w:tcW w:w="2804" w:type="dxa"/>
          </w:tcPr>
          <w:p w14:paraId="6E0E4104" w14:textId="77777777" w:rsidR="00223C60" w:rsidRPr="00223C60" w:rsidRDefault="00223C60" w:rsidP="00C8349A">
            <w:pPr>
              <w:spacing w:before="60" w:after="0"/>
              <w:rPr>
                <w:rFonts w:cs="Times New Roman"/>
                <w:bCs w:val="0"/>
                <w:szCs w:val="20"/>
                <w:lang w:bidi="he-IL"/>
              </w:rPr>
            </w:pPr>
            <w:r w:rsidRPr="00223C60">
              <w:rPr>
                <w:rFonts w:cs="Times New Roman"/>
                <w:bCs w:val="0"/>
                <w:szCs w:val="20"/>
                <w:lang w:bidi="he-IL"/>
              </w:rPr>
              <w:t xml:space="preserve">Enter P-1 operated instructional </w:t>
            </w:r>
            <w:r w:rsidR="00E1654E">
              <w:rPr>
                <w:rFonts w:cs="Times New Roman"/>
                <w:bCs w:val="0"/>
                <w:szCs w:val="20"/>
                <w:lang w:bidi="he-IL"/>
              </w:rPr>
              <w:t>infant</w:t>
            </w:r>
            <w:r w:rsidRPr="00223C60">
              <w:rPr>
                <w:rFonts w:cs="Times New Roman"/>
                <w:bCs w:val="0"/>
                <w:szCs w:val="20"/>
                <w:lang w:bidi="he-IL"/>
              </w:rPr>
              <w:t xml:space="preserve"> units for RSP, 1 </w:t>
            </w:r>
            <w:r w:rsidR="008834BC">
              <w:rPr>
                <w:rFonts w:cs="Times New Roman"/>
                <w:bCs w:val="0"/>
                <w:szCs w:val="20"/>
                <w:lang w:bidi="he-IL"/>
              </w:rPr>
              <w:t>a</w:t>
            </w:r>
            <w:r w:rsidR="008834BC" w:rsidRPr="00223C60">
              <w:rPr>
                <w:rFonts w:cs="Times New Roman"/>
                <w:bCs w:val="0"/>
                <w:szCs w:val="20"/>
                <w:lang w:bidi="he-IL"/>
              </w:rPr>
              <w:t>ide</w:t>
            </w:r>
            <w:r w:rsidRPr="00223C60">
              <w:rPr>
                <w:rFonts w:cs="Times New Roman"/>
                <w:bCs w:val="0"/>
                <w:szCs w:val="20"/>
                <w:lang w:bidi="he-IL"/>
              </w:rPr>
              <w:t>.</w:t>
            </w:r>
          </w:p>
        </w:tc>
        <w:tc>
          <w:tcPr>
            <w:tcW w:w="2804" w:type="dxa"/>
          </w:tcPr>
          <w:p w14:paraId="33E13622" w14:textId="77777777" w:rsidR="00223C60" w:rsidRPr="00223C60" w:rsidRDefault="00223C60" w:rsidP="00C8349A">
            <w:pPr>
              <w:spacing w:before="60" w:after="0"/>
              <w:rPr>
                <w:rFonts w:cs="Times New Roman"/>
                <w:bCs w:val="0"/>
                <w:szCs w:val="20"/>
                <w:lang w:bidi="he-IL"/>
              </w:rPr>
            </w:pPr>
            <w:r w:rsidRPr="00223C60">
              <w:rPr>
                <w:rFonts w:cs="Times New Roman"/>
                <w:bCs w:val="0"/>
                <w:szCs w:val="20"/>
                <w:lang w:bidi="he-IL"/>
              </w:rPr>
              <w:t xml:space="preserve">Enter P-2 allocated instructional </w:t>
            </w:r>
            <w:r w:rsidR="00E1654E">
              <w:rPr>
                <w:rFonts w:cs="Times New Roman"/>
                <w:bCs w:val="0"/>
                <w:szCs w:val="20"/>
                <w:lang w:bidi="he-IL"/>
              </w:rPr>
              <w:t>infant</w:t>
            </w:r>
            <w:r w:rsidRPr="00223C60">
              <w:rPr>
                <w:rFonts w:cs="Times New Roman"/>
                <w:bCs w:val="0"/>
                <w:szCs w:val="20"/>
                <w:lang w:bidi="he-IL"/>
              </w:rPr>
              <w:t xml:space="preserve"> units for RSP, 1 </w:t>
            </w:r>
            <w:r w:rsidR="008834BC">
              <w:rPr>
                <w:rFonts w:cs="Times New Roman"/>
                <w:bCs w:val="0"/>
                <w:szCs w:val="20"/>
                <w:lang w:bidi="he-IL"/>
              </w:rPr>
              <w:t>a</w:t>
            </w:r>
            <w:r w:rsidR="008834BC" w:rsidRPr="00223C60">
              <w:rPr>
                <w:rFonts w:cs="Times New Roman"/>
                <w:bCs w:val="0"/>
                <w:szCs w:val="20"/>
                <w:lang w:bidi="he-IL"/>
              </w:rPr>
              <w:t>ide</w:t>
            </w:r>
            <w:r w:rsidRPr="00223C60">
              <w:rPr>
                <w:rFonts w:cs="Times New Roman"/>
                <w:bCs w:val="0"/>
                <w:szCs w:val="20"/>
                <w:lang w:bidi="he-IL"/>
              </w:rPr>
              <w:t>.</w:t>
            </w:r>
          </w:p>
        </w:tc>
        <w:tc>
          <w:tcPr>
            <w:tcW w:w="2185" w:type="dxa"/>
          </w:tcPr>
          <w:p w14:paraId="61E67D9B" w14:textId="77777777" w:rsidR="00223C60" w:rsidRPr="00223C60" w:rsidRDefault="00223C60" w:rsidP="00C8349A">
            <w:pPr>
              <w:spacing w:before="60" w:after="0"/>
              <w:rPr>
                <w:rFonts w:cs="Times New Roman"/>
                <w:bCs w:val="0"/>
                <w:szCs w:val="20"/>
                <w:lang w:bidi="he-IL"/>
              </w:rPr>
            </w:pPr>
            <w:r w:rsidRPr="00223C60">
              <w:rPr>
                <w:rFonts w:cs="Times New Roman"/>
                <w:bCs w:val="0"/>
                <w:szCs w:val="20"/>
                <w:lang w:bidi="he-IL"/>
              </w:rPr>
              <w:t xml:space="preserve">Enter P-2 operated instructional </w:t>
            </w:r>
            <w:r w:rsidR="00E1654E">
              <w:rPr>
                <w:rFonts w:cs="Times New Roman"/>
                <w:bCs w:val="0"/>
                <w:szCs w:val="20"/>
                <w:lang w:bidi="he-IL"/>
              </w:rPr>
              <w:t>infant</w:t>
            </w:r>
            <w:r w:rsidRPr="00223C60">
              <w:rPr>
                <w:rFonts w:cs="Times New Roman"/>
                <w:bCs w:val="0"/>
                <w:szCs w:val="20"/>
                <w:lang w:bidi="he-IL"/>
              </w:rPr>
              <w:t xml:space="preserve"> units for RSP, 1 </w:t>
            </w:r>
            <w:r w:rsidR="008834BC">
              <w:rPr>
                <w:rFonts w:cs="Times New Roman"/>
                <w:bCs w:val="0"/>
                <w:szCs w:val="20"/>
                <w:lang w:bidi="he-IL"/>
              </w:rPr>
              <w:t>a</w:t>
            </w:r>
            <w:r w:rsidR="008834BC" w:rsidRPr="00223C60">
              <w:rPr>
                <w:rFonts w:cs="Times New Roman"/>
                <w:bCs w:val="0"/>
                <w:szCs w:val="20"/>
                <w:lang w:bidi="he-IL"/>
              </w:rPr>
              <w:t>ide</w:t>
            </w:r>
            <w:r w:rsidRPr="00223C60">
              <w:rPr>
                <w:rFonts w:cs="Times New Roman"/>
                <w:bCs w:val="0"/>
                <w:szCs w:val="20"/>
                <w:lang w:bidi="he-IL"/>
              </w:rPr>
              <w:t>.</w:t>
            </w:r>
          </w:p>
        </w:tc>
      </w:tr>
      <w:tr w:rsidR="00223C60" w:rsidRPr="00223C60" w14:paraId="7FBF2D60" w14:textId="77777777" w:rsidTr="00FE3753">
        <w:trPr>
          <w:cantSplit/>
          <w:trHeight w:val="755"/>
        </w:trPr>
        <w:tc>
          <w:tcPr>
            <w:tcW w:w="1193" w:type="dxa"/>
          </w:tcPr>
          <w:p w14:paraId="21A85B77" w14:textId="77777777" w:rsidR="00223C60" w:rsidRPr="00223C60" w:rsidRDefault="00223C60" w:rsidP="00C8349A">
            <w:pPr>
              <w:spacing w:before="60" w:after="0"/>
              <w:jc w:val="center"/>
              <w:rPr>
                <w:rFonts w:cs="Times New Roman"/>
                <w:bCs w:val="0"/>
                <w:szCs w:val="20"/>
                <w:lang w:bidi="he-IL"/>
              </w:rPr>
            </w:pPr>
            <w:r w:rsidRPr="00223C60">
              <w:rPr>
                <w:rFonts w:cs="Times New Roman"/>
                <w:bCs w:val="0"/>
                <w:szCs w:val="20"/>
                <w:lang w:bidi="he-IL"/>
              </w:rPr>
              <w:t>B-6</w:t>
            </w:r>
          </w:p>
        </w:tc>
        <w:tc>
          <w:tcPr>
            <w:tcW w:w="1597" w:type="dxa"/>
          </w:tcPr>
          <w:p w14:paraId="52C9A245" w14:textId="77777777" w:rsidR="00223C60" w:rsidRPr="00223C60" w:rsidRDefault="00223C60" w:rsidP="00C8349A">
            <w:pPr>
              <w:spacing w:before="60" w:after="0"/>
              <w:rPr>
                <w:rFonts w:cs="Times New Roman"/>
                <w:bCs w:val="0"/>
                <w:szCs w:val="20"/>
                <w:lang w:bidi="he-IL"/>
              </w:rPr>
            </w:pPr>
            <w:r w:rsidRPr="00223C60">
              <w:rPr>
                <w:rFonts w:cs="Times New Roman"/>
                <w:bCs w:val="0"/>
                <w:szCs w:val="20"/>
                <w:lang w:bidi="he-IL"/>
              </w:rPr>
              <w:t>Designated Instruction &amp; Services</w:t>
            </w:r>
          </w:p>
        </w:tc>
        <w:tc>
          <w:tcPr>
            <w:tcW w:w="2467" w:type="dxa"/>
          </w:tcPr>
          <w:p w14:paraId="1C631A31" w14:textId="77777777" w:rsidR="00223C60" w:rsidRPr="00223C60" w:rsidRDefault="00223C60" w:rsidP="00C8349A">
            <w:pPr>
              <w:spacing w:before="60" w:after="0"/>
              <w:rPr>
                <w:rFonts w:cs="Times New Roman"/>
                <w:bCs w:val="0"/>
                <w:szCs w:val="20"/>
                <w:lang w:bidi="he-IL"/>
              </w:rPr>
            </w:pPr>
            <w:r w:rsidRPr="00223C60">
              <w:rPr>
                <w:rFonts w:cs="Times New Roman"/>
                <w:bCs w:val="0"/>
                <w:szCs w:val="20"/>
                <w:lang w:bidi="he-IL"/>
              </w:rPr>
              <w:t xml:space="preserve">Enter P-1 allocated instructional </w:t>
            </w:r>
            <w:r w:rsidR="00E1654E">
              <w:rPr>
                <w:rFonts w:cs="Times New Roman"/>
                <w:bCs w:val="0"/>
                <w:szCs w:val="20"/>
                <w:lang w:bidi="he-IL"/>
              </w:rPr>
              <w:t>infant</w:t>
            </w:r>
            <w:r w:rsidRPr="00223C60">
              <w:rPr>
                <w:rFonts w:cs="Times New Roman"/>
                <w:bCs w:val="0"/>
                <w:szCs w:val="20"/>
                <w:lang w:bidi="he-IL"/>
              </w:rPr>
              <w:t xml:space="preserve"> units for DIS.</w:t>
            </w:r>
          </w:p>
        </w:tc>
        <w:tc>
          <w:tcPr>
            <w:tcW w:w="2804" w:type="dxa"/>
          </w:tcPr>
          <w:p w14:paraId="20F09D93" w14:textId="77777777" w:rsidR="00223C60" w:rsidRPr="00223C60" w:rsidRDefault="00223C60" w:rsidP="00C8349A">
            <w:pPr>
              <w:spacing w:before="60" w:after="0"/>
              <w:rPr>
                <w:rFonts w:cs="Times New Roman"/>
                <w:bCs w:val="0"/>
                <w:szCs w:val="20"/>
                <w:lang w:bidi="he-IL"/>
              </w:rPr>
            </w:pPr>
            <w:r w:rsidRPr="00223C60">
              <w:rPr>
                <w:rFonts w:cs="Times New Roman"/>
                <w:bCs w:val="0"/>
                <w:szCs w:val="20"/>
                <w:lang w:bidi="he-IL"/>
              </w:rPr>
              <w:t xml:space="preserve">Enter P-1 operated instructional </w:t>
            </w:r>
            <w:r w:rsidR="00E1654E">
              <w:rPr>
                <w:rFonts w:cs="Times New Roman"/>
                <w:bCs w:val="0"/>
                <w:szCs w:val="20"/>
                <w:lang w:bidi="he-IL"/>
              </w:rPr>
              <w:t>infant</w:t>
            </w:r>
            <w:r w:rsidRPr="00223C60">
              <w:rPr>
                <w:rFonts w:cs="Times New Roman"/>
                <w:bCs w:val="0"/>
                <w:szCs w:val="20"/>
                <w:lang w:bidi="he-IL"/>
              </w:rPr>
              <w:t xml:space="preserve"> units for DIS.</w:t>
            </w:r>
          </w:p>
        </w:tc>
        <w:tc>
          <w:tcPr>
            <w:tcW w:w="2804" w:type="dxa"/>
          </w:tcPr>
          <w:p w14:paraId="49D9C6BA" w14:textId="77777777" w:rsidR="00223C60" w:rsidRPr="00223C60" w:rsidRDefault="00223C60" w:rsidP="00C8349A">
            <w:pPr>
              <w:spacing w:before="60" w:after="0"/>
              <w:rPr>
                <w:rFonts w:cs="Times New Roman"/>
                <w:bCs w:val="0"/>
                <w:szCs w:val="20"/>
                <w:lang w:bidi="he-IL"/>
              </w:rPr>
            </w:pPr>
            <w:r w:rsidRPr="00223C60">
              <w:rPr>
                <w:rFonts w:cs="Times New Roman"/>
                <w:bCs w:val="0"/>
                <w:szCs w:val="20"/>
                <w:lang w:bidi="he-IL"/>
              </w:rPr>
              <w:t xml:space="preserve">Enter P-2 allocated instructional </w:t>
            </w:r>
            <w:r w:rsidR="00E1654E">
              <w:rPr>
                <w:rFonts w:cs="Times New Roman"/>
                <w:bCs w:val="0"/>
                <w:szCs w:val="20"/>
                <w:lang w:bidi="he-IL"/>
              </w:rPr>
              <w:t>infant</w:t>
            </w:r>
            <w:r w:rsidRPr="00223C60">
              <w:rPr>
                <w:rFonts w:cs="Times New Roman"/>
                <w:bCs w:val="0"/>
                <w:szCs w:val="20"/>
                <w:lang w:bidi="he-IL"/>
              </w:rPr>
              <w:t xml:space="preserve"> units for DIS.</w:t>
            </w:r>
          </w:p>
        </w:tc>
        <w:tc>
          <w:tcPr>
            <w:tcW w:w="2185" w:type="dxa"/>
          </w:tcPr>
          <w:p w14:paraId="42A99B7F" w14:textId="77777777" w:rsidR="00223C60" w:rsidRPr="00223C60" w:rsidRDefault="00223C60" w:rsidP="00C8349A">
            <w:pPr>
              <w:spacing w:before="60" w:after="0"/>
              <w:rPr>
                <w:rFonts w:cs="Times New Roman"/>
                <w:b/>
                <w:bCs w:val="0"/>
                <w:szCs w:val="20"/>
                <w:lang w:bidi="he-IL"/>
              </w:rPr>
            </w:pPr>
            <w:r w:rsidRPr="00223C60">
              <w:rPr>
                <w:rFonts w:cs="Times New Roman"/>
                <w:bCs w:val="0"/>
                <w:szCs w:val="20"/>
                <w:lang w:bidi="he-IL"/>
              </w:rPr>
              <w:t xml:space="preserve">Enter P-2 operated instructional </w:t>
            </w:r>
            <w:r w:rsidR="00E1654E">
              <w:rPr>
                <w:rFonts w:cs="Times New Roman"/>
                <w:bCs w:val="0"/>
                <w:szCs w:val="20"/>
                <w:lang w:bidi="he-IL"/>
              </w:rPr>
              <w:t>infant</w:t>
            </w:r>
            <w:r w:rsidRPr="00223C60">
              <w:rPr>
                <w:rFonts w:cs="Times New Roman"/>
                <w:bCs w:val="0"/>
                <w:szCs w:val="20"/>
                <w:lang w:bidi="he-IL"/>
              </w:rPr>
              <w:t xml:space="preserve"> units for DIS</w:t>
            </w:r>
            <w:r w:rsidRPr="00223C60">
              <w:rPr>
                <w:rFonts w:cs="Times New Roman"/>
                <w:b/>
                <w:bCs w:val="0"/>
                <w:szCs w:val="20"/>
                <w:lang w:bidi="he-IL"/>
              </w:rPr>
              <w:t>.</w:t>
            </w:r>
          </w:p>
        </w:tc>
      </w:tr>
    </w:tbl>
    <w:p w14:paraId="096CB891" w14:textId="77777777" w:rsidR="009115C2" w:rsidRDefault="009115C2" w:rsidP="00FE3753">
      <w:pPr>
        <w:tabs>
          <w:tab w:val="left" w:pos="0"/>
        </w:tabs>
        <w:spacing w:after="60"/>
        <w:ind w:right="130"/>
        <w:rPr>
          <w:rFonts w:cs="Times New Roman"/>
          <w:bCs w:val="0"/>
          <w:color w:val="010100"/>
          <w:szCs w:val="20"/>
          <w:lang w:bidi="he-IL"/>
        </w:rPr>
      </w:pPr>
      <w:r w:rsidRPr="00626A5E">
        <w:rPr>
          <w:rFonts w:cs="Times New Roman"/>
          <w:b/>
          <w:szCs w:val="22"/>
          <w:lang w:bidi="he-IL"/>
        </w:rPr>
        <w:t>Designated Instruction and Services Full-Time Equivalent Employees</w:t>
      </w:r>
    </w:p>
    <w:tbl>
      <w:tblPr>
        <w:tblW w:w="13050" w:type="dxa"/>
        <w:tblInd w:w="-5" w:type="dxa"/>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Look w:val="0000" w:firstRow="0" w:lastRow="0" w:firstColumn="0" w:lastColumn="0" w:noHBand="0" w:noVBand="0"/>
        <w:tblDescription w:val="This table contains the data reporting instructions for Lines B-7 and B-8 in the Allocation tab on the Infant Funding screen."/>
      </w:tblPr>
      <w:tblGrid>
        <w:gridCol w:w="1161"/>
        <w:gridCol w:w="1796"/>
        <w:gridCol w:w="10093"/>
      </w:tblGrid>
      <w:tr w:rsidR="009115C2" w14:paraId="208997FD" w14:textId="77777777" w:rsidTr="008E635E">
        <w:trPr>
          <w:cantSplit/>
          <w:trHeight w:val="692"/>
          <w:tblHeader/>
        </w:trPr>
        <w:tc>
          <w:tcPr>
            <w:tcW w:w="1161" w:type="dxa"/>
            <w:shd w:val="clear" w:color="auto" w:fill="D9D9D9"/>
            <w:vAlign w:val="center"/>
          </w:tcPr>
          <w:p w14:paraId="2AF1367E" w14:textId="77777777" w:rsidR="009115C2" w:rsidRPr="00462E31" w:rsidRDefault="009115C2" w:rsidP="00894EB8">
            <w:pPr>
              <w:spacing w:before="0" w:after="0"/>
              <w:jc w:val="center"/>
              <w:rPr>
                <w:rFonts w:cs="Times New Roman"/>
                <w:b/>
                <w:bCs w:val="0"/>
                <w:sz w:val="22"/>
                <w:szCs w:val="22"/>
                <w:lang w:bidi="he-IL"/>
              </w:rPr>
            </w:pPr>
            <w:r w:rsidRPr="00626A5E">
              <w:rPr>
                <w:rFonts w:cs="Times New Roman"/>
                <w:b/>
                <w:bCs w:val="0"/>
                <w:szCs w:val="22"/>
                <w:lang w:bidi="he-IL"/>
              </w:rPr>
              <w:t>Line Number</w:t>
            </w:r>
          </w:p>
        </w:tc>
        <w:tc>
          <w:tcPr>
            <w:tcW w:w="1796" w:type="dxa"/>
            <w:shd w:val="clear" w:color="auto" w:fill="D9D9D9"/>
            <w:vAlign w:val="center"/>
          </w:tcPr>
          <w:p w14:paraId="02C452DF" w14:textId="77777777" w:rsidR="009115C2" w:rsidRPr="00462E31" w:rsidRDefault="009115C2" w:rsidP="00894EB8">
            <w:pPr>
              <w:spacing w:before="0" w:after="0"/>
              <w:jc w:val="center"/>
              <w:rPr>
                <w:rFonts w:cs="Times New Roman"/>
                <w:b/>
                <w:bCs w:val="0"/>
                <w:sz w:val="22"/>
                <w:szCs w:val="22"/>
                <w:lang w:bidi="he-IL"/>
              </w:rPr>
            </w:pPr>
            <w:r w:rsidRPr="00626A5E">
              <w:rPr>
                <w:rFonts w:cs="Times New Roman"/>
                <w:b/>
                <w:bCs w:val="0"/>
                <w:szCs w:val="22"/>
                <w:lang w:bidi="he-IL"/>
              </w:rPr>
              <w:t>Field Description</w:t>
            </w:r>
          </w:p>
        </w:tc>
        <w:tc>
          <w:tcPr>
            <w:tcW w:w="10093" w:type="dxa"/>
            <w:shd w:val="clear" w:color="auto" w:fill="D9D9D9"/>
            <w:vAlign w:val="center"/>
          </w:tcPr>
          <w:p w14:paraId="40ABF959" w14:textId="77777777" w:rsidR="009115C2" w:rsidRDefault="009115C2" w:rsidP="00894EB8">
            <w:pPr>
              <w:spacing w:before="0" w:after="0"/>
              <w:jc w:val="center"/>
              <w:rPr>
                <w:rFonts w:cs="Times New Roman"/>
                <w:b/>
                <w:bCs w:val="0"/>
                <w:sz w:val="22"/>
                <w:szCs w:val="22"/>
                <w:lang w:bidi="he-IL"/>
              </w:rPr>
            </w:pPr>
            <w:r w:rsidRPr="00626A5E">
              <w:rPr>
                <w:rFonts w:cs="Times New Roman"/>
                <w:b/>
                <w:bCs w:val="0"/>
                <w:szCs w:val="22"/>
                <w:lang w:bidi="he-IL"/>
              </w:rPr>
              <w:t>Reporting Instructions</w:t>
            </w:r>
          </w:p>
        </w:tc>
      </w:tr>
      <w:tr w:rsidR="009115C2" w14:paraId="5398F8ED" w14:textId="77777777" w:rsidTr="008E635E">
        <w:trPr>
          <w:cantSplit/>
          <w:trHeight w:val="692"/>
        </w:trPr>
        <w:tc>
          <w:tcPr>
            <w:tcW w:w="1161" w:type="dxa"/>
          </w:tcPr>
          <w:p w14:paraId="5998886B" w14:textId="77777777" w:rsidR="009115C2" w:rsidRPr="00223C60" w:rsidRDefault="009115C2" w:rsidP="00C8349A">
            <w:pPr>
              <w:spacing w:before="60" w:after="0"/>
              <w:jc w:val="center"/>
              <w:rPr>
                <w:rFonts w:cs="Times New Roman"/>
                <w:bCs w:val="0"/>
                <w:szCs w:val="20"/>
                <w:lang w:bidi="he-IL"/>
              </w:rPr>
            </w:pPr>
            <w:r w:rsidRPr="00223C60">
              <w:rPr>
                <w:rFonts w:cs="Times New Roman"/>
                <w:bCs w:val="0"/>
                <w:szCs w:val="20"/>
                <w:lang w:bidi="he-IL"/>
              </w:rPr>
              <w:t>B-7</w:t>
            </w:r>
          </w:p>
        </w:tc>
        <w:tc>
          <w:tcPr>
            <w:tcW w:w="1796" w:type="dxa"/>
          </w:tcPr>
          <w:p w14:paraId="4BB663F6" w14:textId="77777777" w:rsidR="009115C2" w:rsidRPr="00223C60" w:rsidRDefault="009115C2" w:rsidP="00C8349A">
            <w:pPr>
              <w:spacing w:before="60" w:after="0"/>
              <w:rPr>
                <w:rFonts w:cs="Times New Roman"/>
                <w:bCs w:val="0"/>
                <w:szCs w:val="20"/>
                <w:lang w:bidi="he-IL"/>
              </w:rPr>
            </w:pPr>
            <w:r w:rsidRPr="00223C60">
              <w:rPr>
                <w:rFonts w:cs="Times New Roman"/>
                <w:bCs w:val="0"/>
                <w:szCs w:val="20"/>
                <w:lang w:bidi="he-IL"/>
              </w:rPr>
              <w:t>Certificated</w:t>
            </w:r>
          </w:p>
        </w:tc>
        <w:tc>
          <w:tcPr>
            <w:tcW w:w="10093" w:type="dxa"/>
          </w:tcPr>
          <w:p w14:paraId="2F25AE35" w14:textId="77777777" w:rsidR="009115C2" w:rsidRPr="00223C60" w:rsidRDefault="009115C2" w:rsidP="00C8349A">
            <w:pPr>
              <w:spacing w:before="60" w:after="0"/>
              <w:rPr>
                <w:rFonts w:cs="Times New Roman"/>
                <w:bCs w:val="0"/>
                <w:szCs w:val="20"/>
                <w:lang w:bidi="he-IL"/>
              </w:rPr>
            </w:pPr>
            <w:r w:rsidRPr="00223C60">
              <w:rPr>
                <w:rFonts w:cs="Times New Roman"/>
                <w:bCs w:val="0"/>
                <w:szCs w:val="20"/>
                <w:lang w:bidi="he-IL"/>
              </w:rPr>
              <w:t xml:space="preserve">Of the number of DIS units entered as Operated </w:t>
            </w:r>
            <w:r>
              <w:rPr>
                <w:rFonts w:cs="Times New Roman"/>
                <w:bCs w:val="0"/>
                <w:szCs w:val="20"/>
                <w:lang w:bidi="he-IL"/>
              </w:rPr>
              <w:t>o</w:t>
            </w:r>
            <w:r w:rsidRPr="00223C60">
              <w:rPr>
                <w:rFonts w:cs="Times New Roman"/>
                <w:bCs w:val="0"/>
                <w:szCs w:val="20"/>
                <w:lang w:bidi="he-IL"/>
              </w:rPr>
              <w:t xml:space="preserve">n Line B-6 above, enter the conversion of those units for Certificated DIS </w:t>
            </w:r>
            <w:r>
              <w:rPr>
                <w:rFonts w:cs="Times New Roman"/>
                <w:bCs w:val="0"/>
                <w:szCs w:val="20"/>
                <w:lang w:bidi="he-IL"/>
              </w:rPr>
              <w:t>FTE employees</w:t>
            </w:r>
            <w:r w:rsidRPr="00223C60">
              <w:rPr>
                <w:rFonts w:cs="Times New Roman"/>
                <w:bCs w:val="0"/>
                <w:szCs w:val="20"/>
                <w:lang w:bidi="he-IL"/>
              </w:rPr>
              <w:t>.</w:t>
            </w:r>
          </w:p>
        </w:tc>
      </w:tr>
      <w:tr w:rsidR="009115C2" w:rsidRPr="00223C60" w14:paraId="0C332813" w14:textId="77777777" w:rsidTr="008E635E">
        <w:trPr>
          <w:cantSplit/>
          <w:trHeight w:val="260"/>
        </w:trPr>
        <w:tc>
          <w:tcPr>
            <w:tcW w:w="1161" w:type="dxa"/>
          </w:tcPr>
          <w:p w14:paraId="2E92757D" w14:textId="77777777" w:rsidR="009115C2" w:rsidRPr="00223C60" w:rsidRDefault="009115C2" w:rsidP="00C8349A">
            <w:pPr>
              <w:spacing w:before="60" w:after="0"/>
              <w:jc w:val="center"/>
              <w:rPr>
                <w:rFonts w:cs="Times New Roman"/>
                <w:bCs w:val="0"/>
                <w:szCs w:val="20"/>
                <w:lang w:bidi="he-IL"/>
              </w:rPr>
            </w:pPr>
            <w:r w:rsidRPr="00223C60">
              <w:rPr>
                <w:rFonts w:cs="Times New Roman"/>
                <w:bCs w:val="0"/>
                <w:szCs w:val="20"/>
                <w:lang w:bidi="he-IL"/>
              </w:rPr>
              <w:t>B-8</w:t>
            </w:r>
          </w:p>
        </w:tc>
        <w:tc>
          <w:tcPr>
            <w:tcW w:w="1796" w:type="dxa"/>
          </w:tcPr>
          <w:p w14:paraId="43B20AA3" w14:textId="77777777" w:rsidR="009115C2" w:rsidRPr="00223C60" w:rsidRDefault="009115C2" w:rsidP="00C8349A">
            <w:pPr>
              <w:spacing w:before="60" w:after="0"/>
              <w:rPr>
                <w:rFonts w:cs="Times New Roman"/>
                <w:bCs w:val="0"/>
                <w:szCs w:val="20"/>
                <w:lang w:bidi="he-IL"/>
              </w:rPr>
            </w:pPr>
            <w:r w:rsidRPr="00223C60">
              <w:rPr>
                <w:rFonts w:cs="Times New Roman"/>
                <w:bCs w:val="0"/>
                <w:szCs w:val="20"/>
                <w:lang w:bidi="he-IL"/>
              </w:rPr>
              <w:t>Classified</w:t>
            </w:r>
          </w:p>
        </w:tc>
        <w:tc>
          <w:tcPr>
            <w:tcW w:w="10093" w:type="dxa"/>
          </w:tcPr>
          <w:p w14:paraId="204EDAF8" w14:textId="77777777" w:rsidR="009115C2" w:rsidRPr="00223C60" w:rsidRDefault="009115C2" w:rsidP="00C8349A">
            <w:pPr>
              <w:spacing w:before="60" w:after="0"/>
              <w:rPr>
                <w:rFonts w:cs="Times New Roman"/>
                <w:bCs w:val="0"/>
                <w:szCs w:val="20"/>
                <w:lang w:bidi="he-IL"/>
              </w:rPr>
            </w:pPr>
            <w:r w:rsidRPr="00223C60">
              <w:rPr>
                <w:rFonts w:cs="Times New Roman"/>
                <w:bCs w:val="0"/>
                <w:szCs w:val="20"/>
                <w:lang w:bidi="he-IL"/>
              </w:rPr>
              <w:t xml:space="preserve">Of the number of DIS units entered as Operated </w:t>
            </w:r>
            <w:r>
              <w:rPr>
                <w:rFonts w:cs="Times New Roman"/>
                <w:bCs w:val="0"/>
                <w:szCs w:val="20"/>
                <w:lang w:bidi="he-IL"/>
              </w:rPr>
              <w:t>o</w:t>
            </w:r>
            <w:r w:rsidRPr="00223C60">
              <w:rPr>
                <w:rFonts w:cs="Times New Roman"/>
                <w:bCs w:val="0"/>
                <w:szCs w:val="20"/>
                <w:lang w:bidi="he-IL"/>
              </w:rPr>
              <w:t xml:space="preserve">n Line B-6 above, enter the conversion of those units for Classified DIS </w:t>
            </w:r>
            <w:r>
              <w:rPr>
                <w:rFonts w:cs="Times New Roman"/>
                <w:bCs w:val="0"/>
                <w:szCs w:val="20"/>
                <w:lang w:bidi="he-IL"/>
              </w:rPr>
              <w:t>FTE employees</w:t>
            </w:r>
            <w:r w:rsidRPr="00223C60">
              <w:rPr>
                <w:rFonts w:cs="Times New Roman"/>
                <w:bCs w:val="0"/>
                <w:szCs w:val="20"/>
                <w:lang w:bidi="he-IL"/>
              </w:rPr>
              <w:t>.</w:t>
            </w:r>
          </w:p>
        </w:tc>
      </w:tr>
    </w:tbl>
    <w:p w14:paraId="07ACF40F" w14:textId="067EF695" w:rsidR="001F4652" w:rsidRDefault="00223C60" w:rsidP="001F4652">
      <w:pPr>
        <w:tabs>
          <w:tab w:val="left" w:pos="0"/>
        </w:tabs>
        <w:ind w:right="130"/>
        <w:rPr>
          <w:rFonts w:cs="Times New Roman"/>
          <w:bCs w:val="0"/>
          <w:color w:val="010100"/>
          <w:szCs w:val="20"/>
          <w:lang w:bidi="he-IL"/>
        </w:rPr>
      </w:pPr>
      <w:r w:rsidRPr="00223C60">
        <w:rPr>
          <w:rFonts w:cs="Times New Roman"/>
          <w:bCs w:val="0"/>
          <w:color w:val="010100"/>
          <w:szCs w:val="20"/>
          <w:lang w:bidi="he-IL"/>
        </w:rPr>
        <w:t>After entering data into the</w:t>
      </w:r>
      <w:r w:rsidR="00EF0524">
        <w:rPr>
          <w:rFonts w:cs="Times New Roman"/>
          <w:bCs w:val="0"/>
          <w:color w:val="010100"/>
          <w:szCs w:val="20"/>
          <w:lang w:bidi="he-IL"/>
        </w:rPr>
        <w:t xml:space="preserve"> tab</w:t>
      </w:r>
      <w:r w:rsidRPr="00223C60">
        <w:rPr>
          <w:rFonts w:cs="Times New Roman"/>
          <w:bCs w:val="0"/>
          <w:color w:val="010100"/>
          <w:szCs w:val="20"/>
          <w:lang w:bidi="he-IL"/>
        </w:rPr>
        <w:t xml:space="preserve">, you </w:t>
      </w:r>
      <w:r w:rsidRPr="00223C60">
        <w:rPr>
          <w:rFonts w:cs="Times New Roman"/>
          <w:bCs w:val="0"/>
          <w:iCs/>
          <w:color w:val="010100"/>
          <w:szCs w:val="20"/>
          <w:lang w:bidi="he-IL"/>
        </w:rPr>
        <w:t>must</w:t>
      </w:r>
      <w:r w:rsidRPr="00223C60">
        <w:rPr>
          <w:rFonts w:cs="Times New Roman"/>
          <w:bCs w:val="0"/>
          <w:color w:val="010100"/>
          <w:szCs w:val="20"/>
          <w:lang w:bidi="he-IL"/>
        </w:rPr>
        <w:t xml:space="preserve"> </w:t>
      </w:r>
      <w:r w:rsidR="00F44DE0">
        <w:rPr>
          <w:rFonts w:cs="Times New Roman"/>
          <w:bCs w:val="0"/>
          <w:color w:val="010100"/>
          <w:szCs w:val="20"/>
          <w:lang w:bidi="he-IL"/>
        </w:rPr>
        <w:t>select</w:t>
      </w:r>
      <w:r w:rsidRPr="00223C60">
        <w:rPr>
          <w:rFonts w:cs="Times New Roman"/>
          <w:bCs w:val="0"/>
          <w:color w:val="010100"/>
          <w:szCs w:val="20"/>
          <w:lang w:bidi="he-IL"/>
        </w:rPr>
        <w:t xml:space="preserve"> the </w:t>
      </w:r>
      <w:r w:rsidRPr="00223C60">
        <w:rPr>
          <w:rFonts w:cs="Times New Roman"/>
          <w:b/>
          <w:color w:val="010100"/>
          <w:szCs w:val="20"/>
          <w:lang w:bidi="he-IL"/>
        </w:rPr>
        <w:t>Check/Save</w:t>
      </w:r>
      <w:r w:rsidRPr="00223C60">
        <w:rPr>
          <w:rFonts w:cs="Times New Roman"/>
          <w:bCs w:val="0"/>
          <w:color w:val="010100"/>
          <w:szCs w:val="20"/>
          <w:lang w:bidi="he-IL"/>
        </w:rPr>
        <w:t xml:space="preserve"> button to ensure that your data has no errors and is exportable. </w:t>
      </w:r>
    </w:p>
    <w:p w14:paraId="03FADCA2" w14:textId="694B4542" w:rsidR="00223C60" w:rsidRPr="00223C60" w:rsidRDefault="00223C60" w:rsidP="00223C60">
      <w:pPr>
        <w:tabs>
          <w:tab w:val="left" w:pos="0"/>
        </w:tabs>
        <w:spacing w:before="0" w:after="0"/>
        <w:ind w:right="130"/>
        <w:rPr>
          <w:rFonts w:cs="Times New Roman"/>
          <w:bCs w:val="0"/>
          <w:color w:val="010100"/>
          <w:szCs w:val="20"/>
          <w:lang w:bidi="he-IL"/>
        </w:rPr>
      </w:pPr>
      <w:r w:rsidRPr="00223C60">
        <w:rPr>
          <w:rFonts w:cs="Times New Roman"/>
          <w:bCs w:val="0"/>
          <w:szCs w:val="20"/>
          <w:lang w:bidi="he-IL"/>
        </w:rPr>
        <w:t xml:space="preserve">After saving all allocation records, you can </w:t>
      </w:r>
      <w:r w:rsidRPr="00462E31">
        <w:rPr>
          <w:rFonts w:cs="Times New Roman"/>
          <w:b/>
          <w:bCs w:val="0"/>
          <w:szCs w:val="20"/>
          <w:lang w:bidi="he-IL"/>
        </w:rPr>
        <w:t>print</w:t>
      </w:r>
      <w:r w:rsidRPr="00223C60">
        <w:rPr>
          <w:rFonts w:cs="Times New Roman"/>
          <w:bCs w:val="0"/>
          <w:szCs w:val="20"/>
          <w:lang w:bidi="he-IL"/>
        </w:rPr>
        <w:t xml:space="preserve"> the Allocation (Comparison of Units Allocated to Units Operated) report for each LEA allocation record you entered from this data entry </w:t>
      </w:r>
      <w:r w:rsidR="00EF0524">
        <w:rPr>
          <w:rFonts w:cs="Times New Roman"/>
          <w:bCs w:val="0"/>
          <w:szCs w:val="20"/>
          <w:lang w:bidi="he-IL"/>
        </w:rPr>
        <w:t>tab</w:t>
      </w:r>
      <w:r w:rsidRPr="00223C60">
        <w:rPr>
          <w:rFonts w:cs="Times New Roman"/>
          <w:bCs w:val="0"/>
          <w:szCs w:val="20"/>
          <w:lang w:bidi="he-IL"/>
        </w:rPr>
        <w:t xml:space="preserve">. The printed report displays a comparison of the P-1 and P-2 units allocated and units operated, so the report will have different line numbers from the line numbers in the data entry </w:t>
      </w:r>
      <w:r w:rsidR="00EF0524">
        <w:rPr>
          <w:rFonts w:cs="Times New Roman"/>
          <w:bCs w:val="0"/>
          <w:szCs w:val="20"/>
          <w:lang w:bidi="he-IL"/>
        </w:rPr>
        <w:t>tab</w:t>
      </w:r>
      <w:r w:rsidRPr="00223C60">
        <w:rPr>
          <w:rFonts w:cs="Times New Roman"/>
          <w:bCs w:val="0"/>
          <w:szCs w:val="20"/>
          <w:lang w:bidi="he-IL"/>
        </w:rPr>
        <w:t>.</w:t>
      </w:r>
    </w:p>
    <w:bookmarkEnd w:id="192"/>
    <w:bookmarkEnd w:id="193"/>
    <w:bookmarkEnd w:id="194"/>
    <w:p w14:paraId="49EEED72" w14:textId="77777777" w:rsidR="00221E38" w:rsidRPr="00221E38" w:rsidRDefault="00221E38" w:rsidP="00BB07CD">
      <w:pPr>
        <w:tabs>
          <w:tab w:val="left" w:pos="0"/>
        </w:tabs>
        <w:spacing w:before="0" w:after="0"/>
        <w:ind w:right="130"/>
        <w:rPr>
          <w:rFonts w:cs="Times New Roman"/>
          <w:bCs w:val="0"/>
          <w:color w:val="010100"/>
          <w:szCs w:val="20"/>
          <w:lang w:bidi="he-IL"/>
        </w:rPr>
        <w:sectPr w:rsidR="00221E38" w:rsidRPr="00221E38" w:rsidSect="00C8349A">
          <w:headerReference w:type="default" r:id="rId139"/>
          <w:footerReference w:type="default" r:id="rId140"/>
          <w:footerReference w:type="first" r:id="rId141"/>
          <w:pgSz w:w="15840" w:h="12240" w:orient="landscape"/>
          <w:pgMar w:top="1440" w:right="1440" w:bottom="1440" w:left="1440" w:header="720" w:footer="720" w:gutter="0"/>
          <w:cols w:space="720"/>
          <w:titlePg/>
          <w:docGrid w:linePitch="360"/>
        </w:sectPr>
      </w:pPr>
    </w:p>
    <w:p w14:paraId="11D1ACDE" w14:textId="77777777" w:rsidR="001F4652" w:rsidRDefault="004D6DC2" w:rsidP="001F4652">
      <w:pPr>
        <w:pStyle w:val="Heading5"/>
        <w:spacing w:before="120" w:after="120"/>
      </w:pPr>
      <w:bookmarkStart w:id="195" w:name="_Toc383508731"/>
      <w:bookmarkStart w:id="196" w:name="_Toc383511255"/>
      <w:bookmarkStart w:id="197" w:name="_Toc383511351"/>
      <w:r w:rsidRPr="00E01F59">
        <w:lastRenderedPageBreak/>
        <w:t>Transfer Entry Tab</w:t>
      </w:r>
    </w:p>
    <w:p w14:paraId="6D2AAA88" w14:textId="77777777" w:rsidR="001F4652" w:rsidRDefault="001A1FCD" w:rsidP="001F4652">
      <w:pPr>
        <w:ind w:right="-90"/>
        <w:rPr>
          <w:rFonts w:cs="Times New Roman"/>
          <w:bCs w:val="0"/>
          <w:szCs w:val="20"/>
          <w:lang w:bidi="he-IL"/>
        </w:rPr>
      </w:pPr>
      <w:r>
        <w:rPr>
          <w:rFonts w:cs="Times New Roman"/>
          <w:bCs w:val="0"/>
          <w:szCs w:val="20"/>
          <w:lang w:bidi="he-IL"/>
        </w:rPr>
        <w:t xml:space="preserve">A </w:t>
      </w:r>
      <w:r w:rsidR="004D6DC2" w:rsidRPr="004D6DC2">
        <w:rPr>
          <w:rFonts w:cs="Times New Roman"/>
          <w:bCs w:val="0"/>
          <w:szCs w:val="20"/>
          <w:lang w:bidi="he-IL"/>
        </w:rPr>
        <w:t xml:space="preserve">SELPA </w:t>
      </w:r>
      <w:r w:rsidR="00271A83">
        <w:rPr>
          <w:rFonts w:cs="Times New Roman"/>
          <w:bCs w:val="0"/>
          <w:szCs w:val="20"/>
          <w:lang w:bidi="he-IL"/>
        </w:rPr>
        <w:t xml:space="preserve">may </w:t>
      </w:r>
      <w:r w:rsidR="004D6DC2" w:rsidRPr="004D6DC2">
        <w:rPr>
          <w:rFonts w:cs="Times New Roman"/>
          <w:bCs w:val="0"/>
          <w:szCs w:val="20"/>
          <w:lang w:bidi="he-IL"/>
        </w:rPr>
        <w:t xml:space="preserve">transfer IPS units </w:t>
      </w:r>
      <w:r w:rsidR="00DC44A3">
        <w:rPr>
          <w:rFonts w:cs="Times New Roman"/>
          <w:bCs w:val="0"/>
          <w:szCs w:val="20"/>
          <w:lang w:bidi="he-IL"/>
        </w:rPr>
        <w:t>between</w:t>
      </w:r>
      <w:r w:rsidR="004D6DC2" w:rsidRPr="004D6DC2">
        <w:rPr>
          <w:rFonts w:cs="Times New Roman"/>
          <w:bCs w:val="0"/>
          <w:szCs w:val="20"/>
          <w:lang w:bidi="he-IL"/>
        </w:rPr>
        <w:t xml:space="preserve"> their SELPA </w:t>
      </w:r>
      <w:r w:rsidR="00DC44A3">
        <w:rPr>
          <w:rFonts w:cs="Times New Roman"/>
          <w:bCs w:val="0"/>
          <w:szCs w:val="20"/>
          <w:lang w:bidi="he-IL"/>
        </w:rPr>
        <w:t>and</w:t>
      </w:r>
      <w:r w:rsidR="004D6DC2" w:rsidRPr="004D6DC2">
        <w:rPr>
          <w:rFonts w:cs="Times New Roman"/>
          <w:bCs w:val="0"/>
          <w:szCs w:val="20"/>
          <w:lang w:bidi="he-IL"/>
        </w:rPr>
        <w:t xml:space="preserve"> other SELPA AUs in the Transfer entry tab. </w:t>
      </w:r>
      <w:r w:rsidR="00644529">
        <w:rPr>
          <w:rFonts w:cs="Times New Roman"/>
          <w:bCs w:val="0"/>
          <w:szCs w:val="20"/>
          <w:lang w:bidi="he-IL"/>
        </w:rPr>
        <w:t>B</w:t>
      </w:r>
      <w:r w:rsidR="004D6DC2" w:rsidRPr="004D6DC2">
        <w:rPr>
          <w:rFonts w:cs="Times New Roman"/>
          <w:bCs w:val="0"/>
          <w:szCs w:val="20"/>
          <w:lang w:bidi="he-IL"/>
        </w:rPr>
        <w:t xml:space="preserve">efore entering the data in the Transfer entry tab, you should have already added or reduced those </w:t>
      </w:r>
      <w:r w:rsidR="00DC44A3">
        <w:rPr>
          <w:rFonts w:cs="Times New Roman"/>
          <w:bCs w:val="0"/>
          <w:szCs w:val="20"/>
          <w:lang w:bidi="he-IL"/>
        </w:rPr>
        <w:t>i</w:t>
      </w:r>
      <w:r w:rsidR="00DC44A3" w:rsidRPr="004D6DC2">
        <w:rPr>
          <w:rFonts w:cs="Times New Roman"/>
          <w:bCs w:val="0"/>
          <w:szCs w:val="20"/>
          <w:lang w:bidi="he-IL"/>
        </w:rPr>
        <w:t xml:space="preserve">nfant </w:t>
      </w:r>
      <w:r w:rsidR="004D6DC2" w:rsidRPr="004D6DC2">
        <w:rPr>
          <w:rFonts w:cs="Times New Roman"/>
          <w:bCs w:val="0"/>
          <w:szCs w:val="20"/>
          <w:lang w:bidi="he-IL"/>
        </w:rPr>
        <w:t xml:space="preserve">units from the total </w:t>
      </w:r>
      <w:r w:rsidR="00DC44A3">
        <w:rPr>
          <w:rFonts w:cs="Times New Roman"/>
          <w:bCs w:val="0"/>
          <w:szCs w:val="20"/>
          <w:lang w:bidi="he-IL"/>
        </w:rPr>
        <w:t>i</w:t>
      </w:r>
      <w:r w:rsidR="004D6DC2" w:rsidRPr="004D6DC2">
        <w:rPr>
          <w:rFonts w:cs="Times New Roman"/>
          <w:bCs w:val="0"/>
          <w:szCs w:val="20"/>
          <w:lang w:bidi="he-IL"/>
        </w:rPr>
        <w:t xml:space="preserve">nfant units entered </w:t>
      </w:r>
      <w:r w:rsidR="00B60001">
        <w:rPr>
          <w:rFonts w:cs="Times New Roman"/>
          <w:bCs w:val="0"/>
          <w:szCs w:val="20"/>
          <w:lang w:bidi="he-IL"/>
        </w:rPr>
        <w:t>o</w:t>
      </w:r>
      <w:r w:rsidR="00271A83">
        <w:rPr>
          <w:rFonts w:cs="Times New Roman"/>
          <w:bCs w:val="0"/>
          <w:szCs w:val="20"/>
          <w:lang w:bidi="he-IL"/>
        </w:rPr>
        <w:t xml:space="preserve">n </w:t>
      </w:r>
      <w:r>
        <w:rPr>
          <w:rFonts w:cs="Times New Roman"/>
          <w:bCs w:val="0"/>
          <w:szCs w:val="20"/>
          <w:lang w:bidi="he-IL"/>
        </w:rPr>
        <w:t>l</w:t>
      </w:r>
      <w:r w:rsidR="00271A83">
        <w:rPr>
          <w:rFonts w:cs="Times New Roman"/>
          <w:bCs w:val="0"/>
          <w:szCs w:val="20"/>
          <w:lang w:bidi="he-IL"/>
        </w:rPr>
        <w:t xml:space="preserve">ines A-1 through A-4 </w:t>
      </w:r>
      <w:r w:rsidR="004D6DC2" w:rsidRPr="004D6DC2">
        <w:rPr>
          <w:rFonts w:cs="Times New Roman"/>
          <w:bCs w:val="0"/>
          <w:szCs w:val="20"/>
          <w:lang w:bidi="he-IL"/>
        </w:rPr>
        <w:t xml:space="preserve">in the Infant Funding tab. </w:t>
      </w:r>
    </w:p>
    <w:p w14:paraId="45A8D4DD" w14:textId="33E18150" w:rsidR="004D6DC2" w:rsidRPr="004D6DC2" w:rsidRDefault="004D6DC2" w:rsidP="004D6DC2">
      <w:pPr>
        <w:spacing w:before="0" w:after="0" w:line="276" w:lineRule="auto"/>
        <w:ind w:right="130"/>
        <w:rPr>
          <w:rFonts w:cs="Times New Roman"/>
          <w:bCs w:val="0"/>
          <w:szCs w:val="20"/>
          <w:lang w:bidi="he-IL"/>
        </w:rPr>
      </w:pPr>
      <w:r w:rsidRPr="004D6DC2">
        <w:rPr>
          <w:rFonts w:cs="Times New Roman"/>
          <w:bCs w:val="0"/>
          <w:color w:val="010100"/>
          <w:szCs w:val="20"/>
          <w:lang w:bidi="he-IL"/>
        </w:rPr>
        <w:t xml:space="preserve">You must </w:t>
      </w:r>
      <w:r w:rsidRPr="004D6DC2">
        <w:rPr>
          <w:rFonts w:cs="Times New Roman"/>
          <w:bCs w:val="0"/>
          <w:szCs w:val="20"/>
          <w:lang w:bidi="he-IL"/>
        </w:rPr>
        <w:t xml:space="preserve">add a new record </w:t>
      </w:r>
      <w:r w:rsidRPr="004D6DC2">
        <w:rPr>
          <w:rFonts w:cs="Times New Roman"/>
          <w:bCs w:val="0"/>
          <w:color w:val="010100"/>
          <w:szCs w:val="20"/>
          <w:lang w:bidi="he-IL"/>
        </w:rPr>
        <w:t xml:space="preserve">or </w:t>
      </w:r>
      <w:r w:rsidRPr="004D6DC2">
        <w:rPr>
          <w:rFonts w:cs="Times New Roman"/>
          <w:bCs w:val="0"/>
          <w:szCs w:val="20"/>
          <w:lang w:bidi="he-IL"/>
        </w:rPr>
        <w:t xml:space="preserve">select an existing record </w:t>
      </w:r>
      <w:r w:rsidRPr="004D6DC2">
        <w:rPr>
          <w:rFonts w:cs="Times New Roman"/>
          <w:bCs w:val="0"/>
          <w:color w:val="010100"/>
          <w:szCs w:val="20"/>
          <w:lang w:bidi="he-IL"/>
        </w:rPr>
        <w:t xml:space="preserve">before you can enter data into the Transfer tab. </w:t>
      </w:r>
    </w:p>
    <w:p w14:paraId="78FAFDEB" w14:textId="77777777" w:rsidR="004D6DC2" w:rsidRPr="004D6DC2" w:rsidRDefault="004D6DC2" w:rsidP="004D6DC2">
      <w:pPr>
        <w:spacing w:line="360" w:lineRule="auto"/>
        <w:rPr>
          <w:b/>
          <w:lang w:bidi="he-IL"/>
        </w:rPr>
      </w:pPr>
      <w:r w:rsidRPr="004D6DC2">
        <w:rPr>
          <w:b/>
          <w:lang w:bidi="he-IL"/>
        </w:rPr>
        <w:t>Adding a New Record</w:t>
      </w:r>
    </w:p>
    <w:p w14:paraId="7724A3FC" w14:textId="77777777" w:rsidR="001F4652" w:rsidRDefault="004D6DC2" w:rsidP="001F4652">
      <w:pPr>
        <w:rPr>
          <w:rFonts w:cs="Times New Roman"/>
          <w:bCs w:val="0"/>
          <w:szCs w:val="20"/>
          <w:lang w:bidi="he-IL"/>
        </w:rPr>
      </w:pPr>
      <w:r w:rsidRPr="004D6DC2">
        <w:rPr>
          <w:rFonts w:cs="Times New Roman"/>
          <w:bCs w:val="0"/>
          <w:szCs w:val="20"/>
          <w:lang w:bidi="he-IL"/>
        </w:rPr>
        <w:t>To add a new Transfer record:</w:t>
      </w:r>
    </w:p>
    <w:p w14:paraId="38B0600E" w14:textId="77777777" w:rsidR="001F4652" w:rsidRDefault="004D6DC2" w:rsidP="001F4652">
      <w:pPr>
        <w:numPr>
          <w:ilvl w:val="0"/>
          <w:numId w:val="49"/>
        </w:numPr>
        <w:tabs>
          <w:tab w:val="num" w:pos="0"/>
        </w:tabs>
        <w:ind w:right="130"/>
        <w:rPr>
          <w:rFonts w:cs="Times New Roman"/>
          <w:bCs w:val="0"/>
          <w:szCs w:val="20"/>
          <w:lang w:bidi="he-IL"/>
        </w:rPr>
      </w:pPr>
      <w:r w:rsidRPr="004D6DC2">
        <w:rPr>
          <w:rFonts w:cs="Times New Roman"/>
          <w:bCs w:val="0"/>
          <w:szCs w:val="20"/>
          <w:lang w:bidi="he-IL"/>
        </w:rPr>
        <w:t xml:space="preserve">Select “In” or “Out” from the </w:t>
      </w:r>
      <w:r w:rsidRPr="004D6DC2">
        <w:rPr>
          <w:rFonts w:cs="Times New Roman"/>
          <w:b/>
          <w:szCs w:val="20"/>
          <w:lang w:bidi="he-IL"/>
        </w:rPr>
        <w:t>Select Transfer Type</w:t>
      </w:r>
      <w:r w:rsidR="004D504C">
        <w:rPr>
          <w:rFonts w:cs="Times New Roman"/>
          <w:b/>
          <w:szCs w:val="20"/>
          <w:lang w:bidi="he-IL"/>
        </w:rPr>
        <w:t>.</w:t>
      </w:r>
    </w:p>
    <w:p w14:paraId="7FAC4DDD" w14:textId="26E91311" w:rsidR="001F4652" w:rsidRDefault="00F44DE0" w:rsidP="001F4652">
      <w:pPr>
        <w:numPr>
          <w:ilvl w:val="0"/>
          <w:numId w:val="49"/>
        </w:numPr>
        <w:tabs>
          <w:tab w:val="num" w:pos="0"/>
        </w:tabs>
        <w:ind w:right="130"/>
        <w:rPr>
          <w:rFonts w:cs="Times New Roman"/>
          <w:bCs w:val="0"/>
          <w:szCs w:val="20"/>
          <w:lang w:bidi="he-IL"/>
        </w:rPr>
      </w:pPr>
      <w:r>
        <w:rPr>
          <w:rFonts w:cs="Times New Roman"/>
          <w:bCs w:val="0"/>
          <w:szCs w:val="20"/>
          <w:lang w:bidi="he-IL"/>
        </w:rPr>
        <w:t>Select</w:t>
      </w:r>
      <w:r w:rsidR="004D6DC2" w:rsidRPr="004D6DC2">
        <w:rPr>
          <w:rFonts w:cs="Times New Roman"/>
          <w:bCs w:val="0"/>
          <w:szCs w:val="20"/>
          <w:lang w:bidi="he-IL"/>
        </w:rPr>
        <w:t xml:space="preserve"> </w:t>
      </w:r>
      <w:r w:rsidR="004D6DC2" w:rsidRPr="004D6DC2">
        <w:rPr>
          <w:rFonts w:cs="Times New Roman"/>
          <w:b/>
          <w:szCs w:val="20"/>
          <w:lang w:bidi="he-IL"/>
        </w:rPr>
        <w:t>OK</w:t>
      </w:r>
      <w:r w:rsidR="004D6DC2" w:rsidRPr="004D6DC2">
        <w:rPr>
          <w:rFonts w:cs="Times New Roman"/>
          <w:bCs w:val="0"/>
          <w:szCs w:val="20"/>
          <w:lang w:bidi="he-IL"/>
        </w:rPr>
        <w:t xml:space="preserve"> to add new record.</w:t>
      </w:r>
    </w:p>
    <w:p w14:paraId="37B85C21" w14:textId="00B19F1A" w:rsidR="001F4652" w:rsidRDefault="00F44DE0" w:rsidP="001F4652">
      <w:pPr>
        <w:numPr>
          <w:ilvl w:val="0"/>
          <w:numId w:val="49"/>
        </w:numPr>
        <w:tabs>
          <w:tab w:val="num" w:pos="0"/>
        </w:tabs>
        <w:ind w:right="130"/>
        <w:rPr>
          <w:rFonts w:cs="Times New Roman"/>
          <w:bCs w:val="0"/>
          <w:szCs w:val="20"/>
          <w:lang w:bidi="he-IL"/>
        </w:rPr>
      </w:pPr>
      <w:r>
        <w:rPr>
          <w:rFonts w:cs="Times New Roman"/>
          <w:bCs w:val="0"/>
          <w:szCs w:val="20"/>
          <w:lang w:bidi="he-IL"/>
        </w:rPr>
        <w:t>Select</w:t>
      </w:r>
      <w:r w:rsidR="004D6DC2" w:rsidRPr="004D6DC2">
        <w:rPr>
          <w:rFonts w:cs="Times New Roman"/>
          <w:bCs w:val="0"/>
          <w:szCs w:val="20"/>
          <w:lang w:bidi="he-IL"/>
        </w:rPr>
        <w:t xml:space="preserve"> </w:t>
      </w:r>
      <w:r w:rsidR="004D6DC2" w:rsidRPr="004D6DC2">
        <w:rPr>
          <w:rFonts w:cs="Times New Roman"/>
          <w:b/>
          <w:szCs w:val="20"/>
          <w:lang w:bidi="he-IL"/>
        </w:rPr>
        <w:t>Add New</w:t>
      </w:r>
      <w:r w:rsidR="004D6DC2" w:rsidRPr="004D6DC2">
        <w:rPr>
          <w:rFonts w:cs="Times New Roman"/>
          <w:bCs w:val="0"/>
          <w:szCs w:val="20"/>
          <w:lang w:bidi="he-IL"/>
        </w:rPr>
        <w:t>. The Add New Record dialog box displays.</w:t>
      </w:r>
    </w:p>
    <w:p w14:paraId="125DC99E" w14:textId="77777777" w:rsidR="001F4652" w:rsidRDefault="004D6DC2" w:rsidP="001F4652">
      <w:pPr>
        <w:numPr>
          <w:ilvl w:val="0"/>
          <w:numId w:val="49"/>
        </w:numPr>
        <w:tabs>
          <w:tab w:val="num" w:pos="0"/>
        </w:tabs>
        <w:ind w:right="130"/>
        <w:rPr>
          <w:rFonts w:cs="Times New Roman"/>
          <w:bCs w:val="0"/>
          <w:szCs w:val="20"/>
          <w:lang w:bidi="he-IL"/>
        </w:rPr>
      </w:pPr>
      <w:r w:rsidRPr="004D6DC2">
        <w:rPr>
          <w:rFonts w:cs="Times New Roman"/>
          <w:bCs w:val="0"/>
          <w:szCs w:val="20"/>
          <w:lang w:bidi="he-IL"/>
        </w:rPr>
        <w:t>Select the appropriate options from the drop down list boxes described in the following tables.</w:t>
      </w:r>
    </w:p>
    <w:p w14:paraId="0160041E" w14:textId="36B329F7" w:rsidR="004D6DC2" w:rsidRPr="004D6DC2" w:rsidRDefault="004D6DC2" w:rsidP="00FE3753">
      <w:pPr>
        <w:rPr>
          <w:lang w:bidi="he-IL"/>
        </w:rPr>
      </w:pPr>
      <w:r w:rsidRPr="004D6DC2">
        <w:rPr>
          <w:lang w:bidi="he-IL"/>
        </w:rPr>
        <w:t xml:space="preserve">If you selected </w:t>
      </w:r>
      <w:r w:rsidR="00DC44A3">
        <w:rPr>
          <w:lang w:bidi="he-IL"/>
        </w:rPr>
        <w:t>“I</w:t>
      </w:r>
      <w:r w:rsidRPr="004D6DC2">
        <w:rPr>
          <w:lang w:bidi="he-IL"/>
        </w:rPr>
        <w:t>n</w:t>
      </w:r>
      <w:r w:rsidR="00DC44A3">
        <w:rPr>
          <w:lang w:bidi="he-IL"/>
        </w:rPr>
        <w:t>”</w:t>
      </w:r>
      <w:r w:rsidRPr="004D6DC2">
        <w:rPr>
          <w:lang w:bidi="he-IL"/>
        </w:rPr>
        <w:t xml:space="preserve"> from Step 1 above, then select from the following options</w:t>
      </w:r>
      <w:r w:rsidR="009B6CE9">
        <w:rPr>
          <w:lang w:bidi="he-IL"/>
        </w:rPr>
        <w:t>:</w:t>
      </w:r>
    </w:p>
    <w:tbl>
      <w:tblPr>
        <w:tblW w:w="9450" w:type="dxa"/>
        <w:tblInd w:w="-5" w:type="dxa"/>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Layout w:type="fixed"/>
        <w:tblCellMar>
          <w:left w:w="110" w:type="dxa"/>
          <w:right w:w="110" w:type="dxa"/>
        </w:tblCellMar>
        <w:tblLook w:val="0000" w:firstRow="0" w:lastRow="0" w:firstColumn="0" w:lastColumn="0" w:noHBand="0" w:noVBand="0"/>
        <w:tblDescription w:val="This table describes the available drop-down list options in the 'Add New Record' dialog box when selecting 'In' from the Select Transfer Type."/>
      </w:tblPr>
      <w:tblGrid>
        <w:gridCol w:w="3895"/>
        <w:gridCol w:w="5555"/>
      </w:tblGrid>
      <w:tr w:rsidR="004D6DC2" w:rsidRPr="004D6DC2" w14:paraId="1A0D786E" w14:textId="77777777" w:rsidTr="008E635E">
        <w:trPr>
          <w:cantSplit/>
          <w:trHeight w:val="490"/>
          <w:tblHeader/>
        </w:trPr>
        <w:tc>
          <w:tcPr>
            <w:tcW w:w="3895" w:type="dxa"/>
            <w:shd w:val="clear" w:color="auto" w:fill="D9D9D9"/>
            <w:vAlign w:val="center"/>
          </w:tcPr>
          <w:p w14:paraId="70430C60" w14:textId="77777777" w:rsidR="004D6DC2" w:rsidRPr="00462E31" w:rsidRDefault="004D6DC2" w:rsidP="00D03235">
            <w:pPr>
              <w:tabs>
                <w:tab w:val="left" w:pos="120"/>
              </w:tabs>
              <w:spacing w:before="0" w:after="0"/>
              <w:ind w:hanging="50"/>
              <w:jc w:val="center"/>
              <w:rPr>
                <w:rFonts w:cs="Times New Roman"/>
                <w:b/>
                <w:color w:val="010100"/>
                <w:sz w:val="22"/>
                <w:szCs w:val="22"/>
                <w:lang w:bidi="he-IL"/>
              </w:rPr>
            </w:pPr>
            <w:r w:rsidRPr="00626A5E">
              <w:rPr>
                <w:rFonts w:cs="Times New Roman"/>
                <w:b/>
                <w:color w:val="010100"/>
                <w:szCs w:val="22"/>
                <w:lang w:bidi="he-IL"/>
              </w:rPr>
              <w:t>Drop-down List</w:t>
            </w:r>
          </w:p>
        </w:tc>
        <w:tc>
          <w:tcPr>
            <w:tcW w:w="5555" w:type="dxa"/>
            <w:shd w:val="clear" w:color="auto" w:fill="D9D9D9"/>
            <w:vAlign w:val="center"/>
          </w:tcPr>
          <w:p w14:paraId="573EAA05" w14:textId="77777777" w:rsidR="004D6DC2" w:rsidRPr="00462E31" w:rsidRDefault="004D6DC2" w:rsidP="00D03235">
            <w:pPr>
              <w:tabs>
                <w:tab w:val="left" w:pos="120"/>
              </w:tabs>
              <w:spacing w:before="0" w:after="0"/>
              <w:jc w:val="center"/>
              <w:rPr>
                <w:rFonts w:cs="Times New Roman"/>
                <w:b/>
                <w:color w:val="010100"/>
                <w:sz w:val="22"/>
                <w:szCs w:val="22"/>
                <w:lang w:bidi="he-IL"/>
              </w:rPr>
            </w:pPr>
            <w:r w:rsidRPr="00626A5E">
              <w:rPr>
                <w:rFonts w:cs="Times New Roman"/>
                <w:b/>
                <w:color w:val="010100"/>
                <w:szCs w:val="22"/>
                <w:lang w:bidi="he-IL"/>
              </w:rPr>
              <w:t>Description</w:t>
            </w:r>
          </w:p>
        </w:tc>
      </w:tr>
      <w:tr w:rsidR="004D6DC2" w:rsidRPr="004D6DC2" w14:paraId="25FB93BF" w14:textId="77777777" w:rsidTr="008E635E">
        <w:trPr>
          <w:cantSplit/>
          <w:trHeight w:val="233"/>
        </w:trPr>
        <w:tc>
          <w:tcPr>
            <w:tcW w:w="3895" w:type="dxa"/>
          </w:tcPr>
          <w:p w14:paraId="11D1DC0C" w14:textId="77777777" w:rsidR="004D6DC2" w:rsidRPr="004D6DC2" w:rsidRDefault="004D6DC2" w:rsidP="00462E31">
            <w:pPr>
              <w:tabs>
                <w:tab w:val="left" w:pos="-110"/>
              </w:tabs>
              <w:spacing w:before="0" w:after="60"/>
              <w:jc w:val="both"/>
              <w:rPr>
                <w:rFonts w:cs="Times New Roman"/>
                <w:bCs w:val="0"/>
                <w:color w:val="010100"/>
                <w:szCs w:val="20"/>
                <w:lang w:bidi="he-IL"/>
              </w:rPr>
            </w:pPr>
            <w:r w:rsidRPr="004D6DC2">
              <w:rPr>
                <w:rFonts w:cs="Times New Roman"/>
                <w:bCs w:val="0"/>
                <w:color w:val="010100"/>
                <w:szCs w:val="20"/>
                <w:lang w:bidi="he-IL"/>
              </w:rPr>
              <w:t>Select Sending SELPA AU</w:t>
            </w:r>
          </w:p>
        </w:tc>
        <w:tc>
          <w:tcPr>
            <w:tcW w:w="5555" w:type="dxa"/>
          </w:tcPr>
          <w:p w14:paraId="3AF361CC" w14:textId="77777777" w:rsidR="004D6DC2" w:rsidRPr="004D6DC2" w:rsidRDefault="004D6DC2" w:rsidP="00462E31">
            <w:pPr>
              <w:tabs>
                <w:tab w:val="left" w:pos="0"/>
              </w:tabs>
              <w:spacing w:before="0" w:after="60"/>
              <w:rPr>
                <w:rFonts w:cs="Times New Roman"/>
                <w:bCs w:val="0"/>
                <w:color w:val="010100"/>
                <w:szCs w:val="20"/>
                <w:lang w:bidi="he-IL"/>
              </w:rPr>
            </w:pPr>
            <w:r w:rsidRPr="004D6DC2">
              <w:rPr>
                <w:rFonts w:cs="Times New Roman"/>
                <w:bCs w:val="0"/>
                <w:color w:val="010100"/>
                <w:szCs w:val="20"/>
                <w:lang w:bidi="he-IL"/>
              </w:rPr>
              <w:t>Select the SELPA AU that will send the IPS units.</w:t>
            </w:r>
          </w:p>
        </w:tc>
      </w:tr>
      <w:tr w:rsidR="004D6DC2" w:rsidRPr="004D6DC2" w14:paraId="2F01B6F7" w14:textId="77777777" w:rsidTr="008E635E">
        <w:trPr>
          <w:cantSplit/>
          <w:trHeight w:val="251"/>
        </w:trPr>
        <w:tc>
          <w:tcPr>
            <w:tcW w:w="3895" w:type="dxa"/>
          </w:tcPr>
          <w:p w14:paraId="3F5FC88C" w14:textId="77777777" w:rsidR="004D6DC2" w:rsidRPr="004D6DC2" w:rsidRDefault="004D6DC2" w:rsidP="00462E31">
            <w:pPr>
              <w:tabs>
                <w:tab w:val="left" w:pos="-110"/>
                <w:tab w:val="left" w:pos="70"/>
              </w:tabs>
              <w:spacing w:before="0" w:after="60"/>
              <w:rPr>
                <w:rFonts w:cs="Times New Roman"/>
                <w:bCs w:val="0"/>
                <w:color w:val="010100"/>
                <w:szCs w:val="20"/>
                <w:lang w:bidi="he-IL"/>
              </w:rPr>
            </w:pPr>
            <w:r w:rsidRPr="004D6DC2">
              <w:rPr>
                <w:rFonts w:cs="Times New Roman"/>
                <w:bCs w:val="0"/>
                <w:color w:val="010100"/>
                <w:szCs w:val="20"/>
                <w:lang w:bidi="he-IL"/>
              </w:rPr>
              <w:t>Select Transferring in SELPA district</w:t>
            </w:r>
          </w:p>
        </w:tc>
        <w:tc>
          <w:tcPr>
            <w:tcW w:w="5555" w:type="dxa"/>
          </w:tcPr>
          <w:p w14:paraId="589D8B9C" w14:textId="77777777" w:rsidR="004D6DC2" w:rsidRPr="004D6DC2" w:rsidRDefault="004D6DC2" w:rsidP="00462E31">
            <w:pPr>
              <w:tabs>
                <w:tab w:val="left" w:pos="0"/>
                <w:tab w:val="left" w:pos="70"/>
              </w:tabs>
              <w:spacing w:before="0" w:after="60"/>
              <w:rPr>
                <w:rFonts w:cs="Times New Roman"/>
                <w:bCs w:val="0"/>
                <w:color w:val="010100"/>
                <w:szCs w:val="20"/>
                <w:lang w:bidi="he-IL"/>
              </w:rPr>
            </w:pPr>
            <w:r w:rsidRPr="004D6DC2">
              <w:rPr>
                <w:rFonts w:cs="Times New Roman"/>
                <w:bCs w:val="0"/>
                <w:color w:val="010100"/>
                <w:szCs w:val="20"/>
                <w:lang w:bidi="he-IL"/>
              </w:rPr>
              <w:t>Select the LEA that will receive IPS units.</w:t>
            </w:r>
          </w:p>
        </w:tc>
      </w:tr>
    </w:tbl>
    <w:p w14:paraId="6FD4ECA8" w14:textId="2DBCDA65" w:rsidR="004D6DC2" w:rsidRDefault="004D6DC2" w:rsidP="00FE3753">
      <w:pPr>
        <w:rPr>
          <w:lang w:bidi="he-IL"/>
        </w:rPr>
      </w:pPr>
      <w:r w:rsidRPr="00A74C31">
        <w:rPr>
          <w:lang w:bidi="he-IL"/>
        </w:rPr>
        <w:t xml:space="preserve">If you </w:t>
      </w:r>
      <w:r w:rsidRPr="00AC1FCE">
        <w:rPr>
          <w:lang w:bidi="he-IL"/>
        </w:rPr>
        <w:t xml:space="preserve">selected </w:t>
      </w:r>
      <w:r w:rsidR="00DC44A3">
        <w:rPr>
          <w:lang w:bidi="he-IL"/>
        </w:rPr>
        <w:t>“</w:t>
      </w:r>
      <w:r w:rsidRPr="00AC1FCE">
        <w:rPr>
          <w:lang w:bidi="he-IL"/>
        </w:rPr>
        <w:t>Out</w:t>
      </w:r>
      <w:r w:rsidR="00DC44A3">
        <w:rPr>
          <w:lang w:bidi="he-IL"/>
        </w:rPr>
        <w:t>”</w:t>
      </w:r>
      <w:r w:rsidRPr="00AC1FCE">
        <w:rPr>
          <w:lang w:bidi="he-IL"/>
        </w:rPr>
        <w:t xml:space="preserve"> from Step 1 above, then select from the following options</w:t>
      </w:r>
      <w:r w:rsidR="001A1FCD" w:rsidRPr="00AC1FCE">
        <w:rPr>
          <w:lang w:bidi="he-IL"/>
        </w:rPr>
        <w:t>:</w:t>
      </w:r>
    </w:p>
    <w:tbl>
      <w:tblPr>
        <w:tblW w:w="9450" w:type="dxa"/>
        <w:tblInd w:w="-5" w:type="dxa"/>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Layout w:type="fixed"/>
        <w:tblCellMar>
          <w:left w:w="110" w:type="dxa"/>
          <w:right w:w="110" w:type="dxa"/>
        </w:tblCellMar>
        <w:tblLook w:val="0000" w:firstRow="0" w:lastRow="0" w:firstColumn="0" w:lastColumn="0" w:noHBand="0" w:noVBand="0"/>
        <w:tblDescription w:val="This table describes the available drop-down list options in the 'Add New Record' dialog box when selecting 'Out' from the Select Transfer Type."/>
      </w:tblPr>
      <w:tblGrid>
        <w:gridCol w:w="3895"/>
        <w:gridCol w:w="5555"/>
      </w:tblGrid>
      <w:tr w:rsidR="004D6DC2" w:rsidRPr="004D6DC2" w14:paraId="0AE6BCFA" w14:textId="77777777" w:rsidTr="008E635E">
        <w:trPr>
          <w:cantSplit/>
          <w:trHeight w:val="490"/>
          <w:tblHeader/>
        </w:trPr>
        <w:tc>
          <w:tcPr>
            <w:tcW w:w="3895" w:type="dxa"/>
            <w:shd w:val="clear" w:color="auto" w:fill="D9D9D9"/>
            <w:vAlign w:val="center"/>
          </w:tcPr>
          <w:p w14:paraId="5687DB72" w14:textId="77777777" w:rsidR="004D6DC2" w:rsidRPr="00462E31" w:rsidRDefault="004D6DC2" w:rsidP="00D03235">
            <w:pPr>
              <w:tabs>
                <w:tab w:val="left" w:pos="120"/>
              </w:tabs>
              <w:spacing w:before="0" w:after="0"/>
              <w:ind w:hanging="50"/>
              <w:jc w:val="center"/>
              <w:rPr>
                <w:rFonts w:cs="Times New Roman"/>
                <w:b/>
                <w:color w:val="010100"/>
                <w:sz w:val="22"/>
                <w:szCs w:val="22"/>
                <w:lang w:bidi="he-IL"/>
              </w:rPr>
            </w:pPr>
            <w:r w:rsidRPr="00626A5E">
              <w:rPr>
                <w:rFonts w:cs="Times New Roman"/>
                <w:b/>
                <w:color w:val="010100"/>
                <w:szCs w:val="22"/>
                <w:lang w:bidi="he-IL"/>
              </w:rPr>
              <w:t>Drop-down List</w:t>
            </w:r>
          </w:p>
        </w:tc>
        <w:tc>
          <w:tcPr>
            <w:tcW w:w="5555" w:type="dxa"/>
            <w:shd w:val="clear" w:color="auto" w:fill="D9D9D9"/>
            <w:vAlign w:val="center"/>
          </w:tcPr>
          <w:p w14:paraId="34FA8C57" w14:textId="77777777" w:rsidR="004D6DC2" w:rsidRPr="00462E31" w:rsidRDefault="004D6DC2" w:rsidP="00D03235">
            <w:pPr>
              <w:tabs>
                <w:tab w:val="left" w:pos="120"/>
              </w:tabs>
              <w:spacing w:before="0" w:after="0"/>
              <w:jc w:val="center"/>
              <w:rPr>
                <w:rFonts w:cs="Times New Roman"/>
                <w:b/>
                <w:color w:val="010100"/>
                <w:sz w:val="22"/>
                <w:szCs w:val="22"/>
                <w:lang w:bidi="he-IL"/>
              </w:rPr>
            </w:pPr>
            <w:r w:rsidRPr="00626A5E">
              <w:rPr>
                <w:rFonts w:cs="Times New Roman"/>
                <w:b/>
                <w:color w:val="010100"/>
                <w:szCs w:val="22"/>
                <w:lang w:bidi="he-IL"/>
              </w:rPr>
              <w:t>Description</w:t>
            </w:r>
          </w:p>
        </w:tc>
      </w:tr>
      <w:tr w:rsidR="004D6DC2" w:rsidRPr="004D6DC2" w14:paraId="085FB224" w14:textId="77777777" w:rsidTr="008E635E">
        <w:trPr>
          <w:cantSplit/>
          <w:trHeight w:val="179"/>
        </w:trPr>
        <w:tc>
          <w:tcPr>
            <w:tcW w:w="3895" w:type="dxa"/>
          </w:tcPr>
          <w:p w14:paraId="50EC6E5A" w14:textId="77777777" w:rsidR="004D6DC2" w:rsidRPr="004D6DC2" w:rsidRDefault="004D6DC2" w:rsidP="00462E31">
            <w:pPr>
              <w:tabs>
                <w:tab w:val="left" w:pos="-110"/>
              </w:tabs>
              <w:spacing w:before="0" w:after="60"/>
              <w:ind w:right="130"/>
              <w:jc w:val="both"/>
              <w:rPr>
                <w:rFonts w:cs="Times New Roman"/>
                <w:bCs w:val="0"/>
                <w:color w:val="010100"/>
                <w:szCs w:val="20"/>
                <w:lang w:bidi="he-IL"/>
              </w:rPr>
            </w:pPr>
            <w:r w:rsidRPr="004D6DC2">
              <w:rPr>
                <w:rFonts w:cs="Times New Roman"/>
                <w:bCs w:val="0"/>
                <w:color w:val="010100"/>
                <w:szCs w:val="20"/>
                <w:lang w:bidi="he-IL"/>
              </w:rPr>
              <w:t>Select Receiving SELPA A</w:t>
            </w:r>
            <w:r w:rsidR="00644529">
              <w:rPr>
                <w:rFonts w:cs="Times New Roman"/>
                <w:bCs w:val="0"/>
                <w:color w:val="010100"/>
                <w:szCs w:val="20"/>
                <w:lang w:bidi="he-IL"/>
              </w:rPr>
              <w:t>U</w:t>
            </w:r>
          </w:p>
        </w:tc>
        <w:tc>
          <w:tcPr>
            <w:tcW w:w="5555" w:type="dxa"/>
          </w:tcPr>
          <w:p w14:paraId="195260FE" w14:textId="77777777" w:rsidR="004D6DC2" w:rsidRPr="004D6DC2" w:rsidRDefault="004D6DC2" w:rsidP="00462E31">
            <w:pPr>
              <w:tabs>
                <w:tab w:val="left" w:pos="0"/>
              </w:tabs>
              <w:spacing w:before="0" w:after="60"/>
              <w:ind w:right="130"/>
              <w:rPr>
                <w:rFonts w:cs="Times New Roman"/>
                <w:bCs w:val="0"/>
                <w:color w:val="010100"/>
                <w:szCs w:val="20"/>
                <w:lang w:bidi="he-IL"/>
              </w:rPr>
            </w:pPr>
            <w:r w:rsidRPr="004D6DC2">
              <w:rPr>
                <w:rFonts w:cs="Times New Roman"/>
                <w:bCs w:val="0"/>
                <w:color w:val="010100"/>
                <w:szCs w:val="20"/>
                <w:lang w:bidi="he-IL"/>
              </w:rPr>
              <w:t>Select the SELPA AU that will receive transferred IPS units.</w:t>
            </w:r>
          </w:p>
        </w:tc>
      </w:tr>
      <w:tr w:rsidR="004D6DC2" w:rsidRPr="004D6DC2" w14:paraId="28759548" w14:textId="77777777" w:rsidTr="008E635E">
        <w:trPr>
          <w:cantSplit/>
        </w:trPr>
        <w:tc>
          <w:tcPr>
            <w:tcW w:w="3895" w:type="dxa"/>
          </w:tcPr>
          <w:p w14:paraId="5A41B597" w14:textId="77777777" w:rsidR="004D6DC2" w:rsidRPr="004D6DC2" w:rsidRDefault="004D6DC2" w:rsidP="00462E31">
            <w:pPr>
              <w:tabs>
                <w:tab w:val="left" w:pos="-110"/>
                <w:tab w:val="left" w:pos="70"/>
              </w:tabs>
              <w:spacing w:before="0" w:after="60"/>
              <w:ind w:right="130"/>
              <w:rPr>
                <w:rFonts w:cs="Times New Roman"/>
                <w:bCs w:val="0"/>
                <w:color w:val="010100"/>
                <w:szCs w:val="20"/>
                <w:lang w:bidi="he-IL"/>
              </w:rPr>
            </w:pPr>
            <w:r w:rsidRPr="004D6DC2">
              <w:rPr>
                <w:rFonts w:cs="Times New Roman"/>
                <w:bCs w:val="0"/>
                <w:color w:val="010100"/>
                <w:szCs w:val="20"/>
                <w:lang w:bidi="he-IL"/>
              </w:rPr>
              <w:t>Select Transferring out SELPA district</w:t>
            </w:r>
          </w:p>
        </w:tc>
        <w:tc>
          <w:tcPr>
            <w:tcW w:w="5555" w:type="dxa"/>
          </w:tcPr>
          <w:p w14:paraId="25E049A2" w14:textId="77777777" w:rsidR="004D6DC2" w:rsidRPr="004D6DC2" w:rsidRDefault="004D6DC2" w:rsidP="00462E31">
            <w:pPr>
              <w:tabs>
                <w:tab w:val="left" w:pos="0"/>
                <w:tab w:val="left" w:pos="70"/>
              </w:tabs>
              <w:spacing w:before="0" w:after="60"/>
              <w:ind w:right="130"/>
              <w:rPr>
                <w:rFonts w:cs="Times New Roman"/>
                <w:bCs w:val="0"/>
                <w:color w:val="010100"/>
                <w:szCs w:val="20"/>
                <w:lang w:bidi="he-IL"/>
              </w:rPr>
            </w:pPr>
            <w:r w:rsidRPr="004D6DC2">
              <w:rPr>
                <w:rFonts w:cs="Times New Roman"/>
                <w:bCs w:val="0"/>
                <w:color w:val="010100"/>
                <w:szCs w:val="20"/>
                <w:lang w:bidi="he-IL"/>
              </w:rPr>
              <w:t>Select the LEA that will send the IPS units.</w:t>
            </w:r>
          </w:p>
        </w:tc>
      </w:tr>
    </w:tbl>
    <w:p w14:paraId="7CE0FD3A" w14:textId="35780038" w:rsidR="001F4652" w:rsidRDefault="00F44DE0" w:rsidP="001F4652">
      <w:pPr>
        <w:numPr>
          <w:ilvl w:val="0"/>
          <w:numId w:val="49"/>
        </w:numPr>
        <w:ind w:right="130"/>
        <w:rPr>
          <w:rFonts w:cs="Times New Roman"/>
          <w:bCs w:val="0"/>
          <w:szCs w:val="20"/>
          <w:lang w:bidi="he-IL"/>
        </w:rPr>
      </w:pPr>
      <w:r>
        <w:rPr>
          <w:rFonts w:cs="Times New Roman"/>
          <w:bCs w:val="0"/>
          <w:szCs w:val="20"/>
          <w:lang w:bidi="he-IL"/>
        </w:rPr>
        <w:t>Select</w:t>
      </w:r>
      <w:r w:rsidR="004D6DC2" w:rsidRPr="004D6DC2">
        <w:rPr>
          <w:rFonts w:cs="Times New Roman"/>
          <w:bCs w:val="0"/>
          <w:szCs w:val="20"/>
          <w:lang w:bidi="he-IL"/>
        </w:rPr>
        <w:t xml:space="preserve"> </w:t>
      </w:r>
      <w:r w:rsidR="004D6DC2" w:rsidRPr="004D6DC2">
        <w:rPr>
          <w:rFonts w:cs="Times New Roman"/>
          <w:b/>
          <w:bCs w:val="0"/>
          <w:szCs w:val="20"/>
          <w:lang w:bidi="he-IL"/>
        </w:rPr>
        <w:t>Save</w:t>
      </w:r>
      <w:r w:rsidR="004D6DC2" w:rsidRPr="004D6DC2">
        <w:rPr>
          <w:rFonts w:cs="Times New Roman"/>
          <w:bCs w:val="0"/>
          <w:szCs w:val="20"/>
          <w:lang w:bidi="he-IL"/>
        </w:rPr>
        <w:t>.</w:t>
      </w:r>
    </w:p>
    <w:p w14:paraId="1277FABB" w14:textId="77777777" w:rsidR="001F4652" w:rsidRDefault="004D6DC2" w:rsidP="001F4652">
      <w:pPr>
        <w:numPr>
          <w:ilvl w:val="0"/>
          <w:numId w:val="49"/>
        </w:numPr>
        <w:ind w:right="130"/>
        <w:rPr>
          <w:rFonts w:cs="Times New Roman"/>
          <w:bCs w:val="0"/>
          <w:szCs w:val="20"/>
          <w:lang w:bidi="he-IL"/>
        </w:rPr>
      </w:pPr>
      <w:r w:rsidRPr="004D6DC2">
        <w:rPr>
          <w:rFonts w:cs="Times New Roman"/>
          <w:bCs w:val="0"/>
          <w:szCs w:val="20"/>
          <w:lang w:bidi="he-IL"/>
        </w:rPr>
        <w:t>Add more records as needed.</w:t>
      </w:r>
    </w:p>
    <w:p w14:paraId="74D255A2" w14:textId="5E5F8B83" w:rsidR="009115C2" w:rsidRPr="004D6DC2" w:rsidRDefault="004D6DC2" w:rsidP="009115C2">
      <w:pPr>
        <w:tabs>
          <w:tab w:val="left" w:pos="120"/>
        </w:tabs>
        <w:spacing w:before="0" w:after="60"/>
        <w:ind w:right="130"/>
        <w:rPr>
          <w:rFonts w:cs="Times New Roman"/>
          <w:bCs w:val="0"/>
          <w:color w:val="010100"/>
          <w:szCs w:val="20"/>
          <w:lang w:bidi="he-IL"/>
        </w:rPr>
      </w:pPr>
      <w:r w:rsidRPr="004D6DC2">
        <w:rPr>
          <w:rFonts w:cs="Times New Roman"/>
          <w:bCs w:val="0"/>
          <w:color w:val="010100"/>
          <w:szCs w:val="20"/>
          <w:lang w:bidi="he-IL"/>
        </w:rPr>
        <w:t>The following table contains descrip</w:t>
      </w:r>
      <w:r w:rsidR="009B6CE9">
        <w:rPr>
          <w:rFonts w:cs="Times New Roman"/>
          <w:bCs w:val="0"/>
          <w:color w:val="010100"/>
          <w:szCs w:val="20"/>
          <w:lang w:bidi="he-IL"/>
        </w:rPr>
        <w:t>tions of the fields in this tab:</w:t>
      </w:r>
    </w:p>
    <w:tbl>
      <w:tblPr>
        <w:tblW w:w="9450" w:type="dxa"/>
        <w:tblInd w:w="-5" w:type="dxa"/>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Layout w:type="fixed"/>
        <w:tblCellMar>
          <w:left w:w="110" w:type="dxa"/>
          <w:right w:w="110" w:type="dxa"/>
        </w:tblCellMar>
        <w:tblLook w:val="0000" w:firstRow="0" w:lastRow="0" w:firstColumn="0" w:lastColumn="0" w:noHBand="0" w:noVBand="0"/>
        <w:tblDescription w:val="This table contains the data reporting instructions for Lines C-1 through C-4 in the Transfers tab on the Infant Funding screen."/>
      </w:tblPr>
      <w:tblGrid>
        <w:gridCol w:w="1465"/>
        <w:gridCol w:w="1865"/>
        <w:gridCol w:w="3085"/>
        <w:gridCol w:w="3035"/>
      </w:tblGrid>
      <w:tr w:rsidR="004D6DC2" w:rsidRPr="004D6DC2" w14:paraId="52279ED5" w14:textId="77777777" w:rsidTr="008E635E">
        <w:trPr>
          <w:cantSplit/>
          <w:trHeight w:val="674"/>
          <w:tblHeader/>
        </w:trPr>
        <w:tc>
          <w:tcPr>
            <w:tcW w:w="1465" w:type="dxa"/>
            <w:shd w:val="clear" w:color="auto" w:fill="D9D9D9"/>
            <w:vAlign w:val="center"/>
          </w:tcPr>
          <w:p w14:paraId="442C24E8" w14:textId="77777777" w:rsidR="004D6DC2" w:rsidRPr="00462E31" w:rsidRDefault="004D6DC2" w:rsidP="00D03235">
            <w:pPr>
              <w:tabs>
                <w:tab w:val="left" w:pos="120"/>
              </w:tabs>
              <w:spacing w:before="0" w:after="0"/>
              <w:jc w:val="center"/>
              <w:rPr>
                <w:rFonts w:cs="Times New Roman"/>
                <w:b/>
                <w:color w:val="010100"/>
                <w:sz w:val="22"/>
                <w:szCs w:val="22"/>
                <w:lang w:bidi="he-IL"/>
              </w:rPr>
            </w:pPr>
            <w:r w:rsidRPr="00626A5E">
              <w:rPr>
                <w:rFonts w:cs="Times New Roman"/>
                <w:b/>
                <w:color w:val="010100"/>
                <w:szCs w:val="22"/>
                <w:lang w:bidi="he-IL"/>
              </w:rPr>
              <w:t>Line Number</w:t>
            </w:r>
          </w:p>
        </w:tc>
        <w:tc>
          <w:tcPr>
            <w:tcW w:w="1865" w:type="dxa"/>
            <w:shd w:val="clear" w:color="auto" w:fill="D9D9D9"/>
            <w:vAlign w:val="center"/>
          </w:tcPr>
          <w:p w14:paraId="6C90B843" w14:textId="77777777" w:rsidR="004D6DC2" w:rsidRPr="00462E31" w:rsidRDefault="004D6DC2" w:rsidP="00D03235">
            <w:pPr>
              <w:tabs>
                <w:tab w:val="left" w:pos="120"/>
              </w:tabs>
              <w:spacing w:before="0" w:after="0"/>
              <w:jc w:val="center"/>
              <w:rPr>
                <w:rFonts w:cs="Times New Roman"/>
                <w:b/>
                <w:color w:val="010100"/>
                <w:sz w:val="22"/>
                <w:szCs w:val="22"/>
                <w:lang w:bidi="he-IL"/>
              </w:rPr>
            </w:pPr>
            <w:r w:rsidRPr="00626A5E">
              <w:rPr>
                <w:rFonts w:cs="Times New Roman"/>
                <w:b/>
                <w:color w:val="010100"/>
                <w:szCs w:val="22"/>
                <w:lang w:bidi="he-IL"/>
              </w:rPr>
              <w:t>Field Description</w:t>
            </w:r>
          </w:p>
        </w:tc>
        <w:tc>
          <w:tcPr>
            <w:tcW w:w="3085" w:type="dxa"/>
            <w:shd w:val="clear" w:color="auto" w:fill="D9D9D9"/>
            <w:vAlign w:val="center"/>
          </w:tcPr>
          <w:p w14:paraId="06F9D655" w14:textId="77777777" w:rsidR="004D6DC2" w:rsidRPr="00462E31" w:rsidRDefault="004D6DC2" w:rsidP="00D03235">
            <w:pPr>
              <w:tabs>
                <w:tab w:val="left" w:pos="120"/>
              </w:tabs>
              <w:spacing w:before="0" w:after="0"/>
              <w:jc w:val="center"/>
              <w:rPr>
                <w:rFonts w:cs="Times New Roman"/>
                <w:b/>
                <w:color w:val="010100"/>
                <w:sz w:val="22"/>
                <w:szCs w:val="22"/>
                <w:lang w:bidi="he-IL"/>
              </w:rPr>
            </w:pPr>
            <w:r w:rsidRPr="00626A5E">
              <w:rPr>
                <w:rFonts w:cs="Times New Roman"/>
                <w:b/>
                <w:color w:val="010100"/>
                <w:szCs w:val="22"/>
                <w:lang w:bidi="he-IL"/>
              </w:rPr>
              <w:t>Transfer In</w:t>
            </w:r>
          </w:p>
        </w:tc>
        <w:tc>
          <w:tcPr>
            <w:tcW w:w="3035" w:type="dxa"/>
            <w:shd w:val="clear" w:color="auto" w:fill="D9D9D9"/>
            <w:vAlign w:val="center"/>
          </w:tcPr>
          <w:p w14:paraId="39A03540" w14:textId="77777777" w:rsidR="004D6DC2" w:rsidRPr="00462E31" w:rsidRDefault="004D6DC2" w:rsidP="00D03235">
            <w:pPr>
              <w:tabs>
                <w:tab w:val="left" w:pos="120"/>
              </w:tabs>
              <w:spacing w:before="0" w:after="0"/>
              <w:jc w:val="center"/>
              <w:rPr>
                <w:rFonts w:cs="Times New Roman"/>
                <w:b/>
                <w:color w:val="010100"/>
                <w:sz w:val="22"/>
                <w:szCs w:val="22"/>
                <w:lang w:bidi="he-IL"/>
              </w:rPr>
            </w:pPr>
            <w:r w:rsidRPr="00626A5E">
              <w:rPr>
                <w:rFonts w:cs="Times New Roman"/>
                <w:b/>
                <w:color w:val="010100"/>
                <w:szCs w:val="22"/>
                <w:lang w:bidi="he-IL"/>
              </w:rPr>
              <w:t>Transfer Out</w:t>
            </w:r>
          </w:p>
        </w:tc>
      </w:tr>
      <w:tr w:rsidR="004D6DC2" w:rsidRPr="004D6DC2" w14:paraId="46DD8D58" w14:textId="77777777" w:rsidTr="008E635E">
        <w:trPr>
          <w:cantSplit/>
        </w:trPr>
        <w:tc>
          <w:tcPr>
            <w:tcW w:w="1465" w:type="dxa"/>
          </w:tcPr>
          <w:p w14:paraId="55052F43" w14:textId="77777777" w:rsidR="004D6DC2" w:rsidRPr="004D6DC2" w:rsidRDefault="004D6DC2" w:rsidP="004D6DC2">
            <w:pPr>
              <w:tabs>
                <w:tab w:val="left" w:pos="120"/>
              </w:tabs>
              <w:spacing w:before="0" w:after="0"/>
              <w:ind w:left="120" w:right="130"/>
              <w:jc w:val="center"/>
              <w:rPr>
                <w:rFonts w:cs="Times New Roman"/>
                <w:bCs w:val="0"/>
                <w:color w:val="010100"/>
                <w:szCs w:val="20"/>
                <w:lang w:bidi="he-IL"/>
              </w:rPr>
            </w:pPr>
            <w:r w:rsidRPr="004D6DC2">
              <w:rPr>
                <w:rFonts w:cs="Times New Roman"/>
                <w:bCs w:val="0"/>
                <w:color w:val="010100"/>
                <w:szCs w:val="20"/>
                <w:lang w:bidi="he-IL"/>
              </w:rPr>
              <w:t xml:space="preserve"> C-1</w:t>
            </w:r>
          </w:p>
        </w:tc>
        <w:tc>
          <w:tcPr>
            <w:tcW w:w="1865" w:type="dxa"/>
          </w:tcPr>
          <w:p w14:paraId="42F30E08" w14:textId="77777777" w:rsidR="004D6DC2" w:rsidRPr="004D6DC2" w:rsidRDefault="004D6DC2" w:rsidP="004D6DC2">
            <w:pPr>
              <w:tabs>
                <w:tab w:val="left" w:pos="0"/>
              </w:tabs>
              <w:spacing w:before="0" w:after="0"/>
              <w:ind w:left="70" w:right="130"/>
              <w:rPr>
                <w:rFonts w:cs="Times New Roman"/>
                <w:bCs w:val="0"/>
                <w:color w:val="010100"/>
                <w:szCs w:val="20"/>
                <w:lang w:bidi="he-IL"/>
              </w:rPr>
            </w:pPr>
            <w:r w:rsidRPr="004D6DC2">
              <w:rPr>
                <w:rFonts w:cs="Times New Roman"/>
                <w:bCs w:val="0"/>
                <w:color w:val="010100"/>
                <w:szCs w:val="20"/>
                <w:lang w:bidi="he-IL"/>
              </w:rPr>
              <w:t xml:space="preserve">Special Day Class </w:t>
            </w:r>
            <w:r w:rsidR="001A1FCD">
              <w:rPr>
                <w:rFonts w:cs="Times New Roman"/>
                <w:bCs w:val="0"/>
                <w:color w:val="010100"/>
                <w:szCs w:val="20"/>
                <w:lang w:bidi="he-IL"/>
              </w:rPr>
              <w:br/>
            </w:r>
            <w:r w:rsidRPr="004D6DC2">
              <w:rPr>
                <w:rFonts w:cs="Times New Roman"/>
                <w:bCs w:val="0"/>
                <w:color w:val="010100"/>
                <w:szCs w:val="20"/>
                <w:lang w:bidi="he-IL"/>
              </w:rPr>
              <w:t>(1 Aide)</w:t>
            </w:r>
          </w:p>
        </w:tc>
        <w:tc>
          <w:tcPr>
            <w:tcW w:w="3085" w:type="dxa"/>
          </w:tcPr>
          <w:p w14:paraId="016E29F1" w14:textId="77777777" w:rsidR="004D6DC2" w:rsidRPr="004D6DC2" w:rsidRDefault="004D6DC2" w:rsidP="000B67E5">
            <w:pPr>
              <w:tabs>
                <w:tab w:val="left" w:pos="0"/>
              </w:tabs>
              <w:spacing w:before="0" w:after="0"/>
              <w:rPr>
                <w:rFonts w:cs="Times New Roman"/>
                <w:bCs w:val="0"/>
                <w:color w:val="010100"/>
                <w:szCs w:val="20"/>
                <w:lang w:bidi="he-IL"/>
              </w:rPr>
            </w:pPr>
            <w:r w:rsidRPr="004D6DC2">
              <w:rPr>
                <w:rFonts w:cs="Times New Roman"/>
                <w:bCs w:val="0"/>
                <w:color w:val="010100"/>
                <w:szCs w:val="20"/>
                <w:lang w:bidi="he-IL"/>
              </w:rPr>
              <w:t xml:space="preserve">Enter transfer </w:t>
            </w:r>
            <w:r w:rsidR="008212B8">
              <w:rPr>
                <w:rFonts w:cs="Times New Roman"/>
                <w:bCs w:val="0"/>
                <w:color w:val="010100"/>
                <w:szCs w:val="20"/>
                <w:lang w:bidi="he-IL"/>
              </w:rPr>
              <w:t>infant</w:t>
            </w:r>
            <w:r w:rsidRPr="004D6DC2">
              <w:rPr>
                <w:rFonts w:cs="Times New Roman"/>
                <w:bCs w:val="0"/>
                <w:color w:val="010100"/>
                <w:szCs w:val="20"/>
                <w:lang w:bidi="he-IL"/>
              </w:rPr>
              <w:t xml:space="preserve"> units received by this SELPA for SDC, 1 </w:t>
            </w:r>
            <w:r w:rsidR="00271A83">
              <w:rPr>
                <w:rFonts w:cs="Times New Roman"/>
                <w:bCs w:val="0"/>
                <w:color w:val="010100"/>
                <w:szCs w:val="20"/>
                <w:lang w:bidi="he-IL"/>
              </w:rPr>
              <w:t>a</w:t>
            </w:r>
            <w:r w:rsidR="00271A83" w:rsidRPr="004D6DC2">
              <w:rPr>
                <w:rFonts w:cs="Times New Roman"/>
                <w:bCs w:val="0"/>
                <w:color w:val="010100"/>
                <w:szCs w:val="20"/>
                <w:lang w:bidi="he-IL"/>
              </w:rPr>
              <w:t>ide</w:t>
            </w:r>
            <w:r w:rsidRPr="004D6DC2">
              <w:rPr>
                <w:rFonts w:cs="Times New Roman"/>
                <w:bCs w:val="0"/>
                <w:color w:val="010100"/>
                <w:szCs w:val="20"/>
                <w:lang w:bidi="he-IL"/>
              </w:rPr>
              <w:t>.</w:t>
            </w:r>
          </w:p>
        </w:tc>
        <w:tc>
          <w:tcPr>
            <w:tcW w:w="3035" w:type="dxa"/>
          </w:tcPr>
          <w:p w14:paraId="7A4BBEA4" w14:textId="77777777" w:rsidR="004D6DC2" w:rsidRPr="004D6DC2" w:rsidRDefault="004D6DC2" w:rsidP="005F4BE6">
            <w:pPr>
              <w:tabs>
                <w:tab w:val="left" w:pos="-31"/>
              </w:tabs>
              <w:spacing w:before="0" w:after="0"/>
              <w:rPr>
                <w:rFonts w:cs="Times New Roman"/>
                <w:bCs w:val="0"/>
                <w:color w:val="010100"/>
                <w:szCs w:val="20"/>
                <w:lang w:bidi="he-IL"/>
              </w:rPr>
            </w:pPr>
            <w:r w:rsidRPr="004D6DC2">
              <w:rPr>
                <w:rFonts w:cs="Times New Roman"/>
                <w:bCs w:val="0"/>
                <w:color w:val="010100"/>
                <w:szCs w:val="20"/>
                <w:lang w:bidi="he-IL"/>
              </w:rPr>
              <w:t xml:space="preserve">Enter </w:t>
            </w:r>
            <w:r w:rsidR="008212B8">
              <w:rPr>
                <w:rFonts w:cs="Times New Roman"/>
                <w:bCs w:val="0"/>
                <w:color w:val="010100"/>
                <w:szCs w:val="20"/>
                <w:lang w:bidi="he-IL"/>
              </w:rPr>
              <w:t>infant</w:t>
            </w:r>
            <w:r w:rsidRPr="004D6DC2">
              <w:rPr>
                <w:rFonts w:cs="Times New Roman"/>
                <w:bCs w:val="0"/>
                <w:color w:val="010100"/>
                <w:szCs w:val="20"/>
                <w:lang w:bidi="he-IL"/>
              </w:rPr>
              <w:t xml:space="preserve"> units transferred out of this SELPA for SDC, 1 </w:t>
            </w:r>
            <w:r w:rsidR="00271A83">
              <w:rPr>
                <w:rFonts w:cs="Times New Roman"/>
                <w:bCs w:val="0"/>
                <w:color w:val="010100"/>
                <w:szCs w:val="20"/>
                <w:lang w:bidi="he-IL"/>
              </w:rPr>
              <w:t>a</w:t>
            </w:r>
            <w:r w:rsidR="00271A83" w:rsidRPr="004D6DC2">
              <w:rPr>
                <w:rFonts w:cs="Times New Roman"/>
                <w:bCs w:val="0"/>
                <w:color w:val="010100"/>
                <w:szCs w:val="20"/>
                <w:lang w:bidi="he-IL"/>
              </w:rPr>
              <w:t>ide</w:t>
            </w:r>
            <w:r w:rsidRPr="004D6DC2">
              <w:rPr>
                <w:rFonts w:cs="Times New Roman"/>
                <w:bCs w:val="0"/>
                <w:color w:val="010100"/>
                <w:szCs w:val="20"/>
                <w:lang w:bidi="he-IL"/>
              </w:rPr>
              <w:t>.</w:t>
            </w:r>
          </w:p>
        </w:tc>
      </w:tr>
      <w:tr w:rsidR="004D6DC2" w:rsidRPr="004D6DC2" w14:paraId="6FC775A2" w14:textId="77777777" w:rsidTr="008E635E">
        <w:trPr>
          <w:cantSplit/>
        </w:trPr>
        <w:tc>
          <w:tcPr>
            <w:tcW w:w="1465" w:type="dxa"/>
          </w:tcPr>
          <w:p w14:paraId="3C844069" w14:textId="77777777" w:rsidR="004D6DC2" w:rsidRPr="004D6DC2" w:rsidRDefault="004D6DC2" w:rsidP="004D6DC2">
            <w:pPr>
              <w:tabs>
                <w:tab w:val="left" w:pos="120"/>
              </w:tabs>
              <w:spacing w:before="0" w:after="0"/>
              <w:ind w:left="120" w:right="130"/>
              <w:jc w:val="center"/>
              <w:rPr>
                <w:rFonts w:cs="Times New Roman"/>
                <w:bCs w:val="0"/>
                <w:color w:val="010100"/>
                <w:szCs w:val="20"/>
                <w:lang w:bidi="he-IL"/>
              </w:rPr>
            </w:pPr>
            <w:r w:rsidRPr="004D6DC2">
              <w:rPr>
                <w:rFonts w:cs="Times New Roman"/>
                <w:bCs w:val="0"/>
                <w:color w:val="010100"/>
                <w:szCs w:val="20"/>
                <w:lang w:bidi="he-IL"/>
              </w:rPr>
              <w:t>C-2</w:t>
            </w:r>
          </w:p>
        </w:tc>
        <w:tc>
          <w:tcPr>
            <w:tcW w:w="1865" w:type="dxa"/>
          </w:tcPr>
          <w:p w14:paraId="38A7D503" w14:textId="77777777" w:rsidR="004D6DC2" w:rsidRPr="004D6DC2" w:rsidRDefault="004D6DC2" w:rsidP="004D6DC2">
            <w:pPr>
              <w:tabs>
                <w:tab w:val="left" w:pos="0"/>
              </w:tabs>
              <w:spacing w:before="0" w:after="0"/>
              <w:ind w:left="70" w:right="130"/>
              <w:rPr>
                <w:rFonts w:cs="Times New Roman"/>
                <w:bCs w:val="0"/>
                <w:color w:val="010100"/>
                <w:szCs w:val="20"/>
                <w:lang w:bidi="he-IL"/>
              </w:rPr>
            </w:pPr>
            <w:r w:rsidRPr="004D6DC2">
              <w:rPr>
                <w:rFonts w:cs="Times New Roman"/>
                <w:bCs w:val="0"/>
                <w:color w:val="010100"/>
                <w:szCs w:val="20"/>
                <w:lang w:bidi="he-IL"/>
              </w:rPr>
              <w:t xml:space="preserve">Special Day Class </w:t>
            </w:r>
          </w:p>
          <w:p w14:paraId="19A397E7" w14:textId="77777777" w:rsidR="004D6DC2" w:rsidRPr="004D6DC2" w:rsidRDefault="004D6DC2" w:rsidP="004D6DC2">
            <w:pPr>
              <w:tabs>
                <w:tab w:val="left" w:pos="0"/>
              </w:tabs>
              <w:spacing w:before="0" w:after="0"/>
              <w:ind w:left="70" w:right="130"/>
              <w:rPr>
                <w:rFonts w:cs="Times New Roman"/>
                <w:bCs w:val="0"/>
                <w:color w:val="010100"/>
                <w:szCs w:val="20"/>
                <w:lang w:bidi="he-IL"/>
              </w:rPr>
            </w:pPr>
            <w:r w:rsidRPr="004D6DC2">
              <w:rPr>
                <w:rFonts w:cs="Times New Roman"/>
                <w:bCs w:val="0"/>
                <w:color w:val="010100"/>
                <w:szCs w:val="20"/>
                <w:lang w:bidi="he-IL"/>
              </w:rPr>
              <w:t>(2 Aides)</w:t>
            </w:r>
          </w:p>
        </w:tc>
        <w:tc>
          <w:tcPr>
            <w:tcW w:w="3085" w:type="dxa"/>
          </w:tcPr>
          <w:p w14:paraId="34073B28" w14:textId="77777777" w:rsidR="004D6DC2" w:rsidRPr="004D6DC2" w:rsidRDefault="004D6DC2" w:rsidP="00462E31">
            <w:pPr>
              <w:tabs>
                <w:tab w:val="left" w:pos="0"/>
              </w:tabs>
              <w:spacing w:before="0" w:after="0"/>
              <w:rPr>
                <w:rFonts w:cs="Times New Roman"/>
                <w:bCs w:val="0"/>
                <w:color w:val="010100"/>
                <w:szCs w:val="20"/>
                <w:lang w:bidi="he-IL"/>
              </w:rPr>
            </w:pPr>
            <w:r w:rsidRPr="004D6DC2">
              <w:rPr>
                <w:rFonts w:cs="Times New Roman"/>
                <w:bCs w:val="0"/>
                <w:color w:val="010100"/>
                <w:szCs w:val="20"/>
                <w:lang w:bidi="he-IL"/>
              </w:rPr>
              <w:t xml:space="preserve">Enter transfer </w:t>
            </w:r>
            <w:r w:rsidR="008212B8">
              <w:rPr>
                <w:rFonts w:cs="Times New Roman"/>
                <w:bCs w:val="0"/>
                <w:color w:val="010100"/>
                <w:szCs w:val="20"/>
                <w:lang w:bidi="he-IL"/>
              </w:rPr>
              <w:t>infant</w:t>
            </w:r>
            <w:r w:rsidRPr="004D6DC2">
              <w:rPr>
                <w:rFonts w:cs="Times New Roman"/>
                <w:bCs w:val="0"/>
                <w:color w:val="010100"/>
                <w:szCs w:val="20"/>
                <w:lang w:bidi="he-IL"/>
              </w:rPr>
              <w:t xml:space="preserve"> units received by this SELPA for SDC, 2 </w:t>
            </w:r>
            <w:r w:rsidR="00271A83">
              <w:rPr>
                <w:rFonts w:cs="Times New Roman"/>
                <w:bCs w:val="0"/>
                <w:color w:val="010100"/>
                <w:szCs w:val="20"/>
                <w:lang w:bidi="he-IL"/>
              </w:rPr>
              <w:t>a</w:t>
            </w:r>
            <w:r w:rsidR="00271A83" w:rsidRPr="004D6DC2">
              <w:rPr>
                <w:rFonts w:cs="Times New Roman"/>
                <w:bCs w:val="0"/>
                <w:color w:val="010100"/>
                <w:szCs w:val="20"/>
                <w:lang w:bidi="he-IL"/>
              </w:rPr>
              <w:t>ides</w:t>
            </w:r>
            <w:r w:rsidRPr="004D6DC2">
              <w:rPr>
                <w:rFonts w:cs="Times New Roman"/>
                <w:bCs w:val="0"/>
                <w:color w:val="010100"/>
                <w:szCs w:val="20"/>
                <w:lang w:bidi="he-IL"/>
              </w:rPr>
              <w:t>.</w:t>
            </w:r>
          </w:p>
        </w:tc>
        <w:tc>
          <w:tcPr>
            <w:tcW w:w="3035" w:type="dxa"/>
          </w:tcPr>
          <w:p w14:paraId="147536E4" w14:textId="77777777" w:rsidR="004D6DC2" w:rsidRPr="004D6DC2" w:rsidRDefault="004D6DC2" w:rsidP="005F4BE6">
            <w:pPr>
              <w:tabs>
                <w:tab w:val="left" w:pos="-31"/>
              </w:tabs>
              <w:spacing w:before="0" w:after="0"/>
              <w:rPr>
                <w:rFonts w:cs="Times New Roman"/>
                <w:bCs w:val="0"/>
                <w:color w:val="010100"/>
                <w:szCs w:val="20"/>
                <w:lang w:bidi="he-IL"/>
              </w:rPr>
            </w:pPr>
            <w:r w:rsidRPr="004D6DC2">
              <w:rPr>
                <w:rFonts w:cs="Times New Roman"/>
                <w:bCs w:val="0"/>
                <w:color w:val="010100"/>
                <w:szCs w:val="20"/>
                <w:lang w:bidi="he-IL"/>
              </w:rPr>
              <w:t xml:space="preserve">Enter </w:t>
            </w:r>
            <w:r w:rsidR="008212B8">
              <w:rPr>
                <w:rFonts w:cs="Times New Roman"/>
                <w:bCs w:val="0"/>
                <w:color w:val="010100"/>
                <w:szCs w:val="20"/>
                <w:lang w:bidi="he-IL"/>
              </w:rPr>
              <w:t>infant</w:t>
            </w:r>
            <w:r w:rsidRPr="004D6DC2">
              <w:rPr>
                <w:rFonts w:cs="Times New Roman"/>
                <w:bCs w:val="0"/>
                <w:color w:val="010100"/>
                <w:szCs w:val="20"/>
                <w:lang w:bidi="he-IL"/>
              </w:rPr>
              <w:t xml:space="preserve"> units transferred out of this SELPA for SDC, 2 </w:t>
            </w:r>
            <w:r w:rsidR="00271A83">
              <w:rPr>
                <w:rFonts w:cs="Times New Roman"/>
                <w:bCs w:val="0"/>
                <w:color w:val="010100"/>
                <w:szCs w:val="20"/>
                <w:lang w:bidi="he-IL"/>
              </w:rPr>
              <w:t>a</w:t>
            </w:r>
            <w:r w:rsidR="00271A83" w:rsidRPr="004D6DC2">
              <w:rPr>
                <w:rFonts w:cs="Times New Roman"/>
                <w:bCs w:val="0"/>
                <w:color w:val="010100"/>
                <w:szCs w:val="20"/>
                <w:lang w:bidi="he-IL"/>
              </w:rPr>
              <w:t>ides</w:t>
            </w:r>
            <w:r w:rsidRPr="004D6DC2">
              <w:rPr>
                <w:rFonts w:cs="Times New Roman"/>
                <w:bCs w:val="0"/>
                <w:color w:val="010100"/>
                <w:szCs w:val="20"/>
                <w:lang w:bidi="he-IL"/>
              </w:rPr>
              <w:t>.</w:t>
            </w:r>
          </w:p>
        </w:tc>
      </w:tr>
      <w:tr w:rsidR="004D6DC2" w:rsidRPr="004D6DC2" w14:paraId="243D957D" w14:textId="77777777" w:rsidTr="008E635E">
        <w:trPr>
          <w:cantSplit/>
        </w:trPr>
        <w:tc>
          <w:tcPr>
            <w:tcW w:w="1465" w:type="dxa"/>
          </w:tcPr>
          <w:p w14:paraId="51F8B984" w14:textId="77777777" w:rsidR="004D6DC2" w:rsidRPr="004D6DC2" w:rsidRDefault="004D6DC2" w:rsidP="004D6DC2">
            <w:pPr>
              <w:tabs>
                <w:tab w:val="left" w:pos="120"/>
              </w:tabs>
              <w:spacing w:before="0" w:after="0"/>
              <w:ind w:left="120" w:right="130"/>
              <w:jc w:val="center"/>
              <w:rPr>
                <w:rFonts w:cs="Times New Roman"/>
                <w:bCs w:val="0"/>
                <w:color w:val="010100"/>
                <w:szCs w:val="20"/>
                <w:lang w:bidi="he-IL"/>
              </w:rPr>
            </w:pPr>
            <w:r w:rsidRPr="004D6DC2">
              <w:rPr>
                <w:rFonts w:cs="Times New Roman"/>
                <w:bCs w:val="0"/>
                <w:color w:val="010100"/>
                <w:szCs w:val="20"/>
                <w:lang w:bidi="he-IL"/>
              </w:rPr>
              <w:lastRenderedPageBreak/>
              <w:t>C-3</w:t>
            </w:r>
          </w:p>
        </w:tc>
        <w:tc>
          <w:tcPr>
            <w:tcW w:w="1865" w:type="dxa"/>
          </w:tcPr>
          <w:p w14:paraId="4DF1EBEC" w14:textId="77777777" w:rsidR="004D6DC2" w:rsidRPr="004D6DC2" w:rsidRDefault="004D6DC2" w:rsidP="004D6DC2">
            <w:pPr>
              <w:tabs>
                <w:tab w:val="left" w:pos="0"/>
              </w:tabs>
              <w:spacing w:before="0" w:after="0"/>
              <w:ind w:left="70" w:right="130"/>
              <w:rPr>
                <w:rFonts w:cs="Times New Roman"/>
                <w:bCs w:val="0"/>
                <w:color w:val="010100"/>
                <w:szCs w:val="20"/>
                <w:lang w:bidi="he-IL"/>
              </w:rPr>
            </w:pPr>
            <w:r w:rsidRPr="004D6DC2">
              <w:rPr>
                <w:rFonts w:cs="Times New Roman"/>
                <w:bCs w:val="0"/>
                <w:color w:val="010100"/>
                <w:szCs w:val="20"/>
                <w:lang w:bidi="he-IL"/>
              </w:rPr>
              <w:t>Resource Specialist Program</w:t>
            </w:r>
            <w:r w:rsidR="00872192">
              <w:rPr>
                <w:rFonts w:cs="Times New Roman"/>
                <w:bCs w:val="0"/>
                <w:color w:val="010100"/>
                <w:szCs w:val="20"/>
                <w:lang w:bidi="he-IL"/>
              </w:rPr>
              <w:t>s</w:t>
            </w:r>
            <w:r w:rsidRPr="004D6DC2">
              <w:rPr>
                <w:rFonts w:cs="Times New Roman"/>
                <w:bCs w:val="0"/>
                <w:color w:val="010100"/>
                <w:szCs w:val="20"/>
                <w:lang w:bidi="he-IL"/>
              </w:rPr>
              <w:t xml:space="preserve"> </w:t>
            </w:r>
          </w:p>
          <w:p w14:paraId="54F496F2" w14:textId="77777777" w:rsidR="004D6DC2" w:rsidRPr="004D6DC2" w:rsidRDefault="004D6DC2" w:rsidP="004D6DC2">
            <w:pPr>
              <w:tabs>
                <w:tab w:val="left" w:pos="0"/>
              </w:tabs>
              <w:spacing w:before="0" w:after="0"/>
              <w:ind w:left="70" w:right="130"/>
              <w:rPr>
                <w:rFonts w:cs="Times New Roman"/>
                <w:bCs w:val="0"/>
                <w:color w:val="010100"/>
                <w:szCs w:val="20"/>
                <w:lang w:bidi="he-IL"/>
              </w:rPr>
            </w:pPr>
            <w:r w:rsidRPr="004D6DC2">
              <w:rPr>
                <w:rFonts w:cs="Times New Roman"/>
                <w:bCs w:val="0"/>
                <w:color w:val="010100"/>
                <w:szCs w:val="20"/>
                <w:lang w:bidi="he-IL"/>
              </w:rPr>
              <w:t>(1 Aide)</w:t>
            </w:r>
          </w:p>
        </w:tc>
        <w:tc>
          <w:tcPr>
            <w:tcW w:w="3085" w:type="dxa"/>
          </w:tcPr>
          <w:p w14:paraId="464FB66D" w14:textId="77777777" w:rsidR="004D6DC2" w:rsidRPr="004D6DC2" w:rsidRDefault="004D6DC2" w:rsidP="00462E31">
            <w:pPr>
              <w:tabs>
                <w:tab w:val="left" w:pos="0"/>
              </w:tabs>
              <w:spacing w:before="0" w:after="0"/>
              <w:rPr>
                <w:rFonts w:cs="Times New Roman"/>
                <w:bCs w:val="0"/>
                <w:color w:val="010100"/>
                <w:szCs w:val="20"/>
                <w:lang w:bidi="he-IL"/>
              </w:rPr>
            </w:pPr>
            <w:r w:rsidRPr="004D6DC2">
              <w:rPr>
                <w:rFonts w:cs="Times New Roman"/>
                <w:bCs w:val="0"/>
                <w:color w:val="010100"/>
                <w:szCs w:val="20"/>
                <w:lang w:bidi="he-IL"/>
              </w:rPr>
              <w:t xml:space="preserve">Enter transfer </w:t>
            </w:r>
            <w:r w:rsidR="008212B8">
              <w:rPr>
                <w:rFonts w:cs="Times New Roman"/>
                <w:bCs w:val="0"/>
                <w:color w:val="010100"/>
                <w:szCs w:val="20"/>
                <w:lang w:bidi="he-IL"/>
              </w:rPr>
              <w:t>infant</w:t>
            </w:r>
            <w:r w:rsidRPr="004D6DC2">
              <w:rPr>
                <w:rFonts w:cs="Times New Roman"/>
                <w:bCs w:val="0"/>
                <w:color w:val="010100"/>
                <w:szCs w:val="20"/>
                <w:lang w:bidi="he-IL"/>
              </w:rPr>
              <w:t xml:space="preserve"> units received by this SELPA for RSP, 1 </w:t>
            </w:r>
            <w:r w:rsidR="00271A83">
              <w:rPr>
                <w:rFonts w:cs="Times New Roman"/>
                <w:bCs w:val="0"/>
                <w:color w:val="010100"/>
                <w:szCs w:val="20"/>
                <w:lang w:bidi="he-IL"/>
              </w:rPr>
              <w:t>a</w:t>
            </w:r>
            <w:r w:rsidR="00271A83" w:rsidRPr="004D6DC2">
              <w:rPr>
                <w:rFonts w:cs="Times New Roman"/>
                <w:bCs w:val="0"/>
                <w:color w:val="010100"/>
                <w:szCs w:val="20"/>
                <w:lang w:bidi="he-IL"/>
              </w:rPr>
              <w:t>ide</w:t>
            </w:r>
            <w:r w:rsidRPr="004D6DC2">
              <w:rPr>
                <w:rFonts w:cs="Times New Roman"/>
                <w:bCs w:val="0"/>
                <w:color w:val="010100"/>
                <w:szCs w:val="20"/>
                <w:lang w:bidi="he-IL"/>
              </w:rPr>
              <w:t>.</w:t>
            </w:r>
          </w:p>
        </w:tc>
        <w:tc>
          <w:tcPr>
            <w:tcW w:w="3035" w:type="dxa"/>
          </w:tcPr>
          <w:p w14:paraId="7B165EBE" w14:textId="77777777" w:rsidR="004D6DC2" w:rsidRPr="004D6DC2" w:rsidRDefault="004D6DC2" w:rsidP="00462E31">
            <w:pPr>
              <w:tabs>
                <w:tab w:val="left" w:pos="-31"/>
              </w:tabs>
              <w:spacing w:before="0" w:after="0"/>
              <w:rPr>
                <w:rFonts w:cs="Times New Roman"/>
                <w:bCs w:val="0"/>
                <w:color w:val="010100"/>
                <w:szCs w:val="20"/>
                <w:lang w:bidi="he-IL"/>
              </w:rPr>
            </w:pPr>
            <w:r w:rsidRPr="004D6DC2">
              <w:rPr>
                <w:rFonts w:cs="Times New Roman"/>
                <w:bCs w:val="0"/>
                <w:color w:val="010100"/>
                <w:szCs w:val="20"/>
                <w:lang w:bidi="he-IL"/>
              </w:rPr>
              <w:t xml:space="preserve">Enter </w:t>
            </w:r>
            <w:r w:rsidR="008212B8">
              <w:rPr>
                <w:rFonts w:cs="Times New Roman"/>
                <w:bCs w:val="0"/>
                <w:color w:val="010100"/>
                <w:szCs w:val="20"/>
                <w:lang w:bidi="he-IL"/>
              </w:rPr>
              <w:t>infant</w:t>
            </w:r>
            <w:r w:rsidRPr="004D6DC2">
              <w:rPr>
                <w:rFonts w:cs="Times New Roman"/>
                <w:bCs w:val="0"/>
                <w:color w:val="010100"/>
                <w:szCs w:val="20"/>
                <w:lang w:bidi="he-IL"/>
              </w:rPr>
              <w:t xml:space="preserve"> units transferred out of this SELPA for RSP, 1 </w:t>
            </w:r>
            <w:r w:rsidR="00271A83">
              <w:rPr>
                <w:rFonts w:cs="Times New Roman"/>
                <w:bCs w:val="0"/>
                <w:color w:val="010100"/>
                <w:szCs w:val="20"/>
                <w:lang w:bidi="he-IL"/>
              </w:rPr>
              <w:t>a</w:t>
            </w:r>
            <w:r w:rsidR="00271A83" w:rsidRPr="004D6DC2">
              <w:rPr>
                <w:rFonts w:cs="Times New Roman"/>
                <w:bCs w:val="0"/>
                <w:color w:val="010100"/>
                <w:szCs w:val="20"/>
                <w:lang w:bidi="he-IL"/>
              </w:rPr>
              <w:t>ide</w:t>
            </w:r>
            <w:r w:rsidRPr="004D6DC2">
              <w:rPr>
                <w:rFonts w:cs="Times New Roman"/>
                <w:bCs w:val="0"/>
                <w:color w:val="010100"/>
                <w:szCs w:val="20"/>
                <w:lang w:bidi="he-IL"/>
              </w:rPr>
              <w:t>.</w:t>
            </w:r>
          </w:p>
        </w:tc>
      </w:tr>
      <w:tr w:rsidR="004D6DC2" w:rsidRPr="004D6DC2" w14:paraId="6175D33B" w14:textId="77777777" w:rsidTr="008E635E">
        <w:trPr>
          <w:cantSplit/>
        </w:trPr>
        <w:tc>
          <w:tcPr>
            <w:tcW w:w="1465" w:type="dxa"/>
          </w:tcPr>
          <w:p w14:paraId="699C96A1" w14:textId="77777777" w:rsidR="004D6DC2" w:rsidRPr="004D6DC2" w:rsidRDefault="004D6DC2" w:rsidP="004D6DC2">
            <w:pPr>
              <w:tabs>
                <w:tab w:val="left" w:pos="120"/>
              </w:tabs>
              <w:spacing w:before="0" w:after="0"/>
              <w:ind w:left="120" w:right="130"/>
              <w:jc w:val="center"/>
              <w:rPr>
                <w:rFonts w:cs="Times New Roman"/>
                <w:bCs w:val="0"/>
                <w:color w:val="010100"/>
                <w:szCs w:val="20"/>
                <w:lang w:bidi="he-IL"/>
              </w:rPr>
            </w:pPr>
            <w:r w:rsidRPr="004D6DC2">
              <w:rPr>
                <w:rFonts w:cs="Times New Roman"/>
                <w:bCs w:val="0"/>
                <w:color w:val="010100"/>
                <w:szCs w:val="20"/>
                <w:lang w:bidi="he-IL"/>
              </w:rPr>
              <w:t>C-4</w:t>
            </w:r>
          </w:p>
        </w:tc>
        <w:tc>
          <w:tcPr>
            <w:tcW w:w="1865" w:type="dxa"/>
          </w:tcPr>
          <w:p w14:paraId="374B7D80" w14:textId="77777777" w:rsidR="004D6DC2" w:rsidRPr="004D6DC2" w:rsidRDefault="004D6DC2" w:rsidP="004D6DC2">
            <w:pPr>
              <w:tabs>
                <w:tab w:val="left" w:pos="0"/>
              </w:tabs>
              <w:spacing w:before="0" w:after="0"/>
              <w:ind w:left="70" w:right="130"/>
              <w:rPr>
                <w:rFonts w:cs="Times New Roman"/>
                <w:bCs w:val="0"/>
                <w:color w:val="010100"/>
                <w:szCs w:val="20"/>
                <w:lang w:bidi="he-IL"/>
              </w:rPr>
            </w:pPr>
            <w:r w:rsidRPr="004D6DC2">
              <w:rPr>
                <w:rFonts w:cs="Times New Roman"/>
                <w:bCs w:val="0"/>
                <w:color w:val="010100"/>
                <w:szCs w:val="20"/>
                <w:lang w:bidi="he-IL"/>
              </w:rPr>
              <w:t>Designated Instruction and Services</w:t>
            </w:r>
          </w:p>
        </w:tc>
        <w:tc>
          <w:tcPr>
            <w:tcW w:w="3085" w:type="dxa"/>
          </w:tcPr>
          <w:p w14:paraId="661A5743" w14:textId="77777777" w:rsidR="004D6DC2" w:rsidRPr="004D6DC2" w:rsidRDefault="004D6DC2" w:rsidP="00462E31">
            <w:pPr>
              <w:tabs>
                <w:tab w:val="left" w:pos="0"/>
              </w:tabs>
              <w:spacing w:before="0" w:after="0"/>
              <w:rPr>
                <w:rFonts w:cs="Times New Roman"/>
                <w:bCs w:val="0"/>
                <w:color w:val="010100"/>
                <w:szCs w:val="20"/>
                <w:lang w:bidi="he-IL"/>
              </w:rPr>
            </w:pPr>
            <w:r w:rsidRPr="004D6DC2">
              <w:rPr>
                <w:rFonts w:cs="Times New Roman"/>
                <w:bCs w:val="0"/>
                <w:color w:val="010100"/>
                <w:szCs w:val="20"/>
                <w:lang w:bidi="he-IL"/>
              </w:rPr>
              <w:t xml:space="preserve">Enter transfer </w:t>
            </w:r>
            <w:r w:rsidR="008212B8">
              <w:rPr>
                <w:rFonts w:cs="Times New Roman"/>
                <w:bCs w:val="0"/>
                <w:color w:val="010100"/>
                <w:szCs w:val="20"/>
                <w:lang w:bidi="he-IL"/>
              </w:rPr>
              <w:t>infant</w:t>
            </w:r>
            <w:r w:rsidRPr="004D6DC2">
              <w:rPr>
                <w:rFonts w:cs="Times New Roman"/>
                <w:bCs w:val="0"/>
                <w:color w:val="010100"/>
                <w:szCs w:val="20"/>
                <w:lang w:bidi="he-IL"/>
              </w:rPr>
              <w:t xml:space="preserve"> units received by this SELPA for DIS.</w:t>
            </w:r>
          </w:p>
        </w:tc>
        <w:tc>
          <w:tcPr>
            <w:tcW w:w="3035" w:type="dxa"/>
          </w:tcPr>
          <w:p w14:paraId="1B929549" w14:textId="77777777" w:rsidR="004D6DC2" w:rsidRPr="004D6DC2" w:rsidRDefault="004D6DC2" w:rsidP="00462E31">
            <w:pPr>
              <w:tabs>
                <w:tab w:val="left" w:pos="-31"/>
              </w:tabs>
              <w:spacing w:before="0" w:after="0"/>
              <w:rPr>
                <w:rFonts w:cs="Times New Roman"/>
                <w:bCs w:val="0"/>
                <w:color w:val="010100"/>
                <w:szCs w:val="20"/>
                <w:lang w:bidi="he-IL"/>
              </w:rPr>
            </w:pPr>
            <w:r w:rsidRPr="004D6DC2">
              <w:rPr>
                <w:rFonts w:cs="Times New Roman"/>
                <w:bCs w:val="0"/>
                <w:color w:val="010100"/>
                <w:szCs w:val="20"/>
                <w:lang w:bidi="he-IL"/>
              </w:rPr>
              <w:t xml:space="preserve">Enter </w:t>
            </w:r>
            <w:r w:rsidR="008212B8">
              <w:rPr>
                <w:rFonts w:cs="Times New Roman"/>
                <w:bCs w:val="0"/>
                <w:color w:val="010100"/>
                <w:szCs w:val="20"/>
                <w:lang w:bidi="he-IL"/>
              </w:rPr>
              <w:t>infant</w:t>
            </w:r>
            <w:r w:rsidRPr="004D6DC2">
              <w:rPr>
                <w:rFonts w:cs="Times New Roman"/>
                <w:bCs w:val="0"/>
                <w:color w:val="010100"/>
                <w:szCs w:val="20"/>
                <w:lang w:bidi="he-IL"/>
              </w:rPr>
              <w:t xml:space="preserve"> units transferred out of this SELPA for DIS.</w:t>
            </w:r>
          </w:p>
        </w:tc>
      </w:tr>
    </w:tbl>
    <w:p w14:paraId="21170ACE" w14:textId="2B03D096" w:rsidR="001F4652" w:rsidRDefault="004D6DC2" w:rsidP="001F4652">
      <w:pPr>
        <w:tabs>
          <w:tab w:val="left" w:pos="0"/>
        </w:tabs>
        <w:ind w:right="130"/>
        <w:rPr>
          <w:rFonts w:cs="Times New Roman"/>
          <w:bCs w:val="0"/>
          <w:szCs w:val="20"/>
          <w:lang w:bidi="he-IL"/>
        </w:rPr>
      </w:pPr>
      <w:r w:rsidRPr="004D6DC2">
        <w:rPr>
          <w:rFonts w:cs="Times New Roman"/>
          <w:bCs w:val="0"/>
          <w:color w:val="010100"/>
          <w:szCs w:val="20"/>
          <w:lang w:bidi="he-IL"/>
        </w:rPr>
        <w:t xml:space="preserve">After entering the data into the </w:t>
      </w:r>
      <w:r w:rsidR="00DC44A3">
        <w:rPr>
          <w:rFonts w:cs="Times New Roman"/>
          <w:bCs w:val="0"/>
          <w:color w:val="010100"/>
          <w:szCs w:val="20"/>
          <w:lang w:bidi="he-IL"/>
        </w:rPr>
        <w:t>Transfer tab</w:t>
      </w:r>
      <w:r w:rsidRPr="004D6DC2">
        <w:rPr>
          <w:rFonts w:cs="Times New Roman"/>
          <w:bCs w:val="0"/>
          <w:color w:val="010100"/>
          <w:szCs w:val="20"/>
          <w:lang w:bidi="he-IL"/>
        </w:rPr>
        <w:t xml:space="preserve">, you can </w:t>
      </w:r>
      <w:r w:rsidRPr="00462E31">
        <w:rPr>
          <w:rFonts w:cs="Times New Roman"/>
          <w:b/>
          <w:bCs w:val="0"/>
          <w:color w:val="010100"/>
          <w:szCs w:val="20"/>
          <w:lang w:bidi="he-IL"/>
        </w:rPr>
        <w:t>save</w:t>
      </w:r>
      <w:r w:rsidRPr="004D6DC2">
        <w:rPr>
          <w:rFonts w:cs="Times New Roman"/>
          <w:bCs w:val="0"/>
          <w:color w:val="010100"/>
          <w:szCs w:val="20"/>
          <w:lang w:bidi="he-IL"/>
        </w:rPr>
        <w:t xml:space="preserve">, </w:t>
      </w:r>
      <w:r w:rsidRPr="00462E31">
        <w:rPr>
          <w:rFonts w:cs="Times New Roman"/>
          <w:b/>
          <w:bCs w:val="0"/>
          <w:color w:val="010100"/>
          <w:szCs w:val="20"/>
          <w:lang w:bidi="he-IL"/>
        </w:rPr>
        <w:t>check/save</w:t>
      </w:r>
      <w:r w:rsidRPr="004D6DC2">
        <w:rPr>
          <w:rFonts w:cs="Times New Roman"/>
          <w:bCs w:val="0"/>
          <w:color w:val="010100"/>
          <w:szCs w:val="20"/>
          <w:lang w:bidi="he-IL"/>
        </w:rPr>
        <w:t xml:space="preserve">, </w:t>
      </w:r>
      <w:r w:rsidRPr="00462E31">
        <w:rPr>
          <w:rFonts w:cs="Times New Roman"/>
          <w:b/>
          <w:bCs w:val="0"/>
          <w:color w:val="010100"/>
          <w:szCs w:val="20"/>
          <w:lang w:bidi="he-IL"/>
        </w:rPr>
        <w:t>delete</w:t>
      </w:r>
      <w:r w:rsidRPr="004D6DC2">
        <w:rPr>
          <w:rFonts w:cs="Times New Roman"/>
          <w:bCs w:val="0"/>
          <w:color w:val="010100"/>
          <w:szCs w:val="20"/>
          <w:lang w:bidi="he-IL"/>
        </w:rPr>
        <w:t xml:space="preserve">, </w:t>
      </w:r>
      <w:r w:rsidRPr="00462E31">
        <w:rPr>
          <w:rFonts w:cs="Times New Roman"/>
          <w:b/>
          <w:bCs w:val="0"/>
          <w:color w:val="010100"/>
          <w:szCs w:val="20"/>
          <w:lang w:bidi="he-IL"/>
        </w:rPr>
        <w:t>cancel</w:t>
      </w:r>
      <w:r w:rsidRPr="004D6DC2">
        <w:rPr>
          <w:rFonts w:cs="Times New Roman"/>
          <w:bCs w:val="0"/>
          <w:color w:val="010100"/>
          <w:szCs w:val="20"/>
          <w:lang w:bidi="he-IL"/>
        </w:rPr>
        <w:t xml:space="preserve">, or </w:t>
      </w:r>
      <w:r w:rsidRPr="00462E31">
        <w:rPr>
          <w:rFonts w:cs="Times New Roman"/>
          <w:b/>
          <w:bCs w:val="0"/>
          <w:color w:val="010100"/>
          <w:szCs w:val="20"/>
          <w:lang w:bidi="he-IL"/>
        </w:rPr>
        <w:t>close</w:t>
      </w:r>
      <w:r w:rsidRPr="004D6DC2">
        <w:rPr>
          <w:rFonts w:cs="Times New Roman"/>
          <w:bCs w:val="0"/>
          <w:color w:val="010100"/>
          <w:szCs w:val="20"/>
          <w:lang w:bidi="he-IL"/>
        </w:rPr>
        <w:t xml:space="preserve"> the record. You </w:t>
      </w:r>
      <w:r w:rsidRPr="004D6DC2">
        <w:rPr>
          <w:rFonts w:cs="Times New Roman"/>
          <w:bCs w:val="0"/>
          <w:iCs/>
          <w:color w:val="010100"/>
          <w:szCs w:val="20"/>
          <w:lang w:bidi="he-IL"/>
        </w:rPr>
        <w:t>must</w:t>
      </w:r>
      <w:r w:rsidRPr="004D6DC2">
        <w:rPr>
          <w:rFonts w:cs="Times New Roman"/>
          <w:bCs w:val="0"/>
          <w:color w:val="010100"/>
          <w:szCs w:val="20"/>
          <w:lang w:bidi="he-IL"/>
        </w:rPr>
        <w:t xml:space="preserve"> </w:t>
      </w:r>
      <w:r w:rsidR="00F44DE0">
        <w:rPr>
          <w:rFonts w:cs="Times New Roman"/>
          <w:bCs w:val="0"/>
          <w:color w:val="010100"/>
          <w:szCs w:val="20"/>
          <w:lang w:bidi="he-IL"/>
        </w:rPr>
        <w:t>select</w:t>
      </w:r>
      <w:r w:rsidRPr="004D6DC2">
        <w:rPr>
          <w:rFonts w:cs="Times New Roman"/>
          <w:bCs w:val="0"/>
          <w:color w:val="010100"/>
          <w:szCs w:val="20"/>
          <w:lang w:bidi="he-IL"/>
        </w:rPr>
        <w:t xml:space="preserve"> the </w:t>
      </w:r>
      <w:r w:rsidRPr="004D6DC2">
        <w:rPr>
          <w:rFonts w:cs="Times New Roman"/>
          <w:b/>
          <w:color w:val="010100"/>
          <w:szCs w:val="20"/>
          <w:lang w:bidi="he-IL"/>
        </w:rPr>
        <w:t>Check/Save</w:t>
      </w:r>
      <w:r w:rsidRPr="004D6DC2">
        <w:rPr>
          <w:rFonts w:cs="Times New Roman"/>
          <w:bCs w:val="0"/>
          <w:color w:val="010100"/>
          <w:szCs w:val="20"/>
          <w:lang w:bidi="he-IL"/>
        </w:rPr>
        <w:t xml:space="preserve"> button to ensure that your data has no errors and is exportable. Y</w:t>
      </w:r>
      <w:r w:rsidRPr="004D6DC2">
        <w:rPr>
          <w:rFonts w:cs="Times New Roman"/>
          <w:bCs w:val="0"/>
          <w:szCs w:val="20"/>
          <w:lang w:bidi="he-IL"/>
        </w:rPr>
        <w:t xml:space="preserve">ou can also </w:t>
      </w:r>
      <w:r w:rsidRPr="000B67E5">
        <w:rPr>
          <w:rFonts w:cs="Times New Roman"/>
          <w:b/>
          <w:bCs w:val="0"/>
          <w:szCs w:val="20"/>
          <w:lang w:bidi="he-IL"/>
        </w:rPr>
        <w:t>print</w:t>
      </w:r>
      <w:r w:rsidRPr="004D6DC2">
        <w:rPr>
          <w:rFonts w:cs="Times New Roman"/>
          <w:bCs w:val="0"/>
          <w:szCs w:val="20"/>
          <w:lang w:bidi="he-IL"/>
        </w:rPr>
        <w:t xml:space="preserve"> a Transfer (Units Transferred) report for each transfer record you entered.</w:t>
      </w:r>
    </w:p>
    <w:p w14:paraId="694D61FA" w14:textId="77777777" w:rsidR="001F4652" w:rsidRDefault="004D6DC2" w:rsidP="001F4652">
      <w:pPr>
        <w:pStyle w:val="Heading5"/>
        <w:spacing w:before="120" w:after="120"/>
      </w:pPr>
      <w:r w:rsidRPr="00E01F59">
        <w:t>Programmatic Justification Entry Tab</w:t>
      </w:r>
    </w:p>
    <w:p w14:paraId="247CDD9C" w14:textId="77777777" w:rsidR="001F4652" w:rsidRDefault="004D6DC2" w:rsidP="001F4652">
      <w:pPr>
        <w:tabs>
          <w:tab w:val="left" w:pos="120"/>
        </w:tabs>
        <w:ind w:right="130"/>
        <w:rPr>
          <w:rFonts w:cs="Times New Roman"/>
          <w:bCs w:val="0"/>
          <w:color w:val="010100"/>
          <w:szCs w:val="20"/>
          <w:lang w:bidi="he-IL"/>
        </w:rPr>
      </w:pPr>
      <w:r w:rsidRPr="004D6DC2">
        <w:rPr>
          <w:rFonts w:cs="Times New Roman"/>
          <w:bCs w:val="0"/>
          <w:color w:val="010100"/>
          <w:szCs w:val="20"/>
          <w:lang w:bidi="he-IL"/>
        </w:rPr>
        <w:t>If you make changes to the allocated units or instructional settings for the selected period in the Infant Funding tab, the SELPA AU must provide an explanation in the Programmatic Justification tab.</w:t>
      </w:r>
    </w:p>
    <w:p w14:paraId="0290C52E" w14:textId="58B4A077" w:rsidR="004D6DC2" w:rsidRDefault="004D6DC2" w:rsidP="00FE3753">
      <w:pPr>
        <w:rPr>
          <w:lang w:bidi="he-IL"/>
        </w:rPr>
      </w:pPr>
      <w:r w:rsidRPr="004D6DC2">
        <w:rPr>
          <w:lang w:bidi="he-IL"/>
        </w:rPr>
        <w:t>The following table contains descriptions of the field in this tab</w:t>
      </w:r>
      <w:r w:rsidR="009B6CE9">
        <w:rPr>
          <w:lang w:bidi="he-IL"/>
        </w:rPr>
        <w:t>:</w:t>
      </w:r>
    </w:p>
    <w:tbl>
      <w:tblPr>
        <w:tblW w:w="9360" w:type="dxa"/>
        <w:tblInd w:w="-5" w:type="dxa"/>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Layout w:type="fixed"/>
        <w:tblCellMar>
          <w:left w:w="110" w:type="dxa"/>
          <w:right w:w="110" w:type="dxa"/>
        </w:tblCellMar>
        <w:tblLook w:val="0000" w:firstRow="0" w:lastRow="0" w:firstColumn="0" w:lastColumn="0" w:noHBand="0" w:noVBand="0"/>
        <w:tblDescription w:val="This table contains the data reporting instructions for the Programmatic Justification tab on the Infant Funding screen."/>
      </w:tblPr>
      <w:tblGrid>
        <w:gridCol w:w="3895"/>
        <w:gridCol w:w="5465"/>
      </w:tblGrid>
      <w:tr w:rsidR="004D6DC2" w:rsidRPr="004D6DC2" w14:paraId="4C3E134A" w14:textId="77777777" w:rsidTr="008E635E">
        <w:trPr>
          <w:cantSplit/>
          <w:trHeight w:val="302"/>
          <w:tblHeader/>
        </w:trPr>
        <w:tc>
          <w:tcPr>
            <w:tcW w:w="3895" w:type="dxa"/>
            <w:shd w:val="clear" w:color="auto" w:fill="D9D9D9"/>
            <w:vAlign w:val="center"/>
          </w:tcPr>
          <w:p w14:paraId="06E92751" w14:textId="77777777" w:rsidR="004D6DC2" w:rsidRPr="00462E31" w:rsidRDefault="004D6DC2" w:rsidP="00D03235">
            <w:pPr>
              <w:tabs>
                <w:tab w:val="left" w:pos="120"/>
              </w:tabs>
              <w:spacing w:before="0" w:after="0"/>
              <w:ind w:hanging="50"/>
              <w:jc w:val="center"/>
              <w:rPr>
                <w:rFonts w:cs="Times New Roman"/>
                <w:b/>
                <w:color w:val="010100"/>
                <w:sz w:val="22"/>
                <w:szCs w:val="22"/>
                <w:lang w:bidi="he-IL"/>
              </w:rPr>
            </w:pPr>
            <w:r w:rsidRPr="00626A5E">
              <w:rPr>
                <w:rFonts w:cs="Times New Roman"/>
                <w:b/>
                <w:color w:val="010100"/>
                <w:szCs w:val="22"/>
                <w:lang w:bidi="he-IL"/>
              </w:rPr>
              <w:t>Field Description</w:t>
            </w:r>
          </w:p>
        </w:tc>
        <w:tc>
          <w:tcPr>
            <w:tcW w:w="5465" w:type="dxa"/>
            <w:shd w:val="clear" w:color="auto" w:fill="D9D9D9"/>
            <w:vAlign w:val="center"/>
          </w:tcPr>
          <w:p w14:paraId="39960B58" w14:textId="77777777" w:rsidR="004D6DC2" w:rsidRPr="00462E31" w:rsidRDefault="004D6DC2" w:rsidP="00D03235">
            <w:pPr>
              <w:tabs>
                <w:tab w:val="left" w:pos="120"/>
              </w:tabs>
              <w:spacing w:before="0" w:after="0"/>
              <w:jc w:val="center"/>
              <w:rPr>
                <w:rFonts w:cs="Times New Roman"/>
                <w:b/>
                <w:color w:val="010100"/>
                <w:sz w:val="22"/>
                <w:szCs w:val="22"/>
                <w:lang w:bidi="he-IL"/>
              </w:rPr>
            </w:pPr>
            <w:r w:rsidRPr="00626A5E">
              <w:rPr>
                <w:rFonts w:cs="Times New Roman"/>
                <w:b/>
                <w:color w:val="010100"/>
                <w:szCs w:val="22"/>
                <w:lang w:bidi="he-IL"/>
              </w:rPr>
              <w:t>Instructions</w:t>
            </w:r>
          </w:p>
        </w:tc>
      </w:tr>
      <w:tr w:rsidR="004D6DC2" w:rsidRPr="004D6DC2" w14:paraId="14DA0A4D" w14:textId="77777777" w:rsidTr="008E635E">
        <w:tblPrEx>
          <w:tblCellMar>
            <w:left w:w="108" w:type="dxa"/>
            <w:right w:w="108" w:type="dxa"/>
          </w:tblCellMar>
          <w:tblLook w:val="04A0" w:firstRow="1" w:lastRow="0" w:firstColumn="1" w:lastColumn="0" w:noHBand="0" w:noVBand="1"/>
        </w:tblPrEx>
        <w:trPr>
          <w:cantSplit/>
          <w:trHeight w:val="285"/>
        </w:trPr>
        <w:tc>
          <w:tcPr>
            <w:tcW w:w="3895" w:type="dxa"/>
            <w:shd w:val="clear" w:color="auto" w:fill="auto"/>
          </w:tcPr>
          <w:p w14:paraId="0476D0C2" w14:textId="77777777" w:rsidR="004D6DC2" w:rsidRPr="004D6DC2" w:rsidRDefault="004D6DC2" w:rsidP="004D6DC2">
            <w:pPr>
              <w:spacing w:before="0" w:after="0"/>
              <w:ind w:right="180"/>
              <w:rPr>
                <w:color w:val="010100"/>
                <w:szCs w:val="20"/>
                <w:lang w:bidi="he-IL"/>
              </w:rPr>
            </w:pPr>
            <w:r w:rsidRPr="004D6DC2">
              <w:rPr>
                <w:color w:val="000000"/>
                <w:szCs w:val="20"/>
                <w:lang w:bidi="he-IL"/>
              </w:rPr>
              <w:t>Justification for Redistribution of Units</w:t>
            </w:r>
          </w:p>
        </w:tc>
        <w:tc>
          <w:tcPr>
            <w:tcW w:w="5465" w:type="dxa"/>
            <w:shd w:val="clear" w:color="auto" w:fill="auto"/>
          </w:tcPr>
          <w:p w14:paraId="5D3351E8" w14:textId="77777777" w:rsidR="004D6DC2" w:rsidRPr="004D6DC2" w:rsidRDefault="004D6DC2" w:rsidP="004D6DC2">
            <w:pPr>
              <w:spacing w:before="0" w:after="0"/>
              <w:ind w:right="180"/>
              <w:rPr>
                <w:color w:val="010100"/>
                <w:szCs w:val="20"/>
                <w:lang w:bidi="he-IL"/>
              </w:rPr>
            </w:pPr>
            <w:r w:rsidRPr="004D6DC2">
              <w:rPr>
                <w:color w:val="000000"/>
                <w:szCs w:val="20"/>
                <w:lang w:bidi="he-IL"/>
              </w:rPr>
              <w:t>If there are any changes to the allocated units or instructional settings in the Infant Funding tab, the SELPA AU must provide programmatic justification for the unit redistribution. Enter the justification in the text box provided.</w:t>
            </w:r>
          </w:p>
        </w:tc>
      </w:tr>
    </w:tbl>
    <w:p w14:paraId="59579E6A" w14:textId="78FBA4D2" w:rsidR="004D6DC2" w:rsidRPr="004D6DC2" w:rsidRDefault="004D6DC2" w:rsidP="00FE3753">
      <w:pPr>
        <w:rPr>
          <w:rFonts w:eastAsia="Calibri"/>
          <w:szCs w:val="22"/>
        </w:rPr>
      </w:pPr>
      <w:r w:rsidRPr="004D6DC2">
        <w:rPr>
          <w:lang w:bidi="he-IL"/>
        </w:rPr>
        <w:t xml:space="preserve">After providing </w:t>
      </w:r>
      <w:r w:rsidR="000B67E5">
        <w:rPr>
          <w:lang w:bidi="he-IL"/>
        </w:rPr>
        <w:t xml:space="preserve">an </w:t>
      </w:r>
      <w:r w:rsidRPr="004D6DC2">
        <w:rPr>
          <w:lang w:bidi="he-IL"/>
        </w:rPr>
        <w:t xml:space="preserve">explanation, you can </w:t>
      </w:r>
      <w:r w:rsidRPr="00462E31">
        <w:rPr>
          <w:b/>
          <w:lang w:bidi="he-IL"/>
        </w:rPr>
        <w:t>save</w:t>
      </w:r>
      <w:r w:rsidRPr="004D6DC2">
        <w:rPr>
          <w:lang w:bidi="he-IL"/>
        </w:rPr>
        <w:t xml:space="preserve">, </w:t>
      </w:r>
      <w:r w:rsidRPr="00462E31">
        <w:rPr>
          <w:b/>
          <w:lang w:bidi="he-IL"/>
        </w:rPr>
        <w:t>check/save</w:t>
      </w:r>
      <w:r w:rsidRPr="004D6DC2">
        <w:rPr>
          <w:lang w:bidi="he-IL"/>
        </w:rPr>
        <w:t xml:space="preserve">, </w:t>
      </w:r>
      <w:r w:rsidRPr="00462E31">
        <w:rPr>
          <w:b/>
          <w:lang w:bidi="he-IL"/>
        </w:rPr>
        <w:t>delete</w:t>
      </w:r>
      <w:r w:rsidRPr="004D6DC2">
        <w:rPr>
          <w:lang w:bidi="he-IL"/>
        </w:rPr>
        <w:t xml:space="preserve">, </w:t>
      </w:r>
      <w:r w:rsidRPr="00462E31">
        <w:rPr>
          <w:b/>
          <w:lang w:bidi="he-IL"/>
        </w:rPr>
        <w:t>cancel</w:t>
      </w:r>
      <w:r w:rsidRPr="004D6DC2">
        <w:rPr>
          <w:lang w:bidi="he-IL"/>
        </w:rPr>
        <w:t xml:space="preserve">, or </w:t>
      </w:r>
      <w:r w:rsidRPr="00462E31">
        <w:rPr>
          <w:b/>
          <w:lang w:bidi="he-IL"/>
        </w:rPr>
        <w:t>close</w:t>
      </w:r>
      <w:r w:rsidRPr="004D6DC2">
        <w:rPr>
          <w:lang w:bidi="he-IL"/>
        </w:rPr>
        <w:t xml:space="preserve"> the record. You </w:t>
      </w:r>
      <w:r w:rsidRPr="004D6DC2">
        <w:rPr>
          <w:iCs/>
          <w:lang w:bidi="he-IL"/>
        </w:rPr>
        <w:t>must</w:t>
      </w:r>
      <w:r w:rsidRPr="004D6DC2">
        <w:rPr>
          <w:lang w:bidi="he-IL"/>
        </w:rPr>
        <w:t xml:space="preserve"> </w:t>
      </w:r>
      <w:r w:rsidR="00F44DE0">
        <w:rPr>
          <w:lang w:bidi="he-IL"/>
        </w:rPr>
        <w:t>select</w:t>
      </w:r>
      <w:r w:rsidRPr="004D6DC2">
        <w:rPr>
          <w:lang w:bidi="he-IL"/>
        </w:rPr>
        <w:t xml:space="preserve"> the </w:t>
      </w:r>
      <w:r w:rsidRPr="004D6DC2">
        <w:rPr>
          <w:b/>
          <w:lang w:bidi="he-IL"/>
        </w:rPr>
        <w:t>Check/Save</w:t>
      </w:r>
      <w:r w:rsidRPr="004D6DC2">
        <w:rPr>
          <w:lang w:bidi="he-IL"/>
        </w:rPr>
        <w:t xml:space="preserve"> button to ensure that your data has no errors and is exportable. You can also </w:t>
      </w:r>
      <w:r w:rsidRPr="004D6DC2">
        <w:rPr>
          <w:b/>
          <w:lang w:bidi="he-IL"/>
        </w:rPr>
        <w:t>print</w:t>
      </w:r>
      <w:r w:rsidRPr="004D6DC2">
        <w:rPr>
          <w:lang w:bidi="he-IL"/>
        </w:rPr>
        <w:t xml:space="preserve"> the Justification (Programmatic Justification) report.</w:t>
      </w:r>
    </w:p>
    <w:bookmarkEnd w:id="195"/>
    <w:bookmarkEnd w:id="196"/>
    <w:bookmarkEnd w:id="197"/>
    <w:p w14:paraId="116538FA" w14:textId="77777777" w:rsidR="00221E38" w:rsidRPr="00221E38" w:rsidRDefault="00221E38" w:rsidP="00221E38">
      <w:pPr>
        <w:spacing w:before="0" w:after="0"/>
        <w:ind w:left="4320" w:right="180" w:hanging="4230"/>
        <w:rPr>
          <w:rFonts w:cs="Times New Roman"/>
          <w:bCs w:val="0"/>
          <w:color w:val="010100"/>
          <w:szCs w:val="20"/>
          <w:lang w:bidi="he-IL"/>
        </w:rPr>
        <w:sectPr w:rsidR="00221E38" w:rsidRPr="00221E38" w:rsidSect="00C8349A">
          <w:headerReference w:type="even" r:id="rId142"/>
          <w:headerReference w:type="default" r:id="rId143"/>
          <w:footerReference w:type="default" r:id="rId144"/>
          <w:headerReference w:type="first" r:id="rId145"/>
          <w:pgSz w:w="12240" w:h="15840"/>
          <w:pgMar w:top="810" w:right="1350" w:bottom="1440" w:left="1440" w:header="720" w:footer="720" w:gutter="0"/>
          <w:cols w:space="720"/>
          <w:docGrid w:linePitch="360"/>
        </w:sectPr>
      </w:pPr>
    </w:p>
    <w:p w14:paraId="7AB39484" w14:textId="77777777" w:rsidR="001F4652" w:rsidRDefault="003572EC" w:rsidP="001F4652">
      <w:pPr>
        <w:pStyle w:val="Heading3"/>
        <w:spacing w:before="120" w:after="120"/>
      </w:pPr>
      <w:bookmarkStart w:id="198" w:name="_Toc383508734"/>
      <w:bookmarkStart w:id="199" w:name="_Toc383511258"/>
      <w:bookmarkStart w:id="200" w:name="_Toc383511354"/>
      <w:bookmarkStart w:id="201" w:name="_Toc26523797"/>
      <w:r w:rsidRPr="003572EC">
        <w:lastRenderedPageBreak/>
        <w:t>Extraordinary Cost Pool Claim</w:t>
      </w:r>
      <w:bookmarkEnd w:id="198"/>
      <w:bookmarkEnd w:id="199"/>
      <w:bookmarkEnd w:id="200"/>
      <w:bookmarkEnd w:id="201"/>
    </w:p>
    <w:p w14:paraId="28F4C30B" w14:textId="59F44041" w:rsidR="001F4652" w:rsidRDefault="00CA0675" w:rsidP="001F4652">
      <w:r w:rsidRPr="00613D92">
        <w:t xml:space="preserve">The </w:t>
      </w:r>
      <w:r>
        <w:t xml:space="preserve">CDE, pursuant to </w:t>
      </w:r>
      <w:r>
        <w:rPr>
          <w:i/>
        </w:rPr>
        <w:t>EC</w:t>
      </w:r>
      <w:r w:rsidRPr="00613D92">
        <w:rPr>
          <w:i/>
        </w:rPr>
        <w:t xml:space="preserve"> </w:t>
      </w:r>
      <w:r w:rsidRPr="00613D92">
        <w:t xml:space="preserve">Section </w:t>
      </w:r>
      <w:r w:rsidRPr="004F76FF">
        <w:t>56836.21</w:t>
      </w:r>
      <w:r w:rsidRPr="00613D92">
        <w:rPr>
          <w:i/>
        </w:rPr>
        <w:t xml:space="preserve">, </w:t>
      </w:r>
      <w:r w:rsidRPr="00613D92">
        <w:t xml:space="preserve">administers an </w:t>
      </w:r>
      <w:r>
        <w:t>ECP</w:t>
      </w:r>
      <w:r w:rsidR="00984161">
        <w:t xml:space="preserve"> program</w:t>
      </w:r>
      <w:r w:rsidRPr="00613D92">
        <w:t xml:space="preserve"> to reimburse </w:t>
      </w:r>
      <w:r>
        <w:t>SELPAs</w:t>
      </w:r>
      <w:r w:rsidRPr="00613D92">
        <w:t xml:space="preserve"> for extraordinary costs of</w:t>
      </w:r>
      <w:r>
        <w:t xml:space="preserve"> s</w:t>
      </w:r>
      <w:r w:rsidRPr="00613D92">
        <w:t xml:space="preserve">ingle placements </w:t>
      </w:r>
      <w:r>
        <w:t xml:space="preserve">for </w:t>
      </w:r>
      <w:r w:rsidR="0049030F">
        <w:rPr>
          <w:rFonts w:eastAsia="Arial" w:cs="Times New Roman"/>
          <w:bCs w:val="0"/>
          <w:szCs w:val="20"/>
        </w:rPr>
        <w:t>student</w:t>
      </w:r>
      <w:r>
        <w:t xml:space="preserve">(s) placed </w:t>
      </w:r>
      <w:r w:rsidRPr="00613D92">
        <w:t xml:space="preserve">in </w:t>
      </w:r>
      <w:r>
        <w:t>NPS after 1997–98, and for s</w:t>
      </w:r>
      <w:r w:rsidRPr="00613D92">
        <w:t xml:space="preserve">pecial education and related services for </w:t>
      </w:r>
      <w:r w:rsidR="0049030F">
        <w:rPr>
          <w:rFonts w:eastAsia="Arial" w:cs="Times New Roman"/>
          <w:bCs w:val="0"/>
          <w:szCs w:val="20"/>
        </w:rPr>
        <w:t>student</w:t>
      </w:r>
      <w:r>
        <w:t>(</w:t>
      </w:r>
      <w:r w:rsidRPr="00613D92">
        <w:t>s</w:t>
      </w:r>
      <w:r>
        <w:t>)</w:t>
      </w:r>
      <w:r w:rsidRPr="00613D92">
        <w:t xml:space="preserve"> residing in </w:t>
      </w:r>
      <w:r>
        <w:t>LCI</w:t>
      </w:r>
      <w:r w:rsidRPr="00613D92">
        <w:t xml:space="preserve">. </w:t>
      </w:r>
    </w:p>
    <w:p w14:paraId="6A1F7E95" w14:textId="699B35DA" w:rsidR="001F4652" w:rsidRDefault="00CA0675" w:rsidP="001F4652">
      <w:r>
        <w:t>This entry screen is used by SELPAs or LEAs to submit ECP claims.</w:t>
      </w:r>
      <w:r w:rsidR="00187E40">
        <w:t xml:space="preserve"> In addition to entering data in this entry screen, submit hard copies of the supporting documentation by mail</w:t>
      </w:r>
      <w:r w:rsidR="00984161">
        <w:t xml:space="preserve"> </w:t>
      </w:r>
      <w:r w:rsidR="00187E40">
        <w:t xml:space="preserve">to: </w:t>
      </w:r>
    </w:p>
    <w:p w14:paraId="7D744BD9" w14:textId="50EB3365" w:rsidR="00187E40" w:rsidRPr="00613D92" w:rsidRDefault="00187E40" w:rsidP="00187E40">
      <w:pPr>
        <w:spacing w:before="0" w:after="0"/>
        <w:jc w:val="center"/>
      </w:pPr>
      <w:r w:rsidRPr="00613D92">
        <w:t>California Department of Education</w:t>
      </w:r>
    </w:p>
    <w:p w14:paraId="718ED03F" w14:textId="77777777" w:rsidR="00187E40" w:rsidRPr="00613D92" w:rsidRDefault="00187E40" w:rsidP="00187E40">
      <w:pPr>
        <w:spacing w:before="0" w:after="0"/>
        <w:jc w:val="center"/>
      </w:pPr>
      <w:r w:rsidRPr="00613D92">
        <w:t>School Fiscal Services Division</w:t>
      </w:r>
    </w:p>
    <w:p w14:paraId="0ED7EA04" w14:textId="31ACB7F9" w:rsidR="000D2C2E" w:rsidRDefault="00187E40" w:rsidP="00187E40">
      <w:pPr>
        <w:spacing w:before="0" w:after="0"/>
        <w:jc w:val="center"/>
      </w:pPr>
      <w:r w:rsidRPr="00613D92">
        <w:t xml:space="preserve">Principal Apportionment </w:t>
      </w:r>
      <w:r w:rsidR="000B77C1">
        <w:t>Section</w:t>
      </w:r>
    </w:p>
    <w:p w14:paraId="0C3948F0" w14:textId="77777777" w:rsidR="00187E40" w:rsidRPr="00613D92" w:rsidRDefault="000D2C2E" w:rsidP="00187E40">
      <w:pPr>
        <w:spacing w:before="0" w:after="0"/>
        <w:jc w:val="center"/>
      </w:pPr>
      <w:r>
        <w:t>Attn: ECP Analyst</w:t>
      </w:r>
      <w:r w:rsidR="00187E40" w:rsidRPr="00613D92">
        <w:t xml:space="preserve"> </w:t>
      </w:r>
    </w:p>
    <w:p w14:paraId="0CAFDC7B" w14:textId="77777777" w:rsidR="00187E40" w:rsidRDefault="00187E40" w:rsidP="00187E40">
      <w:pPr>
        <w:spacing w:before="0" w:after="0"/>
        <w:jc w:val="center"/>
      </w:pPr>
      <w:r w:rsidRPr="00613D92">
        <w:t>1430 N Street, Suite 3800</w:t>
      </w:r>
    </w:p>
    <w:p w14:paraId="663BF585" w14:textId="2546D66B" w:rsidR="004B5752" w:rsidRDefault="004B5752" w:rsidP="00187E40">
      <w:pPr>
        <w:spacing w:before="0" w:after="0"/>
        <w:jc w:val="center"/>
      </w:pPr>
      <w:r>
        <w:t>Sacramento, CA 95814</w:t>
      </w:r>
    </w:p>
    <w:p w14:paraId="3182E260" w14:textId="4DBC9A9B" w:rsidR="001F4652" w:rsidRDefault="00187E40" w:rsidP="001F4652">
      <w:r>
        <w:t xml:space="preserve">Supporting documentation includes </w:t>
      </w:r>
      <w:r w:rsidRPr="00613D92">
        <w:t>a printout of each individual E</w:t>
      </w:r>
      <w:r>
        <w:t xml:space="preserve">CP </w:t>
      </w:r>
      <w:r w:rsidRPr="00613D92">
        <w:t>claim report</w:t>
      </w:r>
      <w:r>
        <w:t xml:space="preserve"> and </w:t>
      </w:r>
      <w:r w:rsidRPr="00613D92">
        <w:t>copies of paid invoices for that claim</w:t>
      </w:r>
      <w:r>
        <w:t>.</w:t>
      </w:r>
    </w:p>
    <w:p w14:paraId="1E16B635" w14:textId="5A2B249B" w:rsidR="001F4652" w:rsidRDefault="00ED5311" w:rsidP="001F4652">
      <w:pPr>
        <w:pStyle w:val="Heading4"/>
        <w:spacing w:before="120" w:after="120"/>
      </w:pPr>
      <w:r>
        <w:t>2019–20</w:t>
      </w:r>
      <w:r w:rsidR="000B77C1">
        <w:t xml:space="preserve"> </w:t>
      </w:r>
      <w:r w:rsidR="00CA0675">
        <w:t>Fiscal Year Claim Information</w:t>
      </w:r>
    </w:p>
    <w:p w14:paraId="30784E81" w14:textId="1D2DBA0D" w:rsidR="001F4652" w:rsidRDefault="00CA0675" w:rsidP="001F4652">
      <w:r>
        <w:t xml:space="preserve">The threshold amount for </w:t>
      </w:r>
      <w:r w:rsidR="000B77C1">
        <w:t>201</w:t>
      </w:r>
      <w:r w:rsidR="00984161">
        <w:t>9</w:t>
      </w:r>
      <w:r>
        <w:t>−</w:t>
      </w:r>
      <w:r w:rsidR="00984161">
        <w:t>20</w:t>
      </w:r>
      <w:r w:rsidR="000B77C1" w:rsidRPr="00613D92">
        <w:t xml:space="preserve"> </w:t>
      </w:r>
      <w:r w:rsidRPr="00613D92">
        <w:t xml:space="preserve">for SELPAs that are not considered necessary small SELPAs as defined in </w:t>
      </w:r>
      <w:r w:rsidRPr="00613D92">
        <w:rPr>
          <w:i/>
        </w:rPr>
        <w:t xml:space="preserve">EC </w:t>
      </w:r>
      <w:r w:rsidRPr="00613D92">
        <w:t xml:space="preserve">Section </w:t>
      </w:r>
      <w:r w:rsidR="00391566">
        <w:t>56836.21</w:t>
      </w:r>
      <w:r w:rsidR="00391566" w:rsidRPr="00613D92">
        <w:t xml:space="preserve"> </w:t>
      </w:r>
      <w:r w:rsidRPr="00613D92">
        <w:t>is $</w:t>
      </w:r>
      <w:r w:rsidR="00B50C05">
        <w:t>81,627.73</w:t>
      </w:r>
      <w:r w:rsidR="00984A34">
        <w:t xml:space="preserve">. This is equal to the </w:t>
      </w:r>
      <w:r w:rsidR="000B77C1">
        <w:t>201</w:t>
      </w:r>
      <w:r w:rsidR="00B50C05">
        <w:t>8</w:t>
      </w:r>
      <w:r w:rsidR="00984A34">
        <w:t>–</w:t>
      </w:r>
      <w:r w:rsidR="000B77C1">
        <w:t>1</w:t>
      </w:r>
      <w:r w:rsidR="00B50C05">
        <w:t>9</w:t>
      </w:r>
      <w:r w:rsidR="000B77C1">
        <w:t xml:space="preserve"> </w:t>
      </w:r>
      <w:r w:rsidR="00984A34">
        <w:t xml:space="preserve">threshold </w:t>
      </w:r>
      <w:r w:rsidR="000B77C1">
        <w:t xml:space="preserve">plus the </w:t>
      </w:r>
      <w:r w:rsidR="00ED5311">
        <w:t>2019–20</w:t>
      </w:r>
      <w:r w:rsidR="000B77C1">
        <w:t xml:space="preserve"> </w:t>
      </w:r>
      <w:r w:rsidR="002E2F43">
        <w:t>COLA</w:t>
      </w:r>
      <w:r w:rsidR="00984A34">
        <w:t xml:space="preserve"> </w:t>
      </w:r>
      <w:r w:rsidR="000B77C1">
        <w:t xml:space="preserve">of </w:t>
      </w:r>
      <w:r w:rsidR="00B50C05">
        <w:t>3.26</w:t>
      </w:r>
      <w:r w:rsidR="000B77C1">
        <w:t xml:space="preserve"> percent</w:t>
      </w:r>
      <w:r w:rsidR="00984A34">
        <w:t xml:space="preserve">. </w:t>
      </w:r>
      <w:r w:rsidRPr="00613D92">
        <w:t xml:space="preserve">The threshold amount for necessary small SELPAs is the lesser of </w:t>
      </w:r>
      <w:r w:rsidR="00CF378F" w:rsidRPr="00613D92">
        <w:t>$</w:t>
      </w:r>
      <w:r w:rsidR="00B50C05">
        <w:t>81,627.73</w:t>
      </w:r>
      <w:r>
        <w:t xml:space="preserve"> </w:t>
      </w:r>
      <w:r w:rsidRPr="00613D92">
        <w:t xml:space="preserve">or one percent of the SELPA’s </w:t>
      </w:r>
      <w:r>
        <w:t>S</w:t>
      </w:r>
      <w:r w:rsidRPr="00613D92">
        <w:t xml:space="preserve">ubtotal </w:t>
      </w:r>
      <w:r>
        <w:t>A</w:t>
      </w:r>
      <w:r w:rsidRPr="00613D92">
        <w:t>pportionment</w:t>
      </w:r>
      <w:r>
        <w:t>, Line J-4 of the SELPA Special Education Funding Exhibit</w:t>
      </w:r>
      <w:r w:rsidRPr="00613D92">
        <w:t xml:space="preserve"> for the </w:t>
      </w:r>
      <w:r w:rsidR="00ED5311">
        <w:t>2019–20</w:t>
      </w:r>
      <w:r w:rsidR="00CF378F" w:rsidRPr="00613D92">
        <w:t xml:space="preserve"> </w:t>
      </w:r>
      <w:r>
        <w:t>Second Principal Apportionment</w:t>
      </w:r>
      <w:r w:rsidRPr="00613D92">
        <w:t xml:space="preserve">. </w:t>
      </w:r>
      <w:r>
        <w:t xml:space="preserve">Costs of placements and services for single student in excess of the threshold </w:t>
      </w:r>
      <w:r w:rsidRPr="00613D92">
        <w:t xml:space="preserve">will be </w:t>
      </w:r>
      <w:r>
        <w:t xml:space="preserve">eligible for reimbursement. The Budget Act of </w:t>
      </w:r>
      <w:r w:rsidR="00CF378F">
        <w:t>201</w:t>
      </w:r>
      <w:r w:rsidR="00244A71">
        <w:t>9</w:t>
      </w:r>
      <w:r w:rsidR="00CF378F">
        <w:t xml:space="preserve"> </w:t>
      </w:r>
      <w:r w:rsidRPr="00613D92">
        <w:t xml:space="preserve">appropriated $3 million for this </w:t>
      </w:r>
      <w:r>
        <w:t>ECP.</w:t>
      </w:r>
      <w:r w:rsidRPr="00613D92">
        <w:t xml:space="preserve"> </w:t>
      </w:r>
      <w:r>
        <w:t>If the total reimbursable amount exceeds the appropriation, all claims will be prorated.</w:t>
      </w:r>
    </w:p>
    <w:p w14:paraId="4B53A61E" w14:textId="77777777" w:rsidR="001F4652" w:rsidRDefault="00CF378F" w:rsidP="001F4652">
      <w:r>
        <w:t xml:space="preserve">In addition to the $3 million appropriated for ECP, any funds not used for Necessary Small SELPA’s Extraordinary Cost Pool Mental Health Services are made available for this program, if needed. </w:t>
      </w:r>
    </w:p>
    <w:p w14:paraId="4639D5E1" w14:textId="77777777" w:rsidR="001F4652" w:rsidRDefault="003572EC" w:rsidP="001F4652">
      <w:pPr>
        <w:pStyle w:val="Heading4"/>
        <w:spacing w:before="120" w:after="120"/>
      </w:pPr>
      <w:r w:rsidRPr="003572EC">
        <w:t>Data Entry Instructions</w:t>
      </w:r>
    </w:p>
    <w:p w14:paraId="274811E7" w14:textId="77777777" w:rsidR="001F4652" w:rsidRDefault="003572EC" w:rsidP="001F4652">
      <w:pPr>
        <w:rPr>
          <w:rFonts w:cs="Times New Roman"/>
          <w:bCs w:val="0"/>
          <w:szCs w:val="20"/>
          <w:lang w:bidi="he-IL"/>
        </w:rPr>
      </w:pPr>
      <w:r w:rsidRPr="003572EC">
        <w:rPr>
          <w:rFonts w:cs="Times New Roman"/>
          <w:bCs w:val="0"/>
          <w:szCs w:val="20"/>
          <w:lang w:bidi="he-IL"/>
        </w:rPr>
        <w:t xml:space="preserve">To access the ECP Claim entry screen, select </w:t>
      </w:r>
      <w:r w:rsidRPr="00462E31">
        <w:rPr>
          <w:rFonts w:cs="Times New Roman"/>
          <w:b/>
          <w:bCs w:val="0"/>
          <w:szCs w:val="20"/>
          <w:lang w:bidi="he-IL"/>
        </w:rPr>
        <w:t>SELPA</w:t>
      </w:r>
      <w:r w:rsidRPr="003572EC">
        <w:rPr>
          <w:rFonts w:cs="Times New Roman"/>
          <w:bCs w:val="0"/>
          <w:szCs w:val="20"/>
          <w:lang w:bidi="he-IL"/>
        </w:rPr>
        <w:t xml:space="preserve"> from the LEA menu. Select the appropriate LEA to activate the entry screen. Open the</w:t>
      </w:r>
      <w:r w:rsidRPr="003572EC">
        <w:rPr>
          <w:rFonts w:cs="Times New Roman"/>
          <w:bCs w:val="0"/>
          <w:color w:val="0000FF"/>
          <w:szCs w:val="20"/>
          <w:lang w:bidi="he-IL"/>
        </w:rPr>
        <w:t xml:space="preserve"> </w:t>
      </w:r>
      <w:r w:rsidRPr="003572EC">
        <w:rPr>
          <w:rFonts w:cs="Times New Roman"/>
          <w:bCs w:val="0"/>
          <w:szCs w:val="20"/>
          <w:lang w:bidi="he-IL"/>
        </w:rPr>
        <w:t xml:space="preserve">entry screen from the </w:t>
      </w:r>
      <w:r w:rsidR="00A53141">
        <w:rPr>
          <w:rFonts w:cs="Times New Roman"/>
          <w:bCs w:val="0"/>
          <w:szCs w:val="20"/>
          <w:lang w:bidi="he-IL"/>
        </w:rPr>
        <w:t>Entry Screens grid</w:t>
      </w:r>
      <w:r w:rsidRPr="003572EC">
        <w:rPr>
          <w:rFonts w:cs="Times New Roman"/>
          <w:bCs w:val="0"/>
          <w:szCs w:val="20"/>
          <w:lang w:bidi="he-IL"/>
        </w:rPr>
        <w:t>.</w:t>
      </w:r>
    </w:p>
    <w:p w14:paraId="3EF89D65" w14:textId="77777777" w:rsidR="001F4652" w:rsidRDefault="003572EC" w:rsidP="001F4652">
      <w:pPr>
        <w:rPr>
          <w:rFonts w:cs="Times New Roman"/>
          <w:bCs w:val="0"/>
          <w:szCs w:val="20"/>
          <w:lang w:bidi="he-IL"/>
        </w:rPr>
      </w:pPr>
      <w:r w:rsidRPr="003572EC">
        <w:rPr>
          <w:rFonts w:cs="Times New Roman"/>
          <w:bCs w:val="0"/>
          <w:color w:val="010100"/>
          <w:szCs w:val="20"/>
          <w:lang w:bidi="he-IL"/>
        </w:rPr>
        <w:t xml:space="preserve">The ECP Claim </w:t>
      </w:r>
      <w:r w:rsidR="00EE0496">
        <w:rPr>
          <w:rFonts w:cs="Times New Roman"/>
          <w:bCs w:val="0"/>
          <w:color w:val="010100"/>
          <w:szCs w:val="20"/>
          <w:lang w:bidi="he-IL"/>
        </w:rPr>
        <w:t xml:space="preserve">entry </w:t>
      </w:r>
      <w:r w:rsidRPr="003572EC">
        <w:rPr>
          <w:rFonts w:cs="Times New Roman"/>
          <w:bCs w:val="0"/>
          <w:color w:val="010100"/>
          <w:szCs w:val="20"/>
          <w:lang w:bidi="he-IL"/>
        </w:rPr>
        <w:t xml:space="preserve">screen is only available </w:t>
      </w:r>
      <w:r w:rsidR="000F6395">
        <w:rPr>
          <w:rFonts w:cs="Times New Roman"/>
          <w:bCs w:val="0"/>
          <w:color w:val="010100"/>
          <w:szCs w:val="20"/>
          <w:lang w:bidi="he-IL"/>
        </w:rPr>
        <w:t>in</w:t>
      </w:r>
      <w:r w:rsidRPr="003572EC">
        <w:rPr>
          <w:rFonts w:cs="Times New Roman"/>
          <w:bCs w:val="0"/>
          <w:color w:val="010100"/>
          <w:szCs w:val="20"/>
          <w:lang w:bidi="he-IL"/>
        </w:rPr>
        <w:t xml:space="preserve"> </w:t>
      </w:r>
      <w:r w:rsidRPr="003572EC">
        <w:rPr>
          <w:rFonts w:cs="Times New Roman"/>
          <w:b/>
          <w:bCs w:val="0"/>
          <w:color w:val="010100"/>
          <w:szCs w:val="20"/>
          <w:lang w:bidi="he-IL"/>
        </w:rPr>
        <w:t>Annual</w:t>
      </w:r>
      <w:r w:rsidRPr="003572EC">
        <w:rPr>
          <w:rFonts w:cs="Times New Roman"/>
          <w:bCs w:val="0"/>
          <w:color w:val="010100"/>
          <w:szCs w:val="20"/>
          <w:lang w:bidi="he-IL"/>
        </w:rPr>
        <w:t xml:space="preserve"> or </w:t>
      </w:r>
      <w:r w:rsidRPr="003572EC">
        <w:rPr>
          <w:rFonts w:cs="Times New Roman"/>
          <w:b/>
          <w:bCs w:val="0"/>
          <w:color w:val="010100"/>
          <w:szCs w:val="20"/>
          <w:lang w:bidi="he-IL"/>
        </w:rPr>
        <w:t>Annual Corrected</w:t>
      </w:r>
      <w:r w:rsidRPr="003572EC">
        <w:rPr>
          <w:rFonts w:cs="Times New Roman"/>
          <w:bCs w:val="0"/>
          <w:color w:val="010100"/>
          <w:szCs w:val="20"/>
          <w:lang w:bidi="he-IL"/>
        </w:rPr>
        <w:t xml:space="preserve"> mode. </w:t>
      </w:r>
    </w:p>
    <w:p w14:paraId="3B62C8FE" w14:textId="77777777" w:rsidR="001F4652" w:rsidRDefault="003572EC" w:rsidP="001F4652">
      <w:pPr>
        <w:tabs>
          <w:tab w:val="left" w:pos="120"/>
        </w:tabs>
        <w:rPr>
          <w:rFonts w:cs="Times New Roman"/>
          <w:bCs w:val="0"/>
          <w:color w:val="010100"/>
          <w:szCs w:val="20"/>
          <w:lang w:bidi="he-IL"/>
        </w:rPr>
      </w:pPr>
      <w:r w:rsidRPr="003572EC">
        <w:rPr>
          <w:rFonts w:cs="Times New Roman"/>
          <w:bCs w:val="0"/>
          <w:color w:val="010100"/>
          <w:szCs w:val="20"/>
          <w:lang w:bidi="he-IL"/>
        </w:rPr>
        <w:t xml:space="preserve">You must </w:t>
      </w:r>
      <w:r w:rsidRPr="003572EC">
        <w:rPr>
          <w:rFonts w:cs="Times New Roman"/>
          <w:bCs w:val="0"/>
          <w:szCs w:val="20"/>
          <w:lang w:bidi="he-IL"/>
        </w:rPr>
        <w:t xml:space="preserve">add a new record </w:t>
      </w:r>
      <w:r w:rsidRPr="003572EC">
        <w:rPr>
          <w:rFonts w:cs="Times New Roman"/>
          <w:bCs w:val="0"/>
          <w:color w:val="010100"/>
          <w:szCs w:val="20"/>
          <w:lang w:bidi="he-IL"/>
        </w:rPr>
        <w:t xml:space="preserve">or </w:t>
      </w:r>
      <w:r w:rsidRPr="003572EC">
        <w:rPr>
          <w:rFonts w:cs="Times New Roman"/>
          <w:bCs w:val="0"/>
          <w:szCs w:val="20"/>
          <w:lang w:bidi="he-IL"/>
        </w:rPr>
        <w:t xml:space="preserve">select an existing record </w:t>
      </w:r>
      <w:r w:rsidRPr="003572EC">
        <w:rPr>
          <w:rFonts w:cs="Times New Roman"/>
          <w:bCs w:val="0"/>
          <w:color w:val="010100"/>
          <w:szCs w:val="20"/>
          <w:lang w:bidi="he-IL"/>
        </w:rPr>
        <w:t xml:space="preserve">before you can enter data into the ECP Claim </w:t>
      </w:r>
      <w:r w:rsidR="00984A34">
        <w:rPr>
          <w:rFonts w:cs="Times New Roman"/>
          <w:bCs w:val="0"/>
          <w:color w:val="010100"/>
          <w:szCs w:val="20"/>
          <w:lang w:bidi="he-IL"/>
        </w:rPr>
        <w:t xml:space="preserve">entry </w:t>
      </w:r>
      <w:r w:rsidRPr="003572EC">
        <w:rPr>
          <w:rFonts w:cs="Times New Roman"/>
          <w:bCs w:val="0"/>
          <w:color w:val="010100"/>
          <w:szCs w:val="20"/>
          <w:lang w:bidi="he-IL"/>
        </w:rPr>
        <w:t>screen.</w:t>
      </w:r>
    </w:p>
    <w:p w14:paraId="51EAAF8D" w14:textId="5951A032" w:rsidR="001F4652" w:rsidRDefault="003572EC" w:rsidP="001F4652">
      <w:pPr>
        <w:tabs>
          <w:tab w:val="left" w:pos="120"/>
        </w:tabs>
        <w:rPr>
          <w:rFonts w:cs="Times New Roman"/>
          <w:bCs w:val="0"/>
          <w:color w:val="010100"/>
          <w:szCs w:val="20"/>
          <w:lang w:bidi="he-IL"/>
        </w:rPr>
      </w:pPr>
      <w:r w:rsidRPr="003572EC">
        <w:rPr>
          <w:rFonts w:cs="Times New Roman"/>
          <w:bCs w:val="0"/>
          <w:color w:val="010100"/>
          <w:szCs w:val="20"/>
          <w:lang w:bidi="he-IL"/>
        </w:rPr>
        <w:t xml:space="preserve">When you select the ECP Claim </w:t>
      </w:r>
      <w:r w:rsidR="00984A34">
        <w:rPr>
          <w:rFonts w:cs="Times New Roman"/>
          <w:bCs w:val="0"/>
          <w:color w:val="010100"/>
          <w:szCs w:val="20"/>
          <w:lang w:bidi="he-IL"/>
        </w:rPr>
        <w:t xml:space="preserve">entry </w:t>
      </w:r>
      <w:r w:rsidRPr="003572EC">
        <w:rPr>
          <w:rFonts w:cs="Times New Roman"/>
          <w:bCs w:val="0"/>
          <w:color w:val="010100"/>
          <w:szCs w:val="20"/>
          <w:lang w:bidi="he-IL"/>
        </w:rPr>
        <w:t xml:space="preserve">screen </w:t>
      </w:r>
      <w:r w:rsidRPr="003572EC">
        <w:rPr>
          <w:rFonts w:cs="Times New Roman"/>
          <w:bCs w:val="0"/>
          <w:szCs w:val="20"/>
          <w:lang w:bidi="he-IL"/>
        </w:rPr>
        <w:t>and no saved records exist</w:t>
      </w:r>
      <w:r w:rsidRPr="003572EC">
        <w:rPr>
          <w:rFonts w:cs="Times New Roman"/>
          <w:bCs w:val="0"/>
          <w:color w:val="010100"/>
          <w:szCs w:val="20"/>
          <w:lang w:bidi="he-IL"/>
        </w:rPr>
        <w:t xml:space="preserve">, a message box reminds you to </w:t>
      </w:r>
      <w:r w:rsidR="00F44DE0">
        <w:rPr>
          <w:rFonts w:cs="Times New Roman"/>
          <w:bCs w:val="0"/>
          <w:color w:val="010100"/>
          <w:szCs w:val="20"/>
          <w:lang w:bidi="he-IL"/>
        </w:rPr>
        <w:t>select</w:t>
      </w:r>
      <w:r w:rsidRPr="003572EC">
        <w:rPr>
          <w:rFonts w:cs="Times New Roman"/>
          <w:bCs w:val="0"/>
          <w:color w:val="010100"/>
          <w:szCs w:val="20"/>
          <w:lang w:bidi="he-IL"/>
        </w:rPr>
        <w:t xml:space="preserve"> the </w:t>
      </w:r>
      <w:r w:rsidRPr="003572EC">
        <w:rPr>
          <w:rFonts w:cs="Times New Roman"/>
          <w:b/>
          <w:color w:val="010100"/>
          <w:szCs w:val="20"/>
          <w:lang w:bidi="he-IL"/>
        </w:rPr>
        <w:t>Add New</w:t>
      </w:r>
      <w:r w:rsidRPr="003572EC">
        <w:rPr>
          <w:rFonts w:cs="Times New Roman"/>
          <w:bCs w:val="0"/>
          <w:color w:val="010100"/>
          <w:szCs w:val="20"/>
          <w:lang w:bidi="he-IL"/>
        </w:rPr>
        <w:t xml:space="preserve"> button to add a new record. The message box only displays if no records exist. Close the message box by </w:t>
      </w:r>
      <w:r w:rsidR="00F44DE0">
        <w:rPr>
          <w:rFonts w:cs="Times New Roman"/>
          <w:bCs w:val="0"/>
          <w:color w:val="010100"/>
          <w:szCs w:val="20"/>
          <w:lang w:bidi="he-IL"/>
        </w:rPr>
        <w:t>select</w:t>
      </w:r>
      <w:r w:rsidRPr="003572EC">
        <w:rPr>
          <w:rFonts w:cs="Times New Roman"/>
          <w:bCs w:val="0"/>
          <w:color w:val="010100"/>
          <w:szCs w:val="20"/>
          <w:lang w:bidi="he-IL"/>
        </w:rPr>
        <w:t xml:space="preserve">ing </w:t>
      </w:r>
      <w:r w:rsidRPr="003572EC">
        <w:rPr>
          <w:rFonts w:cs="Times New Roman"/>
          <w:b/>
          <w:color w:val="010100"/>
          <w:szCs w:val="20"/>
          <w:lang w:bidi="he-IL"/>
        </w:rPr>
        <w:t>OK</w:t>
      </w:r>
      <w:r w:rsidRPr="003572EC">
        <w:rPr>
          <w:rFonts w:cs="Times New Roman"/>
          <w:bCs w:val="0"/>
          <w:color w:val="010100"/>
          <w:szCs w:val="20"/>
          <w:lang w:bidi="he-IL"/>
        </w:rPr>
        <w:t>. After you add a new record you can enter ECP Claim data for that record</w:t>
      </w:r>
      <w:r w:rsidR="00533AED">
        <w:rPr>
          <w:rFonts w:cs="Times New Roman"/>
          <w:bCs w:val="0"/>
          <w:color w:val="010100"/>
          <w:szCs w:val="20"/>
          <w:lang w:bidi="he-IL"/>
        </w:rPr>
        <w:t xml:space="preserve"> and you can </w:t>
      </w:r>
      <w:r w:rsidR="00533AED" w:rsidRPr="00462E31">
        <w:rPr>
          <w:rFonts w:cs="Times New Roman"/>
          <w:b/>
          <w:bCs w:val="0"/>
          <w:color w:val="010100"/>
          <w:szCs w:val="20"/>
          <w:lang w:bidi="he-IL"/>
        </w:rPr>
        <w:t>save</w:t>
      </w:r>
      <w:r w:rsidR="00533AED">
        <w:rPr>
          <w:rFonts w:cs="Times New Roman"/>
          <w:bCs w:val="0"/>
          <w:color w:val="010100"/>
          <w:szCs w:val="20"/>
          <w:lang w:bidi="he-IL"/>
        </w:rPr>
        <w:t xml:space="preserve">, </w:t>
      </w:r>
      <w:r w:rsidR="00533AED" w:rsidRPr="00462E31">
        <w:rPr>
          <w:rFonts w:cs="Times New Roman"/>
          <w:b/>
          <w:bCs w:val="0"/>
          <w:color w:val="010100"/>
          <w:szCs w:val="20"/>
          <w:lang w:bidi="he-IL"/>
        </w:rPr>
        <w:t>delete</w:t>
      </w:r>
      <w:r w:rsidR="00533AED">
        <w:rPr>
          <w:rFonts w:cs="Times New Roman"/>
          <w:bCs w:val="0"/>
          <w:color w:val="010100"/>
          <w:szCs w:val="20"/>
          <w:lang w:bidi="he-IL"/>
        </w:rPr>
        <w:t xml:space="preserve">, or </w:t>
      </w:r>
      <w:r w:rsidR="00533AED" w:rsidRPr="00462E31">
        <w:rPr>
          <w:rFonts w:cs="Times New Roman"/>
          <w:b/>
          <w:bCs w:val="0"/>
          <w:color w:val="010100"/>
          <w:szCs w:val="20"/>
          <w:lang w:bidi="he-IL"/>
        </w:rPr>
        <w:t>close</w:t>
      </w:r>
      <w:r w:rsidR="00533AED">
        <w:rPr>
          <w:rFonts w:cs="Times New Roman"/>
          <w:bCs w:val="0"/>
          <w:color w:val="010100"/>
          <w:szCs w:val="20"/>
          <w:lang w:bidi="he-IL"/>
        </w:rPr>
        <w:t xml:space="preserve"> the record.</w:t>
      </w:r>
    </w:p>
    <w:p w14:paraId="27D20578" w14:textId="77777777" w:rsidR="001F4652" w:rsidRDefault="003572EC" w:rsidP="001F4652">
      <w:pPr>
        <w:tabs>
          <w:tab w:val="left" w:pos="120"/>
        </w:tabs>
        <w:rPr>
          <w:rFonts w:cs="Times New Roman"/>
          <w:bCs w:val="0"/>
          <w:color w:val="010100"/>
          <w:szCs w:val="20"/>
          <w:lang w:bidi="he-IL"/>
        </w:rPr>
      </w:pPr>
      <w:r w:rsidRPr="003572EC">
        <w:rPr>
          <w:rFonts w:cs="Times New Roman"/>
          <w:bCs w:val="0"/>
          <w:color w:val="010100"/>
          <w:szCs w:val="20"/>
          <w:lang w:bidi="he-IL"/>
        </w:rPr>
        <w:lastRenderedPageBreak/>
        <w:t>To add a new record:</w:t>
      </w:r>
    </w:p>
    <w:p w14:paraId="11A8EE7D" w14:textId="3BA0658F" w:rsidR="001F4652" w:rsidRDefault="00F44DE0" w:rsidP="001F4652">
      <w:pPr>
        <w:numPr>
          <w:ilvl w:val="0"/>
          <w:numId w:val="79"/>
        </w:numPr>
        <w:ind w:left="720" w:right="130"/>
        <w:rPr>
          <w:rFonts w:cs="Times New Roman"/>
          <w:bCs w:val="0"/>
          <w:color w:val="010100"/>
          <w:szCs w:val="20"/>
          <w:lang w:bidi="he-IL"/>
        </w:rPr>
      </w:pPr>
      <w:r>
        <w:rPr>
          <w:rFonts w:cs="Times New Roman"/>
          <w:bCs w:val="0"/>
          <w:color w:val="010100"/>
          <w:szCs w:val="20"/>
          <w:lang w:bidi="he-IL"/>
        </w:rPr>
        <w:t>Select</w:t>
      </w:r>
      <w:r w:rsidR="003572EC" w:rsidRPr="003572EC">
        <w:rPr>
          <w:rFonts w:cs="Times New Roman"/>
          <w:bCs w:val="0"/>
          <w:color w:val="010100"/>
          <w:szCs w:val="20"/>
          <w:lang w:bidi="he-IL"/>
        </w:rPr>
        <w:t xml:space="preserve"> </w:t>
      </w:r>
      <w:r w:rsidR="003572EC" w:rsidRPr="003572EC">
        <w:rPr>
          <w:rFonts w:cs="Times New Roman"/>
          <w:b/>
          <w:color w:val="010100"/>
          <w:szCs w:val="20"/>
          <w:lang w:bidi="he-IL"/>
        </w:rPr>
        <w:t>Add New</w:t>
      </w:r>
      <w:r w:rsidR="003572EC" w:rsidRPr="003572EC">
        <w:rPr>
          <w:rFonts w:cs="Times New Roman"/>
          <w:bCs w:val="0"/>
          <w:color w:val="010100"/>
          <w:szCs w:val="20"/>
          <w:lang w:bidi="he-IL"/>
        </w:rPr>
        <w:t>. The Add New Record dialog box displays.</w:t>
      </w:r>
    </w:p>
    <w:p w14:paraId="46F06E04" w14:textId="77777777" w:rsidR="001F4652" w:rsidRDefault="003572EC" w:rsidP="001F4652">
      <w:pPr>
        <w:numPr>
          <w:ilvl w:val="0"/>
          <w:numId w:val="79"/>
        </w:numPr>
        <w:ind w:left="720" w:right="130"/>
        <w:rPr>
          <w:rFonts w:cs="Times New Roman"/>
          <w:bCs w:val="0"/>
          <w:color w:val="010100"/>
          <w:szCs w:val="20"/>
          <w:lang w:bidi="he-IL"/>
        </w:rPr>
      </w:pPr>
      <w:r w:rsidRPr="003572EC">
        <w:rPr>
          <w:rFonts w:cs="Times New Roman"/>
          <w:bCs w:val="0"/>
          <w:color w:val="010100"/>
          <w:szCs w:val="20"/>
          <w:lang w:bidi="he-IL"/>
        </w:rPr>
        <w:t>Add new record information in the Add New Record dialog box by selecting from the Select NPS Name drop down list box.</w:t>
      </w:r>
    </w:p>
    <w:p w14:paraId="353FA5F4" w14:textId="77777777" w:rsidR="001F4652" w:rsidRDefault="003572EC" w:rsidP="001F4652">
      <w:pPr>
        <w:numPr>
          <w:ilvl w:val="0"/>
          <w:numId w:val="79"/>
        </w:numPr>
        <w:ind w:left="720" w:right="130"/>
        <w:rPr>
          <w:rFonts w:cs="Times New Roman"/>
          <w:bCs w:val="0"/>
          <w:color w:val="010100"/>
          <w:szCs w:val="20"/>
          <w:lang w:bidi="he-IL"/>
        </w:rPr>
      </w:pPr>
      <w:r w:rsidRPr="003572EC">
        <w:rPr>
          <w:rFonts w:cs="Times New Roman"/>
          <w:bCs w:val="0"/>
          <w:color w:val="010100"/>
          <w:szCs w:val="20"/>
          <w:lang w:bidi="he-IL"/>
        </w:rPr>
        <w:t xml:space="preserve">If the </w:t>
      </w:r>
      <w:r w:rsidR="0071255C">
        <w:rPr>
          <w:rFonts w:cs="Times New Roman"/>
          <w:bCs w:val="0"/>
          <w:color w:val="010100"/>
          <w:szCs w:val="20"/>
          <w:lang w:bidi="he-IL"/>
        </w:rPr>
        <w:t>NPS</w:t>
      </w:r>
      <w:r w:rsidRPr="003572EC">
        <w:rPr>
          <w:rFonts w:cs="Times New Roman"/>
          <w:bCs w:val="0"/>
          <w:color w:val="010100"/>
          <w:szCs w:val="20"/>
          <w:lang w:bidi="he-IL"/>
        </w:rPr>
        <w:t xml:space="preserve"> is selected from this list, the fields will automatically populate. Skip to Step 5.</w:t>
      </w:r>
    </w:p>
    <w:p w14:paraId="571FAABE" w14:textId="254FBC0C" w:rsidR="003572EC" w:rsidRPr="003572EC" w:rsidRDefault="003572EC" w:rsidP="00462E31">
      <w:pPr>
        <w:numPr>
          <w:ilvl w:val="0"/>
          <w:numId w:val="79"/>
        </w:numPr>
        <w:spacing w:before="0"/>
        <w:ind w:left="720" w:right="130"/>
        <w:rPr>
          <w:rFonts w:cs="Times New Roman"/>
          <w:bCs w:val="0"/>
          <w:color w:val="010100"/>
          <w:szCs w:val="20"/>
          <w:lang w:bidi="he-IL"/>
        </w:rPr>
      </w:pPr>
      <w:r w:rsidRPr="003572EC">
        <w:rPr>
          <w:rFonts w:cs="Times New Roman"/>
          <w:bCs w:val="0"/>
          <w:color w:val="010100"/>
          <w:szCs w:val="20"/>
          <w:lang w:bidi="he-IL"/>
        </w:rPr>
        <w:t xml:space="preserve">If the </w:t>
      </w:r>
      <w:r w:rsidR="0071255C">
        <w:rPr>
          <w:rFonts w:cs="Times New Roman"/>
          <w:bCs w:val="0"/>
          <w:color w:val="010100"/>
          <w:szCs w:val="20"/>
          <w:lang w:bidi="he-IL"/>
        </w:rPr>
        <w:t>NPS</w:t>
      </w:r>
      <w:r w:rsidR="0071255C" w:rsidRPr="003572EC">
        <w:rPr>
          <w:rFonts w:cs="Times New Roman"/>
          <w:bCs w:val="0"/>
          <w:color w:val="010100"/>
          <w:szCs w:val="20"/>
          <w:lang w:bidi="he-IL"/>
        </w:rPr>
        <w:t xml:space="preserve"> </w:t>
      </w:r>
      <w:r w:rsidRPr="003572EC">
        <w:rPr>
          <w:rFonts w:cs="Times New Roman"/>
          <w:bCs w:val="0"/>
          <w:color w:val="010100"/>
          <w:szCs w:val="20"/>
          <w:lang w:bidi="he-IL"/>
        </w:rPr>
        <w:t xml:space="preserve">is not displayed in the list, </w:t>
      </w:r>
      <w:r w:rsidR="00F44DE0">
        <w:rPr>
          <w:rFonts w:cs="Times New Roman"/>
          <w:bCs w:val="0"/>
          <w:color w:val="010100"/>
          <w:szCs w:val="20"/>
          <w:lang w:bidi="he-IL"/>
        </w:rPr>
        <w:t>select</w:t>
      </w:r>
      <w:r w:rsidRPr="003572EC">
        <w:rPr>
          <w:rFonts w:cs="Times New Roman"/>
          <w:bCs w:val="0"/>
          <w:color w:val="010100"/>
          <w:szCs w:val="20"/>
          <w:lang w:bidi="he-IL"/>
        </w:rPr>
        <w:t xml:space="preserve"> the </w:t>
      </w:r>
      <w:r w:rsidRPr="00462E31">
        <w:rPr>
          <w:rFonts w:cs="Times New Roman"/>
          <w:b/>
          <w:bCs w:val="0"/>
          <w:color w:val="010100"/>
          <w:szCs w:val="20"/>
          <w:lang w:bidi="he-IL"/>
        </w:rPr>
        <w:t>Not Listed</w:t>
      </w:r>
      <w:r w:rsidRPr="003572EC">
        <w:rPr>
          <w:rFonts w:cs="Times New Roman"/>
          <w:bCs w:val="0"/>
          <w:color w:val="010100"/>
          <w:szCs w:val="20"/>
          <w:lang w:bidi="he-IL"/>
        </w:rPr>
        <w:t xml:space="preserve"> check box and enter the data as described in the following table</w:t>
      </w:r>
      <w:r w:rsidR="009B6CE9">
        <w:rPr>
          <w:rFonts w:cs="Times New Roman"/>
          <w:bCs w:val="0"/>
          <w:color w:val="010100"/>
          <w:szCs w:val="20"/>
          <w:lang w:bidi="he-IL"/>
        </w:rPr>
        <w:t>:</w:t>
      </w:r>
    </w:p>
    <w:tbl>
      <w:tblPr>
        <w:tblW w:w="9460" w:type="dxa"/>
        <w:tblInd w:w="-15" w:type="dxa"/>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CellMar>
          <w:left w:w="0" w:type="dxa"/>
          <w:right w:w="0" w:type="dxa"/>
        </w:tblCellMar>
        <w:tblLook w:val="0000" w:firstRow="0" w:lastRow="0" w:firstColumn="0" w:lastColumn="0" w:noHBand="0" w:noVBand="0"/>
        <w:tblDescription w:val="This table desribes the available drop-down fields in the 'Add New Record' dialog box on the Extraordinary Cost Pool Claim screen."/>
      </w:tblPr>
      <w:tblGrid>
        <w:gridCol w:w="4240"/>
        <w:gridCol w:w="5220"/>
      </w:tblGrid>
      <w:tr w:rsidR="003572EC" w:rsidRPr="003572EC" w14:paraId="736B92BC" w14:textId="77777777" w:rsidTr="00C8349A">
        <w:trPr>
          <w:cantSplit/>
          <w:trHeight w:val="504"/>
          <w:tblHeader/>
        </w:trPr>
        <w:tc>
          <w:tcPr>
            <w:tcW w:w="4240" w:type="dxa"/>
            <w:shd w:val="clear" w:color="auto" w:fill="D9D9D9"/>
            <w:vAlign w:val="center"/>
          </w:tcPr>
          <w:p w14:paraId="74E6154F" w14:textId="77777777" w:rsidR="003572EC" w:rsidRPr="003572EC" w:rsidRDefault="003572EC" w:rsidP="00D03235">
            <w:pPr>
              <w:spacing w:before="0" w:after="0"/>
              <w:ind w:firstLine="1095"/>
              <w:rPr>
                <w:b/>
                <w:color w:val="000000"/>
                <w:sz w:val="22"/>
                <w:szCs w:val="22"/>
                <w:lang w:bidi="he-IL"/>
              </w:rPr>
            </w:pPr>
            <w:r w:rsidRPr="00626A5E">
              <w:rPr>
                <w:b/>
                <w:color w:val="000000"/>
                <w:szCs w:val="22"/>
                <w:lang w:bidi="he-IL"/>
              </w:rPr>
              <w:t>Drop Down List/ Field</w:t>
            </w:r>
          </w:p>
        </w:tc>
        <w:tc>
          <w:tcPr>
            <w:tcW w:w="5220" w:type="dxa"/>
            <w:shd w:val="clear" w:color="auto" w:fill="D9D9D9"/>
            <w:vAlign w:val="center"/>
          </w:tcPr>
          <w:p w14:paraId="39CC732F" w14:textId="77777777" w:rsidR="003572EC" w:rsidRPr="003572EC" w:rsidRDefault="003572EC" w:rsidP="00D03235">
            <w:pPr>
              <w:spacing w:before="0" w:after="0"/>
              <w:jc w:val="center"/>
              <w:rPr>
                <w:b/>
                <w:color w:val="000000"/>
                <w:sz w:val="22"/>
                <w:szCs w:val="22"/>
                <w:lang w:bidi="he-IL"/>
              </w:rPr>
            </w:pPr>
            <w:r w:rsidRPr="00626A5E">
              <w:rPr>
                <w:b/>
                <w:color w:val="000000"/>
                <w:szCs w:val="22"/>
                <w:lang w:bidi="he-IL"/>
              </w:rPr>
              <w:t>Description</w:t>
            </w:r>
          </w:p>
        </w:tc>
      </w:tr>
      <w:tr w:rsidR="003572EC" w:rsidRPr="003572EC" w14:paraId="0B50E2C9" w14:textId="77777777" w:rsidTr="00C8349A">
        <w:trPr>
          <w:cantSplit/>
          <w:trHeight w:val="361"/>
        </w:trPr>
        <w:tc>
          <w:tcPr>
            <w:tcW w:w="4240" w:type="dxa"/>
          </w:tcPr>
          <w:p w14:paraId="00E92D23" w14:textId="77777777" w:rsidR="003572EC" w:rsidRPr="003572EC" w:rsidRDefault="003572EC" w:rsidP="006D7834">
            <w:pPr>
              <w:spacing w:before="0" w:after="0"/>
              <w:ind w:left="110" w:right="130"/>
              <w:rPr>
                <w:rFonts w:eastAsia="Arial Unicode MS"/>
                <w:bCs w:val="0"/>
                <w:color w:val="000000"/>
                <w:szCs w:val="20"/>
                <w:lang w:bidi="he-IL"/>
              </w:rPr>
            </w:pPr>
            <w:r w:rsidRPr="003572EC">
              <w:rPr>
                <w:bCs w:val="0"/>
                <w:color w:val="000000"/>
                <w:szCs w:val="20"/>
                <w:lang w:bidi="he-IL"/>
              </w:rPr>
              <w:t>Select NPS Name</w:t>
            </w:r>
          </w:p>
        </w:tc>
        <w:tc>
          <w:tcPr>
            <w:tcW w:w="5220" w:type="dxa"/>
          </w:tcPr>
          <w:p w14:paraId="0C754E7E" w14:textId="77777777" w:rsidR="003572EC" w:rsidRPr="003572EC" w:rsidRDefault="003572EC" w:rsidP="006B0B60">
            <w:pPr>
              <w:spacing w:before="0" w:after="0"/>
              <w:ind w:left="95" w:right="130"/>
              <w:rPr>
                <w:bCs w:val="0"/>
                <w:color w:val="000000"/>
                <w:szCs w:val="20"/>
                <w:lang w:bidi="he-IL"/>
              </w:rPr>
            </w:pPr>
            <w:r w:rsidRPr="003572EC">
              <w:rPr>
                <w:bCs w:val="0"/>
                <w:color w:val="000000"/>
                <w:szCs w:val="20"/>
                <w:lang w:bidi="he-IL"/>
              </w:rPr>
              <w:t>Select the NPS name for which the data is being reported.</w:t>
            </w:r>
          </w:p>
        </w:tc>
      </w:tr>
      <w:tr w:rsidR="003572EC" w:rsidRPr="003572EC" w14:paraId="56D4EB1E" w14:textId="77777777" w:rsidTr="00C8349A">
        <w:trPr>
          <w:cantSplit/>
          <w:trHeight w:val="442"/>
        </w:trPr>
        <w:tc>
          <w:tcPr>
            <w:tcW w:w="4240" w:type="dxa"/>
          </w:tcPr>
          <w:p w14:paraId="3919020A" w14:textId="77777777" w:rsidR="003572EC" w:rsidRPr="003572EC" w:rsidRDefault="003572EC" w:rsidP="006D7834">
            <w:pPr>
              <w:spacing w:before="0" w:after="0"/>
              <w:ind w:left="110" w:right="130"/>
              <w:rPr>
                <w:bCs w:val="0"/>
                <w:color w:val="000000"/>
                <w:szCs w:val="20"/>
                <w:lang w:val="fr-FR" w:bidi="he-IL"/>
              </w:rPr>
            </w:pPr>
            <w:r w:rsidRPr="003572EC">
              <w:rPr>
                <w:bCs w:val="0"/>
                <w:color w:val="000000"/>
                <w:szCs w:val="20"/>
                <w:lang w:val="fr-FR" w:bidi="he-IL"/>
              </w:rPr>
              <w:t>NPS Certification Code</w:t>
            </w:r>
          </w:p>
        </w:tc>
        <w:tc>
          <w:tcPr>
            <w:tcW w:w="5220" w:type="dxa"/>
          </w:tcPr>
          <w:p w14:paraId="0F7000A1" w14:textId="77777777" w:rsidR="003572EC" w:rsidRPr="003572EC" w:rsidRDefault="003572EC" w:rsidP="006D7834">
            <w:pPr>
              <w:spacing w:before="0" w:after="0"/>
              <w:ind w:left="95" w:right="130"/>
              <w:rPr>
                <w:bCs w:val="0"/>
                <w:color w:val="000000"/>
                <w:szCs w:val="20"/>
                <w:lang w:bidi="he-IL"/>
              </w:rPr>
            </w:pPr>
            <w:r w:rsidRPr="003572EC">
              <w:rPr>
                <w:bCs w:val="0"/>
                <w:color w:val="000000"/>
                <w:szCs w:val="20"/>
                <w:lang w:bidi="he-IL"/>
              </w:rPr>
              <w:t>Enter the NPS Certification Code for which the data is being reported.</w:t>
            </w:r>
          </w:p>
        </w:tc>
      </w:tr>
      <w:tr w:rsidR="003572EC" w:rsidRPr="003572EC" w14:paraId="11A02615" w14:textId="77777777" w:rsidTr="00C8349A">
        <w:trPr>
          <w:cantSplit/>
          <w:trHeight w:val="145"/>
        </w:trPr>
        <w:tc>
          <w:tcPr>
            <w:tcW w:w="4240" w:type="dxa"/>
          </w:tcPr>
          <w:p w14:paraId="414CB471" w14:textId="77777777" w:rsidR="003572EC" w:rsidRPr="003572EC" w:rsidRDefault="003572EC" w:rsidP="006D7834">
            <w:pPr>
              <w:spacing w:before="0" w:after="0"/>
              <w:ind w:left="110" w:right="130"/>
              <w:rPr>
                <w:bCs w:val="0"/>
                <w:color w:val="000000"/>
                <w:szCs w:val="20"/>
                <w:lang w:bidi="he-IL"/>
              </w:rPr>
            </w:pPr>
            <w:r w:rsidRPr="003572EC">
              <w:rPr>
                <w:bCs w:val="0"/>
                <w:color w:val="000000"/>
                <w:szCs w:val="20"/>
                <w:lang w:bidi="he-IL"/>
              </w:rPr>
              <w:t>Address</w:t>
            </w:r>
          </w:p>
        </w:tc>
        <w:tc>
          <w:tcPr>
            <w:tcW w:w="5220" w:type="dxa"/>
          </w:tcPr>
          <w:p w14:paraId="36B32506" w14:textId="77777777" w:rsidR="003572EC" w:rsidRPr="003572EC" w:rsidRDefault="003572EC" w:rsidP="006D7834">
            <w:pPr>
              <w:spacing w:before="0" w:after="0"/>
              <w:ind w:left="95" w:right="130"/>
              <w:rPr>
                <w:bCs w:val="0"/>
                <w:color w:val="000000"/>
                <w:szCs w:val="20"/>
                <w:lang w:bidi="he-IL"/>
              </w:rPr>
            </w:pPr>
            <w:r w:rsidRPr="003572EC">
              <w:rPr>
                <w:bCs w:val="0"/>
                <w:color w:val="000000"/>
                <w:szCs w:val="20"/>
                <w:lang w:bidi="he-IL"/>
              </w:rPr>
              <w:t xml:space="preserve">Enter </w:t>
            </w:r>
            <w:r w:rsidR="000B67E5">
              <w:rPr>
                <w:bCs w:val="0"/>
                <w:color w:val="000000"/>
                <w:szCs w:val="20"/>
                <w:lang w:bidi="he-IL"/>
              </w:rPr>
              <w:t xml:space="preserve">the </w:t>
            </w:r>
            <w:r w:rsidRPr="003572EC">
              <w:rPr>
                <w:bCs w:val="0"/>
                <w:color w:val="000000"/>
                <w:szCs w:val="20"/>
                <w:lang w:bidi="he-IL"/>
              </w:rPr>
              <w:t>address of the NPS.</w:t>
            </w:r>
          </w:p>
        </w:tc>
      </w:tr>
      <w:tr w:rsidR="003572EC" w:rsidRPr="003572EC" w14:paraId="16335B19" w14:textId="77777777" w:rsidTr="00C8349A">
        <w:trPr>
          <w:cantSplit/>
          <w:trHeight w:val="262"/>
        </w:trPr>
        <w:tc>
          <w:tcPr>
            <w:tcW w:w="4240" w:type="dxa"/>
          </w:tcPr>
          <w:p w14:paraId="47E1B15F" w14:textId="77777777" w:rsidR="003572EC" w:rsidRPr="003572EC" w:rsidRDefault="003572EC" w:rsidP="006D7834">
            <w:pPr>
              <w:spacing w:before="0" w:after="0"/>
              <w:ind w:left="110" w:right="130"/>
              <w:rPr>
                <w:bCs w:val="0"/>
                <w:color w:val="000000"/>
                <w:szCs w:val="20"/>
                <w:lang w:bidi="he-IL"/>
              </w:rPr>
            </w:pPr>
            <w:r w:rsidRPr="003572EC">
              <w:rPr>
                <w:bCs w:val="0"/>
                <w:color w:val="000000"/>
                <w:szCs w:val="20"/>
                <w:lang w:bidi="he-IL"/>
              </w:rPr>
              <w:t>City</w:t>
            </w:r>
          </w:p>
        </w:tc>
        <w:tc>
          <w:tcPr>
            <w:tcW w:w="5220" w:type="dxa"/>
          </w:tcPr>
          <w:p w14:paraId="385E56C3" w14:textId="77777777" w:rsidR="003572EC" w:rsidRPr="003572EC" w:rsidRDefault="003572EC" w:rsidP="006D7834">
            <w:pPr>
              <w:spacing w:before="0" w:after="0"/>
              <w:ind w:left="95" w:right="130"/>
              <w:rPr>
                <w:bCs w:val="0"/>
                <w:color w:val="000000"/>
                <w:szCs w:val="20"/>
                <w:lang w:bidi="he-IL"/>
              </w:rPr>
            </w:pPr>
            <w:r w:rsidRPr="003572EC">
              <w:rPr>
                <w:bCs w:val="0"/>
                <w:color w:val="000000"/>
                <w:szCs w:val="20"/>
                <w:lang w:bidi="he-IL"/>
              </w:rPr>
              <w:t xml:space="preserve">Enter </w:t>
            </w:r>
            <w:r w:rsidR="000B67E5">
              <w:rPr>
                <w:bCs w:val="0"/>
                <w:color w:val="000000"/>
                <w:szCs w:val="20"/>
                <w:lang w:bidi="he-IL"/>
              </w:rPr>
              <w:t xml:space="preserve">the </w:t>
            </w:r>
            <w:r w:rsidRPr="003572EC">
              <w:rPr>
                <w:bCs w:val="0"/>
                <w:color w:val="000000"/>
                <w:szCs w:val="20"/>
                <w:lang w:bidi="he-IL"/>
              </w:rPr>
              <w:t>city of the NPS.</w:t>
            </w:r>
          </w:p>
        </w:tc>
      </w:tr>
      <w:tr w:rsidR="003572EC" w:rsidRPr="003572EC" w14:paraId="4E0F4B2F" w14:textId="77777777" w:rsidTr="00C8349A">
        <w:trPr>
          <w:cantSplit/>
          <w:trHeight w:val="352"/>
        </w:trPr>
        <w:tc>
          <w:tcPr>
            <w:tcW w:w="4240" w:type="dxa"/>
          </w:tcPr>
          <w:p w14:paraId="4B3A82E8" w14:textId="77777777" w:rsidR="003572EC" w:rsidRPr="003572EC" w:rsidRDefault="003572EC" w:rsidP="006D7834">
            <w:pPr>
              <w:spacing w:before="0" w:after="0"/>
              <w:ind w:left="110" w:right="130"/>
              <w:rPr>
                <w:bCs w:val="0"/>
                <w:color w:val="000000"/>
                <w:szCs w:val="20"/>
                <w:lang w:bidi="he-IL"/>
              </w:rPr>
            </w:pPr>
            <w:r w:rsidRPr="003572EC">
              <w:rPr>
                <w:bCs w:val="0"/>
                <w:color w:val="000000"/>
                <w:szCs w:val="20"/>
                <w:lang w:bidi="he-IL"/>
              </w:rPr>
              <w:t>State</w:t>
            </w:r>
          </w:p>
        </w:tc>
        <w:tc>
          <w:tcPr>
            <w:tcW w:w="5220" w:type="dxa"/>
          </w:tcPr>
          <w:p w14:paraId="1EBCDA4C" w14:textId="77777777" w:rsidR="003572EC" w:rsidRPr="003572EC" w:rsidRDefault="003572EC" w:rsidP="000B67E5">
            <w:pPr>
              <w:spacing w:before="0" w:after="0"/>
              <w:ind w:left="95" w:right="130"/>
              <w:rPr>
                <w:bCs w:val="0"/>
                <w:color w:val="000000"/>
                <w:szCs w:val="20"/>
                <w:lang w:bidi="he-IL"/>
              </w:rPr>
            </w:pPr>
            <w:r w:rsidRPr="003572EC">
              <w:rPr>
                <w:bCs w:val="0"/>
                <w:color w:val="000000"/>
                <w:szCs w:val="20"/>
                <w:lang w:bidi="he-IL"/>
              </w:rPr>
              <w:t xml:space="preserve">Enter </w:t>
            </w:r>
            <w:r w:rsidR="000B67E5">
              <w:rPr>
                <w:bCs w:val="0"/>
                <w:color w:val="000000"/>
                <w:szCs w:val="20"/>
                <w:lang w:bidi="he-IL"/>
              </w:rPr>
              <w:t xml:space="preserve">the </w:t>
            </w:r>
            <w:r w:rsidRPr="003572EC">
              <w:rPr>
                <w:bCs w:val="0"/>
                <w:color w:val="000000"/>
                <w:szCs w:val="20"/>
                <w:lang w:bidi="he-IL"/>
              </w:rPr>
              <w:t xml:space="preserve">state of the </w:t>
            </w:r>
            <w:r w:rsidR="000B67E5">
              <w:rPr>
                <w:bCs w:val="0"/>
                <w:color w:val="000000"/>
                <w:szCs w:val="20"/>
                <w:lang w:bidi="he-IL"/>
              </w:rPr>
              <w:t>NPS</w:t>
            </w:r>
            <w:r w:rsidRPr="003572EC">
              <w:rPr>
                <w:bCs w:val="0"/>
                <w:color w:val="000000"/>
                <w:szCs w:val="20"/>
                <w:lang w:bidi="he-IL"/>
              </w:rPr>
              <w:t>. The default</w:t>
            </w:r>
            <w:r w:rsidR="000B67E5">
              <w:rPr>
                <w:bCs w:val="0"/>
                <w:color w:val="000000"/>
                <w:szCs w:val="20"/>
                <w:lang w:bidi="he-IL"/>
              </w:rPr>
              <w:t xml:space="preserve"> i</w:t>
            </w:r>
            <w:r w:rsidRPr="003572EC">
              <w:rPr>
                <w:bCs w:val="0"/>
                <w:color w:val="000000"/>
                <w:szCs w:val="20"/>
                <w:lang w:bidi="he-IL"/>
              </w:rPr>
              <w:t>s to CA (California).</w:t>
            </w:r>
          </w:p>
        </w:tc>
      </w:tr>
      <w:tr w:rsidR="003572EC" w:rsidRPr="003572EC" w14:paraId="6F0D9EB4" w14:textId="77777777" w:rsidTr="00C8349A">
        <w:trPr>
          <w:cantSplit/>
          <w:trHeight w:val="244"/>
        </w:trPr>
        <w:tc>
          <w:tcPr>
            <w:tcW w:w="4240" w:type="dxa"/>
          </w:tcPr>
          <w:p w14:paraId="3BC41F0B" w14:textId="77777777" w:rsidR="003572EC" w:rsidRPr="003572EC" w:rsidRDefault="003572EC" w:rsidP="006D7834">
            <w:pPr>
              <w:spacing w:before="0" w:after="0"/>
              <w:ind w:left="110" w:right="130"/>
              <w:rPr>
                <w:bCs w:val="0"/>
                <w:color w:val="000000"/>
                <w:szCs w:val="20"/>
                <w:lang w:bidi="he-IL"/>
              </w:rPr>
            </w:pPr>
            <w:r w:rsidRPr="003572EC">
              <w:rPr>
                <w:bCs w:val="0"/>
                <w:color w:val="000000"/>
                <w:szCs w:val="20"/>
                <w:lang w:bidi="he-IL"/>
              </w:rPr>
              <w:t>Zip Code</w:t>
            </w:r>
          </w:p>
        </w:tc>
        <w:tc>
          <w:tcPr>
            <w:tcW w:w="5220" w:type="dxa"/>
          </w:tcPr>
          <w:p w14:paraId="6DE7C215" w14:textId="77777777" w:rsidR="003572EC" w:rsidRPr="003572EC" w:rsidRDefault="003572EC" w:rsidP="006D7834">
            <w:pPr>
              <w:spacing w:before="0" w:after="0"/>
              <w:ind w:left="95" w:right="130"/>
              <w:rPr>
                <w:bCs w:val="0"/>
                <w:color w:val="000000"/>
                <w:szCs w:val="20"/>
                <w:lang w:bidi="he-IL"/>
              </w:rPr>
            </w:pPr>
            <w:r w:rsidRPr="003572EC">
              <w:rPr>
                <w:bCs w:val="0"/>
                <w:color w:val="000000"/>
                <w:szCs w:val="20"/>
                <w:lang w:bidi="he-IL"/>
              </w:rPr>
              <w:t>Enter zip code of the NPS.</w:t>
            </w:r>
          </w:p>
        </w:tc>
      </w:tr>
    </w:tbl>
    <w:p w14:paraId="3511B7F7" w14:textId="04D3F55B" w:rsidR="001F4652" w:rsidRDefault="00F44DE0" w:rsidP="001F4652">
      <w:pPr>
        <w:numPr>
          <w:ilvl w:val="0"/>
          <w:numId w:val="80"/>
        </w:numPr>
        <w:ind w:right="130"/>
        <w:rPr>
          <w:rFonts w:cs="Times New Roman"/>
          <w:bCs w:val="0"/>
          <w:color w:val="010100"/>
          <w:szCs w:val="20"/>
          <w:lang w:bidi="he-IL"/>
        </w:rPr>
      </w:pPr>
      <w:r>
        <w:rPr>
          <w:rFonts w:cs="Times New Roman"/>
          <w:bCs w:val="0"/>
          <w:color w:val="010100"/>
          <w:szCs w:val="20"/>
          <w:lang w:bidi="he-IL"/>
        </w:rPr>
        <w:t>Select</w:t>
      </w:r>
      <w:r w:rsidR="003572EC" w:rsidRPr="003572EC">
        <w:rPr>
          <w:rFonts w:cs="Times New Roman"/>
          <w:bCs w:val="0"/>
          <w:color w:val="010100"/>
          <w:szCs w:val="20"/>
          <w:lang w:bidi="he-IL"/>
        </w:rPr>
        <w:t xml:space="preserve"> </w:t>
      </w:r>
      <w:r w:rsidR="003572EC" w:rsidRPr="003572EC">
        <w:rPr>
          <w:rFonts w:cs="Times New Roman"/>
          <w:b/>
          <w:color w:val="010100"/>
          <w:szCs w:val="20"/>
          <w:lang w:bidi="he-IL"/>
        </w:rPr>
        <w:t>Add Record</w:t>
      </w:r>
      <w:r w:rsidR="00533AED">
        <w:rPr>
          <w:rFonts w:cs="Times New Roman"/>
          <w:color w:val="010100"/>
          <w:szCs w:val="20"/>
          <w:lang w:bidi="he-IL"/>
        </w:rPr>
        <w:t>.</w:t>
      </w:r>
    </w:p>
    <w:p w14:paraId="2973BD56" w14:textId="6E91EB21" w:rsidR="001F4652" w:rsidRDefault="00F44DE0" w:rsidP="001F4652">
      <w:pPr>
        <w:numPr>
          <w:ilvl w:val="0"/>
          <w:numId w:val="80"/>
        </w:numPr>
        <w:ind w:right="130"/>
        <w:rPr>
          <w:rFonts w:cs="Times New Roman"/>
          <w:bCs w:val="0"/>
          <w:color w:val="010100"/>
          <w:szCs w:val="20"/>
          <w:lang w:bidi="he-IL"/>
        </w:rPr>
      </w:pPr>
      <w:r>
        <w:rPr>
          <w:rFonts w:cs="Times New Roman"/>
          <w:bCs w:val="0"/>
          <w:color w:val="010100"/>
          <w:szCs w:val="20"/>
          <w:lang w:bidi="he-IL"/>
        </w:rPr>
        <w:t>Select</w:t>
      </w:r>
      <w:r w:rsidR="003572EC" w:rsidRPr="003572EC">
        <w:rPr>
          <w:rFonts w:cs="Times New Roman"/>
          <w:bCs w:val="0"/>
          <w:color w:val="010100"/>
          <w:szCs w:val="20"/>
          <w:lang w:bidi="he-IL"/>
        </w:rPr>
        <w:t xml:space="preserve"> </w:t>
      </w:r>
      <w:r w:rsidR="003572EC" w:rsidRPr="003572EC">
        <w:rPr>
          <w:rFonts w:cs="Times New Roman"/>
          <w:b/>
          <w:color w:val="010100"/>
          <w:szCs w:val="20"/>
          <w:lang w:bidi="he-IL"/>
        </w:rPr>
        <w:t>Save</w:t>
      </w:r>
      <w:r w:rsidR="003572EC" w:rsidRPr="003572EC">
        <w:rPr>
          <w:rFonts w:cs="Times New Roman"/>
          <w:bCs w:val="0"/>
          <w:color w:val="010100"/>
          <w:szCs w:val="20"/>
          <w:lang w:bidi="he-IL"/>
        </w:rPr>
        <w:t>.</w:t>
      </w:r>
    </w:p>
    <w:p w14:paraId="43C0E941" w14:textId="2A37B5F0" w:rsidR="001F4652" w:rsidRDefault="003572EC" w:rsidP="001F4652">
      <w:pPr>
        <w:tabs>
          <w:tab w:val="left" w:pos="120"/>
        </w:tabs>
        <w:ind w:right="130"/>
        <w:rPr>
          <w:rFonts w:cs="Times New Roman"/>
          <w:bCs w:val="0"/>
          <w:color w:val="010100"/>
          <w:szCs w:val="20"/>
          <w:lang w:bidi="he-IL"/>
        </w:rPr>
      </w:pPr>
      <w:r w:rsidRPr="003572EC">
        <w:rPr>
          <w:rFonts w:cs="Times New Roman"/>
          <w:bCs w:val="0"/>
          <w:color w:val="010100"/>
          <w:szCs w:val="20"/>
          <w:lang w:bidi="he-IL"/>
        </w:rPr>
        <w:t xml:space="preserve">After you save the record, you can add another record by </w:t>
      </w:r>
      <w:r w:rsidR="00F44DE0">
        <w:rPr>
          <w:rFonts w:cs="Times New Roman"/>
          <w:bCs w:val="0"/>
          <w:color w:val="010100"/>
          <w:szCs w:val="20"/>
          <w:lang w:bidi="he-IL"/>
        </w:rPr>
        <w:t>select</w:t>
      </w:r>
      <w:r w:rsidRPr="003572EC">
        <w:rPr>
          <w:rFonts w:cs="Times New Roman"/>
          <w:bCs w:val="0"/>
          <w:color w:val="010100"/>
          <w:szCs w:val="20"/>
          <w:lang w:bidi="he-IL"/>
        </w:rPr>
        <w:t xml:space="preserve">ing </w:t>
      </w:r>
      <w:r w:rsidRPr="003572EC">
        <w:rPr>
          <w:rFonts w:cs="Times New Roman"/>
          <w:b/>
          <w:color w:val="010100"/>
          <w:szCs w:val="20"/>
          <w:lang w:bidi="he-IL"/>
        </w:rPr>
        <w:t>Add New</w:t>
      </w:r>
      <w:r w:rsidRPr="003572EC">
        <w:rPr>
          <w:rFonts w:cs="Times New Roman"/>
          <w:bCs w:val="0"/>
          <w:color w:val="010100"/>
          <w:szCs w:val="20"/>
          <w:lang w:bidi="he-IL"/>
        </w:rPr>
        <w:t xml:space="preserve">, or you can delete the record by </w:t>
      </w:r>
      <w:r w:rsidR="00F44DE0">
        <w:rPr>
          <w:rFonts w:cs="Times New Roman"/>
          <w:bCs w:val="0"/>
          <w:color w:val="010100"/>
          <w:szCs w:val="20"/>
          <w:lang w:bidi="he-IL"/>
        </w:rPr>
        <w:t>select</w:t>
      </w:r>
      <w:r w:rsidRPr="003572EC">
        <w:rPr>
          <w:rFonts w:cs="Times New Roman"/>
          <w:bCs w:val="0"/>
          <w:color w:val="010100"/>
          <w:szCs w:val="20"/>
          <w:lang w:bidi="he-IL"/>
        </w:rPr>
        <w:t xml:space="preserve">ing </w:t>
      </w:r>
      <w:r w:rsidRPr="003572EC">
        <w:rPr>
          <w:rFonts w:cs="Times New Roman"/>
          <w:b/>
          <w:color w:val="010100"/>
          <w:szCs w:val="20"/>
          <w:lang w:bidi="he-IL"/>
        </w:rPr>
        <w:t xml:space="preserve">Delete. </w:t>
      </w:r>
      <w:r w:rsidRPr="003572EC">
        <w:rPr>
          <w:rFonts w:cs="Times New Roman"/>
          <w:bCs w:val="0"/>
          <w:color w:val="010100"/>
          <w:szCs w:val="20"/>
          <w:lang w:bidi="he-IL"/>
        </w:rPr>
        <w:t>You can scroll through the records by using the scroll buttons.</w:t>
      </w:r>
    </w:p>
    <w:p w14:paraId="415E89A4" w14:textId="77777777" w:rsidR="001F4652" w:rsidRDefault="003572EC" w:rsidP="001F4652">
      <w:pPr>
        <w:tabs>
          <w:tab w:val="left" w:pos="120"/>
        </w:tabs>
        <w:ind w:right="130"/>
        <w:rPr>
          <w:rFonts w:cs="Times New Roman"/>
          <w:bCs w:val="0"/>
          <w:color w:val="010100"/>
          <w:szCs w:val="20"/>
          <w:lang w:bidi="he-IL"/>
        </w:rPr>
      </w:pPr>
      <w:r w:rsidRPr="003572EC">
        <w:rPr>
          <w:rFonts w:cs="Times New Roman"/>
          <w:bCs w:val="0"/>
          <w:color w:val="010100"/>
          <w:szCs w:val="20"/>
          <w:lang w:bidi="he-IL"/>
        </w:rPr>
        <w:t xml:space="preserve">You can </w:t>
      </w:r>
      <w:r w:rsidRPr="000B67E5">
        <w:rPr>
          <w:rFonts w:cs="Times New Roman"/>
          <w:b/>
          <w:bCs w:val="0"/>
          <w:color w:val="010100"/>
          <w:szCs w:val="20"/>
          <w:lang w:bidi="he-IL"/>
        </w:rPr>
        <w:t>print</w:t>
      </w:r>
      <w:r w:rsidRPr="003572EC">
        <w:rPr>
          <w:rFonts w:cs="Times New Roman"/>
          <w:bCs w:val="0"/>
          <w:color w:val="010100"/>
          <w:szCs w:val="20"/>
          <w:lang w:bidi="he-IL"/>
        </w:rPr>
        <w:t xml:space="preserve"> the ECP report from this entry screen.</w:t>
      </w:r>
    </w:p>
    <w:p w14:paraId="18D363E8" w14:textId="5AC136C2" w:rsidR="003572EC" w:rsidRPr="003572EC" w:rsidRDefault="003572EC" w:rsidP="00FE3753">
      <w:pPr>
        <w:rPr>
          <w:lang w:bidi="he-IL"/>
        </w:rPr>
      </w:pPr>
      <w:r w:rsidRPr="003572EC">
        <w:rPr>
          <w:lang w:bidi="he-IL"/>
        </w:rPr>
        <w:t>The following table contains descriptions of the fields in this screen</w:t>
      </w:r>
      <w:r w:rsidR="009B6CE9">
        <w:rPr>
          <w:lang w:bidi="he-IL"/>
        </w:rPr>
        <w:t>:</w:t>
      </w:r>
    </w:p>
    <w:tbl>
      <w:tblPr>
        <w:tblW w:w="9430" w:type="dxa"/>
        <w:tblInd w:w="15" w:type="dxa"/>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CellMar>
          <w:left w:w="0" w:type="dxa"/>
          <w:right w:w="0" w:type="dxa"/>
        </w:tblCellMar>
        <w:tblLook w:val="0000" w:firstRow="0" w:lastRow="0" w:firstColumn="0" w:lastColumn="0" w:noHBand="0" w:noVBand="0"/>
        <w:tblDescription w:val="This table contains the data reporting instructions for each field of the Extraordinary Cost Pool Claim screen."/>
      </w:tblPr>
      <w:tblGrid>
        <w:gridCol w:w="1473"/>
        <w:gridCol w:w="2412"/>
        <w:gridCol w:w="5545"/>
      </w:tblGrid>
      <w:tr w:rsidR="003572EC" w:rsidRPr="003572EC" w14:paraId="09498A1A" w14:textId="77777777" w:rsidTr="00C8349A">
        <w:trPr>
          <w:cantSplit/>
          <w:trHeight w:val="878"/>
          <w:tblHeader/>
        </w:trPr>
        <w:tc>
          <w:tcPr>
            <w:tcW w:w="1473" w:type="dxa"/>
            <w:shd w:val="clear" w:color="auto" w:fill="D9D9D9"/>
            <w:tcMar>
              <w:top w:w="15" w:type="dxa"/>
              <w:left w:w="15" w:type="dxa"/>
              <w:bottom w:w="0" w:type="dxa"/>
              <w:right w:w="15" w:type="dxa"/>
            </w:tcMar>
            <w:vAlign w:val="center"/>
          </w:tcPr>
          <w:p w14:paraId="73E525D7" w14:textId="77777777" w:rsidR="003572EC" w:rsidRPr="003572EC" w:rsidRDefault="003572EC" w:rsidP="00D03235">
            <w:pPr>
              <w:spacing w:before="0" w:after="0"/>
              <w:jc w:val="center"/>
              <w:rPr>
                <w:b/>
                <w:color w:val="000000"/>
                <w:sz w:val="22"/>
                <w:szCs w:val="22"/>
                <w:lang w:bidi="he-IL"/>
              </w:rPr>
            </w:pPr>
            <w:r w:rsidRPr="00626A5E">
              <w:rPr>
                <w:b/>
                <w:color w:val="000000"/>
                <w:szCs w:val="22"/>
                <w:lang w:bidi="he-IL"/>
              </w:rPr>
              <w:t>Line Number</w:t>
            </w:r>
          </w:p>
        </w:tc>
        <w:tc>
          <w:tcPr>
            <w:tcW w:w="2412" w:type="dxa"/>
            <w:shd w:val="clear" w:color="auto" w:fill="D9D9D9"/>
            <w:vAlign w:val="center"/>
          </w:tcPr>
          <w:p w14:paraId="38E9AE08" w14:textId="77777777" w:rsidR="003572EC" w:rsidRPr="003572EC" w:rsidRDefault="003572EC" w:rsidP="00D03235">
            <w:pPr>
              <w:spacing w:before="0" w:after="0"/>
              <w:jc w:val="center"/>
              <w:rPr>
                <w:b/>
                <w:color w:val="000000"/>
                <w:sz w:val="22"/>
                <w:szCs w:val="22"/>
                <w:lang w:bidi="he-IL"/>
              </w:rPr>
            </w:pPr>
            <w:r w:rsidRPr="00626A5E">
              <w:rPr>
                <w:b/>
                <w:color w:val="000000"/>
                <w:szCs w:val="22"/>
                <w:lang w:bidi="he-IL"/>
              </w:rPr>
              <w:t>Field Description</w:t>
            </w:r>
          </w:p>
        </w:tc>
        <w:tc>
          <w:tcPr>
            <w:tcW w:w="5545" w:type="dxa"/>
            <w:shd w:val="clear" w:color="auto" w:fill="D9D9D9"/>
            <w:vAlign w:val="center"/>
          </w:tcPr>
          <w:p w14:paraId="77C630C2" w14:textId="77777777" w:rsidR="003572EC" w:rsidRPr="003572EC" w:rsidRDefault="003572EC" w:rsidP="00D03235">
            <w:pPr>
              <w:spacing w:before="0" w:after="0"/>
              <w:jc w:val="center"/>
              <w:rPr>
                <w:b/>
                <w:color w:val="000000"/>
                <w:sz w:val="22"/>
                <w:szCs w:val="22"/>
                <w:lang w:bidi="he-IL"/>
              </w:rPr>
            </w:pPr>
            <w:r w:rsidRPr="00626A5E">
              <w:rPr>
                <w:b/>
                <w:color w:val="000000"/>
                <w:szCs w:val="22"/>
                <w:lang w:bidi="he-IL"/>
              </w:rPr>
              <w:t>Instructions</w:t>
            </w:r>
          </w:p>
        </w:tc>
      </w:tr>
      <w:tr w:rsidR="003572EC" w:rsidRPr="003572EC" w14:paraId="5C77EAC3" w14:textId="77777777" w:rsidTr="00C8349A">
        <w:trPr>
          <w:cantSplit/>
          <w:trHeight w:val="270"/>
        </w:trPr>
        <w:tc>
          <w:tcPr>
            <w:tcW w:w="1473" w:type="dxa"/>
            <w:tcMar>
              <w:top w:w="15" w:type="dxa"/>
              <w:left w:w="15" w:type="dxa"/>
              <w:bottom w:w="0" w:type="dxa"/>
              <w:right w:w="15" w:type="dxa"/>
            </w:tcMar>
          </w:tcPr>
          <w:p w14:paraId="6543B23A" w14:textId="77777777" w:rsidR="003572EC" w:rsidRPr="003572EC" w:rsidRDefault="003572EC" w:rsidP="003572EC">
            <w:pPr>
              <w:spacing w:before="0" w:after="0"/>
              <w:ind w:right="130"/>
              <w:jc w:val="center"/>
              <w:rPr>
                <w:rFonts w:eastAsia="Arial Unicode MS"/>
                <w:bCs w:val="0"/>
                <w:color w:val="000000"/>
                <w:szCs w:val="20"/>
                <w:lang w:bidi="he-IL"/>
              </w:rPr>
            </w:pPr>
            <w:r w:rsidRPr="003572EC">
              <w:rPr>
                <w:bCs w:val="0"/>
                <w:color w:val="000000"/>
                <w:szCs w:val="20"/>
                <w:lang w:bidi="he-IL"/>
              </w:rPr>
              <w:t>A-1</w:t>
            </w:r>
          </w:p>
        </w:tc>
        <w:tc>
          <w:tcPr>
            <w:tcW w:w="2412" w:type="dxa"/>
          </w:tcPr>
          <w:p w14:paraId="71195068" w14:textId="77777777" w:rsidR="003572EC" w:rsidRPr="003572EC" w:rsidRDefault="003572EC" w:rsidP="00462E31">
            <w:pPr>
              <w:spacing w:before="0" w:after="0"/>
              <w:ind w:left="101" w:right="130"/>
              <w:rPr>
                <w:rFonts w:eastAsia="Arial Unicode MS"/>
                <w:bCs w:val="0"/>
                <w:color w:val="000000"/>
                <w:szCs w:val="20"/>
                <w:lang w:bidi="he-IL"/>
              </w:rPr>
            </w:pPr>
            <w:r w:rsidRPr="003572EC">
              <w:rPr>
                <w:rFonts w:eastAsia="Arial Unicode MS"/>
                <w:bCs w:val="0"/>
                <w:color w:val="000000"/>
                <w:szCs w:val="20"/>
                <w:lang w:bidi="he-IL"/>
              </w:rPr>
              <w:t>NPS Name</w:t>
            </w:r>
          </w:p>
        </w:tc>
        <w:tc>
          <w:tcPr>
            <w:tcW w:w="5545" w:type="dxa"/>
          </w:tcPr>
          <w:p w14:paraId="732E90DA" w14:textId="77777777" w:rsidR="003572EC" w:rsidRPr="003572EC" w:rsidRDefault="003572EC" w:rsidP="00462E31">
            <w:pPr>
              <w:spacing w:before="0" w:after="0"/>
              <w:ind w:left="101" w:right="130"/>
              <w:rPr>
                <w:bCs w:val="0"/>
                <w:color w:val="000000"/>
                <w:szCs w:val="20"/>
                <w:lang w:bidi="he-IL"/>
              </w:rPr>
            </w:pPr>
            <w:r w:rsidRPr="003572EC">
              <w:rPr>
                <w:bCs w:val="0"/>
                <w:color w:val="000000"/>
                <w:szCs w:val="20"/>
                <w:lang w:bidi="he-IL"/>
              </w:rPr>
              <w:t>Displays the NPS’s name (this field is pre-filled from the selected record).</w:t>
            </w:r>
          </w:p>
        </w:tc>
      </w:tr>
      <w:tr w:rsidR="003572EC" w:rsidRPr="003572EC" w14:paraId="58002355" w14:textId="77777777" w:rsidTr="00C8349A">
        <w:trPr>
          <w:cantSplit/>
          <w:trHeight w:val="270"/>
        </w:trPr>
        <w:tc>
          <w:tcPr>
            <w:tcW w:w="1473" w:type="dxa"/>
            <w:tcMar>
              <w:top w:w="15" w:type="dxa"/>
              <w:left w:w="15" w:type="dxa"/>
              <w:bottom w:w="0" w:type="dxa"/>
              <w:right w:w="15" w:type="dxa"/>
            </w:tcMar>
          </w:tcPr>
          <w:p w14:paraId="7F762682" w14:textId="77777777" w:rsidR="003572EC" w:rsidRPr="003572EC" w:rsidRDefault="003572EC" w:rsidP="003572EC">
            <w:pPr>
              <w:spacing w:before="0" w:after="0"/>
              <w:ind w:right="130"/>
              <w:jc w:val="center"/>
              <w:rPr>
                <w:bCs w:val="0"/>
                <w:color w:val="000000"/>
                <w:szCs w:val="20"/>
                <w:lang w:bidi="he-IL"/>
              </w:rPr>
            </w:pPr>
            <w:r w:rsidRPr="003572EC">
              <w:rPr>
                <w:bCs w:val="0"/>
                <w:color w:val="000000"/>
                <w:szCs w:val="20"/>
                <w:lang w:bidi="he-IL"/>
              </w:rPr>
              <w:t>A-2</w:t>
            </w:r>
          </w:p>
        </w:tc>
        <w:tc>
          <w:tcPr>
            <w:tcW w:w="2412" w:type="dxa"/>
          </w:tcPr>
          <w:p w14:paraId="72B04A1A" w14:textId="77777777" w:rsidR="003572EC" w:rsidRPr="003572EC" w:rsidRDefault="003572EC" w:rsidP="00462E31">
            <w:pPr>
              <w:spacing w:before="0" w:after="0"/>
              <w:ind w:left="101" w:right="130"/>
              <w:rPr>
                <w:rFonts w:eastAsia="Arial Unicode MS"/>
                <w:bCs w:val="0"/>
                <w:color w:val="000000"/>
                <w:szCs w:val="20"/>
                <w:lang w:bidi="he-IL"/>
              </w:rPr>
            </w:pPr>
            <w:r w:rsidRPr="003572EC">
              <w:rPr>
                <w:rFonts w:eastAsia="Arial Unicode MS"/>
                <w:bCs w:val="0"/>
                <w:color w:val="000000"/>
                <w:szCs w:val="20"/>
                <w:lang w:bidi="he-IL"/>
              </w:rPr>
              <w:t>NPS Address</w:t>
            </w:r>
          </w:p>
        </w:tc>
        <w:tc>
          <w:tcPr>
            <w:tcW w:w="5545" w:type="dxa"/>
          </w:tcPr>
          <w:p w14:paraId="7017B177" w14:textId="77777777" w:rsidR="003572EC" w:rsidRPr="003572EC" w:rsidRDefault="003572EC" w:rsidP="00462E31">
            <w:pPr>
              <w:spacing w:before="0" w:after="0"/>
              <w:ind w:left="101" w:right="130"/>
              <w:rPr>
                <w:bCs w:val="0"/>
                <w:color w:val="000000"/>
                <w:szCs w:val="20"/>
                <w:lang w:bidi="he-IL"/>
              </w:rPr>
            </w:pPr>
            <w:r w:rsidRPr="003572EC">
              <w:rPr>
                <w:bCs w:val="0"/>
                <w:color w:val="000000"/>
                <w:szCs w:val="20"/>
                <w:lang w:bidi="he-IL"/>
              </w:rPr>
              <w:t>Displays the NPS’s address (this field is pre-filled from the selected record).</w:t>
            </w:r>
          </w:p>
        </w:tc>
      </w:tr>
      <w:tr w:rsidR="003572EC" w:rsidRPr="003572EC" w14:paraId="46817CF3" w14:textId="77777777" w:rsidTr="00C8349A">
        <w:trPr>
          <w:cantSplit/>
          <w:trHeight w:val="270"/>
        </w:trPr>
        <w:tc>
          <w:tcPr>
            <w:tcW w:w="1473" w:type="dxa"/>
            <w:tcMar>
              <w:top w:w="15" w:type="dxa"/>
              <w:left w:w="15" w:type="dxa"/>
              <w:bottom w:w="0" w:type="dxa"/>
              <w:right w:w="15" w:type="dxa"/>
            </w:tcMar>
          </w:tcPr>
          <w:p w14:paraId="18584C86" w14:textId="77777777" w:rsidR="003572EC" w:rsidRPr="003572EC" w:rsidRDefault="003572EC" w:rsidP="003572EC">
            <w:pPr>
              <w:spacing w:before="0" w:after="0"/>
              <w:ind w:right="130"/>
              <w:jc w:val="center"/>
              <w:rPr>
                <w:bCs w:val="0"/>
                <w:color w:val="000000"/>
                <w:szCs w:val="20"/>
                <w:lang w:bidi="he-IL"/>
              </w:rPr>
            </w:pPr>
            <w:r w:rsidRPr="003572EC">
              <w:rPr>
                <w:bCs w:val="0"/>
                <w:color w:val="000000"/>
                <w:szCs w:val="20"/>
                <w:lang w:bidi="he-IL"/>
              </w:rPr>
              <w:t>A-3</w:t>
            </w:r>
          </w:p>
        </w:tc>
        <w:tc>
          <w:tcPr>
            <w:tcW w:w="2412" w:type="dxa"/>
          </w:tcPr>
          <w:p w14:paraId="0E7C5F97" w14:textId="77777777" w:rsidR="003572EC" w:rsidRPr="003572EC" w:rsidRDefault="003572EC" w:rsidP="00462E31">
            <w:pPr>
              <w:spacing w:before="0" w:after="0"/>
              <w:ind w:left="101" w:right="130"/>
              <w:rPr>
                <w:rFonts w:eastAsia="Arial Unicode MS"/>
                <w:bCs w:val="0"/>
                <w:color w:val="000000"/>
                <w:szCs w:val="20"/>
                <w:lang w:bidi="he-IL"/>
              </w:rPr>
            </w:pPr>
            <w:r w:rsidRPr="003572EC">
              <w:rPr>
                <w:rFonts w:eastAsia="Arial Unicode MS"/>
                <w:bCs w:val="0"/>
                <w:color w:val="000000"/>
                <w:szCs w:val="20"/>
                <w:lang w:bidi="he-IL"/>
              </w:rPr>
              <w:t>NPS City</w:t>
            </w:r>
          </w:p>
        </w:tc>
        <w:tc>
          <w:tcPr>
            <w:tcW w:w="5545" w:type="dxa"/>
          </w:tcPr>
          <w:p w14:paraId="546BCC17" w14:textId="77777777" w:rsidR="003572EC" w:rsidRPr="003572EC" w:rsidRDefault="003572EC" w:rsidP="00462E31">
            <w:pPr>
              <w:spacing w:before="0" w:after="0"/>
              <w:ind w:left="101" w:right="130"/>
              <w:rPr>
                <w:bCs w:val="0"/>
                <w:color w:val="000000"/>
                <w:szCs w:val="20"/>
                <w:lang w:bidi="he-IL"/>
              </w:rPr>
            </w:pPr>
            <w:r w:rsidRPr="003572EC">
              <w:rPr>
                <w:bCs w:val="0"/>
                <w:color w:val="000000"/>
                <w:szCs w:val="20"/>
                <w:lang w:bidi="he-IL"/>
              </w:rPr>
              <w:t>Displays the NPS’s city (this field is pre-filled from the selected record).</w:t>
            </w:r>
          </w:p>
        </w:tc>
      </w:tr>
      <w:tr w:rsidR="003572EC" w:rsidRPr="003572EC" w14:paraId="3C354679" w14:textId="77777777" w:rsidTr="00C8349A">
        <w:trPr>
          <w:cantSplit/>
          <w:trHeight w:val="270"/>
        </w:trPr>
        <w:tc>
          <w:tcPr>
            <w:tcW w:w="1473" w:type="dxa"/>
            <w:tcMar>
              <w:top w:w="15" w:type="dxa"/>
              <w:left w:w="15" w:type="dxa"/>
              <w:bottom w:w="0" w:type="dxa"/>
              <w:right w:w="15" w:type="dxa"/>
            </w:tcMar>
          </w:tcPr>
          <w:p w14:paraId="70A35403" w14:textId="77777777" w:rsidR="003572EC" w:rsidRPr="003572EC" w:rsidRDefault="003572EC" w:rsidP="003572EC">
            <w:pPr>
              <w:spacing w:before="0" w:after="0"/>
              <w:ind w:right="130"/>
              <w:jc w:val="center"/>
              <w:rPr>
                <w:bCs w:val="0"/>
                <w:color w:val="000000"/>
                <w:szCs w:val="20"/>
                <w:lang w:bidi="he-IL"/>
              </w:rPr>
            </w:pPr>
            <w:r w:rsidRPr="003572EC">
              <w:rPr>
                <w:bCs w:val="0"/>
                <w:color w:val="000000"/>
                <w:szCs w:val="20"/>
                <w:lang w:bidi="he-IL"/>
              </w:rPr>
              <w:t>A-4</w:t>
            </w:r>
          </w:p>
        </w:tc>
        <w:tc>
          <w:tcPr>
            <w:tcW w:w="2412" w:type="dxa"/>
          </w:tcPr>
          <w:p w14:paraId="44DAD9D8" w14:textId="77777777" w:rsidR="003572EC" w:rsidRPr="003572EC" w:rsidRDefault="003572EC" w:rsidP="00462E31">
            <w:pPr>
              <w:spacing w:before="0" w:after="0"/>
              <w:ind w:left="101" w:right="130"/>
              <w:rPr>
                <w:rFonts w:eastAsia="Arial Unicode MS"/>
                <w:bCs w:val="0"/>
                <w:color w:val="000000"/>
                <w:szCs w:val="20"/>
                <w:lang w:bidi="he-IL"/>
              </w:rPr>
            </w:pPr>
            <w:r w:rsidRPr="003572EC">
              <w:rPr>
                <w:rFonts w:eastAsia="Arial Unicode MS"/>
                <w:bCs w:val="0"/>
                <w:color w:val="000000"/>
                <w:szCs w:val="20"/>
                <w:lang w:bidi="he-IL"/>
              </w:rPr>
              <w:t>NPS State</w:t>
            </w:r>
          </w:p>
        </w:tc>
        <w:tc>
          <w:tcPr>
            <w:tcW w:w="5545" w:type="dxa"/>
          </w:tcPr>
          <w:p w14:paraId="1AE41CE5" w14:textId="77777777" w:rsidR="003572EC" w:rsidRPr="003572EC" w:rsidRDefault="003572EC" w:rsidP="00462E31">
            <w:pPr>
              <w:spacing w:before="0" w:after="0"/>
              <w:ind w:left="101" w:right="130"/>
              <w:rPr>
                <w:bCs w:val="0"/>
                <w:color w:val="000000"/>
                <w:szCs w:val="20"/>
                <w:lang w:bidi="he-IL"/>
              </w:rPr>
            </w:pPr>
            <w:r w:rsidRPr="003572EC">
              <w:rPr>
                <w:bCs w:val="0"/>
                <w:color w:val="000000"/>
                <w:szCs w:val="20"/>
                <w:lang w:bidi="he-IL"/>
              </w:rPr>
              <w:t>Displays the NPS’s state (this field is pre-filled from the selected record).</w:t>
            </w:r>
          </w:p>
        </w:tc>
      </w:tr>
      <w:tr w:rsidR="003572EC" w:rsidRPr="003572EC" w14:paraId="2A0AA7AF" w14:textId="77777777" w:rsidTr="00C8349A">
        <w:trPr>
          <w:cantSplit/>
          <w:trHeight w:val="270"/>
        </w:trPr>
        <w:tc>
          <w:tcPr>
            <w:tcW w:w="1473" w:type="dxa"/>
            <w:tcMar>
              <w:top w:w="15" w:type="dxa"/>
              <w:left w:w="15" w:type="dxa"/>
              <w:bottom w:w="0" w:type="dxa"/>
              <w:right w:w="15" w:type="dxa"/>
            </w:tcMar>
          </w:tcPr>
          <w:p w14:paraId="62DD5C28" w14:textId="77777777" w:rsidR="003572EC" w:rsidRPr="003572EC" w:rsidRDefault="003572EC" w:rsidP="003572EC">
            <w:pPr>
              <w:spacing w:before="0" w:after="0"/>
              <w:ind w:right="130"/>
              <w:jc w:val="center"/>
              <w:rPr>
                <w:bCs w:val="0"/>
                <w:color w:val="000000"/>
                <w:szCs w:val="20"/>
                <w:lang w:val="fr-FR" w:bidi="he-IL"/>
              </w:rPr>
            </w:pPr>
            <w:r w:rsidRPr="003572EC">
              <w:rPr>
                <w:bCs w:val="0"/>
                <w:color w:val="000000"/>
                <w:szCs w:val="20"/>
                <w:lang w:val="fr-FR" w:bidi="he-IL"/>
              </w:rPr>
              <w:t>A-5</w:t>
            </w:r>
          </w:p>
        </w:tc>
        <w:tc>
          <w:tcPr>
            <w:tcW w:w="2412" w:type="dxa"/>
          </w:tcPr>
          <w:p w14:paraId="61256051" w14:textId="77777777" w:rsidR="003572EC" w:rsidRPr="003572EC" w:rsidRDefault="003572EC" w:rsidP="00462E31">
            <w:pPr>
              <w:spacing w:before="0" w:after="0"/>
              <w:ind w:left="101" w:right="130"/>
              <w:rPr>
                <w:rFonts w:eastAsia="Arial Unicode MS"/>
                <w:bCs w:val="0"/>
                <w:color w:val="000000"/>
                <w:szCs w:val="20"/>
                <w:lang w:val="fr-FR" w:bidi="he-IL"/>
              </w:rPr>
            </w:pPr>
            <w:r w:rsidRPr="003572EC">
              <w:rPr>
                <w:rFonts w:eastAsia="Arial Unicode MS"/>
                <w:bCs w:val="0"/>
                <w:color w:val="000000"/>
                <w:szCs w:val="20"/>
                <w:lang w:val="fr-FR" w:bidi="he-IL"/>
              </w:rPr>
              <w:t>NPS Zip Code</w:t>
            </w:r>
          </w:p>
        </w:tc>
        <w:tc>
          <w:tcPr>
            <w:tcW w:w="5545" w:type="dxa"/>
          </w:tcPr>
          <w:p w14:paraId="71ECF1F1" w14:textId="77777777" w:rsidR="003572EC" w:rsidRPr="003572EC" w:rsidRDefault="003572EC" w:rsidP="00462E31">
            <w:pPr>
              <w:spacing w:before="0" w:after="0"/>
              <w:ind w:left="101" w:right="130"/>
              <w:rPr>
                <w:bCs w:val="0"/>
                <w:color w:val="000000"/>
                <w:szCs w:val="20"/>
                <w:lang w:bidi="he-IL"/>
              </w:rPr>
            </w:pPr>
            <w:r w:rsidRPr="003572EC">
              <w:rPr>
                <w:bCs w:val="0"/>
                <w:color w:val="000000"/>
                <w:szCs w:val="20"/>
                <w:lang w:bidi="he-IL"/>
              </w:rPr>
              <w:t>Displays the NPS’s zip code (this field is pre-filled from the selected record).</w:t>
            </w:r>
          </w:p>
        </w:tc>
      </w:tr>
      <w:tr w:rsidR="003572EC" w:rsidRPr="003572EC" w14:paraId="05393F49" w14:textId="77777777" w:rsidTr="00C8349A">
        <w:trPr>
          <w:cantSplit/>
          <w:trHeight w:val="270"/>
        </w:trPr>
        <w:tc>
          <w:tcPr>
            <w:tcW w:w="1473" w:type="dxa"/>
            <w:tcMar>
              <w:top w:w="15" w:type="dxa"/>
              <w:left w:w="15" w:type="dxa"/>
              <w:bottom w:w="0" w:type="dxa"/>
              <w:right w:w="15" w:type="dxa"/>
            </w:tcMar>
          </w:tcPr>
          <w:p w14:paraId="75CFA53C" w14:textId="77777777" w:rsidR="003572EC" w:rsidRPr="003572EC" w:rsidRDefault="003572EC" w:rsidP="003572EC">
            <w:pPr>
              <w:spacing w:before="0" w:after="0"/>
              <w:ind w:right="130"/>
              <w:jc w:val="center"/>
              <w:rPr>
                <w:bCs w:val="0"/>
                <w:color w:val="000000"/>
                <w:szCs w:val="20"/>
                <w:lang w:val="fr-FR" w:bidi="he-IL"/>
              </w:rPr>
            </w:pPr>
            <w:r w:rsidRPr="003572EC">
              <w:rPr>
                <w:bCs w:val="0"/>
                <w:color w:val="000000"/>
                <w:szCs w:val="20"/>
                <w:lang w:val="fr-FR" w:bidi="he-IL"/>
              </w:rPr>
              <w:t>A-6</w:t>
            </w:r>
          </w:p>
        </w:tc>
        <w:tc>
          <w:tcPr>
            <w:tcW w:w="2412" w:type="dxa"/>
          </w:tcPr>
          <w:p w14:paraId="3A02E5A2" w14:textId="77777777" w:rsidR="003572EC" w:rsidRPr="003572EC" w:rsidRDefault="003572EC" w:rsidP="00462E31">
            <w:pPr>
              <w:spacing w:before="0" w:after="0"/>
              <w:ind w:left="101" w:right="130"/>
              <w:rPr>
                <w:rFonts w:eastAsia="Arial Unicode MS"/>
                <w:bCs w:val="0"/>
                <w:color w:val="000000"/>
                <w:szCs w:val="20"/>
                <w:lang w:val="fr-FR" w:bidi="he-IL"/>
              </w:rPr>
            </w:pPr>
            <w:r w:rsidRPr="003572EC">
              <w:rPr>
                <w:rFonts w:eastAsia="Arial Unicode MS"/>
                <w:bCs w:val="0"/>
                <w:color w:val="000000"/>
                <w:szCs w:val="20"/>
                <w:lang w:val="fr-FR" w:bidi="he-IL"/>
              </w:rPr>
              <w:t>NPS Certification Code</w:t>
            </w:r>
          </w:p>
        </w:tc>
        <w:tc>
          <w:tcPr>
            <w:tcW w:w="5545" w:type="dxa"/>
          </w:tcPr>
          <w:p w14:paraId="1C3054FD" w14:textId="77777777" w:rsidR="003572EC" w:rsidRPr="003572EC" w:rsidRDefault="003572EC" w:rsidP="00462E31">
            <w:pPr>
              <w:spacing w:before="0" w:after="0"/>
              <w:ind w:left="101" w:right="130"/>
              <w:rPr>
                <w:bCs w:val="0"/>
                <w:color w:val="000000"/>
                <w:szCs w:val="20"/>
                <w:lang w:bidi="he-IL"/>
              </w:rPr>
            </w:pPr>
            <w:r w:rsidRPr="003572EC">
              <w:rPr>
                <w:bCs w:val="0"/>
                <w:color w:val="000000"/>
                <w:szCs w:val="20"/>
                <w:lang w:bidi="he-IL"/>
              </w:rPr>
              <w:t>Displays the NPS’s Certification Code (this field is pre-filled from the selected record).</w:t>
            </w:r>
          </w:p>
        </w:tc>
      </w:tr>
      <w:tr w:rsidR="003572EC" w:rsidRPr="003572EC" w14:paraId="5AF72023" w14:textId="77777777" w:rsidTr="00C8349A">
        <w:trPr>
          <w:cantSplit/>
          <w:trHeight w:val="270"/>
        </w:trPr>
        <w:tc>
          <w:tcPr>
            <w:tcW w:w="1473" w:type="dxa"/>
            <w:tcMar>
              <w:top w:w="15" w:type="dxa"/>
              <w:left w:w="15" w:type="dxa"/>
              <w:bottom w:w="0" w:type="dxa"/>
              <w:right w:w="15" w:type="dxa"/>
            </w:tcMar>
          </w:tcPr>
          <w:p w14:paraId="003D910A" w14:textId="77777777" w:rsidR="003572EC" w:rsidRPr="003572EC" w:rsidRDefault="003572EC" w:rsidP="003572EC">
            <w:pPr>
              <w:spacing w:before="0" w:after="0"/>
              <w:ind w:right="130"/>
              <w:jc w:val="center"/>
              <w:rPr>
                <w:bCs w:val="0"/>
                <w:color w:val="000000"/>
                <w:szCs w:val="20"/>
                <w:lang w:bidi="he-IL"/>
              </w:rPr>
            </w:pPr>
            <w:r w:rsidRPr="003572EC">
              <w:rPr>
                <w:bCs w:val="0"/>
                <w:color w:val="000000"/>
                <w:szCs w:val="20"/>
                <w:lang w:bidi="he-IL"/>
              </w:rPr>
              <w:lastRenderedPageBreak/>
              <w:t>A-7</w:t>
            </w:r>
          </w:p>
        </w:tc>
        <w:tc>
          <w:tcPr>
            <w:tcW w:w="2412" w:type="dxa"/>
          </w:tcPr>
          <w:p w14:paraId="54F1E4FA" w14:textId="77777777" w:rsidR="003572EC" w:rsidRPr="003572EC" w:rsidRDefault="003572EC" w:rsidP="00462E31">
            <w:pPr>
              <w:spacing w:before="0" w:after="0"/>
              <w:ind w:left="101" w:right="130"/>
              <w:rPr>
                <w:rFonts w:eastAsia="Arial Unicode MS"/>
                <w:bCs w:val="0"/>
                <w:color w:val="000000"/>
                <w:szCs w:val="20"/>
                <w:lang w:bidi="he-IL"/>
              </w:rPr>
            </w:pPr>
            <w:r w:rsidRPr="003572EC">
              <w:rPr>
                <w:rFonts w:eastAsia="Arial Unicode MS"/>
                <w:bCs w:val="0"/>
                <w:color w:val="000000"/>
                <w:szCs w:val="20"/>
                <w:lang w:bidi="he-IL"/>
              </w:rPr>
              <w:t>Student Birth Date</w:t>
            </w:r>
          </w:p>
        </w:tc>
        <w:tc>
          <w:tcPr>
            <w:tcW w:w="5545" w:type="dxa"/>
          </w:tcPr>
          <w:p w14:paraId="5EEA3B70" w14:textId="77777777" w:rsidR="003572EC" w:rsidRPr="003572EC" w:rsidRDefault="003572EC" w:rsidP="00462E31">
            <w:pPr>
              <w:spacing w:before="0" w:after="0"/>
              <w:ind w:left="101" w:right="130"/>
              <w:rPr>
                <w:bCs w:val="0"/>
                <w:color w:val="000000"/>
                <w:szCs w:val="20"/>
                <w:lang w:bidi="he-IL"/>
              </w:rPr>
            </w:pPr>
            <w:r w:rsidRPr="003572EC">
              <w:rPr>
                <w:bCs w:val="0"/>
                <w:color w:val="000000"/>
                <w:szCs w:val="20"/>
                <w:lang w:bidi="he-IL"/>
              </w:rPr>
              <w:t>Enter the student’s date of birth in the MM/DD/YYYY format.</w:t>
            </w:r>
          </w:p>
        </w:tc>
      </w:tr>
      <w:tr w:rsidR="003572EC" w:rsidRPr="003572EC" w14:paraId="74FAFBDD" w14:textId="77777777" w:rsidTr="00C8349A">
        <w:trPr>
          <w:cantSplit/>
          <w:trHeight w:val="270"/>
        </w:trPr>
        <w:tc>
          <w:tcPr>
            <w:tcW w:w="1473" w:type="dxa"/>
            <w:tcMar>
              <w:top w:w="15" w:type="dxa"/>
              <w:left w:w="15" w:type="dxa"/>
              <w:bottom w:w="0" w:type="dxa"/>
              <w:right w:w="15" w:type="dxa"/>
            </w:tcMar>
          </w:tcPr>
          <w:p w14:paraId="5598C07F" w14:textId="77777777" w:rsidR="003572EC" w:rsidRPr="003572EC" w:rsidRDefault="003572EC" w:rsidP="003572EC">
            <w:pPr>
              <w:spacing w:before="0" w:after="0"/>
              <w:ind w:right="130"/>
              <w:jc w:val="center"/>
              <w:rPr>
                <w:bCs w:val="0"/>
                <w:color w:val="000000"/>
                <w:szCs w:val="20"/>
                <w:lang w:bidi="he-IL"/>
              </w:rPr>
            </w:pPr>
            <w:r w:rsidRPr="003572EC">
              <w:rPr>
                <w:bCs w:val="0"/>
                <w:color w:val="000000"/>
                <w:szCs w:val="20"/>
                <w:lang w:bidi="he-IL"/>
              </w:rPr>
              <w:t>A-8</w:t>
            </w:r>
          </w:p>
        </w:tc>
        <w:tc>
          <w:tcPr>
            <w:tcW w:w="2412" w:type="dxa"/>
          </w:tcPr>
          <w:p w14:paraId="601DA38C" w14:textId="77777777" w:rsidR="003572EC" w:rsidRPr="003572EC" w:rsidRDefault="003572EC" w:rsidP="00462E31">
            <w:pPr>
              <w:spacing w:before="0" w:after="0"/>
              <w:ind w:left="101" w:right="130"/>
              <w:rPr>
                <w:rFonts w:eastAsia="Arial Unicode MS"/>
                <w:bCs w:val="0"/>
                <w:color w:val="000000"/>
                <w:szCs w:val="20"/>
                <w:lang w:bidi="he-IL"/>
              </w:rPr>
            </w:pPr>
            <w:r w:rsidRPr="003572EC">
              <w:rPr>
                <w:rFonts w:eastAsia="Arial Unicode MS"/>
                <w:bCs w:val="0"/>
                <w:color w:val="000000"/>
                <w:szCs w:val="20"/>
                <w:lang w:bidi="he-IL"/>
              </w:rPr>
              <w:t>Student Placement Date</w:t>
            </w:r>
          </w:p>
        </w:tc>
        <w:tc>
          <w:tcPr>
            <w:tcW w:w="5545" w:type="dxa"/>
          </w:tcPr>
          <w:p w14:paraId="6C1822C6" w14:textId="77777777" w:rsidR="003572EC" w:rsidRPr="003572EC" w:rsidRDefault="003572EC" w:rsidP="00462E31">
            <w:pPr>
              <w:spacing w:before="0" w:after="0"/>
              <w:ind w:left="101" w:right="130"/>
              <w:rPr>
                <w:bCs w:val="0"/>
                <w:color w:val="000000"/>
                <w:szCs w:val="20"/>
                <w:lang w:bidi="he-IL"/>
              </w:rPr>
            </w:pPr>
            <w:r w:rsidRPr="003572EC">
              <w:rPr>
                <w:bCs w:val="0"/>
                <w:color w:val="000000"/>
                <w:szCs w:val="20"/>
                <w:lang w:bidi="he-IL"/>
              </w:rPr>
              <w:t>Enter the student’s placement date in the MM/DD/YYYY format.</w:t>
            </w:r>
          </w:p>
        </w:tc>
      </w:tr>
      <w:tr w:rsidR="003572EC" w:rsidRPr="003572EC" w14:paraId="0EC7C734" w14:textId="77777777" w:rsidTr="00C8349A">
        <w:trPr>
          <w:cantSplit/>
          <w:trHeight w:val="270"/>
        </w:trPr>
        <w:tc>
          <w:tcPr>
            <w:tcW w:w="1473" w:type="dxa"/>
            <w:tcMar>
              <w:top w:w="15" w:type="dxa"/>
              <w:left w:w="15" w:type="dxa"/>
              <w:bottom w:w="0" w:type="dxa"/>
              <w:right w:w="15" w:type="dxa"/>
            </w:tcMar>
          </w:tcPr>
          <w:p w14:paraId="5B9D49E4" w14:textId="77777777" w:rsidR="003572EC" w:rsidRPr="003572EC" w:rsidRDefault="003572EC" w:rsidP="003572EC">
            <w:pPr>
              <w:spacing w:before="0" w:after="0"/>
              <w:ind w:right="130"/>
              <w:jc w:val="center"/>
              <w:rPr>
                <w:bCs w:val="0"/>
                <w:color w:val="000000"/>
                <w:szCs w:val="20"/>
                <w:lang w:bidi="he-IL"/>
              </w:rPr>
            </w:pPr>
            <w:r w:rsidRPr="003572EC">
              <w:rPr>
                <w:bCs w:val="0"/>
                <w:color w:val="000000"/>
                <w:szCs w:val="20"/>
                <w:lang w:bidi="he-IL"/>
              </w:rPr>
              <w:t>A-9</w:t>
            </w:r>
          </w:p>
        </w:tc>
        <w:tc>
          <w:tcPr>
            <w:tcW w:w="2412" w:type="dxa"/>
          </w:tcPr>
          <w:p w14:paraId="3C288C5D" w14:textId="77777777" w:rsidR="003572EC" w:rsidRPr="003572EC" w:rsidRDefault="003572EC" w:rsidP="00462E31">
            <w:pPr>
              <w:spacing w:before="0" w:after="0"/>
              <w:ind w:left="101" w:right="130"/>
              <w:rPr>
                <w:rFonts w:eastAsia="Arial Unicode MS"/>
                <w:bCs w:val="0"/>
                <w:color w:val="000000"/>
                <w:szCs w:val="20"/>
                <w:lang w:bidi="he-IL"/>
              </w:rPr>
            </w:pPr>
            <w:r w:rsidRPr="003572EC">
              <w:rPr>
                <w:rFonts w:eastAsia="Arial Unicode MS"/>
                <w:bCs w:val="0"/>
                <w:color w:val="000000"/>
                <w:szCs w:val="20"/>
                <w:lang w:bidi="he-IL"/>
              </w:rPr>
              <w:t>CASEMIS Student ID</w:t>
            </w:r>
          </w:p>
        </w:tc>
        <w:tc>
          <w:tcPr>
            <w:tcW w:w="5545" w:type="dxa"/>
          </w:tcPr>
          <w:p w14:paraId="7A9DB222" w14:textId="77777777" w:rsidR="003572EC" w:rsidRPr="003572EC" w:rsidRDefault="003572EC" w:rsidP="00462E31">
            <w:pPr>
              <w:spacing w:before="0" w:after="0"/>
              <w:ind w:left="101" w:right="130"/>
              <w:rPr>
                <w:bCs w:val="0"/>
                <w:color w:val="000000"/>
                <w:szCs w:val="20"/>
                <w:lang w:bidi="he-IL"/>
              </w:rPr>
            </w:pPr>
            <w:r w:rsidRPr="003572EC">
              <w:rPr>
                <w:bCs w:val="0"/>
                <w:color w:val="000000"/>
                <w:szCs w:val="20"/>
                <w:lang w:bidi="he-IL"/>
              </w:rPr>
              <w:t xml:space="preserve">Enter the student’s </w:t>
            </w:r>
            <w:r w:rsidR="00BB2E86" w:rsidRPr="003572EC">
              <w:rPr>
                <w:rFonts w:eastAsia="Arial Unicode MS"/>
                <w:bCs w:val="0"/>
                <w:color w:val="000000"/>
                <w:szCs w:val="20"/>
                <w:lang w:bidi="he-IL"/>
              </w:rPr>
              <w:t>CASEMIS</w:t>
            </w:r>
            <w:r w:rsidR="00A75253" w:rsidRPr="003572EC">
              <w:rPr>
                <w:bCs w:val="0"/>
                <w:color w:val="000000"/>
                <w:szCs w:val="20"/>
                <w:lang w:bidi="he-IL"/>
              </w:rPr>
              <w:t xml:space="preserve"> </w:t>
            </w:r>
            <w:r w:rsidRPr="003572EC">
              <w:rPr>
                <w:bCs w:val="0"/>
                <w:color w:val="000000"/>
                <w:szCs w:val="20"/>
                <w:lang w:bidi="he-IL"/>
              </w:rPr>
              <w:t>identification number.</w:t>
            </w:r>
          </w:p>
        </w:tc>
      </w:tr>
      <w:tr w:rsidR="003572EC" w:rsidRPr="003572EC" w14:paraId="17B1BFB6" w14:textId="77777777" w:rsidTr="00C8349A">
        <w:trPr>
          <w:cantSplit/>
          <w:trHeight w:val="270"/>
        </w:trPr>
        <w:tc>
          <w:tcPr>
            <w:tcW w:w="1473" w:type="dxa"/>
            <w:tcMar>
              <w:top w:w="15" w:type="dxa"/>
              <w:left w:w="15" w:type="dxa"/>
              <w:bottom w:w="0" w:type="dxa"/>
              <w:right w:w="15" w:type="dxa"/>
            </w:tcMar>
          </w:tcPr>
          <w:p w14:paraId="2131CB51" w14:textId="77777777" w:rsidR="003572EC" w:rsidRPr="003572EC" w:rsidRDefault="003572EC" w:rsidP="003572EC">
            <w:pPr>
              <w:spacing w:before="0" w:after="0"/>
              <w:ind w:right="130"/>
              <w:jc w:val="center"/>
              <w:rPr>
                <w:bCs w:val="0"/>
                <w:color w:val="000000"/>
                <w:szCs w:val="20"/>
                <w:lang w:bidi="he-IL"/>
              </w:rPr>
            </w:pPr>
            <w:r w:rsidRPr="003572EC">
              <w:rPr>
                <w:bCs w:val="0"/>
                <w:color w:val="000000"/>
                <w:szCs w:val="20"/>
                <w:lang w:bidi="he-IL"/>
              </w:rPr>
              <w:t>A-10</w:t>
            </w:r>
          </w:p>
        </w:tc>
        <w:tc>
          <w:tcPr>
            <w:tcW w:w="2412" w:type="dxa"/>
          </w:tcPr>
          <w:p w14:paraId="0E51A976" w14:textId="77777777" w:rsidR="003572EC" w:rsidRPr="003572EC" w:rsidRDefault="003572EC" w:rsidP="00462E31">
            <w:pPr>
              <w:spacing w:before="0" w:after="0"/>
              <w:ind w:left="101" w:right="130"/>
              <w:rPr>
                <w:rFonts w:eastAsia="Arial Unicode MS"/>
                <w:bCs w:val="0"/>
                <w:color w:val="000000"/>
                <w:szCs w:val="20"/>
                <w:lang w:bidi="he-IL"/>
              </w:rPr>
            </w:pPr>
            <w:r w:rsidRPr="003572EC">
              <w:rPr>
                <w:rFonts w:eastAsia="Arial Unicode MS"/>
                <w:bCs w:val="0"/>
                <w:color w:val="000000"/>
                <w:szCs w:val="20"/>
                <w:lang w:bidi="he-IL"/>
              </w:rPr>
              <w:t>Total Nonpublic School Costs for the Student</w:t>
            </w:r>
          </w:p>
        </w:tc>
        <w:tc>
          <w:tcPr>
            <w:tcW w:w="5545" w:type="dxa"/>
          </w:tcPr>
          <w:p w14:paraId="6DDECED5" w14:textId="77777777" w:rsidR="003572EC" w:rsidRPr="003572EC" w:rsidRDefault="003572EC" w:rsidP="00462E31">
            <w:pPr>
              <w:spacing w:before="0" w:after="0"/>
              <w:ind w:left="101" w:right="130"/>
              <w:rPr>
                <w:bCs w:val="0"/>
                <w:color w:val="000000"/>
                <w:szCs w:val="20"/>
                <w:lang w:bidi="he-IL"/>
              </w:rPr>
            </w:pPr>
            <w:r w:rsidRPr="003572EC">
              <w:rPr>
                <w:bCs w:val="0"/>
                <w:color w:val="000000"/>
                <w:szCs w:val="20"/>
                <w:lang w:bidi="he-IL"/>
              </w:rPr>
              <w:t>Enter the amount of the total NPS costs for this student.</w:t>
            </w:r>
          </w:p>
        </w:tc>
      </w:tr>
    </w:tbl>
    <w:p w14:paraId="5C223A74" w14:textId="0AEED693" w:rsidR="001F4652" w:rsidRDefault="006B0B60" w:rsidP="001F4652">
      <w:pPr>
        <w:tabs>
          <w:tab w:val="left" w:pos="120"/>
        </w:tabs>
        <w:ind w:right="130"/>
        <w:rPr>
          <w:rFonts w:cs="Times New Roman"/>
          <w:bCs w:val="0"/>
          <w:color w:val="010100"/>
          <w:szCs w:val="20"/>
          <w:lang w:bidi="he-IL"/>
        </w:rPr>
      </w:pPr>
      <w:r>
        <w:rPr>
          <w:rFonts w:cs="Times New Roman"/>
          <w:bCs w:val="0"/>
          <w:color w:val="010100"/>
          <w:szCs w:val="20"/>
          <w:lang w:bidi="he-IL"/>
        </w:rPr>
        <w:t>After</w:t>
      </w:r>
      <w:r w:rsidR="003572EC" w:rsidRPr="003572EC">
        <w:rPr>
          <w:rFonts w:cs="Times New Roman"/>
          <w:bCs w:val="0"/>
          <w:color w:val="010100"/>
          <w:szCs w:val="20"/>
          <w:lang w:bidi="he-IL"/>
        </w:rPr>
        <w:t xml:space="preserve"> entering data into the screen, you </w:t>
      </w:r>
      <w:r w:rsidR="003572EC" w:rsidRPr="00E01F59">
        <w:rPr>
          <w:rFonts w:cs="Times New Roman"/>
          <w:bCs w:val="0"/>
          <w:iCs/>
          <w:color w:val="010100"/>
          <w:szCs w:val="20"/>
          <w:lang w:bidi="he-IL"/>
        </w:rPr>
        <w:t>must</w:t>
      </w:r>
      <w:r w:rsidR="003572EC" w:rsidRPr="006B0B60">
        <w:rPr>
          <w:rFonts w:cs="Times New Roman"/>
          <w:bCs w:val="0"/>
          <w:color w:val="010100"/>
          <w:szCs w:val="20"/>
          <w:lang w:bidi="he-IL"/>
        </w:rPr>
        <w:t xml:space="preserve"> </w:t>
      </w:r>
      <w:r w:rsidR="00F44DE0">
        <w:rPr>
          <w:rFonts w:cs="Times New Roman"/>
          <w:bCs w:val="0"/>
          <w:color w:val="010100"/>
          <w:szCs w:val="20"/>
          <w:lang w:bidi="he-IL"/>
        </w:rPr>
        <w:t>select</w:t>
      </w:r>
      <w:r w:rsidR="003572EC" w:rsidRPr="003572EC">
        <w:rPr>
          <w:rFonts w:cs="Times New Roman"/>
          <w:bCs w:val="0"/>
          <w:color w:val="010100"/>
          <w:szCs w:val="20"/>
          <w:lang w:bidi="he-IL"/>
        </w:rPr>
        <w:t xml:space="preserve"> the </w:t>
      </w:r>
      <w:r w:rsidR="003572EC" w:rsidRPr="003572EC">
        <w:rPr>
          <w:rFonts w:cs="Times New Roman"/>
          <w:b/>
          <w:color w:val="010100"/>
          <w:szCs w:val="20"/>
          <w:lang w:bidi="he-IL"/>
        </w:rPr>
        <w:t>Check/Save</w:t>
      </w:r>
      <w:r w:rsidR="003572EC" w:rsidRPr="003572EC">
        <w:rPr>
          <w:rFonts w:cs="Times New Roman"/>
          <w:bCs w:val="0"/>
          <w:color w:val="010100"/>
          <w:szCs w:val="20"/>
          <w:lang w:bidi="he-IL"/>
        </w:rPr>
        <w:t xml:space="preserve"> button to ensure that your data has no errors and can be exported.</w:t>
      </w:r>
    </w:p>
    <w:p w14:paraId="5359E486" w14:textId="62D33842" w:rsidR="003572EC" w:rsidRPr="003572EC" w:rsidRDefault="003572EC" w:rsidP="003572EC">
      <w:pPr>
        <w:tabs>
          <w:tab w:val="left" w:pos="120"/>
        </w:tabs>
        <w:spacing w:before="0" w:after="0"/>
        <w:ind w:right="130"/>
        <w:rPr>
          <w:rFonts w:cs="Times New Roman"/>
          <w:bCs w:val="0"/>
          <w:color w:val="010100"/>
          <w:szCs w:val="20"/>
          <w:lang w:bidi="he-IL"/>
        </w:rPr>
        <w:sectPr w:rsidR="003572EC" w:rsidRPr="003572EC" w:rsidSect="00C8349A">
          <w:headerReference w:type="default" r:id="rId146"/>
          <w:headerReference w:type="first" r:id="rId147"/>
          <w:pgSz w:w="12240" w:h="15840"/>
          <w:pgMar w:top="1440" w:right="1440" w:bottom="1440" w:left="1440" w:header="720" w:footer="720" w:gutter="0"/>
          <w:cols w:space="720"/>
          <w:titlePg/>
          <w:docGrid w:linePitch="360"/>
        </w:sectPr>
      </w:pPr>
    </w:p>
    <w:p w14:paraId="57223F81" w14:textId="77777777" w:rsidR="001F4652" w:rsidRDefault="00360609" w:rsidP="001F4652">
      <w:pPr>
        <w:pStyle w:val="Heading3"/>
        <w:spacing w:before="120" w:after="120"/>
      </w:pPr>
      <w:bookmarkStart w:id="202" w:name="_Toc383508735"/>
      <w:bookmarkStart w:id="203" w:name="_Toc383511259"/>
      <w:bookmarkStart w:id="204" w:name="_Toc383511355"/>
      <w:bookmarkStart w:id="205" w:name="_Toc26523798"/>
      <w:r w:rsidRPr="006A0A5F">
        <w:lastRenderedPageBreak/>
        <w:t>Necessary Small SELPA</w:t>
      </w:r>
      <w:r w:rsidR="00395C99">
        <w:t>s’</w:t>
      </w:r>
      <w:r w:rsidRPr="006A0A5F">
        <w:t xml:space="preserve"> Extraordinary Cost Pool Claim for Mental Health Services</w:t>
      </w:r>
      <w:bookmarkEnd w:id="202"/>
      <w:bookmarkEnd w:id="203"/>
      <w:bookmarkEnd w:id="204"/>
      <w:bookmarkEnd w:id="205"/>
    </w:p>
    <w:p w14:paraId="72CA98C3" w14:textId="316F3DFC" w:rsidR="001F4652" w:rsidRDefault="002D2EF4" w:rsidP="001F4652">
      <w:pPr>
        <w:ind w:right="130"/>
        <w:rPr>
          <w:szCs w:val="20"/>
        </w:rPr>
      </w:pPr>
      <w:r w:rsidRPr="00261BA0">
        <w:rPr>
          <w:szCs w:val="20"/>
        </w:rPr>
        <w:t xml:space="preserve">The CDE, pursuant to provisional language in item 6100-161-0001 of the Budget Act of </w:t>
      </w:r>
      <w:r w:rsidR="002D24C4" w:rsidRPr="00261BA0">
        <w:rPr>
          <w:szCs w:val="20"/>
        </w:rPr>
        <w:t>201</w:t>
      </w:r>
      <w:r w:rsidR="00DB260E">
        <w:rPr>
          <w:szCs w:val="20"/>
        </w:rPr>
        <w:t>9</w:t>
      </w:r>
      <w:r w:rsidRPr="00261BA0">
        <w:rPr>
          <w:szCs w:val="20"/>
        </w:rPr>
        <w:t xml:space="preserve">, administers an </w:t>
      </w:r>
      <w:r w:rsidR="00D83C63">
        <w:rPr>
          <w:rFonts w:cs="Times New Roman"/>
          <w:bCs w:val="0"/>
          <w:szCs w:val="20"/>
          <w:lang w:bidi="he-IL"/>
        </w:rPr>
        <w:t>ECP</w:t>
      </w:r>
      <w:r w:rsidRPr="00261BA0">
        <w:rPr>
          <w:szCs w:val="20"/>
        </w:rPr>
        <w:t xml:space="preserve"> to reimburse necessary small SELPA</w:t>
      </w:r>
      <w:r w:rsidR="00E15272">
        <w:rPr>
          <w:szCs w:val="20"/>
        </w:rPr>
        <w:t>s</w:t>
      </w:r>
      <w:r w:rsidRPr="00261BA0">
        <w:rPr>
          <w:szCs w:val="20"/>
        </w:rPr>
        <w:t xml:space="preserve"> as defined in </w:t>
      </w:r>
      <w:r w:rsidRPr="00261BA0">
        <w:rPr>
          <w:i/>
          <w:szCs w:val="20"/>
        </w:rPr>
        <w:t xml:space="preserve">EC </w:t>
      </w:r>
      <w:r w:rsidRPr="00261BA0">
        <w:rPr>
          <w:szCs w:val="20"/>
        </w:rPr>
        <w:t xml:space="preserve">Section </w:t>
      </w:r>
      <w:r w:rsidRPr="004F76FF">
        <w:rPr>
          <w:szCs w:val="20"/>
        </w:rPr>
        <w:t>56212</w:t>
      </w:r>
      <w:r w:rsidRPr="00261BA0">
        <w:rPr>
          <w:szCs w:val="20"/>
        </w:rPr>
        <w:t xml:space="preserve"> for extraordinary costs associated with educationally related mental health services, including out-of-home residential services.</w:t>
      </w:r>
    </w:p>
    <w:p w14:paraId="59190542" w14:textId="6D8CD81F" w:rsidR="001F4652" w:rsidRDefault="008F211E" w:rsidP="001F4652">
      <w:pPr>
        <w:rPr>
          <w:szCs w:val="20"/>
        </w:rPr>
      </w:pPr>
      <w:r>
        <w:t>This entry screen is used by necessary small SELPA</w:t>
      </w:r>
      <w:r w:rsidR="00F0003E">
        <w:t>s</w:t>
      </w:r>
      <w:r>
        <w:t xml:space="preserve"> to submit ECP claims for </w:t>
      </w:r>
      <w:r w:rsidR="00F0003E">
        <w:t>mental health</w:t>
      </w:r>
      <w:r>
        <w:t xml:space="preserve"> services. </w:t>
      </w:r>
      <w:r w:rsidRPr="00261BA0">
        <w:rPr>
          <w:szCs w:val="20"/>
        </w:rPr>
        <w:t>In addition to entering data in this entry screen, submit hard copies of the supporting documentation by mail</w:t>
      </w:r>
      <w:r w:rsidR="005A782B" w:rsidRPr="00261BA0">
        <w:rPr>
          <w:szCs w:val="20"/>
        </w:rPr>
        <w:t xml:space="preserve"> </w:t>
      </w:r>
      <w:r w:rsidRPr="00261BA0">
        <w:rPr>
          <w:szCs w:val="20"/>
        </w:rPr>
        <w:t xml:space="preserve">to: </w:t>
      </w:r>
    </w:p>
    <w:p w14:paraId="35CE0DF8" w14:textId="615370BE" w:rsidR="00F0003E" w:rsidRPr="00261BA0" w:rsidRDefault="00F0003E" w:rsidP="00F0003E">
      <w:pPr>
        <w:spacing w:before="0" w:after="0"/>
        <w:ind w:left="360"/>
        <w:jc w:val="center"/>
        <w:rPr>
          <w:szCs w:val="20"/>
        </w:rPr>
      </w:pPr>
      <w:r w:rsidRPr="00261BA0">
        <w:rPr>
          <w:szCs w:val="20"/>
        </w:rPr>
        <w:t>California Department of Education</w:t>
      </w:r>
    </w:p>
    <w:p w14:paraId="3CFAA5EE" w14:textId="77777777" w:rsidR="00F0003E" w:rsidRPr="00261BA0" w:rsidRDefault="00F0003E" w:rsidP="00F0003E">
      <w:pPr>
        <w:spacing w:before="0" w:after="0"/>
        <w:ind w:left="360"/>
        <w:jc w:val="center"/>
        <w:rPr>
          <w:szCs w:val="20"/>
        </w:rPr>
      </w:pPr>
      <w:r w:rsidRPr="00261BA0">
        <w:rPr>
          <w:szCs w:val="20"/>
        </w:rPr>
        <w:t>School Fiscal Services Division</w:t>
      </w:r>
    </w:p>
    <w:p w14:paraId="76BC7632" w14:textId="0440F7B7" w:rsidR="008F211E" w:rsidRPr="00261BA0" w:rsidRDefault="008F211E" w:rsidP="00462E31">
      <w:pPr>
        <w:spacing w:before="0" w:after="0"/>
        <w:ind w:left="360"/>
        <w:jc w:val="center"/>
        <w:rPr>
          <w:szCs w:val="20"/>
        </w:rPr>
      </w:pPr>
      <w:r w:rsidRPr="00261BA0">
        <w:rPr>
          <w:szCs w:val="20"/>
        </w:rPr>
        <w:t xml:space="preserve">Principal Apportionment </w:t>
      </w:r>
      <w:r w:rsidR="002D24C4">
        <w:rPr>
          <w:szCs w:val="20"/>
        </w:rPr>
        <w:t>Section</w:t>
      </w:r>
      <w:r w:rsidRPr="00261BA0">
        <w:rPr>
          <w:szCs w:val="20"/>
        </w:rPr>
        <w:t xml:space="preserve"> </w:t>
      </w:r>
    </w:p>
    <w:p w14:paraId="370F5B18" w14:textId="77777777" w:rsidR="008F211E" w:rsidRPr="00261BA0" w:rsidRDefault="00F0003E" w:rsidP="00462E31">
      <w:pPr>
        <w:spacing w:before="0" w:after="0"/>
        <w:ind w:left="360"/>
        <w:jc w:val="center"/>
        <w:rPr>
          <w:szCs w:val="20"/>
        </w:rPr>
      </w:pPr>
      <w:r>
        <w:rPr>
          <w:szCs w:val="20"/>
        </w:rPr>
        <w:t>Attn: ECP Analyst</w:t>
      </w:r>
    </w:p>
    <w:p w14:paraId="6326762B" w14:textId="77777777" w:rsidR="008F211E" w:rsidRDefault="008F211E" w:rsidP="00462E31">
      <w:pPr>
        <w:spacing w:before="0" w:after="0"/>
        <w:ind w:left="360"/>
        <w:jc w:val="center"/>
        <w:rPr>
          <w:szCs w:val="20"/>
        </w:rPr>
      </w:pPr>
      <w:r w:rsidRPr="00261BA0">
        <w:rPr>
          <w:szCs w:val="20"/>
        </w:rPr>
        <w:t>1430 N Street, Suite 3800</w:t>
      </w:r>
    </w:p>
    <w:p w14:paraId="1A360754" w14:textId="25C3DE82" w:rsidR="004B5752" w:rsidRPr="00261BA0" w:rsidRDefault="004B5752" w:rsidP="00462E31">
      <w:pPr>
        <w:spacing w:before="0" w:after="0"/>
        <w:ind w:left="360"/>
        <w:jc w:val="center"/>
        <w:rPr>
          <w:szCs w:val="20"/>
        </w:rPr>
      </w:pPr>
      <w:r>
        <w:rPr>
          <w:szCs w:val="20"/>
        </w:rPr>
        <w:t>Sacramento, CA 95814</w:t>
      </w:r>
    </w:p>
    <w:p w14:paraId="44217BEE" w14:textId="32C05642" w:rsidR="001F4652" w:rsidRDefault="008F211E" w:rsidP="001F4652">
      <w:pPr>
        <w:rPr>
          <w:szCs w:val="20"/>
        </w:rPr>
      </w:pPr>
      <w:r w:rsidRPr="00261BA0">
        <w:rPr>
          <w:szCs w:val="20"/>
        </w:rPr>
        <w:t>Supporting documentation includes a printout of each individual claim report and copies of paid invoices for that claim</w:t>
      </w:r>
      <w:r w:rsidR="00DB260E">
        <w:rPr>
          <w:szCs w:val="20"/>
        </w:rPr>
        <w:t>.</w:t>
      </w:r>
    </w:p>
    <w:p w14:paraId="2D00E4C6" w14:textId="397BC85C" w:rsidR="001F4652" w:rsidRDefault="00ED5311" w:rsidP="001F4652">
      <w:pPr>
        <w:pStyle w:val="Heading4"/>
        <w:spacing w:before="120" w:after="120"/>
      </w:pPr>
      <w:r>
        <w:t>2019–20</w:t>
      </w:r>
      <w:r w:rsidR="002D24C4">
        <w:t xml:space="preserve"> </w:t>
      </w:r>
      <w:r w:rsidR="00EE67E6">
        <w:t>Fiscal Year Claim Information</w:t>
      </w:r>
    </w:p>
    <w:p w14:paraId="5EA1C2F1" w14:textId="02F8384F" w:rsidR="001F4652" w:rsidRDefault="006113AF" w:rsidP="001F4652">
      <w:pPr>
        <w:ind w:right="130"/>
        <w:rPr>
          <w:b/>
          <w:szCs w:val="20"/>
        </w:rPr>
      </w:pPr>
      <w:r w:rsidRPr="006113AF">
        <w:rPr>
          <w:szCs w:val="20"/>
        </w:rPr>
        <w:t>The threshold amount for necessary small SELPAs is the lesser of $</w:t>
      </w:r>
      <w:r w:rsidR="00DB260E">
        <w:rPr>
          <w:szCs w:val="20"/>
        </w:rPr>
        <w:t>81,627.73</w:t>
      </w:r>
      <w:r w:rsidRPr="006113AF">
        <w:rPr>
          <w:szCs w:val="20"/>
        </w:rPr>
        <w:t xml:space="preserve"> which is equal to the 201</w:t>
      </w:r>
      <w:r w:rsidR="00DB260E">
        <w:rPr>
          <w:szCs w:val="20"/>
        </w:rPr>
        <w:t>8</w:t>
      </w:r>
      <w:r w:rsidRPr="006113AF">
        <w:rPr>
          <w:szCs w:val="20"/>
        </w:rPr>
        <w:t>–1</w:t>
      </w:r>
      <w:r w:rsidR="00DB260E">
        <w:rPr>
          <w:szCs w:val="20"/>
        </w:rPr>
        <w:t>9</w:t>
      </w:r>
      <w:r w:rsidRPr="006113AF">
        <w:rPr>
          <w:szCs w:val="20"/>
        </w:rPr>
        <w:t xml:space="preserve"> threshold plus the </w:t>
      </w:r>
      <w:r w:rsidR="00ED5311">
        <w:rPr>
          <w:szCs w:val="20"/>
        </w:rPr>
        <w:t>2019–20</w:t>
      </w:r>
      <w:r w:rsidRPr="006113AF">
        <w:rPr>
          <w:szCs w:val="20"/>
        </w:rPr>
        <w:t xml:space="preserve"> </w:t>
      </w:r>
      <w:r w:rsidR="00DB260E">
        <w:rPr>
          <w:szCs w:val="20"/>
        </w:rPr>
        <w:t>COLA</w:t>
      </w:r>
      <w:r w:rsidRPr="006113AF">
        <w:rPr>
          <w:szCs w:val="20"/>
        </w:rPr>
        <w:t xml:space="preserve"> of </w:t>
      </w:r>
      <w:r w:rsidR="00DB260E">
        <w:rPr>
          <w:szCs w:val="20"/>
        </w:rPr>
        <w:t>3.26</w:t>
      </w:r>
      <w:r w:rsidR="00AC07D0">
        <w:rPr>
          <w:szCs w:val="20"/>
        </w:rPr>
        <w:t xml:space="preserve"> percent</w:t>
      </w:r>
      <w:r w:rsidRPr="006113AF">
        <w:rPr>
          <w:szCs w:val="20"/>
        </w:rPr>
        <w:t xml:space="preserve">, or one percent of the SELPA’s Subtotal Apportionment of the SELPA Special Education Funding Exhibit for the </w:t>
      </w:r>
      <w:r w:rsidR="00ED5311">
        <w:rPr>
          <w:szCs w:val="20"/>
        </w:rPr>
        <w:t>2019–20</w:t>
      </w:r>
      <w:r w:rsidRPr="006113AF">
        <w:rPr>
          <w:szCs w:val="20"/>
        </w:rPr>
        <w:t xml:space="preserve"> Second Principal Apportionment. Costs of placements and services for single student in excess of the threshold will be eligible for reimbursement. Single placement costs applied towards the threshold for reimbursements from the ECP for NPS and LCI institutions will also be applied to this threshold.</w:t>
      </w:r>
    </w:p>
    <w:p w14:paraId="3A405EAE" w14:textId="0794CDA6" w:rsidR="001F4652" w:rsidRDefault="008F211E" w:rsidP="001F4652">
      <w:pPr>
        <w:ind w:right="130"/>
        <w:rPr>
          <w:rFonts w:cs="Times New Roman"/>
          <w:b/>
          <w:bCs w:val="0"/>
          <w:szCs w:val="20"/>
          <w:lang w:bidi="he-IL"/>
        </w:rPr>
      </w:pPr>
      <w:r w:rsidRPr="00261BA0">
        <w:rPr>
          <w:szCs w:val="20"/>
        </w:rPr>
        <w:t xml:space="preserve">The Budget Act of </w:t>
      </w:r>
      <w:r w:rsidR="002D24C4" w:rsidRPr="00261BA0">
        <w:rPr>
          <w:szCs w:val="20"/>
        </w:rPr>
        <w:t>201</w:t>
      </w:r>
      <w:r w:rsidR="00DB260E">
        <w:rPr>
          <w:szCs w:val="20"/>
        </w:rPr>
        <w:t>9</w:t>
      </w:r>
      <w:r w:rsidR="002D24C4" w:rsidRPr="00261BA0">
        <w:rPr>
          <w:szCs w:val="20"/>
        </w:rPr>
        <w:t xml:space="preserve"> </w:t>
      </w:r>
      <w:r w:rsidRPr="00261BA0">
        <w:rPr>
          <w:szCs w:val="20"/>
        </w:rPr>
        <w:t>appropriated $3 million for this program. If the total reimbursable amount from all claims exceeds the $3 million appropriation, residential costs will be reimbursed first and claims for other mental health related costs will be prorated. If claims for residential costs exceed the $3 million appropriation, these claims will be prorated and remaining claims will not be reimbursed.</w:t>
      </w:r>
    </w:p>
    <w:p w14:paraId="203D0ED5" w14:textId="77777777" w:rsidR="001F4652" w:rsidRDefault="00360609" w:rsidP="001F4652">
      <w:pPr>
        <w:pStyle w:val="Heading4"/>
        <w:spacing w:before="120" w:after="120"/>
      </w:pPr>
      <w:r w:rsidRPr="00360609">
        <w:t>Data Entry Instructions</w:t>
      </w:r>
    </w:p>
    <w:p w14:paraId="7189EB4B" w14:textId="77777777" w:rsidR="001F4652" w:rsidRDefault="002D2EF4" w:rsidP="001F4652">
      <w:pPr>
        <w:ind w:right="130"/>
        <w:rPr>
          <w:rFonts w:cs="Times New Roman"/>
          <w:bCs w:val="0"/>
          <w:szCs w:val="20"/>
          <w:lang w:bidi="he-IL"/>
        </w:rPr>
      </w:pPr>
      <w:r w:rsidRPr="00360609">
        <w:rPr>
          <w:rFonts w:cs="Times New Roman"/>
          <w:bCs w:val="0"/>
          <w:szCs w:val="20"/>
          <w:lang w:bidi="he-IL"/>
        </w:rPr>
        <w:t xml:space="preserve">This screen is only applicable to </w:t>
      </w:r>
      <w:r>
        <w:rPr>
          <w:rFonts w:cs="Times New Roman"/>
          <w:bCs w:val="0"/>
          <w:color w:val="000000"/>
          <w:szCs w:val="20"/>
          <w:lang w:bidi="he-IL"/>
        </w:rPr>
        <w:t>n</w:t>
      </w:r>
      <w:r w:rsidRPr="00360609">
        <w:rPr>
          <w:rFonts w:cs="Times New Roman"/>
          <w:bCs w:val="0"/>
          <w:color w:val="000000"/>
          <w:szCs w:val="20"/>
          <w:lang w:bidi="he-IL"/>
        </w:rPr>
        <w:t xml:space="preserve">ecessary </w:t>
      </w:r>
      <w:r>
        <w:rPr>
          <w:rFonts w:cs="Times New Roman"/>
          <w:bCs w:val="0"/>
          <w:color w:val="000000"/>
          <w:szCs w:val="20"/>
          <w:lang w:bidi="he-IL"/>
        </w:rPr>
        <w:t xml:space="preserve">small </w:t>
      </w:r>
      <w:r w:rsidRPr="00360609">
        <w:rPr>
          <w:rFonts w:cs="Times New Roman"/>
          <w:bCs w:val="0"/>
          <w:color w:val="000000"/>
          <w:szCs w:val="20"/>
          <w:lang w:bidi="he-IL"/>
        </w:rPr>
        <w:t>SELPA</w:t>
      </w:r>
      <w:r>
        <w:rPr>
          <w:rFonts w:cs="Times New Roman"/>
          <w:bCs w:val="0"/>
          <w:color w:val="000000"/>
          <w:szCs w:val="20"/>
          <w:lang w:bidi="he-IL"/>
        </w:rPr>
        <w:t>s</w:t>
      </w:r>
      <w:r w:rsidRPr="00360609">
        <w:rPr>
          <w:rFonts w:cs="Times New Roman"/>
          <w:bCs w:val="0"/>
          <w:color w:val="000000"/>
          <w:szCs w:val="20"/>
          <w:lang w:bidi="he-IL"/>
        </w:rPr>
        <w:t xml:space="preserve"> as defined in </w:t>
      </w:r>
      <w:r w:rsidRPr="00360609">
        <w:rPr>
          <w:rFonts w:cs="Times New Roman"/>
          <w:bCs w:val="0"/>
          <w:i/>
          <w:iCs/>
          <w:color w:val="000000"/>
          <w:szCs w:val="20"/>
          <w:lang w:bidi="he-IL"/>
        </w:rPr>
        <w:t>EC</w:t>
      </w:r>
      <w:r w:rsidRPr="00360609">
        <w:rPr>
          <w:rFonts w:cs="Times New Roman"/>
          <w:bCs w:val="0"/>
          <w:color w:val="000000"/>
          <w:szCs w:val="20"/>
          <w:lang w:bidi="he-IL"/>
        </w:rPr>
        <w:t xml:space="preserve"> Section </w:t>
      </w:r>
      <w:r w:rsidRPr="0051094D">
        <w:rPr>
          <w:rFonts w:cs="Times New Roman"/>
          <w:bCs w:val="0"/>
          <w:color w:val="000000"/>
          <w:szCs w:val="20"/>
          <w:lang w:bidi="he-IL"/>
        </w:rPr>
        <w:t>56212</w:t>
      </w:r>
      <w:r>
        <w:rPr>
          <w:rFonts w:cs="Times New Roman"/>
          <w:bCs w:val="0"/>
          <w:color w:val="000000"/>
          <w:szCs w:val="20"/>
          <w:lang w:bidi="he-IL"/>
        </w:rPr>
        <w:t xml:space="preserve"> and </w:t>
      </w:r>
      <w:r>
        <w:rPr>
          <w:rFonts w:cs="Times New Roman"/>
          <w:bCs w:val="0"/>
          <w:szCs w:val="20"/>
          <w:lang w:bidi="he-IL"/>
        </w:rPr>
        <w:t xml:space="preserve">is only available </w:t>
      </w:r>
      <w:r w:rsidR="00AC07D0">
        <w:rPr>
          <w:rFonts w:cs="Times New Roman"/>
          <w:bCs w:val="0"/>
          <w:szCs w:val="20"/>
          <w:lang w:bidi="he-IL"/>
        </w:rPr>
        <w:t>in</w:t>
      </w:r>
      <w:r>
        <w:rPr>
          <w:rFonts w:cs="Times New Roman"/>
          <w:bCs w:val="0"/>
          <w:szCs w:val="20"/>
          <w:lang w:bidi="he-IL"/>
        </w:rPr>
        <w:t xml:space="preserve"> </w:t>
      </w:r>
      <w:r w:rsidRPr="00BC38B1">
        <w:rPr>
          <w:rFonts w:cs="Times New Roman"/>
          <w:b/>
          <w:bCs w:val="0"/>
          <w:szCs w:val="20"/>
          <w:lang w:bidi="he-IL"/>
        </w:rPr>
        <w:t>Annual</w:t>
      </w:r>
      <w:r>
        <w:rPr>
          <w:rFonts w:cs="Times New Roman"/>
          <w:bCs w:val="0"/>
          <w:szCs w:val="20"/>
          <w:lang w:bidi="he-IL"/>
        </w:rPr>
        <w:t xml:space="preserve"> or </w:t>
      </w:r>
      <w:r w:rsidRPr="00BC38B1">
        <w:rPr>
          <w:rFonts w:cs="Times New Roman"/>
          <w:b/>
          <w:bCs w:val="0"/>
          <w:szCs w:val="20"/>
          <w:lang w:bidi="he-IL"/>
        </w:rPr>
        <w:t>Annual</w:t>
      </w:r>
      <w:r>
        <w:rPr>
          <w:rFonts w:cs="Times New Roman"/>
          <w:b/>
          <w:bCs w:val="0"/>
          <w:szCs w:val="20"/>
          <w:lang w:bidi="he-IL"/>
        </w:rPr>
        <w:t xml:space="preserve"> Corrected </w:t>
      </w:r>
      <w:r w:rsidRPr="00BC38B1">
        <w:rPr>
          <w:rFonts w:cs="Times New Roman"/>
          <w:bCs w:val="0"/>
          <w:szCs w:val="20"/>
          <w:lang w:bidi="he-IL"/>
        </w:rPr>
        <w:t>mode</w:t>
      </w:r>
      <w:r w:rsidRPr="00360609">
        <w:rPr>
          <w:rFonts w:cs="Times New Roman"/>
          <w:bCs w:val="0"/>
          <w:color w:val="000000"/>
          <w:szCs w:val="20"/>
          <w:lang w:bidi="he-IL"/>
        </w:rPr>
        <w:t>.</w:t>
      </w:r>
      <w:r>
        <w:rPr>
          <w:rFonts w:cs="Times New Roman"/>
          <w:bCs w:val="0"/>
          <w:color w:val="000000"/>
          <w:szCs w:val="20"/>
          <w:lang w:bidi="he-IL"/>
        </w:rPr>
        <w:t xml:space="preserve"> </w:t>
      </w:r>
      <w:r w:rsidRPr="00360609">
        <w:rPr>
          <w:rFonts w:cs="Times New Roman"/>
          <w:bCs w:val="0"/>
          <w:szCs w:val="20"/>
          <w:lang w:bidi="he-IL"/>
        </w:rPr>
        <w:t>In order</w:t>
      </w:r>
      <w:r w:rsidRPr="00360609">
        <w:rPr>
          <w:rFonts w:cs="Times New Roman"/>
          <w:b/>
          <w:bCs w:val="0"/>
          <w:szCs w:val="20"/>
          <w:lang w:bidi="he-IL"/>
        </w:rPr>
        <w:t xml:space="preserve"> </w:t>
      </w:r>
      <w:r w:rsidRPr="00360609">
        <w:rPr>
          <w:rFonts w:cs="Times New Roman"/>
          <w:bCs w:val="0"/>
          <w:szCs w:val="20"/>
          <w:lang w:bidi="he-IL"/>
        </w:rPr>
        <w:t xml:space="preserve">to be eligible for reimbursement, the </w:t>
      </w:r>
      <w:r w:rsidR="00AD195F">
        <w:rPr>
          <w:rFonts w:cs="Times New Roman"/>
          <w:bCs w:val="0"/>
          <w:szCs w:val="20"/>
          <w:lang w:bidi="he-IL"/>
        </w:rPr>
        <w:t>student</w:t>
      </w:r>
      <w:r w:rsidRPr="00360609">
        <w:rPr>
          <w:rFonts w:cs="Times New Roman"/>
          <w:bCs w:val="0"/>
          <w:szCs w:val="20"/>
          <w:lang w:bidi="he-IL"/>
        </w:rPr>
        <w:t>’s individualized education plan must include the listed services as describe</w:t>
      </w:r>
      <w:r>
        <w:rPr>
          <w:rFonts w:cs="Times New Roman"/>
          <w:bCs w:val="0"/>
          <w:szCs w:val="20"/>
          <w:lang w:bidi="he-IL"/>
        </w:rPr>
        <w:t>d</w:t>
      </w:r>
      <w:r w:rsidRPr="00360609">
        <w:rPr>
          <w:rFonts w:cs="Times New Roman"/>
          <w:bCs w:val="0"/>
          <w:szCs w:val="20"/>
          <w:lang w:bidi="he-IL"/>
        </w:rPr>
        <w:t xml:space="preserve"> in this data entry screen. </w:t>
      </w:r>
      <w:r w:rsidR="00AD195F">
        <w:rPr>
          <w:rFonts w:cs="Times New Roman"/>
          <w:bCs w:val="0"/>
          <w:szCs w:val="20"/>
          <w:lang w:bidi="he-IL"/>
        </w:rPr>
        <w:t>Student</w:t>
      </w:r>
      <w:r w:rsidRPr="00360609">
        <w:rPr>
          <w:rFonts w:cs="Times New Roman"/>
          <w:bCs w:val="0"/>
          <w:szCs w:val="20"/>
          <w:lang w:bidi="he-IL"/>
        </w:rPr>
        <w:t xml:space="preserve"> transportation costs related to the listed services are eligible for reimbursement.</w:t>
      </w:r>
    </w:p>
    <w:p w14:paraId="578687C0" w14:textId="77777777" w:rsidR="001F4652" w:rsidRDefault="00360609" w:rsidP="001F4652">
      <w:pPr>
        <w:tabs>
          <w:tab w:val="left" w:pos="120"/>
        </w:tabs>
        <w:ind w:right="130"/>
        <w:rPr>
          <w:rFonts w:cs="Times New Roman"/>
          <w:bCs w:val="0"/>
          <w:szCs w:val="20"/>
          <w:lang w:bidi="he-IL"/>
        </w:rPr>
      </w:pPr>
      <w:r w:rsidRPr="00360609">
        <w:rPr>
          <w:rFonts w:cs="Times New Roman"/>
          <w:bCs w:val="0"/>
          <w:szCs w:val="20"/>
          <w:lang w:bidi="he-IL"/>
        </w:rPr>
        <w:t xml:space="preserve">To access the </w:t>
      </w:r>
      <w:r w:rsidR="00364B34">
        <w:rPr>
          <w:rFonts w:cs="Times New Roman"/>
          <w:bCs w:val="0"/>
          <w:color w:val="010100"/>
          <w:szCs w:val="20"/>
          <w:lang w:bidi="he-IL"/>
        </w:rPr>
        <w:t xml:space="preserve">Necessary Small </w:t>
      </w:r>
      <w:r w:rsidR="00E52C2E" w:rsidRPr="00360609">
        <w:rPr>
          <w:rFonts w:cs="Times New Roman"/>
          <w:bCs w:val="0"/>
          <w:color w:val="010100"/>
          <w:szCs w:val="20"/>
          <w:lang w:bidi="he-IL"/>
        </w:rPr>
        <w:t>S</w:t>
      </w:r>
      <w:r w:rsidR="00E52C2E">
        <w:rPr>
          <w:rFonts w:cs="Times New Roman"/>
          <w:bCs w:val="0"/>
          <w:color w:val="010100"/>
          <w:szCs w:val="20"/>
          <w:lang w:bidi="he-IL"/>
        </w:rPr>
        <w:t>ELPA</w:t>
      </w:r>
      <w:r w:rsidR="00364B34">
        <w:rPr>
          <w:rFonts w:cs="Times New Roman"/>
          <w:bCs w:val="0"/>
          <w:color w:val="010100"/>
          <w:szCs w:val="20"/>
          <w:lang w:bidi="he-IL"/>
        </w:rPr>
        <w:t>s’</w:t>
      </w:r>
      <w:r w:rsidR="005A782B">
        <w:rPr>
          <w:rFonts w:cs="Times New Roman"/>
          <w:bCs w:val="0"/>
          <w:color w:val="010100"/>
          <w:szCs w:val="20"/>
          <w:lang w:bidi="he-IL"/>
        </w:rPr>
        <w:t xml:space="preserve"> </w:t>
      </w:r>
      <w:r w:rsidRPr="00360609">
        <w:rPr>
          <w:rFonts w:cs="Times New Roman"/>
          <w:bCs w:val="0"/>
          <w:szCs w:val="20"/>
          <w:lang w:bidi="he-IL"/>
        </w:rPr>
        <w:t>ECP Claim for M</w:t>
      </w:r>
      <w:r w:rsidR="00F0003E">
        <w:rPr>
          <w:rFonts w:cs="Times New Roman"/>
          <w:bCs w:val="0"/>
          <w:szCs w:val="20"/>
          <w:lang w:bidi="he-IL"/>
        </w:rPr>
        <w:t xml:space="preserve">ental </w:t>
      </w:r>
      <w:r w:rsidRPr="00360609">
        <w:rPr>
          <w:rFonts w:cs="Times New Roman"/>
          <w:bCs w:val="0"/>
          <w:szCs w:val="20"/>
          <w:lang w:bidi="he-IL"/>
        </w:rPr>
        <w:t>H</w:t>
      </w:r>
      <w:r w:rsidR="00F0003E">
        <w:rPr>
          <w:rFonts w:cs="Times New Roman"/>
          <w:bCs w:val="0"/>
          <w:szCs w:val="20"/>
          <w:lang w:bidi="he-IL"/>
        </w:rPr>
        <w:t>ealth</w:t>
      </w:r>
      <w:r w:rsidRPr="00360609">
        <w:rPr>
          <w:rFonts w:cs="Times New Roman"/>
          <w:bCs w:val="0"/>
          <w:szCs w:val="20"/>
          <w:lang w:bidi="he-IL"/>
        </w:rPr>
        <w:t xml:space="preserve"> Services entry screen, select </w:t>
      </w:r>
      <w:r w:rsidRPr="00462E31">
        <w:rPr>
          <w:rFonts w:cs="Times New Roman"/>
          <w:b/>
          <w:bCs w:val="0"/>
          <w:szCs w:val="20"/>
          <w:lang w:bidi="he-IL"/>
        </w:rPr>
        <w:t>SELPA</w:t>
      </w:r>
      <w:r w:rsidRPr="00360609">
        <w:rPr>
          <w:rFonts w:cs="Times New Roman"/>
          <w:bCs w:val="0"/>
          <w:szCs w:val="20"/>
          <w:lang w:bidi="he-IL"/>
        </w:rPr>
        <w:t xml:space="preserve"> from the LEA menu. Select the appropriate LEA to activate the entry screen. Open the </w:t>
      </w:r>
      <w:r w:rsidR="00364B34">
        <w:rPr>
          <w:rFonts w:cs="Times New Roman"/>
          <w:bCs w:val="0"/>
          <w:color w:val="010100"/>
          <w:szCs w:val="20"/>
          <w:lang w:bidi="he-IL"/>
        </w:rPr>
        <w:t xml:space="preserve">Necessary Small </w:t>
      </w:r>
      <w:r w:rsidR="002C7C55" w:rsidRPr="00360609">
        <w:rPr>
          <w:rFonts w:cs="Times New Roman"/>
          <w:bCs w:val="0"/>
          <w:color w:val="010100"/>
          <w:szCs w:val="20"/>
          <w:lang w:bidi="he-IL"/>
        </w:rPr>
        <w:t>S</w:t>
      </w:r>
      <w:r w:rsidR="002C7C55">
        <w:rPr>
          <w:rFonts w:cs="Times New Roman"/>
          <w:bCs w:val="0"/>
          <w:color w:val="010100"/>
          <w:szCs w:val="20"/>
          <w:lang w:bidi="he-IL"/>
        </w:rPr>
        <w:t>ELPA</w:t>
      </w:r>
      <w:r w:rsidR="00364B34">
        <w:rPr>
          <w:rFonts w:cs="Times New Roman"/>
          <w:bCs w:val="0"/>
          <w:color w:val="010100"/>
          <w:szCs w:val="20"/>
          <w:lang w:bidi="he-IL"/>
        </w:rPr>
        <w:t>s’</w:t>
      </w:r>
      <w:r w:rsidR="002C7C55" w:rsidRPr="00360609" w:rsidDel="002C7C55">
        <w:rPr>
          <w:rFonts w:cs="Times New Roman"/>
          <w:bCs w:val="0"/>
          <w:szCs w:val="20"/>
          <w:lang w:bidi="he-IL"/>
        </w:rPr>
        <w:t xml:space="preserve"> </w:t>
      </w:r>
      <w:r w:rsidRPr="00360609">
        <w:rPr>
          <w:rFonts w:cs="Times New Roman"/>
          <w:bCs w:val="0"/>
          <w:szCs w:val="20"/>
          <w:lang w:bidi="he-IL"/>
        </w:rPr>
        <w:t>ECP Claim for M</w:t>
      </w:r>
      <w:r w:rsidR="00F0003E">
        <w:rPr>
          <w:rFonts w:cs="Times New Roman"/>
          <w:bCs w:val="0"/>
          <w:szCs w:val="20"/>
          <w:lang w:bidi="he-IL"/>
        </w:rPr>
        <w:t xml:space="preserve">ental </w:t>
      </w:r>
      <w:r w:rsidRPr="00360609">
        <w:rPr>
          <w:rFonts w:cs="Times New Roman"/>
          <w:bCs w:val="0"/>
          <w:szCs w:val="20"/>
          <w:lang w:bidi="he-IL"/>
        </w:rPr>
        <w:t>H</w:t>
      </w:r>
      <w:r w:rsidR="00F0003E">
        <w:rPr>
          <w:rFonts w:cs="Times New Roman"/>
          <w:bCs w:val="0"/>
          <w:szCs w:val="20"/>
          <w:lang w:bidi="he-IL"/>
        </w:rPr>
        <w:t>ealth</w:t>
      </w:r>
      <w:r w:rsidRPr="00360609">
        <w:rPr>
          <w:rFonts w:cs="Times New Roman"/>
          <w:bCs w:val="0"/>
          <w:szCs w:val="20"/>
          <w:lang w:bidi="he-IL"/>
        </w:rPr>
        <w:t xml:space="preserve"> Services from the </w:t>
      </w:r>
      <w:r w:rsidR="00A53141">
        <w:rPr>
          <w:rFonts w:cs="Times New Roman"/>
          <w:bCs w:val="0"/>
          <w:szCs w:val="20"/>
          <w:lang w:bidi="he-IL"/>
        </w:rPr>
        <w:t>Entry Screens grid</w:t>
      </w:r>
      <w:r w:rsidRPr="00360609">
        <w:rPr>
          <w:rFonts w:cs="Times New Roman"/>
          <w:bCs w:val="0"/>
          <w:szCs w:val="20"/>
          <w:lang w:bidi="he-IL"/>
        </w:rPr>
        <w:t>.</w:t>
      </w:r>
      <w:r w:rsidR="00E31018">
        <w:rPr>
          <w:rFonts w:cs="Times New Roman"/>
          <w:bCs w:val="0"/>
          <w:szCs w:val="20"/>
          <w:lang w:bidi="he-IL"/>
        </w:rPr>
        <w:t xml:space="preserve"> </w:t>
      </w:r>
    </w:p>
    <w:p w14:paraId="6A13156E" w14:textId="77777777" w:rsidR="001F4652" w:rsidRDefault="00360609" w:rsidP="001F4652">
      <w:pPr>
        <w:tabs>
          <w:tab w:val="left" w:pos="120"/>
        </w:tabs>
        <w:ind w:right="130"/>
        <w:rPr>
          <w:bCs w:val="0"/>
          <w:color w:val="010100"/>
          <w:szCs w:val="20"/>
          <w:lang w:bidi="he-IL"/>
        </w:rPr>
      </w:pPr>
      <w:r w:rsidRPr="00360609">
        <w:rPr>
          <w:bCs w:val="0"/>
          <w:color w:val="010100"/>
          <w:szCs w:val="20"/>
          <w:lang w:bidi="he-IL"/>
        </w:rPr>
        <w:lastRenderedPageBreak/>
        <w:t xml:space="preserve">You must </w:t>
      </w:r>
      <w:r w:rsidRPr="00360609">
        <w:rPr>
          <w:bCs w:val="0"/>
          <w:szCs w:val="20"/>
          <w:lang w:bidi="he-IL"/>
        </w:rPr>
        <w:t xml:space="preserve">add a new record </w:t>
      </w:r>
      <w:r w:rsidRPr="00360609">
        <w:rPr>
          <w:bCs w:val="0"/>
          <w:color w:val="010100"/>
          <w:szCs w:val="20"/>
          <w:lang w:bidi="he-IL"/>
        </w:rPr>
        <w:t xml:space="preserve">or </w:t>
      </w:r>
      <w:r w:rsidRPr="00360609">
        <w:rPr>
          <w:bCs w:val="0"/>
          <w:szCs w:val="20"/>
          <w:lang w:bidi="he-IL"/>
        </w:rPr>
        <w:t xml:space="preserve">select an existing record </w:t>
      </w:r>
      <w:r w:rsidRPr="00360609">
        <w:rPr>
          <w:bCs w:val="0"/>
          <w:color w:val="010100"/>
          <w:szCs w:val="20"/>
          <w:lang w:bidi="he-IL"/>
        </w:rPr>
        <w:t xml:space="preserve">before you can enter data into the </w:t>
      </w:r>
      <w:r w:rsidR="00364B34">
        <w:rPr>
          <w:rFonts w:cs="Times New Roman"/>
          <w:bCs w:val="0"/>
          <w:color w:val="010100"/>
          <w:szCs w:val="20"/>
          <w:lang w:bidi="he-IL"/>
        </w:rPr>
        <w:t xml:space="preserve">Necessary Small </w:t>
      </w:r>
      <w:r w:rsidR="002C7C55" w:rsidRPr="00360609">
        <w:rPr>
          <w:rFonts w:cs="Times New Roman"/>
          <w:bCs w:val="0"/>
          <w:color w:val="010100"/>
          <w:szCs w:val="20"/>
          <w:lang w:bidi="he-IL"/>
        </w:rPr>
        <w:t>S</w:t>
      </w:r>
      <w:r w:rsidR="002C7C55">
        <w:rPr>
          <w:rFonts w:cs="Times New Roman"/>
          <w:bCs w:val="0"/>
          <w:color w:val="010100"/>
          <w:szCs w:val="20"/>
          <w:lang w:bidi="he-IL"/>
        </w:rPr>
        <w:t>ELPA</w:t>
      </w:r>
      <w:r w:rsidR="00364B34">
        <w:rPr>
          <w:rFonts w:cs="Times New Roman"/>
          <w:bCs w:val="0"/>
          <w:color w:val="010100"/>
          <w:szCs w:val="20"/>
          <w:lang w:bidi="he-IL"/>
        </w:rPr>
        <w:t>s’</w:t>
      </w:r>
      <w:r w:rsidR="002C7C55" w:rsidRPr="00360609" w:rsidDel="002C7C55">
        <w:rPr>
          <w:bCs w:val="0"/>
          <w:color w:val="010100"/>
          <w:szCs w:val="20"/>
          <w:lang w:bidi="he-IL"/>
        </w:rPr>
        <w:t xml:space="preserve"> </w:t>
      </w:r>
      <w:r w:rsidRPr="00360609">
        <w:rPr>
          <w:bCs w:val="0"/>
          <w:color w:val="010100"/>
          <w:szCs w:val="20"/>
          <w:lang w:bidi="he-IL"/>
        </w:rPr>
        <w:t>ECP Claim for M</w:t>
      </w:r>
      <w:r w:rsidR="00F0003E">
        <w:rPr>
          <w:bCs w:val="0"/>
          <w:color w:val="010100"/>
          <w:szCs w:val="20"/>
          <w:lang w:bidi="he-IL"/>
        </w:rPr>
        <w:t xml:space="preserve">ental </w:t>
      </w:r>
      <w:r w:rsidR="002C7C55">
        <w:rPr>
          <w:bCs w:val="0"/>
          <w:color w:val="010100"/>
          <w:szCs w:val="20"/>
          <w:lang w:bidi="he-IL"/>
        </w:rPr>
        <w:t>H</w:t>
      </w:r>
      <w:r w:rsidR="00F0003E">
        <w:rPr>
          <w:bCs w:val="0"/>
          <w:color w:val="010100"/>
          <w:szCs w:val="20"/>
          <w:lang w:bidi="he-IL"/>
        </w:rPr>
        <w:t>ealth</w:t>
      </w:r>
      <w:r w:rsidRPr="00360609">
        <w:rPr>
          <w:bCs w:val="0"/>
          <w:color w:val="010100"/>
          <w:szCs w:val="20"/>
          <w:lang w:bidi="he-IL"/>
        </w:rPr>
        <w:t xml:space="preserve"> Services </w:t>
      </w:r>
      <w:r w:rsidR="005A782B">
        <w:rPr>
          <w:bCs w:val="0"/>
          <w:color w:val="010100"/>
          <w:szCs w:val="20"/>
          <w:lang w:bidi="he-IL"/>
        </w:rPr>
        <w:t xml:space="preserve">entry </w:t>
      </w:r>
      <w:r w:rsidRPr="00360609">
        <w:rPr>
          <w:bCs w:val="0"/>
          <w:color w:val="010100"/>
          <w:szCs w:val="20"/>
          <w:lang w:bidi="he-IL"/>
        </w:rPr>
        <w:t>screen.</w:t>
      </w:r>
    </w:p>
    <w:p w14:paraId="5E2F5721" w14:textId="43FA46DF" w:rsidR="001F4652" w:rsidRDefault="00360609" w:rsidP="001F4652">
      <w:pPr>
        <w:rPr>
          <w:bCs w:val="0"/>
          <w:szCs w:val="20"/>
          <w:lang w:bidi="he-IL"/>
        </w:rPr>
      </w:pPr>
      <w:r w:rsidRPr="00360609">
        <w:rPr>
          <w:rFonts w:cs="Times New Roman"/>
          <w:bCs w:val="0"/>
          <w:color w:val="010100"/>
          <w:szCs w:val="20"/>
          <w:lang w:bidi="he-IL"/>
        </w:rPr>
        <w:t xml:space="preserve">When you select the </w:t>
      </w:r>
      <w:r w:rsidR="00364B34">
        <w:rPr>
          <w:rFonts w:cs="Times New Roman"/>
          <w:bCs w:val="0"/>
          <w:color w:val="010100"/>
          <w:szCs w:val="20"/>
          <w:lang w:bidi="he-IL"/>
        </w:rPr>
        <w:t xml:space="preserve">Necessary Small </w:t>
      </w:r>
      <w:r w:rsidRPr="00360609">
        <w:rPr>
          <w:rFonts w:cs="Times New Roman"/>
          <w:bCs w:val="0"/>
          <w:color w:val="010100"/>
          <w:szCs w:val="20"/>
          <w:lang w:bidi="he-IL"/>
        </w:rPr>
        <w:t>S</w:t>
      </w:r>
      <w:r w:rsidR="00E52C2E">
        <w:rPr>
          <w:rFonts w:cs="Times New Roman"/>
          <w:bCs w:val="0"/>
          <w:color w:val="010100"/>
          <w:szCs w:val="20"/>
          <w:lang w:bidi="he-IL"/>
        </w:rPr>
        <w:t>ELPA</w:t>
      </w:r>
      <w:r w:rsidR="00A043E6">
        <w:rPr>
          <w:rFonts w:cs="Times New Roman"/>
          <w:bCs w:val="0"/>
          <w:color w:val="010100"/>
          <w:szCs w:val="20"/>
          <w:lang w:bidi="he-IL"/>
        </w:rPr>
        <w:t>s</w:t>
      </w:r>
      <w:r w:rsidR="00364B34">
        <w:rPr>
          <w:rFonts w:cs="Times New Roman"/>
          <w:bCs w:val="0"/>
          <w:color w:val="010100"/>
          <w:szCs w:val="20"/>
          <w:lang w:bidi="he-IL"/>
        </w:rPr>
        <w:t>’</w:t>
      </w:r>
      <w:r w:rsidRPr="00360609">
        <w:rPr>
          <w:rFonts w:cs="Times New Roman"/>
          <w:bCs w:val="0"/>
          <w:color w:val="010100"/>
          <w:szCs w:val="20"/>
          <w:lang w:bidi="he-IL"/>
        </w:rPr>
        <w:t xml:space="preserve"> ECP Claim for M</w:t>
      </w:r>
      <w:r w:rsidR="00F0003E">
        <w:rPr>
          <w:rFonts w:cs="Times New Roman"/>
          <w:bCs w:val="0"/>
          <w:color w:val="010100"/>
          <w:szCs w:val="20"/>
          <w:lang w:bidi="he-IL"/>
        </w:rPr>
        <w:t>ental Health</w:t>
      </w:r>
      <w:r w:rsidRPr="00360609">
        <w:rPr>
          <w:rFonts w:cs="Times New Roman"/>
          <w:bCs w:val="0"/>
          <w:color w:val="010100"/>
          <w:szCs w:val="20"/>
          <w:lang w:bidi="he-IL"/>
        </w:rPr>
        <w:t xml:space="preserve"> Services </w:t>
      </w:r>
      <w:r w:rsidR="005A782B">
        <w:rPr>
          <w:rFonts w:cs="Times New Roman"/>
          <w:bCs w:val="0"/>
          <w:color w:val="010100"/>
          <w:szCs w:val="20"/>
          <w:lang w:bidi="he-IL"/>
        </w:rPr>
        <w:t xml:space="preserve">entry </w:t>
      </w:r>
      <w:r w:rsidRPr="00360609">
        <w:rPr>
          <w:rFonts w:cs="Times New Roman"/>
          <w:bCs w:val="0"/>
          <w:color w:val="010100"/>
          <w:szCs w:val="20"/>
          <w:lang w:bidi="he-IL"/>
        </w:rPr>
        <w:t xml:space="preserve">screen </w:t>
      </w:r>
      <w:r w:rsidRPr="00360609">
        <w:rPr>
          <w:rFonts w:cs="Times New Roman"/>
          <w:bCs w:val="0"/>
          <w:szCs w:val="20"/>
          <w:lang w:bidi="he-IL"/>
        </w:rPr>
        <w:t>and no saved records exist</w:t>
      </w:r>
      <w:r w:rsidRPr="00360609">
        <w:rPr>
          <w:rFonts w:cs="Times New Roman"/>
          <w:bCs w:val="0"/>
          <w:color w:val="010100"/>
          <w:szCs w:val="20"/>
          <w:lang w:bidi="he-IL"/>
        </w:rPr>
        <w:t xml:space="preserve">, a message box reminds you to </w:t>
      </w:r>
      <w:r w:rsidR="00F44DE0">
        <w:rPr>
          <w:rFonts w:cs="Times New Roman"/>
          <w:bCs w:val="0"/>
          <w:color w:val="010100"/>
          <w:szCs w:val="20"/>
          <w:lang w:bidi="he-IL"/>
        </w:rPr>
        <w:t>select</w:t>
      </w:r>
      <w:r w:rsidRPr="00360609">
        <w:rPr>
          <w:rFonts w:cs="Times New Roman"/>
          <w:bCs w:val="0"/>
          <w:color w:val="010100"/>
          <w:szCs w:val="20"/>
          <w:lang w:bidi="he-IL"/>
        </w:rPr>
        <w:t xml:space="preserve"> the </w:t>
      </w:r>
      <w:r w:rsidRPr="00360609">
        <w:rPr>
          <w:rFonts w:cs="Times New Roman"/>
          <w:b/>
          <w:color w:val="010100"/>
          <w:szCs w:val="20"/>
          <w:lang w:bidi="he-IL"/>
        </w:rPr>
        <w:t>Add New</w:t>
      </w:r>
      <w:r w:rsidRPr="00360609">
        <w:rPr>
          <w:rFonts w:cs="Times New Roman"/>
          <w:bCs w:val="0"/>
          <w:color w:val="010100"/>
          <w:szCs w:val="20"/>
          <w:lang w:bidi="he-IL"/>
        </w:rPr>
        <w:t xml:space="preserve"> button to add a new record. The message box only displays if no records exist. Close the message box by </w:t>
      </w:r>
      <w:r w:rsidR="00F44DE0">
        <w:rPr>
          <w:rFonts w:cs="Times New Roman"/>
          <w:bCs w:val="0"/>
          <w:color w:val="010100"/>
          <w:szCs w:val="20"/>
          <w:lang w:bidi="he-IL"/>
        </w:rPr>
        <w:t>select</w:t>
      </w:r>
      <w:r w:rsidRPr="00360609">
        <w:rPr>
          <w:rFonts w:cs="Times New Roman"/>
          <w:bCs w:val="0"/>
          <w:color w:val="010100"/>
          <w:szCs w:val="20"/>
          <w:lang w:bidi="he-IL"/>
        </w:rPr>
        <w:t xml:space="preserve">ing </w:t>
      </w:r>
      <w:r w:rsidRPr="00360609">
        <w:rPr>
          <w:rFonts w:cs="Times New Roman"/>
          <w:b/>
          <w:color w:val="010100"/>
          <w:szCs w:val="20"/>
          <w:lang w:bidi="he-IL"/>
        </w:rPr>
        <w:t>OK</w:t>
      </w:r>
      <w:r w:rsidRPr="00360609">
        <w:rPr>
          <w:rFonts w:cs="Times New Roman"/>
          <w:bCs w:val="0"/>
          <w:color w:val="010100"/>
          <w:szCs w:val="20"/>
          <w:lang w:bidi="he-IL"/>
        </w:rPr>
        <w:t>. After you add a new record you can enter data for that record and yo</w:t>
      </w:r>
      <w:r w:rsidRPr="00360609">
        <w:rPr>
          <w:bCs w:val="0"/>
          <w:szCs w:val="20"/>
          <w:lang w:bidi="he-IL"/>
        </w:rPr>
        <w:t xml:space="preserve">u can </w:t>
      </w:r>
      <w:r w:rsidRPr="000B67E5">
        <w:rPr>
          <w:b/>
          <w:bCs w:val="0"/>
          <w:szCs w:val="20"/>
          <w:lang w:bidi="he-IL"/>
        </w:rPr>
        <w:t>save</w:t>
      </w:r>
      <w:r w:rsidRPr="00360609">
        <w:rPr>
          <w:bCs w:val="0"/>
          <w:szCs w:val="20"/>
          <w:lang w:bidi="he-IL"/>
        </w:rPr>
        <w:t xml:space="preserve">, </w:t>
      </w:r>
      <w:r w:rsidRPr="000B67E5">
        <w:rPr>
          <w:b/>
          <w:bCs w:val="0"/>
          <w:szCs w:val="20"/>
          <w:lang w:bidi="he-IL"/>
        </w:rPr>
        <w:t>delete</w:t>
      </w:r>
      <w:r w:rsidRPr="00360609">
        <w:rPr>
          <w:bCs w:val="0"/>
          <w:szCs w:val="20"/>
          <w:lang w:bidi="he-IL"/>
        </w:rPr>
        <w:t xml:space="preserve">, </w:t>
      </w:r>
      <w:r w:rsidRPr="000B67E5">
        <w:rPr>
          <w:b/>
          <w:bCs w:val="0"/>
          <w:szCs w:val="20"/>
          <w:lang w:bidi="he-IL"/>
        </w:rPr>
        <w:t>cancel</w:t>
      </w:r>
      <w:r w:rsidRPr="00360609">
        <w:rPr>
          <w:bCs w:val="0"/>
          <w:szCs w:val="20"/>
          <w:lang w:bidi="he-IL"/>
        </w:rPr>
        <w:t xml:space="preserve">, or </w:t>
      </w:r>
      <w:r w:rsidRPr="000B67E5">
        <w:rPr>
          <w:b/>
          <w:bCs w:val="0"/>
          <w:szCs w:val="20"/>
          <w:lang w:bidi="he-IL"/>
        </w:rPr>
        <w:t>close</w:t>
      </w:r>
      <w:r w:rsidRPr="00360609">
        <w:rPr>
          <w:bCs w:val="0"/>
          <w:szCs w:val="20"/>
          <w:lang w:bidi="he-IL"/>
        </w:rPr>
        <w:t xml:space="preserve"> the record.</w:t>
      </w:r>
    </w:p>
    <w:p w14:paraId="65C3D252" w14:textId="77777777" w:rsidR="001F4652" w:rsidRDefault="00360609" w:rsidP="001F4652">
      <w:pPr>
        <w:tabs>
          <w:tab w:val="left" w:pos="120"/>
        </w:tabs>
        <w:ind w:right="130"/>
        <w:rPr>
          <w:rFonts w:cs="Times New Roman"/>
          <w:bCs w:val="0"/>
          <w:color w:val="010100"/>
          <w:szCs w:val="20"/>
          <w:lang w:bidi="he-IL"/>
        </w:rPr>
      </w:pPr>
      <w:r w:rsidRPr="00360609">
        <w:rPr>
          <w:rFonts w:cs="Times New Roman"/>
          <w:bCs w:val="0"/>
          <w:color w:val="010100"/>
          <w:szCs w:val="20"/>
          <w:lang w:bidi="he-IL"/>
        </w:rPr>
        <w:t>To add a new record:</w:t>
      </w:r>
    </w:p>
    <w:p w14:paraId="597B5A88" w14:textId="36E75684" w:rsidR="001F4652" w:rsidRDefault="00F44DE0" w:rsidP="001F4652">
      <w:pPr>
        <w:numPr>
          <w:ilvl w:val="0"/>
          <w:numId w:val="65"/>
        </w:numPr>
        <w:tabs>
          <w:tab w:val="num" w:pos="720"/>
        </w:tabs>
        <w:ind w:right="130"/>
        <w:rPr>
          <w:rFonts w:cs="Times New Roman"/>
          <w:bCs w:val="0"/>
          <w:color w:val="010100"/>
          <w:szCs w:val="20"/>
          <w:lang w:bidi="he-IL"/>
        </w:rPr>
      </w:pPr>
      <w:r>
        <w:rPr>
          <w:rFonts w:cs="Times New Roman"/>
          <w:bCs w:val="0"/>
          <w:color w:val="010100"/>
          <w:szCs w:val="20"/>
          <w:lang w:bidi="he-IL"/>
        </w:rPr>
        <w:t>Select</w:t>
      </w:r>
      <w:r w:rsidR="00360609" w:rsidRPr="00360609">
        <w:rPr>
          <w:rFonts w:cs="Times New Roman"/>
          <w:bCs w:val="0"/>
          <w:color w:val="010100"/>
          <w:szCs w:val="20"/>
          <w:lang w:bidi="he-IL"/>
        </w:rPr>
        <w:t xml:space="preserve"> </w:t>
      </w:r>
      <w:r w:rsidR="00360609" w:rsidRPr="00360609">
        <w:rPr>
          <w:rFonts w:cs="Times New Roman"/>
          <w:b/>
          <w:color w:val="010100"/>
          <w:szCs w:val="20"/>
          <w:lang w:bidi="he-IL"/>
        </w:rPr>
        <w:t>Add New</w:t>
      </w:r>
      <w:r w:rsidR="00360609" w:rsidRPr="00360609">
        <w:rPr>
          <w:rFonts w:cs="Times New Roman"/>
          <w:bCs w:val="0"/>
          <w:color w:val="010100"/>
          <w:szCs w:val="20"/>
          <w:lang w:bidi="he-IL"/>
        </w:rPr>
        <w:t>. The Add New Record dialog box displays.</w:t>
      </w:r>
    </w:p>
    <w:p w14:paraId="61A5F3FC" w14:textId="77777777" w:rsidR="001F4652" w:rsidRDefault="00360609" w:rsidP="001F4652">
      <w:pPr>
        <w:numPr>
          <w:ilvl w:val="0"/>
          <w:numId w:val="65"/>
        </w:numPr>
        <w:tabs>
          <w:tab w:val="num" w:pos="720"/>
        </w:tabs>
        <w:ind w:right="130"/>
        <w:rPr>
          <w:rFonts w:cs="Times New Roman"/>
          <w:bCs w:val="0"/>
          <w:color w:val="010100"/>
          <w:szCs w:val="20"/>
          <w:lang w:bidi="he-IL"/>
        </w:rPr>
      </w:pPr>
      <w:r w:rsidRPr="00360609">
        <w:rPr>
          <w:rFonts w:cs="Times New Roman"/>
          <w:bCs w:val="0"/>
          <w:color w:val="010100"/>
          <w:szCs w:val="20"/>
          <w:lang w:bidi="he-IL"/>
        </w:rPr>
        <w:t>Enter the data as described in the following table.</w:t>
      </w:r>
    </w:p>
    <w:p w14:paraId="7D2BF3E0" w14:textId="5DFB0131" w:rsidR="001F4652" w:rsidRDefault="00F44DE0" w:rsidP="001F4652">
      <w:pPr>
        <w:numPr>
          <w:ilvl w:val="0"/>
          <w:numId w:val="65"/>
        </w:numPr>
        <w:tabs>
          <w:tab w:val="num" w:pos="720"/>
        </w:tabs>
        <w:ind w:right="130"/>
        <w:rPr>
          <w:bCs w:val="0"/>
          <w:color w:val="010100"/>
          <w:szCs w:val="20"/>
          <w:lang w:bidi="he-IL"/>
        </w:rPr>
      </w:pPr>
      <w:r>
        <w:rPr>
          <w:bCs w:val="0"/>
          <w:color w:val="010100"/>
          <w:szCs w:val="20"/>
          <w:lang w:bidi="he-IL"/>
        </w:rPr>
        <w:t>Select</w:t>
      </w:r>
      <w:r w:rsidR="00360609" w:rsidRPr="00360609">
        <w:rPr>
          <w:bCs w:val="0"/>
          <w:color w:val="010100"/>
          <w:szCs w:val="20"/>
          <w:lang w:bidi="he-IL"/>
        </w:rPr>
        <w:t xml:space="preserve"> </w:t>
      </w:r>
      <w:r w:rsidR="00360609" w:rsidRPr="00360609">
        <w:rPr>
          <w:b/>
          <w:color w:val="010100"/>
          <w:szCs w:val="20"/>
          <w:lang w:bidi="he-IL"/>
        </w:rPr>
        <w:t>Add Record</w:t>
      </w:r>
      <w:r w:rsidR="00360609" w:rsidRPr="00360609">
        <w:rPr>
          <w:bCs w:val="0"/>
          <w:color w:val="010100"/>
          <w:szCs w:val="20"/>
          <w:lang w:bidi="he-IL"/>
        </w:rPr>
        <w:t>.</w:t>
      </w:r>
    </w:p>
    <w:p w14:paraId="68DBD5C6" w14:textId="4D355159" w:rsidR="001F4652" w:rsidRDefault="00F44DE0" w:rsidP="001F4652">
      <w:pPr>
        <w:numPr>
          <w:ilvl w:val="0"/>
          <w:numId w:val="65"/>
        </w:numPr>
        <w:tabs>
          <w:tab w:val="num" w:pos="720"/>
        </w:tabs>
        <w:ind w:right="130"/>
        <w:rPr>
          <w:bCs w:val="0"/>
          <w:color w:val="010100"/>
          <w:szCs w:val="20"/>
          <w:lang w:bidi="he-IL"/>
        </w:rPr>
      </w:pPr>
      <w:r>
        <w:rPr>
          <w:bCs w:val="0"/>
          <w:color w:val="010100"/>
          <w:szCs w:val="20"/>
          <w:lang w:bidi="he-IL"/>
        </w:rPr>
        <w:t>Select</w:t>
      </w:r>
      <w:r w:rsidR="00360609" w:rsidRPr="00360609">
        <w:rPr>
          <w:bCs w:val="0"/>
          <w:color w:val="010100"/>
          <w:szCs w:val="20"/>
          <w:lang w:bidi="he-IL"/>
        </w:rPr>
        <w:t xml:space="preserve"> </w:t>
      </w:r>
      <w:r w:rsidR="00360609" w:rsidRPr="00360609">
        <w:rPr>
          <w:b/>
          <w:color w:val="010100"/>
          <w:szCs w:val="20"/>
          <w:lang w:bidi="he-IL"/>
        </w:rPr>
        <w:t>Save</w:t>
      </w:r>
      <w:r w:rsidR="00360609" w:rsidRPr="00360609">
        <w:rPr>
          <w:bCs w:val="0"/>
          <w:color w:val="010100"/>
          <w:szCs w:val="20"/>
          <w:lang w:bidi="he-IL"/>
        </w:rPr>
        <w:t>.</w:t>
      </w:r>
    </w:p>
    <w:p w14:paraId="56F930EF" w14:textId="51CF69CA" w:rsidR="001F4652" w:rsidRDefault="00360609" w:rsidP="001F4652">
      <w:pPr>
        <w:tabs>
          <w:tab w:val="left" w:pos="120"/>
        </w:tabs>
        <w:ind w:right="130"/>
        <w:rPr>
          <w:bCs w:val="0"/>
          <w:color w:val="010100"/>
          <w:szCs w:val="20"/>
          <w:lang w:bidi="he-IL"/>
        </w:rPr>
      </w:pPr>
      <w:r w:rsidRPr="00360609">
        <w:rPr>
          <w:bCs w:val="0"/>
          <w:color w:val="010100"/>
          <w:szCs w:val="20"/>
          <w:lang w:bidi="he-IL"/>
        </w:rPr>
        <w:t xml:space="preserve">After you save the record, you can add another record by </w:t>
      </w:r>
      <w:r w:rsidR="00F44DE0">
        <w:rPr>
          <w:bCs w:val="0"/>
          <w:color w:val="010100"/>
          <w:szCs w:val="20"/>
          <w:lang w:bidi="he-IL"/>
        </w:rPr>
        <w:t>select</w:t>
      </w:r>
      <w:r w:rsidRPr="00360609">
        <w:rPr>
          <w:bCs w:val="0"/>
          <w:color w:val="010100"/>
          <w:szCs w:val="20"/>
          <w:lang w:bidi="he-IL"/>
        </w:rPr>
        <w:t xml:space="preserve">ing </w:t>
      </w:r>
      <w:r w:rsidRPr="00360609">
        <w:rPr>
          <w:b/>
          <w:color w:val="010100"/>
          <w:szCs w:val="20"/>
          <w:lang w:bidi="he-IL"/>
        </w:rPr>
        <w:t>Add New</w:t>
      </w:r>
      <w:r w:rsidRPr="00360609">
        <w:rPr>
          <w:bCs w:val="0"/>
          <w:color w:val="010100"/>
          <w:szCs w:val="20"/>
          <w:lang w:bidi="he-IL"/>
        </w:rPr>
        <w:t xml:space="preserve">, or you can delete the record by </w:t>
      </w:r>
      <w:r w:rsidR="00F44DE0">
        <w:rPr>
          <w:bCs w:val="0"/>
          <w:color w:val="010100"/>
          <w:szCs w:val="20"/>
          <w:lang w:bidi="he-IL"/>
        </w:rPr>
        <w:t>select</w:t>
      </w:r>
      <w:r w:rsidRPr="00360609">
        <w:rPr>
          <w:bCs w:val="0"/>
          <w:color w:val="010100"/>
          <w:szCs w:val="20"/>
          <w:lang w:bidi="he-IL"/>
        </w:rPr>
        <w:t xml:space="preserve">ing </w:t>
      </w:r>
      <w:r w:rsidRPr="00360609">
        <w:rPr>
          <w:b/>
          <w:color w:val="010100"/>
          <w:szCs w:val="20"/>
          <w:lang w:bidi="he-IL"/>
        </w:rPr>
        <w:t xml:space="preserve">Delete. </w:t>
      </w:r>
      <w:r w:rsidRPr="00360609">
        <w:rPr>
          <w:bCs w:val="0"/>
          <w:color w:val="010100"/>
          <w:szCs w:val="20"/>
          <w:lang w:bidi="he-IL"/>
        </w:rPr>
        <w:t xml:space="preserve">You can scroll through the records by using the scroll buttons. </w:t>
      </w:r>
    </w:p>
    <w:p w14:paraId="47DBD548" w14:textId="77777777" w:rsidR="001F4652" w:rsidRDefault="00360609" w:rsidP="001F4652">
      <w:pPr>
        <w:tabs>
          <w:tab w:val="left" w:pos="120"/>
        </w:tabs>
        <w:ind w:right="130"/>
        <w:rPr>
          <w:bCs w:val="0"/>
          <w:color w:val="010100"/>
          <w:szCs w:val="20"/>
          <w:lang w:bidi="he-IL"/>
        </w:rPr>
      </w:pPr>
      <w:r w:rsidRPr="00360609">
        <w:rPr>
          <w:bCs w:val="0"/>
          <w:color w:val="010100"/>
          <w:szCs w:val="20"/>
          <w:lang w:bidi="he-IL"/>
        </w:rPr>
        <w:t xml:space="preserve">You can print the </w:t>
      </w:r>
      <w:r w:rsidR="00364B34">
        <w:rPr>
          <w:bCs w:val="0"/>
          <w:color w:val="010100"/>
          <w:szCs w:val="20"/>
          <w:lang w:bidi="he-IL"/>
        </w:rPr>
        <w:t>N</w:t>
      </w:r>
      <w:r w:rsidR="00364B34">
        <w:rPr>
          <w:rFonts w:cs="Times New Roman"/>
          <w:bCs w:val="0"/>
          <w:color w:val="010100"/>
          <w:szCs w:val="20"/>
          <w:lang w:bidi="he-IL"/>
        </w:rPr>
        <w:t xml:space="preserve">ecessary Small </w:t>
      </w:r>
      <w:r w:rsidR="002C7C55" w:rsidRPr="00360609">
        <w:rPr>
          <w:rFonts w:cs="Times New Roman"/>
          <w:bCs w:val="0"/>
          <w:color w:val="010100"/>
          <w:szCs w:val="20"/>
          <w:lang w:bidi="he-IL"/>
        </w:rPr>
        <w:t>S</w:t>
      </w:r>
      <w:r w:rsidR="002C7C55">
        <w:rPr>
          <w:rFonts w:cs="Times New Roman"/>
          <w:bCs w:val="0"/>
          <w:color w:val="010100"/>
          <w:szCs w:val="20"/>
          <w:lang w:bidi="he-IL"/>
        </w:rPr>
        <w:t>ELPA</w:t>
      </w:r>
      <w:r w:rsidR="00364B34">
        <w:rPr>
          <w:rFonts w:cs="Times New Roman"/>
          <w:bCs w:val="0"/>
          <w:color w:val="010100"/>
          <w:szCs w:val="20"/>
          <w:lang w:bidi="he-IL"/>
        </w:rPr>
        <w:t>s’</w:t>
      </w:r>
      <w:r w:rsidR="002C7C55" w:rsidRPr="00360609" w:rsidDel="002C7C55">
        <w:rPr>
          <w:bCs w:val="0"/>
          <w:color w:val="010100"/>
          <w:szCs w:val="20"/>
          <w:lang w:bidi="he-IL"/>
        </w:rPr>
        <w:t xml:space="preserve"> </w:t>
      </w:r>
      <w:r w:rsidRPr="00360609">
        <w:rPr>
          <w:bCs w:val="0"/>
          <w:color w:val="010100"/>
          <w:szCs w:val="20"/>
          <w:lang w:bidi="he-IL"/>
        </w:rPr>
        <w:t xml:space="preserve">ECP for </w:t>
      </w:r>
      <w:r w:rsidR="00F0003E">
        <w:rPr>
          <w:bCs w:val="0"/>
          <w:color w:val="010100"/>
          <w:szCs w:val="20"/>
          <w:lang w:bidi="he-IL"/>
        </w:rPr>
        <w:t>Mental Health</w:t>
      </w:r>
      <w:r w:rsidRPr="00360609">
        <w:rPr>
          <w:bCs w:val="0"/>
          <w:color w:val="010100"/>
          <w:szCs w:val="20"/>
          <w:lang w:bidi="he-IL"/>
        </w:rPr>
        <w:t xml:space="preserve"> Services report from this entry screen.</w:t>
      </w:r>
    </w:p>
    <w:p w14:paraId="7F9AEA10" w14:textId="30D71F63" w:rsidR="00360609" w:rsidRPr="00360609" w:rsidRDefault="00360609" w:rsidP="00663554">
      <w:pPr>
        <w:tabs>
          <w:tab w:val="left" w:pos="120"/>
        </w:tabs>
        <w:spacing w:before="0"/>
        <w:ind w:right="130"/>
        <w:rPr>
          <w:rFonts w:cs="Times New Roman"/>
          <w:bCs w:val="0"/>
          <w:color w:val="010100"/>
          <w:szCs w:val="20"/>
          <w:lang w:bidi="he-IL"/>
        </w:rPr>
      </w:pPr>
      <w:r w:rsidRPr="00360609">
        <w:rPr>
          <w:rFonts w:cs="Times New Roman"/>
          <w:bCs w:val="0"/>
          <w:color w:val="010100"/>
          <w:szCs w:val="20"/>
          <w:lang w:bidi="he-IL"/>
        </w:rPr>
        <w:t>The following table contains descriptions of the fields in this screen</w:t>
      </w:r>
      <w:r w:rsidR="009B6CE9">
        <w:rPr>
          <w:rFonts w:cs="Times New Roman"/>
          <w:bCs w:val="0"/>
          <w:color w:val="010100"/>
          <w:szCs w:val="20"/>
          <w:lang w:bidi="he-IL"/>
        </w:rPr>
        <w:t>:</w:t>
      </w:r>
    </w:p>
    <w:tbl>
      <w:tblPr>
        <w:tblW w:w="9445" w:type="dxa"/>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CellMar>
          <w:left w:w="0" w:type="dxa"/>
          <w:right w:w="0" w:type="dxa"/>
        </w:tblCellMar>
        <w:tblLook w:val="0000" w:firstRow="0" w:lastRow="0" w:firstColumn="0" w:lastColumn="0" w:noHBand="0" w:noVBand="0"/>
        <w:tblDescription w:val="This table contains the data reporting instructions for each field on the Necessary Small SELPAs' Extraordinary Cost Pool for Mental Health Services screen."/>
      </w:tblPr>
      <w:tblGrid>
        <w:gridCol w:w="1815"/>
        <w:gridCol w:w="3060"/>
        <w:gridCol w:w="4570"/>
      </w:tblGrid>
      <w:tr w:rsidR="00360609" w:rsidRPr="00360609" w14:paraId="61258682" w14:textId="77777777" w:rsidTr="00C8349A">
        <w:trPr>
          <w:cantSplit/>
          <w:trHeight w:val="237"/>
          <w:tblHeader/>
        </w:trPr>
        <w:tc>
          <w:tcPr>
            <w:tcW w:w="1815" w:type="dxa"/>
            <w:shd w:val="clear" w:color="auto" w:fill="D9D9D9"/>
            <w:tcMar>
              <w:top w:w="15" w:type="dxa"/>
              <w:left w:w="15" w:type="dxa"/>
              <w:bottom w:w="0" w:type="dxa"/>
              <w:right w:w="15" w:type="dxa"/>
            </w:tcMar>
            <w:vAlign w:val="center"/>
          </w:tcPr>
          <w:p w14:paraId="751259A0" w14:textId="77777777" w:rsidR="00360609" w:rsidRPr="00360609" w:rsidRDefault="00360609" w:rsidP="00D03235">
            <w:pPr>
              <w:jc w:val="center"/>
              <w:rPr>
                <w:b/>
                <w:color w:val="000000"/>
                <w:sz w:val="22"/>
                <w:szCs w:val="22"/>
                <w:lang w:bidi="he-IL"/>
              </w:rPr>
            </w:pPr>
            <w:r w:rsidRPr="00626A5E">
              <w:rPr>
                <w:b/>
                <w:color w:val="000000"/>
                <w:szCs w:val="22"/>
                <w:lang w:bidi="he-IL"/>
              </w:rPr>
              <w:t>Line Number</w:t>
            </w:r>
          </w:p>
        </w:tc>
        <w:tc>
          <w:tcPr>
            <w:tcW w:w="3060" w:type="dxa"/>
            <w:shd w:val="clear" w:color="auto" w:fill="D9D9D9"/>
            <w:vAlign w:val="center"/>
          </w:tcPr>
          <w:p w14:paraId="5C054C07" w14:textId="77777777" w:rsidR="00360609" w:rsidRPr="00360609" w:rsidRDefault="00360609" w:rsidP="00D03235">
            <w:pPr>
              <w:jc w:val="center"/>
              <w:rPr>
                <w:b/>
                <w:color w:val="000000"/>
                <w:sz w:val="22"/>
                <w:szCs w:val="22"/>
                <w:lang w:bidi="he-IL"/>
              </w:rPr>
            </w:pPr>
            <w:r w:rsidRPr="00626A5E">
              <w:rPr>
                <w:b/>
                <w:color w:val="000000"/>
                <w:szCs w:val="22"/>
                <w:lang w:bidi="he-IL"/>
              </w:rPr>
              <w:t>Field Description</w:t>
            </w:r>
          </w:p>
        </w:tc>
        <w:tc>
          <w:tcPr>
            <w:tcW w:w="4570" w:type="dxa"/>
            <w:shd w:val="clear" w:color="auto" w:fill="D9D9D9"/>
            <w:vAlign w:val="center"/>
          </w:tcPr>
          <w:p w14:paraId="5242A0F4" w14:textId="77777777" w:rsidR="00360609" w:rsidRPr="00360609" w:rsidRDefault="00360609" w:rsidP="00D03235">
            <w:pPr>
              <w:jc w:val="center"/>
              <w:rPr>
                <w:b/>
                <w:color w:val="000000"/>
                <w:sz w:val="22"/>
                <w:szCs w:val="22"/>
                <w:lang w:bidi="he-IL"/>
              </w:rPr>
            </w:pPr>
            <w:r w:rsidRPr="00626A5E">
              <w:rPr>
                <w:b/>
                <w:color w:val="000000"/>
                <w:szCs w:val="22"/>
                <w:lang w:bidi="he-IL"/>
              </w:rPr>
              <w:t>Instructions</w:t>
            </w:r>
          </w:p>
        </w:tc>
      </w:tr>
      <w:tr w:rsidR="00360609" w:rsidRPr="00360609" w14:paraId="4045438F" w14:textId="77777777" w:rsidTr="00C8349A">
        <w:trPr>
          <w:cantSplit/>
          <w:trHeight w:val="270"/>
        </w:trPr>
        <w:tc>
          <w:tcPr>
            <w:tcW w:w="1815" w:type="dxa"/>
            <w:tcMar>
              <w:top w:w="15" w:type="dxa"/>
              <w:left w:w="15" w:type="dxa"/>
              <w:bottom w:w="0" w:type="dxa"/>
              <w:right w:w="15" w:type="dxa"/>
            </w:tcMar>
          </w:tcPr>
          <w:p w14:paraId="77A60935" w14:textId="77777777" w:rsidR="00360609" w:rsidRPr="00360609" w:rsidRDefault="00360609" w:rsidP="00360609">
            <w:pPr>
              <w:spacing w:before="0" w:after="0"/>
              <w:ind w:left="115" w:right="130"/>
              <w:jc w:val="center"/>
              <w:rPr>
                <w:rFonts w:eastAsia="Arial Unicode MS"/>
                <w:bCs w:val="0"/>
                <w:color w:val="000000"/>
                <w:szCs w:val="20"/>
                <w:lang w:bidi="he-IL"/>
              </w:rPr>
            </w:pPr>
            <w:r w:rsidRPr="00360609">
              <w:rPr>
                <w:bCs w:val="0"/>
                <w:color w:val="000000"/>
                <w:szCs w:val="20"/>
                <w:lang w:bidi="he-IL"/>
              </w:rPr>
              <w:t>A-1</w:t>
            </w:r>
          </w:p>
        </w:tc>
        <w:tc>
          <w:tcPr>
            <w:tcW w:w="3060" w:type="dxa"/>
          </w:tcPr>
          <w:p w14:paraId="37BC2A3E" w14:textId="77777777" w:rsidR="00360609" w:rsidRPr="00360609" w:rsidRDefault="00360609" w:rsidP="00462E31">
            <w:pPr>
              <w:spacing w:before="0" w:after="0"/>
              <w:ind w:left="101"/>
              <w:rPr>
                <w:rFonts w:eastAsia="Arial Unicode MS"/>
                <w:bCs w:val="0"/>
                <w:color w:val="000000"/>
                <w:szCs w:val="20"/>
                <w:lang w:bidi="he-IL"/>
              </w:rPr>
            </w:pPr>
            <w:r w:rsidRPr="00360609">
              <w:rPr>
                <w:rFonts w:eastAsia="Arial Unicode MS"/>
                <w:bCs w:val="0"/>
                <w:color w:val="000000"/>
                <w:szCs w:val="20"/>
                <w:lang w:bidi="he-IL"/>
              </w:rPr>
              <w:t>Provider Name</w:t>
            </w:r>
          </w:p>
        </w:tc>
        <w:tc>
          <w:tcPr>
            <w:tcW w:w="4570" w:type="dxa"/>
          </w:tcPr>
          <w:p w14:paraId="48AD6D41" w14:textId="77777777" w:rsidR="00360609" w:rsidRPr="00360609" w:rsidRDefault="00360609" w:rsidP="00462E31">
            <w:pPr>
              <w:spacing w:before="0" w:after="0"/>
              <w:ind w:left="101"/>
              <w:rPr>
                <w:bCs w:val="0"/>
                <w:color w:val="000000"/>
                <w:szCs w:val="20"/>
                <w:lang w:bidi="he-IL"/>
              </w:rPr>
            </w:pPr>
            <w:r w:rsidRPr="00360609">
              <w:rPr>
                <w:bCs w:val="0"/>
                <w:color w:val="000000"/>
                <w:szCs w:val="20"/>
                <w:lang w:bidi="he-IL"/>
              </w:rPr>
              <w:t>Enter the provider name for the student.</w:t>
            </w:r>
          </w:p>
        </w:tc>
      </w:tr>
      <w:tr w:rsidR="00360609" w:rsidRPr="00360609" w14:paraId="3206107F" w14:textId="77777777" w:rsidTr="00C8349A">
        <w:trPr>
          <w:cantSplit/>
          <w:trHeight w:val="270"/>
        </w:trPr>
        <w:tc>
          <w:tcPr>
            <w:tcW w:w="1815" w:type="dxa"/>
            <w:tcMar>
              <w:top w:w="15" w:type="dxa"/>
              <w:left w:w="15" w:type="dxa"/>
              <w:bottom w:w="0" w:type="dxa"/>
              <w:right w:w="15" w:type="dxa"/>
            </w:tcMar>
          </w:tcPr>
          <w:p w14:paraId="3C3DA2D6" w14:textId="77777777" w:rsidR="00360609" w:rsidRPr="00360609" w:rsidRDefault="00360609" w:rsidP="00360609">
            <w:pPr>
              <w:spacing w:before="0" w:after="0"/>
              <w:ind w:left="115" w:right="130"/>
              <w:jc w:val="center"/>
              <w:rPr>
                <w:bCs w:val="0"/>
                <w:color w:val="000000"/>
                <w:szCs w:val="20"/>
                <w:lang w:bidi="he-IL"/>
              </w:rPr>
            </w:pPr>
            <w:r w:rsidRPr="00360609">
              <w:rPr>
                <w:bCs w:val="0"/>
                <w:color w:val="000000"/>
                <w:szCs w:val="20"/>
                <w:lang w:bidi="he-IL"/>
              </w:rPr>
              <w:t>A-2</w:t>
            </w:r>
          </w:p>
        </w:tc>
        <w:tc>
          <w:tcPr>
            <w:tcW w:w="3060" w:type="dxa"/>
          </w:tcPr>
          <w:p w14:paraId="239CB613" w14:textId="77777777" w:rsidR="00360609" w:rsidRPr="00360609" w:rsidRDefault="00360609" w:rsidP="00462E31">
            <w:pPr>
              <w:spacing w:before="0" w:after="0"/>
              <w:ind w:left="101"/>
              <w:rPr>
                <w:rFonts w:eastAsia="Arial Unicode MS"/>
                <w:bCs w:val="0"/>
                <w:color w:val="000000"/>
                <w:szCs w:val="20"/>
                <w:lang w:bidi="he-IL"/>
              </w:rPr>
            </w:pPr>
            <w:r w:rsidRPr="00360609">
              <w:rPr>
                <w:rFonts w:eastAsia="Arial Unicode MS"/>
                <w:bCs w:val="0"/>
                <w:color w:val="000000"/>
                <w:szCs w:val="20"/>
                <w:lang w:bidi="he-IL"/>
              </w:rPr>
              <w:t>Provider Address</w:t>
            </w:r>
          </w:p>
        </w:tc>
        <w:tc>
          <w:tcPr>
            <w:tcW w:w="4570" w:type="dxa"/>
          </w:tcPr>
          <w:p w14:paraId="4E01B192" w14:textId="77777777" w:rsidR="00360609" w:rsidRPr="00360609" w:rsidRDefault="00360609" w:rsidP="00462E31">
            <w:pPr>
              <w:spacing w:before="0" w:after="0"/>
              <w:ind w:left="101"/>
              <w:rPr>
                <w:bCs w:val="0"/>
                <w:color w:val="000000"/>
                <w:szCs w:val="20"/>
                <w:lang w:bidi="he-IL"/>
              </w:rPr>
            </w:pPr>
            <w:r w:rsidRPr="00360609">
              <w:rPr>
                <w:bCs w:val="0"/>
                <w:color w:val="000000"/>
                <w:szCs w:val="20"/>
                <w:lang w:bidi="he-IL"/>
              </w:rPr>
              <w:t>Enter the provider address for the student.</w:t>
            </w:r>
          </w:p>
        </w:tc>
      </w:tr>
      <w:tr w:rsidR="00360609" w:rsidRPr="00360609" w14:paraId="634D03D2" w14:textId="77777777" w:rsidTr="00C8349A">
        <w:trPr>
          <w:cantSplit/>
          <w:trHeight w:val="270"/>
        </w:trPr>
        <w:tc>
          <w:tcPr>
            <w:tcW w:w="1815" w:type="dxa"/>
            <w:tcMar>
              <w:top w:w="15" w:type="dxa"/>
              <w:left w:w="15" w:type="dxa"/>
              <w:bottom w:w="0" w:type="dxa"/>
              <w:right w:w="15" w:type="dxa"/>
            </w:tcMar>
          </w:tcPr>
          <w:p w14:paraId="2DB3A58A" w14:textId="77777777" w:rsidR="00360609" w:rsidRPr="00360609" w:rsidRDefault="00360609" w:rsidP="00360609">
            <w:pPr>
              <w:spacing w:before="0" w:after="0"/>
              <w:ind w:left="115" w:right="130"/>
              <w:jc w:val="center"/>
              <w:rPr>
                <w:bCs w:val="0"/>
                <w:color w:val="000000"/>
                <w:szCs w:val="20"/>
                <w:lang w:bidi="he-IL"/>
              </w:rPr>
            </w:pPr>
            <w:r w:rsidRPr="00360609">
              <w:rPr>
                <w:bCs w:val="0"/>
                <w:color w:val="000000"/>
                <w:szCs w:val="20"/>
                <w:lang w:bidi="he-IL"/>
              </w:rPr>
              <w:t>A-3</w:t>
            </w:r>
          </w:p>
        </w:tc>
        <w:tc>
          <w:tcPr>
            <w:tcW w:w="3060" w:type="dxa"/>
          </w:tcPr>
          <w:p w14:paraId="5FE26AF5" w14:textId="77777777" w:rsidR="00360609" w:rsidRPr="00360609" w:rsidRDefault="00360609" w:rsidP="00462E31">
            <w:pPr>
              <w:spacing w:before="0" w:after="0"/>
              <w:ind w:left="101"/>
              <w:rPr>
                <w:rFonts w:eastAsia="Arial Unicode MS"/>
                <w:bCs w:val="0"/>
                <w:color w:val="000000"/>
                <w:szCs w:val="20"/>
                <w:lang w:bidi="he-IL"/>
              </w:rPr>
            </w:pPr>
            <w:r w:rsidRPr="00360609">
              <w:rPr>
                <w:rFonts w:eastAsia="Arial Unicode MS"/>
                <w:bCs w:val="0"/>
                <w:color w:val="000000"/>
                <w:szCs w:val="20"/>
                <w:lang w:bidi="he-IL"/>
              </w:rPr>
              <w:t>Provider City</w:t>
            </w:r>
          </w:p>
        </w:tc>
        <w:tc>
          <w:tcPr>
            <w:tcW w:w="4570" w:type="dxa"/>
          </w:tcPr>
          <w:p w14:paraId="0C2E3251" w14:textId="77777777" w:rsidR="00360609" w:rsidRPr="00360609" w:rsidRDefault="00360609" w:rsidP="00462E31">
            <w:pPr>
              <w:spacing w:before="0" w:after="0"/>
              <w:ind w:left="101"/>
              <w:rPr>
                <w:bCs w:val="0"/>
                <w:color w:val="000000"/>
                <w:szCs w:val="20"/>
                <w:lang w:bidi="he-IL"/>
              </w:rPr>
            </w:pPr>
            <w:r w:rsidRPr="00360609">
              <w:rPr>
                <w:bCs w:val="0"/>
                <w:color w:val="000000"/>
                <w:szCs w:val="20"/>
                <w:lang w:bidi="he-IL"/>
              </w:rPr>
              <w:t>Enter the provider city for the student.</w:t>
            </w:r>
          </w:p>
        </w:tc>
      </w:tr>
      <w:tr w:rsidR="00360609" w:rsidRPr="00360609" w14:paraId="686FCBAD" w14:textId="77777777" w:rsidTr="00C8349A">
        <w:trPr>
          <w:cantSplit/>
          <w:trHeight w:val="270"/>
        </w:trPr>
        <w:tc>
          <w:tcPr>
            <w:tcW w:w="1815" w:type="dxa"/>
            <w:tcMar>
              <w:top w:w="15" w:type="dxa"/>
              <w:left w:w="15" w:type="dxa"/>
              <w:bottom w:w="0" w:type="dxa"/>
              <w:right w:w="15" w:type="dxa"/>
            </w:tcMar>
          </w:tcPr>
          <w:p w14:paraId="1C988A8C" w14:textId="77777777" w:rsidR="00360609" w:rsidRPr="00360609" w:rsidRDefault="00360609" w:rsidP="00360609">
            <w:pPr>
              <w:spacing w:before="0" w:after="0"/>
              <w:ind w:left="115" w:right="130"/>
              <w:jc w:val="center"/>
              <w:rPr>
                <w:bCs w:val="0"/>
                <w:color w:val="000000"/>
                <w:szCs w:val="20"/>
                <w:lang w:bidi="he-IL"/>
              </w:rPr>
            </w:pPr>
            <w:r w:rsidRPr="00360609">
              <w:rPr>
                <w:bCs w:val="0"/>
                <w:color w:val="000000"/>
                <w:szCs w:val="20"/>
                <w:lang w:bidi="he-IL"/>
              </w:rPr>
              <w:t>A-4</w:t>
            </w:r>
          </w:p>
        </w:tc>
        <w:tc>
          <w:tcPr>
            <w:tcW w:w="3060" w:type="dxa"/>
          </w:tcPr>
          <w:p w14:paraId="2307EEFC" w14:textId="77777777" w:rsidR="00360609" w:rsidRPr="00360609" w:rsidRDefault="00360609" w:rsidP="00462E31">
            <w:pPr>
              <w:spacing w:before="0" w:after="0"/>
              <w:ind w:left="101"/>
              <w:rPr>
                <w:rFonts w:eastAsia="Arial Unicode MS"/>
                <w:bCs w:val="0"/>
                <w:color w:val="000000"/>
                <w:szCs w:val="20"/>
                <w:lang w:bidi="he-IL"/>
              </w:rPr>
            </w:pPr>
            <w:r w:rsidRPr="00360609">
              <w:rPr>
                <w:rFonts w:eastAsia="Arial Unicode MS"/>
                <w:bCs w:val="0"/>
                <w:color w:val="000000"/>
                <w:szCs w:val="20"/>
                <w:lang w:bidi="he-IL"/>
              </w:rPr>
              <w:t>Provider State</w:t>
            </w:r>
          </w:p>
        </w:tc>
        <w:tc>
          <w:tcPr>
            <w:tcW w:w="4570" w:type="dxa"/>
          </w:tcPr>
          <w:p w14:paraId="0267F006" w14:textId="77777777" w:rsidR="00360609" w:rsidRPr="00360609" w:rsidRDefault="00360609" w:rsidP="00462E31">
            <w:pPr>
              <w:spacing w:before="0" w:after="0"/>
              <w:ind w:left="101"/>
              <w:rPr>
                <w:bCs w:val="0"/>
                <w:color w:val="000000"/>
                <w:szCs w:val="20"/>
                <w:lang w:bidi="he-IL"/>
              </w:rPr>
            </w:pPr>
            <w:r w:rsidRPr="00360609">
              <w:rPr>
                <w:bCs w:val="0"/>
                <w:color w:val="000000"/>
                <w:szCs w:val="20"/>
                <w:lang w:bidi="he-IL"/>
              </w:rPr>
              <w:t>Enter the provider state for the student.</w:t>
            </w:r>
          </w:p>
        </w:tc>
      </w:tr>
      <w:tr w:rsidR="00360609" w:rsidRPr="00360609" w14:paraId="18223C41" w14:textId="77777777" w:rsidTr="00C8349A">
        <w:trPr>
          <w:cantSplit/>
          <w:trHeight w:val="270"/>
        </w:trPr>
        <w:tc>
          <w:tcPr>
            <w:tcW w:w="1815" w:type="dxa"/>
            <w:tcMar>
              <w:top w:w="15" w:type="dxa"/>
              <w:left w:w="15" w:type="dxa"/>
              <w:bottom w:w="0" w:type="dxa"/>
              <w:right w:w="15" w:type="dxa"/>
            </w:tcMar>
          </w:tcPr>
          <w:p w14:paraId="23E5A037" w14:textId="77777777" w:rsidR="00360609" w:rsidRPr="00360609" w:rsidRDefault="00360609" w:rsidP="00360609">
            <w:pPr>
              <w:spacing w:before="0" w:after="0"/>
              <w:ind w:left="115" w:right="130"/>
              <w:jc w:val="center"/>
              <w:rPr>
                <w:bCs w:val="0"/>
                <w:color w:val="000000"/>
                <w:szCs w:val="20"/>
                <w:lang w:val="fr-FR" w:bidi="he-IL"/>
              </w:rPr>
            </w:pPr>
            <w:r w:rsidRPr="00360609">
              <w:rPr>
                <w:bCs w:val="0"/>
                <w:color w:val="000000"/>
                <w:szCs w:val="20"/>
                <w:lang w:val="fr-FR" w:bidi="he-IL"/>
              </w:rPr>
              <w:t>A-5</w:t>
            </w:r>
          </w:p>
        </w:tc>
        <w:tc>
          <w:tcPr>
            <w:tcW w:w="3060" w:type="dxa"/>
          </w:tcPr>
          <w:p w14:paraId="3B402BD5" w14:textId="77777777" w:rsidR="00360609" w:rsidRPr="00360609" w:rsidRDefault="00360609" w:rsidP="00462E31">
            <w:pPr>
              <w:spacing w:before="0" w:after="0"/>
              <w:ind w:left="101"/>
              <w:rPr>
                <w:rFonts w:eastAsia="Arial Unicode MS"/>
                <w:bCs w:val="0"/>
                <w:color w:val="000000"/>
                <w:szCs w:val="20"/>
                <w:lang w:val="fr-FR" w:bidi="he-IL"/>
              </w:rPr>
            </w:pPr>
            <w:r w:rsidRPr="00360609">
              <w:rPr>
                <w:rFonts w:eastAsia="Arial Unicode MS"/>
                <w:bCs w:val="0"/>
                <w:color w:val="000000"/>
                <w:szCs w:val="20"/>
                <w:lang w:val="fr-FR" w:bidi="he-IL"/>
              </w:rPr>
              <w:t>Provider Zip Code</w:t>
            </w:r>
          </w:p>
        </w:tc>
        <w:tc>
          <w:tcPr>
            <w:tcW w:w="4570" w:type="dxa"/>
          </w:tcPr>
          <w:p w14:paraId="27DE59A8" w14:textId="77777777" w:rsidR="00360609" w:rsidRPr="00360609" w:rsidRDefault="00360609" w:rsidP="00462E31">
            <w:pPr>
              <w:spacing w:before="0" w:after="0"/>
              <w:ind w:left="101"/>
              <w:rPr>
                <w:bCs w:val="0"/>
                <w:color w:val="000000"/>
                <w:szCs w:val="20"/>
                <w:lang w:bidi="he-IL"/>
              </w:rPr>
            </w:pPr>
            <w:r w:rsidRPr="00360609">
              <w:rPr>
                <w:bCs w:val="0"/>
                <w:color w:val="000000"/>
                <w:szCs w:val="20"/>
                <w:lang w:bidi="he-IL"/>
              </w:rPr>
              <w:t>Enter the provider zip code for the student.</w:t>
            </w:r>
          </w:p>
        </w:tc>
      </w:tr>
      <w:tr w:rsidR="00360609" w:rsidRPr="00360609" w14:paraId="0D97E2EA" w14:textId="77777777" w:rsidTr="00C8349A">
        <w:trPr>
          <w:cantSplit/>
          <w:trHeight w:val="270"/>
        </w:trPr>
        <w:tc>
          <w:tcPr>
            <w:tcW w:w="1815" w:type="dxa"/>
            <w:tcMar>
              <w:top w:w="15" w:type="dxa"/>
              <w:left w:w="15" w:type="dxa"/>
              <w:bottom w:w="0" w:type="dxa"/>
              <w:right w:w="15" w:type="dxa"/>
            </w:tcMar>
          </w:tcPr>
          <w:p w14:paraId="746E4242" w14:textId="77777777" w:rsidR="00360609" w:rsidRPr="00360609" w:rsidRDefault="00360609" w:rsidP="00360609">
            <w:pPr>
              <w:spacing w:before="0" w:after="0"/>
              <w:ind w:left="115" w:right="130"/>
              <w:jc w:val="center"/>
              <w:rPr>
                <w:bCs w:val="0"/>
                <w:color w:val="000000"/>
                <w:szCs w:val="20"/>
                <w:lang w:val="fr-FR" w:bidi="he-IL"/>
              </w:rPr>
            </w:pPr>
            <w:r w:rsidRPr="00360609">
              <w:rPr>
                <w:bCs w:val="0"/>
                <w:color w:val="000000"/>
                <w:szCs w:val="20"/>
                <w:lang w:val="fr-FR" w:bidi="he-IL"/>
              </w:rPr>
              <w:t>A-6</w:t>
            </w:r>
          </w:p>
        </w:tc>
        <w:tc>
          <w:tcPr>
            <w:tcW w:w="3060" w:type="dxa"/>
          </w:tcPr>
          <w:p w14:paraId="44F0C41B" w14:textId="77777777" w:rsidR="00360609" w:rsidRPr="00360609" w:rsidRDefault="00360609" w:rsidP="00462E31">
            <w:pPr>
              <w:spacing w:before="0" w:after="0"/>
              <w:ind w:left="101"/>
              <w:rPr>
                <w:rFonts w:eastAsia="Arial Unicode MS"/>
                <w:bCs w:val="0"/>
                <w:color w:val="000000"/>
                <w:szCs w:val="20"/>
                <w:lang w:val="fr-FR" w:bidi="he-IL"/>
              </w:rPr>
            </w:pPr>
            <w:r w:rsidRPr="00360609">
              <w:rPr>
                <w:rFonts w:eastAsia="Arial Unicode MS"/>
                <w:bCs w:val="0"/>
                <w:color w:val="000000"/>
                <w:szCs w:val="20"/>
                <w:lang w:val="fr-FR" w:bidi="he-IL"/>
              </w:rPr>
              <w:t>Student Birth Date</w:t>
            </w:r>
          </w:p>
        </w:tc>
        <w:tc>
          <w:tcPr>
            <w:tcW w:w="4570" w:type="dxa"/>
          </w:tcPr>
          <w:p w14:paraId="63A00976" w14:textId="77777777" w:rsidR="00360609" w:rsidRPr="00360609" w:rsidRDefault="00360609" w:rsidP="00462E31">
            <w:pPr>
              <w:spacing w:before="0" w:after="0"/>
              <w:ind w:left="101"/>
              <w:rPr>
                <w:bCs w:val="0"/>
                <w:color w:val="000000"/>
                <w:szCs w:val="20"/>
                <w:lang w:bidi="he-IL"/>
              </w:rPr>
            </w:pPr>
            <w:r w:rsidRPr="00360609">
              <w:rPr>
                <w:bCs w:val="0"/>
                <w:color w:val="000000"/>
                <w:szCs w:val="20"/>
                <w:lang w:bidi="he-IL"/>
              </w:rPr>
              <w:t>Enter the student’s date of birth in the MM/DD/YYYY format.</w:t>
            </w:r>
          </w:p>
        </w:tc>
      </w:tr>
      <w:tr w:rsidR="00360609" w:rsidRPr="00360609" w14:paraId="29F527F8" w14:textId="77777777" w:rsidTr="00C8349A">
        <w:trPr>
          <w:cantSplit/>
          <w:trHeight w:val="270"/>
        </w:trPr>
        <w:tc>
          <w:tcPr>
            <w:tcW w:w="1815" w:type="dxa"/>
            <w:tcMar>
              <w:top w:w="15" w:type="dxa"/>
              <w:left w:w="15" w:type="dxa"/>
              <w:bottom w:w="0" w:type="dxa"/>
              <w:right w:w="15" w:type="dxa"/>
            </w:tcMar>
          </w:tcPr>
          <w:p w14:paraId="16E8E5D4" w14:textId="77777777" w:rsidR="00360609" w:rsidRPr="00360609" w:rsidRDefault="00360609" w:rsidP="00360609">
            <w:pPr>
              <w:spacing w:before="0" w:after="0"/>
              <w:ind w:left="115" w:right="130"/>
              <w:jc w:val="center"/>
              <w:rPr>
                <w:bCs w:val="0"/>
                <w:color w:val="000000"/>
                <w:szCs w:val="20"/>
                <w:lang w:bidi="he-IL"/>
              </w:rPr>
            </w:pPr>
            <w:r w:rsidRPr="00360609">
              <w:rPr>
                <w:bCs w:val="0"/>
                <w:color w:val="000000"/>
                <w:szCs w:val="20"/>
                <w:lang w:bidi="he-IL"/>
              </w:rPr>
              <w:t>A-7</w:t>
            </w:r>
          </w:p>
        </w:tc>
        <w:tc>
          <w:tcPr>
            <w:tcW w:w="3060" w:type="dxa"/>
          </w:tcPr>
          <w:p w14:paraId="7FC5C00B" w14:textId="77777777" w:rsidR="00360609" w:rsidRPr="00360609" w:rsidRDefault="00360609" w:rsidP="00462E31">
            <w:pPr>
              <w:spacing w:before="0" w:after="0"/>
              <w:ind w:left="101"/>
              <w:rPr>
                <w:rFonts w:eastAsia="Arial Unicode MS"/>
                <w:bCs w:val="0"/>
                <w:color w:val="000000"/>
                <w:szCs w:val="20"/>
                <w:lang w:bidi="he-IL"/>
              </w:rPr>
            </w:pPr>
            <w:r w:rsidRPr="00360609">
              <w:rPr>
                <w:rFonts w:eastAsia="Arial Unicode MS"/>
                <w:bCs w:val="0"/>
                <w:color w:val="000000"/>
                <w:szCs w:val="20"/>
                <w:lang w:bidi="he-IL"/>
              </w:rPr>
              <w:t>Student Placement Date</w:t>
            </w:r>
          </w:p>
        </w:tc>
        <w:tc>
          <w:tcPr>
            <w:tcW w:w="4570" w:type="dxa"/>
          </w:tcPr>
          <w:p w14:paraId="60655184" w14:textId="77777777" w:rsidR="00360609" w:rsidRPr="00360609" w:rsidRDefault="00360609" w:rsidP="00462E31">
            <w:pPr>
              <w:spacing w:before="0" w:after="0"/>
              <w:ind w:left="101"/>
              <w:rPr>
                <w:bCs w:val="0"/>
                <w:color w:val="000000"/>
                <w:szCs w:val="20"/>
                <w:lang w:bidi="he-IL"/>
              </w:rPr>
            </w:pPr>
            <w:r w:rsidRPr="00360609">
              <w:rPr>
                <w:bCs w:val="0"/>
                <w:color w:val="000000"/>
                <w:szCs w:val="20"/>
                <w:lang w:bidi="he-IL"/>
              </w:rPr>
              <w:t>Enter the student’s placement date in the MM/DD/YYYY format.</w:t>
            </w:r>
          </w:p>
        </w:tc>
      </w:tr>
      <w:tr w:rsidR="00360609" w:rsidRPr="00360609" w14:paraId="7453BB68" w14:textId="77777777" w:rsidTr="00C8349A">
        <w:trPr>
          <w:cantSplit/>
          <w:trHeight w:val="270"/>
        </w:trPr>
        <w:tc>
          <w:tcPr>
            <w:tcW w:w="1815" w:type="dxa"/>
            <w:tcMar>
              <w:top w:w="15" w:type="dxa"/>
              <w:left w:w="15" w:type="dxa"/>
              <w:bottom w:w="0" w:type="dxa"/>
              <w:right w:w="15" w:type="dxa"/>
            </w:tcMar>
          </w:tcPr>
          <w:p w14:paraId="3D0B27F7" w14:textId="77777777" w:rsidR="00360609" w:rsidRPr="00360609" w:rsidRDefault="00360609" w:rsidP="00360609">
            <w:pPr>
              <w:spacing w:before="0" w:after="0"/>
              <w:ind w:left="115" w:right="130"/>
              <w:jc w:val="center"/>
              <w:rPr>
                <w:bCs w:val="0"/>
                <w:color w:val="000000"/>
                <w:szCs w:val="20"/>
                <w:lang w:bidi="he-IL"/>
              </w:rPr>
            </w:pPr>
            <w:r w:rsidRPr="00360609">
              <w:rPr>
                <w:bCs w:val="0"/>
                <w:color w:val="000000"/>
                <w:szCs w:val="20"/>
                <w:lang w:bidi="he-IL"/>
              </w:rPr>
              <w:t>A-8</w:t>
            </w:r>
          </w:p>
        </w:tc>
        <w:tc>
          <w:tcPr>
            <w:tcW w:w="3060" w:type="dxa"/>
          </w:tcPr>
          <w:p w14:paraId="70090485" w14:textId="77777777" w:rsidR="00360609" w:rsidRPr="00360609" w:rsidRDefault="00360609" w:rsidP="00462E31">
            <w:pPr>
              <w:spacing w:before="0" w:after="0"/>
              <w:ind w:left="101"/>
              <w:rPr>
                <w:rFonts w:eastAsia="Arial Unicode MS"/>
                <w:bCs w:val="0"/>
                <w:color w:val="000000"/>
                <w:szCs w:val="20"/>
                <w:lang w:bidi="he-IL"/>
              </w:rPr>
            </w:pPr>
            <w:r w:rsidRPr="00360609">
              <w:rPr>
                <w:rFonts w:eastAsia="Arial Unicode MS"/>
                <w:bCs w:val="0"/>
                <w:color w:val="000000"/>
                <w:szCs w:val="20"/>
                <w:lang w:bidi="he-IL"/>
              </w:rPr>
              <w:t>CASEMIS Student ID</w:t>
            </w:r>
          </w:p>
        </w:tc>
        <w:tc>
          <w:tcPr>
            <w:tcW w:w="4570" w:type="dxa"/>
          </w:tcPr>
          <w:p w14:paraId="24FF61B2" w14:textId="77777777" w:rsidR="00360609" w:rsidRPr="00360609" w:rsidRDefault="00360609" w:rsidP="00462E31">
            <w:pPr>
              <w:spacing w:before="0" w:after="0"/>
              <w:ind w:left="101"/>
              <w:rPr>
                <w:bCs w:val="0"/>
                <w:color w:val="000000"/>
                <w:szCs w:val="20"/>
                <w:lang w:bidi="he-IL"/>
              </w:rPr>
            </w:pPr>
            <w:r w:rsidRPr="00360609">
              <w:rPr>
                <w:bCs w:val="0"/>
                <w:color w:val="000000"/>
                <w:szCs w:val="20"/>
                <w:lang w:bidi="he-IL"/>
              </w:rPr>
              <w:t xml:space="preserve">Enter the student’s </w:t>
            </w:r>
            <w:r w:rsidR="00BB2E86" w:rsidRPr="003572EC">
              <w:rPr>
                <w:rFonts w:eastAsia="Arial Unicode MS"/>
                <w:bCs w:val="0"/>
                <w:color w:val="000000"/>
                <w:szCs w:val="20"/>
                <w:lang w:bidi="he-IL"/>
              </w:rPr>
              <w:t>CASEMIS</w:t>
            </w:r>
            <w:r w:rsidRPr="00360609">
              <w:rPr>
                <w:bCs w:val="0"/>
                <w:color w:val="000000"/>
                <w:szCs w:val="20"/>
                <w:lang w:bidi="he-IL"/>
              </w:rPr>
              <w:t xml:space="preserve"> identification number.</w:t>
            </w:r>
          </w:p>
        </w:tc>
      </w:tr>
      <w:tr w:rsidR="00360609" w:rsidRPr="00360609" w14:paraId="25B1C9F2" w14:textId="77777777" w:rsidTr="00C8349A">
        <w:trPr>
          <w:cantSplit/>
          <w:trHeight w:val="270"/>
        </w:trPr>
        <w:tc>
          <w:tcPr>
            <w:tcW w:w="1815" w:type="dxa"/>
            <w:tcMar>
              <w:top w:w="15" w:type="dxa"/>
              <w:left w:w="15" w:type="dxa"/>
              <w:bottom w:w="0" w:type="dxa"/>
              <w:right w:w="15" w:type="dxa"/>
            </w:tcMar>
          </w:tcPr>
          <w:p w14:paraId="4B498B81" w14:textId="77777777" w:rsidR="00360609" w:rsidRPr="00360609" w:rsidRDefault="00360609" w:rsidP="00360609">
            <w:pPr>
              <w:spacing w:before="0" w:after="0"/>
              <w:ind w:left="115" w:right="130"/>
              <w:jc w:val="center"/>
              <w:rPr>
                <w:bCs w:val="0"/>
                <w:color w:val="000000"/>
                <w:szCs w:val="20"/>
                <w:lang w:bidi="he-IL"/>
              </w:rPr>
            </w:pPr>
            <w:r w:rsidRPr="00360609">
              <w:rPr>
                <w:bCs w:val="0"/>
                <w:color w:val="000000"/>
                <w:szCs w:val="20"/>
                <w:lang w:bidi="he-IL"/>
              </w:rPr>
              <w:t>A-9</w:t>
            </w:r>
          </w:p>
        </w:tc>
        <w:tc>
          <w:tcPr>
            <w:tcW w:w="3060" w:type="dxa"/>
          </w:tcPr>
          <w:p w14:paraId="5F799E1E" w14:textId="77777777" w:rsidR="00360609" w:rsidRPr="00360609" w:rsidRDefault="00360609" w:rsidP="00462E31">
            <w:pPr>
              <w:spacing w:before="0" w:after="0"/>
              <w:ind w:left="101"/>
              <w:rPr>
                <w:rFonts w:eastAsia="Arial Unicode MS"/>
                <w:bCs w:val="0"/>
                <w:color w:val="000000"/>
                <w:szCs w:val="20"/>
                <w:lang w:bidi="he-IL"/>
              </w:rPr>
            </w:pPr>
            <w:r w:rsidRPr="00360609">
              <w:rPr>
                <w:rFonts w:eastAsia="Arial Unicode MS"/>
                <w:bCs w:val="0"/>
                <w:color w:val="000000"/>
                <w:szCs w:val="20"/>
                <w:lang w:bidi="he-IL"/>
              </w:rPr>
              <w:t>Cost of Mental Health Room and Board</w:t>
            </w:r>
          </w:p>
        </w:tc>
        <w:tc>
          <w:tcPr>
            <w:tcW w:w="4570" w:type="dxa"/>
          </w:tcPr>
          <w:p w14:paraId="57B3BEF6" w14:textId="77777777" w:rsidR="00360609" w:rsidRPr="00360609" w:rsidRDefault="00360609" w:rsidP="00462E31">
            <w:pPr>
              <w:spacing w:before="0" w:after="0"/>
              <w:ind w:left="101"/>
              <w:rPr>
                <w:bCs w:val="0"/>
                <w:color w:val="000000"/>
                <w:szCs w:val="20"/>
                <w:lang w:bidi="he-IL"/>
              </w:rPr>
            </w:pPr>
            <w:r w:rsidRPr="00360609">
              <w:rPr>
                <w:bCs w:val="0"/>
                <w:color w:val="000000"/>
                <w:szCs w:val="20"/>
                <w:lang w:bidi="he-IL"/>
              </w:rPr>
              <w:t>Enter the student’s mental health costs for room and board.</w:t>
            </w:r>
          </w:p>
        </w:tc>
      </w:tr>
      <w:tr w:rsidR="00360609" w:rsidRPr="00360609" w14:paraId="097F1EB3" w14:textId="77777777" w:rsidTr="00C8349A">
        <w:trPr>
          <w:cantSplit/>
          <w:trHeight w:val="270"/>
        </w:trPr>
        <w:tc>
          <w:tcPr>
            <w:tcW w:w="1815" w:type="dxa"/>
            <w:tcMar>
              <w:top w:w="15" w:type="dxa"/>
              <w:left w:w="15" w:type="dxa"/>
              <w:bottom w:w="0" w:type="dxa"/>
              <w:right w:w="15" w:type="dxa"/>
            </w:tcMar>
          </w:tcPr>
          <w:p w14:paraId="309D15F1" w14:textId="77777777" w:rsidR="00360609" w:rsidRPr="00360609" w:rsidRDefault="00360609" w:rsidP="00360609">
            <w:pPr>
              <w:spacing w:before="0" w:after="0"/>
              <w:ind w:left="115" w:right="130"/>
              <w:jc w:val="center"/>
              <w:rPr>
                <w:bCs w:val="0"/>
                <w:color w:val="000000"/>
                <w:szCs w:val="20"/>
                <w:lang w:bidi="he-IL"/>
              </w:rPr>
            </w:pPr>
            <w:r w:rsidRPr="00360609">
              <w:rPr>
                <w:bCs w:val="0"/>
                <w:color w:val="000000"/>
                <w:szCs w:val="20"/>
                <w:lang w:bidi="he-IL"/>
              </w:rPr>
              <w:t>A-10</w:t>
            </w:r>
          </w:p>
        </w:tc>
        <w:tc>
          <w:tcPr>
            <w:tcW w:w="3060" w:type="dxa"/>
          </w:tcPr>
          <w:p w14:paraId="155F8DE7" w14:textId="77777777" w:rsidR="00360609" w:rsidRPr="00360609" w:rsidRDefault="00360609" w:rsidP="00462E31">
            <w:pPr>
              <w:spacing w:before="0" w:after="0"/>
              <w:ind w:left="101"/>
              <w:rPr>
                <w:rFonts w:eastAsia="Arial Unicode MS"/>
                <w:bCs w:val="0"/>
                <w:color w:val="000000"/>
                <w:szCs w:val="20"/>
                <w:lang w:bidi="he-IL"/>
              </w:rPr>
            </w:pPr>
            <w:r w:rsidRPr="00360609">
              <w:rPr>
                <w:rFonts w:eastAsia="Arial Unicode MS"/>
                <w:bCs w:val="0"/>
                <w:color w:val="000000"/>
                <w:szCs w:val="20"/>
                <w:lang w:bidi="he-IL"/>
              </w:rPr>
              <w:t>Cost of Residential Mental</w:t>
            </w:r>
            <w:r w:rsidR="00616078">
              <w:rPr>
                <w:rFonts w:eastAsia="Arial Unicode MS"/>
                <w:bCs w:val="0"/>
                <w:color w:val="000000"/>
                <w:szCs w:val="20"/>
                <w:lang w:bidi="he-IL"/>
              </w:rPr>
              <w:t xml:space="preserve"> Health</w:t>
            </w:r>
            <w:r w:rsidRPr="00360609">
              <w:rPr>
                <w:rFonts w:eastAsia="Arial Unicode MS"/>
                <w:bCs w:val="0"/>
                <w:color w:val="000000"/>
                <w:szCs w:val="20"/>
                <w:lang w:bidi="he-IL"/>
              </w:rPr>
              <w:t xml:space="preserve"> Services</w:t>
            </w:r>
          </w:p>
        </w:tc>
        <w:tc>
          <w:tcPr>
            <w:tcW w:w="4570" w:type="dxa"/>
          </w:tcPr>
          <w:p w14:paraId="0DD3981C" w14:textId="77777777" w:rsidR="00360609" w:rsidRPr="00360609" w:rsidRDefault="00360609" w:rsidP="00462E31">
            <w:pPr>
              <w:spacing w:before="0" w:after="0"/>
              <w:ind w:left="101"/>
              <w:rPr>
                <w:bCs w:val="0"/>
                <w:color w:val="000000"/>
                <w:szCs w:val="20"/>
                <w:lang w:bidi="he-IL"/>
              </w:rPr>
            </w:pPr>
            <w:r w:rsidRPr="00360609">
              <w:rPr>
                <w:bCs w:val="0"/>
                <w:color w:val="000000"/>
                <w:szCs w:val="20"/>
                <w:lang w:bidi="he-IL"/>
              </w:rPr>
              <w:t>Enter the student’s residential costs for mental health.</w:t>
            </w:r>
          </w:p>
        </w:tc>
      </w:tr>
      <w:tr w:rsidR="00360609" w:rsidRPr="00360609" w14:paraId="7A97F441" w14:textId="77777777" w:rsidTr="00C8349A">
        <w:trPr>
          <w:cantSplit/>
          <w:trHeight w:val="270"/>
        </w:trPr>
        <w:tc>
          <w:tcPr>
            <w:tcW w:w="1815" w:type="dxa"/>
            <w:tcMar>
              <w:top w:w="15" w:type="dxa"/>
              <w:left w:w="15" w:type="dxa"/>
              <w:bottom w:w="0" w:type="dxa"/>
              <w:right w:w="15" w:type="dxa"/>
            </w:tcMar>
          </w:tcPr>
          <w:p w14:paraId="6CC9792A" w14:textId="77777777" w:rsidR="00360609" w:rsidRPr="00360609" w:rsidRDefault="00360609" w:rsidP="00360609">
            <w:pPr>
              <w:spacing w:before="0" w:after="0"/>
              <w:ind w:left="115" w:right="130"/>
              <w:jc w:val="center"/>
              <w:rPr>
                <w:bCs w:val="0"/>
                <w:color w:val="000000"/>
                <w:szCs w:val="20"/>
                <w:lang w:bidi="he-IL"/>
              </w:rPr>
            </w:pPr>
            <w:r w:rsidRPr="00360609">
              <w:rPr>
                <w:bCs w:val="0"/>
                <w:color w:val="000000"/>
                <w:szCs w:val="20"/>
                <w:lang w:bidi="he-IL"/>
              </w:rPr>
              <w:t>A-11</w:t>
            </w:r>
          </w:p>
        </w:tc>
        <w:tc>
          <w:tcPr>
            <w:tcW w:w="3060" w:type="dxa"/>
          </w:tcPr>
          <w:p w14:paraId="083A2CAF" w14:textId="77777777" w:rsidR="00360609" w:rsidRPr="00360609" w:rsidRDefault="00360609" w:rsidP="00462E31">
            <w:pPr>
              <w:spacing w:before="0" w:after="0"/>
              <w:ind w:left="101"/>
              <w:rPr>
                <w:rFonts w:eastAsia="Arial Unicode MS"/>
                <w:bCs w:val="0"/>
                <w:color w:val="000000"/>
                <w:szCs w:val="20"/>
                <w:lang w:bidi="he-IL"/>
              </w:rPr>
            </w:pPr>
            <w:r w:rsidRPr="00360609">
              <w:rPr>
                <w:rFonts w:eastAsia="Arial Unicode MS"/>
                <w:bCs w:val="0"/>
                <w:color w:val="000000"/>
                <w:szCs w:val="20"/>
                <w:lang w:bidi="he-IL"/>
              </w:rPr>
              <w:t>Cost of “Other” Related Mental Health Services Provided</w:t>
            </w:r>
          </w:p>
        </w:tc>
        <w:tc>
          <w:tcPr>
            <w:tcW w:w="4570" w:type="dxa"/>
          </w:tcPr>
          <w:p w14:paraId="3AD0E2C2" w14:textId="77777777" w:rsidR="00360609" w:rsidRPr="00360609" w:rsidRDefault="00360609" w:rsidP="00462E31">
            <w:pPr>
              <w:spacing w:before="0" w:after="0"/>
              <w:ind w:left="101"/>
              <w:rPr>
                <w:bCs w:val="0"/>
                <w:color w:val="000000"/>
                <w:szCs w:val="20"/>
                <w:lang w:bidi="he-IL"/>
              </w:rPr>
            </w:pPr>
            <w:r w:rsidRPr="00360609">
              <w:rPr>
                <w:bCs w:val="0"/>
                <w:color w:val="000000"/>
                <w:szCs w:val="20"/>
                <w:lang w:bidi="he-IL"/>
              </w:rPr>
              <w:t>Enter the student’s “Other” related costs provided for mental health services.</w:t>
            </w:r>
          </w:p>
        </w:tc>
      </w:tr>
      <w:tr w:rsidR="00360609" w:rsidRPr="00360609" w14:paraId="1C77B7CB" w14:textId="77777777" w:rsidTr="00C8349A">
        <w:trPr>
          <w:cantSplit/>
          <w:trHeight w:val="270"/>
        </w:trPr>
        <w:tc>
          <w:tcPr>
            <w:tcW w:w="1815" w:type="dxa"/>
            <w:tcMar>
              <w:top w:w="15" w:type="dxa"/>
              <w:left w:w="15" w:type="dxa"/>
              <w:bottom w:w="0" w:type="dxa"/>
              <w:right w:w="15" w:type="dxa"/>
            </w:tcMar>
          </w:tcPr>
          <w:p w14:paraId="32826244" w14:textId="77777777" w:rsidR="00360609" w:rsidRPr="00360609" w:rsidRDefault="00360609" w:rsidP="00360609">
            <w:pPr>
              <w:spacing w:before="0" w:after="0"/>
              <w:ind w:left="115" w:right="130"/>
              <w:jc w:val="center"/>
              <w:rPr>
                <w:bCs w:val="0"/>
                <w:color w:val="000000"/>
                <w:szCs w:val="20"/>
                <w:lang w:bidi="he-IL"/>
              </w:rPr>
            </w:pPr>
            <w:r w:rsidRPr="00360609">
              <w:rPr>
                <w:bCs w:val="0"/>
                <w:color w:val="000000"/>
                <w:szCs w:val="20"/>
                <w:lang w:bidi="he-IL"/>
              </w:rPr>
              <w:t>A-12</w:t>
            </w:r>
          </w:p>
        </w:tc>
        <w:tc>
          <w:tcPr>
            <w:tcW w:w="3060" w:type="dxa"/>
          </w:tcPr>
          <w:p w14:paraId="4F009FE5" w14:textId="77777777" w:rsidR="00360609" w:rsidRPr="00360609" w:rsidRDefault="00360609" w:rsidP="00462E31">
            <w:pPr>
              <w:spacing w:before="0" w:after="0"/>
              <w:ind w:left="101"/>
              <w:rPr>
                <w:rFonts w:eastAsia="Arial Unicode MS"/>
                <w:bCs w:val="0"/>
                <w:color w:val="000000"/>
                <w:szCs w:val="20"/>
                <w:lang w:bidi="he-IL"/>
              </w:rPr>
            </w:pPr>
            <w:r w:rsidRPr="00360609">
              <w:rPr>
                <w:rFonts w:eastAsia="Arial Unicode MS"/>
                <w:bCs w:val="0"/>
                <w:color w:val="000000"/>
                <w:szCs w:val="20"/>
                <w:lang w:bidi="he-IL"/>
              </w:rPr>
              <w:t>Total Mental Health Costs</w:t>
            </w:r>
          </w:p>
        </w:tc>
        <w:tc>
          <w:tcPr>
            <w:tcW w:w="4570" w:type="dxa"/>
          </w:tcPr>
          <w:p w14:paraId="6603022F" w14:textId="77777777" w:rsidR="00360609" w:rsidRPr="00360609" w:rsidRDefault="00360609" w:rsidP="00681213">
            <w:pPr>
              <w:spacing w:before="0" w:after="0"/>
              <w:ind w:left="101"/>
              <w:rPr>
                <w:bCs w:val="0"/>
                <w:color w:val="000000"/>
                <w:szCs w:val="20"/>
                <w:lang w:bidi="he-IL"/>
              </w:rPr>
            </w:pPr>
            <w:r w:rsidRPr="00360609">
              <w:rPr>
                <w:bCs w:val="0"/>
                <w:color w:val="000000"/>
                <w:szCs w:val="20"/>
                <w:lang w:bidi="he-IL"/>
              </w:rPr>
              <w:t xml:space="preserve">Sum of </w:t>
            </w:r>
            <w:r w:rsidR="0013473F">
              <w:rPr>
                <w:bCs w:val="0"/>
                <w:color w:val="000000"/>
                <w:szCs w:val="20"/>
                <w:lang w:bidi="he-IL"/>
              </w:rPr>
              <w:t>l</w:t>
            </w:r>
            <w:r w:rsidR="0013473F" w:rsidRPr="00360609">
              <w:rPr>
                <w:bCs w:val="0"/>
                <w:color w:val="000000"/>
                <w:szCs w:val="20"/>
                <w:lang w:bidi="he-IL"/>
              </w:rPr>
              <w:t xml:space="preserve">ines </w:t>
            </w:r>
            <w:r w:rsidRPr="00360609">
              <w:rPr>
                <w:bCs w:val="0"/>
                <w:color w:val="000000"/>
                <w:szCs w:val="20"/>
                <w:lang w:bidi="he-IL"/>
              </w:rPr>
              <w:t>A-9 through A-11.</w:t>
            </w:r>
          </w:p>
        </w:tc>
      </w:tr>
    </w:tbl>
    <w:p w14:paraId="191B4DB3" w14:textId="16950F67" w:rsidR="001F4652" w:rsidRDefault="00360609" w:rsidP="001F4652">
      <w:pPr>
        <w:tabs>
          <w:tab w:val="left" w:pos="120"/>
        </w:tabs>
        <w:ind w:right="130"/>
        <w:rPr>
          <w:bCs w:val="0"/>
          <w:color w:val="010100"/>
          <w:szCs w:val="20"/>
          <w:lang w:bidi="he-IL"/>
        </w:rPr>
      </w:pPr>
      <w:r w:rsidRPr="00360609">
        <w:rPr>
          <w:b/>
          <w:szCs w:val="20"/>
          <w:lang w:bidi="he-IL"/>
        </w:rPr>
        <w:lastRenderedPageBreak/>
        <w:t>NOTE:</w:t>
      </w:r>
      <w:r w:rsidRPr="00360609">
        <w:rPr>
          <w:bCs w:val="0"/>
          <w:color w:val="010100"/>
          <w:szCs w:val="20"/>
          <w:lang w:bidi="he-IL"/>
        </w:rPr>
        <w:t xml:space="preserve"> Once you finish entering data into the screen, you </w:t>
      </w:r>
      <w:r w:rsidRPr="00E01F59">
        <w:rPr>
          <w:bCs w:val="0"/>
          <w:iCs/>
          <w:color w:val="010100"/>
          <w:szCs w:val="20"/>
          <w:lang w:bidi="he-IL"/>
        </w:rPr>
        <w:t>must</w:t>
      </w:r>
      <w:r w:rsidRPr="00360609">
        <w:rPr>
          <w:bCs w:val="0"/>
          <w:color w:val="010100"/>
          <w:szCs w:val="20"/>
          <w:lang w:bidi="he-IL"/>
        </w:rPr>
        <w:t xml:space="preserve"> </w:t>
      </w:r>
      <w:r w:rsidR="00F44DE0">
        <w:rPr>
          <w:bCs w:val="0"/>
          <w:color w:val="010100"/>
          <w:szCs w:val="20"/>
          <w:lang w:bidi="he-IL"/>
        </w:rPr>
        <w:t>select</w:t>
      </w:r>
      <w:r w:rsidRPr="00360609">
        <w:rPr>
          <w:bCs w:val="0"/>
          <w:color w:val="010100"/>
          <w:szCs w:val="20"/>
          <w:lang w:bidi="he-IL"/>
        </w:rPr>
        <w:t xml:space="preserve"> the </w:t>
      </w:r>
      <w:r w:rsidRPr="00360609">
        <w:rPr>
          <w:b/>
          <w:color w:val="010100"/>
          <w:szCs w:val="20"/>
          <w:lang w:bidi="he-IL"/>
        </w:rPr>
        <w:t>Save</w:t>
      </w:r>
      <w:r w:rsidRPr="00360609">
        <w:rPr>
          <w:bCs w:val="0"/>
          <w:color w:val="010100"/>
          <w:szCs w:val="20"/>
          <w:lang w:bidi="he-IL"/>
        </w:rPr>
        <w:t xml:space="preserve"> button </w:t>
      </w:r>
      <w:r w:rsidR="009B262F">
        <w:rPr>
          <w:bCs w:val="0"/>
          <w:color w:val="010100"/>
          <w:szCs w:val="20"/>
          <w:lang w:bidi="he-IL"/>
        </w:rPr>
        <w:t xml:space="preserve">before the file can </w:t>
      </w:r>
      <w:r w:rsidRPr="00360609">
        <w:rPr>
          <w:bCs w:val="0"/>
          <w:color w:val="010100"/>
          <w:szCs w:val="20"/>
          <w:lang w:bidi="he-IL"/>
        </w:rPr>
        <w:t>be exported.</w:t>
      </w:r>
    </w:p>
    <w:p w14:paraId="59C4803E" w14:textId="57920D76" w:rsidR="00DA08DF" w:rsidRPr="00360609" w:rsidRDefault="00DA08DF" w:rsidP="00360609">
      <w:pPr>
        <w:spacing w:before="0" w:after="0"/>
        <w:rPr>
          <w:bCs w:val="0"/>
          <w:szCs w:val="20"/>
          <w:lang w:bidi="he-IL"/>
        </w:rPr>
        <w:sectPr w:rsidR="00DA08DF" w:rsidRPr="00360609" w:rsidSect="00462E31">
          <w:headerReference w:type="default" r:id="rId148"/>
          <w:headerReference w:type="first" r:id="rId149"/>
          <w:pgSz w:w="12240" w:h="15840"/>
          <w:pgMar w:top="1440" w:right="1440" w:bottom="1440" w:left="1440" w:header="720" w:footer="720" w:gutter="0"/>
          <w:cols w:space="720"/>
          <w:titlePg/>
          <w:docGrid w:linePitch="360"/>
        </w:sectPr>
      </w:pPr>
    </w:p>
    <w:p w14:paraId="41C07994" w14:textId="77777777" w:rsidR="00663554" w:rsidRDefault="0008020D" w:rsidP="00663554">
      <w:pPr>
        <w:spacing w:before="5760" w:after="0"/>
        <w:ind w:left="720" w:hanging="720"/>
        <w:jc w:val="center"/>
        <w:rPr>
          <w:caps/>
        </w:rPr>
        <w:sectPr w:rsidR="00663554" w:rsidSect="00337CA6">
          <w:headerReference w:type="default" r:id="rId150"/>
          <w:pgSz w:w="12240" w:h="15840"/>
          <w:pgMar w:top="1440" w:right="1440" w:bottom="1440" w:left="1440" w:header="720" w:footer="720" w:gutter="0"/>
          <w:cols w:space="720"/>
          <w:docGrid w:linePitch="360"/>
        </w:sectPr>
      </w:pPr>
      <w:bookmarkStart w:id="206" w:name="_Toc383508736"/>
      <w:bookmarkStart w:id="207" w:name="_Toc383511260"/>
      <w:bookmarkStart w:id="208" w:name="_Toc383511356"/>
      <w:r w:rsidRPr="00C8349A">
        <w:rPr>
          <w:caps/>
        </w:rPr>
        <w:lastRenderedPageBreak/>
        <w:t>This page has been intentionally left blank</w:t>
      </w:r>
    </w:p>
    <w:p w14:paraId="712F2A77" w14:textId="77777777" w:rsidR="00394A0C" w:rsidRDefault="00394A0C" w:rsidP="00663554">
      <w:pPr>
        <w:pStyle w:val="Heading2"/>
        <w:spacing w:before="5760"/>
      </w:pPr>
      <w:bookmarkStart w:id="209" w:name="_Toc26523799"/>
      <w:r>
        <w:lastRenderedPageBreak/>
        <w:t>County Auditor Entry Screens</w:t>
      </w:r>
      <w:bookmarkEnd w:id="206"/>
      <w:bookmarkEnd w:id="207"/>
      <w:bookmarkEnd w:id="208"/>
      <w:bookmarkEnd w:id="209"/>
    </w:p>
    <w:p w14:paraId="0D130501" w14:textId="77777777" w:rsidR="00A4676B" w:rsidRDefault="00A4676B" w:rsidP="000F5CD0">
      <w:pPr>
        <w:pStyle w:val="Header"/>
        <w:tabs>
          <w:tab w:val="clear" w:pos="4680"/>
          <w:tab w:val="clear" w:pos="9360"/>
        </w:tabs>
        <w:spacing w:before="120" w:after="120"/>
        <w:sectPr w:rsidR="00A4676B" w:rsidSect="00337CA6">
          <w:pgSz w:w="12240" w:h="15840"/>
          <w:pgMar w:top="1440" w:right="1440" w:bottom="1440" w:left="1440" w:header="720" w:footer="720" w:gutter="0"/>
          <w:cols w:space="720"/>
          <w:docGrid w:linePitch="360"/>
        </w:sectPr>
      </w:pPr>
    </w:p>
    <w:p w14:paraId="44AB6182" w14:textId="4A8D988E" w:rsidR="001F4652" w:rsidRDefault="00613B30" w:rsidP="00AF653F">
      <w:pPr>
        <w:pStyle w:val="Heading3"/>
        <w:spacing w:before="120" w:after="120"/>
      </w:pPr>
      <w:bookmarkStart w:id="210" w:name="_Toc383508737"/>
      <w:bookmarkStart w:id="211" w:name="_Toc383511261"/>
      <w:bookmarkStart w:id="212" w:name="_Toc383511357"/>
      <w:bookmarkStart w:id="213" w:name="_Toc26523800"/>
      <w:r w:rsidRPr="00613B30">
        <w:lastRenderedPageBreak/>
        <w:t>Miscellaneous Funds</w:t>
      </w:r>
      <w:bookmarkEnd w:id="210"/>
      <w:bookmarkEnd w:id="211"/>
      <w:bookmarkEnd w:id="212"/>
      <w:bookmarkEnd w:id="213"/>
    </w:p>
    <w:p w14:paraId="349F4EC8" w14:textId="1F83FBE0" w:rsidR="001F4652" w:rsidRDefault="00DA08DF" w:rsidP="001F4652">
      <w:pPr>
        <w:pStyle w:val="Heading4"/>
        <w:spacing w:before="120" w:after="120"/>
      </w:pPr>
      <w:r w:rsidRPr="00DA08DF">
        <w:t>Data Entry Instructions</w:t>
      </w:r>
    </w:p>
    <w:p w14:paraId="25629472" w14:textId="72A20D74" w:rsidR="00AF653F" w:rsidRPr="00AF653F" w:rsidRDefault="00AF653F" w:rsidP="00AF653F">
      <w:r>
        <w:rPr>
          <w:lang w:bidi="he-IL"/>
        </w:rPr>
        <w:t>County Offices of Education are no</w:t>
      </w:r>
      <w:r w:rsidR="00032151">
        <w:rPr>
          <w:lang w:bidi="he-IL"/>
        </w:rPr>
        <w:t>t</w:t>
      </w:r>
      <w:r>
        <w:rPr>
          <w:lang w:bidi="he-IL"/>
        </w:rPr>
        <w:t xml:space="preserve"> required to submit this report if no LEA in the county received Miscellaneous Fund revenues.</w:t>
      </w:r>
    </w:p>
    <w:p w14:paraId="720BFE42" w14:textId="61B9EC1C" w:rsidR="001F4652" w:rsidRDefault="00613B30" w:rsidP="001F4652">
      <w:r w:rsidRPr="00CB3E8A">
        <w:t>The Miscellaneous Funds</w:t>
      </w:r>
      <w:r w:rsidR="00AF653F">
        <w:t xml:space="preserve"> data</w:t>
      </w:r>
      <w:r w:rsidRPr="00CB3E8A">
        <w:t xml:space="preserve"> entry screen is only available at the </w:t>
      </w:r>
      <w:r w:rsidRPr="00CB3E8A">
        <w:rPr>
          <w:b/>
        </w:rPr>
        <w:t>Annual</w:t>
      </w:r>
      <w:r w:rsidRPr="00CB3E8A">
        <w:t xml:space="preserve"> reporting period to users from the County Office user group. Users from the County Auditor user group do not have access to the entry screen</w:t>
      </w:r>
      <w:r w:rsidR="00AF653F">
        <w:t xml:space="preserve"> because County Auditors do not report these funds</w:t>
      </w:r>
      <w:r w:rsidRPr="00CB3E8A">
        <w:t>. To access the Miscellaneous Funds</w:t>
      </w:r>
      <w:r w:rsidR="009B68A3">
        <w:t xml:space="preserve"> data</w:t>
      </w:r>
      <w:r w:rsidRPr="00CB3E8A">
        <w:t xml:space="preserve"> entry screen, select </w:t>
      </w:r>
      <w:r w:rsidRPr="00462E31">
        <w:rPr>
          <w:b/>
        </w:rPr>
        <w:t>Annual</w:t>
      </w:r>
      <w:r w:rsidRPr="00CB3E8A">
        <w:t xml:space="preserve"> from the Period menu, select </w:t>
      </w:r>
      <w:r w:rsidRPr="00462E31">
        <w:rPr>
          <w:b/>
        </w:rPr>
        <w:t>County Auditor</w:t>
      </w:r>
      <w:r w:rsidRPr="00CB3E8A">
        <w:t xml:space="preserve"> from th</w:t>
      </w:r>
      <w:r>
        <w:t>e LEA menu.</w:t>
      </w:r>
      <w:r w:rsidRPr="00CB3E8A">
        <w:t xml:space="preserve"> </w:t>
      </w:r>
      <w:r w:rsidRPr="00C56ECE">
        <w:t>Open the</w:t>
      </w:r>
      <w:r w:rsidR="00AF653F">
        <w:t xml:space="preserve"> data</w:t>
      </w:r>
      <w:r w:rsidRPr="00C56ECE">
        <w:t xml:space="preserve"> entry screen from the </w:t>
      </w:r>
      <w:r w:rsidR="00A53141">
        <w:t>Entry Screens grid</w:t>
      </w:r>
      <w:r w:rsidRPr="00C56ECE">
        <w:t>.</w:t>
      </w:r>
    </w:p>
    <w:p w14:paraId="3DFF518C" w14:textId="77777777" w:rsidR="001F4652" w:rsidRDefault="00613B30" w:rsidP="001F4652">
      <w:r>
        <w:t xml:space="preserve">See </w:t>
      </w:r>
      <w:hyperlink w:anchor="PrincipalApportionmentPeriods" w:history="1">
        <w:r w:rsidR="0047379D" w:rsidRPr="00EF4567">
          <w:rPr>
            <w:rStyle w:val="Hyperlink"/>
            <w:rFonts w:cs="Times New Roman"/>
            <w:bCs w:val="0"/>
            <w:szCs w:val="20"/>
            <w:lang w:bidi="he-IL"/>
          </w:rPr>
          <w:t>Principal Apportionment</w:t>
        </w:r>
        <w:r w:rsidRPr="00EF4567">
          <w:rPr>
            <w:rStyle w:val="Hyperlink"/>
          </w:rPr>
          <w:t xml:space="preserve"> Periods</w:t>
        </w:r>
      </w:hyperlink>
      <w:r>
        <w:t xml:space="preserve"> for information about changing the reporting period.</w:t>
      </w:r>
    </w:p>
    <w:p w14:paraId="173BA10E" w14:textId="77777777" w:rsidR="001F4652" w:rsidRDefault="00613B30" w:rsidP="001F4652">
      <w:pPr>
        <w:rPr>
          <w:color w:val="010100"/>
        </w:rPr>
      </w:pPr>
      <w:r w:rsidRPr="00BE6B44">
        <w:rPr>
          <w:color w:val="010100"/>
        </w:rPr>
        <w:t xml:space="preserve">You must </w:t>
      </w:r>
      <w:r w:rsidRPr="00C56ECE">
        <w:t xml:space="preserve">add a new record </w:t>
      </w:r>
      <w:r w:rsidRPr="00C56ECE">
        <w:rPr>
          <w:color w:val="010100"/>
        </w:rPr>
        <w:t xml:space="preserve">or </w:t>
      </w:r>
      <w:r w:rsidRPr="00C56ECE">
        <w:t xml:space="preserve">select an existing record </w:t>
      </w:r>
      <w:r w:rsidRPr="00C56ECE">
        <w:rPr>
          <w:color w:val="010100"/>
        </w:rPr>
        <w:t>before you can enter data into the Miscellaneous Funds screen.</w:t>
      </w:r>
    </w:p>
    <w:p w14:paraId="0710ED1D" w14:textId="77777777" w:rsidR="001F4652" w:rsidRDefault="00613B30" w:rsidP="001F4652">
      <w:pPr>
        <w:rPr>
          <w:color w:val="010100"/>
        </w:rPr>
      </w:pPr>
      <w:r w:rsidRPr="00C56ECE">
        <w:rPr>
          <w:color w:val="010100"/>
        </w:rPr>
        <w:t xml:space="preserve">You can </w:t>
      </w:r>
      <w:r w:rsidRPr="00C56ECE">
        <w:t>print</w:t>
      </w:r>
      <w:r w:rsidRPr="00C56ECE">
        <w:rPr>
          <w:color w:val="010100"/>
        </w:rPr>
        <w:t xml:space="preserve"> the Miscellaneous Funds Reports that display each </w:t>
      </w:r>
      <w:r w:rsidR="0051632F">
        <w:rPr>
          <w:color w:val="010100"/>
        </w:rPr>
        <w:t>LEA</w:t>
      </w:r>
      <w:r w:rsidR="0051632F" w:rsidRPr="00C56ECE">
        <w:rPr>
          <w:color w:val="010100"/>
        </w:rPr>
        <w:t xml:space="preserve">’s </w:t>
      </w:r>
      <w:r w:rsidRPr="00C56ECE">
        <w:rPr>
          <w:color w:val="010100"/>
        </w:rPr>
        <w:t>annual receipts from this entry screen.</w:t>
      </w:r>
    </w:p>
    <w:p w14:paraId="57498A40" w14:textId="77777777" w:rsidR="001F4652" w:rsidRDefault="00613B30" w:rsidP="001F4652">
      <w:pPr>
        <w:rPr>
          <w:color w:val="010100"/>
        </w:rPr>
      </w:pPr>
      <w:r w:rsidRPr="00C56ECE">
        <w:rPr>
          <w:color w:val="010100"/>
        </w:rPr>
        <w:t xml:space="preserve">The information reported must be in accordance with </w:t>
      </w:r>
      <w:r>
        <w:rPr>
          <w:i/>
          <w:color w:val="010100"/>
        </w:rPr>
        <w:t>EC</w:t>
      </w:r>
      <w:r w:rsidRPr="00C56ECE">
        <w:rPr>
          <w:color w:val="010100"/>
        </w:rPr>
        <w:t xml:space="preserve"> sections </w:t>
      </w:r>
      <w:r w:rsidRPr="004F76FF">
        <w:rPr>
          <w:color w:val="010100"/>
        </w:rPr>
        <w:t>41603</w:t>
      </w:r>
      <w:r w:rsidRPr="00C56ECE">
        <w:rPr>
          <w:color w:val="010100"/>
        </w:rPr>
        <w:t xml:space="preserve"> and </w:t>
      </w:r>
      <w:r w:rsidRPr="004F76FF">
        <w:rPr>
          <w:color w:val="010100"/>
        </w:rPr>
        <w:t>41604</w:t>
      </w:r>
      <w:r w:rsidRPr="00C56ECE">
        <w:rPr>
          <w:color w:val="010100"/>
        </w:rPr>
        <w:t xml:space="preserve"> and the 5 </w:t>
      </w:r>
      <w:r w:rsidRPr="00C56ECE">
        <w:rPr>
          <w:i/>
          <w:color w:val="010100"/>
        </w:rPr>
        <w:t>CCR</w:t>
      </w:r>
      <w:r w:rsidRPr="00C56ECE">
        <w:rPr>
          <w:color w:val="010100"/>
        </w:rPr>
        <w:t xml:space="preserve"> sections </w:t>
      </w:r>
      <w:r w:rsidRPr="004F76FF">
        <w:rPr>
          <w:color w:val="010100"/>
        </w:rPr>
        <w:t>17260</w:t>
      </w:r>
      <w:r w:rsidRPr="00C56ECE">
        <w:rPr>
          <w:color w:val="010100"/>
        </w:rPr>
        <w:t xml:space="preserve"> to </w:t>
      </w:r>
      <w:r w:rsidRPr="004F76FF">
        <w:rPr>
          <w:color w:val="010100"/>
        </w:rPr>
        <w:t>17262</w:t>
      </w:r>
      <w:r w:rsidRPr="00C56ECE">
        <w:rPr>
          <w:color w:val="010100"/>
        </w:rPr>
        <w:t>, inclusive.</w:t>
      </w:r>
    </w:p>
    <w:p w14:paraId="13122EB5" w14:textId="77777777" w:rsidR="001F4652" w:rsidRDefault="00613B30" w:rsidP="001F4652">
      <w:r w:rsidRPr="00CB3E8A">
        <w:t>Report the full amount</w:t>
      </w:r>
      <w:r w:rsidR="00621305">
        <w:t xml:space="preserve"> (100 percent)</w:t>
      </w:r>
      <w:r w:rsidRPr="00CB3E8A">
        <w:t xml:space="preserve"> of “miscellaneous funds” that has been deposited to the credit of the </w:t>
      </w:r>
      <w:r w:rsidR="00621305">
        <w:t>LEA</w:t>
      </w:r>
      <w:r w:rsidR="00621305" w:rsidRPr="00CB3E8A">
        <w:t xml:space="preserve">’s </w:t>
      </w:r>
      <w:r w:rsidRPr="00CB3E8A">
        <w:t xml:space="preserve">General Fund as of June 30 of the preceding </w:t>
      </w:r>
      <w:r w:rsidR="002D14FB" w:rsidRPr="00635686">
        <w:rPr>
          <w:color w:val="000000"/>
          <w:szCs w:val="20"/>
        </w:rPr>
        <w:t>FY</w:t>
      </w:r>
      <w:r w:rsidRPr="00CB3E8A">
        <w:t xml:space="preserve"> for each </w:t>
      </w:r>
      <w:r w:rsidR="00621305">
        <w:t>LEA</w:t>
      </w:r>
      <w:r w:rsidR="00621305" w:rsidRPr="00CB3E8A">
        <w:t xml:space="preserve"> </w:t>
      </w:r>
      <w:r w:rsidRPr="00CB3E8A">
        <w:t>under the jurisdiction of the county superintendent of schools.</w:t>
      </w:r>
      <w:r w:rsidR="00621305">
        <w:t xml:space="preserve"> CDE will calculate</w:t>
      </w:r>
      <w:r w:rsidR="00B97752">
        <w:t xml:space="preserve"> the amount</w:t>
      </w:r>
      <w:r w:rsidR="00621305">
        <w:t xml:space="preserve"> </w:t>
      </w:r>
      <w:r w:rsidR="00B97752">
        <w:t>(</w:t>
      </w:r>
      <w:r w:rsidR="00621305">
        <w:t>50 percent</w:t>
      </w:r>
      <w:r w:rsidR="00B97752">
        <w:t>)</w:t>
      </w:r>
      <w:r w:rsidR="00621305">
        <w:t xml:space="preserve"> to be applied</w:t>
      </w:r>
      <w:r w:rsidR="005D5B3C">
        <w:t xml:space="preserve"> to the school district</w:t>
      </w:r>
      <w:r w:rsidR="00B97752">
        <w:t>’s</w:t>
      </w:r>
      <w:r w:rsidR="005D5B3C">
        <w:t xml:space="preserve"> or </w:t>
      </w:r>
      <w:r w:rsidR="00B97752">
        <w:t>COE’s</w:t>
      </w:r>
      <w:r w:rsidR="005D5B3C">
        <w:t xml:space="preserve"> </w:t>
      </w:r>
      <w:r w:rsidR="00A20C4E">
        <w:t>l</w:t>
      </w:r>
      <w:r w:rsidR="005D5B3C">
        <w:t xml:space="preserve">ocal </w:t>
      </w:r>
      <w:r w:rsidR="00A20C4E">
        <w:t>r</w:t>
      </w:r>
      <w:r w:rsidR="005D5B3C">
        <w:t>evenue calculation.</w:t>
      </w:r>
    </w:p>
    <w:p w14:paraId="1BC4AF75" w14:textId="77777777" w:rsidR="001F4652" w:rsidRDefault="00613B30" w:rsidP="001F4652">
      <w:pPr>
        <w:rPr>
          <w:b/>
          <w:szCs w:val="22"/>
        </w:rPr>
      </w:pPr>
      <w:r w:rsidRPr="001C4766">
        <w:rPr>
          <w:b/>
          <w:szCs w:val="22"/>
        </w:rPr>
        <w:t>To add a new record:</w:t>
      </w:r>
    </w:p>
    <w:p w14:paraId="089B41D0" w14:textId="1CFBFC6C" w:rsidR="001F4652" w:rsidRDefault="00F44DE0" w:rsidP="00FE3753">
      <w:pPr>
        <w:numPr>
          <w:ilvl w:val="0"/>
          <w:numId w:val="52"/>
        </w:numPr>
        <w:tabs>
          <w:tab w:val="clear" w:pos="600"/>
          <w:tab w:val="num" w:pos="720"/>
        </w:tabs>
        <w:ind w:left="720"/>
        <w:rPr>
          <w:color w:val="010100"/>
        </w:rPr>
      </w:pPr>
      <w:r>
        <w:rPr>
          <w:color w:val="010100"/>
        </w:rPr>
        <w:t>Select</w:t>
      </w:r>
      <w:r w:rsidR="00613B30" w:rsidRPr="005E0A07">
        <w:rPr>
          <w:color w:val="010100"/>
        </w:rPr>
        <w:t xml:space="preserve"> </w:t>
      </w:r>
      <w:r w:rsidR="00613B30" w:rsidRPr="005E0A07">
        <w:rPr>
          <w:b/>
          <w:color w:val="010100"/>
        </w:rPr>
        <w:t>Add New</w:t>
      </w:r>
      <w:r w:rsidR="00613B30" w:rsidRPr="005E0A07">
        <w:rPr>
          <w:color w:val="010100"/>
        </w:rPr>
        <w:t>. The Add New Record dialog box displays.</w:t>
      </w:r>
    </w:p>
    <w:p w14:paraId="79A52EAC" w14:textId="638BE349" w:rsidR="00613B30" w:rsidRPr="005E0A07" w:rsidRDefault="00613B30" w:rsidP="00996080">
      <w:pPr>
        <w:numPr>
          <w:ilvl w:val="0"/>
          <w:numId w:val="52"/>
        </w:numPr>
        <w:tabs>
          <w:tab w:val="clear" w:pos="600"/>
          <w:tab w:val="num" w:pos="720"/>
        </w:tabs>
        <w:ind w:left="720"/>
        <w:rPr>
          <w:color w:val="010100"/>
        </w:rPr>
      </w:pPr>
      <w:r w:rsidRPr="005E0A07">
        <w:rPr>
          <w:color w:val="010100"/>
        </w:rPr>
        <w:t xml:space="preserve">Add new record information in the Add New Record dialog box by selecting </w:t>
      </w:r>
      <w:r w:rsidR="00187E40">
        <w:rPr>
          <w:color w:val="010100"/>
        </w:rPr>
        <w:t xml:space="preserve">from </w:t>
      </w:r>
      <w:r w:rsidRPr="005E0A07">
        <w:rPr>
          <w:color w:val="010100"/>
        </w:rPr>
        <w:t>the following drop down list described below</w:t>
      </w:r>
      <w:r w:rsidR="009B6CE9">
        <w:rPr>
          <w:color w:val="010100"/>
        </w:rPr>
        <w:t>:</w:t>
      </w:r>
    </w:p>
    <w:tbl>
      <w:tblPr>
        <w:tblW w:w="8730" w:type="dxa"/>
        <w:tblInd w:w="715" w:type="dxa"/>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Layout w:type="fixed"/>
        <w:tblCellMar>
          <w:left w:w="110" w:type="dxa"/>
          <w:right w:w="110" w:type="dxa"/>
        </w:tblCellMar>
        <w:tblLook w:val="0000" w:firstRow="0" w:lastRow="0" w:firstColumn="0" w:lastColumn="0" w:noHBand="0" w:noVBand="0"/>
        <w:tblDescription w:val="This table contains the available drop-down list options for the 'Add New Record' dialog box on the Miscellaneous Funds screen."/>
      </w:tblPr>
      <w:tblGrid>
        <w:gridCol w:w="2725"/>
        <w:gridCol w:w="6005"/>
      </w:tblGrid>
      <w:tr w:rsidR="00613B30" w:rsidRPr="005E0A07" w14:paraId="7F10166E" w14:textId="77777777" w:rsidTr="008E635E">
        <w:trPr>
          <w:cantSplit/>
          <w:trHeight w:val="388"/>
          <w:tblHeader/>
        </w:trPr>
        <w:tc>
          <w:tcPr>
            <w:tcW w:w="2725" w:type="dxa"/>
            <w:shd w:val="clear" w:color="auto" w:fill="D9D9D9"/>
            <w:vAlign w:val="center"/>
          </w:tcPr>
          <w:p w14:paraId="7FEC6D67" w14:textId="77777777" w:rsidR="00613B30" w:rsidRPr="00B02695" w:rsidRDefault="00613B30" w:rsidP="00D03235">
            <w:pPr>
              <w:tabs>
                <w:tab w:val="left" w:pos="120"/>
              </w:tabs>
              <w:spacing w:before="0" w:after="0"/>
              <w:jc w:val="center"/>
              <w:rPr>
                <w:b/>
                <w:bCs w:val="0"/>
                <w:color w:val="010100"/>
                <w:sz w:val="22"/>
                <w:szCs w:val="22"/>
              </w:rPr>
            </w:pPr>
            <w:r w:rsidRPr="00626A5E">
              <w:rPr>
                <w:b/>
                <w:color w:val="010100"/>
                <w:szCs w:val="22"/>
              </w:rPr>
              <w:t>Drop-down List</w:t>
            </w:r>
          </w:p>
        </w:tc>
        <w:tc>
          <w:tcPr>
            <w:tcW w:w="6005" w:type="dxa"/>
            <w:shd w:val="clear" w:color="auto" w:fill="D9D9D9"/>
            <w:vAlign w:val="center"/>
          </w:tcPr>
          <w:p w14:paraId="2C2E1609" w14:textId="77777777" w:rsidR="00613B30" w:rsidRPr="00B02695" w:rsidRDefault="00613B30" w:rsidP="00D03235">
            <w:pPr>
              <w:tabs>
                <w:tab w:val="left" w:pos="120"/>
              </w:tabs>
              <w:spacing w:before="0" w:after="0"/>
              <w:jc w:val="center"/>
              <w:rPr>
                <w:b/>
                <w:bCs w:val="0"/>
                <w:color w:val="010100"/>
                <w:sz w:val="22"/>
                <w:szCs w:val="22"/>
              </w:rPr>
            </w:pPr>
            <w:r w:rsidRPr="00626A5E">
              <w:rPr>
                <w:b/>
                <w:color w:val="010100"/>
                <w:szCs w:val="22"/>
              </w:rPr>
              <w:t>Description</w:t>
            </w:r>
          </w:p>
        </w:tc>
      </w:tr>
      <w:tr w:rsidR="00613B30" w:rsidRPr="005E0A07" w14:paraId="2BD648B4" w14:textId="77777777" w:rsidTr="008E635E">
        <w:trPr>
          <w:cantSplit/>
        </w:trPr>
        <w:tc>
          <w:tcPr>
            <w:tcW w:w="2725" w:type="dxa"/>
          </w:tcPr>
          <w:p w14:paraId="27397EE3" w14:textId="77777777" w:rsidR="00613B30" w:rsidRPr="005E0A07" w:rsidRDefault="00613B30" w:rsidP="00462E31">
            <w:pPr>
              <w:tabs>
                <w:tab w:val="left" w:pos="120"/>
              </w:tabs>
              <w:spacing w:before="0" w:after="0"/>
              <w:ind w:left="101"/>
              <w:rPr>
                <w:color w:val="010100"/>
              </w:rPr>
            </w:pPr>
            <w:r w:rsidRPr="005E0A07">
              <w:rPr>
                <w:color w:val="010100"/>
              </w:rPr>
              <w:t>County of Residence</w:t>
            </w:r>
          </w:p>
        </w:tc>
        <w:tc>
          <w:tcPr>
            <w:tcW w:w="6005" w:type="dxa"/>
          </w:tcPr>
          <w:p w14:paraId="63C586EE" w14:textId="77777777" w:rsidR="00613B30" w:rsidRPr="005E0A07" w:rsidRDefault="00613B30" w:rsidP="00A329C4">
            <w:pPr>
              <w:tabs>
                <w:tab w:val="left" w:pos="-20"/>
              </w:tabs>
              <w:spacing w:before="0" w:after="0"/>
              <w:ind w:left="-20" w:right="-110"/>
              <w:rPr>
                <w:color w:val="010100"/>
              </w:rPr>
            </w:pPr>
            <w:r w:rsidRPr="005E0A07">
              <w:rPr>
                <w:color w:val="010100"/>
              </w:rPr>
              <w:t xml:space="preserve">The user’s county displays. For example, Alameda will display in this field for the Alameda </w:t>
            </w:r>
            <w:r w:rsidR="005D5B3C">
              <w:rPr>
                <w:color w:val="010100"/>
              </w:rPr>
              <w:t>COE</w:t>
            </w:r>
            <w:r w:rsidRPr="005E0A07">
              <w:rPr>
                <w:color w:val="010100"/>
              </w:rPr>
              <w:t>.</w:t>
            </w:r>
          </w:p>
        </w:tc>
      </w:tr>
      <w:tr w:rsidR="00613B30" w:rsidRPr="005E0A07" w14:paraId="74410BBA" w14:textId="77777777" w:rsidTr="008E635E">
        <w:trPr>
          <w:cantSplit/>
        </w:trPr>
        <w:tc>
          <w:tcPr>
            <w:tcW w:w="2725" w:type="dxa"/>
          </w:tcPr>
          <w:p w14:paraId="56AFFEFA" w14:textId="77777777" w:rsidR="00613B30" w:rsidRPr="005E0A07" w:rsidRDefault="00613B30" w:rsidP="00462E31">
            <w:pPr>
              <w:tabs>
                <w:tab w:val="left" w:pos="120"/>
              </w:tabs>
              <w:spacing w:before="0" w:after="0"/>
              <w:ind w:left="101"/>
              <w:rPr>
                <w:color w:val="010100"/>
              </w:rPr>
            </w:pPr>
            <w:r w:rsidRPr="005E0A07">
              <w:rPr>
                <w:color w:val="010100"/>
              </w:rPr>
              <w:t>District of Residence</w:t>
            </w:r>
          </w:p>
        </w:tc>
        <w:tc>
          <w:tcPr>
            <w:tcW w:w="6005" w:type="dxa"/>
          </w:tcPr>
          <w:p w14:paraId="38D591A4" w14:textId="77777777" w:rsidR="00613B30" w:rsidRPr="005E0A07" w:rsidRDefault="00613B30" w:rsidP="00462E31">
            <w:pPr>
              <w:tabs>
                <w:tab w:val="left" w:pos="-20"/>
              </w:tabs>
              <w:spacing w:before="0" w:after="0"/>
              <w:ind w:left="-20"/>
              <w:rPr>
                <w:color w:val="010100"/>
              </w:rPr>
            </w:pPr>
            <w:r w:rsidRPr="005E0A07">
              <w:rPr>
                <w:color w:val="010100"/>
              </w:rPr>
              <w:t xml:space="preserve">Select the </w:t>
            </w:r>
            <w:r w:rsidR="002C2158">
              <w:rPr>
                <w:color w:val="010100"/>
              </w:rPr>
              <w:t>LEA</w:t>
            </w:r>
            <w:r w:rsidRPr="005E0A07">
              <w:rPr>
                <w:color w:val="010100"/>
              </w:rPr>
              <w:t xml:space="preserve"> for which the miscellaneous funds are being reported.</w:t>
            </w:r>
          </w:p>
        </w:tc>
      </w:tr>
    </w:tbl>
    <w:p w14:paraId="51E8553E" w14:textId="0E647ECA" w:rsidR="001F4652" w:rsidRPr="002941D4" w:rsidRDefault="00F44DE0" w:rsidP="00996080">
      <w:pPr>
        <w:numPr>
          <w:ilvl w:val="0"/>
          <w:numId w:val="53"/>
        </w:numPr>
        <w:tabs>
          <w:tab w:val="clear" w:pos="600"/>
          <w:tab w:val="num" w:pos="720"/>
        </w:tabs>
        <w:ind w:left="720"/>
        <w:rPr>
          <w:color w:val="010100"/>
        </w:rPr>
      </w:pPr>
      <w:r>
        <w:rPr>
          <w:color w:val="010100"/>
        </w:rPr>
        <w:t>Select</w:t>
      </w:r>
      <w:r w:rsidR="00613B30" w:rsidRPr="002941D4">
        <w:rPr>
          <w:color w:val="010100"/>
        </w:rPr>
        <w:t xml:space="preserve"> </w:t>
      </w:r>
      <w:r w:rsidR="00613B30" w:rsidRPr="002941D4">
        <w:rPr>
          <w:b/>
          <w:color w:val="010100"/>
        </w:rPr>
        <w:t>Add Record</w:t>
      </w:r>
      <w:r w:rsidR="00613B30" w:rsidRPr="002941D4">
        <w:rPr>
          <w:color w:val="010100"/>
        </w:rPr>
        <w:t>.</w:t>
      </w:r>
      <w:r w:rsidR="002941D4" w:rsidRPr="002941D4">
        <w:rPr>
          <w:color w:val="010100"/>
        </w:rPr>
        <w:br w:type="page"/>
      </w:r>
    </w:p>
    <w:p w14:paraId="3DE76D5D" w14:textId="47387751" w:rsidR="00613B30" w:rsidRDefault="00613B30" w:rsidP="00996080">
      <w:pPr>
        <w:ind w:left="270"/>
      </w:pPr>
      <w:r>
        <w:lastRenderedPageBreak/>
        <w:t>The following table describes the fields displayed in this screen</w:t>
      </w:r>
      <w:r w:rsidR="009B6CE9">
        <w:t>:</w:t>
      </w:r>
    </w:p>
    <w:tbl>
      <w:tblPr>
        <w:tblW w:w="9070" w:type="dxa"/>
        <w:tblInd w:w="285" w:type="dxa"/>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CellMar>
          <w:left w:w="0" w:type="dxa"/>
          <w:right w:w="0" w:type="dxa"/>
        </w:tblCellMar>
        <w:tblLook w:val="0000" w:firstRow="0" w:lastRow="0" w:firstColumn="0" w:lastColumn="0" w:noHBand="0" w:noVBand="0"/>
        <w:tblDescription w:val="This table contains the data reporting instructions for each field on the Miscellaneous Funds screen."/>
      </w:tblPr>
      <w:tblGrid>
        <w:gridCol w:w="1455"/>
        <w:gridCol w:w="1990"/>
        <w:gridCol w:w="4005"/>
        <w:gridCol w:w="1620"/>
      </w:tblGrid>
      <w:tr w:rsidR="002B496B" w14:paraId="3396F650" w14:textId="512562F1" w:rsidTr="00996080">
        <w:trPr>
          <w:cantSplit/>
          <w:trHeight w:val="272"/>
          <w:tblHeader/>
        </w:trPr>
        <w:tc>
          <w:tcPr>
            <w:tcW w:w="1455" w:type="dxa"/>
            <w:shd w:val="clear" w:color="auto" w:fill="D9D9D9"/>
            <w:tcMar>
              <w:top w:w="15" w:type="dxa"/>
              <w:left w:w="15" w:type="dxa"/>
              <w:bottom w:w="0" w:type="dxa"/>
              <w:right w:w="15" w:type="dxa"/>
            </w:tcMar>
            <w:vAlign w:val="center"/>
          </w:tcPr>
          <w:p w14:paraId="34E97C8F" w14:textId="77777777" w:rsidR="002B496B" w:rsidRPr="00C56ECE" w:rsidRDefault="002B496B" w:rsidP="00462E31">
            <w:pPr>
              <w:jc w:val="center"/>
              <w:rPr>
                <w:color w:val="000000"/>
              </w:rPr>
            </w:pPr>
            <w:r w:rsidRPr="00626A5E">
              <w:rPr>
                <w:b/>
                <w:color w:val="000000"/>
                <w:szCs w:val="22"/>
              </w:rPr>
              <w:t>Line Number</w:t>
            </w:r>
          </w:p>
        </w:tc>
        <w:tc>
          <w:tcPr>
            <w:tcW w:w="1990" w:type="dxa"/>
            <w:shd w:val="clear" w:color="auto" w:fill="D9D9D9"/>
            <w:vAlign w:val="center"/>
          </w:tcPr>
          <w:p w14:paraId="7C5C4FE3" w14:textId="77777777" w:rsidR="002B496B" w:rsidRPr="00C56ECE" w:rsidRDefault="002B496B" w:rsidP="00462E31">
            <w:pPr>
              <w:jc w:val="center"/>
              <w:rPr>
                <w:rFonts w:eastAsia="Arial Unicode MS"/>
                <w:color w:val="000000"/>
              </w:rPr>
            </w:pPr>
            <w:r w:rsidRPr="00626A5E">
              <w:rPr>
                <w:b/>
                <w:color w:val="000000"/>
                <w:szCs w:val="22"/>
              </w:rPr>
              <w:t>Field</w:t>
            </w:r>
          </w:p>
        </w:tc>
        <w:tc>
          <w:tcPr>
            <w:tcW w:w="4005" w:type="dxa"/>
            <w:shd w:val="clear" w:color="auto" w:fill="D9D9D9"/>
            <w:vAlign w:val="center"/>
          </w:tcPr>
          <w:p w14:paraId="7C71C4C7" w14:textId="77777777" w:rsidR="002B496B" w:rsidRPr="00C56ECE" w:rsidRDefault="002B496B" w:rsidP="00462E31">
            <w:pPr>
              <w:jc w:val="center"/>
            </w:pPr>
            <w:r w:rsidRPr="00626A5E">
              <w:rPr>
                <w:b/>
                <w:color w:val="000000"/>
                <w:szCs w:val="22"/>
              </w:rPr>
              <w:t>Field Description</w:t>
            </w:r>
          </w:p>
        </w:tc>
        <w:tc>
          <w:tcPr>
            <w:tcW w:w="1620" w:type="dxa"/>
            <w:shd w:val="clear" w:color="auto" w:fill="D9D9D9"/>
          </w:tcPr>
          <w:p w14:paraId="2251A3E6" w14:textId="4AC9FFF1" w:rsidR="002B496B" w:rsidRPr="00626A5E" w:rsidRDefault="00370A75" w:rsidP="00462E31">
            <w:pPr>
              <w:jc w:val="center"/>
              <w:rPr>
                <w:b/>
                <w:color w:val="000000"/>
                <w:szCs w:val="22"/>
              </w:rPr>
            </w:pPr>
            <w:r w:rsidRPr="00626A5E">
              <w:rPr>
                <w:b/>
                <w:color w:val="000000"/>
                <w:szCs w:val="22"/>
                <w:lang w:bidi="he-IL"/>
              </w:rPr>
              <w:t>SACS Resource and Revenue Object Codes</w:t>
            </w:r>
          </w:p>
        </w:tc>
      </w:tr>
      <w:tr w:rsidR="002B496B" w14:paraId="65344DE1" w14:textId="31097B0F" w:rsidTr="00996080">
        <w:trPr>
          <w:cantSplit/>
          <w:trHeight w:val="2270"/>
        </w:trPr>
        <w:tc>
          <w:tcPr>
            <w:tcW w:w="1455" w:type="dxa"/>
            <w:tcMar>
              <w:top w:w="15" w:type="dxa"/>
              <w:left w:w="15" w:type="dxa"/>
              <w:bottom w:w="0" w:type="dxa"/>
              <w:right w:w="15" w:type="dxa"/>
            </w:tcMar>
          </w:tcPr>
          <w:p w14:paraId="417423D1" w14:textId="77777777" w:rsidR="002B496B" w:rsidRPr="00C56ECE" w:rsidRDefault="002B496B" w:rsidP="00613B30">
            <w:pPr>
              <w:spacing w:before="0" w:after="0"/>
              <w:jc w:val="center"/>
              <w:rPr>
                <w:rFonts w:eastAsia="Arial Unicode MS"/>
                <w:color w:val="000000"/>
              </w:rPr>
            </w:pPr>
            <w:r w:rsidRPr="00C56ECE">
              <w:rPr>
                <w:color w:val="000000"/>
              </w:rPr>
              <w:t>A-1</w:t>
            </w:r>
          </w:p>
        </w:tc>
        <w:tc>
          <w:tcPr>
            <w:tcW w:w="1990" w:type="dxa"/>
          </w:tcPr>
          <w:p w14:paraId="1F8EF114" w14:textId="77777777" w:rsidR="002B496B" w:rsidRPr="00C56ECE" w:rsidRDefault="002B496B" w:rsidP="00462E31">
            <w:pPr>
              <w:spacing w:before="0" w:after="0"/>
              <w:ind w:left="101"/>
              <w:rPr>
                <w:rFonts w:eastAsia="Arial Unicode MS"/>
                <w:color w:val="000000"/>
              </w:rPr>
            </w:pPr>
            <w:r w:rsidRPr="00C56ECE">
              <w:rPr>
                <w:rFonts w:eastAsia="Arial Unicode MS"/>
                <w:color w:val="000000"/>
              </w:rPr>
              <w:t>Royalties and Bonuses</w:t>
            </w:r>
          </w:p>
        </w:tc>
        <w:tc>
          <w:tcPr>
            <w:tcW w:w="4005" w:type="dxa"/>
          </w:tcPr>
          <w:p w14:paraId="49C3522C" w14:textId="77777777" w:rsidR="002B496B" w:rsidRPr="00C56ECE" w:rsidRDefault="002B496B" w:rsidP="000B67E5">
            <w:pPr>
              <w:spacing w:before="0" w:after="0"/>
              <w:ind w:left="101"/>
              <w:rPr>
                <w:color w:val="000000"/>
              </w:rPr>
            </w:pPr>
            <w:r>
              <w:t>Report 100 percent</w:t>
            </w:r>
            <w:r w:rsidRPr="00C56ECE">
              <w:t xml:space="preserve"> of payments for the royalties and bonuses received from the operation of any laws, or under the terms of any agreement from federal, state, county or city government, or from any private individual, partnership, company or corporation.</w:t>
            </w:r>
          </w:p>
        </w:tc>
        <w:tc>
          <w:tcPr>
            <w:tcW w:w="1620" w:type="dxa"/>
          </w:tcPr>
          <w:p w14:paraId="53C2B362" w14:textId="37C77FBF" w:rsidR="002B496B" w:rsidRDefault="00370A75" w:rsidP="00996080">
            <w:pPr>
              <w:spacing w:before="0" w:after="0"/>
              <w:ind w:left="101"/>
              <w:jc w:val="center"/>
            </w:pPr>
            <w:r>
              <w:t>0000-8081</w:t>
            </w:r>
          </w:p>
        </w:tc>
      </w:tr>
      <w:tr w:rsidR="002B496B" w14:paraId="03F97ED7" w14:textId="6F6894A2" w:rsidTr="00996080">
        <w:trPr>
          <w:cantSplit/>
          <w:trHeight w:val="2648"/>
        </w:trPr>
        <w:tc>
          <w:tcPr>
            <w:tcW w:w="1455" w:type="dxa"/>
            <w:tcMar>
              <w:top w:w="15" w:type="dxa"/>
              <w:left w:w="15" w:type="dxa"/>
              <w:bottom w:w="0" w:type="dxa"/>
              <w:right w:w="15" w:type="dxa"/>
            </w:tcMar>
          </w:tcPr>
          <w:p w14:paraId="229CA029" w14:textId="77777777" w:rsidR="002B496B" w:rsidRPr="00C56ECE" w:rsidRDefault="002B496B" w:rsidP="00613B30">
            <w:pPr>
              <w:spacing w:before="0" w:after="0"/>
              <w:jc w:val="center"/>
              <w:rPr>
                <w:color w:val="000000"/>
              </w:rPr>
            </w:pPr>
            <w:r w:rsidRPr="00C56ECE">
              <w:rPr>
                <w:color w:val="000000"/>
              </w:rPr>
              <w:t>A-2</w:t>
            </w:r>
          </w:p>
        </w:tc>
        <w:tc>
          <w:tcPr>
            <w:tcW w:w="1990" w:type="dxa"/>
          </w:tcPr>
          <w:p w14:paraId="6DB8FC30" w14:textId="77777777" w:rsidR="002B496B" w:rsidRPr="00C56ECE" w:rsidRDefault="002B496B" w:rsidP="00462E31">
            <w:pPr>
              <w:spacing w:before="0" w:after="0"/>
              <w:ind w:left="101"/>
              <w:rPr>
                <w:color w:val="000000"/>
              </w:rPr>
            </w:pPr>
            <w:r w:rsidRPr="00C56ECE">
              <w:rPr>
                <w:color w:val="000000"/>
              </w:rPr>
              <w:t>Federal, State, County, or Local Payments in Lieu of Taxes</w:t>
            </w:r>
          </w:p>
        </w:tc>
        <w:tc>
          <w:tcPr>
            <w:tcW w:w="4005" w:type="dxa"/>
          </w:tcPr>
          <w:p w14:paraId="3FA5BB06" w14:textId="77777777" w:rsidR="002B496B" w:rsidRDefault="002B496B" w:rsidP="00996080">
            <w:pPr>
              <w:spacing w:before="0"/>
              <w:ind w:left="101"/>
            </w:pPr>
            <w:r>
              <w:t xml:space="preserve">Report 100 percent of payments from federal, state, county or city government, or any agency of such government, that are payments received </w:t>
            </w:r>
            <w:r>
              <w:rPr>
                <w:b/>
              </w:rPr>
              <w:t>in lieu</w:t>
            </w:r>
            <w:r>
              <w:t xml:space="preserve"> of taxes.</w:t>
            </w:r>
          </w:p>
          <w:p w14:paraId="4F5827BE" w14:textId="53090784" w:rsidR="002B496B" w:rsidRPr="00C56ECE" w:rsidRDefault="002B496B" w:rsidP="00462E31">
            <w:pPr>
              <w:spacing w:before="0" w:after="0"/>
              <w:ind w:left="101"/>
              <w:rPr>
                <w:color w:val="000000"/>
              </w:rPr>
            </w:pPr>
            <w:r>
              <w:t xml:space="preserve">Miscellaneous taxes or subventions which are reported by the </w:t>
            </w:r>
            <w:r w:rsidR="002B7D32">
              <w:t>C</w:t>
            </w:r>
            <w:r>
              <w:t xml:space="preserve">ounty </w:t>
            </w:r>
            <w:r w:rsidR="002B7D32">
              <w:t>A</w:t>
            </w:r>
            <w:r>
              <w:t xml:space="preserve">uditor on Line A-4 of the Taxes report should not be included. </w:t>
            </w:r>
          </w:p>
        </w:tc>
        <w:tc>
          <w:tcPr>
            <w:tcW w:w="1620" w:type="dxa"/>
          </w:tcPr>
          <w:p w14:paraId="1A1B097C" w14:textId="027EEF48" w:rsidR="002B496B" w:rsidRDefault="00370A75" w:rsidP="00996080">
            <w:pPr>
              <w:spacing w:before="0" w:after="0"/>
              <w:ind w:left="101"/>
              <w:jc w:val="center"/>
            </w:pPr>
            <w:r>
              <w:t>0000-8082</w:t>
            </w:r>
          </w:p>
        </w:tc>
      </w:tr>
      <w:tr w:rsidR="002B496B" w14:paraId="78F2EAFE" w14:textId="1A478CA0" w:rsidTr="00996080">
        <w:trPr>
          <w:cantSplit/>
          <w:trHeight w:val="1145"/>
        </w:trPr>
        <w:tc>
          <w:tcPr>
            <w:tcW w:w="1455" w:type="dxa"/>
            <w:tcMar>
              <w:top w:w="15" w:type="dxa"/>
              <w:left w:w="15" w:type="dxa"/>
              <w:bottom w:w="0" w:type="dxa"/>
              <w:right w:w="15" w:type="dxa"/>
            </w:tcMar>
          </w:tcPr>
          <w:p w14:paraId="1583B747" w14:textId="77777777" w:rsidR="002B496B" w:rsidRPr="00C56ECE" w:rsidRDefault="002B496B" w:rsidP="00613B30">
            <w:pPr>
              <w:spacing w:before="0" w:after="0"/>
              <w:jc w:val="center"/>
              <w:rPr>
                <w:color w:val="000000"/>
              </w:rPr>
            </w:pPr>
            <w:r w:rsidRPr="00C56ECE">
              <w:rPr>
                <w:color w:val="000000"/>
              </w:rPr>
              <w:t>A-3</w:t>
            </w:r>
          </w:p>
        </w:tc>
        <w:tc>
          <w:tcPr>
            <w:tcW w:w="1990" w:type="dxa"/>
          </w:tcPr>
          <w:p w14:paraId="791AE8F8" w14:textId="77777777" w:rsidR="002B496B" w:rsidRPr="00C56ECE" w:rsidRDefault="002B496B" w:rsidP="00462E31">
            <w:pPr>
              <w:spacing w:before="0" w:after="0"/>
              <w:ind w:left="101"/>
              <w:rPr>
                <w:color w:val="000000"/>
              </w:rPr>
            </w:pPr>
            <w:r w:rsidRPr="00C56ECE">
              <w:rPr>
                <w:color w:val="000000"/>
              </w:rPr>
              <w:t>Total</w:t>
            </w:r>
          </w:p>
        </w:tc>
        <w:tc>
          <w:tcPr>
            <w:tcW w:w="4005" w:type="dxa"/>
          </w:tcPr>
          <w:p w14:paraId="18686B8E" w14:textId="5D8EECAD" w:rsidR="002B496B" w:rsidRPr="00C56ECE" w:rsidRDefault="002B496B" w:rsidP="00462E31">
            <w:pPr>
              <w:spacing w:before="0" w:after="0"/>
              <w:ind w:left="101"/>
              <w:rPr>
                <w:color w:val="000000"/>
              </w:rPr>
            </w:pPr>
            <w:r w:rsidRPr="00C56ECE">
              <w:rPr>
                <w:color w:val="000000"/>
              </w:rPr>
              <w:t xml:space="preserve">After </w:t>
            </w:r>
            <w:r w:rsidR="00F44DE0">
              <w:rPr>
                <w:color w:val="000000"/>
              </w:rPr>
              <w:t>select</w:t>
            </w:r>
            <w:r w:rsidRPr="00C56ECE">
              <w:rPr>
                <w:color w:val="000000"/>
              </w:rPr>
              <w:t xml:space="preserve">ing </w:t>
            </w:r>
            <w:r w:rsidRPr="00C56ECE">
              <w:rPr>
                <w:b/>
                <w:color w:val="000000"/>
              </w:rPr>
              <w:t>Save</w:t>
            </w:r>
            <w:r w:rsidRPr="00C56ECE">
              <w:rPr>
                <w:color w:val="000000"/>
              </w:rPr>
              <w:t>, displays the total amount of all fields in Section A (this screen).</w:t>
            </w:r>
          </w:p>
        </w:tc>
        <w:tc>
          <w:tcPr>
            <w:tcW w:w="1620" w:type="dxa"/>
          </w:tcPr>
          <w:p w14:paraId="45EAA0E7" w14:textId="7D83153D" w:rsidR="002B496B" w:rsidRPr="00C56ECE" w:rsidRDefault="00370A75" w:rsidP="00996080">
            <w:pPr>
              <w:spacing w:before="0" w:after="0"/>
              <w:ind w:left="101"/>
              <w:jc w:val="center"/>
              <w:rPr>
                <w:color w:val="000000"/>
              </w:rPr>
            </w:pPr>
            <w:r>
              <w:rPr>
                <w:color w:val="000000"/>
              </w:rPr>
              <w:t>N/A</w:t>
            </w:r>
          </w:p>
        </w:tc>
      </w:tr>
    </w:tbl>
    <w:p w14:paraId="4F5FAB28" w14:textId="46FD6CA5" w:rsidR="001F4652" w:rsidRPr="00626A5E" w:rsidRDefault="00F44DE0" w:rsidP="001F4652">
      <w:pPr>
        <w:pStyle w:val="ListParagraph"/>
        <w:numPr>
          <w:ilvl w:val="0"/>
          <w:numId w:val="53"/>
        </w:numPr>
        <w:spacing w:before="120" w:after="120"/>
        <w:ind w:right="0"/>
        <w:rPr>
          <w:color w:val="010100"/>
          <w:sz w:val="24"/>
        </w:rPr>
      </w:pPr>
      <w:r>
        <w:rPr>
          <w:color w:val="010100"/>
          <w:sz w:val="24"/>
        </w:rPr>
        <w:t>Select</w:t>
      </w:r>
      <w:r w:rsidR="00613B30" w:rsidRPr="001C4766">
        <w:rPr>
          <w:color w:val="010100"/>
          <w:sz w:val="24"/>
        </w:rPr>
        <w:t xml:space="preserve"> </w:t>
      </w:r>
      <w:r w:rsidR="00613B30" w:rsidRPr="001C4766">
        <w:rPr>
          <w:b/>
          <w:bCs/>
          <w:color w:val="010100"/>
          <w:sz w:val="24"/>
        </w:rPr>
        <w:t>Save</w:t>
      </w:r>
      <w:r w:rsidR="00613B30" w:rsidRPr="00626A5E">
        <w:rPr>
          <w:color w:val="010100"/>
          <w:sz w:val="24"/>
        </w:rPr>
        <w:t>.</w:t>
      </w:r>
    </w:p>
    <w:p w14:paraId="45FDE212" w14:textId="514E31B1" w:rsidR="001F4652" w:rsidRDefault="00613B30" w:rsidP="001F4652">
      <w:pPr>
        <w:ind w:left="270"/>
        <w:rPr>
          <w:color w:val="010100"/>
        </w:rPr>
      </w:pPr>
      <w:r w:rsidRPr="009E20C4">
        <w:rPr>
          <w:color w:val="010100"/>
        </w:rPr>
        <w:t xml:space="preserve">After you save the record, you can add another record by </w:t>
      </w:r>
      <w:r w:rsidR="00F44DE0">
        <w:rPr>
          <w:color w:val="010100"/>
        </w:rPr>
        <w:t>select</w:t>
      </w:r>
      <w:r w:rsidRPr="009E20C4">
        <w:rPr>
          <w:color w:val="010100"/>
        </w:rPr>
        <w:t xml:space="preserve">ing </w:t>
      </w:r>
      <w:r w:rsidRPr="009E20C4">
        <w:rPr>
          <w:b/>
          <w:color w:val="010100"/>
        </w:rPr>
        <w:t>Add New</w:t>
      </w:r>
      <w:r w:rsidRPr="009E20C4">
        <w:rPr>
          <w:color w:val="010100"/>
        </w:rPr>
        <w:t xml:space="preserve">, or you can delete the record by </w:t>
      </w:r>
      <w:r w:rsidR="00F44DE0">
        <w:rPr>
          <w:color w:val="010100"/>
        </w:rPr>
        <w:t>select</w:t>
      </w:r>
      <w:r w:rsidRPr="009E20C4">
        <w:rPr>
          <w:color w:val="010100"/>
        </w:rPr>
        <w:t xml:space="preserve">ing </w:t>
      </w:r>
      <w:r w:rsidRPr="009E20C4">
        <w:rPr>
          <w:b/>
          <w:color w:val="010100"/>
        </w:rPr>
        <w:t xml:space="preserve">Delete. </w:t>
      </w:r>
      <w:r w:rsidRPr="009E20C4">
        <w:rPr>
          <w:color w:val="010100"/>
        </w:rPr>
        <w:t>You can scroll through the records by using the scroll buttons</w:t>
      </w:r>
      <w:r>
        <w:rPr>
          <w:color w:val="010100"/>
        </w:rPr>
        <w:t>.</w:t>
      </w:r>
    </w:p>
    <w:p w14:paraId="412F839C" w14:textId="77777777" w:rsidR="001F4652" w:rsidRDefault="00613B30" w:rsidP="001F4652">
      <w:pPr>
        <w:ind w:left="270"/>
        <w:rPr>
          <w:color w:val="010100"/>
        </w:rPr>
      </w:pPr>
      <w:r w:rsidRPr="00C56ECE">
        <w:rPr>
          <w:color w:val="010100"/>
        </w:rPr>
        <w:t xml:space="preserve">After you enter data into the screen you can </w:t>
      </w:r>
      <w:r w:rsidRPr="00462E31">
        <w:rPr>
          <w:b/>
          <w:color w:val="010100"/>
        </w:rPr>
        <w:t>save</w:t>
      </w:r>
      <w:r w:rsidRPr="00C56ECE">
        <w:rPr>
          <w:color w:val="010100"/>
        </w:rPr>
        <w:t xml:space="preserve">, </w:t>
      </w:r>
      <w:r w:rsidRPr="00462E31">
        <w:rPr>
          <w:b/>
          <w:color w:val="010100"/>
        </w:rPr>
        <w:t>delete</w:t>
      </w:r>
      <w:r w:rsidRPr="00C56ECE">
        <w:rPr>
          <w:color w:val="010100"/>
        </w:rPr>
        <w:t xml:space="preserve">, </w:t>
      </w:r>
      <w:r w:rsidRPr="00462E31">
        <w:rPr>
          <w:b/>
          <w:color w:val="010100"/>
        </w:rPr>
        <w:t>cancel</w:t>
      </w:r>
      <w:r w:rsidRPr="00C56ECE">
        <w:rPr>
          <w:color w:val="010100"/>
        </w:rPr>
        <w:t xml:space="preserve">, or </w:t>
      </w:r>
      <w:r w:rsidRPr="00462E31">
        <w:rPr>
          <w:b/>
          <w:color w:val="010100"/>
        </w:rPr>
        <w:t>close</w:t>
      </w:r>
      <w:r w:rsidRPr="00C56ECE">
        <w:rPr>
          <w:color w:val="010100"/>
        </w:rPr>
        <w:t xml:space="preserve"> the record.</w:t>
      </w:r>
    </w:p>
    <w:p w14:paraId="3597F589" w14:textId="37D6A973" w:rsidR="00613B30" w:rsidRDefault="00613B30" w:rsidP="00613B30">
      <w:pPr>
        <w:spacing w:before="0" w:after="0"/>
        <w:sectPr w:rsidR="00613B30" w:rsidSect="001C4766">
          <w:headerReference w:type="default" r:id="rId151"/>
          <w:pgSz w:w="12240" w:h="15840"/>
          <w:pgMar w:top="1440" w:right="1440" w:bottom="1440" w:left="1440" w:header="720" w:footer="720" w:gutter="0"/>
          <w:cols w:space="720"/>
          <w:titlePg/>
          <w:docGrid w:linePitch="360"/>
        </w:sectPr>
      </w:pPr>
    </w:p>
    <w:p w14:paraId="54861BCF" w14:textId="77777777" w:rsidR="001F4652" w:rsidRDefault="003E45A3" w:rsidP="001F4652">
      <w:pPr>
        <w:pStyle w:val="Heading3"/>
        <w:spacing w:before="120" w:after="120"/>
      </w:pPr>
      <w:bookmarkStart w:id="214" w:name="_Toc383508738"/>
      <w:bookmarkStart w:id="215" w:name="_Toc383511262"/>
      <w:bookmarkStart w:id="216" w:name="_Toc383511358"/>
      <w:bookmarkStart w:id="217" w:name="_Toc26523801"/>
      <w:r w:rsidRPr="00AC1FCE">
        <w:rPr>
          <w:rStyle w:val="Heading1Char"/>
          <w:rFonts w:eastAsia="Calibri" w:cs="Times New Roman"/>
          <w:b/>
          <w:caps w:val="0"/>
          <w:sz w:val="32"/>
          <w:szCs w:val="28"/>
        </w:rPr>
        <w:lastRenderedPageBreak/>
        <w:t>S</w:t>
      </w:r>
      <w:r w:rsidR="0039329B" w:rsidRPr="00AC1FCE">
        <w:rPr>
          <w:rStyle w:val="Heading1Char"/>
          <w:rFonts w:eastAsia="Calibri" w:cs="Times New Roman"/>
          <w:b/>
          <w:caps w:val="0"/>
          <w:sz w:val="32"/>
          <w:szCs w:val="28"/>
        </w:rPr>
        <w:t>peci</w:t>
      </w:r>
      <w:r w:rsidRPr="00AC1FCE">
        <w:t>al Education Tax Allocation</w:t>
      </w:r>
      <w:bookmarkEnd w:id="214"/>
      <w:bookmarkEnd w:id="215"/>
      <w:bookmarkEnd w:id="216"/>
      <w:bookmarkEnd w:id="217"/>
    </w:p>
    <w:p w14:paraId="0091EFF9" w14:textId="77777777" w:rsidR="001F4652" w:rsidRDefault="003E45A3" w:rsidP="001F4652">
      <w:pPr>
        <w:pStyle w:val="Heading4"/>
        <w:spacing w:before="120" w:after="120"/>
      </w:pPr>
      <w:r w:rsidRPr="003E45A3">
        <w:t>Data Entry Instructions</w:t>
      </w:r>
    </w:p>
    <w:p w14:paraId="6AE67436" w14:textId="77777777" w:rsidR="001F4652" w:rsidRDefault="0072264C" w:rsidP="001F4652">
      <w:pPr>
        <w:tabs>
          <w:tab w:val="left" w:pos="0"/>
        </w:tabs>
        <w:ind w:right="130"/>
        <w:rPr>
          <w:rFonts w:cs="Times New Roman"/>
          <w:bCs w:val="0"/>
          <w:szCs w:val="20"/>
          <w:lang w:bidi="he-IL"/>
        </w:rPr>
      </w:pPr>
      <w:r>
        <w:rPr>
          <w:rFonts w:cs="Times New Roman"/>
          <w:bCs w:val="0"/>
          <w:szCs w:val="20"/>
          <w:lang w:bidi="he-IL"/>
        </w:rPr>
        <w:t>This screen is used by a COE t</w:t>
      </w:r>
      <w:r w:rsidRPr="003E45A3">
        <w:rPr>
          <w:rFonts w:cs="Times New Roman"/>
          <w:bCs w:val="0"/>
          <w:szCs w:val="20"/>
          <w:lang w:bidi="he-IL"/>
        </w:rPr>
        <w:t xml:space="preserve">o </w:t>
      </w:r>
      <w:r>
        <w:rPr>
          <w:rFonts w:cs="Times New Roman"/>
          <w:bCs w:val="0"/>
          <w:szCs w:val="20"/>
          <w:lang w:bidi="he-IL"/>
        </w:rPr>
        <w:t>a</w:t>
      </w:r>
      <w:r w:rsidRPr="003E45A3">
        <w:rPr>
          <w:rFonts w:cs="Times New Roman"/>
          <w:bCs w:val="0"/>
          <w:szCs w:val="20"/>
          <w:lang w:bidi="he-IL"/>
        </w:rPr>
        <w:t>llocate a percentage of tax receipts to each SELPA</w:t>
      </w:r>
      <w:r>
        <w:rPr>
          <w:rFonts w:cs="Times New Roman"/>
          <w:bCs w:val="0"/>
          <w:szCs w:val="20"/>
          <w:lang w:bidi="he-IL"/>
        </w:rPr>
        <w:t xml:space="preserve">. To </w:t>
      </w:r>
      <w:r w:rsidR="003E45A3" w:rsidRPr="003E45A3">
        <w:rPr>
          <w:rFonts w:cs="Times New Roman"/>
          <w:bCs w:val="0"/>
          <w:szCs w:val="20"/>
          <w:lang w:bidi="he-IL"/>
        </w:rPr>
        <w:t xml:space="preserve">access the Special Education Tax Allocation entry screen, select </w:t>
      </w:r>
      <w:r w:rsidR="003E45A3" w:rsidRPr="00462E31">
        <w:rPr>
          <w:rFonts w:cs="Times New Roman"/>
          <w:b/>
          <w:bCs w:val="0"/>
          <w:szCs w:val="20"/>
          <w:lang w:bidi="he-IL"/>
        </w:rPr>
        <w:t>County Auditor</w:t>
      </w:r>
      <w:r w:rsidR="003E45A3" w:rsidRPr="003E45A3">
        <w:rPr>
          <w:rFonts w:cs="Times New Roman"/>
          <w:bCs w:val="0"/>
          <w:szCs w:val="20"/>
          <w:lang w:bidi="he-IL"/>
        </w:rPr>
        <w:t xml:space="preserve"> from the LEA menu. Select the </w:t>
      </w:r>
      <w:r w:rsidR="00314783">
        <w:rPr>
          <w:rFonts w:cs="Times New Roman"/>
          <w:bCs w:val="0"/>
          <w:szCs w:val="20"/>
          <w:lang w:bidi="he-IL"/>
        </w:rPr>
        <w:t xml:space="preserve">appropriate </w:t>
      </w:r>
      <w:r w:rsidR="003E45A3" w:rsidRPr="003E45A3">
        <w:rPr>
          <w:rFonts w:cs="Times New Roman"/>
          <w:bCs w:val="0"/>
          <w:szCs w:val="20"/>
          <w:lang w:bidi="he-IL"/>
        </w:rPr>
        <w:t xml:space="preserve">LEA to activate the entry screen. Open the Special Education Tax Allocation from the </w:t>
      </w:r>
      <w:r w:rsidR="00A53141">
        <w:rPr>
          <w:rFonts w:cs="Times New Roman"/>
          <w:bCs w:val="0"/>
          <w:szCs w:val="20"/>
          <w:lang w:bidi="he-IL"/>
        </w:rPr>
        <w:t>Entry Screens grid</w:t>
      </w:r>
      <w:r w:rsidR="003E45A3" w:rsidRPr="003E45A3">
        <w:rPr>
          <w:rFonts w:cs="Times New Roman"/>
          <w:bCs w:val="0"/>
          <w:szCs w:val="20"/>
          <w:lang w:bidi="he-IL"/>
        </w:rPr>
        <w:t>.</w:t>
      </w:r>
    </w:p>
    <w:p w14:paraId="2C937590" w14:textId="322E4E70" w:rsidR="001F4652" w:rsidRDefault="003E45A3" w:rsidP="001F4652">
      <w:pPr>
        <w:tabs>
          <w:tab w:val="left" w:pos="0"/>
        </w:tabs>
        <w:ind w:right="130"/>
        <w:rPr>
          <w:rFonts w:cs="Times New Roman"/>
          <w:bCs w:val="0"/>
          <w:szCs w:val="20"/>
          <w:lang w:bidi="he-IL"/>
        </w:rPr>
      </w:pPr>
      <w:r w:rsidRPr="003E45A3">
        <w:rPr>
          <w:bCs w:val="0"/>
          <w:color w:val="010100"/>
          <w:szCs w:val="20"/>
          <w:lang w:bidi="he-IL"/>
        </w:rPr>
        <w:t xml:space="preserve">Not all </w:t>
      </w:r>
      <w:r w:rsidR="00D100A8">
        <w:rPr>
          <w:bCs w:val="0"/>
          <w:color w:val="010100"/>
          <w:szCs w:val="20"/>
          <w:lang w:bidi="he-IL"/>
        </w:rPr>
        <w:t>COE</w:t>
      </w:r>
      <w:r w:rsidR="00D53BC3">
        <w:rPr>
          <w:bCs w:val="0"/>
          <w:color w:val="010100"/>
          <w:szCs w:val="20"/>
          <w:lang w:bidi="he-IL"/>
        </w:rPr>
        <w:t>s</w:t>
      </w:r>
      <w:r w:rsidRPr="003E45A3">
        <w:rPr>
          <w:bCs w:val="0"/>
          <w:color w:val="010100"/>
          <w:szCs w:val="20"/>
          <w:lang w:bidi="he-IL"/>
        </w:rPr>
        <w:t xml:space="preserve"> have access to the Special Education Tax Allocation entry screen. If the Special Education Tax Allocation entry screen is selected and your </w:t>
      </w:r>
      <w:r w:rsidR="00D53BC3">
        <w:rPr>
          <w:bCs w:val="0"/>
          <w:color w:val="010100"/>
          <w:szCs w:val="20"/>
          <w:lang w:bidi="he-IL"/>
        </w:rPr>
        <w:t>COE</w:t>
      </w:r>
      <w:r w:rsidR="00D53BC3" w:rsidRPr="003E45A3">
        <w:rPr>
          <w:bCs w:val="0"/>
          <w:color w:val="010100"/>
          <w:szCs w:val="20"/>
          <w:lang w:bidi="he-IL"/>
        </w:rPr>
        <w:t xml:space="preserve"> </w:t>
      </w:r>
      <w:r w:rsidRPr="003E45A3">
        <w:rPr>
          <w:bCs w:val="0"/>
          <w:color w:val="010100"/>
          <w:szCs w:val="20"/>
          <w:lang w:bidi="he-IL"/>
        </w:rPr>
        <w:t xml:space="preserve">does not have access to this screen, a dialog box </w:t>
      </w:r>
      <w:r w:rsidRPr="003E45A3">
        <w:rPr>
          <w:rFonts w:cs="Times New Roman"/>
          <w:bCs w:val="0"/>
          <w:szCs w:val="20"/>
          <w:lang w:bidi="he-IL"/>
        </w:rPr>
        <w:t xml:space="preserve">displays informing you that this entry screen is not applicable for your </w:t>
      </w:r>
      <w:r w:rsidR="00B52BC7">
        <w:rPr>
          <w:rFonts w:cs="Times New Roman"/>
          <w:bCs w:val="0"/>
          <w:szCs w:val="20"/>
          <w:lang w:bidi="he-IL"/>
        </w:rPr>
        <w:t>COE</w:t>
      </w:r>
      <w:r w:rsidRPr="003E45A3">
        <w:rPr>
          <w:rFonts w:cs="Times New Roman"/>
          <w:bCs w:val="0"/>
          <w:szCs w:val="20"/>
          <w:lang w:bidi="he-IL"/>
        </w:rPr>
        <w:t>.</w:t>
      </w:r>
      <w:r w:rsidR="0072264C">
        <w:rPr>
          <w:rFonts w:cs="Times New Roman"/>
          <w:bCs w:val="0"/>
          <w:szCs w:val="20"/>
          <w:lang w:bidi="he-IL"/>
        </w:rPr>
        <w:t xml:space="preserve"> </w:t>
      </w:r>
      <w:r w:rsidR="002B7FC7">
        <w:rPr>
          <w:rFonts w:cs="Times New Roman"/>
          <w:bCs w:val="0"/>
          <w:szCs w:val="20"/>
          <w:lang w:bidi="he-IL"/>
        </w:rPr>
        <w:t xml:space="preserve">A COE that operates in more than one SELPA that does not have access to this entry screen may contact Principal Apportionment staff </w:t>
      </w:r>
      <w:r w:rsidR="006B7E6E">
        <w:rPr>
          <w:bCs w:val="0"/>
          <w:szCs w:val="20"/>
          <w:lang w:bidi="he-IL"/>
        </w:rPr>
        <w:t xml:space="preserve">at </w:t>
      </w:r>
      <w:hyperlink r:id="rId152" w:history="1">
        <w:r w:rsidR="006B7E6E" w:rsidRPr="00F55DE9">
          <w:rPr>
            <w:rStyle w:val="Hyperlink"/>
            <w:bCs w:val="0"/>
            <w:szCs w:val="20"/>
            <w:lang w:bidi="he-IL"/>
          </w:rPr>
          <w:t>PASE@cde.ca.gov</w:t>
        </w:r>
      </w:hyperlink>
      <w:r w:rsidR="006B7E6E">
        <w:rPr>
          <w:bCs w:val="0"/>
          <w:szCs w:val="20"/>
          <w:lang w:bidi="he-IL"/>
        </w:rPr>
        <w:t xml:space="preserve"> </w:t>
      </w:r>
      <w:r w:rsidR="002B7FC7">
        <w:rPr>
          <w:rFonts w:cs="Times New Roman"/>
          <w:bCs w:val="0"/>
          <w:szCs w:val="20"/>
          <w:lang w:bidi="he-IL"/>
        </w:rPr>
        <w:t>to obtain a “Get latest” software file.</w:t>
      </w:r>
    </w:p>
    <w:p w14:paraId="37DD41B3" w14:textId="77777777" w:rsidR="001F4652" w:rsidRDefault="005D2D72" w:rsidP="001F4652">
      <w:pPr>
        <w:tabs>
          <w:tab w:val="left" w:pos="0"/>
        </w:tabs>
        <w:ind w:right="130"/>
        <w:rPr>
          <w:rFonts w:cs="Times New Roman"/>
          <w:bCs w:val="0"/>
          <w:szCs w:val="20"/>
          <w:lang w:bidi="he-IL"/>
        </w:rPr>
      </w:pPr>
      <w:r>
        <w:rPr>
          <w:rFonts w:cs="Times New Roman"/>
          <w:bCs w:val="0"/>
          <w:szCs w:val="20"/>
          <w:lang w:bidi="he-IL"/>
        </w:rPr>
        <w:t xml:space="preserve">The special education portion of </w:t>
      </w:r>
      <w:r w:rsidR="00C31BBF">
        <w:rPr>
          <w:rFonts w:cs="Times New Roman"/>
          <w:bCs w:val="0"/>
          <w:szCs w:val="20"/>
          <w:lang w:bidi="he-IL"/>
        </w:rPr>
        <w:t>county</w:t>
      </w:r>
      <w:r>
        <w:rPr>
          <w:rFonts w:cs="Times New Roman"/>
          <w:bCs w:val="0"/>
          <w:szCs w:val="20"/>
          <w:lang w:bidi="he-IL"/>
        </w:rPr>
        <w:t xml:space="preserve"> local property taxes are multiplied by the percentages reported in this screen and are deducted from the AB 602 funding entitlements. </w:t>
      </w:r>
    </w:p>
    <w:p w14:paraId="0E8D1594" w14:textId="313C873E" w:rsidR="001F4652" w:rsidRDefault="003E45A3" w:rsidP="001F4652">
      <w:pPr>
        <w:tabs>
          <w:tab w:val="left" w:pos="0"/>
        </w:tabs>
        <w:ind w:right="130"/>
        <w:rPr>
          <w:rFonts w:cs="Times New Roman"/>
          <w:bCs w:val="0"/>
          <w:color w:val="010100"/>
          <w:szCs w:val="20"/>
          <w:lang w:bidi="he-IL"/>
        </w:rPr>
      </w:pPr>
      <w:r w:rsidRPr="003E45A3">
        <w:rPr>
          <w:rFonts w:cs="Times New Roman"/>
          <w:bCs w:val="0"/>
          <w:color w:val="010100"/>
          <w:szCs w:val="20"/>
          <w:lang w:bidi="he-IL"/>
        </w:rPr>
        <w:t xml:space="preserve">When you open the Special Education Tax Allocation </w:t>
      </w:r>
      <w:r w:rsidR="00DF4D87">
        <w:rPr>
          <w:rFonts w:cs="Times New Roman"/>
          <w:bCs w:val="0"/>
          <w:color w:val="010100"/>
          <w:szCs w:val="20"/>
          <w:lang w:bidi="he-IL"/>
        </w:rPr>
        <w:t xml:space="preserve">entry </w:t>
      </w:r>
      <w:r w:rsidRPr="003E45A3">
        <w:rPr>
          <w:rFonts w:cs="Times New Roman"/>
          <w:bCs w:val="0"/>
          <w:color w:val="010100"/>
          <w:szCs w:val="20"/>
          <w:lang w:bidi="he-IL"/>
        </w:rPr>
        <w:t xml:space="preserve">screen </w:t>
      </w:r>
      <w:r w:rsidRPr="003E45A3">
        <w:rPr>
          <w:rFonts w:cs="Times New Roman"/>
          <w:bCs w:val="0"/>
          <w:szCs w:val="20"/>
          <w:lang w:bidi="he-IL"/>
        </w:rPr>
        <w:t>and no saved records exist</w:t>
      </w:r>
      <w:r w:rsidRPr="003E45A3">
        <w:rPr>
          <w:rFonts w:cs="Times New Roman"/>
          <w:bCs w:val="0"/>
          <w:color w:val="010100"/>
          <w:szCs w:val="20"/>
          <w:lang w:bidi="he-IL"/>
        </w:rPr>
        <w:t xml:space="preserve">, a message box reminds you to </w:t>
      </w:r>
      <w:r w:rsidR="00F44DE0">
        <w:rPr>
          <w:rFonts w:cs="Times New Roman"/>
          <w:bCs w:val="0"/>
          <w:color w:val="010100"/>
          <w:szCs w:val="20"/>
          <w:lang w:bidi="he-IL"/>
        </w:rPr>
        <w:t>select</w:t>
      </w:r>
      <w:r w:rsidRPr="003E45A3">
        <w:rPr>
          <w:rFonts w:cs="Times New Roman"/>
          <w:bCs w:val="0"/>
          <w:color w:val="010100"/>
          <w:szCs w:val="20"/>
          <w:lang w:bidi="he-IL"/>
        </w:rPr>
        <w:t xml:space="preserve"> the </w:t>
      </w:r>
      <w:r w:rsidRPr="003E45A3">
        <w:rPr>
          <w:rFonts w:cs="Times New Roman"/>
          <w:b/>
          <w:color w:val="010100"/>
          <w:szCs w:val="20"/>
          <w:lang w:bidi="he-IL"/>
        </w:rPr>
        <w:t>Add New</w:t>
      </w:r>
      <w:r w:rsidRPr="003E45A3">
        <w:rPr>
          <w:rFonts w:cs="Times New Roman"/>
          <w:bCs w:val="0"/>
          <w:color w:val="010100"/>
          <w:szCs w:val="20"/>
          <w:lang w:bidi="he-IL"/>
        </w:rPr>
        <w:t xml:space="preserve"> button to add a new record. The message box only displays if no records exist. Close the message box by </w:t>
      </w:r>
      <w:r w:rsidR="00F44DE0">
        <w:rPr>
          <w:rFonts w:cs="Times New Roman"/>
          <w:bCs w:val="0"/>
          <w:color w:val="010100"/>
          <w:szCs w:val="20"/>
          <w:lang w:bidi="he-IL"/>
        </w:rPr>
        <w:t>select</w:t>
      </w:r>
      <w:r w:rsidRPr="003E45A3">
        <w:rPr>
          <w:rFonts w:cs="Times New Roman"/>
          <w:bCs w:val="0"/>
          <w:color w:val="010100"/>
          <w:szCs w:val="20"/>
          <w:lang w:bidi="he-IL"/>
        </w:rPr>
        <w:t xml:space="preserve">ing </w:t>
      </w:r>
      <w:r w:rsidRPr="003E45A3">
        <w:rPr>
          <w:rFonts w:cs="Times New Roman"/>
          <w:b/>
          <w:color w:val="010100"/>
          <w:szCs w:val="20"/>
          <w:lang w:bidi="he-IL"/>
        </w:rPr>
        <w:t>OK</w:t>
      </w:r>
      <w:r w:rsidRPr="003E45A3">
        <w:rPr>
          <w:rFonts w:cs="Times New Roman"/>
          <w:bCs w:val="0"/>
          <w:color w:val="010100"/>
          <w:szCs w:val="20"/>
          <w:lang w:bidi="he-IL"/>
        </w:rPr>
        <w:t>.</w:t>
      </w:r>
    </w:p>
    <w:p w14:paraId="634083C6" w14:textId="77777777" w:rsidR="001F4652" w:rsidRDefault="004F2880" w:rsidP="001F4652">
      <w:pPr>
        <w:pStyle w:val="Heading5"/>
        <w:spacing w:before="120" w:after="120"/>
      </w:pPr>
      <w:r w:rsidRPr="00CC45A9">
        <w:t>Adding a New Record</w:t>
      </w:r>
    </w:p>
    <w:p w14:paraId="16425186" w14:textId="77777777" w:rsidR="001F4652" w:rsidRDefault="003E45A3" w:rsidP="001F4652">
      <w:pPr>
        <w:tabs>
          <w:tab w:val="left" w:pos="0"/>
        </w:tabs>
        <w:ind w:right="130"/>
        <w:rPr>
          <w:rFonts w:cs="Times New Roman"/>
          <w:bCs w:val="0"/>
          <w:color w:val="010100"/>
          <w:szCs w:val="20"/>
          <w:lang w:bidi="he-IL"/>
        </w:rPr>
      </w:pPr>
      <w:r w:rsidRPr="001C4766">
        <w:rPr>
          <w:rFonts w:cs="Times New Roman"/>
          <w:bCs w:val="0"/>
          <w:color w:val="010100"/>
          <w:szCs w:val="20"/>
          <w:lang w:bidi="he-IL"/>
        </w:rPr>
        <w:t>To add a new record:</w:t>
      </w:r>
    </w:p>
    <w:p w14:paraId="34199F3A" w14:textId="4BBD5F52" w:rsidR="001F4652" w:rsidRDefault="00F44DE0" w:rsidP="001F4652">
      <w:pPr>
        <w:numPr>
          <w:ilvl w:val="0"/>
          <w:numId w:val="54"/>
        </w:numPr>
        <w:tabs>
          <w:tab w:val="clear" w:pos="580"/>
          <w:tab w:val="num" w:pos="0"/>
        </w:tabs>
        <w:ind w:left="720" w:right="130"/>
        <w:rPr>
          <w:rFonts w:cs="Times New Roman"/>
          <w:bCs w:val="0"/>
          <w:color w:val="010100"/>
          <w:szCs w:val="20"/>
          <w:lang w:bidi="he-IL"/>
        </w:rPr>
      </w:pPr>
      <w:r>
        <w:rPr>
          <w:rFonts w:cs="Times New Roman"/>
          <w:bCs w:val="0"/>
          <w:color w:val="010100"/>
          <w:szCs w:val="20"/>
          <w:lang w:bidi="he-IL"/>
        </w:rPr>
        <w:t>Select</w:t>
      </w:r>
      <w:r w:rsidR="003E45A3" w:rsidRPr="003E45A3">
        <w:rPr>
          <w:rFonts w:cs="Times New Roman"/>
          <w:bCs w:val="0"/>
          <w:color w:val="010100"/>
          <w:szCs w:val="20"/>
          <w:lang w:bidi="he-IL"/>
        </w:rPr>
        <w:t xml:space="preserve"> </w:t>
      </w:r>
      <w:r w:rsidR="003E45A3" w:rsidRPr="003E45A3">
        <w:rPr>
          <w:rFonts w:cs="Times New Roman"/>
          <w:b/>
          <w:color w:val="010100"/>
          <w:szCs w:val="20"/>
          <w:lang w:bidi="he-IL"/>
        </w:rPr>
        <w:t>Add New</w:t>
      </w:r>
      <w:r w:rsidR="00314783">
        <w:rPr>
          <w:rFonts w:cs="Times New Roman"/>
          <w:color w:val="010100"/>
          <w:szCs w:val="20"/>
          <w:lang w:bidi="he-IL"/>
        </w:rPr>
        <w:t xml:space="preserve">. </w:t>
      </w:r>
      <w:r w:rsidR="003E45A3" w:rsidRPr="003E45A3">
        <w:rPr>
          <w:rFonts w:cs="Times New Roman"/>
          <w:bCs w:val="0"/>
          <w:color w:val="010100"/>
          <w:szCs w:val="20"/>
          <w:lang w:bidi="he-IL"/>
        </w:rPr>
        <w:t>The Add New Record dialog box displays.</w:t>
      </w:r>
    </w:p>
    <w:p w14:paraId="18531192" w14:textId="77777777" w:rsidR="001F4652" w:rsidRDefault="003E45A3" w:rsidP="001F4652">
      <w:pPr>
        <w:numPr>
          <w:ilvl w:val="0"/>
          <w:numId w:val="54"/>
        </w:numPr>
        <w:tabs>
          <w:tab w:val="clear" w:pos="580"/>
          <w:tab w:val="num" w:pos="0"/>
        </w:tabs>
        <w:ind w:left="720" w:right="130"/>
        <w:rPr>
          <w:rFonts w:cs="Times New Roman"/>
          <w:bCs w:val="0"/>
          <w:color w:val="010100"/>
          <w:szCs w:val="20"/>
          <w:lang w:bidi="he-IL"/>
        </w:rPr>
      </w:pPr>
      <w:r w:rsidRPr="003E45A3">
        <w:rPr>
          <w:rFonts w:cs="Times New Roman"/>
          <w:bCs w:val="0"/>
          <w:color w:val="010100"/>
          <w:szCs w:val="20"/>
          <w:lang w:bidi="he-IL"/>
        </w:rPr>
        <w:t xml:space="preserve">Select a SELPA from the SELPA drop down list. The selected SELPA name will display on the Special Education Tax Allocation </w:t>
      </w:r>
      <w:r w:rsidR="00190214">
        <w:rPr>
          <w:rFonts w:cs="Times New Roman"/>
          <w:bCs w:val="0"/>
          <w:color w:val="010100"/>
          <w:szCs w:val="20"/>
          <w:lang w:bidi="he-IL"/>
        </w:rPr>
        <w:t xml:space="preserve">entry </w:t>
      </w:r>
      <w:r w:rsidRPr="003E45A3">
        <w:rPr>
          <w:rFonts w:cs="Times New Roman"/>
          <w:bCs w:val="0"/>
          <w:color w:val="010100"/>
          <w:szCs w:val="20"/>
          <w:lang w:bidi="he-IL"/>
        </w:rPr>
        <w:t>screen.</w:t>
      </w:r>
    </w:p>
    <w:p w14:paraId="33B2DF08" w14:textId="56623F20" w:rsidR="001F4652" w:rsidRDefault="00F44DE0" w:rsidP="001F4652">
      <w:pPr>
        <w:numPr>
          <w:ilvl w:val="0"/>
          <w:numId w:val="54"/>
        </w:numPr>
        <w:tabs>
          <w:tab w:val="clear" w:pos="580"/>
          <w:tab w:val="num" w:pos="0"/>
        </w:tabs>
        <w:ind w:left="720" w:right="130"/>
        <w:rPr>
          <w:rFonts w:cs="Times New Roman"/>
          <w:bCs w:val="0"/>
          <w:color w:val="010100"/>
          <w:szCs w:val="20"/>
          <w:lang w:bidi="he-IL"/>
        </w:rPr>
      </w:pPr>
      <w:r>
        <w:rPr>
          <w:rFonts w:cs="Times New Roman"/>
          <w:bCs w:val="0"/>
          <w:color w:val="010100"/>
          <w:szCs w:val="20"/>
          <w:lang w:bidi="he-IL"/>
        </w:rPr>
        <w:t>Select</w:t>
      </w:r>
      <w:r w:rsidR="003E45A3" w:rsidRPr="003E45A3">
        <w:rPr>
          <w:rFonts w:cs="Times New Roman"/>
          <w:bCs w:val="0"/>
          <w:color w:val="010100"/>
          <w:szCs w:val="20"/>
          <w:lang w:bidi="he-IL"/>
        </w:rPr>
        <w:t xml:space="preserve"> </w:t>
      </w:r>
      <w:r w:rsidR="003E45A3" w:rsidRPr="003E45A3">
        <w:rPr>
          <w:rFonts w:cs="Times New Roman"/>
          <w:b/>
          <w:color w:val="010100"/>
          <w:szCs w:val="20"/>
          <w:lang w:bidi="he-IL"/>
        </w:rPr>
        <w:t>Add Record</w:t>
      </w:r>
      <w:r w:rsidR="003E45A3" w:rsidRPr="003E45A3">
        <w:rPr>
          <w:rFonts w:cs="Times New Roman"/>
          <w:bCs w:val="0"/>
          <w:color w:val="010100"/>
          <w:szCs w:val="20"/>
          <w:lang w:bidi="he-IL"/>
        </w:rPr>
        <w:t>.</w:t>
      </w:r>
    </w:p>
    <w:p w14:paraId="0BF4C601" w14:textId="6C69C65D" w:rsidR="001F4652" w:rsidRDefault="00F44DE0" w:rsidP="001F4652">
      <w:pPr>
        <w:numPr>
          <w:ilvl w:val="0"/>
          <w:numId w:val="54"/>
        </w:numPr>
        <w:tabs>
          <w:tab w:val="clear" w:pos="580"/>
          <w:tab w:val="num" w:pos="0"/>
        </w:tabs>
        <w:ind w:left="720" w:right="130"/>
        <w:rPr>
          <w:rFonts w:cs="Times New Roman"/>
          <w:bCs w:val="0"/>
          <w:color w:val="010100"/>
          <w:szCs w:val="20"/>
          <w:lang w:bidi="he-IL"/>
        </w:rPr>
      </w:pPr>
      <w:r>
        <w:rPr>
          <w:rFonts w:cs="Times New Roman"/>
          <w:bCs w:val="0"/>
          <w:color w:val="010100"/>
          <w:szCs w:val="20"/>
          <w:lang w:bidi="he-IL"/>
        </w:rPr>
        <w:t>Select</w:t>
      </w:r>
      <w:r w:rsidR="003E45A3" w:rsidRPr="003E45A3">
        <w:rPr>
          <w:rFonts w:cs="Times New Roman"/>
          <w:bCs w:val="0"/>
          <w:color w:val="010100"/>
          <w:szCs w:val="20"/>
          <w:lang w:bidi="he-IL"/>
        </w:rPr>
        <w:t xml:space="preserve"> </w:t>
      </w:r>
      <w:r w:rsidR="003E45A3" w:rsidRPr="003E45A3">
        <w:rPr>
          <w:rFonts w:cs="Times New Roman"/>
          <w:b/>
          <w:color w:val="010100"/>
          <w:szCs w:val="20"/>
          <w:lang w:bidi="he-IL"/>
        </w:rPr>
        <w:t>Save</w:t>
      </w:r>
      <w:r w:rsidR="003E45A3" w:rsidRPr="003E45A3">
        <w:rPr>
          <w:rFonts w:cs="Times New Roman"/>
          <w:bCs w:val="0"/>
          <w:color w:val="010100"/>
          <w:szCs w:val="20"/>
          <w:lang w:bidi="he-IL"/>
        </w:rPr>
        <w:t>.</w:t>
      </w:r>
    </w:p>
    <w:p w14:paraId="2820EF29" w14:textId="268358E4" w:rsidR="001F4652" w:rsidRDefault="003E45A3" w:rsidP="001F4652">
      <w:pPr>
        <w:tabs>
          <w:tab w:val="left" w:pos="180"/>
        </w:tabs>
        <w:ind w:right="130"/>
        <w:rPr>
          <w:rFonts w:cs="Times New Roman"/>
          <w:bCs w:val="0"/>
          <w:color w:val="010100"/>
          <w:szCs w:val="20"/>
          <w:lang w:bidi="he-IL"/>
        </w:rPr>
      </w:pPr>
      <w:r w:rsidRPr="003E45A3">
        <w:rPr>
          <w:rFonts w:cs="Times New Roman"/>
          <w:bCs w:val="0"/>
          <w:color w:val="010100"/>
          <w:szCs w:val="20"/>
          <w:lang w:bidi="he-IL"/>
        </w:rPr>
        <w:t xml:space="preserve">After you save the record, you can add another record by </w:t>
      </w:r>
      <w:r w:rsidR="00F44DE0">
        <w:rPr>
          <w:rFonts w:cs="Times New Roman"/>
          <w:bCs w:val="0"/>
          <w:color w:val="010100"/>
          <w:szCs w:val="20"/>
          <w:lang w:bidi="he-IL"/>
        </w:rPr>
        <w:t>select</w:t>
      </w:r>
      <w:r w:rsidRPr="003E45A3">
        <w:rPr>
          <w:rFonts w:cs="Times New Roman"/>
          <w:bCs w:val="0"/>
          <w:color w:val="010100"/>
          <w:szCs w:val="20"/>
          <w:lang w:bidi="he-IL"/>
        </w:rPr>
        <w:t xml:space="preserve">ing </w:t>
      </w:r>
      <w:r w:rsidRPr="003E45A3">
        <w:rPr>
          <w:rFonts w:cs="Times New Roman"/>
          <w:b/>
          <w:color w:val="010100"/>
          <w:szCs w:val="20"/>
          <w:lang w:bidi="he-IL"/>
        </w:rPr>
        <w:t>Add New</w:t>
      </w:r>
      <w:r w:rsidRPr="003E45A3">
        <w:rPr>
          <w:rFonts w:cs="Times New Roman"/>
          <w:bCs w:val="0"/>
          <w:color w:val="010100"/>
          <w:szCs w:val="20"/>
          <w:lang w:bidi="he-IL"/>
        </w:rPr>
        <w:t xml:space="preserve">, or you can delete the record by </w:t>
      </w:r>
      <w:r w:rsidR="00F44DE0">
        <w:rPr>
          <w:rFonts w:cs="Times New Roman"/>
          <w:bCs w:val="0"/>
          <w:color w:val="010100"/>
          <w:szCs w:val="20"/>
          <w:lang w:bidi="he-IL"/>
        </w:rPr>
        <w:t>select</w:t>
      </w:r>
      <w:r w:rsidRPr="003E45A3">
        <w:rPr>
          <w:rFonts w:cs="Times New Roman"/>
          <w:bCs w:val="0"/>
          <w:color w:val="010100"/>
          <w:szCs w:val="20"/>
          <w:lang w:bidi="he-IL"/>
        </w:rPr>
        <w:t xml:space="preserve">ing </w:t>
      </w:r>
      <w:r w:rsidRPr="003E45A3">
        <w:rPr>
          <w:rFonts w:cs="Times New Roman"/>
          <w:b/>
          <w:color w:val="010100"/>
          <w:szCs w:val="20"/>
          <w:lang w:bidi="he-IL"/>
        </w:rPr>
        <w:t xml:space="preserve">Delete. </w:t>
      </w:r>
      <w:r w:rsidRPr="003E45A3">
        <w:rPr>
          <w:rFonts w:cs="Times New Roman"/>
          <w:bCs w:val="0"/>
          <w:color w:val="010100"/>
          <w:szCs w:val="20"/>
          <w:lang w:bidi="he-IL"/>
        </w:rPr>
        <w:t>You can scroll through the records by using the scroll buttons.</w:t>
      </w:r>
    </w:p>
    <w:p w14:paraId="6582316F" w14:textId="77777777" w:rsidR="001F4652" w:rsidRDefault="000B67E5" w:rsidP="001F4652">
      <w:pPr>
        <w:ind w:right="130"/>
        <w:rPr>
          <w:rFonts w:cs="Times New Roman"/>
          <w:bCs w:val="0"/>
          <w:szCs w:val="20"/>
          <w:lang w:bidi="he-IL"/>
        </w:rPr>
      </w:pPr>
      <w:r>
        <w:rPr>
          <w:rFonts w:cs="Times New Roman"/>
          <w:bCs w:val="0"/>
          <w:szCs w:val="20"/>
          <w:lang w:bidi="he-IL"/>
        </w:rPr>
        <w:t>You must add a new r</w:t>
      </w:r>
      <w:r w:rsidR="003E45A3" w:rsidRPr="003E45A3">
        <w:rPr>
          <w:rFonts w:cs="Times New Roman"/>
          <w:bCs w:val="0"/>
          <w:szCs w:val="20"/>
          <w:lang w:bidi="he-IL"/>
        </w:rPr>
        <w:t xml:space="preserve">ecord or select an existing record before you can enter data into this screen. You can </w:t>
      </w:r>
      <w:r w:rsidR="003E45A3" w:rsidRPr="00DE48A9">
        <w:rPr>
          <w:rFonts w:cs="Times New Roman"/>
          <w:b/>
          <w:bCs w:val="0"/>
          <w:color w:val="010100"/>
          <w:szCs w:val="20"/>
          <w:lang w:bidi="he-IL"/>
        </w:rPr>
        <w:t>save</w:t>
      </w:r>
      <w:r w:rsidR="003E45A3" w:rsidRPr="003E45A3">
        <w:rPr>
          <w:rFonts w:cs="Times New Roman"/>
          <w:bCs w:val="0"/>
          <w:color w:val="010100"/>
          <w:szCs w:val="20"/>
          <w:lang w:bidi="he-IL"/>
        </w:rPr>
        <w:t xml:space="preserve">, </w:t>
      </w:r>
      <w:r w:rsidR="003E45A3" w:rsidRPr="00DE48A9">
        <w:rPr>
          <w:rFonts w:cs="Times New Roman"/>
          <w:b/>
          <w:bCs w:val="0"/>
          <w:color w:val="010100"/>
          <w:szCs w:val="20"/>
          <w:lang w:bidi="he-IL"/>
        </w:rPr>
        <w:t>check/save</w:t>
      </w:r>
      <w:r w:rsidR="003E45A3" w:rsidRPr="003E45A3">
        <w:rPr>
          <w:rFonts w:cs="Times New Roman"/>
          <w:bCs w:val="0"/>
          <w:color w:val="010100"/>
          <w:szCs w:val="20"/>
          <w:lang w:bidi="he-IL"/>
        </w:rPr>
        <w:t xml:space="preserve">, </w:t>
      </w:r>
      <w:r w:rsidR="003E45A3" w:rsidRPr="00DE48A9">
        <w:rPr>
          <w:rFonts w:cs="Times New Roman"/>
          <w:b/>
          <w:bCs w:val="0"/>
          <w:color w:val="010100"/>
          <w:szCs w:val="20"/>
          <w:lang w:bidi="he-IL"/>
        </w:rPr>
        <w:t>delete</w:t>
      </w:r>
      <w:r w:rsidR="003E45A3" w:rsidRPr="003E45A3">
        <w:rPr>
          <w:rFonts w:cs="Times New Roman"/>
          <w:bCs w:val="0"/>
          <w:color w:val="010100"/>
          <w:szCs w:val="20"/>
          <w:lang w:bidi="he-IL"/>
        </w:rPr>
        <w:t xml:space="preserve">, </w:t>
      </w:r>
      <w:r w:rsidR="003E45A3" w:rsidRPr="00DE48A9">
        <w:rPr>
          <w:rFonts w:cs="Times New Roman"/>
          <w:b/>
          <w:bCs w:val="0"/>
          <w:color w:val="010100"/>
          <w:szCs w:val="20"/>
          <w:lang w:bidi="he-IL"/>
        </w:rPr>
        <w:t>cancel</w:t>
      </w:r>
      <w:r w:rsidR="003E45A3" w:rsidRPr="003E45A3">
        <w:rPr>
          <w:rFonts w:cs="Times New Roman"/>
          <w:bCs w:val="0"/>
          <w:color w:val="010100"/>
          <w:szCs w:val="20"/>
          <w:lang w:bidi="he-IL"/>
        </w:rPr>
        <w:t xml:space="preserve">, or </w:t>
      </w:r>
      <w:r w:rsidR="003E45A3" w:rsidRPr="00DE48A9">
        <w:rPr>
          <w:rFonts w:cs="Times New Roman"/>
          <w:b/>
          <w:bCs w:val="0"/>
          <w:color w:val="010100"/>
          <w:szCs w:val="20"/>
          <w:lang w:bidi="he-IL"/>
        </w:rPr>
        <w:t>close</w:t>
      </w:r>
      <w:r w:rsidR="003E45A3" w:rsidRPr="003E45A3">
        <w:rPr>
          <w:rFonts w:cs="Times New Roman"/>
          <w:bCs w:val="0"/>
          <w:color w:val="010100"/>
          <w:szCs w:val="20"/>
          <w:lang w:bidi="he-IL"/>
        </w:rPr>
        <w:t xml:space="preserve"> the record.</w:t>
      </w:r>
      <w:r w:rsidR="003E45A3" w:rsidRPr="003E45A3">
        <w:rPr>
          <w:rFonts w:cs="Times New Roman"/>
          <w:bCs w:val="0"/>
          <w:szCs w:val="20"/>
          <w:lang w:bidi="he-IL"/>
        </w:rPr>
        <w:t xml:space="preserve"> </w:t>
      </w:r>
      <w:r w:rsidR="003E45A3" w:rsidRPr="003E45A3">
        <w:rPr>
          <w:rFonts w:cs="Times New Roman"/>
          <w:bCs w:val="0"/>
          <w:color w:val="010100"/>
          <w:szCs w:val="20"/>
          <w:lang w:bidi="he-IL"/>
        </w:rPr>
        <w:t xml:space="preserve">You can also </w:t>
      </w:r>
      <w:r w:rsidR="00592C71">
        <w:rPr>
          <w:rFonts w:cs="Times New Roman"/>
          <w:b/>
          <w:bCs w:val="0"/>
          <w:szCs w:val="20"/>
          <w:lang w:bidi="he-IL"/>
        </w:rPr>
        <w:t xml:space="preserve">print </w:t>
      </w:r>
      <w:r w:rsidR="00592C71">
        <w:rPr>
          <w:rFonts w:cs="Times New Roman"/>
          <w:bCs w:val="0"/>
          <w:szCs w:val="20"/>
          <w:lang w:bidi="he-IL"/>
        </w:rPr>
        <w:t xml:space="preserve">the </w:t>
      </w:r>
      <w:r w:rsidR="003E45A3" w:rsidRPr="003E45A3">
        <w:rPr>
          <w:rFonts w:cs="Times New Roman"/>
          <w:bCs w:val="0"/>
          <w:color w:val="010100"/>
          <w:szCs w:val="20"/>
          <w:lang w:bidi="he-IL"/>
        </w:rPr>
        <w:t>Special Education Tax Allocation report from this entry screen.</w:t>
      </w:r>
    </w:p>
    <w:p w14:paraId="37A78A22" w14:textId="4F8F8476" w:rsidR="001F4652" w:rsidRDefault="003E45A3" w:rsidP="001F4652">
      <w:pPr>
        <w:ind w:right="130"/>
        <w:rPr>
          <w:rFonts w:cs="Times New Roman"/>
          <w:bCs w:val="0"/>
          <w:szCs w:val="20"/>
          <w:lang w:bidi="he-IL"/>
        </w:rPr>
      </w:pPr>
      <w:r w:rsidRPr="003E45A3">
        <w:rPr>
          <w:rFonts w:cs="Times New Roman"/>
          <w:bCs w:val="0"/>
          <w:szCs w:val="20"/>
          <w:lang w:bidi="he-IL"/>
        </w:rPr>
        <w:t xml:space="preserve">Once you finish entering data into the screen, you </w:t>
      </w:r>
      <w:r w:rsidRPr="00E01F59">
        <w:rPr>
          <w:rFonts w:cs="Times New Roman"/>
          <w:bCs w:val="0"/>
          <w:iCs/>
          <w:szCs w:val="20"/>
          <w:lang w:bidi="he-IL"/>
        </w:rPr>
        <w:t>must</w:t>
      </w:r>
      <w:r w:rsidRPr="003E45A3">
        <w:rPr>
          <w:rFonts w:cs="Times New Roman"/>
          <w:bCs w:val="0"/>
          <w:szCs w:val="20"/>
          <w:lang w:bidi="he-IL"/>
        </w:rPr>
        <w:t xml:space="preserve"> </w:t>
      </w:r>
      <w:r w:rsidR="00F44DE0">
        <w:rPr>
          <w:rFonts w:cs="Times New Roman"/>
          <w:bCs w:val="0"/>
          <w:szCs w:val="20"/>
          <w:lang w:bidi="he-IL"/>
        </w:rPr>
        <w:t>select</w:t>
      </w:r>
      <w:r w:rsidRPr="003E45A3">
        <w:rPr>
          <w:rFonts w:cs="Times New Roman"/>
          <w:bCs w:val="0"/>
          <w:szCs w:val="20"/>
          <w:lang w:bidi="he-IL"/>
        </w:rPr>
        <w:t xml:space="preserve"> the </w:t>
      </w:r>
      <w:r w:rsidRPr="003E45A3">
        <w:rPr>
          <w:rFonts w:cs="Times New Roman"/>
          <w:b/>
          <w:szCs w:val="20"/>
          <w:lang w:bidi="he-IL"/>
        </w:rPr>
        <w:t>Check/Save</w:t>
      </w:r>
      <w:r w:rsidRPr="003E45A3">
        <w:rPr>
          <w:rFonts w:cs="Times New Roman"/>
          <w:bCs w:val="0"/>
          <w:szCs w:val="20"/>
          <w:lang w:bidi="he-IL"/>
        </w:rPr>
        <w:t xml:space="preserve"> button to ensure that your data has no errors and is exportable.</w:t>
      </w:r>
    </w:p>
    <w:p w14:paraId="7F150CE1" w14:textId="77777777" w:rsidR="006B7E6E" w:rsidRDefault="006B7E6E">
      <w:pPr>
        <w:spacing w:before="0" w:after="0"/>
        <w:rPr>
          <w:rFonts w:cs="Times New Roman"/>
          <w:bCs w:val="0"/>
          <w:szCs w:val="20"/>
          <w:lang w:bidi="he-IL"/>
        </w:rPr>
      </w:pPr>
      <w:r>
        <w:rPr>
          <w:rFonts w:cs="Times New Roman"/>
          <w:bCs w:val="0"/>
          <w:szCs w:val="20"/>
          <w:lang w:bidi="he-IL"/>
        </w:rPr>
        <w:br w:type="page"/>
      </w:r>
    </w:p>
    <w:p w14:paraId="50238018" w14:textId="3C50B3F8" w:rsidR="003E45A3" w:rsidRPr="003E45A3" w:rsidRDefault="003E45A3" w:rsidP="006B7E6E">
      <w:pPr>
        <w:ind w:right="130"/>
        <w:rPr>
          <w:rFonts w:cs="Times New Roman"/>
          <w:bCs w:val="0"/>
          <w:szCs w:val="20"/>
          <w:lang w:bidi="he-IL"/>
        </w:rPr>
      </w:pPr>
      <w:r w:rsidRPr="003E45A3">
        <w:rPr>
          <w:rFonts w:cs="Times New Roman"/>
          <w:bCs w:val="0"/>
          <w:szCs w:val="20"/>
          <w:lang w:bidi="he-IL"/>
        </w:rPr>
        <w:lastRenderedPageBreak/>
        <w:t>The following table describes the fields in this screen</w:t>
      </w:r>
      <w:r w:rsidR="009B6CE9">
        <w:rPr>
          <w:rFonts w:cs="Times New Roman"/>
          <w:bCs w:val="0"/>
          <w:szCs w:val="20"/>
          <w:lang w:bidi="he-IL"/>
        </w:rPr>
        <w:t>:</w:t>
      </w:r>
    </w:p>
    <w:tbl>
      <w:tblPr>
        <w:tblW w:w="9270" w:type="dxa"/>
        <w:tblInd w:w="110" w:type="dxa"/>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Layout w:type="fixed"/>
        <w:tblCellMar>
          <w:left w:w="110" w:type="dxa"/>
          <w:right w:w="110" w:type="dxa"/>
        </w:tblCellMar>
        <w:tblLook w:val="0000" w:firstRow="0" w:lastRow="0" w:firstColumn="0" w:lastColumn="0" w:noHBand="0" w:noVBand="0"/>
        <w:tblDescription w:val="This table contains the data reporting instructions for the field on the Special Education Tax Allocation screen."/>
      </w:tblPr>
      <w:tblGrid>
        <w:gridCol w:w="1710"/>
        <w:gridCol w:w="2520"/>
        <w:gridCol w:w="5040"/>
      </w:tblGrid>
      <w:tr w:rsidR="003E45A3" w:rsidRPr="003E45A3" w14:paraId="4F9F8805" w14:textId="77777777" w:rsidTr="008E635E">
        <w:trPr>
          <w:cantSplit/>
          <w:tblHeader/>
        </w:trPr>
        <w:tc>
          <w:tcPr>
            <w:tcW w:w="1710" w:type="dxa"/>
            <w:shd w:val="clear" w:color="auto" w:fill="D9D9D9"/>
            <w:vAlign w:val="center"/>
          </w:tcPr>
          <w:p w14:paraId="05CB5992" w14:textId="77777777" w:rsidR="003E45A3" w:rsidRPr="00422BCB" w:rsidRDefault="003E45A3" w:rsidP="00D03235">
            <w:pPr>
              <w:tabs>
                <w:tab w:val="left" w:pos="120"/>
              </w:tabs>
              <w:jc w:val="center"/>
              <w:rPr>
                <w:rFonts w:cs="Times New Roman"/>
                <w:b/>
                <w:color w:val="010100"/>
                <w:sz w:val="22"/>
                <w:szCs w:val="22"/>
                <w:lang w:bidi="he-IL"/>
              </w:rPr>
            </w:pPr>
            <w:r w:rsidRPr="00626A5E">
              <w:rPr>
                <w:rFonts w:cs="Times New Roman"/>
                <w:b/>
                <w:color w:val="010100"/>
                <w:szCs w:val="22"/>
                <w:lang w:bidi="he-IL"/>
              </w:rPr>
              <w:t>Line Number</w:t>
            </w:r>
          </w:p>
        </w:tc>
        <w:tc>
          <w:tcPr>
            <w:tcW w:w="2520" w:type="dxa"/>
            <w:shd w:val="clear" w:color="auto" w:fill="D9D9D9"/>
            <w:vAlign w:val="center"/>
          </w:tcPr>
          <w:p w14:paraId="6537F580" w14:textId="77777777" w:rsidR="003E45A3" w:rsidRPr="00422BCB" w:rsidRDefault="003E45A3" w:rsidP="00D03235">
            <w:pPr>
              <w:tabs>
                <w:tab w:val="left" w:pos="120"/>
              </w:tabs>
              <w:jc w:val="center"/>
              <w:rPr>
                <w:rFonts w:cs="Times New Roman"/>
                <w:b/>
                <w:color w:val="010100"/>
                <w:sz w:val="22"/>
                <w:szCs w:val="22"/>
                <w:lang w:bidi="he-IL"/>
              </w:rPr>
            </w:pPr>
            <w:r w:rsidRPr="00626A5E">
              <w:rPr>
                <w:rFonts w:cs="Times New Roman"/>
                <w:b/>
                <w:color w:val="010100"/>
                <w:szCs w:val="22"/>
                <w:lang w:bidi="he-IL"/>
              </w:rPr>
              <w:t>Field Description</w:t>
            </w:r>
          </w:p>
        </w:tc>
        <w:tc>
          <w:tcPr>
            <w:tcW w:w="5040" w:type="dxa"/>
            <w:shd w:val="clear" w:color="auto" w:fill="D9D9D9"/>
            <w:vAlign w:val="center"/>
          </w:tcPr>
          <w:p w14:paraId="2ED229EF" w14:textId="77777777" w:rsidR="003E45A3" w:rsidRPr="00422BCB" w:rsidRDefault="003E45A3" w:rsidP="00D03235">
            <w:pPr>
              <w:tabs>
                <w:tab w:val="left" w:pos="120"/>
              </w:tabs>
              <w:jc w:val="center"/>
              <w:rPr>
                <w:rFonts w:cs="Times New Roman"/>
                <w:b/>
                <w:color w:val="010100"/>
                <w:sz w:val="22"/>
                <w:szCs w:val="22"/>
                <w:lang w:bidi="he-IL"/>
              </w:rPr>
            </w:pPr>
            <w:r w:rsidRPr="00626A5E">
              <w:rPr>
                <w:rFonts w:cs="Times New Roman"/>
                <w:b/>
                <w:color w:val="010100"/>
                <w:szCs w:val="22"/>
                <w:lang w:bidi="he-IL"/>
              </w:rPr>
              <w:t>Instructions</w:t>
            </w:r>
          </w:p>
        </w:tc>
      </w:tr>
      <w:tr w:rsidR="003E45A3" w:rsidRPr="003E45A3" w14:paraId="6A902ED9" w14:textId="77777777" w:rsidTr="008E635E">
        <w:tblPrEx>
          <w:tblCellMar>
            <w:left w:w="0" w:type="dxa"/>
            <w:right w:w="0" w:type="dxa"/>
          </w:tblCellMar>
        </w:tblPrEx>
        <w:trPr>
          <w:cantSplit/>
          <w:trHeight w:val="270"/>
        </w:trPr>
        <w:tc>
          <w:tcPr>
            <w:tcW w:w="1710" w:type="dxa"/>
            <w:tcMar>
              <w:top w:w="15" w:type="dxa"/>
              <w:left w:w="15" w:type="dxa"/>
              <w:bottom w:w="0" w:type="dxa"/>
              <w:right w:w="15" w:type="dxa"/>
            </w:tcMar>
          </w:tcPr>
          <w:p w14:paraId="36320B9F" w14:textId="77777777" w:rsidR="003E45A3" w:rsidRPr="003E45A3" w:rsidRDefault="003E45A3" w:rsidP="003E45A3">
            <w:pPr>
              <w:spacing w:before="0" w:after="0"/>
              <w:ind w:left="115" w:right="130"/>
              <w:jc w:val="center"/>
              <w:rPr>
                <w:rFonts w:eastAsia="Arial Unicode MS"/>
                <w:bCs w:val="0"/>
                <w:color w:val="000000"/>
                <w:szCs w:val="20"/>
                <w:lang w:bidi="he-IL"/>
              </w:rPr>
            </w:pPr>
            <w:r w:rsidRPr="003E45A3">
              <w:rPr>
                <w:rFonts w:eastAsia="Arial Unicode MS"/>
                <w:bCs w:val="0"/>
                <w:color w:val="000000"/>
                <w:szCs w:val="20"/>
                <w:lang w:bidi="he-IL"/>
              </w:rPr>
              <w:t>A-1</w:t>
            </w:r>
          </w:p>
        </w:tc>
        <w:tc>
          <w:tcPr>
            <w:tcW w:w="2520" w:type="dxa"/>
          </w:tcPr>
          <w:p w14:paraId="38F4AA81" w14:textId="77777777" w:rsidR="003E45A3" w:rsidRPr="003E45A3" w:rsidRDefault="003E45A3" w:rsidP="00B67E60">
            <w:pPr>
              <w:spacing w:before="0" w:after="0"/>
              <w:ind w:left="101"/>
              <w:rPr>
                <w:rFonts w:eastAsia="Arial Unicode MS"/>
                <w:bCs w:val="0"/>
                <w:color w:val="000000"/>
                <w:szCs w:val="20"/>
                <w:lang w:bidi="he-IL"/>
              </w:rPr>
            </w:pPr>
            <w:r w:rsidRPr="003E45A3">
              <w:rPr>
                <w:rFonts w:eastAsia="Arial Unicode MS"/>
                <w:bCs w:val="0"/>
                <w:color w:val="000000"/>
                <w:szCs w:val="20"/>
                <w:lang w:bidi="he-IL"/>
              </w:rPr>
              <w:t>Percentage of Tax Allocation</w:t>
            </w:r>
          </w:p>
        </w:tc>
        <w:tc>
          <w:tcPr>
            <w:tcW w:w="5040" w:type="dxa"/>
          </w:tcPr>
          <w:p w14:paraId="1D3DE53E" w14:textId="77777777" w:rsidR="003E45A3" w:rsidRPr="003E45A3" w:rsidRDefault="003E45A3" w:rsidP="005F4BE6">
            <w:pPr>
              <w:spacing w:before="0" w:after="0"/>
              <w:ind w:left="101"/>
              <w:rPr>
                <w:bCs w:val="0"/>
                <w:color w:val="000000"/>
                <w:szCs w:val="20"/>
                <w:lang w:bidi="he-IL"/>
              </w:rPr>
            </w:pPr>
            <w:r w:rsidRPr="003E45A3">
              <w:rPr>
                <w:bCs w:val="0"/>
                <w:color w:val="000000"/>
                <w:szCs w:val="20"/>
                <w:lang w:bidi="he-IL"/>
              </w:rPr>
              <w:t>Enter the percentage of tax receipts allocated to this SELPA.</w:t>
            </w:r>
            <w:r w:rsidR="005D2D72">
              <w:rPr>
                <w:bCs w:val="0"/>
                <w:color w:val="000000"/>
                <w:szCs w:val="20"/>
                <w:lang w:bidi="he-IL"/>
              </w:rPr>
              <w:t xml:space="preserve"> </w:t>
            </w:r>
            <w:r w:rsidRPr="003E45A3">
              <w:rPr>
                <w:bCs w:val="0"/>
                <w:color w:val="000000"/>
                <w:szCs w:val="20"/>
                <w:lang w:bidi="he-IL"/>
              </w:rPr>
              <w:t>To pass the Check/Save process, all records must equal 100%.</w:t>
            </w:r>
          </w:p>
        </w:tc>
      </w:tr>
    </w:tbl>
    <w:p w14:paraId="753A1EBA" w14:textId="77777777" w:rsidR="001F4652" w:rsidRDefault="003E45A3" w:rsidP="001F4652">
      <w:pPr>
        <w:pStyle w:val="Header"/>
        <w:spacing w:before="120" w:after="120"/>
        <w:rPr>
          <w:b/>
        </w:rPr>
      </w:pPr>
      <w:bookmarkStart w:id="218" w:name="_Toc383508739"/>
      <w:bookmarkStart w:id="219" w:name="_Toc383511263"/>
      <w:bookmarkStart w:id="220" w:name="_Toc383511359"/>
      <w:r w:rsidRPr="001C4766">
        <w:rPr>
          <w:b/>
        </w:rPr>
        <w:t>Copying Allocation Percentages from One Period to Another</w:t>
      </w:r>
      <w:bookmarkEnd w:id="218"/>
      <w:bookmarkEnd w:id="219"/>
      <w:bookmarkEnd w:id="220"/>
    </w:p>
    <w:p w14:paraId="5D699FBF" w14:textId="77777777" w:rsidR="001F4652" w:rsidRDefault="003E45A3" w:rsidP="001F4652">
      <w:pPr>
        <w:tabs>
          <w:tab w:val="left" w:pos="0"/>
        </w:tabs>
        <w:ind w:right="130"/>
        <w:rPr>
          <w:rFonts w:cs="Times New Roman"/>
          <w:bCs w:val="0"/>
          <w:color w:val="010100"/>
          <w:szCs w:val="20"/>
          <w:lang w:bidi="he-IL"/>
        </w:rPr>
      </w:pPr>
      <w:r w:rsidRPr="003E45A3">
        <w:rPr>
          <w:rFonts w:cs="Times New Roman"/>
          <w:bCs w:val="0"/>
          <w:color w:val="010100"/>
          <w:szCs w:val="20"/>
          <w:lang w:bidi="he-IL"/>
        </w:rPr>
        <w:t xml:space="preserve">In the Special Education Tax Allocation </w:t>
      </w:r>
      <w:r w:rsidR="00190214">
        <w:rPr>
          <w:rFonts w:cs="Times New Roman"/>
          <w:bCs w:val="0"/>
          <w:color w:val="010100"/>
          <w:szCs w:val="20"/>
          <w:lang w:bidi="he-IL"/>
        </w:rPr>
        <w:t xml:space="preserve">entry </w:t>
      </w:r>
      <w:r w:rsidRPr="003E45A3">
        <w:rPr>
          <w:rFonts w:cs="Times New Roman"/>
          <w:bCs w:val="0"/>
          <w:color w:val="010100"/>
          <w:szCs w:val="20"/>
          <w:lang w:bidi="he-IL"/>
        </w:rPr>
        <w:t>screen, you can copy tax allocation percentage records from one reporting period to another reporting period</w:t>
      </w:r>
      <w:r w:rsidR="00474C3A">
        <w:rPr>
          <w:rFonts w:cs="Times New Roman"/>
          <w:bCs w:val="0"/>
          <w:color w:val="010100"/>
          <w:szCs w:val="20"/>
          <w:lang w:bidi="he-IL"/>
        </w:rPr>
        <w:t>,</w:t>
      </w:r>
      <w:r w:rsidRPr="003E45A3">
        <w:rPr>
          <w:rFonts w:cs="Times New Roman"/>
          <w:bCs w:val="0"/>
          <w:color w:val="010100"/>
          <w:szCs w:val="20"/>
          <w:lang w:bidi="he-IL"/>
        </w:rPr>
        <w:t xml:space="preserve"> i.e., P-1</w:t>
      </w:r>
      <w:r w:rsidR="00382ECF">
        <w:rPr>
          <w:rFonts w:cs="Times New Roman"/>
          <w:bCs w:val="0"/>
          <w:color w:val="010100"/>
          <w:szCs w:val="20"/>
          <w:lang w:bidi="he-IL"/>
        </w:rPr>
        <w:t xml:space="preserve"> </w:t>
      </w:r>
      <w:r w:rsidRPr="003E45A3">
        <w:rPr>
          <w:rFonts w:cs="Times New Roman"/>
          <w:bCs w:val="0"/>
          <w:color w:val="010100"/>
          <w:szCs w:val="20"/>
          <w:lang w:bidi="he-IL"/>
        </w:rPr>
        <w:t>reporting period records into P-2 tax allocation percentage records or P-2 reporting period records into Annual tax allocation percentage records. Special Education Tax Allocation records from prior reporting period must be saved before they can be copied.</w:t>
      </w:r>
    </w:p>
    <w:p w14:paraId="166FD798" w14:textId="77777777" w:rsidR="001F4652" w:rsidRDefault="003E45A3" w:rsidP="001F4652">
      <w:pPr>
        <w:tabs>
          <w:tab w:val="left" w:pos="120"/>
        </w:tabs>
        <w:ind w:right="130"/>
        <w:rPr>
          <w:rFonts w:cs="Times New Roman"/>
          <w:bCs w:val="0"/>
          <w:color w:val="010100"/>
          <w:szCs w:val="20"/>
          <w:lang w:bidi="he-IL"/>
        </w:rPr>
      </w:pPr>
      <w:r w:rsidRPr="003E45A3">
        <w:rPr>
          <w:rFonts w:cs="Times New Roman"/>
          <w:bCs w:val="0"/>
          <w:color w:val="010100"/>
          <w:szCs w:val="20"/>
          <w:lang w:bidi="he-IL"/>
        </w:rPr>
        <w:t xml:space="preserve">In the Special Education Tax Allocation </w:t>
      </w:r>
      <w:r w:rsidR="00190214">
        <w:rPr>
          <w:rFonts w:cs="Times New Roman"/>
          <w:bCs w:val="0"/>
          <w:color w:val="010100"/>
          <w:szCs w:val="20"/>
          <w:lang w:bidi="he-IL"/>
        </w:rPr>
        <w:t xml:space="preserve">entry </w:t>
      </w:r>
      <w:r w:rsidRPr="003E45A3">
        <w:rPr>
          <w:rFonts w:cs="Times New Roman"/>
          <w:bCs w:val="0"/>
          <w:color w:val="010100"/>
          <w:szCs w:val="20"/>
          <w:lang w:bidi="he-IL"/>
        </w:rPr>
        <w:t xml:space="preserve">screen, select </w:t>
      </w:r>
      <w:r w:rsidRPr="003E45A3">
        <w:rPr>
          <w:rFonts w:cs="Times New Roman"/>
          <w:b/>
          <w:color w:val="010100"/>
          <w:szCs w:val="20"/>
          <w:lang w:bidi="he-IL"/>
        </w:rPr>
        <w:t>Copy Data</w:t>
      </w:r>
      <w:r w:rsidRPr="003E45A3">
        <w:rPr>
          <w:rFonts w:cs="Times New Roman"/>
          <w:bCs w:val="0"/>
          <w:color w:val="010100"/>
          <w:szCs w:val="20"/>
          <w:lang w:bidi="he-IL"/>
        </w:rPr>
        <w:t xml:space="preserve"> from the Tools menu. The Copy Tax Allocation Percentages screen is displayed.</w:t>
      </w:r>
    </w:p>
    <w:p w14:paraId="07FCEE37" w14:textId="382249A4" w:rsidR="003E45A3" w:rsidRPr="003E45A3" w:rsidRDefault="003E45A3" w:rsidP="00FE3753">
      <w:pPr>
        <w:rPr>
          <w:lang w:bidi="he-IL"/>
        </w:rPr>
      </w:pPr>
      <w:r w:rsidRPr="003E45A3">
        <w:rPr>
          <w:lang w:bidi="he-IL"/>
        </w:rPr>
        <w:t>The following table describes the list fields displayed</w:t>
      </w:r>
      <w:r w:rsidR="009B6CE9">
        <w:rPr>
          <w:lang w:bidi="he-IL"/>
        </w:rPr>
        <w:t>:</w:t>
      </w:r>
    </w:p>
    <w:tbl>
      <w:tblPr>
        <w:tblW w:w="9385" w:type="dxa"/>
        <w:tblInd w:w="-5" w:type="dxa"/>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Layout w:type="fixed"/>
        <w:tblCellMar>
          <w:left w:w="110" w:type="dxa"/>
          <w:right w:w="110" w:type="dxa"/>
        </w:tblCellMar>
        <w:tblLook w:val="0000" w:firstRow="0" w:lastRow="0" w:firstColumn="0" w:lastColumn="0" w:noHBand="0" w:noVBand="0"/>
        <w:tblDescription w:val="This table describes the fields available on the Copy Data feature in the Tool menu of the Special Education Tax Allocation screen."/>
      </w:tblPr>
      <w:tblGrid>
        <w:gridCol w:w="2635"/>
        <w:gridCol w:w="6750"/>
      </w:tblGrid>
      <w:tr w:rsidR="003E45A3" w:rsidRPr="003E45A3" w14:paraId="79B98C83" w14:textId="77777777" w:rsidTr="008E635E">
        <w:trPr>
          <w:cantSplit/>
          <w:tblHeader/>
        </w:trPr>
        <w:tc>
          <w:tcPr>
            <w:tcW w:w="2635" w:type="dxa"/>
            <w:shd w:val="clear" w:color="auto" w:fill="D9D9D9"/>
          </w:tcPr>
          <w:p w14:paraId="201D6D11" w14:textId="77777777" w:rsidR="003E45A3" w:rsidRPr="00330D54" w:rsidRDefault="003E45A3" w:rsidP="00462E31">
            <w:pPr>
              <w:tabs>
                <w:tab w:val="left" w:pos="120"/>
              </w:tabs>
              <w:jc w:val="center"/>
              <w:rPr>
                <w:rFonts w:cs="Times New Roman"/>
                <w:b/>
                <w:color w:val="010100"/>
                <w:sz w:val="22"/>
                <w:szCs w:val="22"/>
                <w:lang w:bidi="he-IL"/>
              </w:rPr>
            </w:pPr>
            <w:r w:rsidRPr="00626A5E">
              <w:rPr>
                <w:rFonts w:cs="Times New Roman"/>
                <w:b/>
                <w:color w:val="010100"/>
                <w:szCs w:val="22"/>
                <w:lang w:bidi="he-IL"/>
              </w:rPr>
              <w:t>List</w:t>
            </w:r>
          </w:p>
        </w:tc>
        <w:tc>
          <w:tcPr>
            <w:tcW w:w="6750" w:type="dxa"/>
            <w:shd w:val="clear" w:color="auto" w:fill="D9D9D9"/>
          </w:tcPr>
          <w:p w14:paraId="23EDED69" w14:textId="77777777" w:rsidR="003E45A3" w:rsidRPr="00330D54" w:rsidRDefault="003E45A3" w:rsidP="00462E31">
            <w:pPr>
              <w:tabs>
                <w:tab w:val="left" w:pos="120"/>
              </w:tabs>
              <w:jc w:val="center"/>
              <w:rPr>
                <w:rFonts w:cs="Times New Roman"/>
                <w:b/>
                <w:color w:val="010100"/>
                <w:sz w:val="22"/>
                <w:szCs w:val="22"/>
                <w:lang w:bidi="he-IL"/>
              </w:rPr>
            </w:pPr>
            <w:r w:rsidRPr="00626A5E">
              <w:rPr>
                <w:rFonts w:cs="Times New Roman"/>
                <w:b/>
                <w:color w:val="010100"/>
                <w:szCs w:val="22"/>
                <w:lang w:bidi="he-IL"/>
              </w:rPr>
              <w:t>Description</w:t>
            </w:r>
          </w:p>
        </w:tc>
      </w:tr>
      <w:tr w:rsidR="00766821" w:rsidRPr="003E45A3" w14:paraId="641C28FD" w14:textId="77777777" w:rsidTr="008E635E">
        <w:trPr>
          <w:cantSplit/>
        </w:trPr>
        <w:tc>
          <w:tcPr>
            <w:tcW w:w="2635" w:type="dxa"/>
            <w:shd w:val="clear" w:color="auto" w:fill="auto"/>
          </w:tcPr>
          <w:p w14:paraId="5E5086B5" w14:textId="77777777" w:rsidR="00766821" w:rsidRPr="00E01F59" w:rsidRDefault="00766821" w:rsidP="00B67E60">
            <w:pPr>
              <w:tabs>
                <w:tab w:val="left" w:pos="120"/>
              </w:tabs>
              <w:spacing w:before="0" w:after="0"/>
              <w:rPr>
                <w:rFonts w:cs="Times New Roman"/>
                <w:color w:val="010100"/>
                <w:szCs w:val="20"/>
                <w:lang w:bidi="he-IL"/>
              </w:rPr>
            </w:pPr>
            <w:r>
              <w:rPr>
                <w:rFonts w:cs="Times New Roman"/>
                <w:color w:val="010100"/>
                <w:szCs w:val="20"/>
                <w:lang w:bidi="he-IL"/>
              </w:rPr>
              <w:t>Tax Allocation Data Captured from Prior Period</w:t>
            </w:r>
          </w:p>
        </w:tc>
        <w:tc>
          <w:tcPr>
            <w:tcW w:w="6750" w:type="dxa"/>
            <w:shd w:val="clear" w:color="auto" w:fill="auto"/>
          </w:tcPr>
          <w:p w14:paraId="524CB72D" w14:textId="77777777" w:rsidR="00766821" w:rsidRPr="00330D54" w:rsidRDefault="00766821" w:rsidP="00B67E60">
            <w:pPr>
              <w:tabs>
                <w:tab w:val="left" w:pos="120"/>
              </w:tabs>
              <w:spacing w:before="0" w:after="0"/>
              <w:rPr>
                <w:rFonts w:cs="Times New Roman"/>
                <w:b/>
                <w:color w:val="010100"/>
                <w:sz w:val="22"/>
                <w:szCs w:val="22"/>
                <w:lang w:bidi="he-IL"/>
              </w:rPr>
            </w:pPr>
            <w:r w:rsidRPr="003E45A3">
              <w:rPr>
                <w:rFonts w:cs="Times New Roman"/>
                <w:bCs w:val="0"/>
                <w:color w:val="010100"/>
                <w:szCs w:val="20"/>
                <w:lang w:bidi="he-IL"/>
              </w:rPr>
              <w:t>Displays all tax allocation percentage records saved in the County Auditor Special Education Tax Allocation screen for the P-1 reporting period or P-2 reporting period. For example, if P-2 is selected, P-1 reporting data records will display. If Annual period is selected, P-2 reporting data records will display. Tax allocation percentage records are copied from the items in this list.</w:t>
            </w:r>
          </w:p>
        </w:tc>
      </w:tr>
      <w:tr w:rsidR="003E45A3" w:rsidRPr="003E45A3" w14:paraId="0A06468C" w14:textId="77777777" w:rsidTr="008E635E">
        <w:trPr>
          <w:cantSplit/>
        </w:trPr>
        <w:tc>
          <w:tcPr>
            <w:tcW w:w="2635" w:type="dxa"/>
          </w:tcPr>
          <w:p w14:paraId="275D647A" w14:textId="77777777" w:rsidR="003E45A3" w:rsidRPr="003E45A3" w:rsidRDefault="003E45A3" w:rsidP="00B67E60">
            <w:pPr>
              <w:tabs>
                <w:tab w:val="left" w:pos="120"/>
              </w:tabs>
              <w:spacing w:before="0" w:after="0"/>
              <w:rPr>
                <w:rFonts w:cs="Times New Roman"/>
                <w:bCs w:val="0"/>
                <w:color w:val="010100"/>
                <w:szCs w:val="20"/>
                <w:lang w:bidi="he-IL"/>
              </w:rPr>
            </w:pPr>
            <w:r w:rsidRPr="003E45A3">
              <w:rPr>
                <w:rFonts w:cs="Times New Roman"/>
                <w:bCs w:val="0"/>
                <w:color w:val="010100"/>
                <w:szCs w:val="20"/>
                <w:lang w:bidi="he-IL"/>
              </w:rPr>
              <w:t>Tax Allocation Data to Copy to Current Period</w:t>
            </w:r>
          </w:p>
        </w:tc>
        <w:tc>
          <w:tcPr>
            <w:tcW w:w="6750" w:type="dxa"/>
          </w:tcPr>
          <w:p w14:paraId="44E46BBF" w14:textId="77777777" w:rsidR="003E45A3" w:rsidRPr="003E45A3" w:rsidRDefault="003E45A3" w:rsidP="00B67E60">
            <w:pPr>
              <w:tabs>
                <w:tab w:val="left" w:pos="120"/>
              </w:tabs>
              <w:spacing w:before="0" w:after="0"/>
              <w:rPr>
                <w:rFonts w:cs="Times New Roman"/>
                <w:bCs w:val="0"/>
                <w:color w:val="010100"/>
                <w:szCs w:val="20"/>
                <w:lang w:bidi="he-IL"/>
              </w:rPr>
            </w:pPr>
            <w:r w:rsidRPr="003E45A3">
              <w:rPr>
                <w:rFonts w:cs="Times New Roman"/>
                <w:bCs w:val="0"/>
                <w:color w:val="010100"/>
                <w:szCs w:val="20"/>
                <w:lang w:bidi="he-IL"/>
              </w:rPr>
              <w:t xml:space="preserve">Displays selected tax allocation percentage records from prior reporting period to be copied to the current reporting period. </w:t>
            </w:r>
          </w:p>
        </w:tc>
      </w:tr>
    </w:tbl>
    <w:p w14:paraId="580FCD07" w14:textId="77777777" w:rsidR="001F4652" w:rsidRDefault="003E45A3" w:rsidP="001F4652">
      <w:pPr>
        <w:numPr>
          <w:ilvl w:val="0"/>
          <w:numId w:val="55"/>
        </w:numPr>
        <w:tabs>
          <w:tab w:val="clear" w:pos="600"/>
          <w:tab w:val="left" w:pos="-1440"/>
        </w:tabs>
        <w:ind w:left="720" w:right="130"/>
        <w:rPr>
          <w:rFonts w:cs="Times New Roman"/>
          <w:bCs w:val="0"/>
          <w:color w:val="010100"/>
          <w:szCs w:val="20"/>
          <w:lang w:bidi="he-IL"/>
        </w:rPr>
      </w:pPr>
      <w:r w:rsidRPr="003E45A3">
        <w:rPr>
          <w:rFonts w:cs="Times New Roman"/>
          <w:bCs w:val="0"/>
          <w:color w:val="010100"/>
          <w:szCs w:val="20"/>
          <w:lang w:bidi="he-IL"/>
        </w:rPr>
        <w:t xml:space="preserve">Select the Tax Allocation record(s) to be copied from the Tax Allocation Data Captured from Prior Period list. Hold the CTRL key </w:t>
      </w:r>
      <w:r w:rsidR="00190214">
        <w:rPr>
          <w:rFonts w:cs="Times New Roman"/>
          <w:bCs w:val="0"/>
          <w:color w:val="010100"/>
          <w:szCs w:val="20"/>
          <w:lang w:bidi="he-IL"/>
        </w:rPr>
        <w:t xml:space="preserve">and select an LEA </w:t>
      </w:r>
      <w:r w:rsidRPr="003E45A3">
        <w:rPr>
          <w:rFonts w:cs="Times New Roman"/>
          <w:bCs w:val="0"/>
          <w:color w:val="010100"/>
          <w:szCs w:val="20"/>
          <w:lang w:bidi="he-IL"/>
        </w:rPr>
        <w:t>to add additional records.</w:t>
      </w:r>
    </w:p>
    <w:p w14:paraId="423516F4" w14:textId="77777777" w:rsidR="001F4652" w:rsidRDefault="00766821" w:rsidP="001F4652">
      <w:pPr>
        <w:numPr>
          <w:ilvl w:val="0"/>
          <w:numId w:val="55"/>
        </w:numPr>
        <w:tabs>
          <w:tab w:val="clear" w:pos="600"/>
          <w:tab w:val="left" w:pos="-1440"/>
        </w:tabs>
        <w:ind w:left="720" w:right="130"/>
        <w:rPr>
          <w:rFonts w:cs="Times New Roman"/>
          <w:bCs w:val="0"/>
          <w:color w:val="010100"/>
          <w:szCs w:val="20"/>
          <w:lang w:bidi="he-IL"/>
        </w:rPr>
      </w:pPr>
      <w:r>
        <w:rPr>
          <w:rFonts w:cs="Times New Roman"/>
          <w:bCs w:val="0"/>
          <w:color w:val="010100"/>
          <w:szCs w:val="20"/>
          <w:lang w:bidi="he-IL"/>
        </w:rPr>
        <w:t>T</w:t>
      </w:r>
      <w:r w:rsidR="003E45A3" w:rsidRPr="003E45A3">
        <w:rPr>
          <w:rFonts w:cs="Times New Roman"/>
          <w:bCs w:val="0"/>
          <w:color w:val="010100"/>
          <w:szCs w:val="20"/>
          <w:lang w:bidi="he-IL"/>
        </w:rPr>
        <w:t>o move the tax allocation percentage record(s) from the Tax Allocation Data Captured from Prior Period list to the Tax Allocation Data to Copy to Current Period list</w:t>
      </w:r>
      <w:r>
        <w:rPr>
          <w:rFonts w:cs="Times New Roman"/>
          <w:bCs w:val="0"/>
          <w:color w:val="010100"/>
          <w:szCs w:val="20"/>
          <w:lang w:bidi="he-IL"/>
        </w:rPr>
        <w:t>, do either of the following:</w:t>
      </w:r>
    </w:p>
    <w:p w14:paraId="684DCD45" w14:textId="66301650" w:rsidR="001F4652" w:rsidRDefault="003E45A3" w:rsidP="00FE3753">
      <w:pPr>
        <w:numPr>
          <w:ilvl w:val="0"/>
          <w:numId w:val="56"/>
        </w:numPr>
        <w:tabs>
          <w:tab w:val="left" w:pos="-1440"/>
        </w:tabs>
        <w:ind w:left="1080" w:right="130"/>
        <w:rPr>
          <w:rFonts w:cs="Times New Roman"/>
          <w:bCs w:val="0"/>
          <w:color w:val="010100"/>
          <w:szCs w:val="20"/>
          <w:lang w:bidi="he-IL"/>
        </w:rPr>
      </w:pPr>
      <w:r w:rsidRPr="003E45A3">
        <w:rPr>
          <w:rFonts w:cs="Times New Roman"/>
          <w:bCs w:val="0"/>
          <w:color w:val="010100"/>
          <w:szCs w:val="20"/>
          <w:lang w:bidi="he-IL"/>
        </w:rPr>
        <w:t xml:space="preserve">To move all records to the list for copying, </w:t>
      </w:r>
      <w:r w:rsidR="00F44DE0">
        <w:rPr>
          <w:rFonts w:cs="Times New Roman"/>
          <w:bCs w:val="0"/>
          <w:color w:val="010100"/>
          <w:szCs w:val="20"/>
          <w:lang w:bidi="he-IL"/>
        </w:rPr>
        <w:t>select</w:t>
      </w:r>
      <w:r w:rsidRPr="003E45A3">
        <w:rPr>
          <w:rFonts w:cs="Times New Roman"/>
          <w:bCs w:val="0"/>
          <w:color w:val="010100"/>
          <w:szCs w:val="20"/>
          <w:lang w:bidi="he-IL"/>
        </w:rPr>
        <w:t xml:space="preserve"> the double forward arrow button. All records display in </w:t>
      </w:r>
      <w:r w:rsidR="00766821">
        <w:rPr>
          <w:rFonts w:cs="Times New Roman"/>
          <w:bCs w:val="0"/>
          <w:color w:val="010100"/>
          <w:szCs w:val="20"/>
          <w:lang w:bidi="he-IL"/>
        </w:rPr>
        <w:t xml:space="preserve">the </w:t>
      </w:r>
      <w:r w:rsidRPr="003E45A3">
        <w:rPr>
          <w:rFonts w:cs="Times New Roman"/>
          <w:bCs w:val="0"/>
          <w:color w:val="010100"/>
          <w:szCs w:val="20"/>
          <w:lang w:bidi="he-IL"/>
        </w:rPr>
        <w:t>Tax Allocation Data to Copy to Current Period list.</w:t>
      </w:r>
    </w:p>
    <w:p w14:paraId="2C92764D" w14:textId="496E4E4A" w:rsidR="001F4652" w:rsidRDefault="003E45A3" w:rsidP="00FE3753">
      <w:pPr>
        <w:numPr>
          <w:ilvl w:val="0"/>
          <w:numId w:val="56"/>
        </w:numPr>
        <w:tabs>
          <w:tab w:val="left" w:pos="-1440"/>
        </w:tabs>
        <w:ind w:left="1080" w:right="130"/>
        <w:rPr>
          <w:rFonts w:cs="Times New Roman"/>
          <w:bCs w:val="0"/>
          <w:color w:val="010100"/>
          <w:szCs w:val="20"/>
          <w:lang w:bidi="he-IL"/>
        </w:rPr>
      </w:pPr>
      <w:r w:rsidRPr="00F6619C">
        <w:rPr>
          <w:rFonts w:cs="Times New Roman"/>
          <w:bCs w:val="0"/>
          <w:color w:val="010100"/>
          <w:szCs w:val="20"/>
          <w:lang w:bidi="he-IL"/>
        </w:rPr>
        <w:t>To move selected re</w:t>
      </w:r>
      <w:r w:rsidRPr="00B44548">
        <w:rPr>
          <w:rFonts w:cs="Times New Roman"/>
          <w:bCs w:val="0"/>
          <w:color w:val="010100"/>
          <w:szCs w:val="20"/>
          <w:lang w:bidi="he-IL"/>
        </w:rPr>
        <w:t xml:space="preserve">cords to the list for copying, </w:t>
      </w:r>
      <w:r w:rsidR="00F44DE0">
        <w:rPr>
          <w:rFonts w:cs="Times New Roman"/>
          <w:bCs w:val="0"/>
          <w:color w:val="010100"/>
          <w:szCs w:val="20"/>
          <w:lang w:bidi="he-IL"/>
        </w:rPr>
        <w:t>select</w:t>
      </w:r>
      <w:r w:rsidRPr="00B44548">
        <w:rPr>
          <w:rFonts w:cs="Times New Roman"/>
          <w:bCs w:val="0"/>
          <w:color w:val="010100"/>
          <w:szCs w:val="20"/>
          <w:lang w:bidi="he-IL"/>
        </w:rPr>
        <w:t xml:space="preserve"> the single forward arrow button. The selected record(s) display in the Tax Allocation Data to Copy to Current Period list.</w:t>
      </w:r>
    </w:p>
    <w:p w14:paraId="36C9146F" w14:textId="7C216A05" w:rsidR="001F4652" w:rsidRDefault="004F2880" w:rsidP="00FE3753">
      <w:pPr>
        <w:numPr>
          <w:ilvl w:val="0"/>
          <w:numId w:val="56"/>
        </w:numPr>
        <w:tabs>
          <w:tab w:val="left" w:pos="-1440"/>
        </w:tabs>
        <w:ind w:left="1080" w:right="130"/>
        <w:rPr>
          <w:rFonts w:cs="Times New Roman"/>
          <w:bCs w:val="0"/>
          <w:color w:val="010100"/>
          <w:szCs w:val="20"/>
          <w:lang w:bidi="he-IL"/>
        </w:rPr>
      </w:pPr>
      <w:r w:rsidRPr="004F2880">
        <w:rPr>
          <w:rFonts w:cs="Times New Roman"/>
          <w:bCs w:val="0"/>
          <w:color w:val="010100"/>
          <w:szCs w:val="20"/>
          <w:lang w:bidi="he-IL"/>
        </w:rPr>
        <w:lastRenderedPageBreak/>
        <w:t>T</w:t>
      </w:r>
      <w:r w:rsidR="003E45A3" w:rsidRPr="004F2880">
        <w:rPr>
          <w:rFonts w:cs="Times New Roman"/>
          <w:bCs w:val="0"/>
          <w:color w:val="010100"/>
          <w:szCs w:val="20"/>
          <w:lang w:bidi="he-IL"/>
        </w:rPr>
        <w:t xml:space="preserve">o remove tax allocation percentage data records from the Tax Allocation Data to Copy to Current Period list, select the record(s), and </w:t>
      </w:r>
      <w:r w:rsidR="00F44DE0">
        <w:rPr>
          <w:rFonts w:cs="Times New Roman"/>
          <w:bCs w:val="0"/>
          <w:color w:val="010100"/>
          <w:szCs w:val="20"/>
          <w:lang w:bidi="he-IL"/>
        </w:rPr>
        <w:t>select</w:t>
      </w:r>
      <w:r w:rsidR="003E45A3" w:rsidRPr="004F2880">
        <w:rPr>
          <w:rFonts w:cs="Times New Roman"/>
          <w:bCs w:val="0"/>
          <w:color w:val="010100"/>
          <w:szCs w:val="20"/>
          <w:lang w:bidi="he-IL"/>
        </w:rPr>
        <w:t xml:space="preserve"> the single back arrow button. To remove all records in the list, </w:t>
      </w:r>
      <w:r w:rsidR="00F44DE0">
        <w:rPr>
          <w:rFonts w:cs="Times New Roman"/>
          <w:bCs w:val="0"/>
          <w:color w:val="010100"/>
          <w:szCs w:val="20"/>
          <w:lang w:bidi="he-IL"/>
        </w:rPr>
        <w:t>select</w:t>
      </w:r>
      <w:r w:rsidR="003E45A3" w:rsidRPr="004F2880">
        <w:rPr>
          <w:rFonts w:cs="Times New Roman"/>
          <w:bCs w:val="0"/>
          <w:color w:val="010100"/>
          <w:szCs w:val="20"/>
          <w:lang w:bidi="he-IL"/>
        </w:rPr>
        <w:t xml:space="preserve"> the double back arrow button.</w:t>
      </w:r>
    </w:p>
    <w:p w14:paraId="34F9096B" w14:textId="321B9F5A" w:rsidR="001F4652" w:rsidRDefault="00F44DE0" w:rsidP="001F4652">
      <w:pPr>
        <w:numPr>
          <w:ilvl w:val="0"/>
          <w:numId w:val="55"/>
        </w:numPr>
        <w:tabs>
          <w:tab w:val="clear" w:pos="600"/>
          <w:tab w:val="left" w:pos="-1440"/>
        </w:tabs>
        <w:ind w:left="720" w:right="130"/>
        <w:rPr>
          <w:rFonts w:cs="Times New Roman"/>
          <w:bCs w:val="0"/>
          <w:color w:val="010100"/>
          <w:szCs w:val="20"/>
          <w:lang w:bidi="he-IL"/>
        </w:rPr>
      </w:pPr>
      <w:r>
        <w:rPr>
          <w:rFonts w:cs="Times New Roman"/>
          <w:bCs w:val="0"/>
          <w:color w:val="010100"/>
          <w:szCs w:val="20"/>
          <w:lang w:bidi="he-IL"/>
        </w:rPr>
        <w:t>Select</w:t>
      </w:r>
      <w:r w:rsidR="003E45A3" w:rsidRPr="003E45A3">
        <w:rPr>
          <w:rFonts w:cs="Times New Roman"/>
          <w:bCs w:val="0"/>
          <w:color w:val="010100"/>
          <w:szCs w:val="20"/>
          <w:lang w:bidi="he-IL"/>
        </w:rPr>
        <w:t xml:space="preserve"> </w:t>
      </w:r>
      <w:r w:rsidR="003E45A3" w:rsidRPr="003E45A3">
        <w:rPr>
          <w:rFonts w:cs="Times New Roman"/>
          <w:b/>
          <w:color w:val="010100"/>
          <w:szCs w:val="20"/>
          <w:lang w:bidi="he-IL"/>
        </w:rPr>
        <w:t>Copy Tax Allocation Data</w:t>
      </w:r>
      <w:r w:rsidR="003E45A3" w:rsidRPr="003E45A3">
        <w:rPr>
          <w:rFonts w:cs="Times New Roman"/>
          <w:bCs w:val="0"/>
          <w:color w:val="010100"/>
          <w:szCs w:val="20"/>
          <w:lang w:bidi="he-IL"/>
        </w:rPr>
        <w:t>. A dialog displays confirming that the copy operation has been completed.</w:t>
      </w:r>
    </w:p>
    <w:p w14:paraId="680906AB" w14:textId="3A6104BE" w:rsidR="001F4652" w:rsidRDefault="00F44DE0" w:rsidP="001F4652">
      <w:pPr>
        <w:numPr>
          <w:ilvl w:val="0"/>
          <w:numId w:val="55"/>
        </w:numPr>
        <w:tabs>
          <w:tab w:val="clear" w:pos="600"/>
          <w:tab w:val="left" w:pos="-1440"/>
        </w:tabs>
        <w:ind w:left="720" w:right="130"/>
        <w:rPr>
          <w:rFonts w:cs="Times New Roman"/>
          <w:bCs w:val="0"/>
          <w:color w:val="010100"/>
          <w:szCs w:val="20"/>
          <w:lang w:bidi="he-IL"/>
        </w:rPr>
      </w:pPr>
      <w:r>
        <w:rPr>
          <w:rFonts w:cs="Times New Roman"/>
          <w:bCs w:val="0"/>
          <w:color w:val="010100"/>
          <w:szCs w:val="20"/>
          <w:lang w:bidi="he-IL"/>
        </w:rPr>
        <w:t>Select</w:t>
      </w:r>
      <w:r w:rsidR="003E45A3" w:rsidRPr="003E45A3">
        <w:rPr>
          <w:rFonts w:cs="Times New Roman"/>
          <w:bCs w:val="0"/>
          <w:color w:val="010100"/>
          <w:szCs w:val="20"/>
          <w:lang w:bidi="he-IL"/>
        </w:rPr>
        <w:t xml:space="preserve"> </w:t>
      </w:r>
      <w:r w:rsidR="003E45A3" w:rsidRPr="003E45A3">
        <w:rPr>
          <w:rFonts w:cs="Times New Roman"/>
          <w:b/>
          <w:color w:val="010100"/>
          <w:szCs w:val="20"/>
          <w:lang w:bidi="he-IL"/>
        </w:rPr>
        <w:t>OK</w:t>
      </w:r>
      <w:r w:rsidR="003E45A3" w:rsidRPr="003E45A3">
        <w:rPr>
          <w:rFonts w:cs="Times New Roman"/>
          <w:bCs w:val="0"/>
          <w:color w:val="010100"/>
          <w:szCs w:val="20"/>
          <w:lang w:bidi="he-IL"/>
        </w:rPr>
        <w:t>.</w:t>
      </w:r>
    </w:p>
    <w:p w14:paraId="557BF5F7" w14:textId="0D18427D" w:rsidR="003E45A3" w:rsidRPr="00E20713" w:rsidRDefault="00F44DE0" w:rsidP="00E01F59">
      <w:pPr>
        <w:numPr>
          <w:ilvl w:val="0"/>
          <w:numId w:val="55"/>
        </w:numPr>
        <w:tabs>
          <w:tab w:val="clear" w:pos="600"/>
          <w:tab w:val="left" w:pos="-1440"/>
        </w:tabs>
        <w:spacing w:before="0" w:after="0"/>
        <w:ind w:left="720" w:right="130"/>
        <w:rPr>
          <w:rFonts w:cs="Times New Roman"/>
          <w:bCs w:val="0"/>
          <w:color w:val="010100"/>
          <w:szCs w:val="20"/>
          <w:lang w:bidi="he-IL"/>
        </w:rPr>
      </w:pPr>
      <w:r>
        <w:rPr>
          <w:rFonts w:cs="Times New Roman"/>
          <w:bCs w:val="0"/>
          <w:color w:val="010100"/>
          <w:szCs w:val="20"/>
          <w:lang w:bidi="he-IL"/>
        </w:rPr>
        <w:t>Select</w:t>
      </w:r>
      <w:r w:rsidR="003E45A3" w:rsidRPr="00E20713">
        <w:rPr>
          <w:rFonts w:cs="Times New Roman"/>
          <w:bCs w:val="0"/>
          <w:color w:val="010100"/>
          <w:szCs w:val="20"/>
          <w:lang w:bidi="he-IL"/>
        </w:rPr>
        <w:t xml:space="preserve"> </w:t>
      </w:r>
      <w:r w:rsidR="003E45A3" w:rsidRPr="00E20713">
        <w:rPr>
          <w:rFonts w:cs="Times New Roman"/>
          <w:b/>
          <w:color w:val="010100"/>
          <w:szCs w:val="20"/>
          <w:lang w:bidi="he-IL"/>
        </w:rPr>
        <w:t>Close</w:t>
      </w:r>
      <w:r w:rsidR="003E45A3" w:rsidRPr="00E20713">
        <w:rPr>
          <w:rFonts w:cs="Times New Roman"/>
          <w:bCs w:val="0"/>
          <w:color w:val="010100"/>
          <w:szCs w:val="20"/>
          <w:lang w:bidi="he-IL"/>
        </w:rPr>
        <w:t xml:space="preserve"> to close the Copy Tax Allocation Percentages screen. The copied tax allocation percentage records from prior reporting period display in the Special Education Tax Allocation screen.</w:t>
      </w:r>
    </w:p>
    <w:p w14:paraId="0F97EADC" w14:textId="77777777" w:rsidR="0069327D" w:rsidRPr="003E45A3" w:rsidRDefault="0069327D" w:rsidP="003E45A3">
      <w:pPr>
        <w:tabs>
          <w:tab w:val="left" w:pos="120"/>
        </w:tabs>
        <w:spacing w:before="0" w:after="0"/>
        <w:ind w:left="240" w:right="130"/>
        <w:rPr>
          <w:rFonts w:cs="Times New Roman"/>
          <w:bCs w:val="0"/>
          <w:color w:val="010100"/>
          <w:szCs w:val="20"/>
          <w:lang w:bidi="he-IL"/>
        </w:rPr>
        <w:sectPr w:rsidR="0069327D" w:rsidRPr="003E45A3" w:rsidSect="00C8349A">
          <w:headerReference w:type="default" r:id="rId153"/>
          <w:pgSz w:w="12240" w:h="15840"/>
          <w:pgMar w:top="1620" w:right="1440" w:bottom="1440" w:left="1440" w:header="720" w:footer="720" w:gutter="0"/>
          <w:cols w:space="720"/>
          <w:titlePg/>
          <w:docGrid w:linePitch="360"/>
        </w:sectPr>
      </w:pPr>
    </w:p>
    <w:p w14:paraId="01DBCC13" w14:textId="77777777" w:rsidR="001F4652" w:rsidRDefault="00801B3A" w:rsidP="001F4652">
      <w:pPr>
        <w:pStyle w:val="Heading3"/>
        <w:spacing w:before="120" w:after="120"/>
      </w:pPr>
      <w:bookmarkStart w:id="221" w:name="_Toc400702212"/>
      <w:bookmarkStart w:id="222" w:name="_Toc26523802"/>
      <w:bookmarkStart w:id="223" w:name="_Toc383508741"/>
      <w:bookmarkStart w:id="224" w:name="_Toc383511265"/>
      <w:bookmarkStart w:id="225" w:name="_Toc383511361"/>
      <w:r w:rsidRPr="00801B3A">
        <w:lastRenderedPageBreak/>
        <w:t>Taxes</w:t>
      </w:r>
      <w:bookmarkEnd w:id="221"/>
      <w:bookmarkEnd w:id="222"/>
    </w:p>
    <w:p w14:paraId="2FF1894F" w14:textId="77777777" w:rsidR="001F4652" w:rsidRDefault="00913D52" w:rsidP="001F4652">
      <w:pPr>
        <w:pStyle w:val="Heading4"/>
        <w:spacing w:before="120" w:after="120"/>
      </w:pPr>
      <w:bookmarkStart w:id="226" w:name="_Toc432512491"/>
      <w:bookmarkStart w:id="227" w:name="_Toc400702213"/>
      <w:r w:rsidRPr="00913D52">
        <w:t>Data Entry Instructions</w:t>
      </w:r>
      <w:bookmarkEnd w:id="226"/>
    </w:p>
    <w:p w14:paraId="4717CDF0" w14:textId="09D5F07F" w:rsidR="001F4652" w:rsidRDefault="00913D52" w:rsidP="001F4652">
      <w:pPr>
        <w:ind w:right="130"/>
        <w:rPr>
          <w:rFonts w:cs="Times New Roman"/>
          <w:bCs w:val="0"/>
          <w:szCs w:val="20"/>
          <w:lang w:bidi="he-IL"/>
        </w:rPr>
      </w:pPr>
      <w:r w:rsidRPr="00913D52">
        <w:rPr>
          <w:rFonts w:cs="Times New Roman"/>
          <w:bCs w:val="0"/>
          <w:szCs w:val="20"/>
          <w:lang w:bidi="he-IL"/>
        </w:rPr>
        <w:t xml:space="preserve">The Taxes </w:t>
      </w:r>
      <w:r w:rsidR="00451914">
        <w:rPr>
          <w:rFonts w:cs="Times New Roman"/>
          <w:bCs w:val="0"/>
          <w:szCs w:val="20"/>
          <w:lang w:bidi="he-IL"/>
        </w:rPr>
        <w:t xml:space="preserve">data </w:t>
      </w:r>
      <w:r w:rsidRPr="00913D52">
        <w:rPr>
          <w:rFonts w:cs="Times New Roman"/>
          <w:bCs w:val="0"/>
          <w:szCs w:val="20"/>
          <w:lang w:bidi="he-IL"/>
        </w:rPr>
        <w:t>entry screen is only available to users from the County Office and County Auditor user groups. To access the Taxes</w:t>
      </w:r>
      <w:r w:rsidR="006E6163">
        <w:rPr>
          <w:rFonts w:cs="Times New Roman"/>
          <w:bCs w:val="0"/>
          <w:szCs w:val="20"/>
          <w:lang w:bidi="he-IL"/>
        </w:rPr>
        <w:t xml:space="preserve"> data</w:t>
      </w:r>
      <w:r w:rsidRPr="00913D52">
        <w:rPr>
          <w:rFonts w:cs="Times New Roman"/>
          <w:bCs w:val="0"/>
          <w:szCs w:val="20"/>
          <w:lang w:bidi="he-IL"/>
        </w:rPr>
        <w:t xml:space="preserve"> entry screen, select </w:t>
      </w:r>
      <w:r w:rsidRPr="00913D52">
        <w:rPr>
          <w:rFonts w:cs="Times New Roman"/>
          <w:b/>
          <w:bCs w:val="0"/>
          <w:szCs w:val="20"/>
          <w:lang w:bidi="he-IL"/>
        </w:rPr>
        <w:t>County Auditor</w:t>
      </w:r>
      <w:r w:rsidRPr="00913D52">
        <w:rPr>
          <w:rFonts w:cs="Times New Roman"/>
          <w:bCs w:val="0"/>
          <w:szCs w:val="20"/>
          <w:lang w:bidi="he-IL"/>
        </w:rPr>
        <w:t xml:space="preserve"> from the LEA menu. Open the</w:t>
      </w:r>
      <w:r w:rsidR="006E6163">
        <w:rPr>
          <w:rFonts w:cs="Times New Roman"/>
          <w:bCs w:val="0"/>
          <w:szCs w:val="20"/>
          <w:lang w:bidi="he-IL"/>
        </w:rPr>
        <w:t xml:space="preserve"> data</w:t>
      </w:r>
      <w:r w:rsidRPr="00913D52">
        <w:rPr>
          <w:rFonts w:cs="Times New Roman"/>
          <w:bCs w:val="0"/>
          <w:szCs w:val="20"/>
          <w:lang w:bidi="he-IL"/>
        </w:rPr>
        <w:t xml:space="preserve"> entry screen from the </w:t>
      </w:r>
      <w:r w:rsidR="00A53141">
        <w:rPr>
          <w:rFonts w:cs="Times New Roman"/>
          <w:bCs w:val="0"/>
          <w:szCs w:val="20"/>
          <w:lang w:bidi="he-IL"/>
        </w:rPr>
        <w:t>Entry Screens grid</w:t>
      </w:r>
      <w:r w:rsidRPr="00913D52">
        <w:rPr>
          <w:rFonts w:cs="Times New Roman"/>
          <w:bCs w:val="0"/>
          <w:szCs w:val="20"/>
          <w:lang w:bidi="he-IL"/>
        </w:rPr>
        <w:t>.</w:t>
      </w:r>
    </w:p>
    <w:p w14:paraId="401F5324" w14:textId="602D5B63" w:rsidR="00913D52" w:rsidRPr="00913D52" w:rsidRDefault="00913D52" w:rsidP="00FE3753">
      <w:pPr>
        <w:keepNext/>
        <w:keepLines/>
        <w:spacing w:after="60"/>
        <w:outlineLvl w:val="3"/>
        <w:rPr>
          <w:rFonts w:eastAsia="Calibri"/>
          <w:b/>
          <w:i/>
          <w:iCs/>
          <w:szCs w:val="22"/>
          <w:lang w:bidi="he-IL"/>
        </w:rPr>
      </w:pPr>
      <w:r w:rsidRPr="00996080">
        <w:rPr>
          <w:rFonts w:eastAsia="Calibri"/>
          <w:b/>
          <w:iCs/>
          <w:szCs w:val="22"/>
          <w:lang w:bidi="he-IL"/>
        </w:rPr>
        <w:t>Key Tax Filing Dates,</w:t>
      </w:r>
      <w:r w:rsidRPr="00913D52">
        <w:rPr>
          <w:rFonts w:eastAsia="Calibri"/>
          <w:b/>
          <w:i/>
          <w:iCs/>
          <w:szCs w:val="22"/>
          <w:lang w:bidi="he-IL"/>
        </w:rPr>
        <w:t xml:space="preserve"> EC </w:t>
      </w:r>
      <w:r w:rsidRPr="00996080">
        <w:rPr>
          <w:rFonts w:eastAsia="Calibri"/>
          <w:b/>
          <w:iCs/>
          <w:szCs w:val="22"/>
          <w:lang w:bidi="he-IL"/>
        </w:rPr>
        <w:t>Section</w:t>
      </w:r>
      <w:r w:rsidRPr="00913D52">
        <w:rPr>
          <w:rFonts w:eastAsia="Calibri"/>
          <w:b/>
          <w:i/>
          <w:iCs/>
          <w:szCs w:val="22"/>
          <w:lang w:bidi="he-IL"/>
        </w:rPr>
        <w:t xml:space="preserve"> </w:t>
      </w:r>
      <w:r w:rsidRPr="000815F7">
        <w:rPr>
          <w:rFonts w:eastAsia="Calibri"/>
          <w:b/>
          <w:iCs/>
          <w:szCs w:val="22"/>
          <w:lang w:bidi="he-IL"/>
        </w:rPr>
        <w:t>41760.2</w:t>
      </w:r>
    </w:p>
    <w:tbl>
      <w:tblPr>
        <w:tblW w:w="9385" w:type="dxa"/>
        <w:tblInd w:w="-5" w:type="dxa"/>
        <w:tblBorders>
          <w:top w:val="single" w:sz="4" w:space="0" w:color="808080"/>
          <w:left w:val="single" w:sz="4" w:space="0" w:color="808080"/>
          <w:bottom w:val="single" w:sz="4" w:space="0" w:color="808080"/>
          <w:right w:val="single" w:sz="4" w:space="0" w:color="808080"/>
          <w:insideH w:val="single" w:sz="4" w:space="0" w:color="808080"/>
          <w:insideV w:val="single" w:sz="4" w:space="0" w:color="808080"/>
        </w:tblBorders>
        <w:tblLayout w:type="fixed"/>
        <w:tblCellMar>
          <w:left w:w="110" w:type="dxa"/>
          <w:right w:w="110" w:type="dxa"/>
        </w:tblCellMar>
        <w:tblLook w:val="0000" w:firstRow="0" w:lastRow="0" w:firstColumn="0" w:lastColumn="0" w:noHBand="0" w:noVBand="0"/>
        <w:tblDescription w:val="This table lists the tax data reporting deadlines for the current fiscal year."/>
      </w:tblPr>
      <w:tblGrid>
        <w:gridCol w:w="3535"/>
        <w:gridCol w:w="5850"/>
      </w:tblGrid>
      <w:tr w:rsidR="00913D52" w:rsidRPr="00913D52" w14:paraId="4B4B318A" w14:textId="77777777" w:rsidTr="008E635E">
        <w:trPr>
          <w:cantSplit/>
          <w:trHeight w:val="377"/>
          <w:tblHeader/>
        </w:trPr>
        <w:tc>
          <w:tcPr>
            <w:tcW w:w="3535" w:type="dxa"/>
            <w:shd w:val="clear" w:color="auto" w:fill="D9D9D9"/>
            <w:vAlign w:val="center"/>
          </w:tcPr>
          <w:p w14:paraId="09403870" w14:textId="77777777" w:rsidR="00913D52" w:rsidRPr="00913D52" w:rsidRDefault="00913D52" w:rsidP="00D03235">
            <w:pPr>
              <w:tabs>
                <w:tab w:val="left" w:pos="0"/>
              </w:tabs>
              <w:jc w:val="center"/>
              <w:rPr>
                <w:rFonts w:cs="Times New Roman"/>
                <w:b/>
                <w:color w:val="010100"/>
                <w:sz w:val="22"/>
                <w:szCs w:val="22"/>
                <w:lang w:bidi="he-IL"/>
              </w:rPr>
            </w:pPr>
            <w:r w:rsidRPr="00626A5E">
              <w:rPr>
                <w:rFonts w:cs="Times New Roman"/>
                <w:b/>
                <w:color w:val="010100"/>
                <w:szCs w:val="22"/>
                <w:lang w:bidi="he-IL"/>
              </w:rPr>
              <w:t>Period to Report</w:t>
            </w:r>
          </w:p>
        </w:tc>
        <w:tc>
          <w:tcPr>
            <w:tcW w:w="5850" w:type="dxa"/>
            <w:shd w:val="clear" w:color="auto" w:fill="D9D9D9"/>
            <w:vAlign w:val="center"/>
          </w:tcPr>
          <w:p w14:paraId="7FC1DD13" w14:textId="6A608483" w:rsidR="00913D52" w:rsidRPr="00913D52" w:rsidRDefault="00ED5311" w:rsidP="00D03235">
            <w:pPr>
              <w:tabs>
                <w:tab w:val="left" w:pos="0"/>
              </w:tabs>
              <w:jc w:val="center"/>
              <w:rPr>
                <w:rFonts w:cs="Times New Roman"/>
                <w:b/>
                <w:color w:val="010100"/>
                <w:sz w:val="22"/>
                <w:szCs w:val="22"/>
                <w:lang w:bidi="he-IL"/>
              </w:rPr>
            </w:pPr>
            <w:r>
              <w:rPr>
                <w:rFonts w:cs="Times New Roman"/>
                <w:b/>
                <w:color w:val="010100"/>
                <w:szCs w:val="22"/>
                <w:lang w:bidi="he-IL"/>
              </w:rPr>
              <w:t>2019–20</w:t>
            </w:r>
            <w:r w:rsidR="00874212" w:rsidRPr="00626A5E">
              <w:rPr>
                <w:rFonts w:cs="Times New Roman"/>
                <w:b/>
                <w:color w:val="010100"/>
                <w:szCs w:val="22"/>
                <w:lang w:bidi="he-IL"/>
              </w:rPr>
              <w:t xml:space="preserve"> Reporting </w:t>
            </w:r>
            <w:r w:rsidR="00913D52" w:rsidRPr="00626A5E">
              <w:rPr>
                <w:rFonts w:cs="Times New Roman"/>
                <w:b/>
                <w:color w:val="010100"/>
                <w:szCs w:val="22"/>
                <w:lang w:bidi="he-IL"/>
              </w:rPr>
              <w:t>Deadlines</w:t>
            </w:r>
          </w:p>
        </w:tc>
      </w:tr>
      <w:tr w:rsidR="00913D52" w:rsidRPr="00913D52" w14:paraId="7739F1C9" w14:textId="77777777" w:rsidTr="008E635E">
        <w:trPr>
          <w:cantSplit/>
          <w:trHeight w:val="350"/>
        </w:trPr>
        <w:tc>
          <w:tcPr>
            <w:tcW w:w="3535" w:type="dxa"/>
            <w:vAlign w:val="center"/>
          </w:tcPr>
          <w:p w14:paraId="1EB85CEB" w14:textId="77777777" w:rsidR="00913D52" w:rsidRPr="00913D52" w:rsidRDefault="00913D52" w:rsidP="00B67E60">
            <w:pPr>
              <w:tabs>
                <w:tab w:val="left" w:pos="0"/>
              </w:tabs>
              <w:spacing w:before="0" w:after="0"/>
              <w:rPr>
                <w:rFonts w:cs="Times New Roman"/>
                <w:bCs w:val="0"/>
                <w:color w:val="010100"/>
                <w:szCs w:val="20"/>
                <w:lang w:bidi="he-IL"/>
              </w:rPr>
            </w:pPr>
            <w:r w:rsidRPr="00913D52">
              <w:rPr>
                <w:rFonts w:cs="Times New Roman"/>
                <w:bCs w:val="0"/>
                <w:color w:val="010100"/>
                <w:szCs w:val="20"/>
                <w:lang w:bidi="he-IL"/>
              </w:rPr>
              <w:t>First Period Taxes Report</w:t>
            </w:r>
          </w:p>
        </w:tc>
        <w:tc>
          <w:tcPr>
            <w:tcW w:w="5850" w:type="dxa"/>
            <w:vAlign w:val="center"/>
          </w:tcPr>
          <w:p w14:paraId="21D1586C" w14:textId="77777777" w:rsidR="00913D52" w:rsidRPr="00913D52" w:rsidRDefault="00913D52" w:rsidP="005F4BE6">
            <w:pPr>
              <w:tabs>
                <w:tab w:val="left" w:pos="0"/>
              </w:tabs>
              <w:spacing w:before="0" w:after="0"/>
              <w:rPr>
                <w:rFonts w:cs="Times New Roman"/>
                <w:bCs w:val="0"/>
                <w:color w:val="010100"/>
                <w:szCs w:val="20"/>
                <w:lang w:bidi="he-IL"/>
              </w:rPr>
            </w:pPr>
            <w:r w:rsidRPr="00913D52">
              <w:rPr>
                <w:rFonts w:cs="Times New Roman"/>
                <w:bCs w:val="0"/>
                <w:color w:val="010100"/>
                <w:szCs w:val="20"/>
                <w:lang w:bidi="he-IL"/>
              </w:rPr>
              <w:t xml:space="preserve">Send to CDE no later than </w:t>
            </w:r>
            <w:r w:rsidRPr="00913D52">
              <w:rPr>
                <w:rFonts w:cs="Times New Roman"/>
                <w:b/>
                <w:color w:val="010100"/>
                <w:szCs w:val="20"/>
                <w:lang w:bidi="he-IL"/>
              </w:rPr>
              <w:t xml:space="preserve">November </w:t>
            </w:r>
            <w:r w:rsidR="00795E9C" w:rsidRPr="00913D52">
              <w:rPr>
                <w:rFonts w:cs="Times New Roman"/>
                <w:b/>
                <w:color w:val="010100"/>
                <w:szCs w:val="20"/>
                <w:lang w:bidi="he-IL"/>
              </w:rPr>
              <w:t>1</w:t>
            </w:r>
            <w:r w:rsidR="00795E9C">
              <w:rPr>
                <w:rFonts w:cs="Times New Roman"/>
                <w:b/>
                <w:color w:val="010100"/>
                <w:szCs w:val="20"/>
                <w:lang w:bidi="he-IL"/>
              </w:rPr>
              <w:t>5</w:t>
            </w:r>
          </w:p>
        </w:tc>
      </w:tr>
      <w:tr w:rsidR="00913D52" w:rsidRPr="00913D52" w14:paraId="2104EF5A" w14:textId="77777777" w:rsidTr="008E635E">
        <w:trPr>
          <w:cantSplit/>
          <w:trHeight w:val="334"/>
        </w:trPr>
        <w:tc>
          <w:tcPr>
            <w:tcW w:w="3535" w:type="dxa"/>
            <w:vAlign w:val="center"/>
          </w:tcPr>
          <w:p w14:paraId="04FDA1F6" w14:textId="77777777" w:rsidR="00913D52" w:rsidRPr="00913D52" w:rsidRDefault="00913D52" w:rsidP="00B67E60">
            <w:pPr>
              <w:tabs>
                <w:tab w:val="left" w:pos="0"/>
              </w:tabs>
              <w:spacing w:before="0" w:after="0"/>
              <w:rPr>
                <w:rFonts w:cs="Times New Roman"/>
                <w:bCs w:val="0"/>
                <w:color w:val="010100"/>
                <w:szCs w:val="20"/>
                <w:lang w:bidi="he-IL"/>
              </w:rPr>
            </w:pPr>
            <w:r w:rsidRPr="00913D52">
              <w:rPr>
                <w:rFonts w:cs="Times New Roman"/>
                <w:bCs w:val="0"/>
                <w:color w:val="010100"/>
                <w:szCs w:val="20"/>
                <w:lang w:bidi="he-IL"/>
              </w:rPr>
              <w:t>Second Period Taxes Report</w:t>
            </w:r>
          </w:p>
        </w:tc>
        <w:tc>
          <w:tcPr>
            <w:tcW w:w="5850" w:type="dxa"/>
            <w:vAlign w:val="center"/>
          </w:tcPr>
          <w:p w14:paraId="113B0A40" w14:textId="5596DE55" w:rsidR="00913D52" w:rsidRPr="00913D52" w:rsidRDefault="00913D52" w:rsidP="00717807">
            <w:pPr>
              <w:tabs>
                <w:tab w:val="left" w:pos="0"/>
              </w:tabs>
              <w:spacing w:before="0" w:after="0"/>
              <w:rPr>
                <w:rFonts w:cs="Times New Roman"/>
                <w:bCs w:val="0"/>
                <w:color w:val="010100"/>
                <w:szCs w:val="20"/>
                <w:lang w:bidi="he-IL"/>
              </w:rPr>
            </w:pPr>
            <w:r w:rsidRPr="00913D52">
              <w:rPr>
                <w:rFonts w:cs="Times New Roman"/>
                <w:bCs w:val="0"/>
                <w:color w:val="010100"/>
                <w:szCs w:val="20"/>
                <w:lang w:bidi="he-IL"/>
              </w:rPr>
              <w:t xml:space="preserve">Send to CDE no later than </w:t>
            </w:r>
            <w:r w:rsidRPr="00913D52">
              <w:rPr>
                <w:rFonts w:cs="Times New Roman"/>
                <w:b/>
                <w:color w:val="010100"/>
                <w:szCs w:val="20"/>
                <w:lang w:bidi="he-IL"/>
              </w:rPr>
              <w:t xml:space="preserve">April </w:t>
            </w:r>
            <w:r w:rsidR="00874212" w:rsidRPr="00913D52">
              <w:rPr>
                <w:rFonts w:cs="Times New Roman"/>
                <w:b/>
                <w:color w:val="010100"/>
                <w:szCs w:val="20"/>
                <w:lang w:bidi="he-IL"/>
              </w:rPr>
              <w:t>1</w:t>
            </w:r>
            <w:r w:rsidR="00717807">
              <w:rPr>
                <w:rFonts w:cs="Times New Roman"/>
                <w:b/>
                <w:color w:val="010100"/>
                <w:szCs w:val="20"/>
                <w:lang w:bidi="he-IL"/>
              </w:rPr>
              <w:t>5</w:t>
            </w:r>
          </w:p>
        </w:tc>
      </w:tr>
      <w:tr w:rsidR="00913D52" w:rsidRPr="00913D52" w14:paraId="1CF42255" w14:textId="77777777" w:rsidTr="008E635E">
        <w:trPr>
          <w:cantSplit/>
          <w:trHeight w:val="377"/>
        </w:trPr>
        <w:tc>
          <w:tcPr>
            <w:tcW w:w="3535" w:type="dxa"/>
            <w:vAlign w:val="center"/>
          </w:tcPr>
          <w:p w14:paraId="555F08B7" w14:textId="77777777" w:rsidR="00913D52" w:rsidRPr="00913D52" w:rsidRDefault="00913D52" w:rsidP="00B67E60">
            <w:pPr>
              <w:tabs>
                <w:tab w:val="left" w:pos="0"/>
              </w:tabs>
              <w:spacing w:before="0" w:after="0"/>
              <w:rPr>
                <w:rFonts w:cs="Times New Roman"/>
                <w:bCs w:val="0"/>
                <w:color w:val="010100"/>
                <w:szCs w:val="20"/>
                <w:lang w:bidi="he-IL"/>
              </w:rPr>
            </w:pPr>
            <w:r w:rsidRPr="00913D52">
              <w:rPr>
                <w:rFonts w:cs="Times New Roman"/>
                <w:bCs w:val="0"/>
                <w:color w:val="010100"/>
                <w:szCs w:val="20"/>
                <w:lang w:bidi="he-IL"/>
              </w:rPr>
              <w:t>Annual Taxes Report</w:t>
            </w:r>
          </w:p>
        </w:tc>
        <w:tc>
          <w:tcPr>
            <w:tcW w:w="5850" w:type="dxa"/>
            <w:vAlign w:val="center"/>
          </w:tcPr>
          <w:p w14:paraId="39DE3716" w14:textId="63D8CD8B" w:rsidR="00913D52" w:rsidRPr="00913D52" w:rsidRDefault="00913D52" w:rsidP="00462E31">
            <w:pPr>
              <w:tabs>
                <w:tab w:val="left" w:pos="0"/>
              </w:tabs>
              <w:spacing w:before="0" w:after="0"/>
              <w:rPr>
                <w:rFonts w:cs="Times New Roman"/>
                <w:bCs w:val="0"/>
                <w:color w:val="010100"/>
                <w:szCs w:val="20"/>
                <w:lang w:bidi="he-IL"/>
              </w:rPr>
            </w:pPr>
            <w:r w:rsidRPr="00913D52">
              <w:rPr>
                <w:rFonts w:cs="Times New Roman"/>
                <w:bCs w:val="0"/>
                <w:color w:val="010100"/>
                <w:szCs w:val="20"/>
                <w:lang w:bidi="he-IL"/>
              </w:rPr>
              <w:t xml:space="preserve">Send to CDE no later than </w:t>
            </w:r>
            <w:r w:rsidRPr="00913D52">
              <w:rPr>
                <w:rFonts w:cs="Times New Roman"/>
                <w:b/>
                <w:color w:val="010100"/>
                <w:szCs w:val="20"/>
                <w:lang w:bidi="he-IL"/>
              </w:rPr>
              <w:t>August 1</w:t>
            </w:r>
            <w:r w:rsidR="006E6163">
              <w:rPr>
                <w:rFonts w:cs="Times New Roman"/>
                <w:b/>
                <w:color w:val="010100"/>
                <w:szCs w:val="20"/>
                <w:lang w:bidi="he-IL"/>
              </w:rPr>
              <w:t>7</w:t>
            </w:r>
          </w:p>
        </w:tc>
      </w:tr>
    </w:tbl>
    <w:p w14:paraId="14990088" w14:textId="77777777" w:rsidR="001F4652" w:rsidRDefault="00913D52" w:rsidP="001F4652">
      <w:pPr>
        <w:tabs>
          <w:tab w:val="left" w:pos="120"/>
        </w:tabs>
        <w:ind w:right="130"/>
        <w:rPr>
          <w:rFonts w:cs="Times New Roman"/>
          <w:bCs w:val="0"/>
          <w:color w:val="010100"/>
          <w:szCs w:val="20"/>
          <w:lang w:bidi="he-IL"/>
        </w:rPr>
      </w:pPr>
      <w:r w:rsidRPr="00913D52">
        <w:rPr>
          <w:rFonts w:cs="Times New Roman"/>
          <w:bCs w:val="0"/>
          <w:color w:val="010100"/>
          <w:szCs w:val="20"/>
          <w:lang w:bidi="he-IL"/>
        </w:rPr>
        <w:t xml:space="preserve">You must </w:t>
      </w:r>
      <w:r w:rsidRPr="00913D52">
        <w:rPr>
          <w:rFonts w:cs="Times New Roman"/>
          <w:bCs w:val="0"/>
          <w:szCs w:val="20"/>
          <w:lang w:bidi="he-IL"/>
        </w:rPr>
        <w:t xml:space="preserve">add a new record </w:t>
      </w:r>
      <w:r w:rsidRPr="00913D52">
        <w:rPr>
          <w:rFonts w:cs="Times New Roman"/>
          <w:bCs w:val="0"/>
          <w:color w:val="010100"/>
          <w:szCs w:val="20"/>
          <w:lang w:bidi="he-IL"/>
        </w:rPr>
        <w:t xml:space="preserve">or </w:t>
      </w:r>
      <w:r w:rsidRPr="00913D52">
        <w:rPr>
          <w:rFonts w:cs="Times New Roman"/>
          <w:bCs w:val="0"/>
          <w:szCs w:val="20"/>
          <w:lang w:bidi="he-IL"/>
        </w:rPr>
        <w:t xml:space="preserve">select an existing record </w:t>
      </w:r>
      <w:r w:rsidRPr="00913D52">
        <w:rPr>
          <w:rFonts w:cs="Times New Roman"/>
          <w:bCs w:val="0"/>
          <w:color w:val="010100"/>
          <w:szCs w:val="20"/>
          <w:lang w:bidi="he-IL"/>
        </w:rPr>
        <w:t>before you can enter data into the Taxes screen.</w:t>
      </w:r>
    </w:p>
    <w:p w14:paraId="0428C74A" w14:textId="77777777" w:rsidR="001F4652" w:rsidRDefault="00913D52" w:rsidP="001F4652">
      <w:pPr>
        <w:tabs>
          <w:tab w:val="left" w:pos="120"/>
        </w:tabs>
        <w:ind w:right="130"/>
        <w:rPr>
          <w:rFonts w:cs="Times New Roman"/>
          <w:bCs w:val="0"/>
          <w:color w:val="010100"/>
          <w:szCs w:val="20"/>
          <w:lang w:bidi="he-IL"/>
        </w:rPr>
      </w:pPr>
      <w:r w:rsidRPr="00913D52">
        <w:rPr>
          <w:rFonts w:cs="Times New Roman"/>
          <w:bCs w:val="0"/>
          <w:color w:val="010100"/>
          <w:szCs w:val="20"/>
          <w:lang w:bidi="he-IL"/>
        </w:rPr>
        <w:t xml:space="preserve">When you open the Taxes screen, you must first select County or District from the </w:t>
      </w:r>
      <w:r w:rsidRPr="00913D52">
        <w:rPr>
          <w:rFonts w:cs="Times New Roman"/>
          <w:b/>
          <w:bCs w:val="0"/>
          <w:color w:val="010100"/>
          <w:szCs w:val="20"/>
          <w:lang w:bidi="he-IL"/>
        </w:rPr>
        <w:t>Select TAX Type</w:t>
      </w:r>
      <w:r w:rsidRPr="00913D52">
        <w:rPr>
          <w:rFonts w:cs="Times New Roman"/>
          <w:bCs w:val="0"/>
          <w:color w:val="010100"/>
          <w:szCs w:val="20"/>
          <w:lang w:bidi="he-IL"/>
        </w:rPr>
        <w:t xml:space="preserve"> drop-down list. </w:t>
      </w:r>
    </w:p>
    <w:p w14:paraId="52DDF9C4" w14:textId="7F6F15BE" w:rsidR="001F4652" w:rsidRDefault="00913D52" w:rsidP="001F4652">
      <w:pPr>
        <w:tabs>
          <w:tab w:val="left" w:pos="120"/>
        </w:tabs>
        <w:ind w:right="130"/>
        <w:rPr>
          <w:rFonts w:cs="Times New Roman"/>
          <w:bCs w:val="0"/>
          <w:color w:val="010100"/>
          <w:szCs w:val="20"/>
          <w:lang w:bidi="he-IL"/>
        </w:rPr>
      </w:pPr>
      <w:r w:rsidRPr="00913D52">
        <w:rPr>
          <w:rFonts w:cs="Times New Roman"/>
          <w:bCs w:val="0"/>
          <w:color w:val="010100"/>
          <w:szCs w:val="20"/>
          <w:lang w:bidi="he-IL"/>
        </w:rPr>
        <w:t xml:space="preserve">If no records exist for the tax type selected, a message box reminds you to </w:t>
      </w:r>
      <w:r w:rsidR="00F44DE0">
        <w:rPr>
          <w:rFonts w:cs="Times New Roman"/>
          <w:bCs w:val="0"/>
          <w:color w:val="010100"/>
          <w:szCs w:val="20"/>
          <w:lang w:bidi="he-IL"/>
        </w:rPr>
        <w:t>select</w:t>
      </w:r>
      <w:r w:rsidRPr="00913D52">
        <w:rPr>
          <w:rFonts w:cs="Times New Roman"/>
          <w:bCs w:val="0"/>
          <w:color w:val="010100"/>
          <w:szCs w:val="20"/>
          <w:lang w:bidi="he-IL"/>
        </w:rPr>
        <w:t xml:space="preserve"> the </w:t>
      </w:r>
      <w:r w:rsidRPr="00913D52">
        <w:rPr>
          <w:rFonts w:cs="Times New Roman"/>
          <w:b/>
          <w:color w:val="010100"/>
          <w:szCs w:val="20"/>
          <w:lang w:bidi="he-IL"/>
        </w:rPr>
        <w:t>Add New</w:t>
      </w:r>
      <w:r w:rsidRPr="00913D52">
        <w:rPr>
          <w:rFonts w:cs="Times New Roman"/>
          <w:bCs w:val="0"/>
          <w:color w:val="010100"/>
          <w:szCs w:val="20"/>
          <w:lang w:bidi="he-IL"/>
        </w:rPr>
        <w:t xml:space="preserve"> button to add a new record. You may need to add more than one record if you report taxes for more than one county or district. The message box only displays if no records exist. Close the message box by </w:t>
      </w:r>
      <w:r w:rsidR="00F44DE0">
        <w:rPr>
          <w:rFonts w:cs="Times New Roman"/>
          <w:bCs w:val="0"/>
          <w:color w:val="010100"/>
          <w:szCs w:val="20"/>
          <w:lang w:bidi="he-IL"/>
        </w:rPr>
        <w:t>select</w:t>
      </w:r>
      <w:r w:rsidRPr="00913D52">
        <w:rPr>
          <w:rFonts w:cs="Times New Roman"/>
          <w:bCs w:val="0"/>
          <w:color w:val="010100"/>
          <w:szCs w:val="20"/>
          <w:lang w:bidi="he-IL"/>
        </w:rPr>
        <w:t xml:space="preserve">ing </w:t>
      </w:r>
      <w:r w:rsidRPr="00913D52">
        <w:rPr>
          <w:rFonts w:cs="Times New Roman"/>
          <w:b/>
          <w:color w:val="010100"/>
          <w:szCs w:val="20"/>
          <w:lang w:bidi="he-IL"/>
        </w:rPr>
        <w:t>OK</w:t>
      </w:r>
      <w:r w:rsidRPr="00913D52">
        <w:rPr>
          <w:rFonts w:cs="Times New Roman"/>
          <w:bCs w:val="0"/>
          <w:color w:val="010100"/>
          <w:szCs w:val="20"/>
          <w:lang w:bidi="he-IL"/>
        </w:rPr>
        <w:t>.</w:t>
      </w:r>
    </w:p>
    <w:p w14:paraId="76492A0B" w14:textId="77777777" w:rsidR="001F4652" w:rsidRDefault="00913D52" w:rsidP="001F4652">
      <w:pPr>
        <w:tabs>
          <w:tab w:val="left" w:pos="120"/>
        </w:tabs>
        <w:ind w:right="130"/>
        <w:rPr>
          <w:rFonts w:cs="Times New Roman"/>
          <w:bCs w:val="0"/>
          <w:color w:val="010100"/>
          <w:szCs w:val="20"/>
          <w:lang w:bidi="he-IL"/>
        </w:rPr>
      </w:pPr>
      <w:r w:rsidRPr="00913D52">
        <w:rPr>
          <w:rFonts w:cs="Times New Roman"/>
          <w:bCs w:val="0"/>
          <w:color w:val="010100"/>
          <w:szCs w:val="20"/>
          <w:lang w:bidi="he-IL"/>
        </w:rPr>
        <w:t>After you add a new record you can enter County Auditor tax data for that record.</w:t>
      </w:r>
    </w:p>
    <w:p w14:paraId="5561FF91" w14:textId="77777777" w:rsidR="001F4652" w:rsidRDefault="00913D52" w:rsidP="001F4652">
      <w:pPr>
        <w:tabs>
          <w:tab w:val="left" w:pos="120"/>
        </w:tabs>
        <w:ind w:right="130"/>
        <w:rPr>
          <w:rFonts w:cs="Times New Roman"/>
          <w:b/>
          <w:bCs w:val="0"/>
          <w:color w:val="010100"/>
          <w:szCs w:val="20"/>
          <w:lang w:bidi="he-IL"/>
        </w:rPr>
      </w:pPr>
      <w:r w:rsidRPr="00913D52">
        <w:rPr>
          <w:rFonts w:cs="Times New Roman"/>
          <w:b/>
          <w:bCs w:val="0"/>
          <w:color w:val="010100"/>
          <w:szCs w:val="20"/>
          <w:lang w:bidi="he-IL"/>
        </w:rPr>
        <w:t>To add a new record:</w:t>
      </w:r>
    </w:p>
    <w:p w14:paraId="3E46C455" w14:textId="5EF15C81" w:rsidR="001F4652" w:rsidRDefault="00F44DE0" w:rsidP="00FE3753">
      <w:pPr>
        <w:numPr>
          <w:ilvl w:val="0"/>
          <w:numId w:val="75"/>
        </w:numPr>
        <w:tabs>
          <w:tab w:val="left" w:pos="120"/>
        </w:tabs>
        <w:ind w:right="130"/>
        <w:rPr>
          <w:rFonts w:cs="Times New Roman"/>
          <w:b/>
          <w:bCs w:val="0"/>
          <w:color w:val="010100"/>
          <w:szCs w:val="20"/>
          <w:lang w:bidi="he-IL"/>
        </w:rPr>
      </w:pPr>
      <w:r>
        <w:rPr>
          <w:rFonts w:cs="Times New Roman"/>
          <w:bCs w:val="0"/>
          <w:color w:val="010100"/>
          <w:szCs w:val="20"/>
          <w:lang w:bidi="he-IL"/>
        </w:rPr>
        <w:t>Select</w:t>
      </w:r>
      <w:r w:rsidR="00913D52" w:rsidRPr="00913D52">
        <w:rPr>
          <w:rFonts w:cs="Times New Roman"/>
          <w:bCs w:val="0"/>
          <w:color w:val="010100"/>
          <w:szCs w:val="20"/>
          <w:lang w:bidi="he-IL"/>
        </w:rPr>
        <w:t xml:space="preserve"> </w:t>
      </w:r>
      <w:r w:rsidR="00913D52" w:rsidRPr="00913D52">
        <w:rPr>
          <w:rFonts w:cs="Times New Roman"/>
          <w:b/>
          <w:color w:val="010100"/>
          <w:szCs w:val="20"/>
          <w:lang w:bidi="he-IL"/>
        </w:rPr>
        <w:t>Add New</w:t>
      </w:r>
      <w:r w:rsidR="00913D52" w:rsidRPr="00913D52">
        <w:rPr>
          <w:rFonts w:cs="Times New Roman"/>
          <w:bCs w:val="0"/>
          <w:color w:val="010100"/>
          <w:szCs w:val="20"/>
          <w:lang w:bidi="he-IL"/>
        </w:rPr>
        <w:t>. The Add New Record dialog box displays.</w:t>
      </w:r>
    </w:p>
    <w:p w14:paraId="510D8EB5" w14:textId="2B9640F5" w:rsidR="00913D52" w:rsidRPr="00913D52" w:rsidRDefault="00913D52" w:rsidP="00FE3753">
      <w:pPr>
        <w:numPr>
          <w:ilvl w:val="0"/>
          <w:numId w:val="75"/>
        </w:numPr>
        <w:tabs>
          <w:tab w:val="left" w:pos="120"/>
        </w:tabs>
        <w:ind w:right="130"/>
        <w:rPr>
          <w:rFonts w:cs="Times New Roman"/>
          <w:b/>
          <w:bCs w:val="0"/>
          <w:color w:val="010100"/>
          <w:szCs w:val="20"/>
          <w:lang w:bidi="he-IL"/>
        </w:rPr>
      </w:pPr>
      <w:r w:rsidRPr="00913D52">
        <w:rPr>
          <w:rFonts w:cs="Times New Roman"/>
          <w:bCs w:val="0"/>
          <w:color w:val="010100"/>
          <w:szCs w:val="20"/>
          <w:lang w:bidi="he-IL"/>
        </w:rPr>
        <w:t>Add new record information in the Add New Record dialog box by selecting from both of the following two drop-down lists described below.</w:t>
      </w:r>
    </w:p>
    <w:tbl>
      <w:tblPr>
        <w:tblW w:w="8665" w:type="dxa"/>
        <w:tblInd w:w="715" w:type="dxa"/>
        <w:tblBorders>
          <w:top w:val="single" w:sz="4" w:space="0" w:color="808080"/>
          <w:left w:val="single" w:sz="4" w:space="0" w:color="808080"/>
          <w:bottom w:val="single" w:sz="4" w:space="0" w:color="808080"/>
          <w:right w:val="single" w:sz="4" w:space="0" w:color="808080"/>
          <w:insideH w:val="single" w:sz="4" w:space="0" w:color="808080"/>
          <w:insideV w:val="single" w:sz="4" w:space="0" w:color="808080"/>
        </w:tblBorders>
        <w:tblLayout w:type="fixed"/>
        <w:tblCellMar>
          <w:left w:w="110" w:type="dxa"/>
          <w:right w:w="110" w:type="dxa"/>
        </w:tblCellMar>
        <w:tblLook w:val="0000" w:firstRow="0" w:lastRow="0" w:firstColumn="0" w:lastColumn="0" w:noHBand="0" w:noVBand="0"/>
        <w:tblDescription w:val="This table describes the available drop-down list fields for the 'Add New Record' dialog box on the Taxes screen."/>
      </w:tblPr>
      <w:tblGrid>
        <w:gridCol w:w="2610"/>
        <w:gridCol w:w="6055"/>
      </w:tblGrid>
      <w:tr w:rsidR="00913D52" w:rsidRPr="00913D52" w14:paraId="50CE91CF" w14:textId="77777777" w:rsidTr="008E635E">
        <w:trPr>
          <w:cantSplit/>
          <w:trHeight w:val="346"/>
          <w:tblHeader/>
        </w:trPr>
        <w:tc>
          <w:tcPr>
            <w:tcW w:w="2610" w:type="dxa"/>
            <w:shd w:val="clear" w:color="auto" w:fill="D9D9D9"/>
            <w:vAlign w:val="center"/>
          </w:tcPr>
          <w:p w14:paraId="7EA970EE" w14:textId="77777777" w:rsidR="00913D52" w:rsidRPr="00913D52" w:rsidRDefault="00913D52" w:rsidP="00D03235">
            <w:pPr>
              <w:tabs>
                <w:tab w:val="left" w:pos="120"/>
              </w:tabs>
              <w:spacing w:before="0" w:after="0"/>
              <w:jc w:val="center"/>
              <w:rPr>
                <w:rFonts w:cs="Times New Roman"/>
                <w:b/>
                <w:color w:val="010100"/>
                <w:sz w:val="22"/>
                <w:szCs w:val="22"/>
                <w:lang w:bidi="he-IL"/>
              </w:rPr>
            </w:pPr>
            <w:r w:rsidRPr="00626A5E">
              <w:rPr>
                <w:rFonts w:cs="Times New Roman"/>
                <w:b/>
                <w:color w:val="010100"/>
                <w:szCs w:val="22"/>
                <w:lang w:bidi="he-IL"/>
              </w:rPr>
              <w:t>Drop-down List</w:t>
            </w:r>
          </w:p>
        </w:tc>
        <w:tc>
          <w:tcPr>
            <w:tcW w:w="6055" w:type="dxa"/>
            <w:shd w:val="clear" w:color="auto" w:fill="D9D9D9"/>
            <w:vAlign w:val="center"/>
          </w:tcPr>
          <w:p w14:paraId="455E617B" w14:textId="77777777" w:rsidR="00913D52" w:rsidRPr="00913D52" w:rsidRDefault="00913D52" w:rsidP="00D03235">
            <w:pPr>
              <w:tabs>
                <w:tab w:val="left" w:pos="120"/>
              </w:tabs>
              <w:spacing w:before="0" w:after="0"/>
              <w:jc w:val="center"/>
              <w:rPr>
                <w:rFonts w:cs="Times New Roman"/>
                <w:b/>
                <w:color w:val="010100"/>
                <w:sz w:val="22"/>
                <w:szCs w:val="22"/>
                <w:lang w:bidi="he-IL"/>
              </w:rPr>
            </w:pPr>
            <w:r w:rsidRPr="00626A5E">
              <w:rPr>
                <w:rFonts w:cs="Times New Roman"/>
                <w:b/>
                <w:color w:val="010100"/>
                <w:szCs w:val="22"/>
                <w:lang w:bidi="he-IL"/>
              </w:rPr>
              <w:t>Description</w:t>
            </w:r>
          </w:p>
        </w:tc>
      </w:tr>
      <w:tr w:rsidR="00913D52" w:rsidRPr="00913D52" w14:paraId="34DBE879" w14:textId="77777777" w:rsidTr="008E635E">
        <w:trPr>
          <w:cantSplit/>
          <w:trHeight w:val="451"/>
        </w:trPr>
        <w:tc>
          <w:tcPr>
            <w:tcW w:w="2610" w:type="dxa"/>
            <w:vAlign w:val="center"/>
          </w:tcPr>
          <w:p w14:paraId="1FBCA225" w14:textId="77777777" w:rsidR="00913D52" w:rsidRPr="00913D52" w:rsidRDefault="00913D52" w:rsidP="00382ECF">
            <w:pPr>
              <w:tabs>
                <w:tab w:val="left" w:pos="0"/>
              </w:tabs>
              <w:spacing w:before="0" w:after="0"/>
              <w:ind w:left="70" w:right="130"/>
              <w:rPr>
                <w:rFonts w:cs="Times New Roman"/>
                <w:bCs w:val="0"/>
                <w:color w:val="010100"/>
                <w:szCs w:val="20"/>
                <w:lang w:bidi="he-IL"/>
              </w:rPr>
            </w:pPr>
            <w:r w:rsidRPr="00913D52">
              <w:rPr>
                <w:rFonts w:cs="Times New Roman"/>
                <w:bCs w:val="0"/>
                <w:color w:val="010100"/>
                <w:szCs w:val="20"/>
                <w:lang w:bidi="he-IL"/>
              </w:rPr>
              <w:t>County of Residence</w:t>
            </w:r>
          </w:p>
        </w:tc>
        <w:tc>
          <w:tcPr>
            <w:tcW w:w="6055" w:type="dxa"/>
            <w:vAlign w:val="center"/>
          </w:tcPr>
          <w:p w14:paraId="22A52728" w14:textId="77777777" w:rsidR="00913D52" w:rsidRPr="00913D52" w:rsidRDefault="00913D52" w:rsidP="005F4BE6">
            <w:pPr>
              <w:tabs>
                <w:tab w:val="left" w:pos="-20"/>
              </w:tabs>
              <w:spacing w:before="0" w:after="0"/>
              <w:rPr>
                <w:rFonts w:cs="Times New Roman"/>
                <w:bCs w:val="0"/>
                <w:color w:val="010100"/>
                <w:szCs w:val="20"/>
                <w:lang w:bidi="he-IL"/>
              </w:rPr>
            </w:pPr>
            <w:r w:rsidRPr="00913D52">
              <w:rPr>
                <w:rFonts w:cs="Times New Roman"/>
                <w:bCs w:val="0"/>
                <w:color w:val="010100"/>
                <w:szCs w:val="20"/>
                <w:lang w:bidi="he-IL"/>
              </w:rPr>
              <w:t xml:space="preserve">Select the </w:t>
            </w:r>
            <w:r w:rsidR="00795E9C">
              <w:rPr>
                <w:rFonts w:cs="Times New Roman"/>
                <w:bCs w:val="0"/>
                <w:color w:val="010100"/>
                <w:szCs w:val="20"/>
                <w:lang w:bidi="he-IL"/>
              </w:rPr>
              <w:t xml:space="preserve">county of </w:t>
            </w:r>
            <w:r w:rsidRPr="00913D52">
              <w:rPr>
                <w:rFonts w:cs="Times New Roman"/>
                <w:bCs w:val="0"/>
                <w:color w:val="010100"/>
                <w:szCs w:val="20"/>
                <w:lang w:bidi="he-IL"/>
              </w:rPr>
              <w:t xml:space="preserve">residence </w:t>
            </w:r>
            <w:r w:rsidR="00795E9C">
              <w:rPr>
                <w:rFonts w:cs="Times New Roman"/>
                <w:bCs w:val="0"/>
                <w:color w:val="010100"/>
                <w:szCs w:val="20"/>
                <w:lang w:bidi="he-IL"/>
              </w:rPr>
              <w:t>f</w:t>
            </w:r>
            <w:r w:rsidRPr="00913D52">
              <w:rPr>
                <w:rFonts w:cs="Times New Roman"/>
                <w:bCs w:val="0"/>
                <w:color w:val="010100"/>
                <w:szCs w:val="20"/>
                <w:lang w:bidi="he-IL"/>
              </w:rPr>
              <w:t>or which the tax is being reported.</w:t>
            </w:r>
          </w:p>
        </w:tc>
      </w:tr>
      <w:tr w:rsidR="00913D52" w:rsidRPr="00913D52" w14:paraId="5C640BD0" w14:textId="77777777" w:rsidTr="008E635E">
        <w:trPr>
          <w:cantSplit/>
          <w:trHeight w:val="451"/>
        </w:trPr>
        <w:tc>
          <w:tcPr>
            <w:tcW w:w="2610" w:type="dxa"/>
            <w:vAlign w:val="center"/>
          </w:tcPr>
          <w:p w14:paraId="7372339C" w14:textId="77777777" w:rsidR="00913D52" w:rsidRPr="00913D52" w:rsidRDefault="00913D52" w:rsidP="00382ECF">
            <w:pPr>
              <w:tabs>
                <w:tab w:val="left" w:pos="0"/>
              </w:tabs>
              <w:spacing w:before="0" w:after="0"/>
              <w:ind w:left="70" w:right="130"/>
              <w:rPr>
                <w:rFonts w:cs="Times New Roman"/>
                <w:bCs w:val="0"/>
                <w:color w:val="010100"/>
                <w:szCs w:val="20"/>
                <w:lang w:bidi="he-IL"/>
              </w:rPr>
            </w:pPr>
            <w:r w:rsidRPr="00913D52">
              <w:rPr>
                <w:rFonts w:cs="Times New Roman"/>
                <w:bCs w:val="0"/>
                <w:color w:val="010100"/>
                <w:szCs w:val="20"/>
                <w:lang w:bidi="he-IL"/>
              </w:rPr>
              <w:t>District of Residence</w:t>
            </w:r>
          </w:p>
        </w:tc>
        <w:tc>
          <w:tcPr>
            <w:tcW w:w="6055" w:type="dxa"/>
            <w:vAlign w:val="center"/>
          </w:tcPr>
          <w:p w14:paraId="7F32D6B6" w14:textId="77777777" w:rsidR="00913D52" w:rsidRPr="00913D52" w:rsidRDefault="00913D52" w:rsidP="005F4BE6">
            <w:pPr>
              <w:tabs>
                <w:tab w:val="left" w:pos="-20"/>
              </w:tabs>
              <w:spacing w:before="0" w:after="0"/>
              <w:rPr>
                <w:rFonts w:cs="Times New Roman"/>
                <w:bCs w:val="0"/>
                <w:color w:val="010100"/>
                <w:szCs w:val="20"/>
                <w:lang w:bidi="he-IL"/>
              </w:rPr>
            </w:pPr>
            <w:r w:rsidRPr="00913D52">
              <w:rPr>
                <w:rFonts w:cs="Times New Roman"/>
                <w:bCs w:val="0"/>
                <w:color w:val="010100"/>
                <w:szCs w:val="20"/>
                <w:lang w:bidi="he-IL"/>
              </w:rPr>
              <w:t xml:space="preserve">Select the </w:t>
            </w:r>
            <w:r w:rsidR="00BD491D">
              <w:rPr>
                <w:rFonts w:cs="Times New Roman"/>
                <w:bCs w:val="0"/>
                <w:color w:val="010100"/>
                <w:szCs w:val="20"/>
                <w:lang w:bidi="he-IL"/>
              </w:rPr>
              <w:t xml:space="preserve">school district </w:t>
            </w:r>
            <w:r w:rsidR="00795E9C">
              <w:rPr>
                <w:rFonts w:cs="Times New Roman"/>
                <w:bCs w:val="0"/>
                <w:color w:val="010100"/>
                <w:szCs w:val="20"/>
                <w:lang w:bidi="he-IL"/>
              </w:rPr>
              <w:t xml:space="preserve">of </w:t>
            </w:r>
            <w:r w:rsidRPr="00913D52">
              <w:rPr>
                <w:rFonts w:cs="Times New Roman"/>
                <w:bCs w:val="0"/>
                <w:color w:val="010100"/>
                <w:szCs w:val="20"/>
                <w:lang w:bidi="he-IL"/>
              </w:rPr>
              <w:t>residence for which the tax is being reported.</w:t>
            </w:r>
          </w:p>
        </w:tc>
      </w:tr>
    </w:tbl>
    <w:p w14:paraId="1CD6EABB" w14:textId="1CF45EBF" w:rsidR="001F4652" w:rsidRDefault="00F44DE0" w:rsidP="001F4652">
      <w:pPr>
        <w:numPr>
          <w:ilvl w:val="0"/>
          <w:numId w:val="75"/>
        </w:numPr>
        <w:tabs>
          <w:tab w:val="num" w:pos="720"/>
        </w:tabs>
        <w:ind w:right="130"/>
        <w:rPr>
          <w:rFonts w:cs="Times New Roman"/>
          <w:bCs w:val="0"/>
          <w:color w:val="010100"/>
          <w:szCs w:val="20"/>
          <w:lang w:bidi="he-IL"/>
        </w:rPr>
      </w:pPr>
      <w:r>
        <w:rPr>
          <w:rFonts w:cs="Times New Roman"/>
          <w:bCs w:val="0"/>
          <w:color w:val="010100"/>
          <w:szCs w:val="20"/>
          <w:lang w:bidi="he-IL"/>
        </w:rPr>
        <w:t>Select</w:t>
      </w:r>
      <w:r w:rsidR="00913D52" w:rsidRPr="00913D52">
        <w:rPr>
          <w:rFonts w:cs="Times New Roman"/>
          <w:bCs w:val="0"/>
          <w:color w:val="010100"/>
          <w:szCs w:val="20"/>
          <w:lang w:bidi="he-IL"/>
        </w:rPr>
        <w:t xml:space="preserve"> </w:t>
      </w:r>
      <w:r w:rsidR="00913D52" w:rsidRPr="00913D52">
        <w:rPr>
          <w:rFonts w:cs="Times New Roman"/>
          <w:b/>
          <w:color w:val="010100"/>
          <w:szCs w:val="20"/>
          <w:lang w:bidi="he-IL"/>
        </w:rPr>
        <w:t>Add Record</w:t>
      </w:r>
      <w:r w:rsidR="00913D52" w:rsidRPr="00913D52">
        <w:rPr>
          <w:rFonts w:cs="Times New Roman"/>
          <w:bCs w:val="0"/>
          <w:color w:val="010100"/>
          <w:szCs w:val="20"/>
          <w:lang w:bidi="he-IL"/>
        </w:rPr>
        <w:t>.</w:t>
      </w:r>
    </w:p>
    <w:p w14:paraId="6A3F386B" w14:textId="0002E515" w:rsidR="001F4652" w:rsidRDefault="00913D52" w:rsidP="001F4652">
      <w:pPr>
        <w:tabs>
          <w:tab w:val="left" w:pos="0"/>
        </w:tabs>
        <w:ind w:right="130"/>
        <w:rPr>
          <w:rFonts w:cs="Times New Roman"/>
          <w:bCs w:val="0"/>
          <w:color w:val="010100"/>
          <w:szCs w:val="20"/>
          <w:lang w:bidi="he-IL"/>
        </w:rPr>
      </w:pPr>
      <w:r w:rsidRPr="00913D52">
        <w:rPr>
          <w:rFonts w:cs="Times New Roman"/>
          <w:bCs w:val="0"/>
          <w:color w:val="010100"/>
          <w:szCs w:val="20"/>
          <w:lang w:bidi="he-IL"/>
        </w:rPr>
        <w:t xml:space="preserve">After you enter data into the screen, you can </w:t>
      </w:r>
      <w:r w:rsidR="00F44DE0">
        <w:rPr>
          <w:rFonts w:cs="Times New Roman"/>
          <w:bCs w:val="0"/>
          <w:color w:val="010100"/>
          <w:szCs w:val="20"/>
          <w:lang w:bidi="he-IL"/>
        </w:rPr>
        <w:t>select</w:t>
      </w:r>
      <w:r w:rsidRPr="00913D52">
        <w:rPr>
          <w:rFonts w:cs="Times New Roman"/>
          <w:bCs w:val="0"/>
          <w:color w:val="010100"/>
          <w:szCs w:val="20"/>
          <w:lang w:bidi="he-IL"/>
        </w:rPr>
        <w:t xml:space="preserve"> </w:t>
      </w:r>
      <w:r w:rsidRPr="00913D52">
        <w:rPr>
          <w:rFonts w:cs="Times New Roman"/>
          <w:b/>
          <w:bCs w:val="0"/>
          <w:color w:val="010100"/>
          <w:szCs w:val="20"/>
          <w:lang w:bidi="he-IL"/>
        </w:rPr>
        <w:t>Save</w:t>
      </w:r>
      <w:r w:rsidRPr="00913D52">
        <w:rPr>
          <w:rFonts w:cs="Times New Roman"/>
          <w:bCs w:val="0"/>
          <w:color w:val="010100"/>
          <w:szCs w:val="20"/>
          <w:lang w:bidi="he-IL"/>
        </w:rPr>
        <w:t xml:space="preserve">, </w:t>
      </w:r>
      <w:r w:rsidRPr="00913D52">
        <w:rPr>
          <w:rFonts w:cs="Times New Roman"/>
          <w:b/>
          <w:bCs w:val="0"/>
          <w:color w:val="010100"/>
          <w:szCs w:val="20"/>
          <w:lang w:bidi="he-IL"/>
        </w:rPr>
        <w:t>Cancel</w:t>
      </w:r>
      <w:r w:rsidRPr="00913D52">
        <w:rPr>
          <w:rFonts w:cs="Times New Roman"/>
          <w:bCs w:val="0"/>
          <w:color w:val="010100"/>
          <w:szCs w:val="20"/>
          <w:lang w:bidi="he-IL"/>
        </w:rPr>
        <w:t xml:space="preserve">, or </w:t>
      </w:r>
      <w:r w:rsidRPr="00913D52">
        <w:rPr>
          <w:rFonts w:cs="Times New Roman"/>
          <w:b/>
          <w:bCs w:val="0"/>
          <w:color w:val="010100"/>
          <w:szCs w:val="20"/>
          <w:lang w:bidi="he-IL"/>
        </w:rPr>
        <w:t>Close</w:t>
      </w:r>
      <w:r w:rsidRPr="00913D52">
        <w:rPr>
          <w:rFonts w:cs="Times New Roman"/>
          <w:bCs w:val="0"/>
          <w:color w:val="010100"/>
          <w:szCs w:val="20"/>
          <w:lang w:bidi="he-IL"/>
        </w:rPr>
        <w:t xml:space="preserve"> the record. You can add another record by </w:t>
      </w:r>
      <w:r w:rsidR="00F44DE0">
        <w:rPr>
          <w:rFonts w:cs="Times New Roman"/>
          <w:bCs w:val="0"/>
          <w:color w:val="010100"/>
          <w:szCs w:val="20"/>
          <w:lang w:bidi="he-IL"/>
        </w:rPr>
        <w:t>select</w:t>
      </w:r>
      <w:r w:rsidRPr="00913D52">
        <w:rPr>
          <w:rFonts w:cs="Times New Roman"/>
          <w:bCs w:val="0"/>
          <w:color w:val="010100"/>
          <w:szCs w:val="20"/>
          <w:lang w:bidi="he-IL"/>
        </w:rPr>
        <w:t xml:space="preserve">ing </w:t>
      </w:r>
      <w:r w:rsidRPr="00913D52">
        <w:rPr>
          <w:rFonts w:cs="Times New Roman"/>
          <w:b/>
          <w:color w:val="010100"/>
          <w:szCs w:val="20"/>
          <w:lang w:bidi="he-IL"/>
        </w:rPr>
        <w:t xml:space="preserve">Add New </w:t>
      </w:r>
      <w:r w:rsidRPr="00913D52">
        <w:rPr>
          <w:rFonts w:cs="Times New Roman"/>
          <w:color w:val="010100"/>
          <w:szCs w:val="20"/>
          <w:lang w:bidi="he-IL"/>
        </w:rPr>
        <w:t xml:space="preserve">or delete a saved record by </w:t>
      </w:r>
      <w:r w:rsidR="00F44DE0">
        <w:rPr>
          <w:rFonts w:cs="Times New Roman"/>
          <w:color w:val="010100"/>
          <w:szCs w:val="20"/>
          <w:lang w:bidi="he-IL"/>
        </w:rPr>
        <w:t>select</w:t>
      </w:r>
      <w:r w:rsidRPr="00913D52">
        <w:rPr>
          <w:rFonts w:cs="Times New Roman"/>
          <w:color w:val="010100"/>
          <w:szCs w:val="20"/>
          <w:lang w:bidi="he-IL"/>
        </w:rPr>
        <w:t xml:space="preserve">ing </w:t>
      </w:r>
      <w:r w:rsidRPr="00913D52">
        <w:rPr>
          <w:rFonts w:cs="Times New Roman"/>
          <w:b/>
          <w:color w:val="010100"/>
          <w:szCs w:val="20"/>
          <w:lang w:bidi="he-IL"/>
        </w:rPr>
        <w:t>Delete</w:t>
      </w:r>
      <w:r w:rsidRPr="00913D52">
        <w:rPr>
          <w:rFonts w:cs="Times New Roman"/>
          <w:color w:val="010100"/>
          <w:szCs w:val="20"/>
          <w:lang w:bidi="he-IL"/>
        </w:rPr>
        <w:t>.</w:t>
      </w:r>
      <w:r w:rsidRPr="00913D52">
        <w:rPr>
          <w:rFonts w:cs="Times New Roman"/>
          <w:bCs w:val="0"/>
          <w:color w:val="010100"/>
          <w:szCs w:val="20"/>
          <w:lang w:bidi="he-IL"/>
        </w:rPr>
        <w:t xml:space="preserve"> You can scroll through the records by using the scroll buttons.</w:t>
      </w:r>
    </w:p>
    <w:p w14:paraId="201B938C" w14:textId="77777777" w:rsidR="001F4652" w:rsidRDefault="00913D52" w:rsidP="001F4652">
      <w:pPr>
        <w:tabs>
          <w:tab w:val="left" w:pos="0"/>
        </w:tabs>
        <w:ind w:right="130"/>
        <w:rPr>
          <w:rFonts w:cs="Times New Roman"/>
          <w:bCs w:val="0"/>
          <w:szCs w:val="20"/>
          <w:lang w:bidi="he-IL"/>
        </w:rPr>
      </w:pPr>
      <w:r w:rsidRPr="00913D52">
        <w:rPr>
          <w:rFonts w:cs="Times New Roman"/>
          <w:bCs w:val="0"/>
          <w:szCs w:val="20"/>
          <w:lang w:bidi="he-IL"/>
        </w:rPr>
        <w:t>You can print reports that display county and school district taxes from this entry screen.</w:t>
      </w:r>
    </w:p>
    <w:p w14:paraId="37487408" w14:textId="77777777" w:rsidR="001F4652" w:rsidRDefault="00913D52" w:rsidP="001F4652">
      <w:pPr>
        <w:pStyle w:val="Heading4"/>
        <w:spacing w:before="120" w:after="120"/>
      </w:pPr>
      <w:bookmarkStart w:id="228" w:name="_Toc432512492"/>
      <w:r w:rsidRPr="00913D52">
        <w:t>General Instructions</w:t>
      </w:r>
      <w:bookmarkEnd w:id="228"/>
    </w:p>
    <w:p w14:paraId="75ACEB67" w14:textId="45A64972" w:rsidR="001F4652" w:rsidRDefault="00913D52" w:rsidP="001F4652">
      <w:pPr>
        <w:tabs>
          <w:tab w:val="left" w:pos="0"/>
        </w:tabs>
        <w:ind w:right="130"/>
        <w:rPr>
          <w:rFonts w:cs="Times New Roman"/>
          <w:bCs w:val="0"/>
          <w:szCs w:val="20"/>
          <w:lang w:bidi="he-IL"/>
        </w:rPr>
      </w:pPr>
      <w:r w:rsidRPr="00913D52">
        <w:rPr>
          <w:rFonts w:cs="Times New Roman"/>
          <w:bCs w:val="0"/>
          <w:szCs w:val="20"/>
          <w:lang w:bidi="he-IL"/>
        </w:rPr>
        <w:t xml:space="preserve">Taxes are reported pursuant to Part 0.5, Chapter 3.5, Article 7, Section </w:t>
      </w:r>
      <w:r w:rsidRPr="004F76FF">
        <w:rPr>
          <w:rFonts w:cs="Times New Roman"/>
          <w:bCs w:val="0"/>
          <w:szCs w:val="20"/>
          <w:lang w:bidi="he-IL"/>
        </w:rPr>
        <w:t>75.70</w:t>
      </w:r>
      <w:r w:rsidRPr="00913D52">
        <w:rPr>
          <w:rFonts w:cs="Times New Roman"/>
          <w:bCs w:val="0"/>
          <w:szCs w:val="20"/>
          <w:lang w:bidi="he-IL"/>
        </w:rPr>
        <w:t xml:space="preserve">, et seq., and Chapter 6, Articles 1–6, Section 95, et seq., of the </w:t>
      </w:r>
      <w:r w:rsidRPr="00913D52">
        <w:rPr>
          <w:rFonts w:cs="Times New Roman"/>
          <w:bCs w:val="0"/>
          <w:i/>
          <w:iCs/>
          <w:szCs w:val="20"/>
          <w:lang w:bidi="he-IL"/>
        </w:rPr>
        <w:t>RTC</w:t>
      </w:r>
      <w:r w:rsidRPr="00913D52">
        <w:rPr>
          <w:rFonts w:cs="Times New Roman"/>
          <w:bCs w:val="0"/>
          <w:szCs w:val="20"/>
          <w:lang w:bidi="he-IL"/>
        </w:rPr>
        <w:t xml:space="preserve">, and Part 24, Chapter 7, </w:t>
      </w:r>
      <w:r w:rsidRPr="00913D52">
        <w:rPr>
          <w:rFonts w:cs="Times New Roman"/>
          <w:bCs w:val="0"/>
          <w:szCs w:val="20"/>
          <w:lang w:bidi="he-IL"/>
        </w:rPr>
        <w:lastRenderedPageBreak/>
        <w:t xml:space="preserve">Article 2, sections </w:t>
      </w:r>
      <w:r w:rsidRPr="004F76FF">
        <w:rPr>
          <w:rFonts w:cs="Times New Roman"/>
          <w:bCs w:val="0"/>
          <w:szCs w:val="20"/>
          <w:lang w:bidi="he-IL"/>
        </w:rPr>
        <w:t>2575(c)</w:t>
      </w:r>
      <w:r w:rsidRPr="00913D52">
        <w:rPr>
          <w:rFonts w:cs="Times New Roman"/>
          <w:bCs w:val="0"/>
          <w:szCs w:val="20"/>
          <w:lang w:bidi="he-IL"/>
        </w:rPr>
        <w:t xml:space="preserve"> and </w:t>
      </w:r>
      <w:r w:rsidRPr="004F76FF">
        <w:rPr>
          <w:rFonts w:cs="Times New Roman"/>
          <w:bCs w:val="0"/>
          <w:szCs w:val="20"/>
          <w:lang w:bidi="he-IL"/>
        </w:rPr>
        <w:t>42238.03(c)</w:t>
      </w:r>
      <w:r w:rsidRPr="00913D52">
        <w:rPr>
          <w:rFonts w:cs="Times New Roman"/>
          <w:bCs w:val="0"/>
          <w:szCs w:val="20"/>
          <w:lang w:bidi="he-IL"/>
        </w:rPr>
        <w:t xml:space="preserve"> of the </w:t>
      </w:r>
      <w:r w:rsidRPr="00913D52">
        <w:rPr>
          <w:rFonts w:cs="Times New Roman"/>
          <w:bCs w:val="0"/>
          <w:i/>
          <w:iCs/>
          <w:szCs w:val="20"/>
          <w:lang w:bidi="he-IL"/>
        </w:rPr>
        <w:t>EC</w:t>
      </w:r>
      <w:r w:rsidRPr="00913D52">
        <w:rPr>
          <w:rFonts w:cs="Times New Roman"/>
          <w:bCs w:val="0"/>
          <w:szCs w:val="20"/>
          <w:lang w:bidi="he-IL"/>
        </w:rPr>
        <w:t xml:space="preserve">. Taxes are reported on a cash rather than accrual basis. </w:t>
      </w:r>
      <w:r w:rsidR="006E6163">
        <w:rPr>
          <w:rFonts w:cs="Times New Roman"/>
          <w:bCs w:val="0"/>
          <w:szCs w:val="20"/>
          <w:lang w:bidi="he-IL"/>
        </w:rPr>
        <w:t xml:space="preserve">At P-1 and P-2, please report full </w:t>
      </w:r>
      <w:r w:rsidR="002A4289">
        <w:rPr>
          <w:rFonts w:cs="Times New Roman"/>
          <w:bCs w:val="0"/>
          <w:szCs w:val="20"/>
          <w:lang w:bidi="he-IL"/>
        </w:rPr>
        <w:t>FY</w:t>
      </w:r>
      <w:r w:rsidR="006E6163">
        <w:rPr>
          <w:rFonts w:cs="Times New Roman"/>
          <w:bCs w:val="0"/>
          <w:szCs w:val="20"/>
          <w:lang w:bidi="he-IL"/>
        </w:rPr>
        <w:t xml:space="preserve"> estimates for all categories. At </w:t>
      </w:r>
      <w:r w:rsidR="009B68A3">
        <w:rPr>
          <w:rFonts w:cs="Times New Roman"/>
          <w:bCs w:val="0"/>
          <w:szCs w:val="20"/>
          <w:lang w:bidi="he-IL"/>
        </w:rPr>
        <w:t>A</w:t>
      </w:r>
      <w:r w:rsidR="006E6163">
        <w:rPr>
          <w:rFonts w:cs="Times New Roman"/>
          <w:bCs w:val="0"/>
          <w:szCs w:val="20"/>
          <w:lang w:bidi="he-IL"/>
        </w:rPr>
        <w:t xml:space="preserve">nnual, report the actual taxes reported in the </w:t>
      </w:r>
      <w:r w:rsidR="002A4289">
        <w:rPr>
          <w:rFonts w:cs="Times New Roman"/>
          <w:bCs w:val="0"/>
          <w:szCs w:val="20"/>
          <w:lang w:bidi="he-IL"/>
        </w:rPr>
        <w:t>FY</w:t>
      </w:r>
      <w:r w:rsidR="006E6163">
        <w:rPr>
          <w:rFonts w:cs="Times New Roman"/>
          <w:bCs w:val="0"/>
          <w:szCs w:val="20"/>
          <w:lang w:bidi="he-IL"/>
        </w:rPr>
        <w:t>.</w:t>
      </w:r>
    </w:p>
    <w:p w14:paraId="0DD516EE" w14:textId="77777777" w:rsidR="001F4652" w:rsidRDefault="00913D52" w:rsidP="001F4652">
      <w:pPr>
        <w:tabs>
          <w:tab w:val="left" w:pos="0"/>
        </w:tabs>
        <w:ind w:right="130"/>
        <w:rPr>
          <w:rFonts w:cs="Times New Roman"/>
          <w:bCs w:val="0"/>
          <w:szCs w:val="20"/>
          <w:lang w:bidi="he-IL"/>
        </w:rPr>
      </w:pPr>
      <w:r w:rsidRPr="00913D52">
        <w:rPr>
          <w:rFonts w:cs="Times New Roman"/>
          <w:bCs w:val="0"/>
          <w:szCs w:val="20"/>
          <w:lang w:bidi="he-IL"/>
        </w:rPr>
        <w:t xml:space="preserve">County taxes allocated for purposes of the Child Development Fund must be included </w:t>
      </w:r>
      <w:r w:rsidR="00B60001">
        <w:rPr>
          <w:rFonts w:cs="Times New Roman"/>
          <w:bCs w:val="0"/>
          <w:szCs w:val="20"/>
          <w:lang w:bidi="he-IL"/>
        </w:rPr>
        <w:t>o</w:t>
      </w:r>
      <w:r w:rsidRPr="00913D52">
        <w:rPr>
          <w:rFonts w:cs="Times New Roman"/>
          <w:bCs w:val="0"/>
          <w:szCs w:val="20"/>
          <w:lang w:bidi="he-IL"/>
        </w:rPr>
        <w:t xml:space="preserve">n </w:t>
      </w:r>
      <w:r w:rsidR="0013473F">
        <w:rPr>
          <w:rFonts w:cs="Times New Roman"/>
          <w:bCs w:val="0"/>
          <w:szCs w:val="20"/>
          <w:lang w:bidi="he-IL"/>
        </w:rPr>
        <w:t>l</w:t>
      </w:r>
      <w:r w:rsidRPr="00913D52">
        <w:rPr>
          <w:rFonts w:cs="Times New Roman"/>
          <w:bCs w:val="0"/>
          <w:szCs w:val="20"/>
          <w:lang w:bidi="he-IL"/>
        </w:rPr>
        <w:t>ines A-1, A-2, and A-4.</w:t>
      </w:r>
    </w:p>
    <w:p w14:paraId="35B96278" w14:textId="43D37834" w:rsidR="00913D52" w:rsidRPr="00913D52" w:rsidRDefault="00913D52" w:rsidP="004B2F06">
      <w:pPr>
        <w:rPr>
          <w:lang w:bidi="he-IL"/>
        </w:rPr>
      </w:pPr>
      <w:r w:rsidRPr="00913D52">
        <w:rPr>
          <w:lang w:bidi="he-IL"/>
        </w:rPr>
        <w:t xml:space="preserve">The following table describes the fields displayed in this screen and instructions on the data to be reported for each tax category. Additionally, where applicable, the SACS Resource and revenue Object codes have been provided to assist users with reporting tax data. LEAs use SACS codes to record and report revenue and expenditure data. More information regarding SACS is available on the CDE </w:t>
      </w:r>
      <w:r w:rsidR="00D6627B">
        <w:rPr>
          <w:lang w:bidi="he-IL"/>
        </w:rPr>
        <w:t>w</w:t>
      </w:r>
      <w:r w:rsidRPr="00913D52">
        <w:rPr>
          <w:lang w:bidi="he-IL"/>
        </w:rPr>
        <w:t xml:space="preserve">eb page at </w:t>
      </w:r>
      <w:hyperlink r:id="rId154" w:tooltip="SACS on the CDE web page" w:history="1">
        <w:r w:rsidR="006B61F4">
          <w:rPr>
            <w:color w:val="0000FF"/>
            <w:u w:val="single"/>
            <w:lang w:bidi="he-IL"/>
          </w:rPr>
          <w:t>https:</w:t>
        </w:r>
        <w:r w:rsidRPr="00913D52">
          <w:rPr>
            <w:color w:val="0000FF"/>
            <w:u w:val="single"/>
            <w:lang w:bidi="he-IL"/>
          </w:rPr>
          <w:t>//www.cde.ca.gov/fg/ac/ac</w:t>
        </w:r>
      </w:hyperlink>
      <w:r w:rsidRPr="00913D52">
        <w:rPr>
          <w:lang w:bidi="he-IL"/>
        </w:rPr>
        <w:t>.</w:t>
      </w:r>
    </w:p>
    <w:tbl>
      <w:tblPr>
        <w:tblW w:w="9380" w:type="dxa"/>
        <w:tblBorders>
          <w:top w:val="single" w:sz="4" w:space="0" w:color="808080"/>
          <w:left w:val="single" w:sz="4" w:space="0" w:color="808080"/>
          <w:bottom w:val="single" w:sz="4" w:space="0" w:color="808080"/>
          <w:right w:val="single" w:sz="4" w:space="0" w:color="808080"/>
          <w:insideH w:val="single" w:sz="4" w:space="0" w:color="808080"/>
          <w:insideV w:val="single" w:sz="4" w:space="0" w:color="808080"/>
        </w:tblBorders>
        <w:tblCellMar>
          <w:left w:w="0" w:type="dxa"/>
          <w:right w:w="0" w:type="dxa"/>
        </w:tblCellMar>
        <w:tblLook w:val="0000" w:firstRow="0" w:lastRow="0" w:firstColumn="0" w:lastColumn="0" w:noHBand="0" w:noVBand="0"/>
        <w:tblDescription w:val="This table contains the data reporting instructions for each field on the Taxes screen."/>
      </w:tblPr>
      <w:tblGrid>
        <w:gridCol w:w="1182"/>
        <w:gridCol w:w="2096"/>
        <w:gridCol w:w="4548"/>
        <w:gridCol w:w="1554"/>
      </w:tblGrid>
      <w:tr w:rsidR="00913D52" w:rsidRPr="00913D52" w14:paraId="53BB463A" w14:textId="77777777" w:rsidTr="004B2F06">
        <w:trPr>
          <w:cantSplit/>
          <w:trHeight w:val="380"/>
          <w:tblHeader/>
        </w:trPr>
        <w:tc>
          <w:tcPr>
            <w:tcW w:w="1182" w:type="dxa"/>
            <w:shd w:val="clear" w:color="auto" w:fill="D9D9D9"/>
            <w:tcMar>
              <w:top w:w="15" w:type="dxa"/>
              <w:left w:w="15" w:type="dxa"/>
              <w:bottom w:w="0" w:type="dxa"/>
              <w:right w:w="15" w:type="dxa"/>
            </w:tcMar>
            <w:vAlign w:val="center"/>
          </w:tcPr>
          <w:p w14:paraId="3080E1E6" w14:textId="77777777" w:rsidR="00913D52" w:rsidRPr="00913D52" w:rsidRDefault="00913D52" w:rsidP="00D03235">
            <w:pPr>
              <w:spacing w:before="0" w:after="0"/>
              <w:jc w:val="center"/>
              <w:rPr>
                <w:b/>
                <w:color w:val="000000"/>
                <w:sz w:val="22"/>
                <w:szCs w:val="22"/>
                <w:lang w:bidi="he-IL"/>
              </w:rPr>
            </w:pPr>
            <w:r w:rsidRPr="00626A5E">
              <w:rPr>
                <w:b/>
                <w:color w:val="000000"/>
                <w:szCs w:val="22"/>
                <w:lang w:bidi="he-IL"/>
              </w:rPr>
              <w:t>Line Number</w:t>
            </w:r>
          </w:p>
        </w:tc>
        <w:tc>
          <w:tcPr>
            <w:tcW w:w="2096" w:type="dxa"/>
            <w:shd w:val="clear" w:color="auto" w:fill="D9D9D9"/>
            <w:vAlign w:val="center"/>
          </w:tcPr>
          <w:p w14:paraId="5B66F4C4" w14:textId="77777777" w:rsidR="00913D52" w:rsidRPr="00913D52" w:rsidRDefault="00913D52" w:rsidP="00D03235">
            <w:pPr>
              <w:spacing w:before="0" w:after="0"/>
              <w:jc w:val="center"/>
              <w:rPr>
                <w:b/>
                <w:color w:val="000000"/>
                <w:sz w:val="22"/>
                <w:szCs w:val="22"/>
                <w:lang w:bidi="he-IL"/>
              </w:rPr>
            </w:pPr>
            <w:r w:rsidRPr="00626A5E">
              <w:rPr>
                <w:b/>
                <w:color w:val="000000"/>
                <w:szCs w:val="22"/>
                <w:lang w:bidi="he-IL"/>
              </w:rPr>
              <w:t>Field Description</w:t>
            </w:r>
          </w:p>
        </w:tc>
        <w:tc>
          <w:tcPr>
            <w:tcW w:w="4548" w:type="dxa"/>
            <w:shd w:val="clear" w:color="auto" w:fill="D9D9D9"/>
            <w:vAlign w:val="center"/>
          </w:tcPr>
          <w:p w14:paraId="17C8F698" w14:textId="77777777" w:rsidR="00913D52" w:rsidRPr="00913D52" w:rsidRDefault="00913D52" w:rsidP="00D03235">
            <w:pPr>
              <w:spacing w:before="0" w:after="0"/>
              <w:jc w:val="center"/>
              <w:rPr>
                <w:b/>
                <w:color w:val="000000"/>
                <w:sz w:val="22"/>
                <w:szCs w:val="22"/>
                <w:lang w:bidi="he-IL"/>
              </w:rPr>
            </w:pPr>
            <w:r w:rsidRPr="00626A5E">
              <w:rPr>
                <w:b/>
                <w:color w:val="000000"/>
                <w:szCs w:val="22"/>
                <w:lang w:bidi="he-IL"/>
              </w:rPr>
              <w:t>Instructions</w:t>
            </w:r>
          </w:p>
        </w:tc>
        <w:tc>
          <w:tcPr>
            <w:tcW w:w="1554" w:type="dxa"/>
            <w:shd w:val="clear" w:color="auto" w:fill="D9D9D9"/>
          </w:tcPr>
          <w:p w14:paraId="13A8F492" w14:textId="77777777" w:rsidR="00913D52" w:rsidRPr="00913D52" w:rsidRDefault="00913D52" w:rsidP="00D03235">
            <w:pPr>
              <w:spacing w:before="0" w:after="0"/>
              <w:jc w:val="center"/>
              <w:rPr>
                <w:b/>
                <w:color w:val="000000"/>
                <w:sz w:val="22"/>
                <w:szCs w:val="22"/>
                <w:lang w:bidi="he-IL"/>
              </w:rPr>
            </w:pPr>
            <w:r w:rsidRPr="00626A5E">
              <w:rPr>
                <w:b/>
                <w:color w:val="000000"/>
                <w:szCs w:val="22"/>
                <w:lang w:bidi="he-IL"/>
              </w:rPr>
              <w:t>SACS Resource and Revenue Object Codes</w:t>
            </w:r>
          </w:p>
        </w:tc>
      </w:tr>
      <w:tr w:rsidR="00913D52" w:rsidRPr="00913D52" w14:paraId="0E020B17" w14:textId="77777777" w:rsidTr="004B2F06">
        <w:trPr>
          <w:cantSplit/>
          <w:trHeight w:val="270"/>
        </w:trPr>
        <w:tc>
          <w:tcPr>
            <w:tcW w:w="1182" w:type="dxa"/>
            <w:tcMar>
              <w:top w:w="15" w:type="dxa"/>
              <w:left w:w="15" w:type="dxa"/>
              <w:bottom w:w="0" w:type="dxa"/>
              <w:right w:w="15" w:type="dxa"/>
            </w:tcMar>
          </w:tcPr>
          <w:p w14:paraId="5281F9F5" w14:textId="77777777" w:rsidR="00913D52" w:rsidRPr="00913D52" w:rsidRDefault="00913D52" w:rsidP="00913D52">
            <w:pPr>
              <w:spacing w:before="0" w:after="0"/>
              <w:ind w:left="115" w:right="130"/>
              <w:jc w:val="center"/>
              <w:rPr>
                <w:rFonts w:eastAsia="Arial Unicode MS"/>
                <w:bCs w:val="0"/>
                <w:color w:val="000000"/>
                <w:szCs w:val="20"/>
                <w:lang w:bidi="he-IL"/>
              </w:rPr>
            </w:pPr>
            <w:r w:rsidRPr="00913D52">
              <w:rPr>
                <w:bCs w:val="0"/>
                <w:color w:val="000000"/>
                <w:szCs w:val="20"/>
                <w:lang w:bidi="he-IL"/>
              </w:rPr>
              <w:t>A-1</w:t>
            </w:r>
          </w:p>
        </w:tc>
        <w:tc>
          <w:tcPr>
            <w:tcW w:w="2096" w:type="dxa"/>
          </w:tcPr>
          <w:p w14:paraId="5F5F1281" w14:textId="77777777" w:rsidR="00913D52" w:rsidRPr="00913D52" w:rsidRDefault="00913D52" w:rsidP="00EB6D0D">
            <w:pPr>
              <w:spacing w:before="0" w:after="0"/>
              <w:ind w:left="101" w:right="130"/>
              <w:rPr>
                <w:rFonts w:eastAsia="Arial Unicode MS"/>
                <w:bCs w:val="0"/>
                <w:color w:val="000000"/>
                <w:szCs w:val="20"/>
                <w:lang w:bidi="he-IL"/>
              </w:rPr>
            </w:pPr>
            <w:r w:rsidRPr="00913D52">
              <w:rPr>
                <w:bCs w:val="0"/>
                <w:color w:val="000000"/>
                <w:szCs w:val="20"/>
                <w:lang w:bidi="he-IL"/>
              </w:rPr>
              <w:t>Secured</w:t>
            </w:r>
          </w:p>
        </w:tc>
        <w:tc>
          <w:tcPr>
            <w:tcW w:w="4548" w:type="dxa"/>
          </w:tcPr>
          <w:p w14:paraId="5D55CB48" w14:textId="77777777" w:rsidR="00913D52" w:rsidRPr="00913D52" w:rsidRDefault="00913D52" w:rsidP="00E9291C">
            <w:pPr>
              <w:spacing w:before="0" w:after="0"/>
              <w:ind w:left="101" w:right="130"/>
              <w:rPr>
                <w:bCs w:val="0"/>
                <w:color w:val="000000"/>
                <w:szCs w:val="20"/>
                <w:lang w:bidi="he-IL"/>
              </w:rPr>
            </w:pPr>
            <w:r w:rsidRPr="00913D52">
              <w:rPr>
                <w:bCs w:val="0"/>
                <w:color w:val="000000"/>
                <w:szCs w:val="20"/>
                <w:lang w:bidi="he-IL"/>
              </w:rPr>
              <w:t>Amount of secured taxes (including old area wide taxes to school districts).</w:t>
            </w:r>
          </w:p>
        </w:tc>
        <w:tc>
          <w:tcPr>
            <w:tcW w:w="1554" w:type="dxa"/>
          </w:tcPr>
          <w:p w14:paraId="3F6482FD" w14:textId="77777777" w:rsidR="00913D52" w:rsidRPr="00913D52" w:rsidRDefault="00913D52" w:rsidP="00913D52">
            <w:pPr>
              <w:spacing w:before="0" w:after="0"/>
              <w:ind w:left="115" w:right="130"/>
              <w:jc w:val="center"/>
              <w:rPr>
                <w:bCs w:val="0"/>
                <w:color w:val="000000"/>
                <w:szCs w:val="20"/>
                <w:lang w:bidi="he-IL"/>
              </w:rPr>
            </w:pPr>
            <w:r w:rsidRPr="00913D52">
              <w:rPr>
                <w:bCs w:val="0"/>
                <w:color w:val="000000"/>
                <w:szCs w:val="20"/>
                <w:lang w:bidi="he-IL"/>
              </w:rPr>
              <w:t>0000 - 8041</w:t>
            </w:r>
          </w:p>
        </w:tc>
      </w:tr>
      <w:tr w:rsidR="00913D52" w:rsidRPr="00913D52" w14:paraId="496DCEFE" w14:textId="77777777" w:rsidTr="004B2F06">
        <w:trPr>
          <w:cantSplit/>
          <w:trHeight w:val="270"/>
        </w:trPr>
        <w:tc>
          <w:tcPr>
            <w:tcW w:w="1182" w:type="dxa"/>
            <w:tcMar>
              <w:top w:w="15" w:type="dxa"/>
              <w:left w:w="15" w:type="dxa"/>
              <w:bottom w:w="0" w:type="dxa"/>
              <w:right w:w="15" w:type="dxa"/>
            </w:tcMar>
          </w:tcPr>
          <w:p w14:paraId="7F702966" w14:textId="77777777" w:rsidR="00913D52" w:rsidRPr="00913D52" w:rsidRDefault="00913D52" w:rsidP="00913D52">
            <w:pPr>
              <w:spacing w:before="0" w:after="0"/>
              <w:ind w:left="115" w:right="130"/>
              <w:jc w:val="center"/>
              <w:rPr>
                <w:rFonts w:eastAsia="Arial Unicode MS"/>
                <w:bCs w:val="0"/>
                <w:color w:val="000000"/>
                <w:szCs w:val="20"/>
                <w:lang w:bidi="he-IL"/>
              </w:rPr>
            </w:pPr>
            <w:r w:rsidRPr="00913D52">
              <w:rPr>
                <w:bCs w:val="0"/>
                <w:color w:val="000000"/>
                <w:szCs w:val="20"/>
                <w:lang w:bidi="he-IL"/>
              </w:rPr>
              <w:t>A-2</w:t>
            </w:r>
          </w:p>
        </w:tc>
        <w:tc>
          <w:tcPr>
            <w:tcW w:w="2096" w:type="dxa"/>
          </w:tcPr>
          <w:p w14:paraId="0CF1292A" w14:textId="77777777" w:rsidR="00913D52" w:rsidRPr="00913D52" w:rsidRDefault="00913D52" w:rsidP="00EB6D0D">
            <w:pPr>
              <w:spacing w:before="0" w:after="0"/>
              <w:ind w:left="101" w:right="130"/>
              <w:rPr>
                <w:rFonts w:eastAsia="Arial Unicode MS"/>
                <w:bCs w:val="0"/>
                <w:color w:val="000000"/>
                <w:szCs w:val="20"/>
                <w:lang w:bidi="he-IL"/>
              </w:rPr>
            </w:pPr>
            <w:r w:rsidRPr="00913D52">
              <w:rPr>
                <w:bCs w:val="0"/>
                <w:color w:val="000000"/>
                <w:szCs w:val="20"/>
                <w:lang w:bidi="he-IL"/>
              </w:rPr>
              <w:t>Unsecured</w:t>
            </w:r>
          </w:p>
        </w:tc>
        <w:tc>
          <w:tcPr>
            <w:tcW w:w="4548" w:type="dxa"/>
          </w:tcPr>
          <w:p w14:paraId="1AC4F485" w14:textId="77777777" w:rsidR="00913D52" w:rsidRPr="00913D52" w:rsidRDefault="00913D52" w:rsidP="00E9291C">
            <w:pPr>
              <w:spacing w:before="0" w:after="0"/>
              <w:ind w:left="101" w:right="130"/>
              <w:rPr>
                <w:bCs w:val="0"/>
                <w:color w:val="000000"/>
                <w:szCs w:val="20"/>
                <w:lang w:bidi="he-IL"/>
              </w:rPr>
            </w:pPr>
            <w:r w:rsidRPr="00913D52">
              <w:rPr>
                <w:bCs w:val="0"/>
                <w:color w:val="000000"/>
                <w:szCs w:val="20"/>
                <w:lang w:bidi="he-IL"/>
              </w:rPr>
              <w:t>Amount of unsecured taxes (including old area wide taxes to school districts).</w:t>
            </w:r>
          </w:p>
        </w:tc>
        <w:tc>
          <w:tcPr>
            <w:tcW w:w="1554" w:type="dxa"/>
          </w:tcPr>
          <w:p w14:paraId="10E55801" w14:textId="77777777" w:rsidR="00913D52" w:rsidRPr="00913D52" w:rsidRDefault="00913D52" w:rsidP="00913D52">
            <w:pPr>
              <w:spacing w:before="0" w:after="0"/>
              <w:ind w:left="115" w:right="130"/>
              <w:jc w:val="center"/>
              <w:rPr>
                <w:bCs w:val="0"/>
                <w:color w:val="000000"/>
                <w:szCs w:val="20"/>
                <w:lang w:bidi="he-IL"/>
              </w:rPr>
            </w:pPr>
            <w:r w:rsidRPr="00913D52">
              <w:rPr>
                <w:bCs w:val="0"/>
                <w:color w:val="000000"/>
                <w:szCs w:val="20"/>
                <w:lang w:bidi="he-IL"/>
              </w:rPr>
              <w:t>0000 - 8042</w:t>
            </w:r>
          </w:p>
        </w:tc>
      </w:tr>
      <w:tr w:rsidR="00913D52" w:rsidRPr="00913D52" w14:paraId="761AEE57" w14:textId="77777777" w:rsidTr="004B2F06">
        <w:trPr>
          <w:cantSplit/>
          <w:trHeight w:val="270"/>
        </w:trPr>
        <w:tc>
          <w:tcPr>
            <w:tcW w:w="1182" w:type="dxa"/>
            <w:tcMar>
              <w:top w:w="15" w:type="dxa"/>
              <w:left w:w="15" w:type="dxa"/>
              <w:bottom w:w="0" w:type="dxa"/>
              <w:right w:w="15" w:type="dxa"/>
            </w:tcMar>
          </w:tcPr>
          <w:p w14:paraId="14AABBB2" w14:textId="77777777" w:rsidR="00913D52" w:rsidRPr="00913D52" w:rsidRDefault="00913D52" w:rsidP="00913D52">
            <w:pPr>
              <w:spacing w:before="0" w:after="0"/>
              <w:ind w:left="115" w:right="130"/>
              <w:jc w:val="center"/>
              <w:rPr>
                <w:bCs w:val="0"/>
                <w:color w:val="000000"/>
                <w:szCs w:val="20"/>
                <w:lang w:val="fr-FR" w:bidi="he-IL"/>
              </w:rPr>
            </w:pPr>
            <w:r w:rsidRPr="00913D52">
              <w:rPr>
                <w:bCs w:val="0"/>
                <w:color w:val="000000"/>
                <w:szCs w:val="20"/>
                <w:lang w:val="fr-FR" w:bidi="he-IL"/>
              </w:rPr>
              <w:t>A-3</w:t>
            </w:r>
          </w:p>
        </w:tc>
        <w:tc>
          <w:tcPr>
            <w:tcW w:w="2096" w:type="dxa"/>
          </w:tcPr>
          <w:p w14:paraId="74EF51D6" w14:textId="77777777" w:rsidR="00913D52" w:rsidRPr="00913D52" w:rsidRDefault="00913D52" w:rsidP="00EB6D0D">
            <w:pPr>
              <w:spacing w:before="0" w:after="0"/>
              <w:ind w:left="101" w:right="130"/>
              <w:rPr>
                <w:bCs w:val="0"/>
                <w:color w:val="000000"/>
                <w:szCs w:val="20"/>
                <w:lang w:val="fr-FR" w:bidi="he-IL"/>
              </w:rPr>
            </w:pPr>
            <w:r w:rsidRPr="00913D52">
              <w:rPr>
                <w:bCs w:val="0"/>
                <w:color w:val="000000"/>
                <w:szCs w:val="20"/>
                <w:lang w:val="fr-FR" w:bidi="he-IL"/>
              </w:rPr>
              <w:t>HOX Subventions</w:t>
            </w:r>
          </w:p>
        </w:tc>
        <w:tc>
          <w:tcPr>
            <w:tcW w:w="4548" w:type="dxa"/>
          </w:tcPr>
          <w:p w14:paraId="1C236519" w14:textId="77777777" w:rsidR="00913D52" w:rsidRPr="00913D52" w:rsidRDefault="00913D52" w:rsidP="00EB6D0D">
            <w:pPr>
              <w:spacing w:before="0" w:after="0"/>
              <w:ind w:left="101" w:right="130"/>
              <w:rPr>
                <w:bCs w:val="0"/>
                <w:color w:val="000000"/>
                <w:szCs w:val="20"/>
                <w:lang w:bidi="he-IL"/>
              </w:rPr>
            </w:pPr>
            <w:r w:rsidRPr="00913D52">
              <w:rPr>
                <w:bCs w:val="0"/>
                <w:color w:val="000000"/>
                <w:szCs w:val="20"/>
                <w:lang w:bidi="he-IL"/>
              </w:rPr>
              <w:t>Amount of the state subventions to be received for purposes of homeowner’s exemptions.</w:t>
            </w:r>
          </w:p>
        </w:tc>
        <w:tc>
          <w:tcPr>
            <w:tcW w:w="1554" w:type="dxa"/>
          </w:tcPr>
          <w:p w14:paraId="14EA285B" w14:textId="77777777" w:rsidR="00913D52" w:rsidRPr="00913D52" w:rsidRDefault="00913D52" w:rsidP="00913D52">
            <w:pPr>
              <w:spacing w:before="0" w:after="0"/>
              <w:ind w:left="115" w:right="130"/>
              <w:jc w:val="center"/>
              <w:rPr>
                <w:bCs w:val="0"/>
                <w:color w:val="000000"/>
                <w:szCs w:val="20"/>
                <w:lang w:bidi="he-IL"/>
              </w:rPr>
            </w:pPr>
            <w:r w:rsidRPr="00913D52">
              <w:rPr>
                <w:bCs w:val="0"/>
                <w:color w:val="000000"/>
                <w:szCs w:val="20"/>
                <w:lang w:bidi="he-IL"/>
              </w:rPr>
              <w:t>0000 - 8021</w:t>
            </w:r>
          </w:p>
        </w:tc>
      </w:tr>
      <w:tr w:rsidR="00913D52" w:rsidRPr="00913D52" w14:paraId="0403F1A3" w14:textId="77777777" w:rsidTr="004B2F06">
        <w:trPr>
          <w:cantSplit/>
          <w:trHeight w:val="270"/>
        </w:trPr>
        <w:tc>
          <w:tcPr>
            <w:tcW w:w="1182" w:type="dxa"/>
            <w:tcMar>
              <w:top w:w="15" w:type="dxa"/>
              <w:left w:w="15" w:type="dxa"/>
              <w:bottom w:w="0" w:type="dxa"/>
              <w:right w:w="15" w:type="dxa"/>
            </w:tcMar>
          </w:tcPr>
          <w:p w14:paraId="02368428" w14:textId="77777777" w:rsidR="00913D52" w:rsidRPr="00913D52" w:rsidRDefault="00913D52" w:rsidP="00913D52">
            <w:pPr>
              <w:spacing w:before="0" w:after="0"/>
              <w:ind w:left="115" w:right="130"/>
              <w:jc w:val="center"/>
              <w:rPr>
                <w:bCs w:val="0"/>
                <w:color w:val="000000"/>
                <w:szCs w:val="20"/>
                <w:lang w:bidi="he-IL"/>
              </w:rPr>
            </w:pPr>
            <w:r w:rsidRPr="00913D52">
              <w:rPr>
                <w:bCs w:val="0"/>
                <w:color w:val="000000"/>
                <w:szCs w:val="20"/>
                <w:lang w:bidi="he-IL"/>
              </w:rPr>
              <w:t>A-4</w:t>
            </w:r>
          </w:p>
        </w:tc>
        <w:tc>
          <w:tcPr>
            <w:tcW w:w="2096" w:type="dxa"/>
          </w:tcPr>
          <w:p w14:paraId="0078B273" w14:textId="77777777" w:rsidR="00913D52" w:rsidRPr="00913D52" w:rsidRDefault="00913D52" w:rsidP="00EB6D0D">
            <w:pPr>
              <w:spacing w:before="0" w:after="0"/>
              <w:ind w:left="101" w:right="130"/>
              <w:rPr>
                <w:bCs w:val="0"/>
                <w:color w:val="000000"/>
                <w:szCs w:val="20"/>
                <w:lang w:bidi="he-IL"/>
              </w:rPr>
            </w:pPr>
            <w:r w:rsidRPr="00913D52">
              <w:rPr>
                <w:bCs w:val="0"/>
                <w:color w:val="000000"/>
                <w:szCs w:val="20"/>
                <w:lang w:bidi="he-IL"/>
              </w:rPr>
              <w:t>Misc. Taxes/Other Appropriate Local Revenues or Subventions</w:t>
            </w:r>
          </w:p>
        </w:tc>
        <w:tc>
          <w:tcPr>
            <w:tcW w:w="4548" w:type="dxa"/>
          </w:tcPr>
          <w:p w14:paraId="316296EF" w14:textId="77777777" w:rsidR="00913D52" w:rsidRPr="00913D52" w:rsidRDefault="00913D52" w:rsidP="00EB6D0D">
            <w:pPr>
              <w:spacing w:before="0" w:after="0"/>
              <w:ind w:left="101" w:right="130"/>
              <w:rPr>
                <w:bCs w:val="0"/>
                <w:color w:val="000000"/>
                <w:szCs w:val="20"/>
                <w:lang w:bidi="he-IL"/>
              </w:rPr>
            </w:pPr>
            <w:r w:rsidRPr="00913D52">
              <w:rPr>
                <w:bCs w:val="0"/>
                <w:color w:val="000000"/>
                <w:szCs w:val="20"/>
                <w:lang w:bidi="he-IL"/>
              </w:rPr>
              <w:t>Amount of Miscellaneous Taxes/Other Appropriate Revenues or Local Revenues Subventions.</w:t>
            </w:r>
          </w:p>
          <w:p w14:paraId="2E451F4B" w14:textId="77777777" w:rsidR="00913D52" w:rsidRPr="00913D52" w:rsidRDefault="00913D52" w:rsidP="00EB6D0D">
            <w:pPr>
              <w:spacing w:before="0" w:after="0"/>
              <w:ind w:left="101" w:right="130"/>
              <w:rPr>
                <w:bCs w:val="0"/>
                <w:color w:val="000000"/>
                <w:szCs w:val="20"/>
                <w:lang w:bidi="he-IL"/>
              </w:rPr>
            </w:pPr>
            <w:r w:rsidRPr="00913D52">
              <w:rPr>
                <w:bCs w:val="0"/>
                <w:color w:val="000000"/>
                <w:szCs w:val="20"/>
                <w:lang w:bidi="he-IL"/>
              </w:rPr>
              <w:t>A partial list of Miscellaneous Taxes and Subventions to be reported in A-4 is as follows:</w:t>
            </w:r>
          </w:p>
          <w:p w14:paraId="2CCE4A17" w14:textId="77777777" w:rsidR="00913D52" w:rsidRPr="00913D52" w:rsidRDefault="00913D52" w:rsidP="00C8349A">
            <w:pPr>
              <w:numPr>
                <w:ilvl w:val="0"/>
                <w:numId w:val="57"/>
              </w:numPr>
              <w:ind w:right="130"/>
              <w:rPr>
                <w:bCs w:val="0"/>
                <w:color w:val="000000"/>
                <w:szCs w:val="20"/>
                <w:lang w:bidi="he-IL"/>
              </w:rPr>
            </w:pPr>
            <w:r w:rsidRPr="00913D52">
              <w:rPr>
                <w:bCs w:val="0"/>
                <w:color w:val="000000"/>
                <w:szCs w:val="20"/>
                <w:lang w:bidi="he-IL"/>
              </w:rPr>
              <w:t>Business or Professional Records Assessed Valuation Reduction</w:t>
            </w:r>
          </w:p>
          <w:p w14:paraId="00FD1B47" w14:textId="77777777" w:rsidR="00913D52" w:rsidRPr="00913D52" w:rsidRDefault="00913D52" w:rsidP="00C8349A">
            <w:pPr>
              <w:numPr>
                <w:ilvl w:val="0"/>
                <w:numId w:val="57"/>
              </w:numPr>
              <w:ind w:right="130"/>
              <w:rPr>
                <w:bCs w:val="0"/>
                <w:color w:val="000000"/>
                <w:szCs w:val="20"/>
                <w:lang w:bidi="he-IL"/>
              </w:rPr>
            </w:pPr>
            <w:r w:rsidRPr="00913D52">
              <w:rPr>
                <w:bCs w:val="0"/>
                <w:color w:val="000000"/>
                <w:szCs w:val="20"/>
                <w:lang w:bidi="he-IL"/>
              </w:rPr>
              <w:t>Church Parking Lot Exemption</w:t>
            </w:r>
          </w:p>
          <w:p w14:paraId="090C367F" w14:textId="77777777" w:rsidR="00913D52" w:rsidRPr="00913D52" w:rsidRDefault="00913D52" w:rsidP="00C8349A">
            <w:pPr>
              <w:numPr>
                <w:ilvl w:val="0"/>
                <w:numId w:val="57"/>
              </w:numPr>
              <w:ind w:right="130"/>
              <w:rPr>
                <w:bCs w:val="0"/>
                <w:color w:val="000000"/>
                <w:szCs w:val="20"/>
                <w:lang w:bidi="he-IL"/>
              </w:rPr>
            </w:pPr>
            <w:r w:rsidRPr="00913D52">
              <w:rPr>
                <w:bCs w:val="0"/>
                <w:color w:val="000000"/>
                <w:szCs w:val="20"/>
                <w:lang w:bidi="he-IL"/>
              </w:rPr>
              <w:t>Veteran’s Property Tax Exemption</w:t>
            </w:r>
          </w:p>
          <w:p w14:paraId="34934ABE" w14:textId="77777777" w:rsidR="00913D52" w:rsidRPr="00913D52" w:rsidRDefault="00913D52" w:rsidP="00C8349A">
            <w:pPr>
              <w:numPr>
                <w:ilvl w:val="0"/>
                <w:numId w:val="57"/>
              </w:numPr>
              <w:ind w:right="130"/>
              <w:rPr>
                <w:bCs w:val="0"/>
                <w:color w:val="000000"/>
                <w:szCs w:val="20"/>
                <w:lang w:bidi="he-IL"/>
              </w:rPr>
            </w:pPr>
            <w:r w:rsidRPr="00913D52">
              <w:rPr>
                <w:bCs w:val="0"/>
                <w:color w:val="000000"/>
                <w:szCs w:val="20"/>
                <w:lang w:bidi="he-IL"/>
              </w:rPr>
              <w:t>Tax Deeded Land for Highway Rental</w:t>
            </w:r>
          </w:p>
          <w:p w14:paraId="5A8EBC28" w14:textId="77777777" w:rsidR="00913D52" w:rsidRDefault="00913D52" w:rsidP="00C8349A">
            <w:pPr>
              <w:numPr>
                <w:ilvl w:val="0"/>
                <w:numId w:val="57"/>
              </w:numPr>
              <w:ind w:right="130"/>
              <w:rPr>
                <w:bCs w:val="0"/>
                <w:color w:val="000000"/>
                <w:szCs w:val="20"/>
                <w:lang w:bidi="he-IL"/>
              </w:rPr>
            </w:pPr>
            <w:r w:rsidRPr="00913D52">
              <w:rPr>
                <w:bCs w:val="0"/>
                <w:color w:val="000000"/>
                <w:szCs w:val="20"/>
                <w:lang w:bidi="he-IL"/>
              </w:rPr>
              <w:t>Housing Authority</w:t>
            </w:r>
          </w:p>
          <w:p w14:paraId="11A722E2" w14:textId="1E86C807" w:rsidR="006E6163" w:rsidRPr="001103B7" w:rsidRDefault="006E6163" w:rsidP="00996080">
            <w:pPr>
              <w:ind w:left="101" w:right="130"/>
              <w:rPr>
                <w:bCs w:val="0"/>
                <w:color w:val="000000"/>
                <w:szCs w:val="20"/>
                <w:lang w:bidi="he-IL"/>
              </w:rPr>
            </w:pPr>
            <w:r>
              <w:rPr>
                <w:b/>
                <w:bCs w:val="0"/>
                <w:color w:val="000000"/>
                <w:szCs w:val="20"/>
                <w:lang w:bidi="he-IL"/>
              </w:rPr>
              <w:t xml:space="preserve">Note: </w:t>
            </w:r>
            <w:r>
              <w:rPr>
                <w:bCs w:val="0"/>
                <w:color w:val="000000"/>
                <w:szCs w:val="20"/>
                <w:lang w:bidi="he-IL"/>
              </w:rPr>
              <w:t xml:space="preserve">Bonuses, royalties, </w:t>
            </w:r>
            <w:r w:rsidR="00E10408">
              <w:rPr>
                <w:bCs w:val="0"/>
                <w:color w:val="000000"/>
                <w:szCs w:val="20"/>
                <w:lang w:bidi="he-IL"/>
              </w:rPr>
              <w:t xml:space="preserve">and payments in-lieu of taxes reported by the COE on lines A-1 and A-2 of the Miscellaneous Funds report should not be included. </w:t>
            </w:r>
          </w:p>
        </w:tc>
        <w:tc>
          <w:tcPr>
            <w:tcW w:w="1554" w:type="dxa"/>
          </w:tcPr>
          <w:p w14:paraId="53F1F2FF" w14:textId="77777777" w:rsidR="00913D52" w:rsidRPr="00913D52" w:rsidRDefault="00913D52" w:rsidP="00913D52">
            <w:pPr>
              <w:spacing w:before="0" w:after="0"/>
              <w:ind w:left="115" w:right="130"/>
              <w:jc w:val="center"/>
              <w:rPr>
                <w:bCs w:val="0"/>
                <w:color w:val="000000"/>
                <w:szCs w:val="20"/>
                <w:lang w:bidi="he-IL"/>
              </w:rPr>
            </w:pPr>
            <w:r w:rsidRPr="00913D52">
              <w:rPr>
                <w:bCs w:val="0"/>
                <w:color w:val="000000"/>
                <w:szCs w:val="20"/>
                <w:lang w:bidi="he-IL"/>
              </w:rPr>
              <w:t>0000 - 8029</w:t>
            </w:r>
          </w:p>
        </w:tc>
      </w:tr>
      <w:tr w:rsidR="00913D52" w:rsidRPr="00913D52" w14:paraId="5AC598FD" w14:textId="77777777" w:rsidTr="004B2F06">
        <w:trPr>
          <w:cantSplit/>
          <w:trHeight w:val="270"/>
        </w:trPr>
        <w:tc>
          <w:tcPr>
            <w:tcW w:w="1182" w:type="dxa"/>
            <w:tcMar>
              <w:top w:w="15" w:type="dxa"/>
              <w:left w:w="15" w:type="dxa"/>
              <w:bottom w:w="0" w:type="dxa"/>
              <w:right w:w="15" w:type="dxa"/>
            </w:tcMar>
          </w:tcPr>
          <w:p w14:paraId="2659BB41" w14:textId="77777777" w:rsidR="00913D52" w:rsidRPr="00913D52" w:rsidRDefault="00913D52" w:rsidP="00913D52">
            <w:pPr>
              <w:spacing w:before="0" w:after="0"/>
              <w:ind w:left="115" w:right="130"/>
              <w:jc w:val="center"/>
              <w:rPr>
                <w:bCs w:val="0"/>
                <w:color w:val="000000"/>
                <w:szCs w:val="20"/>
                <w:lang w:bidi="he-IL"/>
              </w:rPr>
            </w:pPr>
            <w:r w:rsidRPr="00913D52">
              <w:rPr>
                <w:bCs w:val="0"/>
                <w:color w:val="000000"/>
                <w:szCs w:val="20"/>
                <w:lang w:bidi="he-IL"/>
              </w:rPr>
              <w:lastRenderedPageBreak/>
              <w:t>A-5</w:t>
            </w:r>
          </w:p>
        </w:tc>
        <w:tc>
          <w:tcPr>
            <w:tcW w:w="2096" w:type="dxa"/>
          </w:tcPr>
          <w:p w14:paraId="5B717990" w14:textId="77777777" w:rsidR="00913D52" w:rsidRPr="00913D52" w:rsidRDefault="00913D52" w:rsidP="00EB6D0D">
            <w:pPr>
              <w:spacing w:before="0" w:after="0"/>
              <w:ind w:left="101" w:right="130"/>
              <w:rPr>
                <w:bCs w:val="0"/>
                <w:color w:val="000000"/>
                <w:szCs w:val="20"/>
                <w:lang w:bidi="he-IL"/>
              </w:rPr>
            </w:pPr>
            <w:r w:rsidRPr="00913D52">
              <w:rPr>
                <w:bCs w:val="0"/>
                <w:color w:val="000000"/>
                <w:szCs w:val="20"/>
                <w:lang w:bidi="he-IL"/>
              </w:rPr>
              <w:t>Distribution of Timber Yield Taxes</w:t>
            </w:r>
          </w:p>
        </w:tc>
        <w:tc>
          <w:tcPr>
            <w:tcW w:w="4548" w:type="dxa"/>
          </w:tcPr>
          <w:p w14:paraId="2B51780F" w14:textId="77777777" w:rsidR="00913D52" w:rsidRPr="00913D52" w:rsidRDefault="00913D52" w:rsidP="00EB6D0D">
            <w:pPr>
              <w:spacing w:before="0" w:after="0"/>
              <w:ind w:left="101" w:right="130"/>
              <w:rPr>
                <w:bCs w:val="0"/>
                <w:color w:val="000000"/>
                <w:szCs w:val="20"/>
                <w:lang w:bidi="he-IL"/>
              </w:rPr>
            </w:pPr>
            <w:r w:rsidRPr="00913D52">
              <w:rPr>
                <w:bCs w:val="0"/>
                <w:color w:val="000000"/>
                <w:szCs w:val="20"/>
                <w:lang w:bidi="he-IL"/>
              </w:rPr>
              <w:t>Amount of Timber Yield Tax.</w:t>
            </w:r>
          </w:p>
        </w:tc>
        <w:tc>
          <w:tcPr>
            <w:tcW w:w="1554" w:type="dxa"/>
          </w:tcPr>
          <w:p w14:paraId="6F779CC1" w14:textId="77777777" w:rsidR="00913D52" w:rsidRPr="00913D52" w:rsidRDefault="00913D52" w:rsidP="00913D52">
            <w:pPr>
              <w:spacing w:before="0" w:after="0"/>
              <w:ind w:left="115" w:right="130"/>
              <w:jc w:val="center"/>
              <w:rPr>
                <w:bCs w:val="0"/>
                <w:color w:val="000000"/>
                <w:szCs w:val="20"/>
                <w:lang w:bidi="he-IL"/>
              </w:rPr>
            </w:pPr>
            <w:r w:rsidRPr="00913D52">
              <w:rPr>
                <w:bCs w:val="0"/>
                <w:color w:val="000000"/>
                <w:szCs w:val="20"/>
                <w:lang w:bidi="he-IL"/>
              </w:rPr>
              <w:t>0000 - 8022</w:t>
            </w:r>
          </w:p>
        </w:tc>
      </w:tr>
      <w:tr w:rsidR="00913D52" w:rsidRPr="00913D52" w14:paraId="25CBCE27" w14:textId="77777777" w:rsidTr="004B2F06">
        <w:trPr>
          <w:cantSplit/>
          <w:trHeight w:val="270"/>
        </w:trPr>
        <w:tc>
          <w:tcPr>
            <w:tcW w:w="1182" w:type="dxa"/>
            <w:tcMar>
              <w:top w:w="15" w:type="dxa"/>
              <w:left w:w="15" w:type="dxa"/>
              <w:bottom w:w="0" w:type="dxa"/>
              <w:right w:w="15" w:type="dxa"/>
            </w:tcMar>
          </w:tcPr>
          <w:p w14:paraId="698B0BEE" w14:textId="77777777" w:rsidR="00913D52" w:rsidRPr="00913D52" w:rsidRDefault="00913D52" w:rsidP="00913D52">
            <w:pPr>
              <w:spacing w:before="0" w:after="0"/>
              <w:ind w:left="115" w:right="130"/>
              <w:jc w:val="center"/>
              <w:rPr>
                <w:bCs w:val="0"/>
                <w:color w:val="000000"/>
                <w:szCs w:val="20"/>
                <w:lang w:bidi="he-IL"/>
              </w:rPr>
            </w:pPr>
            <w:r w:rsidRPr="00913D52">
              <w:rPr>
                <w:bCs w:val="0"/>
                <w:color w:val="000000"/>
                <w:szCs w:val="20"/>
                <w:lang w:bidi="he-IL"/>
              </w:rPr>
              <w:t>A-6</w:t>
            </w:r>
          </w:p>
        </w:tc>
        <w:tc>
          <w:tcPr>
            <w:tcW w:w="2096" w:type="dxa"/>
          </w:tcPr>
          <w:p w14:paraId="1655AA7E" w14:textId="20BED960" w:rsidR="005210E7" w:rsidRPr="001103B7" w:rsidRDefault="00913D52" w:rsidP="001103B7">
            <w:pPr>
              <w:spacing w:before="0" w:after="0"/>
              <w:ind w:left="101" w:right="130"/>
              <w:rPr>
                <w:bCs w:val="0"/>
                <w:color w:val="000000"/>
                <w:szCs w:val="20"/>
                <w:lang w:bidi="he-IL"/>
              </w:rPr>
            </w:pPr>
            <w:r w:rsidRPr="00913D52">
              <w:rPr>
                <w:bCs w:val="0"/>
                <w:color w:val="000000"/>
                <w:szCs w:val="20"/>
                <w:lang w:bidi="he-IL"/>
              </w:rPr>
              <w:t>Distribution of Prior Year Taxes</w:t>
            </w:r>
          </w:p>
        </w:tc>
        <w:tc>
          <w:tcPr>
            <w:tcW w:w="4548" w:type="dxa"/>
          </w:tcPr>
          <w:p w14:paraId="6F7A4F01" w14:textId="77777777" w:rsidR="00913D52" w:rsidRPr="00913D52" w:rsidRDefault="00913D52" w:rsidP="00EB6D0D">
            <w:pPr>
              <w:spacing w:before="0" w:after="0"/>
              <w:ind w:left="101" w:right="130"/>
              <w:rPr>
                <w:bCs w:val="0"/>
                <w:color w:val="000000"/>
                <w:szCs w:val="20"/>
                <w:lang w:bidi="he-IL"/>
              </w:rPr>
            </w:pPr>
            <w:r w:rsidRPr="00913D52">
              <w:rPr>
                <w:bCs w:val="0"/>
                <w:color w:val="000000"/>
                <w:szCs w:val="20"/>
                <w:lang w:bidi="he-IL"/>
              </w:rPr>
              <w:t xml:space="preserve">Amount of </w:t>
            </w:r>
            <w:r w:rsidRPr="000815F7">
              <w:rPr>
                <w:bCs w:val="0"/>
                <w:iCs/>
                <w:color w:val="000000"/>
                <w:szCs w:val="20"/>
                <w:lang w:bidi="he-IL"/>
              </w:rPr>
              <w:t>prior</w:t>
            </w:r>
            <w:r w:rsidRPr="005F4BE6">
              <w:rPr>
                <w:bCs w:val="0"/>
                <w:color w:val="000000"/>
                <w:szCs w:val="20"/>
                <w:lang w:bidi="he-IL"/>
              </w:rPr>
              <w:t xml:space="preserve"> </w:t>
            </w:r>
            <w:r w:rsidR="002D14FB" w:rsidRPr="00635686">
              <w:rPr>
                <w:color w:val="000000"/>
                <w:szCs w:val="20"/>
              </w:rPr>
              <w:t>FY</w:t>
            </w:r>
            <w:r w:rsidRPr="00913D52">
              <w:rPr>
                <w:bCs w:val="0"/>
                <w:color w:val="000000"/>
                <w:szCs w:val="20"/>
                <w:lang w:bidi="he-IL"/>
              </w:rPr>
              <w:t xml:space="preserve"> penalties, interest, delinquent property taxes, and property tax redemption monies collected and disbursed in the current year. </w:t>
            </w:r>
          </w:p>
        </w:tc>
        <w:tc>
          <w:tcPr>
            <w:tcW w:w="1554" w:type="dxa"/>
          </w:tcPr>
          <w:p w14:paraId="4235D226" w14:textId="77777777" w:rsidR="00913D52" w:rsidRPr="00913D52" w:rsidRDefault="00913D52" w:rsidP="00913D52">
            <w:pPr>
              <w:spacing w:before="0" w:after="0"/>
              <w:ind w:left="115" w:right="130"/>
              <w:jc w:val="center"/>
              <w:rPr>
                <w:bCs w:val="0"/>
                <w:color w:val="000000"/>
                <w:szCs w:val="20"/>
                <w:lang w:bidi="he-IL"/>
              </w:rPr>
            </w:pPr>
            <w:r w:rsidRPr="00913D52">
              <w:rPr>
                <w:bCs w:val="0"/>
                <w:color w:val="000000"/>
                <w:szCs w:val="20"/>
                <w:lang w:bidi="he-IL"/>
              </w:rPr>
              <w:t>0000 - 8043</w:t>
            </w:r>
          </w:p>
        </w:tc>
      </w:tr>
      <w:tr w:rsidR="00913D52" w:rsidRPr="00913D52" w14:paraId="5F29C81D" w14:textId="77777777" w:rsidTr="004B2F06">
        <w:trPr>
          <w:cantSplit/>
          <w:trHeight w:val="270"/>
        </w:trPr>
        <w:tc>
          <w:tcPr>
            <w:tcW w:w="1182" w:type="dxa"/>
            <w:tcMar>
              <w:top w:w="15" w:type="dxa"/>
              <w:left w:w="15" w:type="dxa"/>
              <w:bottom w:w="0" w:type="dxa"/>
              <w:right w:w="15" w:type="dxa"/>
            </w:tcMar>
          </w:tcPr>
          <w:p w14:paraId="16B0798C" w14:textId="77777777" w:rsidR="00913D52" w:rsidRPr="00913D52" w:rsidRDefault="00913D52" w:rsidP="00913D52">
            <w:pPr>
              <w:spacing w:before="0" w:after="0"/>
              <w:ind w:left="115" w:right="130"/>
              <w:jc w:val="center"/>
              <w:rPr>
                <w:bCs w:val="0"/>
                <w:color w:val="000000"/>
                <w:szCs w:val="20"/>
                <w:lang w:bidi="he-IL"/>
              </w:rPr>
            </w:pPr>
            <w:r w:rsidRPr="00913D52">
              <w:rPr>
                <w:bCs w:val="0"/>
                <w:color w:val="000000"/>
                <w:szCs w:val="20"/>
                <w:lang w:bidi="he-IL"/>
              </w:rPr>
              <w:t>A-7</w:t>
            </w:r>
          </w:p>
        </w:tc>
        <w:tc>
          <w:tcPr>
            <w:tcW w:w="2096" w:type="dxa"/>
          </w:tcPr>
          <w:p w14:paraId="0B33BF5D" w14:textId="77777777" w:rsidR="00913D52" w:rsidRPr="00913D52" w:rsidRDefault="00913D52" w:rsidP="00EB6D0D">
            <w:pPr>
              <w:spacing w:before="0" w:after="0"/>
              <w:ind w:left="101" w:right="130"/>
              <w:rPr>
                <w:bCs w:val="0"/>
                <w:color w:val="000000"/>
                <w:szCs w:val="20"/>
                <w:lang w:bidi="he-IL"/>
              </w:rPr>
            </w:pPr>
            <w:r w:rsidRPr="00913D52">
              <w:rPr>
                <w:bCs w:val="0"/>
                <w:color w:val="000000"/>
                <w:szCs w:val="20"/>
                <w:lang w:bidi="he-IL"/>
              </w:rPr>
              <w:t>Release of Prior Year Tax Impounds [</w:t>
            </w:r>
            <w:r w:rsidRPr="00913D52">
              <w:rPr>
                <w:bCs w:val="0"/>
                <w:i/>
                <w:color w:val="000000"/>
                <w:szCs w:val="20"/>
                <w:lang w:bidi="he-IL"/>
              </w:rPr>
              <w:t>EC</w:t>
            </w:r>
            <w:r w:rsidRPr="00913D52">
              <w:rPr>
                <w:bCs w:val="0"/>
                <w:color w:val="000000"/>
                <w:szCs w:val="20"/>
                <w:lang w:bidi="he-IL"/>
              </w:rPr>
              <w:t xml:space="preserve"> </w:t>
            </w:r>
            <w:r w:rsidR="00C3672B">
              <w:rPr>
                <w:bCs w:val="0"/>
                <w:color w:val="000000"/>
                <w:szCs w:val="20"/>
                <w:lang w:bidi="he-IL"/>
              </w:rPr>
              <w:t xml:space="preserve">Section </w:t>
            </w:r>
            <w:r w:rsidRPr="006E1254">
              <w:rPr>
                <w:bCs w:val="0"/>
                <w:color w:val="000000"/>
                <w:szCs w:val="20"/>
                <w:lang w:bidi="he-IL"/>
              </w:rPr>
              <w:t>14240</w:t>
            </w:r>
            <w:r w:rsidRPr="00913D52">
              <w:rPr>
                <w:bCs w:val="0"/>
                <w:color w:val="000000"/>
                <w:szCs w:val="20"/>
                <w:lang w:bidi="he-IL"/>
              </w:rPr>
              <w:t>]</w:t>
            </w:r>
          </w:p>
        </w:tc>
        <w:tc>
          <w:tcPr>
            <w:tcW w:w="4548" w:type="dxa"/>
          </w:tcPr>
          <w:p w14:paraId="5B40FB8B" w14:textId="77777777" w:rsidR="00913D52" w:rsidRPr="00913D52" w:rsidRDefault="00913D52" w:rsidP="00EB6D0D">
            <w:pPr>
              <w:spacing w:before="0" w:after="0"/>
              <w:ind w:left="101" w:right="130"/>
              <w:rPr>
                <w:bCs w:val="0"/>
                <w:color w:val="000000"/>
                <w:szCs w:val="20"/>
                <w:lang w:bidi="he-IL"/>
              </w:rPr>
            </w:pPr>
            <w:r w:rsidRPr="00913D52">
              <w:rPr>
                <w:bCs w:val="0"/>
                <w:color w:val="000000"/>
                <w:szCs w:val="20"/>
                <w:lang w:bidi="he-IL"/>
              </w:rPr>
              <w:t xml:space="preserve">Amount of prior </w:t>
            </w:r>
            <w:r w:rsidR="002D14FB" w:rsidRPr="00635686">
              <w:rPr>
                <w:color w:val="000000"/>
                <w:szCs w:val="20"/>
              </w:rPr>
              <w:t>FY</w:t>
            </w:r>
            <w:r w:rsidRPr="00913D52">
              <w:rPr>
                <w:bCs w:val="0"/>
                <w:color w:val="000000"/>
                <w:szCs w:val="20"/>
                <w:lang w:bidi="he-IL"/>
              </w:rPr>
              <w:t xml:space="preserve"> tax impounds released and disbursed in the current year as pursuant to </w:t>
            </w:r>
            <w:r w:rsidRPr="00913D52">
              <w:rPr>
                <w:bCs w:val="0"/>
                <w:i/>
                <w:iCs/>
                <w:color w:val="010100"/>
                <w:szCs w:val="20"/>
                <w:lang w:bidi="he-IL"/>
              </w:rPr>
              <w:t>EC</w:t>
            </w:r>
            <w:r w:rsidRPr="00913D52">
              <w:rPr>
                <w:bCs w:val="0"/>
                <w:color w:val="010100"/>
                <w:szCs w:val="20"/>
                <w:lang w:bidi="he-IL"/>
              </w:rPr>
              <w:t xml:space="preserve"> Section</w:t>
            </w:r>
            <w:r w:rsidRPr="00913D52">
              <w:rPr>
                <w:bCs w:val="0"/>
                <w:color w:val="000000"/>
                <w:szCs w:val="20"/>
                <w:lang w:bidi="he-IL"/>
              </w:rPr>
              <w:t xml:space="preserve"> </w:t>
            </w:r>
            <w:r w:rsidRPr="004F76FF">
              <w:rPr>
                <w:bCs w:val="0"/>
                <w:color w:val="000000"/>
                <w:szCs w:val="20"/>
                <w:lang w:bidi="he-IL"/>
              </w:rPr>
              <w:t>14240</w:t>
            </w:r>
            <w:r w:rsidRPr="00913D52">
              <w:rPr>
                <w:bCs w:val="0"/>
                <w:color w:val="000000"/>
                <w:szCs w:val="20"/>
                <w:lang w:bidi="he-IL"/>
              </w:rPr>
              <w:t>.</w:t>
            </w:r>
          </w:p>
        </w:tc>
        <w:tc>
          <w:tcPr>
            <w:tcW w:w="1554" w:type="dxa"/>
          </w:tcPr>
          <w:p w14:paraId="66FEFC81" w14:textId="77777777" w:rsidR="00913D52" w:rsidRPr="00913D52" w:rsidRDefault="00913D52" w:rsidP="00913D52">
            <w:pPr>
              <w:spacing w:before="0" w:after="0"/>
              <w:ind w:left="115" w:right="130"/>
              <w:jc w:val="center"/>
              <w:rPr>
                <w:bCs w:val="0"/>
                <w:color w:val="000000"/>
                <w:szCs w:val="20"/>
                <w:lang w:bidi="he-IL"/>
              </w:rPr>
            </w:pPr>
            <w:r w:rsidRPr="00913D52">
              <w:rPr>
                <w:bCs w:val="0"/>
                <w:color w:val="000000"/>
                <w:szCs w:val="20"/>
                <w:lang w:bidi="he-IL"/>
              </w:rPr>
              <w:t>0000 - 8043</w:t>
            </w:r>
          </w:p>
        </w:tc>
      </w:tr>
      <w:tr w:rsidR="00913D52" w:rsidRPr="00913D52" w14:paraId="55F2C60C" w14:textId="77777777" w:rsidTr="004B2F06">
        <w:trPr>
          <w:cantSplit/>
          <w:trHeight w:val="270"/>
        </w:trPr>
        <w:tc>
          <w:tcPr>
            <w:tcW w:w="1182" w:type="dxa"/>
            <w:tcMar>
              <w:top w:w="15" w:type="dxa"/>
              <w:left w:w="15" w:type="dxa"/>
              <w:bottom w:w="0" w:type="dxa"/>
              <w:right w:w="15" w:type="dxa"/>
            </w:tcMar>
          </w:tcPr>
          <w:p w14:paraId="60EEE5E9" w14:textId="77777777" w:rsidR="00913D52" w:rsidRPr="00913D52" w:rsidRDefault="00913D52" w:rsidP="00913D52">
            <w:pPr>
              <w:spacing w:before="0" w:after="0"/>
              <w:ind w:left="115" w:right="130"/>
              <w:jc w:val="center"/>
              <w:rPr>
                <w:bCs w:val="0"/>
                <w:color w:val="000000"/>
                <w:szCs w:val="20"/>
                <w:lang w:bidi="he-IL"/>
              </w:rPr>
            </w:pPr>
            <w:r w:rsidRPr="00913D52">
              <w:rPr>
                <w:bCs w:val="0"/>
                <w:color w:val="000000"/>
                <w:szCs w:val="20"/>
                <w:lang w:bidi="he-IL"/>
              </w:rPr>
              <w:t>A-8</w:t>
            </w:r>
          </w:p>
        </w:tc>
        <w:tc>
          <w:tcPr>
            <w:tcW w:w="2096" w:type="dxa"/>
          </w:tcPr>
          <w:p w14:paraId="47F712A1" w14:textId="77777777" w:rsidR="00913D52" w:rsidRPr="00913D52" w:rsidRDefault="00913D52" w:rsidP="00913D52">
            <w:pPr>
              <w:spacing w:before="0" w:after="0"/>
              <w:ind w:left="115" w:right="130"/>
              <w:rPr>
                <w:bCs w:val="0"/>
                <w:color w:val="000000"/>
                <w:szCs w:val="20"/>
                <w:lang w:bidi="he-IL"/>
              </w:rPr>
            </w:pPr>
            <w:r w:rsidRPr="00913D52">
              <w:rPr>
                <w:bCs w:val="0"/>
                <w:color w:val="000000"/>
                <w:szCs w:val="20"/>
                <w:lang w:bidi="he-IL"/>
              </w:rPr>
              <w:t>Supplemental Taxes from Increased Assessment [</w:t>
            </w:r>
            <w:r w:rsidRPr="00913D52">
              <w:rPr>
                <w:bCs w:val="0"/>
                <w:i/>
                <w:color w:val="000000"/>
                <w:szCs w:val="20"/>
                <w:lang w:bidi="he-IL"/>
              </w:rPr>
              <w:t>RTC</w:t>
            </w:r>
            <w:r w:rsidRPr="00913D52">
              <w:rPr>
                <w:bCs w:val="0"/>
                <w:color w:val="000000"/>
                <w:szCs w:val="20"/>
                <w:lang w:bidi="he-IL"/>
              </w:rPr>
              <w:t xml:space="preserve"> sections </w:t>
            </w:r>
            <w:r w:rsidRPr="006E1254">
              <w:rPr>
                <w:bCs w:val="0"/>
                <w:color w:val="000000"/>
                <w:szCs w:val="20"/>
                <w:lang w:bidi="he-IL"/>
              </w:rPr>
              <w:t>75.70-75.72</w:t>
            </w:r>
            <w:r w:rsidRPr="00913D52">
              <w:rPr>
                <w:bCs w:val="0"/>
                <w:color w:val="000000"/>
                <w:szCs w:val="20"/>
                <w:lang w:bidi="he-IL"/>
              </w:rPr>
              <w:t>]</w:t>
            </w:r>
          </w:p>
        </w:tc>
        <w:tc>
          <w:tcPr>
            <w:tcW w:w="4548" w:type="dxa"/>
          </w:tcPr>
          <w:p w14:paraId="6C929569" w14:textId="7BF37478" w:rsidR="00913D52" w:rsidRPr="00913D52" w:rsidRDefault="00913D52" w:rsidP="00874212">
            <w:pPr>
              <w:spacing w:before="0" w:after="0"/>
              <w:ind w:left="101" w:right="130"/>
              <w:rPr>
                <w:bCs w:val="0"/>
                <w:color w:val="000000"/>
                <w:szCs w:val="20"/>
                <w:lang w:bidi="he-IL"/>
              </w:rPr>
            </w:pPr>
            <w:r w:rsidRPr="00913D52">
              <w:rPr>
                <w:bCs w:val="0"/>
                <w:color w:val="000000"/>
                <w:szCs w:val="20"/>
                <w:lang w:bidi="he-IL"/>
              </w:rPr>
              <w:t xml:space="preserve">Amount of supplemental taxes generated by increased assessments per </w:t>
            </w:r>
            <w:r w:rsidRPr="00913D52">
              <w:rPr>
                <w:bCs w:val="0"/>
                <w:i/>
                <w:color w:val="000000"/>
                <w:szCs w:val="20"/>
                <w:lang w:bidi="he-IL"/>
              </w:rPr>
              <w:t>RTC</w:t>
            </w:r>
            <w:r w:rsidRPr="00913D52">
              <w:rPr>
                <w:bCs w:val="0"/>
                <w:color w:val="000000"/>
                <w:szCs w:val="20"/>
                <w:lang w:bidi="he-IL"/>
              </w:rPr>
              <w:t xml:space="preserve"> sections </w:t>
            </w:r>
            <w:r w:rsidRPr="006E1254">
              <w:rPr>
                <w:bCs w:val="0"/>
                <w:color w:val="000000"/>
                <w:szCs w:val="20"/>
                <w:lang w:bidi="he-IL"/>
              </w:rPr>
              <w:t>75.70-75.72</w:t>
            </w:r>
            <w:r w:rsidRPr="00913D52">
              <w:rPr>
                <w:bCs w:val="0"/>
                <w:color w:val="000000"/>
                <w:szCs w:val="20"/>
                <w:lang w:bidi="he-IL"/>
              </w:rPr>
              <w:t xml:space="preserve">. Current and prior year Supplemental Taxes are reported in the </w:t>
            </w:r>
            <w:r w:rsidR="002D14FB" w:rsidRPr="00635686">
              <w:rPr>
                <w:color w:val="000000"/>
                <w:szCs w:val="20"/>
              </w:rPr>
              <w:t>FY</w:t>
            </w:r>
            <w:r w:rsidRPr="00913D52">
              <w:rPr>
                <w:bCs w:val="0"/>
                <w:color w:val="000000"/>
                <w:szCs w:val="20"/>
                <w:lang w:bidi="he-IL"/>
              </w:rPr>
              <w:t xml:space="preserve"> these taxes are collected. Supplemental taxes cannot be distributed to basic aid school districts [</w:t>
            </w:r>
            <w:r w:rsidRPr="00913D52">
              <w:rPr>
                <w:bCs w:val="0"/>
                <w:i/>
                <w:color w:val="000000"/>
                <w:szCs w:val="20"/>
                <w:lang w:bidi="he-IL"/>
              </w:rPr>
              <w:t>RTC</w:t>
            </w:r>
            <w:r w:rsidRPr="00913D52">
              <w:rPr>
                <w:bCs w:val="0"/>
                <w:color w:val="000000"/>
                <w:szCs w:val="20"/>
                <w:lang w:bidi="he-IL"/>
              </w:rPr>
              <w:t xml:space="preserve"> Section </w:t>
            </w:r>
            <w:r w:rsidRPr="006E1254">
              <w:rPr>
                <w:bCs w:val="0"/>
                <w:color w:val="000000"/>
                <w:szCs w:val="20"/>
                <w:lang w:bidi="he-IL"/>
              </w:rPr>
              <w:t>75.70(2)</w:t>
            </w:r>
            <w:r w:rsidRPr="00913D52">
              <w:rPr>
                <w:bCs w:val="0"/>
                <w:color w:val="000000"/>
                <w:szCs w:val="20"/>
                <w:lang w:bidi="he-IL"/>
              </w:rPr>
              <w:t xml:space="preserve">]. Per </w:t>
            </w:r>
            <w:r w:rsidRPr="00913D52">
              <w:rPr>
                <w:bCs w:val="0"/>
                <w:i/>
                <w:color w:val="000000"/>
                <w:szCs w:val="20"/>
                <w:lang w:bidi="he-IL"/>
              </w:rPr>
              <w:t>RTC</w:t>
            </w:r>
            <w:r w:rsidRPr="00913D52">
              <w:rPr>
                <w:bCs w:val="0"/>
                <w:color w:val="000000"/>
                <w:szCs w:val="20"/>
                <w:lang w:bidi="he-IL"/>
              </w:rPr>
              <w:t xml:space="preserve"> Section </w:t>
            </w:r>
            <w:r w:rsidRPr="006E1254">
              <w:rPr>
                <w:bCs w:val="0"/>
                <w:color w:val="000000"/>
                <w:szCs w:val="20"/>
                <w:lang w:bidi="he-IL"/>
              </w:rPr>
              <w:t>75.70(e)</w:t>
            </w:r>
            <w:r w:rsidRPr="00913D52">
              <w:rPr>
                <w:bCs w:val="0"/>
                <w:color w:val="000000"/>
                <w:szCs w:val="20"/>
                <w:lang w:bidi="he-IL"/>
              </w:rPr>
              <w:t xml:space="preserve">, the SSPI annually notifies county auditors of the Advance Apportionment ADA used to allocate supplemental taxes, and as required, the ADA for excess tax districts is set to zero. This field will be blocked for these school districts. This information is available by accessing the Principal Apportionment page on the CDE </w:t>
            </w:r>
            <w:r w:rsidR="00844C09">
              <w:rPr>
                <w:bCs w:val="0"/>
                <w:color w:val="000000"/>
                <w:szCs w:val="20"/>
                <w:lang w:bidi="he-IL"/>
              </w:rPr>
              <w:t>w</w:t>
            </w:r>
            <w:r w:rsidRPr="00913D52">
              <w:rPr>
                <w:bCs w:val="0"/>
                <w:color w:val="000000"/>
                <w:szCs w:val="20"/>
                <w:lang w:bidi="he-IL"/>
              </w:rPr>
              <w:t xml:space="preserve">eb </w:t>
            </w:r>
            <w:r w:rsidR="00874212">
              <w:rPr>
                <w:bCs w:val="0"/>
                <w:color w:val="000000"/>
                <w:szCs w:val="20"/>
                <w:lang w:bidi="he-IL"/>
              </w:rPr>
              <w:t>page</w:t>
            </w:r>
            <w:r w:rsidRPr="00913D52">
              <w:rPr>
                <w:bCs w:val="0"/>
                <w:color w:val="000000"/>
                <w:szCs w:val="20"/>
                <w:lang w:bidi="he-IL"/>
              </w:rPr>
              <w:t xml:space="preserve"> at </w:t>
            </w:r>
            <w:hyperlink r:id="rId155" w:tooltip="Principal Apportionment page" w:history="1">
              <w:r w:rsidR="008073B3">
                <w:rPr>
                  <w:bCs w:val="0"/>
                  <w:color w:val="0000FF"/>
                  <w:szCs w:val="20"/>
                  <w:u w:val="single"/>
                  <w:lang w:bidi="he-IL"/>
                </w:rPr>
                <w:t>https://www.cde.ca.gov/fg/aa/pa/</w:t>
              </w:r>
            </w:hyperlink>
            <w:r w:rsidRPr="00913D52">
              <w:rPr>
                <w:bCs w:val="0"/>
                <w:color w:val="000000"/>
                <w:szCs w:val="20"/>
                <w:lang w:bidi="he-IL"/>
              </w:rPr>
              <w:t xml:space="preserve">, selecting the appropriate </w:t>
            </w:r>
            <w:r w:rsidR="002D14FB" w:rsidRPr="00635686">
              <w:rPr>
                <w:color w:val="000000"/>
                <w:szCs w:val="20"/>
              </w:rPr>
              <w:t>FY</w:t>
            </w:r>
            <w:r w:rsidRPr="00913D52">
              <w:rPr>
                <w:bCs w:val="0"/>
                <w:color w:val="000000"/>
                <w:szCs w:val="20"/>
                <w:lang w:bidi="he-IL"/>
              </w:rPr>
              <w:t>, and is located below the section labeled “Other Fiscal Information”. Also, supplemental taxes cannot be allocated to school districts that are not members of the county’s public school system [</w:t>
            </w:r>
            <w:r w:rsidRPr="00913D52">
              <w:rPr>
                <w:bCs w:val="0"/>
                <w:i/>
                <w:color w:val="000000"/>
                <w:szCs w:val="20"/>
                <w:lang w:bidi="he-IL"/>
              </w:rPr>
              <w:t>RTC</w:t>
            </w:r>
            <w:r w:rsidRPr="00913D52">
              <w:rPr>
                <w:bCs w:val="0"/>
                <w:color w:val="000000"/>
                <w:szCs w:val="20"/>
                <w:lang w:bidi="he-IL"/>
              </w:rPr>
              <w:t xml:space="preserve"> Section </w:t>
            </w:r>
            <w:r w:rsidRPr="006E1254">
              <w:rPr>
                <w:bCs w:val="0"/>
                <w:color w:val="000000"/>
                <w:szCs w:val="20"/>
                <w:lang w:bidi="he-IL"/>
              </w:rPr>
              <w:t>75.70(d)(1)</w:t>
            </w:r>
            <w:r w:rsidRPr="00913D52">
              <w:rPr>
                <w:bCs w:val="0"/>
                <w:color w:val="000000"/>
                <w:szCs w:val="20"/>
                <w:lang w:bidi="he-IL"/>
              </w:rPr>
              <w:t>].</w:t>
            </w:r>
          </w:p>
        </w:tc>
        <w:tc>
          <w:tcPr>
            <w:tcW w:w="1554" w:type="dxa"/>
          </w:tcPr>
          <w:p w14:paraId="4E7ABEB3" w14:textId="77777777" w:rsidR="00913D52" w:rsidRPr="00913D52" w:rsidRDefault="00913D52" w:rsidP="00913D52">
            <w:pPr>
              <w:spacing w:before="0" w:after="0"/>
              <w:ind w:left="115" w:right="130"/>
              <w:jc w:val="center"/>
              <w:rPr>
                <w:bCs w:val="0"/>
                <w:color w:val="000000"/>
                <w:szCs w:val="20"/>
                <w:lang w:bidi="he-IL"/>
              </w:rPr>
            </w:pPr>
            <w:r w:rsidRPr="00913D52">
              <w:rPr>
                <w:bCs w:val="0"/>
                <w:color w:val="000000"/>
                <w:szCs w:val="20"/>
                <w:lang w:bidi="he-IL"/>
              </w:rPr>
              <w:t>0000 - 8044</w:t>
            </w:r>
          </w:p>
        </w:tc>
      </w:tr>
      <w:tr w:rsidR="00913D52" w:rsidRPr="00913D52" w14:paraId="018D7C95" w14:textId="77777777" w:rsidTr="004B2F06">
        <w:trPr>
          <w:cantSplit/>
          <w:trHeight w:val="270"/>
        </w:trPr>
        <w:tc>
          <w:tcPr>
            <w:tcW w:w="1182" w:type="dxa"/>
            <w:tcMar>
              <w:top w:w="15" w:type="dxa"/>
              <w:left w:w="15" w:type="dxa"/>
              <w:bottom w:w="0" w:type="dxa"/>
              <w:right w:w="15" w:type="dxa"/>
            </w:tcMar>
          </w:tcPr>
          <w:p w14:paraId="5DA49F36" w14:textId="77777777" w:rsidR="00913D52" w:rsidRPr="00913D52" w:rsidRDefault="00913D52" w:rsidP="00913D52">
            <w:pPr>
              <w:spacing w:before="0" w:after="0"/>
              <w:ind w:left="115" w:right="130"/>
              <w:jc w:val="center"/>
              <w:rPr>
                <w:bCs w:val="0"/>
                <w:color w:val="000000"/>
                <w:szCs w:val="20"/>
                <w:lang w:bidi="he-IL"/>
              </w:rPr>
            </w:pPr>
            <w:bookmarkStart w:id="229" w:name="_Hlk239227939"/>
            <w:r w:rsidRPr="00913D52">
              <w:rPr>
                <w:bCs w:val="0"/>
                <w:color w:val="000000"/>
                <w:szCs w:val="20"/>
                <w:lang w:bidi="he-IL"/>
              </w:rPr>
              <w:lastRenderedPageBreak/>
              <w:t>A-9</w:t>
            </w:r>
          </w:p>
        </w:tc>
        <w:tc>
          <w:tcPr>
            <w:tcW w:w="2096" w:type="dxa"/>
          </w:tcPr>
          <w:p w14:paraId="3152C4FF" w14:textId="77777777" w:rsidR="00913D52" w:rsidRDefault="00913D52" w:rsidP="00913D52">
            <w:pPr>
              <w:spacing w:before="0" w:after="0"/>
              <w:ind w:left="115" w:right="130"/>
              <w:rPr>
                <w:bCs w:val="0"/>
                <w:color w:val="000000"/>
                <w:szCs w:val="20"/>
                <w:lang w:bidi="he-IL"/>
              </w:rPr>
            </w:pPr>
            <w:r w:rsidRPr="00913D52">
              <w:rPr>
                <w:bCs w:val="0"/>
                <w:color w:val="000000"/>
                <w:szCs w:val="20"/>
                <w:lang w:bidi="he-IL"/>
              </w:rPr>
              <w:t>Educational Revenue Augmentation Fund</w:t>
            </w:r>
          </w:p>
          <w:p w14:paraId="0F7CC731" w14:textId="54A5FC49" w:rsidR="005210E7" w:rsidRPr="00913D52" w:rsidRDefault="005210E7" w:rsidP="00913D52">
            <w:pPr>
              <w:spacing w:before="0" w:after="0"/>
              <w:ind w:left="115" w:right="130"/>
              <w:rPr>
                <w:bCs w:val="0"/>
                <w:color w:val="000000"/>
                <w:szCs w:val="20"/>
                <w:lang w:bidi="he-IL"/>
              </w:rPr>
            </w:pPr>
            <w:r>
              <w:rPr>
                <w:bCs w:val="0"/>
                <w:color w:val="000000"/>
                <w:szCs w:val="20"/>
                <w:lang w:bidi="he-IL"/>
              </w:rPr>
              <w:t>[</w:t>
            </w:r>
            <w:r>
              <w:rPr>
                <w:bCs w:val="0"/>
                <w:i/>
                <w:color w:val="000000"/>
                <w:szCs w:val="20"/>
                <w:lang w:bidi="he-IL"/>
              </w:rPr>
              <w:t>RTC</w:t>
            </w:r>
            <w:r>
              <w:rPr>
                <w:bCs w:val="0"/>
                <w:color w:val="000000"/>
                <w:szCs w:val="20"/>
                <w:lang w:bidi="he-IL"/>
              </w:rPr>
              <w:t xml:space="preserve"> sections 97-97.81]</w:t>
            </w:r>
          </w:p>
        </w:tc>
        <w:tc>
          <w:tcPr>
            <w:tcW w:w="4548" w:type="dxa"/>
          </w:tcPr>
          <w:p w14:paraId="40F25DD8" w14:textId="77777777" w:rsidR="00913D52" w:rsidRPr="00913D52" w:rsidRDefault="00913D52" w:rsidP="00E9291C">
            <w:pPr>
              <w:spacing w:before="0" w:after="0"/>
              <w:ind w:left="101" w:right="130"/>
              <w:rPr>
                <w:bCs w:val="0"/>
                <w:color w:val="000000"/>
                <w:szCs w:val="20"/>
                <w:lang w:bidi="he-IL"/>
              </w:rPr>
            </w:pPr>
            <w:r w:rsidRPr="00913D52">
              <w:rPr>
                <w:bCs w:val="0"/>
                <w:color w:val="000000"/>
                <w:szCs w:val="20"/>
                <w:lang w:bidi="he-IL"/>
              </w:rPr>
              <w:t xml:space="preserve">Based on the information provided by the County Superintendent of Schools and school districts, enter the amount of the ERAF disbursed to the county’s school districts and </w:t>
            </w:r>
            <w:r w:rsidR="00BD21FC">
              <w:rPr>
                <w:rFonts w:cs="Times New Roman"/>
                <w:bCs w:val="0"/>
                <w:color w:val="010100"/>
                <w:szCs w:val="20"/>
                <w:lang w:bidi="he-IL"/>
              </w:rPr>
              <w:t>COE</w:t>
            </w:r>
            <w:r w:rsidRPr="00913D52">
              <w:rPr>
                <w:bCs w:val="0"/>
                <w:color w:val="000000"/>
                <w:szCs w:val="20"/>
                <w:lang w:bidi="he-IL"/>
              </w:rPr>
              <w:t>.</w:t>
            </w:r>
          </w:p>
        </w:tc>
        <w:tc>
          <w:tcPr>
            <w:tcW w:w="1554" w:type="dxa"/>
          </w:tcPr>
          <w:p w14:paraId="2D070668" w14:textId="77777777" w:rsidR="00913D52" w:rsidRPr="00913D52" w:rsidRDefault="00913D52" w:rsidP="00913D52">
            <w:pPr>
              <w:spacing w:before="0" w:after="0"/>
              <w:ind w:left="115" w:right="130"/>
              <w:jc w:val="center"/>
              <w:rPr>
                <w:bCs w:val="0"/>
                <w:color w:val="000000"/>
                <w:szCs w:val="20"/>
                <w:lang w:bidi="he-IL"/>
              </w:rPr>
            </w:pPr>
            <w:r w:rsidRPr="00913D52">
              <w:rPr>
                <w:bCs w:val="0"/>
                <w:color w:val="000000"/>
                <w:szCs w:val="20"/>
                <w:lang w:bidi="he-IL"/>
              </w:rPr>
              <w:t>0000 - 8045</w:t>
            </w:r>
          </w:p>
        </w:tc>
      </w:tr>
      <w:bookmarkEnd w:id="229"/>
      <w:tr w:rsidR="00913D52" w:rsidRPr="00913D52" w14:paraId="64F9E4BA" w14:textId="77777777" w:rsidTr="004B2F06">
        <w:trPr>
          <w:cantSplit/>
          <w:trHeight w:val="270"/>
        </w:trPr>
        <w:tc>
          <w:tcPr>
            <w:tcW w:w="1182" w:type="dxa"/>
            <w:tcMar>
              <w:top w:w="15" w:type="dxa"/>
              <w:left w:w="15" w:type="dxa"/>
              <w:bottom w:w="0" w:type="dxa"/>
              <w:right w:w="15" w:type="dxa"/>
            </w:tcMar>
          </w:tcPr>
          <w:p w14:paraId="2BF10778" w14:textId="77777777" w:rsidR="00913D52" w:rsidRPr="00913D52" w:rsidRDefault="00913D52" w:rsidP="00913D52">
            <w:pPr>
              <w:spacing w:before="0" w:after="0"/>
              <w:ind w:left="115" w:right="130"/>
              <w:jc w:val="center"/>
              <w:rPr>
                <w:bCs w:val="0"/>
                <w:color w:val="000000"/>
                <w:szCs w:val="20"/>
                <w:lang w:bidi="he-IL"/>
              </w:rPr>
            </w:pPr>
            <w:r w:rsidRPr="00913D52">
              <w:rPr>
                <w:bCs w:val="0"/>
                <w:color w:val="000000"/>
                <w:szCs w:val="20"/>
                <w:lang w:bidi="he-IL"/>
              </w:rPr>
              <w:t>A-10</w:t>
            </w:r>
          </w:p>
        </w:tc>
        <w:tc>
          <w:tcPr>
            <w:tcW w:w="2096" w:type="dxa"/>
          </w:tcPr>
          <w:p w14:paraId="58B847EE" w14:textId="77777777" w:rsidR="00913D52" w:rsidRPr="00913D52" w:rsidRDefault="00913D52" w:rsidP="00913D52">
            <w:pPr>
              <w:spacing w:before="0" w:after="0"/>
              <w:ind w:left="115" w:right="130"/>
              <w:rPr>
                <w:bCs w:val="0"/>
                <w:color w:val="000000"/>
                <w:szCs w:val="20"/>
                <w:lang w:bidi="he-IL"/>
              </w:rPr>
            </w:pPr>
            <w:r w:rsidRPr="00913D52">
              <w:rPr>
                <w:bCs w:val="0"/>
                <w:color w:val="000000"/>
                <w:szCs w:val="20"/>
                <w:lang w:bidi="he-IL"/>
              </w:rPr>
              <w:t>Prior Year Restricted Monies [</w:t>
            </w:r>
            <w:r w:rsidRPr="00913D52">
              <w:rPr>
                <w:bCs w:val="0"/>
                <w:i/>
                <w:color w:val="000000"/>
                <w:szCs w:val="20"/>
                <w:lang w:bidi="he-IL"/>
              </w:rPr>
              <w:t>EC</w:t>
            </w:r>
            <w:r w:rsidRPr="00913D52">
              <w:rPr>
                <w:bCs w:val="0"/>
                <w:color w:val="000000"/>
                <w:szCs w:val="20"/>
                <w:lang w:bidi="he-IL"/>
              </w:rPr>
              <w:t xml:space="preserve"> </w:t>
            </w:r>
            <w:r w:rsidR="00062C6E">
              <w:rPr>
                <w:bCs w:val="0"/>
                <w:color w:val="000000"/>
                <w:szCs w:val="20"/>
                <w:lang w:bidi="he-IL"/>
              </w:rPr>
              <w:t xml:space="preserve">Section </w:t>
            </w:r>
            <w:r w:rsidRPr="006E1254">
              <w:rPr>
                <w:bCs w:val="0"/>
                <w:color w:val="000000"/>
                <w:szCs w:val="20"/>
                <w:lang w:bidi="he-IL"/>
              </w:rPr>
              <w:t>2558(e)</w:t>
            </w:r>
            <w:r w:rsidRPr="00913D52">
              <w:rPr>
                <w:bCs w:val="0"/>
                <w:color w:val="000000"/>
                <w:szCs w:val="20"/>
                <w:lang w:bidi="he-IL"/>
              </w:rPr>
              <w:t>]</w:t>
            </w:r>
          </w:p>
        </w:tc>
        <w:tc>
          <w:tcPr>
            <w:tcW w:w="4548" w:type="dxa"/>
          </w:tcPr>
          <w:p w14:paraId="30AC69CA" w14:textId="77777777" w:rsidR="00913D52" w:rsidRPr="00913D52" w:rsidRDefault="00913D52" w:rsidP="00EB6D0D">
            <w:pPr>
              <w:spacing w:before="0" w:after="0"/>
              <w:ind w:left="101" w:right="130"/>
              <w:rPr>
                <w:bCs w:val="0"/>
                <w:color w:val="000000"/>
                <w:szCs w:val="20"/>
                <w:lang w:bidi="he-IL"/>
              </w:rPr>
            </w:pPr>
            <w:r w:rsidRPr="00913D52">
              <w:rPr>
                <w:bCs w:val="0"/>
                <w:color w:val="000000"/>
                <w:szCs w:val="20"/>
                <w:lang w:bidi="he-IL"/>
              </w:rPr>
              <w:t xml:space="preserve">This field has been disabled since prior year restricted funds will no longer be considered property tax revenue available for offset in the current year by county offices of education. </w:t>
            </w:r>
          </w:p>
          <w:p w14:paraId="616330F7" w14:textId="77777777" w:rsidR="00913D52" w:rsidRPr="00913D52" w:rsidRDefault="00913D52" w:rsidP="00EB6D0D">
            <w:pPr>
              <w:spacing w:before="0" w:after="0"/>
              <w:ind w:left="101" w:right="130"/>
              <w:rPr>
                <w:bCs w:val="0"/>
                <w:color w:val="000000"/>
                <w:szCs w:val="20"/>
                <w:lang w:bidi="he-IL"/>
              </w:rPr>
            </w:pPr>
            <w:r w:rsidRPr="00913D52">
              <w:rPr>
                <w:bCs w:val="0"/>
                <w:color w:val="000000"/>
                <w:szCs w:val="20"/>
                <w:lang w:bidi="he-IL"/>
              </w:rPr>
              <w:t xml:space="preserve">For additional information refer to </w:t>
            </w:r>
            <w:r w:rsidRPr="00913D52">
              <w:rPr>
                <w:bCs w:val="0"/>
                <w:i/>
                <w:color w:val="000000"/>
                <w:szCs w:val="20"/>
                <w:lang w:bidi="he-IL"/>
              </w:rPr>
              <w:t xml:space="preserve">EC </w:t>
            </w:r>
            <w:r w:rsidRPr="00913D52">
              <w:rPr>
                <w:bCs w:val="0"/>
                <w:color w:val="000000"/>
                <w:szCs w:val="20"/>
                <w:lang w:bidi="he-IL"/>
              </w:rPr>
              <w:t>Section</w:t>
            </w:r>
            <w:r w:rsidRPr="00913D52">
              <w:rPr>
                <w:bCs w:val="0"/>
                <w:i/>
                <w:color w:val="000000"/>
                <w:szCs w:val="20"/>
                <w:lang w:bidi="he-IL"/>
              </w:rPr>
              <w:t xml:space="preserve"> </w:t>
            </w:r>
            <w:r w:rsidRPr="006E1254">
              <w:rPr>
                <w:bCs w:val="0"/>
                <w:color w:val="000000"/>
                <w:szCs w:val="20"/>
                <w:lang w:bidi="he-IL"/>
              </w:rPr>
              <w:t>2575(e)</w:t>
            </w:r>
            <w:r w:rsidRPr="00913D52">
              <w:rPr>
                <w:bCs w:val="0"/>
                <w:color w:val="000000"/>
                <w:szCs w:val="20"/>
                <w:lang w:bidi="he-IL"/>
              </w:rPr>
              <w:t>.</w:t>
            </w:r>
          </w:p>
        </w:tc>
        <w:tc>
          <w:tcPr>
            <w:tcW w:w="1554" w:type="dxa"/>
            <w:shd w:val="clear" w:color="auto" w:fill="auto"/>
          </w:tcPr>
          <w:p w14:paraId="355A519E" w14:textId="181EEF53" w:rsidR="00913D52" w:rsidRPr="00913D52" w:rsidRDefault="00F74880">
            <w:pPr>
              <w:spacing w:before="0" w:after="0"/>
              <w:ind w:left="115" w:right="130"/>
              <w:jc w:val="center"/>
              <w:rPr>
                <w:bCs w:val="0"/>
                <w:color w:val="000000"/>
                <w:szCs w:val="20"/>
                <w:lang w:bidi="he-IL"/>
              </w:rPr>
            </w:pPr>
            <w:r>
              <w:rPr>
                <w:bCs w:val="0"/>
                <w:color w:val="000000"/>
                <w:szCs w:val="20"/>
                <w:lang w:bidi="he-IL"/>
              </w:rPr>
              <w:t xml:space="preserve">Not </w:t>
            </w:r>
            <w:r w:rsidR="00CD3DC2">
              <w:rPr>
                <w:bCs w:val="0"/>
                <w:color w:val="000000"/>
                <w:szCs w:val="20"/>
                <w:lang w:bidi="he-IL"/>
              </w:rPr>
              <w:t>A</w:t>
            </w:r>
            <w:r>
              <w:rPr>
                <w:bCs w:val="0"/>
                <w:color w:val="000000"/>
                <w:szCs w:val="20"/>
                <w:lang w:bidi="he-IL"/>
              </w:rPr>
              <w:t xml:space="preserve">pplicable </w:t>
            </w:r>
          </w:p>
        </w:tc>
      </w:tr>
      <w:tr w:rsidR="00913D52" w:rsidRPr="00913D52" w14:paraId="5BE5C3D8" w14:textId="77777777" w:rsidTr="004B2F06">
        <w:trPr>
          <w:cantSplit/>
          <w:trHeight w:val="270"/>
        </w:trPr>
        <w:tc>
          <w:tcPr>
            <w:tcW w:w="1182" w:type="dxa"/>
            <w:tcMar>
              <w:top w:w="15" w:type="dxa"/>
              <w:left w:w="15" w:type="dxa"/>
              <w:bottom w:w="0" w:type="dxa"/>
              <w:right w:w="15" w:type="dxa"/>
            </w:tcMar>
          </w:tcPr>
          <w:p w14:paraId="61C8949A" w14:textId="77777777" w:rsidR="00913D52" w:rsidRPr="00913D52" w:rsidRDefault="00913D52" w:rsidP="00913D52">
            <w:pPr>
              <w:spacing w:before="0" w:after="0"/>
              <w:ind w:left="115" w:right="130"/>
              <w:jc w:val="center"/>
              <w:rPr>
                <w:bCs w:val="0"/>
                <w:color w:val="000000"/>
                <w:szCs w:val="20"/>
                <w:lang w:bidi="he-IL"/>
              </w:rPr>
            </w:pPr>
            <w:r w:rsidRPr="00913D52">
              <w:rPr>
                <w:bCs w:val="0"/>
                <w:color w:val="000000"/>
                <w:szCs w:val="20"/>
                <w:lang w:bidi="he-IL"/>
              </w:rPr>
              <w:t>A-11</w:t>
            </w:r>
          </w:p>
        </w:tc>
        <w:tc>
          <w:tcPr>
            <w:tcW w:w="2096" w:type="dxa"/>
          </w:tcPr>
          <w:p w14:paraId="66F9BA66" w14:textId="6158A8FA" w:rsidR="00913D52" w:rsidRPr="00913D52" w:rsidRDefault="00913D52" w:rsidP="00106E00">
            <w:pPr>
              <w:spacing w:before="0" w:after="0"/>
              <w:ind w:left="115" w:right="130"/>
              <w:rPr>
                <w:bCs w:val="0"/>
                <w:color w:val="000000"/>
                <w:szCs w:val="20"/>
                <w:lang w:bidi="he-IL"/>
              </w:rPr>
            </w:pPr>
            <w:r w:rsidRPr="00913D52">
              <w:rPr>
                <w:bCs w:val="0"/>
                <w:color w:val="000000"/>
                <w:szCs w:val="20"/>
                <w:lang w:bidi="he-IL"/>
              </w:rPr>
              <w:t>Total</w:t>
            </w:r>
            <w:r w:rsidR="00F74880">
              <w:rPr>
                <w:bCs w:val="0"/>
                <w:color w:val="000000"/>
                <w:szCs w:val="20"/>
                <w:lang w:bidi="he-IL"/>
              </w:rPr>
              <w:t xml:space="preserve"> (sum of A-1 through A-10)</w:t>
            </w:r>
          </w:p>
        </w:tc>
        <w:tc>
          <w:tcPr>
            <w:tcW w:w="4548" w:type="dxa"/>
          </w:tcPr>
          <w:p w14:paraId="1570CED2" w14:textId="4985094F" w:rsidR="00913D52" w:rsidRPr="00913D52" w:rsidRDefault="00913D52" w:rsidP="00EB6D0D">
            <w:pPr>
              <w:spacing w:before="0" w:after="0"/>
              <w:ind w:left="101" w:right="130"/>
              <w:rPr>
                <w:bCs w:val="0"/>
                <w:color w:val="000000"/>
                <w:szCs w:val="20"/>
                <w:lang w:bidi="he-IL"/>
              </w:rPr>
            </w:pPr>
            <w:r w:rsidRPr="00913D52">
              <w:rPr>
                <w:bCs w:val="0"/>
                <w:color w:val="000000"/>
                <w:szCs w:val="20"/>
                <w:lang w:bidi="he-IL"/>
              </w:rPr>
              <w:t xml:space="preserve">After </w:t>
            </w:r>
            <w:r w:rsidR="00F44DE0">
              <w:rPr>
                <w:bCs w:val="0"/>
                <w:color w:val="000000"/>
                <w:szCs w:val="20"/>
                <w:lang w:bidi="he-IL"/>
              </w:rPr>
              <w:t>select</w:t>
            </w:r>
            <w:r w:rsidRPr="00913D52">
              <w:rPr>
                <w:bCs w:val="0"/>
                <w:color w:val="000000"/>
                <w:szCs w:val="20"/>
                <w:lang w:bidi="he-IL"/>
              </w:rPr>
              <w:t xml:space="preserve">ing </w:t>
            </w:r>
            <w:r w:rsidRPr="00913D52">
              <w:rPr>
                <w:b/>
                <w:color w:val="000000"/>
                <w:szCs w:val="20"/>
                <w:lang w:bidi="he-IL"/>
              </w:rPr>
              <w:t>Save</w:t>
            </w:r>
            <w:r w:rsidRPr="00913D52">
              <w:rPr>
                <w:bCs w:val="0"/>
                <w:color w:val="000000"/>
                <w:szCs w:val="20"/>
                <w:lang w:bidi="he-IL"/>
              </w:rPr>
              <w:t xml:space="preserve">, displays the calculated totals of the taxes reported in Section A, lines A-1 through </w:t>
            </w:r>
            <w:r w:rsidR="00EB6D0D">
              <w:rPr>
                <w:bCs w:val="0"/>
                <w:color w:val="000000"/>
                <w:szCs w:val="20"/>
                <w:lang w:bidi="he-IL"/>
              </w:rPr>
              <w:br/>
            </w:r>
            <w:r w:rsidRPr="00913D52">
              <w:rPr>
                <w:bCs w:val="0"/>
                <w:color w:val="000000"/>
                <w:szCs w:val="20"/>
                <w:lang w:bidi="he-IL"/>
              </w:rPr>
              <w:t>A-10.</w:t>
            </w:r>
            <w:r w:rsidR="00F74880">
              <w:rPr>
                <w:bCs w:val="0"/>
                <w:color w:val="000000"/>
                <w:szCs w:val="20"/>
                <w:lang w:bidi="he-IL"/>
              </w:rPr>
              <w:t xml:space="preserve"> This is a calculated field.</w:t>
            </w:r>
          </w:p>
        </w:tc>
        <w:tc>
          <w:tcPr>
            <w:tcW w:w="1554" w:type="dxa"/>
            <w:shd w:val="clear" w:color="auto" w:fill="auto"/>
          </w:tcPr>
          <w:p w14:paraId="23BB1A1E" w14:textId="75CFF0C8" w:rsidR="00913D52" w:rsidRPr="00913D52" w:rsidRDefault="00F74880" w:rsidP="00C8349A">
            <w:pPr>
              <w:tabs>
                <w:tab w:val="left" w:pos="-1980"/>
                <w:tab w:val="left" w:pos="750"/>
              </w:tabs>
              <w:spacing w:before="0" w:after="0"/>
              <w:ind w:left="115" w:right="130"/>
              <w:rPr>
                <w:bCs w:val="0"/>
                <w:color w:val="000000"/>
                <w:szCs w:val="20"/>
                <w:lang w:bidi="he-IL"/>
              </w:rPr>
            </w:pPr>
            <w:r>
              <w:rPr>
                <w:bCs w:val="0"/>
                <w:color w:val="000000"/>
                <w:szCs w:val="20"/>
                <w:lang w:bidi="he-IL"/>
              </w:rPr>
              <w:t xml:space="preserve">Not </w:t>
            </w:r>
            <w:r w:rsidR="00CD3DC2">
              <w:rPr>
                <w:bCs w:val="0"/>
                <w:color w:val="000000"/>
                <w:szCs w:val="20"/>
                <w:lang w:bidi="he-IL"/>
              </w:rPr>
              <w:t>A</w:t>
            </w:r>
            <w:r>
              <w:rPr>
                <w:bCs w:val="0"/>
                <w:color w:val="000000"/>
                <w:szCs w:val="20"/>
                <w:lang w:bidi="he-IL"/>
              </w:rPr>
              <w:t>pplicable</w:t>
            </w:r>
          </w:p>
        </w:tc>
      </w:tr>
      <w:tr w:rsidR="00913D52" w:rsidRPr="00913D52" w14:paraId="76B166A8" w14:textId="77777777" w:rsidTr="004B2F06">
        <w:trPr>
          <w:cantSplit/>
          <w:trHeight w:val="270"/>
        </w:trPr>
        <w:tc>
          <w:tcPr>
            <w:tcW w:w="1182" w:type="dxa"/>
            <w:tcMar>
              <w:top w:w="15" w:type="dxa"/>
              <w:left w:w="15" w:type="dxa"/>
              <w:bottom w:w="0" w:type="dxa"/>
              <w:right w:w="15" w:type="dxa"/>
            </w:tcMar>
          </w:tcPr>
          <w:p w14:paraId="1897123C" w14:textId="77777777" w:rsidR="00913D52" w:rsidRPr="00913D52" w:rsidRDefault="00913D52" w:rsidP="00913D52">
            <w:pPr>
              <w:spacing w:before="0" w:after="0"/>
              <w:ind w:left="115" w:right="130"/>
              <w:jc w:val="center"/>
              <w:rPr>
                <w:bCs w:val="0"/>
                <w:color w:val="000000"/>
                <w:szCs w:val="20"/>
                <w:lang w:bidi="he-IL"/>
              </w:rPr>
            </w:pPr>
            <w:r w:rsidRPr="00913D52">
              <w:rPr>
                <w:bCs w:val="0"/>
                <w:color w:val="000000"/>
                <w:szCs w:val="20"/>
                <w:lang w:bidi="he-IL"/>
              </w:rPr>
              <w:t>A-12</w:t>
            </w:r>
          </w:p>
        </w:tc>
        <w:tc>
          <w:tcPr>
            <w:tcW w:w="2096" w:type="dxa"/>
          </w:tcPr>
          <w:p w14:paraId="76A33653" w14:textId="77777777" w:rsidR="00913D52" w:rsidRPr="00913D52" w:rsidRDefault="00913D52" w:rsidP="00913D52">
            <w:pPr>
              <w:spacing w:before="0" w:after="0"/>
              <w:ind w:left="115" w:right="130"/>
              <w:rPr>
                <w:bCs w:val="0"/>
                <w:color w:val="000000"/>
                <w:szCs w:val="20"/>
                <w:lang w:bidi="he-IL"/>
              </w:rPr>
            </w:pPr>
            <w:r w:rsidRPr="00913D52">
              <w:rPr>
                <w:bCs w:val="0"/>
                <w:color w:val="000000"/>
                <w:szCs w:val="20"/>
                <w:lang w:bidi="he-IL"/>
              </w:rPr>
              <w:t xml:space="preserve">Community Redevelopment Funds </w:t>
            </w:r>
          </w:p>
        </w:tc>
        <w:tc>
          <w:tcPr>
            <w:tcW w:w="4548" w:type="dxa"/>
          </w:tcPr>
          <w:p w14:paraId="6E6806A2" w14:textId="77777777" w:rsidR="00913D52" w:rsidRPr="00913D52" w:rsidRDefault="00913D52" w:rsidP="00E9291C">
            <w:pPr>
              <w:spacing w:before="0" w:after="0"/>
              <w:ind w:left="101" w:right="130"/>
              <w:rPr>
                <w:bCs w:val="0"/>
                <w:color w:val="000000"/>
                <w:szCs w:val="20"/>
                <w:lang w:bidi="he-IL"/>
              </w:rPr>
            </w:pPr>
            <w:r w:rsidRPr="00913D52">
              <w:rPr>
                <w:bCs w:val="0"/>
                <w:color w:val="000000"/>
                <w:szCs w:val="20"/>
                <w:lang w:bidi="he-IL"/>
              </w:rPr>
              <w:t xml:space="preserve">Amount for community redevelopment funds that meet the requirements of </w:t>
            </w:r>
            <w:r w:rsidRPr="00913D52">
              <w:rPr>
                <w:bCs w:val="0"/>
                <w:i/>
                <w:iCs/>
                <w:color w:val="010100"/>
                <w:szCs w:val="20"/>
                <w:lang w:bidi="he-IL"/>
              </w:rPr>
              <w:t>EC</w:t>
            </w:r>
            <w:r w:rsidRPr="00913D52">
              <w:rPr>
                <w:bCs w:val="0"/>
                <w:color w:val="010100"/>
                <w:szCs w:val="20"/>
                <w:lang w:bidi="he-IL"/>
              </w:rPr>
              <w:t xml:space="preserve"> sections </w:t>
            </w:r>
            <w:r w:rsidRPr="006E1254">
              <w:rPr>
                <w:bCs w:val="0"/>
                <w:color w:val="010100"/>
                <w:szCs w:val="20"/>
                <w:lang w:bidi="he-IL"/>
              </w:rPr>
              <w:t>2575(c)(3)</w:t>
            </w:r>
            <w:r w:rsidRPr="00913D52">
              <w:rPr>
                <w:bCs w:val="0"/>
                <w:color w:val="010100"/>
                <w:szCs w:val="20"/>
                <w:lang w:bidi="he-IL"/>
              </w:rPr>
              <w:t xml:space="preserve"> (applicable to county taxes) or </w:t>
            </w:r>
            <w:r w:rsidRPr="006E1254">
              <w:rPr>
                <w:bCs w:val="0"/>
                <w:color w:val="000000"/>
                <w:szCs w:val="20"/>
                <w:lang w:bidi="he-IL"/>
              </w:rPr>
              <w:t>42238.03(c)(6)</w:t>
            </w:r>
            <w:r w:rsidRPr="00913D52">
              <w:rPr>
                <w:bCs w:val="0"/>
                <w:color w:val="000000"/>
                <w:szCs w:val="20"/>
                <w:lang w:bidi="he-IL"/>
              </w:rPr>
              <w:t xml:space="preserve"> (applicable to school district taxes).</w:t>
            </w:r>
          </w:p>
        </w:tc>
        <w:tc>
          <w:tcPr>
            <w:tcW w:w="1554" w:type="dxa"/>
          </w:tcPr>
          <w:p w14:paraId="27D3780E" w14:textId="77777777" w:rsidR="00913D52" w:rsidRPr="00913D52" w:rsidRDefault="00913D52" w:rsidP="00913D52">
            <w:pPr>
              <w:spacing w:before="0" w:after="0"/>
              <w:ind w:left="115" w:right="130"/>
              <w:jc w:val="center"/>
              <w:rPr>
                <w:bCs w:val="0"/>
                <w:color w:val="000000"/>
                <w:szCs w:val="20"/>
                <w:lang w:bidi="he-IL"/>
              </w:rPr>
            </w:pPr>
            <w:r w:rsidRPr="00913D52">
              <w:rPr>
                <w:bCs w:val="0"/>
                <w:color w:val="000000"/>
                <w:szCs w:val="20"/>
                <w:lang w:bidi="he-IL"/>
              </w:rPr>
              <w:t>0000 - 8047</w:t>
            </w:r>
          </w:p>
        </w:tc>
      </w:tr>
      <w:tr w:rsidR="00913D52" w:rsidRPr="00913D52" w14:paraId="6117C01A" w14:textId="77777777" w:rsidTr="004B2F06">
        <w:trPr>
          <w:cantSplit/>
          <w:trHeight w:val="270"/>
        </w:trPr>
        <w:tc>
          <w:tcPr>
            <w:tcW w:w="1182" w:type="dxa"/>
            <w:tcMar>
              <w:top w:w="15" w:type="dxa"/>
              <w:left w:w="15" w:type="dxa"/>
              <w:bottom w:w="0" w:type="dxa"/>
              <w:right w:w="15" w:type="dxa"/>
            </w:tcMar>
          </w:tcPr>
          <w:p w14:paraId="0EBC365E" w14:textId="77777777" w:rsidR="00913D52" w:rsidRPr="00913D52" w:rsidRDefault="00913D52" w:rsidP="00913D52">
            <w:pPr>
              <w:spacing w:before="0" w:after="0"/>
              <w:ind w:left="115" w:right="130"/>
              <w:jc w:val="center"/>
              <w:rPr>
                <w:bCs w:val="0"/>
                <w:color w:val="000000"/>
                <w:szCs w:val="20"/>
                <w:lang w:bidi="he-IL"/>
              </w:rPr>
            </w:pPr>
            <w:r w:rsidRPr="00913D52">
              <w:rPr>
                <w:bCs w:val="0"/>
                <w:color w:val="000000"/>
                <w:szCs w:val="20"/>
                <w:lang w:bidi="he-IL"/>
              </w:rPr>
              <w:t>A-13</w:t>
            </w:r>
          </w:p>
        </w:tc>
        <w:tc>
          <w:tcPr>
            <w:tcW w:w="2096" w:type="dxa"/>
          </w:tcPr>
          <w:p w14:paraId="657E6706" w14:textId="77777777" w:rsidR="00913D52" w:rsidRPr="00913D52" w:rsidRDefault="00913D52" w:rsidP="00913D52">
            <w:pPr>
              <w:spacing w:before="0" w:after="0"/>
              <w:ind w:left="115" w:right="130"/>
              <w:rPr>
                <w:bCs w:val="0"/>
                <w:color w:val="000000"/>
                <w:szCs w:val="20"/>
                <w:lang w:bidi="he-IL"/>
              </w:rPr>
            </w:pPr>
            <w:r w:rsidRPr="00913D52">
              <w:rPr>
                <w:bCs w:val="0"/>
                <w:szCs w:val="20"/>
                <w:lang w:bidi="he-IL"/>
              </w:rPr>
              <w:t>Redevelopment Property Tax Trust Fund Residual Distributions [</w:t>
            </w:r>
            <w:r w:rsidRPr="00913D52">
              <w:rPr>
                <w:bCs w:val="0"/>
                <w:i/>
                <w:szCs w:val="20"/>
                <w:lang w:bidi="he-IL"/>
              </w:rPr>
              <w:t>HSC</w:t>
            </w:r>
            <w:r w:rsidRPr="00913D52">
              <w:rPr>
                <w:bCs w:val="0"/>
                <w:szCs w:val="20"/>
                <w:lang w:bidi="he-IL"/>
              </w:rPr>
              <w:t xml:space="preserve"> sections </w:t>
            </w:r>
            <w:r w:rsidRPr="006E1254">
              <w:rPr>
                <w:bCs w:val="0"/>
                <w:szCs w:val="20"/>
                <w:lang w:bidi="he-IL"/>
              </w:rPr>
              <w:t>34183(a)(</w:t>
            </w:r>
            <w:r w:rsidR="00382ECF" w:rsidRPr="006E1254">
              <w:rPr>
                <w:bCs w:val="0"/>
                <w:szCs w:val="20"/>
                <w:lang w:bidi="he-IL"/>
              </w:rPr>
              <w:t>4)</w:t>
            </w:r>
            <w:r w:rsidR="00382ECF">
              <w:rPr>
                <w:bCs w:val="0"/>
                <w:szCs w:val="20"/>
                <w:lang w:bidi="he-IL"/>
              </w:rPr>
              <w:t xml:space="preserve">, </w:t>
            </w:r>
            <w:r w:rsidR="00C206A8" w:rsidRPr="000815F7">
              <w:rPr>
                <w:bCs w:val="0"/>
                <w:szCs w:val="20"/>
                <w:lang w:bidi="he-IL"/>
              </w:rPr>
              <w:t>34183.5(b)(2)(A)</w:t>
            </w:r>
            <w:r w:rsidR="00382ECF">
              <w:rPr>
                <w:bCs w:val="0"/>
                <w:szCs w:val="20"/>
                <w:lang w:bidi="he-IL"/>
              </w:rPr>
              <w:t xml:space="preserve">, and </w:t>
            </w:r>
            <w:r w:rsidR="00382ECF" w:rsidRPr="006E1254">
              <w:rPr>
                <w:bCs w:val="0"/>
                <w:szCs w:val="20"/>
                <w:lang w:bidi="he-IL"/>
              </w:rPr>
              <w:t>34188</w:t>
            </w:r>
            <w:r w:rsidR="00382ECF">
              <w:rPr>
                <w:bCs w:val="0"/>
                <w:szCs w:val="20"/>
                <w:lang w:bidi="he-IL"/>
              </w:rPr>
              <w:t>]</w:t>
            </w:r>
          </w:p>
        </w:tc>
        <w:tc>
          <w:tcPr>
            <w:tcW w:w="4548" w:type="dxa"/>
          </w:tcPr>
          <w:p w14:paraId="3D4337D5" w14:textId="77777777" w:rsidR="00913D52" w:rsidRPr="00913D52" w:rsidRDefault="00913D52" w:rsidP="00EB6D0D">
            <w:pPr>
              <w:spacing w:before="0" w:after="0"/>
              <w:ind w:left="101" w:right="130"/>
              <w:rPr>
                <w:bCs w:val="0"/>
                <w:color w:val="000000"/>
                <w:szCs w:val="20"/>
                <w:lang w:bidi="he-IL"/>
              </w:rPr>
            </w:pPr>
            <w:r w:rsidRPr="00913D52">
              <w:rPr>
                <w:bCs w:val="0"/>
                <w:szCs w:val="20"/>
                <w:lang w:bidi="he-IL"/>
              </w:rPr>
              <w:t xml:space="preserve">Amount of remittances of excess revenues allocated from the Redevelopment Property Tax Trust Fund that are distributed pursuant to </w:t>
            </w:r>
            <w:r w:rsidRPr="00913D52">
              <w:rPr>
                <w:bCs w:val="0"/>
                <w:i/>
                <w:szCs w:val="20"/>
                <w:lang w:bidi="he-IL"/>
              </w:rPr>
              <w:t>HSC</w:t>
            </w:r>
            <w:r w:rsidRPr="00913D52">
              <w:rPr>
                <w:bCs w:val="0"/>
                <w:szCs w:val="20"/>
                <w:lang w:bidi="he-IL"/>
              </w:rPr>
              <w:t xml:space="preserve"> sections </w:t>
            </w:r>
            <w:r w:rsidRPr="006E1254">
              <w:rPr>
                <w:bCs w:val="0"/>
                <w:szCs w:val="20"/>
                <w:lang w:bidi="he-IL"/>
              </w:rPr>
              <w:t>34183(a)(4)</w:t>
            </w:r>
            <w:r w:rsidRPr="00913D52">
              <w:rPr>
                <w:bCs w:val="0"/>
                <w:szCs w:val="20"/>
                <w:lang w:bidi="he-IL"/>
              </w:rPr>
              <w:t xml:space="preserve"> and </w:t>
            </w:r>
            <w:r w:rsidRPr="006E1254">
              <w:rPr>
                <w:bCs w:val="0"/>
                <w:szCs w:val="20"/>
                <w:lang w:bidi="he-IL"/>
              </w:rPr>
              <w:t>34188</w:t>
            </w:r>
            <w:r w:rsidRPr="00913D52">
              <w:rPr>
                <w:bCs w:val="0"/>
                <w:szCs w:val="20"/>
                <w:lang w:bidi="he-IL"/>
              </w:rPr>
              <w:t xml:space="preserve">. Also includes amount remitted pursuant to </w:t>
            </w:r>
            <w:r w:rsidRPr="00913D52">
              <w:rPr>
                <w:bCs w:val="0"/>
                <w:i/>
                <w:szCs w:val="20"/>
                <w:lang w:bidi="he-IL"/>
              </w:rPr>
              <w:t>HSC</w:t>
            </w:r>
            <w:r w:rsidRPr="00913D52">
              <w:rPr>
                <w:bCs w:val="0"/>
                <w:szCs w:val="20"/>
                <w:lang w:bidi="he-IL"/>
              </w:rPr>
              <w:t xml:space="preserve"> Section </w:t>
            </w:r>
            <w:r w:rsidR="00C206A8" w:rsidRPr="000815F7">
              <w:rPr>
                <w:bCs w:val="0"/>
                <w:szCs w:val="20"/>
                <w:lang w:bidi="he-IL"/>
              </w:rPr>
              <w:t>34183.5(b)(2)(A)</w:t>
            </w:r>
            <w:r w:rsidRPr="00913D52">
              <w:rPr>
                <w:bCs w:val="0"/>
                <w:szCs w:val="20"/>
                <w:lang w:bidi="he-IL"/>
              </w:rPr>
              <w:t xml:space="preserve"> in the current year.</w:t>
            </w:r>
          </w:p>
        </w:tc>
        <w:tc>
          <w:tcPr>
            <w:tcW w:w="1554" w:type="dxa"/>
          </w:tcPr>
          <w:p w14:paraId="56C1BA5F" w14:textId="77777777" w:rsidR="00913D52" w:rsidRPr="00913D52" w:rsidRDefault="00913D52" w:rsidP="00913D52">
            <w:pPr>
              <w:spacing w:before="0" w:after="0"/>
              <w:ind w:left="115" w:right="130"/>
              <w:jc w:val="center"/>
              <w:rPr>
                <w:bCs w:val="0"/>
                <w:szCs w:val="20"/>
                <w:lang w:bidi="he-IL"/>
              </w:rPr>
            </w:pPr>
            <w:r w:rsidRPr="00913D52">
              <w:rPr>
                <w:bCs w:val="0"/>
                <w:szCs w:val="20"/>
                <w:lang w:bidi="he-IL"/>
              </w:rPr>
              <w:t>0000 - 8047</w:t>
            </w:r>
          </w:p>
        </w:tc>
      </w:tr>
      <w:tr w:rsidR="00913D52" w:rsidRPr="00913D52" w14:paraId="0DB4A18A" w14:textId="77777777" w:rsidTr="004B2F06">
        <w:trPr>
          <w:cantSplit/>
          <w:trHeight w:val="270"/>
        </w:trPr>
        <w:tc>
          <w:tcPr>
            <w:tcW w:w="1182" w:type="dxa"/>
            <w:tcMar>
              <w:top w:w="15" w:type="dxa"/>
              <w:left w:w="15" w:type="dxa"/>
              <w:bottom w:w="0" w:type="dxa"/>
              <w:right w:w="15" w:type="dxa"/>
            </w:tcMar>
          </w:tcPr>
          <w:p w14:paraId="67318D5E" w14:textId="77777777" w:rsidR="00913D52" w:rsidRPr="00913D52" w:rsidRDefault="00913D52" w:rsidP="00913D52">
            <w:pPr>
              <w:spacing w:before="0" w:after="0"/>
              <w:ind w:left="115" w:right="130"/>
              <w:jc w:val="center"/>
              <w:rPr>
                <w:bCs w:val="0"/>
                <w:color w:val="000000"/>
                <w:szCs w:val="20"/>
                <w:lang w:bidi="he-IL"/>
              </w:rPr>
            </w:pPr>
            <w:r w:rsidRPr="00913D52">
              <w:rPr>
                <w:bCs w:val="0"/>
                <w:color w:val="000000"/>
                <w:szCs w:val="20"/>
                <w:lang w:bidi="he-IL"/>
              </w:rPr>
              <w:t>A-14</w:t>
            </w:r>
          </w:p>
        </w:tc>
        <w:tc>
          <w:tcPr>
            <w:tcW w:w="2096" w:type="dxa"/>
          </w:tcPr>
          <w:p w14:paraId="73094CE0" w14:textId="77777777" w:rsidR="00913D52" w:rsidRPr="00913D52" w:rsidRDefault="00913D52" w:rsidP="00913D52">
            <w:pPr>
              <w:spacing w:before="0" w:after="0"/>
              <w:ind w:left="115" w:right="130"/>
              <w:rPr>
                <w:bCs w:val="0"/>
                <w:color w:val="000000"/>
                <w:szCs w:val="20"/>
                <w:lang w:bidi="he-IL"/>
              </w:rPr>
            </w:pPr>
            <w:r w:rsidRPr="00913D52">
              <w:rPr>
                <w:bCs w:val="0"/>
                <w:color w:val="000000"/>
                <w:szCs w:val="20"/>
                <w:lang w:bidi="he-IL"/>
              </w:rPr>
              <w:t>Redevelopment Agency Asset Liquidation [</w:t>
            </w:r>
            <w:r w:rsidRPr="00913D52">
              <w:rPr>
                <w:bCs w:val="0"/>
                <w:i/>
                <w:color w:val="000000"/>
                <w:szCs w:val="20"/>
                <w:lang w:bidi="he-IL"/>
              </w:rPr>
              <w:t>HSC</w:t>
            </w:r>
            <w:r w:rsidRPr="00913D52">
              <w:rPr>
                <w:bCs w:val="0"/>
                <w:color w:val="000000"/>
                <w:szCs w:val="20"/>
                <w:lang w:bidi="he-IL"/>
              </w:rPr>
              <w:t xml:space="preserve"> sections </w:t>
            </w:r>
            <w:r w:rsidRPr="006E1254">
              <w:rPr>
                <w:bCs w:val="0"/>
                <w:color w:val="000000"/>
                <w:szCs w:val="20"/>
                <w:lang w:bidi="he-IL"/>
              </w:rPr>
              <w:t>34177</w:t>
            </w:r>
            <w:r w:rsidRPr="00913D52">
              <w:rPr>
                <w:bCs w:val="0"/>
                <w:color w:val="000000"/>
                <w:szCs w:val="20"/>
                <w:lang w:bidi="he-IL"/>
              </w:rPr>
              <w:t xml:space="preserve"> and </w:t>
            </w:r>
            <w:r w:rsidRPr="006E1254">
              <w:rPr>
                <w:bCs w:val="0"/>
                <w:color w:val="000000"/>
                <w:szCs w:val="20"/>
                <w:lang w:bidi="he-IL"/>
              </w:rPr>
              <w:t>34179.6</w:t>
            </w:r>
            <w:r w:rsidRPr="00913D52">
              <w:rPr>
                <w:bCs w:val="0"/>
                <w:color w:val="000000"/>
                <w:szCs w:val="20"/>
                <w:lang w:bidi="he-IL"/>
              </w:rPr>
              <w:t>]</w:t>
            </w:r>
          </w:p>
        </w:tc>
        <w:tc>
          <w:tcPr>
            <w:tcW w:w="4548" w:type="dxa"/>
          </w:tcPr>
          <w:p w14:paraId="46D725A3" w14:textId="77777777" w:rsidR="00913D52" w:rsidRPr="00913D52" w:rsidRDefault="00913D52" w:rsidP="00E9291C">
            <w:pPr>
              <w:spacing w:before="0" w:after="0"/>
              <w:ind w:left="101" w:right="130"/>
              <w:rPr>
                <w:bCs w:val="0"/>
                <w:color w:val="000000"/>
                <w:szCs w:val="20"/>
                <w:lang w:bidi="he-IL"/>
              </w:rPr>
            </w:pPr>
            <w:r w:rsidRPr="00913D52">
              <w:rPr>
                <w:bCs w:val="0"/>
                <w:color w:val="000000"/>
                <w:szCs w:val="20"/>
                <w:lang w:bidi="he-IL"/>
              </w:rPr>
              <w:t>Amount of remittances from unencumbered balances [</w:t>
            </w:r>
            <w:r w:rsidRPr="00913D52">
              <w:rPr>
                <w:bCs w:val="0"/>
                <w:i/>
                <w:color w:val="000000"/>
                <w:szCs w:val="20"/>
                <w:lang w:bidi="he-IL"/>
              </w:rPr>
              <w:t>HSC</w:t>
            </w:r>
            <w:r w:rsidRPr="00913D52">
              <w:rPr>
                <w:bCs w:val="0"/>
                <w:color w:val="000000"/>
                <w:szCs w:val="20"/>
                <w:lang w:bidi="he-IL"/>
              </w:rPr>
              <w:t xml:space="preserve"> Section </w:t>
            </w:r>
            <w:r w:rsidRPr="004F76FF">
              <w:rPr>
                <w:bCs w:val="0"/>
                <w:color w:val="000000"/>
                <w:szCs w:val="20"/>
                <w:lang w:bidi="he-IL"/>
              </w:rPr>
              <w:t>34177(d)</w:t>
            </w:r>
            <w:r w:rsidRPr="00913D52">
              <w:rPr>
                <w:bCs w:val="0"/>
                <w:color w:val="000000"/>
                <w:szCs w:val="20"/>
                <w:lang w:bidi="he-IL"/>
              </w:rPr>
              <w:t xml:space="preserve">] and proceeds for asset sales and other related funds due to the wind down of </w:t>
            </w:r>
            <w:r w:rsidR="00EE548C">
              <w:rPr>
                <w:bCs w:val="0"/>
                <w:color w:val="000000"/>
                <w:szCs w:val="20"/>
                <w:lang w:bidi="he-IL"/>
              </w:rPr>
              <w:t xml:space="preserve">RDA </w:t>
            </w:r>
            <w:r w:rsidRPr="00913D52">
              <w:rPr>
                <w:bCs w:val="0"/>
                <w:color w:val="000000"/>
                <w:szCs w:val="20"/>
                <w:lang w:bidi="he-IL"/>
              </w:rPr>
              <w:t>affairs [</w:t>
            </w:r>
            <w:r w:rsidRPr="00913D52">
              <w:rPr>
                <w:bCs w:val="0"/>
                <w:i/>
                <w:color w:val="000000"/>
                <w:szCs w:val="20"/>
                <w:lang w:bidi="he-IL"/>
              </w:rPr>
              <w:t>HSC</w:t>
            </w:r>
            <w:r w:rsidRPr="00913D52">
              <w:rPr>
                <w:bCs w:val="0"/>
                <w:color w:val="000000"/>
                <w:szCs w:val="20"/>
                <w:lang w:bidi="he-IL"/>
              </w:rPr>
              <w:t xml:space="preserve"> Section </w:t>
            </w:r>
            <w:r w:rsidRPr="00D8062D">
              <w:rPr>
                <w:bCs w:val="0"/>
                <w:color w:val="000000"/>
                <w:szCs w:val="20"/>
                <w:lang w:bidi="he-IL"/>
              </w:rPr>
              <w:t>34177(e)</w:t>
            </w:r>
            <w:r w:rsidRPr="00913D52">
              <w:rPr>
                <w:bCs w:val="0"/>
                <w:color w:val="000000"/>
                <w:szCs w:val="20"/>
                <w:lang w:bidi="he-IL"/>
              </w:rPr>
              <w:t>]. Includes additional amounts remitted pursuant to a determination by the D</w:t>
            </w:r>
            <w:r>
              <w:rPr>
                <w:bCs w:val="0"/>
                <w:color w:val="000000"/>
                <w:szCs w:val="20"/>
                <w:lang w:bidi="he-IL"/>
              </w:rPr>
              <w:t>O</w:t>
            </w:r>
            <w:r w:rsidRPr="00913D52">
              <w:rPr>
                <w:bCs w:val="0"/>
                <w:color w:val="000000"/>
                <w:szCs w:val="20"/>
                <w:lang w:bidi="he-IL"/>
              </w:rPr>
              <w:t>F [</w:t>
            </w:r>
            <w:r w:rsidRPr="00913D52">
              <w:rPr>
                <w:bCs w:val="0"/>
                <w:i/>
                <w:color w:val="000000"/>
                <w:szCs w:val="20"/>
                <w:lang w:bidi="he-IL"/>
              </w:rPr>
              <w:t>HSC</w:t>
            </w:r>
            <w:r w:rsidRPr="00913D52">
              <w:rPr>
                <w:bCs w:val="0"/>
                <w:color w:val="000000"/>
                <w:szCs w:val="20"/>
                <w:lang w:bidi="he-IL"/>
              </w:rPr>
              <w:t xml:space="preserve"> Section </w:t>
            </w:r>
            <w:r w:rsidRPr="004F76FF">
              <w:rPr>
                <w:bCs w:val="0"/>
                <w:color w:val="000000"/>
                <w:szCs w:val="20"/>
                <w:lang w:bidi="he-IL"/>
              </w:rPr>
              <w:t>34179.6(f)</w:t>
            </w:r>
            <w:r w:rsidRPr="00913D52">
              <w:rPr>
                <w:bCs w:val="0"/>
                <w:color w:val="000000"/>
                <w:szCs w:val="20"/>
                <w:lang w:bidi="he-IL"/>
              </w:rPr>
              <w:t>].</w:t>
            </w:r>
          </w:p>
        </w:tc>
        <w:tc>
          <w:tcPr>
            <w:tcW w:w="1554" w:type="dxa"/>
          </w:tcPr>
          <w:p w14:paraId="46CBA639" w14:textId="77777777" w:rsidR="00913D52" w:rsidRPr="00913D52" w:rsidRDefault="00913D52" w:rsidP="00913D52">
            <w:pPr>
              <w:spacing w:before="0" w:after="0"/>
              <w:ind w:left="115" w:right="130"/>
              <w:jc w:val="center"/>
              <w:rPr>
                <w:bCs w:val="0"/>
                <w:color w:val="000000"/>
                <w:szCs w:val="20"/>
                <w:lang w:bidi="he-IL"/>
              </w:rPr>
            </w:pPr>
            <w:r w:rsidRPr="00913D52">
              <w:rPr>
                <w:bCs w:val="0"/>
                <w:color w:val="000000"/>
                <w:szCs w:val="20"/>
                <w:lang w:bidi="he-IL"/>
              </w:rPr>
              <w:t>0000 - 8047</w:t>
            </w:r>
          </w:p>
        </w:tc>
      </w:tr>
      <w:tr w:rsidR="00913D52" w:rsidRPr="00913D52" w14:paraId="753EBCD9" w14:textId="77777777" w:rsidTr="004B2F06">
        <w:trPr>
          <w:cantSplit/>
          <w:trHeight w:val="270"/>
        </w:trPr>
        <w:tc>
          <w:tcPr>
            <w:tcW w:w="1182" w:type="dxa"/>
            <w:tcMar>
              <w:top w:w="15" w:type="dxa"/>
              <w:left w:w="15" w:type="dxa"/>
              <w:bottom w:w="0" w:type="dxa"/>
              <w:right w:w="15" w:type="dxa"/>
            </w:tcMar>
          </w:tcPr>
          <w:p w14:paraId="65A5F3E3" w14:textId="77777777" w:rsidR="00913D52" w:rsidRPr="00913D52" w:rsidRDefault="00913D52" w:rsidP="00913D52">
            <w:pPr>
              <w:spacing w:before="0" w:after="0"/>
              <w:ind w:left="115" w:right="130"/>
              <w:jc w:val="center"/>
              <w:rPr>
                <w:bCs w:val="0"/>
                <w:color w:val="000000"/>
                <w:szCs w:val="20"/>
                <w:lang w:bidi="he-IL"/>
              </w:rPr>
            </w:pPr>
            <w:r w:rsidRPr="00913D52">
              <w:rPr>
                <w:bCs w:val="0"/>
                <w:color w:val="000000"/>
                <w:szCs w:val="20"/>
                <w:lang w:bidi="he-IL"/>
              </w:rPr>
              <w:lastRenderedPageBreak/>
              <w:t>A-15</w:t>
            </w:r>
          </w:p>
        </w:tc>
        <w:tc>
          <w:tcPr>
            <w:tcW w:w="2096" w:type="dxa"/>
          </w:tcPr>
          <w:p w14:paraId="2A8A339E" w14:textId="77777777" w:rsidR="00913D52" w:rsidRPr="00913D52" w:rsidRDefault="00913D52" w:rsidP="00913D52">
            <w:pPr>
              <w:spacing w:before="0" w:after="0"/>
              <w:ind w:left="115" w:right="130"/>
              <w:rPr>
                <w:bCs w:val="0"/>
                <w:color w:val="000000"/>
                <w:szCs w:val="20"/>
                <w:lang w:bidi="he-IL"/>
              </w:rPr>
            </w:pPr>
            <w:r w:rsidRPr="00913D52">
              <w:rPr>
                <w:bCs w:val="0"/>
                <w:color w:val="000000"/>
                <w:szCs w:val="20"/>
                <w:lang w:bidi="he-IL"/>
              </w:rPr>
              <w:t>College Districts ERAF</w:t>
            </w:r>
          </w:p>
        </w:tc>
        <w:tc>
          <w:tcPr>
            <w:tcW w:w="4548" w:type="dxa"/>
          </w:tcPr>
          <w:p w14:paraId="12EAFA4F" w14:textId="77777777" w:rsidR="00913D52" w:rsidRPr="00913D52" w:rsidRDefault="00913D52" w:rsidP="00EB6D0D">
            <w:pPr>
              <w:spacing w:before="0" w:after="0"/>
              <w:ind w:left="101" w:right="130"/>
              <w:rPr>
                <w:bCs w:val="0"/>
                <w:color w:val="000000"/>
                <w:szCs w:val="20"/>
                <w:lang w:bidi="he-IL"/>
              </w:rPr>
            </w:pPr>
            <w:r w:rsidRPr="00913D52">
              <w:rPr>
                <w:bCs w:val="0"/>
                <w:color w:val="000000"/>
                <w:szCs w:val="20"/>
                <w:lang w:bidi="he-IL"/>
              </w:rPr>
              <w:t>This entry field is only available for county offices of education. Amount of ERAF disbursed to the California Community Colleges.</w:t>
            </w:r>
          </w:p>
        </w:tc>
        <w:tc>
          <w:tcPr>
            <w:tcW w:w="1554" w:type="dxa"/>
          </w:tcPr>
          <w:p w14:paraId="5B916E3B" w14:textId="45551A3F" w:rsidR="00913D52" w:rsidRPr="00913D52" w:rsidRDefault="00913D52">
            <w:pPr>
              <w:spacing w:before="0" w:after="0"/>
              <w:ind w:left="115" w:right="130"/>
              <w:jc w:val="center"/>
              <w:rPr>
                <w:bCs w:val="0"/>
                <w:color w:val="000000"/>
                <w:szCs w:val="20"/>
                <w:lang w:bidi="he-IL"/>
              </w:rPr>
            </w:pPr>
            <w:r w:rsidRPr="00913D52">
              <w:rPr>
                <w:bCs w:val="0"/>
                <w:color w:val="000000"/>
                <w:szCs w:val="20"/>
                <w:lang w:bidi="he-IL"/>
              </w:rPr>
              <w:t>N</w:t>
            </w:r>
            <w:r w:rsidR="00992606">
              <w:rPr>
                <w:bCs w:val="0"/>
                <w:color w:val="000000"/>
                <w:szCs w:val="20"/>
                <w:lang w:bidi="he-IL"/>
              </w:rPr>
              <w:t xml:space="preserve">ot </w:t>
            </w:r>
            <w:r w:rsidR="00CD3DC2">
              <w:rPr>
                <w:bCs w:val="0"/>
                <w:color w:val="000000"/>
                <w:szCs w:val="20"/>
                <w:lang w:bidi="he-IL"/>
              </w:rPr>
              <w:t>A</w:t>
            </w:r>
            <w:r w:rsidR="00992606">
              <w:rPr>
                <w:bCs w:val="0"/>
                <w:color w:val="000000"/>
                <w:szCs w:val="20"/>
                <w:lang w:bidi="he-IL"/>
              </w:rPr>
              <w:t>pplicable</w:t>
            </w:r>
          </w:p>
        </w:tc>
      </w:tr>
      <w:tr w:rsidR="00913D52" w:rsidRPr="00913D52" w14:paraId="794315CF" w14:textId="77777777" w:rsidTr="004B2F06">
        <w:trPr>
          <w:cantSplit/>
          <w:trHeight w:val="270"/>
        </w:trPr>
        <w:tc>
          <w:tcPr>
            <w:tcW w:w="1182" w:type="dxa"/>
            <w:tcMar>
              <w:top w:w="15" w:type="dxa"/>
              <w:left w:w="15" w:type="dxa"/>
              <w:bottom w:w="0" w:type="dxa"/>
              <w:right w:w="15" w:type="dxa"/>
            </w:tcMar>
          </w:tcPr>
          <w:p w14:paraId="02DFD4DC" w14:textId="77777777" w:rsidR="00913D52" w:rsidRPr="00913D52" w:rsidRDefault="00913D52" w:rsidP="00913D52">
            <w:pPr>
              <w:spacing w:before="0" w:after="0"/>
              <w:ind w:left="115" w:right="130"/>
              <w:jc w:val="center"/>
              <w:rPr>
                <w:bCs w:val="0"/>
                <w:color w:val="000000"/>
                <w:szCs w:val="20"/>
                <w:lang w:bidi="he-IL"/>
              </w:rPr>
            </w:pPr>
            <w:r w:rsidRPr="00913D52">
              <w:rPr>
                <w:bCs w:val="0"/>
                <w:color w:val="000000"/>
                <w:szCs w:val="20"/>
                <w:lang w:bidi="he-IL"/>
              </w:rPr>
              <w:t>A-16</w:t>
            </w:r>
          </w:p>
        </w:tc>
        <w:tc>
          <w:tcPr>
            <w:tcW w:w="2096" w:type="dxa"/>
          </w:tcPr>
          <w:p w14:paraId="5FF5B17E" w14:textId="77777777" w:rsidR="00913D52" w:rsidRPr="00913D52" w:rsidRDefault="00913D52" w:rsidP="00913D52">
            <w:pPr>
              <w:spacing w:before="0" w:after="0"/>
              <w:ind w:left="115" w:right="130"/>
              <w:rPr>
                <w:bCs w:val="0"/>
                <w:color w:val="000000"/>
                <w:szCs w:val="20"/>
                <w:lang w:bidi="he-IL"/>
              </w:rPr>
            </w:pPr>
            <w:r w:rsidRPr="00913D52">
              <w:rPr>
                <w:bCs w:val="0"/>
                <w:color w:val="000000"/>
                <w:szCs w:val="20"/>
                <w:lang w:bidi="he-IL"/>
              </w:rPr>
              <w:t>Excess ERAF</w:t>
            </w:r>
          </w:p>
        </w:tc>
        <w:tc>
          <w:tcPr>
            <w:tcW w:w="4548" w:type="dxa"/>
          </w:tcPr>
          <w:p w14:paraId="6FA72A1B" w14:textId="77777777" w:rsidR="00913D52" w:rsidRDefault="00913D52" w:rsidP="00EB6D0D">
            <w:pPr>
              <w:spacing w:before="0" w:after="0"/>
              <w:ind w:left="101" w:right="130"/>
              <w:rPr>
                <w:bCs w:val="0"/>
                <w:color w:val="000000"/>
                <w:szCs w:val="20"/>
                <w:lang w:bidi="he-IL"/>
              </w:rPr>
            </w:pPr>
            <w:r w:rsidRPr="00913D52">
              <w:rPr>
                <w:bCs w:val="0"/>
                <w:color w:val="000000"/>
                <w:szCs w:val="20"/>
                <w:lang w:bidi="he-IL"/>
              </w:rPr>
              <w:t>This entry field is only available for county offices of education. Amount of excess funds within each county collected through property taxes that are shifted from cities, the county, and the special districts prior to their distribution to school agencies.</w:t>
            </w:r>
          </w:p>
          <w:p w14:paraId="7B073DE6" w14:textId="6736A563" w:rsidR="00913D52" w:rsidRPr="00913D52" w:rsidRDefault="00913D52" w:rsidP="00C8349A">
            <w:pPr>
              <w:spacing w:before="0" w:after="0"/>
              <w:ind w:left="101" w:right="130"/>
              <w:rPr>
                <w:bCs w:val="0"/>
                <w:color w:val="000000"/>
                <w:szCs w:val="20"/>
                <w:lang w:bidi="he-IL"/>
              </w:rPr>
            </w:pPr>
          </w:p>
        </w:tc>
        <w:tc>
          <w:tcPr>
            <w:tcW w:w="1554" w:type="dxa"/>
          </w:tcPr>
          <w:p w14:paraId="5FDE9691" w14:textId="77777777" w:rsidR="00913D52" w:rsidRPr="00913D52" w:rsidRDefault="00913D52" w:rsidP="00913D52">
            <w:pPr>
              <w:spacing w:before="0" w:after="0"/>
              <w:ind w:left="115" w:right="130"/>
              <w:jc w:val="center"/>
              <w:rPr>
                <w:bCs w:val="0"/>
                <w:color w:val="000000"/>
                <w:szCs w:val="20"/>
                <w:lang w:bidi="he-IL"/>
              </w:rPr>
            </w:pPr>
            <w:r w:rsidRPr="00913D52">
              <w:rPr>
                <w:bCs w:val="0"/>
                <w:color w:val="000000"/>
                <w:szCs w:val="20"/>
                <w:lang w:bidi="he-IL"/>
              </w:rPr>
              <w:t>The amount used to fund special education should be recorded in 0000 - 8045.</w:t>
            </w:r>
          </w:p>
        </w:tc>
      </w:tr>
    </w:tbl>
    <w:p w14:paraId="40C97B9C" w14:textId="77777777" w:rsidR="001F4652" w:rsidRDefault="00705880" w:rsidP="001F4652">
      <w:pPr>
        <w:rPr>
          <w:bCs w:val="0"/>
          <w:color w:val="000000"/>
          <w:szCs w:val="20"/>
          <w:lang w:bidi="he-IL"/>
        </w:rPr>
      </w:pPr>
      <w:r w:rsidRPr="00913D52">
        <w:rPr>
          <w:b/>
          <w:bCs w:val="0"/>
          <w:color w:val="000000"/>
          <w:szCs w:val="20"/>
          <w:lang w:bidi="he-IL"/>
        </w:rPr>
        <w:t>Negative numbers</w:t>
      </w:r>
      <w:r w:rsidRPr="00913D52">
        <w:rPr>
          <w:bCs w:val="0"/>
          <w:color w:val="000000"/>
          <w:szCs w:val="20"/>
          <w:lang w:bidi="he-IL"/>
        </w:rPr>
        <w:t>: Use the minus sign after a number to enter a negative value in any entry field. The value will then display as a negative number on the entry screen and in parentheses on the corresponding report. If data entered on any line is negative, please provide an explanation for each negative value.</w:t>
      </w:r>
    </w:p>
    <w:p w14:paraId="3B7E7168" w14:textId="77777777" w:rsidR="001F4652" w:rsidRDefault="00913D52" w:rsidP="001F4652">
      <w:pPr>
        <w:pStyle w:val="Heading4"/>
        <w:spacing w:before="120" w:after="120"/>
      </w:pPr>
      <w:bookmarkStart w:id="230" w:name="_Toc432512493"/>
      <w:r w:rsidRPr="00913D52">
        <w:t>Cross-County Taxes</w:t>
      </w:r>
      <w:bookmarkEnd w:id="230"/>
    </w:p>
    <w:p w14:paraId="05D1CCAD" w14:textId="0C97ED7C" w:rsidR="00913D52" w:rsidRPr="00913D52" w:rsidRDefault="00874212" w:rsidP="004B2F06">
      <w:pPr>
        <w:rPr>
          <w:rFonts w:eastAsia="Calibri"/>
        </w:rPr>
      </w:pPr>
      <w:r>
        <w:rPr>
          <w:rFonts w:eastAsia="Calibri"/>
        </w:rPr>
        <w:t>Taxes disbursed from a county to a neighboring county for educational services rendered to students residing in the disbursing county are referr</w:t>
      </w:r>
      <w:r w:rsidR="004A4DC8">
        <w:rPr>
          <w:rFonts w:eastAsia="Calibri"/>
        </w:rPr>
        <w:t>ed to as cross-county taxes.</w:t>
      </w:r>
      <w:r w:rsidR="00913D52" w:rsidRPr="00913D52">
        <w:rPr>
          <w:rFonts w:eastAsia="Calibri"/>
        </w:rPr>
        <w:t xml:space="preserve"> This data must be entered on the Taxes entry screen. Estimates of taxes to be </w:t>
      </w:r>
      <w:r w:rsidR="00913D52" w:rsidRPr="00913D52">
        <w:rPr>
          <w:rFonts w:eastAsia="Calibri"/>
          <w:i/>
        </w:rPr>
        <w:t>disbursed</w:t>
      </w:r>
      <w:r w:rsidR="00913D52" w:rsidRPr="00913D52">
        <w:rPr>
          <w:rFonts w:eastAsia="Calibri"/>
        </w:rPr>
        <w:t xml:space="preserve"> </w:t>
      </w:r>
      <w:r w:rsidR="00913D52" w:rsidRPr="00913D52">
        <w:rPr>
          <w:rFonts w:eastAsia="Calibri"/>
          <w:i/>
        </w:rPr>
        <w:t>to</w:t>
      </w:r>
      <w:r w:rsidR="00913D52" w:rsidRPr="00913D52">
        <w:rPr>
          <w:rFonts w:eastAsia="Calibri"/>
        </w:rPr>
        <w:t xml:space="preserve"> another county are reported at P-1 and P-2 by the sending county, while at Annual, the receiving county reports the actual taxes </w:t>
      </w:r>
      <w:r w:rsidR="00913D52" w:rsidRPr="00913D52">
        <w:rPr>
          <w:rFonts w:eastAsia="Calibri"/>
          <w:i/>
        </w:rPr>
        <w:t xml:space="preserve">received from </w:t>
      </w:r>
      <w:r w:rsidR="00913D52" w:rsidRPr="00913D52">
        <w:rPr>
          <w:rFonts w:eastAsia="Calibri"/>
        </w:rPr>
        <w:t>another county. See the table below for more details.</w:t>
      </w:r>
    </w:p>
    <w:tbl>
      <w:tblPr>
        <w:tblW w:w="9360"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Description w:val="This table describes the cross-county data reporting instructions specific to each reporting period."/>
      </w:tblPr>
      <w:tblGrid>
        <w:gridCol w:w="1373"/>
        <w:gridCol w:w="7987"/>
      </w:tblGrid>
      <w:tr w:rsidR="00913D52" w:rsidRPr="00913D52" w14:paraId="0EF2970D" w14:textId="77777777" w:rsidTr="004B2F06">
        <w:trPr>
          <w:cantSplit/>
          <w:trHeight w:val="360"/>
          <w:tblHeader/>
        </w:trPr>
        <w:tc>
          <w:tcPr>
            <w:tcW w:w="1373" w:type="dxa"/>
            <w:shd w:val="clear" w:color="auto" w:fill="D9D9D9"/>
            <w:vAlign w:val="center"/>
          </w:tcPr>
          <w:p w14:paraId="5AE0A8B9" w14:textId="77777777" w:rsidR="00913D52" w:rsidRPr="00913D52" w:rsidRDefault="00913D52" w:rsidP="00462E31">
            <w:pPr>
              <w:jc w:val="center"/>
              <w:rPr>
                <w:rFonts w:eastAsia="Calibri"/>
                <w:b/>
                <w:bCs w:val="0"/>
                <w:sz w:val="22"/>
                <w:szCs w:val="22"/>
              </w:rPr>
            </w:pPr>
            <w:r w:rsidRPr="00626A5E">
              <w:rPr>
                <w:rFonts w:eastAsia="Calibri"/>
                <w:b/>
                <w:bCs w:val="0"/>
                <w:szCs w:val="22"/>
              </w:rPr>
              <w:t>Period</w:t>
            </w:r>
          </w:p>
        </w:tc>
        <w:tc>
          <w:tcPr>
            <w:tcW w:w="7987" w:type="dxa"/>
            <w:shd w:val="clear" w:color="auto" w:fill="D9D9D9"/>
            <w:vAlign w:val="center"/>
          </w:tcPr>
          <w:p w14:paraId="77B5A7C8" w14:textId="77777777" w:rsidR="00913D52" w:rsidRPr="00913D52" w:rsidRDefault="00913D52" w:rsidP="00462E31">
            <w:pPr>
              <w:jc w:val="center"/>
              <w:rPr>
                <w:rFonts w:eastAsia="Calibri"/>
                <w:b/>
                <w:bCs w:val="0"/>
                <w:sz w:val="22"/>
                <w:szCs w:val="22"/>
              </w:rPr>
            </w:pPr>
            <w:r w:rsidRPr="00626A5E">
              <w:rPr>
                <w:rFonts w:eastAsia="Calibri"/>
                <w:b/>
                <w:bCs w:val="0"/>
                <w:szCs w:val="22"/>
              </w:rPr>
              <w:t>Instructions</w:t>
            </w:r>
          </w:p>
        </w:tc>
      </w:tr>
      <w:tr w:rsidR="00913D52" w:rsidRPr="00913D52" w14:paraId="438C86AD" w14:textId="77777777" w:rsidTr="004B2F06">
        <w:trPr>
          <w:cantSplit/>
          <w:trHeight w:val="1547"/>
        </w:trPr>
        <w:tc>
          <w:tcPr>
            <w:tcW w:w="1373" w:type="dxa"/>
            <w:shd w:val="clear" w:color="auto" w:fill="auto"/>
          </w:tcPr>
          <w:p w14:paraId="0B9976B6" w14:textId="77777777" w:rsidR="00913D52" w:rsidRPr="00925E40" w:rsidRDefault="00913D52" w:rsidP="00925E40">
            <w:pPr>
              <w:pStyle w:val="Header"/>
              <w:tabs>
                <w:tab w:val="clear" w:pos="4680"/>
                <w:tab w:val="clear" w:pos="9360"/>
              </w:tabs>
              <w:rPr>
                <w:rFonts w:eastAsia="Calibri"/>
                <w:bCs w:val="0"/>
                <w:szCs w:val="20"/>
              </w:rPr>
            </w:pPr>
            <w:r w:rsidRPr="00925E40">
              <w:rPr>
                <w:rFonts w:eastAsia="Calibri"/>
                <w:bCs w:val="0"/>
                <w:szCs w:val="20"/>
              </w:rPr>
              <w:t xml:space="preserve">P-1 and </w:t>
            </w:r>
            <w:r w:rsidRPr="00925E40">
              <w:rPr>
                <w:rFonts w:eastAsia="Calibri"/>
                <w:bCs w:val="0"/>
                <w:szCs w:val="20"/>
              </w:rPr>
              <w:br/>
              <w:t>P-2</w:t>
            </w:r>
          </w:p>
        </w:tc>
        <w:tc>
          <w:tcPr>
            <w:tcW w:w="7987" w:type="dxa"/>
            <w:shd w:val="clear" w:color="auto" w:fill="auto"/>
          </w:tcPr>
          <w:p w14:paraId="0D58BDE9" w14:textId="77777777" w:rsidR="001F4652" w:rsidRDefault="00913D52" w:rsidP="001F4652">
            <w:pPr>
              <w:rPr>
                <w:rFonts w:eastAsia="Calibri"/>
                <w:bCs w:val="0"/>
                <w:szCs w:val="20"/>
              </w:rPr>
            </w:pPr>
            <w:r w:rsidRPr="00462E31">
              <w:rPr>
                <w:rFonts w:eastAsia="Calibri"/>
                <w:bCs w:val="0"/>
                <w:szCs w:val="20"/>
              </w:rPr>
              <w:t xml:space="preserve">Do not report estimated receipts </w:t>
            </w:r>
            <w:r w:rsidRPr="00462E31">
              <w:rPr>
                <w:rFonts w:eastAsia="Calibri"/>
                <w:b/>
                <w:bCs w:val="0"/>
                <w:i/>
                <w:szCs w:val="20"/>
              </w:rPr>
              <w:t>from</w:t>
            </w:r>
            <w:r w:rsidRPr="00462E31">
              <w:rPr>
                <w:rFonts w:eastAsia="Calibri"/>
                <w:bCs w:val="0"/>
                <w:szCs w:val="20"/>
              </w:rPr>
              <w:t xml:space="preserve"> another county at P-1 and P-2.</w:t>
            </w:r>
          </w:p>
          <w:p w14:paraId="1069BD36" w14:textId="7CD187EE" w:rsidR="00913D52" w:rsidRPr="00913D52" w:rsidRDefault="00913D52" w:rsidP="00382ECF">
            <w:pPr>
              <w:spacing w:before="0" w:after="0"/>
              <w:rPr>
                <w:rFonts w:eastAsia="Calibri"/>
                <w:bCs w:val="0"/>
                <w:sz w:val="22"/>
                <w:szCs w:val="22"/>
              </w:rPr>
            </w:pPr>
            <w:r w:rsidRPr="00462E31">
              <w:rPr>
                <w:rFonts w:eastAsia="Calibri"/>
                <w:bCs w:val="0"/>
                <w:szCs w:val="20"/>
              </w:rPr>
              <w:t xml:space="preserve">Report to CDE estimates of any taxes to be </w:t>
            </w:r>
            <w:r w:rsidRPr="00462E31">
              <w:rPr>
                <w:rFonts w:eastAsia="Calibri"/>
                <w:b/>
                <w:bCs w:val="0"/>
                <w:i/>
                <w:szCs w:val="20"/>
              </w:rPr>
              <w:t>disbursed to</w:t>
            </w:r>
            <w:r w:rsidRPr="00462E31">
              <w:rPr>
                <w:rFonts w:eastAsia="Calibri"/>
                <w:bCs w:val="0"/>
                <w:szCs w:val="20"/>
              </w:rPr>
              <w:t xml:space="preserve"> another county. The reporting county must add a new record and, using the drop down selection, choose any other applicable counties for which it estimates taxes will be disbursed to for the </w:t>
            </w:r>
            <w:r w:rsidR="002D14FB" w:rsidRPr="00635686">
              <w:rPr>
                <w:color w:val="000000"/>
                <w:szCs w:val="20"/>
              </w:rPr>
              <w:t>FY</w:t>
            </w:r>
            <w:r w:rsidRPr="00462E31">
              <w:rPr>
                <w:rFonts w:eastAsia="Calibri"/>
                <w:bCs w:val="0"/>
                <w:szCs w:val="20"/>
              </w:rPr>
              <w:t xml:space="preserve">. If an LEA is not available in the drop down menu please contact CDE for a Get Latest file to add the additional </w:t>
            </w:r>
            <w:r w:rsidR="001961C0">
              <w:rPr>
                <w:rFonts w:eastAsia="Calibri"/>
                <w:bCs w:val="0"/>
                <w:szCs w:val="20"/>
              </w:rPr>
              <w:t>COE</w:t>
            </w:r>
            <w:r w:rsidRPr="00462E31">
              <w:rPr>
                <w:rFonts w:eastAsia="Calibri"/>
                <w:bCs w:val="0"/>
                <w:szCs w:val="20"/>
              </w:rPr>
              <w:t xml:space="preserve"> or district. </w:t>
            </w:r>
          </w:p>
        </w:tc>
      </w:tr>
      <w:tr w:rsidR="00913D52" w:rsidRPr="00913D52" w14:paraId="401B99E3" w14:textId="77777777" w:rsidTr="004B2F06">
        <w:trPr>
          <w:cantSplit/>
          <w:trHeight w:val="676"/>
        </w:trPr>
        <w:tc>
          <w:tcPr>
            <w:tcW w:w="1373" w:type="dxa"/>
            <w:shd w:val="clear" w:color="auto" w:fill="auto"/>
          </w:tcPr>
          <w:p w14:paraId="01176E52" w14:textId="77777777" w:rsidR="00913D52" w:rsidRPr="00462E31" w:rsidRDefault="00913D52" w:rsidP="00913D52">
            <w:pPr>
              <w:spacing w:before="0" w:after="0"/>
              <w:rPr>
                <w:rFonts w:eastAsia="Calibri"/>
                <w:bCs w:val="0"/>
                <w:szCs w:val="20"/>
              </w:rPr>
            </w:pPr>
            <w:r w:rsidRPr="00462E31">
              <w:rPr>
                <w:rFonts w:eastAsia="Calibri"/>
                <w:bCs w:val="0"/>
                <w:szCs w:val="20"/>
              </w:rPr>
              <w:lastRenderedPageBreak/>
              <w:t>Annual</w:t>
            </w:r>
          </w:p>
        </w:tc>
        <w:tc>
          <w:tcPr>
            <w:tcW w:w="7987" w:type="dxa"/>
            <w:shd w:val="clear" w:color="auto" w:fill="auto"/>
          </w:tcPr>
          <w:p w14:paraId="0CB41133" w14:textId="77777777" w:rsidR="001F4652" w:rsidRDefault="00913D52" w:rsidP="001F4652">
            <w:pPr>
              <w:rPr>
                <w:rFonts w:eastAsia="Calibri"/>
                <w:bCs w:val="0"/>
                <w:szCs w:val="20"/>
              </w:rPr>
            </w:pPr>
            <w:r w:rsidRPr="00462E31">
              <w:rPr>
                <w:rFonts w:eastAsia="Calibri"/>
                <w:bCs w:val="0"/>
                <w:szCs w:val="20"/>
              </w:rPr>
              <w:t xml:space="preserve">Do not report receipts </w:t>
            </w:r>
            <w:r w:rsidRPr="00462E31">
              <w:rPr>
                <w:rFonts w:eastAsia="Calibri"/>
                <w:b/>
                <w:bCs w:val="0"/>
                <w:i/>
                <w:szCs w:val="20"/>
              </w:rPr>
              <w:t>disbursed to</w:t>
            </w:r>
            <w:r w:rsidRPr="00462E31">
              <w:rPr>
                <w:rFonts w:eastAsia="Calibri"/>
                <w:bCs w:val="0"/>
                <w:szCs w:val="20"/>
              </w:rPr>
              <w:t xml:space="preserve"> another county at Annual, otherwise those tax revenues will be reported twice. The county who received the revenue will report the receipt.</w:t>
            </w:r>
          </w:p>
          <w:p w14:paraId="0D80DF48" w14:textId="77777777" w:rsidR="001F4652" w:rsidRDefault="00913D52" w:rsidP="001F4652">
            <w:pPr>
              <w:rPr>
                <w:rFonts w:eastAsia="Calibri"/>
                <w:bCs w:val="0"/>
                <w:szCs w:val="20"/>
              </w:rPr>
            </w:pPr>
            <w:r w:rsidRPr="00462E31">
              <w:rPr>
                <w:rFonts w:eastAsia="Calibri"/>
                <w:bCs w:val="0"/>
                <w:szCs w:val="20"/>
              </w:rPr>
              <w:t>Report to CDE all actual receipts.</w:t>
            </w:r>
          </w:p>
          <w:p w14:paraId="11BF797D" w14:textId="77777777" w:rsidR="001F4652" w:rsidRDefault="00913D52" w:rsidP="001F4652">
            <w:pPr>
              <w:rPr>
                <w:rFonts w:eastAsia="Calibri"/>
                <w:bCs w:val="0"/>
                <w:szCs w:val="20"/>
              </w:rPr>
            </w:pPr>
            <w:r w:rsidRPr="00462E31">
              <w:rPr>
                <w:rFonts w:eastAsia="Calibri"/>
                <w:bCs w:val="0"/>
                <w:szCs w:val="20"/>
              </w:rPr>
              <w:t>There is no drop down selection available for districts to report separately taxes received from another county. For district taxes, report all tax receipts received from the reporting county and any cross-counties.</w:t>
            </w:r>
          </w:p>
          <w:p w14:paraId="466C3434" w14:textId="2402929E" w:rsidR="00913D52" w:rsidRPr="00462E31" w:rsidRDefault="00913D52" w:rsidP="001521C8">
            <w:pPr>
              <w:spacing w:before="0" w:after="0"/>
              <w:rPr>
                <w:rFonts w:eastAsia="Calibri"/>
                <w:bCs w:val="0"/>
                <w:szCs w:val="20"/>
              </w:rPr>
            </w:pPr>
            <w:r w:rsidRPr="00462E31">
              <w:rPr>
                <w:rFonts w:eastAsia="Calibri"/>
                <w:bCs w:val="0"/>
                <w:szCs w:val="20"/>
              </w:rPr>
              <w:t xml:space="preserve">For the </w:t>
            </w:r>
            <w:r w:rsidR="001961C0">
              <w:rPr>
                <w:rFonts w:eastAsia="Calibri"/>
                <w:bCs w:val="0"/>
                <w:szCs w:val="20"/>
              </w:rPr>
              <w:t>COE</w:t>
            </w:r>
            <w:r w:rsidRPr="00462E31">
              <w:rPr>
                <w:rFonts w:eastAsia="Calibri"/>
                <w:bCs w:val="0"/>
                <w:szCs w:val="20"/>
              </w:rPr>
              <w:t xml:space="preserve"> taxes, report all tax receipts received from the reporting county. For any cross-county tax receipts, report the amounts received using the drop down selection and choosing the county the taxes were received from.</w:t>
            </w:r>
          </w:p>
        </w:tc>
      </w:tr>
    </w:tbl>
    <w:p w14:paraId="33C97F6E" w14:textId="77777777" w:rsidR="001F4652" w:rsidRDefault="00913D52" w:rsidP="001F4652">
      <w:pPr>
        <w:pStyle w:val="Heading4"/>
        <w:spacing w:before="120" w:after="120"/>
      </w:pPr>
      <w:bookmarkStart w:id="231" w:name="_Toc432512494"/>
      <w:r w:rsidRPr="00913D52">
        <w:t>Prior Year Tax Adjustments</w:t>
      </w:r>
      <w:bookmarkEnd w:id="231"/>
    </w:p>
    <w:p w14:paraId="7A1EBC86" w14:textId="632281B5" w:rsidR="001F4652" w:rsidRDefault="00913D52" w:rsidP="001F4652">
      <w:pPr>
        <w:rPr>
          <w:rFonts w:eastAsia="Calibri"/>
          <w:bCs w:val="0"/>
          <w:szCs w:val="20"/>
        </w:rPr>
      </w:pPr>
      <w:r w:rsidRPr="00913D52">
        <w:rPr>
          <w:rFonts w:eastAsia="Calibri"/>
          <w:bCs w:val="0"/>
          <w:szCs w:val="20"/>
        </w:rPr>
        <w:t xml:space="preserve">Because taxes are reported on a cash basis, in most cases when reporting a tax correction for a prior year, adjustments should be entered on Line A-6, Distribution of Prior Year Taxes in the current </w:t>
      </w:r>
      <w:r w:rsidR="002D14FB" w:rsidRPr="00635686">
        <w:rPr>
          <w:color w:val="000000"/>
          <w:szCs w:val="20"/>
        </w:rPr>
        <w:t>FY</w:t>
      </w:r>
      <w:r w:rsidRPr="00913D52">
        <w:rPr>
          <w:rFonts w:eastAsia="Calibri"/>
          <w:bCs w:val="0"/>
          <w:szCs w:val="20"/>
        </w:rPr>
        <w:t xml:space="preserve"> software. If the correction is due to an input error, but the cash was already received in the prior year, submit the correction in the software for the year the cash was received. Additionally, counties with </w:t>
      </w:r>
      <w:r w:rsidR="005210E7">
        <w:rPr>
          <w:rFonts w:eastAsia="Calibri"/>
          <w:bCs w:val="0"/>
          <w:szCs w:val="20"/>
        </w:rPr>
        <w:t>E</w:t>
      </w:r>
      <w:r w:rsidRPr="00913D52">
        <w:rPr>
          <w:rFonts w:eastAsia="Calibri"/>
          <w:bCs w:val="0"/>
          <w:szCs w:val="20"/>
        </w:rPr>
        <w:t xml:space="preserve">xcess ERAF may submit corrections for a prior year using the software for the </w:t>
      </w:r>
      <w:r w:rsidR="002D14FB" w:rsidRPr="00635686">
        <w:rPr>
          <w:color w:val="000000"/>
          <w:szCs w:val="20"/>
        </w:rPr>
        <w:t>FY</w:t>
      </w:r>
      <w:r w:rsidRPr="00913D52">
        <w:rPr>
          <w:rFonts w:eastAsia="Calibri"/>
          <w:bCs w:val="0"/>
          <w:szCs w:val="20"/>
        </w:rPr>
        <w:t xml:space="preserve"> of the adjustment and those adjustments will be applied to the local revenue for the year of the adjustment due to the potential impact on the distribution of taxes in the county.</w:t>
      </w:r>
    </w:p>
    <w:p w14:paraId="3588D651" w14:textId="77777777" w:rsidR="001F4652" w:rsidRDefault="00913D52" w:rsidP="001F4652">
      <w:pPr>
        <w:pStyle w:val="Heading4"/>
        <w:spacing w:before="120" w:after="120"/>
      </w:pPr>
      <w:bookmarkStart w:id="232" w:name="_Toc432512495"/>
      <w:r w:rsidRPr="00913D52">
        <w:t>Copying Tax Data from One Period to Another</w:t>
      </w:r>
      <w:bookmarkEnd w:id="232"/>
    </w:p>
    <w:p w14:paraId="5E836FC4" w14:textId="77777777" w:rsidR="001F4652" w:rsidRDefault="004A4DC8" w:rsidP="001F4652">
      <w:pPr>
        <w:tabs>
          <w:tab w:val="left" w:pos="0"/>
        </w:tabs>
        <w:ind w:right="130"/>
        <w:rPr>
          <w:b/>
          <w:bCs w:val="0"/>
          <w:color w:val="010100"/>
          <w:szCs w:val="20"/>
          <w:lang w:bidi="he-IL"/>
        </w:rPr>
      </w:pPr>
      <w:r>
        <w:rPr>
          <w:b/>
          <w:bCs w:val="0"/>
          <w:color w:val="010100"/>
          <w:szCs w:val="20"/>
          <w:lang w:bidi="he-IL"/>
        </w:rPr>
        <w:t>This software feature is provided for ease of use; however</w:t>
      </w:r>
      <w:r w:rsidR="00C90EB3">
        <w:rPr>
          <w:b/>
          <w:bCs w:val="0"/>
          <w:color w:val="010100"/>
          <w:szCs w:val="20"/>
          <w:lang w:bidi="he-IL"/>
        </w:rPr>
        <w:t>,</w:t>
      </w:r>
      <w:r>
        <w:rPr>
          <w:b/>
          <w:bCs w:val="0"/>
          <w:color w:val="010100"/>
          <w:szCs w:val="20"/>
          <w:lang w:bidi="he-IL"/>
        </w:rPr>
        <w:t xml:space="preserve"> P-1 tax data should be reviewed and updated as appropriate when using this feature. </w:t>
      </w:r>
      <w:r w:rsidR="00913D52" w:rsidRPr="00C8349A">
        <w:rPr>
          <w:b/>
          <w:bCs w:val="0"/>
          <w:color w:val="010100"/>
          <w:szCs w:val="20"/>
          <w:lang w:bidi="he-IL"/>
        </w:rPr>
        <w:t xml:space="preserve">The P-2 reporting period must be selected to use this function. </w:t>
      </w:r>
    </w:p>
    <w:p w14:paraId="4E566447" w14:textId="77777777" w:rsidR="001F4652" w:rsidRDefault="00913D52" w:rsidP="001F4652">
      <w:pPr>
        <w:tabs>
          <w:tab w:val="left" w:pos="0"/>
        </w:tabs>
        <w:ind w:right="130"/>
        <w:rPr>
          <w:bCs w:val="0"/>
          <w:color w:val="010100"/>
          <w:szCs w:val="20"/>
          <w:lang w:bidi="he-IL"/>
        </w:rPr>
      </w:pPr>
      <w:r w:rsidRPr="00913D52">
        <w:rPr>
          <w:bCs w:val="0"/>
          <w:color w:val="010100"/>
          <w:szCs w:val="20"/>
          <w:lang w:bidi="he-IL"/>
        </w:rPr>
        <w:t>In the Taxes screen, you can copy tax records from P-1 reporting period records into P-2 tax records.</w:t>
      </w:r>
    </w:p>
    <w:p w14:paraId="5614B7D0" w14:textId="77777777" w:rsidR="001F4652" w:rsidRDefault="00913D52" w:rsidP="001F4652">
      <w:pPr>
        <w:tabs>
          <w:tab w:val="left" w:pos="0"/>
        </w:tabs>
        <w:ind w:right="130"/>
        <w:rPr>
          <w:bCs w:val="0"/>
          <w:color w:val="010100"/>
          <w:szCs w:val="20"/>
          <w:lang w:bidi="he-IL"/>
        </w:rPr>
      </w:pPr>
      <w:r w:rsidRPr="00913D52">
        <w:rPr>
          <w:bCs w:val="0"/>
          <w:color w:val="010100"/>
          <w:szCs w:val="20"/>
          <w:lang w:bidi="he-IL"/>
        </w:rPr>
        <w:t>You cannot copy data if the P-2 reporting period is not selected, or if no P-1 tax record existed.</w:t>
      </w:r>
    </w:p>
    <w:p w14:paraId="70AC1941" w14:textId="77777777" w:rsidR="001F4652" w:rsidRDefault="00913D52" w:rsidP="001F4652">
      <w:pPr>
        <w:tabs>
          <w:tab w:val="left" w:pos="0"/>
        </w:tabs>
        <w:ind w:right="130"/>
        <w:rPr>
          <w:bCs w:val="0"/>
          <w:color w:val="010100"/>
          <w:szCs w:val="20"/>
          <w:lang w:bidi="he-IL"/>
        </w:rPr>
      </w:pPr>
      <w:r w:rsidRPr="00913D52">
        <w:rPr>
          <w:bCs w:val="0"/>
          <w:color w:val="010100"/>
          <w:szCs w:val="20"/>
          <w:lang w:bidi="he-IL"/>
        </w:rPr>
        <w:t>Tax records from P-1 reporting period must be saved before they can be copied.</w:t>
      </w:r>
    </w:p>
    <w:p w14:paraId="7E8773E0" w14:textId="77777777" w:rsidR="001F4652" w:rsidRDefault="00913D52" w:rsidP="001F4652">
      <w:pPr>
        <w:tabs>
          <w:tab w:val="left" w:pos="0"/>
        </w:tabs>
        <w:ind w:right="130"/>
        <w:rPr>
          <w:bCs w:val="0"/>
          <w:color w:val="010100"/>
          <w:szCs w:val="20"/>
          <w:lang w:bidi="he-IL"/>
        </w:rPr>
      </w:pPr>
      <w:r w:rsidRPr="00913D52">
        <w:rPr>
          <w:bCs w:val="0"/>
          <w:color w:val="010100"/>
          <w:szCs w:val="20"/>
          <w:lang w:bidi="he-IL"/>
        </w:rPr>
        <w:t>To copy tax record data from the P-1 reporting period to a tax record into the P-2 reporting period:</w:t>
      </w:r>
    </w:p>
    <w:p w14:paraId="0BB401FE" w14:textId="77777777" w:rsidR="001F4652" w:rsidRDefault="00913D52" w:rsidP="001F4652">
      <w:pPr>
        <w:numPr>
          <w:ilvl w:val="0"/>
          <w:numId w:val="76"/>
        </w:numPr>
        <w:tabs>
          <w:tab w:val="left" w:pos="0"/>
        </w:tabs>
        <w:ind w:right="130"/>
        <w:contextualSpacing/>
        <w:rPr>
          <w:bCs w:val="0"/>
          <w:color w:val="010100"/>
          <w:szCs w:val="20"/>
          <w:lang w:bidi="he-IL"/>
        </w:rPr>
      </w:pPr>
      <w:r w:rsidRPr="00913D52">
        <w:rPr>
          <w:bCs w:val="0"/>
          <w:color w:val="010100"/>
          <w:szCs w:val="20"/>
          <w:lang w:bidi="he-IL"/>
        </w:rPr>
        <w:t xml:space="preserve">In the Taxes screen, select </w:t>
      </w:r>
      <w:r w:rsidRPr="00913D52">
        <w:rPr>
          <w:b/>
          <w:color w:val="010100"/>
          <w:szCs w:val="20"/>
          <w:lang w:bidi="he-IL"/>
        </w:rPr>
        <w:t>Copy P-1 to P-2</w:t>
      </w:r>
      <w:r w:rsidRPr="00913D52">
        <w:rPr>
          <w:bCs w:val="0"/>
          <w:color w:val="010100"/>
          <w:szCs w:val="20"/>
          <w:lang w:bidi="he-IL"/>
        </w:rPr>
        <w:t xml:space="preserve"> from the </w:t>
      </w:r>
      <w:r w:rsidRPr="00913D52">
        <w:rPr>
          <w:b/>
          <w:bCs w:val="0"/>
          <w:color w:val="010100"/>
          <w:szCs w:val="20"/>
          <w:lang w:bidi="he-IL"/>
        </w:rPr>
        <w:t>Tools</w:t>
      </w:r>
      <w:r w:rsidRPr="00913D52">
        <w:rPr>
          <w:bCs w:val="0"/>
          <w:color w:val="010100"/>
          <w:szCs w:val="20"/>
          <w:lang w:bidi="he-IL"/>
        </w:rPr>
        <w:t xml:space="preserve"> menu. The District List screen is displayed.</w:t>
      </w:r>
    </w:p>
    <w:p w14:paraId="5BFCBC22" w14:textId="4ABD1D22" w:rsidR="001F4652" w:rsidRDefault="005C0884" w:rsidP="004B2F06">
      <w:pPr>
        <w:ind w:right="130" w:firstLine="630"/>
        <w:contextualSpacing/>
        <w:rPr>
          <w:bCs w:val="0"/>
          <w:color w:val="010100"/>
          <w:szCs w:val="20"/>
          <w:lang w:bidi="he-IL"/>
        </w:rPr>
      </w:pPr>
      <w:r>
        <w:rPr>
          <w:bCs w:val="0"/>
          <w:noProof/>
          <w:color w:val="010100"/>
          <w:szCs w:val="20"/>
        </w:rPr>
        <w:lastRenderedPageBreak/>
        <w:drawing>
          <wp:inline distT="0" distB="0" distL="0" distR="0" wp14:anchorId="2FBF12BC" wp14:editId="0C3A4B7A">
            <wp:extent cx="4462272" cy="1964162"/>
            <wp:effectExtent l="0" t="0" r="0" b="0"/>
            <wp:docPr id="9" name="Picture 9" descr="Screen shot of the Copy P-1 Tax Data Captured to P-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figure 1.JPG"/>
                    <pic:cNvPicPr/>
                  </pic:nvPicPr>
                  <pic:blipFill>
                    <a:blip r:embed="rId156">
                      <a:extLst>
                        <a:ext uri="{28A0092B-C50C-407E-A947-70E740481C1C}">
                          <a14:useLocalDpi xmlns:a14="http://schemas.microsoft.com/office/drawing/2010/main" val="0"/>
                        </a:ext>
                      </a:extLst>
                    </a:blip>
                    <a:stretch>
                      <a:fillRect/>
                    </a:stretch>
                  </pic:blipFill>
                  <pic:spPr>
                    <a:xfrm>
                      <a:off x="0" y="0"/>
                      <a:ext cx="4462272" cy="1964162"/>
                    </a:xfrm>
                    <a:prstGeom prst="rect">
                      <a:avLst/>
                    </a:prstGeom>
                  </pic:spPr>
                </pic:pic>
              </a:graphicData>
            </a:graphic>
          </wp:inline>
        </w:drawing>
      </w:r>
    </w:p>
    <w:p w14:paraId="1E7BE38A" w14:textId="13BD3090" w:rsidR="00913D52" w:rsidRPr="00913D52" w:rsidRDefault="00913D52" w:rsidP="004B2F06">
      <w:pPr>
        <w:ind w:left="634"/>
        <w:rPr>
          <w:lang w:bidi="he-IL"/>
        </w:rPr>
      </w:pPr>
      <w:r w:rsidRPr="00913D52">
        <w:rPr>
          <w:lang w:bidi="he-IL"/>
        </w:rPr>
        <w:t>The following table describes the fields displayed in this screen</w:t>
      </w:r>
      <w:r w:rsidR="002A1E04">
        <w:rPr>
          <w:lang w:bidi="he-IL"/>
        </w:rPr>
        <w:t>:</w:t>
      </w:r>
    </w:p>
    <w:tbl>
      <w:tblPr>
        <w:tblW w:w="8640" w:type="dxa"/>
        <w:tblInd w:w="715" w:type="dxa"/>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Layout w:type="fixed"/>
        <w:tblCellMar>
          <w:left w:w="110" w:type="dxa"/>
          <w:right w:w="110" w:type="dxa"/>
        </w:tblCellMar>
        <w:tblLook w:val="0000" w:firstRow="0" w:lastRow="0" w:firstColumn="0" w:lastColumn="0" w:noHBand="0" w:noVBand="0"/>
        <w:tblDescription w:val="This table desribes the fields available on the 'Copy Data' feature in the Tools menu of the Taxes screen."/>
      </w:tblPr>
      <w:tblGrid>
        <w:gridCol w:w="2880"/>
        <w:gridCol w:w="5760"/>
      </w:tblGrid>
      <w:tr w:rsidR="00913D52" w:rsidRPr="00913D52" w14:paraId="5D2339E0" w14:textId="77777777" w:rsidTr="008E635E">
        <w:trPr>
          <w:cantSplit/>
          <w:tblHeader/>
        </w:trPr>
        <w:tc>
          <w:tcPr>
            <w:tcW w:w="2880" w:type="dxa"/>
            <w:shd w:val="clear" w:color="auto" w:fill="D9D9D9"/>
            <w:vAlign w:val="center"/>
          </w:tcPr>
          <w:p w14:paraId="11D4E07B" w14:textId="77777777" w:rsidR="00913D52" w:rsidRPr="00913D52" w:rsidRDefault="00913D52" w:rsidP="00462E31">
            <w:pPr>
              <w:tabs>
                <w:tab w:val="left" w:pos="0"/>
              </w:tabs>
              <w:jc w:val="center"/>
              <w:rPr>
                <w:b/>
                <w:color w:val="010100"/>
                <w:sz w:val="22"/>
                <w:szCs w:val="22"/>
                <w:lang w:bidi="he-IL"/>
              </w:rPr>
            </w:pPr>
            <w:r w:rsidRPr="00626A5E">
              <w:rPr>
                <w:b/>
                <w:color w:val="010100"/>
                <w:szCs w:val="22"/>
                <w:lang w:bidi="he-IL"/>
              </w:rPr>
              <w:t>List</w:t>
            </w:r>
          </w:p>
        </w:tc>
        <w:tc>
          <w:tcPr>
            <w:tcW w:w="5760" w:type="dxa"/>
            <w:shd w:val="clear" w:color="auto" w:fill="D9D9D9"/>
            <w:vAlign w:val="center"/>
          </w:tcPr>
          <w:p w14:paraId="2EB47CC4" w14:textId="77777777" w:rsidR="00913D52" w:rsidRPr="00913D52" w:rsidRDefault="00913D52" w:rsidP="00462E31">
            <w:pPr>
              <w:tabs>
                <w:tab w:val="left" w:pos="0"/>
              </w:tabs>
              <w:jc w:val="center"/>
              <w:rPr>
                <w:b/>
                <w:color w:val="010100"/>
                <w:sz w:val="22"/>
                <w:szCs w:val="22"/>
                <w:lang w:bidi="he-IL"/>
              </w:rPr>
            </w:pPr>
            <w:r w:rsidRPr="00626A5E">
              <w:rPr>
                <w:b/>
                <w:color w:val="010100"/>
                <w:szCs w:val="22"/>
                <w:lang w:bidi="he-IL"/>
              </w:rPr>
              <w:t>Description</w:t>
            </w:r>
          </w:p>
        </w:tc>
      </w:tr>
      <w:tr w:rsidR="00913D52" w:rsidRPr="00913D52" w14:paraId="36747E9B" w14:textId="77777777" w:rsidTr="008E635E">
        <w:trPr>
          <w:cantSplit/>
        </w:trPr>
        <w:tc>
          <w:tcPr>
            <w:tcW w:w="2880" w:type="dxa"/>
          </w:tcPr>
          <w:p w14:paraId="2B703BF0" w14:textId="77777777" w:rsidR="00913D52" w:rsidRPr="00913D52" w:rsidRDefault="00913D52" w:rsidP="00913D52">
            <w:pPr>
              <w:tabs>
                <w:tab w:val="left" w:pos="0"/>
              </w:tabs>
              <w:spacing w:before="0" w:after="0"/>
              <w:ind w:right="130"/>
              <w:rPr>
                <w:bCs w:val="0"/>
                <w:color w:val="010100"/>
                <w:szCs w:val="20"/>
                <w:lang w:bidi="he-IL"/>
              </w:rPr>
            </w:pPr>
            <w:r w:rsidRPr="00913D52">
              <w:rPr>
                <w:bCs w:val="0"/>
                <w:color w:val="010100"/>
                <w:szCs w:val="20"/>
                <w:lang w:bidi="he-IL"/>
              </w:rPr>
              <w:t>P-1 Tax Data Captured</w:t>
            </w:r>
          </w:p>
        </w:tc>
        <w:tc>
          <w:tcPr>
            <w:tcW w:w="5760" w:type="dxa"/>
          </w:tcPr>
          <w:p w14:paraId="0BB83FCE" w14:textId="77777777" w:rsidR="00913D52" w:rsidRPr="00913D52" w:rsidRDefault="00913D52" w:rsidP="00913D52">
            <w:pPr>
              <w:tabs>
                <w:tab w:val="left" w:pos="0"/>
              </w:tabs>
              <w:spacing w:before="0" w:after="0"/>
              <w:ind w:right="130"/>
              <w:rPr>
                <w:bCs w:val="0"/>
                <w:color w:val="010100"/>
                <w:szCs w:val="20"/>
                <w:lang w:bidi="he-IL"/>
              </w:rPr>
            </w:pPr>
            <w:r w:rsidRPr="00913D52">
              <w:rPr>
                <w:bCs w:val="0"/>
                <w:color w:val="010100"/>
                <w:szCs w:val="20"/>
                <w:lang w:bidi="he-IL"/>
              </w:rPr>
              <w:t>Displays all tax records saved in the County Auditor Taxes screen for the P-1 reporting period. Tax records are copied from the items in this list.</w:t>
            </w:r>
          </w:p>
        </w:tc>
      </w:tr>
      <w:tr w:rsidR="00913D52" w:rsidRPr="00913D52" w14:paraId="6C00DF4E" w14:textId="77777777" w:rsidTr="008E635E">
        <w:trPr>
          <w:cantSplit/>
        </w:trPr>
        <w:tc>
          <w:tcPr>
            <w:tcW w:w="2880" w:type="dxa"/>
          </w:tcPr>
          <w:p w14:paraId="2E29BFB3" w14:textId="77777777" w:rsidR="00913D52" w:rsidRPr="00913D52" w:rsidRDefault="00913D52" w:rsidP="00913D52">
            <w:pPr>
              <w:tabs>
                <w:tab w:val="left" w:pos="0"/>
              </w:tabs>
              <w:spacing w:before="0" w:after="0"/>
              <w:ind w:right="130"/>
              <w:rPr>
                <w:bCs w:val="0"/>
                <w:color w:val="010100"/>
                <w:szCs w:val="20"/>
                <w:lang w:bidi="he-IL"/>
              </w:rPr>
            </w:pPr>
            <w:r w:rsidRPr="00913D52">
              <w:rPr>
                <w:bCs w:val="0"/>
                <w:color w:val="010100"/>
                <w:szCs w:val="20"/>
                <w:lang w:bidi="he-IL"/>
              </w:rPr>
              <w:t>P-1 Tax Data to Copy to P-2</w:t>
            </w:r>
          </w:p>
        </w:tc>
        <w:tc>
          <w:tcPr>
            <w:tcW w:w="5760" w:type="dxa"/>
          </w:tcPr>
          <w:p w14:paraId="12AC0322" w14:textId="77777777" w:rsidR="00913D52" w:rsidRPr="00913D52" w:rsidRDefault="00913D52" w:rsidP="00913D52">
            <w:pPr>
              <w:tabs>
                <w:tab w:val="left" w:pos="0"/>
              </w:tabs>
              <w:spacing w:before="0" w:after="0"/>
              <w:ind w:right="130"/>
              <w:rPr>
                <w:bCs w:val="0"/>
                <w:color w:val="010100"/>
                <w:szCs w:val="20"/>
                <w:lang w:bidi="he-IL"/>
              </w:rPr>
            </w:pPr>
            <w:r w:rsidRPr="00913D52">
              <w:rPr>
                <w:bCs w:val="0"/>
                <w:color w:val="010100"/>
                <w:szCs w:val="20"/>
                <w:lang w:bidi="he-IL"/>
              </w:rPr>
              <w:t xml:space="preserve">Displays selected tax records from the P-1 reporting period to be copied to the P-2 reporting period. </w:t>
            </w:r>
          </w:p>
        </w:tc>
      </w:tr>
    </w:tbl>
    <w:p w14:paraId="309AFA23" w14:textId="77777777" w:rsidR="001F4652" w:rsidRDefault="00913D52" w:rsidP="004B2F06">
      <w:pPr>
        <w:numPr>
          <w:ilvl w:val="0"/>
          <w:numId w:val="76"/>
        </w:numPr>
        <w:tabs>
          <w:tab w:val="left" w:pos="120"/>
        </w:tabs>
        <w:ind w:right="130"/>
        <w:rPr>
          <w:bCs w:val="0"/>
          <w:color w:val="010100"/>
          <w:szCs w:val="20"/>
          <w:lang w:bidi="he-IL"/>
        </w:rPr>
      </w:pPr>
      <w:r w:rsidRPr="00913D52">
        <w:rPr>
          <w:bCs w:val="0"/>
          <w:color w:val="010100"/>
          <w:szCs w:val="20"/>
          <w:lang w:bidi="he-IL"/>
        </w:rPr>
        <w:t>Do one of the following to move the desired P-1 tax records from the P-1 Tax Data Captured list to the P-1 Tax Data to Copy to P-2 list:</w:t>
      </w:r>
    </w:p>
    <w:p w14:paraId="36496C04" w14:textId="48456AD5" w:rsidR="001F4652" w:rsidRDefault="00913D52" w:rsidP="004B2F06">
      <w:pPr>
        <w:numPr>
          <w:ilvl w:val="0"/>
          <w:numId w:val="77"/>
        </w:numPr>
        <w:tabs>
          <w:tab w:val="left" w:pos="120"/>
        </w:tabs>
        <w:ind w:right="130"/>
        <w:rPr>
          <w:bCs w:val="0"/>
          <w:color w:val="010100"/>
          <w:szCs w:val="20"/>
          <w:lang w:bidi="he-IL"/>
        </w:rPr>
      </w:pPr>
      <w:r w:rsidRPr="00913D52">
        <w:rPr>
          <w:bCs w:val="0"/>
          <w:color w:val="010100"/>
          <w:szCs w:val="20"/>
          <w:lang w:bidi="he-IL"/>
        </w:rPr>
        <w:t xml:space="preserve">To move all records to the list for copying, </w:t>
      </w:r>
      <w:r w:rsidR="001726F1">
        <w:rPr>
          <w:bCs w:val="0"/>
          <w:color w:val="010100"/>
          <w:szCs w:val="20"/>
          <w:lang w:bidi="he-IL"/>
        </w:rPr>
        <w:t xml:space="preserve">select the records to be moved and </w:t>
      </w:r>
      <w:r w:rsidR="00F44DE0">
        <w:rPr>
          <w:bCs w:val="0"/>
          <w:color w:val="010100"/>
          <w:szCs w:val="20"/>
          <w:lang w:bidi="he-IL"/>
        </w:rPr>
        <w:t>select</w:t>
      </w:r>
      <w:r w:rsidRPr="00913D52">
        <w:rPr>
          <w:bCs w:val="0"/>
          <w:color w:val="010100"/>
          <w:szCs w:val="20"/>
          <w:lang w:bidi="he-IL"/>
        </w:rPr>
        <w:t xml:space="preserve"> </w:t>
      </w:r>
      <w:r w:rsidRPr="00913D52">
        <w:rPr>
          <w:bCs w:val="0"/>
          <w:szCs w:val="20"/>
          <w:lang w:bidi="he-IL"/>
        </w:rPr>
        <w:t xml:space="preserve">the </w:t>
      </w:r>
      <w:r w:rsidRPr="00913D52">
        <w:rPr>
          <w:b/>
          <w:bCs w:val="0"/>
          <w:szCs w:val="20"/>
          <w:lang w:bidi="he-IL"/>
        </w:rPr>
        <w:t>double arrow</w:t>
      </w:r>
      <w:r w:rsidRPr="00913D52">
        <w:rPr>
          <w:bCs w:val="0"/>
          <w:szCs w:val="20"/>
          <w:lang w:bidi="he-IL"/>
        </w:rPr>
        <w:t xml:space="preserve"> button</w:t>
      </w:r>
      <w:r w:rsidRPr="00913D52">
        <w:rPr>
          <w:bCs w:val="0"/>
          <w:color w:val="010100"/>
          <w:szCs w:val="20"/>
          <w:lang w:bidi="he-IL"/>
        </w:rPr>
        <w:t xml:space="preserve">.  All records now display in the </w:t>
      </w:r>
      <w:r w:rsidRPr="00913D52">
        <w:rPr>
          <w:b/>
          <w:bCs w:val="0"/>
          <w:color w:val="010100"/>
          <w:szCs w:val="20"/>
          <w:lang w:bidi="he-IL"/>
        </w:rPr>
        <w:t>P-1 Tax Data to Copy to P-2</w:t>
      </w:r>
      <w:r w:rsidRPr="00913D52">
        <w:rPr>
          <w:bCs w:val="0"/>
          <w:color w:val="010100"/>
          <w:szCs w:val="20"/>
          <w:lang w:bidi="he-IL"/>
        </w:rPr>
        <w:t xml:space="preserve"> list.</w:t>
      </w:r>
    </w:p>
    <w:p w14:paraId="537AA3EE" w14:textId="31EED150" w:rsidR="001F4652" w:rsidRDefault="00913D52" w:rsidP="004B2F06">
      <w:pPr>
        <w:numPr>
          <w:ilvl w:val="0"/>
          <w:numId w:val="77"/>
        </w:numPr>
        <w:tabs>
          <w:tab w:val="left" w:pos="120"/>
        </w:tabs>
        <w:ind w:right="130"/>
        <w:rPr>
          <w:bCs w:val="0"/>
          <w:color w:val="010100"/>
          <w:szCs w:val="20"/>
          <w:lang w:bidi="he-IL"/>
        </w:rPr>
      </w:pPr>
      <w:r w:rsidRPr="00913D52">
        <w:rPr>
          <w:bCs w:val="0"/>
          <w:color w:val="010100"/>
          <w:szCs w:val="20"/>
          <w:lang w:bidi="he-IL"/>
        </w:rPr>
        <w:t xml:space="preserve">To move </w:t>
      </w:r>
      <w:r w:rsidR="001726F1">
        <w:rPr>
          <w:bCs w:val="0"/>
          <w:color w:val="010100"/>
          <w:szCs w:val="20"/>
          <w:lang w:bidi="he-IL"/>
        </w:rPr>
        <w:t>individual</w:t>
      </w:r>
      <w:r w:rsidRPr="00913D52">
        <w:rPr>
          <w:bCs w:val="0"/>
          <w:color w:val="010100"/>
          <w:szCs w:val="20"/>
          <w:lang w:bidi="he-IL"/>
        </w:rPr>
        <w:t xml:space="preserve"> records to the list for copying, </w:t>
      </w:r>
      <w:r w:rsidR="00F44DE0">
        <w:rPr>
          <w:bCs w:val="0"/>
          <w:color w:val="010100"/>
          <w:szCs w:val="20"/>
          <w:lang w:bidi="he-IL"/>
        </w:rPr>
        <w:t>select</w:t>
      </w:r>
      <w:r w:rsidRPr="00913D52">
        <w:rPr>
          <w:bCs w:val="0"/>
          <w:color w:val="010100"/>
          <w:szCs w:val="20"/>
          <w:lang w:bidi="he-IL"/>
        </w:rPr>
        <w:t xml:space="preserve"> </w:t>
      </w:r>
      <w:r w:rsidRPr="00913D52">
        <w:rPr>
          <w:bCs w:val="0"/>
          <w:szCs w:val="20"/>
          <w:lang w:bidi="he-IL"/>
        </w:rPr>
        <w:t xml:space="preserve">the </w:t>
      </w:r>
      <w:r w:rsidRPr="00913D52">
        <w:rPr>
          <w:b/>
          <w:bCs w:val="0"/>
          <w:szCs w:val="20"/>
          <w:lang w:bidi="he-IL"/>
        </w:rPr>
        <w:t>single arrow</w:t>
      </w:r>
      <w:r w:rsidRPr="00913D52">
        <w:rPr>
          <w:bCs w:val="0"/>
          <w:szCs w:val="20"/>
          <w:lang w:bidi="he-IL"/>
        </w:rPr>
        <w:t xml:space="preserve"> button</w:t>
      </w:r>
      <w:r w:rsidRPr="00913D52">
        <w:rPr>
          <w:bCs w:val="0"/>
          <w:color w:val="010100"/>
          <w:szCs w:val="20"/>
          <w:lang w:bidi="he-IL"/>
        </w:rPr>
        <w:t xml:space="preserve">. The selected record(s) display in the </w:t>
      </w:r>
      <w:r w:rsidRPr="00913D52">
        <w:rPr>
          <w:b/>
          <w:bCs w:val="0"/>
          <w:color w:val="010100"/>
          <w:szCs w:val="20"/>
          <w:lang w:bidi="he-IL"/>
        </w:rPr>
        <w:t>P-1 Tax Data to Copy to P-2</w:t>
      </w:r>
      <w:r w:rsidRPr="00913D52">
        <w:rPr>
          <w:bCs w:val="0"/>
          <w:color w:val="010100"/>
          <w:szCs w:val="20"/>
          <w:lang w:bidi="he-IL"/>
        </w:rPr>
        <w:t xml:space="preserve"> list.</w:t>
      </w:r>
      <w:r w:rsidR="000506CF">
        <w:rPr>
          <w:bCs w:val="0"/>
          <w:color w:val="010100"/>
          <w:szCs w:val="20"/>
          <w:lang w:bidi="he-IL"/>
        </w:rPr>
        <w:t xml:space="preserve"> To add multiple records, hold the CTRL key while selecting additional records.</w:t>
      </w:r>
    </w:p>
    <w:p w14:paraId="6352DABC" w14:textId="140AE626" w:rsidR="001F4652" w:rsidRDefault="00F44DE0" w:rsidP="004B2F06">
      <w:pPr>
        <w:numPr>
          <w:ilvl w:val="0"/>
          <w:numId w:val="76"/>
        </w:numPr>
        <w:tabs>
          <w:tab w:val="left" w:pos="120"/>
        </w:tabs>
        <w:ind w:right="130"/>
        <w:rPr>
          <w:bCs w:val="0"/>
          <w:color w:val="010100"/>
          <w:szCs w:val="20"/>
          <w:lang w:bidi="he-IL"/>
        </w:rPr>
      </w:pPr>
      <w:r>
        <w:rPr>
          <w:bCs w:val="0"/>
          <w:color w:val="010100"/>
          <w:szCs w:val="20"/>
          <w:lang w:bidi="he-IL"/>
        </w:rPr>
        <w:t>Select</w:t>
      </w:r>
      <w:r w:rsidR="00913D52" w:rsidRPr="00913D52">
        <w:rPr>
          <w:bCs w:val="0"/>
          <w:color w:val="010100"/>
          <w:szCs w:val="20"/>
          <w:lang w:bidi="he-IL"/>
        </w:rPr>
        <w:t xml:space="preserve"> </w:t>
      </w:r>
      <w:r w:rsidR="00913D52" w:rsidRPr="00913D52">
        <w:rPr>
          <w:b/>
          <w:color w:val="010100"/>
          <w:szCs w:val="20"/>
          <w:lang w:bidi="he-IL"/>
        </w:rPr>
        <w:t>Copy Tax Data</w:t>
      </w:r>
      <w:r w:rsidR="00913D52" w:rsidRPr="00913D52">
        <w:rPr>
          <w:bCs w:val="0"/>
          <w:color w:val="010100"/>
          <w:szCs w:val="20"/>
          <w:lang w:bidi="he-IL"/>
        </w:rPr>
        <w:t>. A dialog displays confirming that the copy operation has been completed.</w:t>
      </w:r>
    </w:p>
    <w:p w14:paraId="6151950B" w14:textId="0F4615A4" w:rsidR="001F4652" w:rsidRDefault="00F44DE0" w:rsidP="004B2F06">
      <w:pPr>
        <w:numPr>
          <w:ilvl w:val="0"/>
          <w:numId w:val="76"/>
        </w:numPr>
        <w:tabs>
          <w:tab w:val="left" w:pos="120"/>
        </w:tabs>
        <w:ind w:right="130"/>
        <w:rPr>
          <w:bCs w:val="0"/>
          <w:color w:val="010100"/>
          <w:szCs w:val="20"/>
          <w:lang w:bidi="he-IL"/>
        </w:rPr>
      </w:pPr>
      <w:r>
        <w:rPr>
          <w:bCs w:val="0"/>
          <w:color w:val="010100"/>
          <w:szCs w:val="20"/>
          <w:lang w:bidi="he-IL"/>
        </w:rPr>
        <w:t>Select</w:t>
      </w:r>
      <w:r w:rsidR="00913D52" w:rsidRPr="00913D52">
        <w:rPr>
          <w:bCs w:val="0"/>
          <w:color w:val="010100"/>
          <w:szCs w:val="20"/>
          <w:lang w:bidi="he-IL"/>
        </w:rPr>
        <w:t xml:space="preserve"> </w:t>
      </w:r>
      <w:r w:rsidR="00913D52" w:rsidRPr="00913D52">
        <w:rPr>
          <w:b/>
          <w:color w:val="010100"/>
          <w:szCs w:val="20"/>
          <w:lang w:bidi="he-IL"/>
        </w:rPr>
        <w:t>OK</w:t>
      </w:r>
      <w:r w:rsidR="00913D52" w:rsidRPr="00913D52">
        <w:rPr>
          <w:bCs w:val="0"/>
          <w:color w:val="010100"/>
          <w:szCs w:val="20"/>
          <w:lang w:bidi="he-IL"/>
        </w:rPr>
        <w:t>.</w:t>
      </w:r>
    </w:p>
    <w:p w14:paraId="0BED3328" w14:textId="66D93C30" w:rsidR="00913D52" w:rsidRPr="00913D52" w:rsidRDefault="00F44DE0" w:rsidP="004B2F06">
      <w:pPr>
        <w:numPr>
          <w:ilvl w:val="0"/>
          <w:numId w:val="76"/>
        </w:numPr>
        <w:tabs>
          <w:tab w:val="left" w:pos="120"/>
        </w:tabs>
        <w:ind w:right="130"/>
        <w:rPr>
          <w:bCs w:val="0"/>
          <w:color w:val="010100"/>
          <w:szCs w:val="20"/>
          <w:lang w:bidi="he-IL"/>
        </w:rPr>
      </w:pPr>
      <w:r>
        <w:rPr>
          <w:bCs w:val="0"/>
          <w:color w:val="010100"/>
          <w:szCs w:val="20"/>
          <w:lang w:bidi="he-IL"/>
        </w:rPr>
        <w:t>Select</w:t>
      </w:r>
      <w:r w:rsidR="00913D52" w:rsidRPr="00913D52">
        <w:rPr>
          <w:bCs w:val="0"/>
          <w:color w:val="010100"/>
          <w:szCs w:val="20"/>
          <w:lang w:bidi="he-IL"/>
        </w:rPr>
        <w:t xml:space="preserve"> </w:t>
      </w:r>
      <w:r w:rsidR="00913D52" w:rsidRPr="00913D52">
        <w:rPr>
          <w:b/>
          <w:color w:val="010100"/>
          <w:szCs w:val="20"/>
          <w:lang w:bidi="he-IL"/>
        </w:rPr>
        <w:t>Close</w:t>
      </w:r>
      <w:r w:rsidR="00913D52" w:rsidRPr="00913D52">
        <w:rPr>
          <w:bCs w:val="0"/>
          <w:color w:val="010100"/>
          <w:szCs w:val="20"/>
          <w:lang w:bidi="he-IL"/>
        </w:rPr>
        <w:t xml:space="preserve"> to close the District List screen. To view the copied data in the Taxes screen, select either </w:t>
      </w:r>
      <w:r w:rsidR="00913D52" w:rsidRPr="00913D52">
        <w:rPr>
          <w:b/>
          <w:color w:val="010100"/>
          <w:szCs w:val="20"/>
          <w:lang w:bidi="he-IL"/>
        </w:rPr>
        <w:t>County</w:t>
      </w:r>
      <w:r w:rsidR="00913D52" w:rsidRPr="00913D52">
        <w:rPr>
          <w:bCs w:val="0"/>
          <w:color w:val="010100"/>
          <w:szCs w:val="20"/>
          <w:lang w:bidi="he-IL"/>
        </w:rPr>
        <w:t xml:space="preserve"> or </w:t>
      </w:r>
      <w:r w:rsidR="00913D52" w:rsidRPr="00913D52">
        <w:rPr>
          <w:b/>
          <w:color w:val="010100"/>
          <w:szCs w:val="20"/>
          <w:lang w:bidi="he-IL"/>
        </w:rPr>
        <w:t>District</w:t>
      </w:r>
      <w:r w:rsidR="00913D52" w:rsidRPr="00913D52">
        <w:rPr>
          <w:bCs w:val="0"/>
          <w:color w:val="010100"/>
          <w:szCs w:val="20"/>
          <w:lang w:bidi="he-IL"/>
        </w:rPr>
        <w:t xml:space="preserve"> in the Tax Type drop down list.</w:t>
      </w:r>
    </w:p>
    <w:bookmarkEnd w:id="223"/>
    <w:bookmarkEnd w:id="224"/>
    <w:bookmarkEnd w:id="225"/>
    <w:bookmarkEnd w:id="227"/>
    <w:p w14:paraId="25D0400D" w14:textId="77777777" w:rsidR="001644D6" w:rsidRDefault="001644D6" w:rsidP="00462E31">
      <w:pPr>
        <w:rPr>
          <w:rFonts w:cs="Times New Roman"/>
          <w:color w:val="010100"/>
          <w:szCs w:val="20"/>
        </w:rPr>
        <w:sectPr w:rsidR="001644D6" w:rsidSect="00801B3A">
          <w:headerReference w:type="default" r:id="rId157"/>
          <w:pgSz w:w="12240" w:h="15840"/>
          <w:pgMar w:top="1195" w:right="1440" w:bottom="1440" w:left="1440" w:header="720" w:footer="720" w:gutter="0"/>
          <w:cols w:space="720"/>
          <w:titlePg/>
          <w:docGrid w:linePitch="360"/>
        </w:sectPr>
      </w:pPr>
    </w:p>
    <w:p w14:paraId="4136073E" w14:textId="77777777" w:rsidR="00AA5ABF" w:rsidRPr="00C8349A" w:rsidRDefault="00AA5ABF" w:rsidP="00C8349A">
      <w:pPr>
        <w:spacing w:before="5760" w:after="0"/>
        <w:jc w:val="center"/>
        <w:rPr>
          <w:b/>
        </w:rPr>
      </w:pPr>
      <w:r w:rsidRPr="00C8349A">
        <w:rPr>
          <w:caps/>
        </w:rPr>
        <w:lastRenderedPageBreak/>
        <w:t>This page has been intentionally left blank</w:t>
      </w:r>
    </w:p>
    <w:p w14:paraId="0A735BB4" w14:textId="77777777" w:rsidR="00AA5ABF" w:rsidRDefault="00AA5ABF" w:rsidP="00A4676B">
      <w:pPr>
        <w:spacing w:before="0" w:after="0"/>
        <w:rPr>
          <w:b/>
        </w:rPr>
        <w:sectPr w:rsidR="00AA5ABF" w:rsidSect="00801B3A">
          <w:headerReference w:type="default" r:id="rId158"/>
          <w:headerReference w:type="first" r:id="rId159"/>
          <w:pgSz w:w="12240" w:h="15840"/>
          <w:pgMar w:top="1195" w:right="1440" w:bottom="1440" w:left="1440" w:header="720" w:footer="720" w:gutter="0"/>
          <w:cols w:space="720"/>
          <w:titlePg/>
          <w:docGrid w:linePitch="360"/>
        </w:sectPr>
      </w:pPr>
    </w:p>
    <w:p w14:paraId="0691BC05" w14:textId="37E207AD" w:rsidR="008E1ADD" w:rsidRPr="00C34502" w:rsidRDefault="008E1ADD" w:rsidP="00C8349A">
      <w:pPr>
        <w:pStyle w:val="Heading2"/>
        <w:spacing w:before="5760"/>
      </w:pPr>
      <w:bookmarkStart w:id="233" w:name="_Toc26523803"/>
      <w:r>
        <w:lastRenderedPageBreak/>
        <w:t>Appendix</w:t>
      </w:r>
      <w:bookmarkEnd w:id="233"/>
    </w:p>
    <w:p w14:paraId="7322C7F5" w14:textId="77777777" w:rsidR="008E1ADD" w:rsidRDefault="008E1ADD" w:rsidP="00C8349A">
      <w:pPr>
        <w:pStyle w:val="Subtitle"/>
        <w:jc w:val="left"/>
        <w:sectPr w:rsidR="008E1ADD" w:rsidSect="00801B3A">
          <w:pgSz w:w="12240" w:h="15840"/>
          <w:pgMar w:top="1195" w:right="1440" w:bottom="1440" w:left="1440" w:header="720" w:footer="720" w:gutter="0"/>
          <w:cols w:space="720"/>
          <w:titlePg/>
          <w:docGrid w:linePitch="360"/>
        </w:sectPr>
      </w:pPr>
    </w:p>
    <w:p w14:paraId="58E0C85A" w14:textId="77777777" w:rsidR="001F4652" w:rsidRDefault="00504A1F" w:rsidP="001F4652">
      <w:pPr>
        <w:pStyle w:val="Heading3"/>
        <w:spacing w:before="120" w:after="120"/>
        <w:rPr>
          <w:szCs w:val="20"/>
        </w:rPr>
      </w:pPr>
      <w:bookmarkStart w:id="234" w:name="_Toc26523804"/>
      <w:r w:rsidRPr="00E01F59">
        <w:lastRenderedPageBreak/>
        <w:t>Appendix</w:t>
      </w:r>
      <w:bookmarkEnd w:id="234"/>
    </w:p>
    <w:p w14:paraId="5139B854" w14:textId="2E78437A" w:rsidR="001F4652" w:rsidRDefault="00504A1F" w:rsidP="001F4652">
      <w:pPr>
        <w:rPr>
          <w:rFonts w:cs="Times New Roman"/>
          <w:bCs w:val="0"/>
          <w:szCs w:val="20"/>
          <w:lang w:bidi="he-IL"/>
        </w:rPr>
      </w:pPr>
      <w:r w:rsidRPr="00504A1F">
        <w:rPr>
          <w:rFonts w:cs="Times New Roman"/>
          <w:bCs w:val="0"/>
          <w:szCs w:val="20"/>
          <w:lang w:bidi="he-IL"/>
        </w:rPr>
        <w:t xml:space="preserve">Upon completion of each screen in the </w:t>
      </w:r>
      <w:r w:rsidR="004265AF">
        <w:rPr>
          <w:rFonts w:cs="Times New Roman"/>
          <w:bCs w:val="0"/>
          <w:szCs w:val="20"/>
          <w:lang w:bidi="he-IL"/>
        </w:rPr>
        <w:t>PADC</w:t>
      </w:r>
      <w:r w:rsidRPr="00504A1F">
        <w:rPr>
          <w:rFonts w:cs="Times New Roman"/>
          <w:bCs w:val="0"/>
          <w:szCs w:val="20"/>
          <w:lang w:bidi="he-IL"/>
        </w:rPr>
        <w:t xml:space="preserve"> Software, </w:t>
      </w:r>
      <w:r w:rsidR="004229B2">
        <w:rPr>
          <w:rFonts w:cs="Times New Roman"/>
          <w:bCs w:val="0"/>
          <w:szCs w:val="20"/>
          <w:lang w:bidi="he-IL"/>
        </w:rPr>
        <w:t>the</w:t>
      </w:r>
      <w:r w:rsidRPr="00504A1F">
        <w:rPr>
          <w:rFonts w:cs="Times New Roman"/>
          <w:bCs w:val="0"/>
          <w:szCs w:val="20"/>
          <w:lang w:bidi="he-IL"/>
        </w:rPr>
        <w:t xml:space="preserve"> LEA must print the certification, obtain signatures and retain the signed certification on file at the LEA. See</w:t>
      </w:r>
      <w:r w:rsidR="004265AF">
        <w:rPr>
          <w:rFonts w:cs="Times New Roman"/>
          <w:bCs w:val="0"/>
          <w:szCs w:val="20"/>
          <w:lang w:bidi="he-IL"/>
        </w:rPr>
        <w:t xml:space="preserve"> the</w:t>
      </w:r>
      <w:r w:rsidRPr="00504A1F">
        <w:rPr>
          <w:rFonts w:cs="Times New Roman"/>
          <w:bCs w:val="0"/>
          <w:szCs w:val="20"/>
          <w:lang w:bidi="he-IL"/>
        </w:rPr>
        <w:t xml:space="preserve"> </w:t>
      </w:r>
      <w:hyperlink w:anchor="PrintingReportsAndCertifications" w:tooltip="Printing Reports and Certifications" w:history="1">
        <w:r w:rsidRPr="00EF4567">
          <w:rPr>
            <w:rStyle w:val="Hyperlink"/>
            <w:rFonts w:cs="Times New Roman"/>
            <w:bCs w:val="0"/>
            <w:szCs w:val="20"/>
            <w:lang w:bidi="he-IL"/>
          </w:rPr>
          <w:t>Printing Reports and Certifications</w:t>
        </w:r>
      </w:hyperlink>
      <w:r w:rsidRPr="00504A1F">
        <w:rPr>
          <w:rFonts w:cs="Times New Roman"/>
          <w:bCs w:val="0"/>
          <w:szCs w:val="20"/>
          <w:lang w:bidi="he-IL"/>
        </w:rPr>
        <w:t xml:space="preserve"> section for printing instructions.</w:t>
      </w:r>
    </w:p>
    <w:p w14:paraId="6597776D" w14:textId="77777777" w:rsidR="001F4652" w:rsidRDefault="00504A1F" w:rsidP="001F4652">
      <w:pPr>
        <w:rPr>
          <w:rFonts w:cs="Times New Roman"/>
          <w:bCs w:val="0"/>
          <w:szCs w:val="20"/>
          <w:lang w:bidi="he-IL"/>
        </w:rPr>
      </w:pPr>
      <w:r w:rsidRPr="00504A1F">
        <w:rPr>
          <w:rFonts w:cs="Times New Roman"/>
          <w:bCs w:val="0"/>
          <w:szCs w:val="20"/>
          <w:lang w:bidi="he-IL"/>
        </w:rPr>
        <w:t>The following tables list the certifications for each entry screen and parties required to sign each certification, in the order specified</w:t>
      </w:r>
      <w:r w:rsidR="0093148A">
        <w:rPr>
          <w:rFonts w:cs="Times New Roman"/>
          <w:bCs w:val="0"/>
          <w:szCs w:val="20"/>
          <w:lang w:bidi="he-IL"/>
        </w:rPr>
        <w:t>:</w:t>
      </w:r>
      <w:r w:rsidRPr="00504A1F">
        <w:rPr>
          <w:rFonts w:cs="Times New Roman"/>
          <w:bCs w:val="0"/>
          <w:szCs w:val="20"/>
          <w:lang w:bidi="he-IL"/>
        </w:rPr>
        <w:t xml:space="preserve"> </w:t>
      </w:r>
    </w:p>
    <w:p w14:paraId="2A60FEEA" w14:textId="2E614B6E" w:rsidR="00504A1F" w:rsidRPr="00626A5E" w:rsidRDefault="00504A1F" w:rsidP="004B2F06">
      <w:pPr>
        <w:pStyle w:val="Heading4"/>
        <w:spacing w:before="120" w:after="120"/>
        <w:rPr>
          <w:sz w:val="24"/>
          <w:szCs w:val="20"/>
        </w:rPr>
      </w:pPr>
      <w:r>
        <w:t xml:space="preserve">Certifications for </w:t>
      </w:r>
      <w:r w:rsidRPr="00504A1F">
        <w:t>Charter School Entry Screens</w:t>
      </w:r>
    </w:p>
    <w:tbl>
      <w:tblPr>
        <w:tblW w:w="9445" w:type="dxa"/>
        <w:tblBorders>
          <w:top w:val="single" w:sz="4" w:space="0" w:color="808080"/>
          <w:left w:val="single" w:sz="4" w:space="0" w:color="808080"/>
          <w:bottom w:val="single" w:sz="4" w:space="0" w:color="808080"/>
          <w:right w:val="single" w:sz="4" w:space="0" w:color="808080"/>
          <w:insideH w:val="single" w:sz="4" w:space="0" w:color="808080"/>
          <w:insideV w:val="single" w:sz="4" w:space="0" w:color="808080"/>
        </w:tblBorders>
        <w:tblLayout w:type="fixed"/>
        <w:tblLook w:val="04A0" w:firstRow="1" w:lastRow="0" w:firstColumn="1" w:lastColumn="0" w:noHBand="0" w:noVBand="1"/>
        <w:tblDescription w:val="This table lists the Charter School certifications each party is required to sign for each certification."/>
      </w:tblPr>
      <w:tblGrid>
        <w:gridCol w:w="2178"/>
        <w:gridCol w:w="3960"/>
        <w:gridCol w:w="3307"/>
      </w:tblGrid>
      <w:tr w:rsidR="00504A1F" w:rsidRPr="00963869" w14:paraId="49E3212A" w14:textId="77777777" w:rsidTr="001C4766">
        <w:trPr>
          <w:cantSplit/>
          <w:trHeight w:val="424"/>
          <w:tblHeader/>
        </w:trPr>
        <w:tc>
          <w:tcPr>
            <w:tcW w:w="2178" w:type="dxa"/>
            <w:shd w:val="clear" w:color="auto" w:fill="D9D9D9"/>
          </w:tcPr>
          <w:p w14:paraId="7A3E5AAD" w14:textId="77777777" w:rsidR="00504A1F" w:rsidRPr="00C34502" w:rsidRDefault="00504A1F" w:rsidP="00963869">
            <w:pPr>
              <w:spacing w:before="60" w:after="60"/>
              <w:jc w:val="center"/>
              <w:rPr>
                <w:b/>
                <w:sz w:val="22"/>
                <w:szCs w:val="20"/>
              </w:rPr>
            </w:pPr>
            <w:r w:rsidRPr="00626A5E">
              <w:rPr>
                <w:b/>
                <w:color w:val="000000"/>
                <w:szCs w:val="20"/>
              </w:rPr>
              <w:t xml:space="preserve">Entry Screen </w:t>
            </w:r>
          </w:p>
        </w:tc>
        <w:tc>
          <w:tcPr>
            <w:tcW w:w="3960" w:type="dxa"/>
            <w:shd w:val="clear" w:color="auto" w:fill="D9D9D9"/>
          </w:tcPr>
          <w:p w14:paraId="4529954F" w14:textId="77777777" w:rsidR="00504A1F" w:rsidRPr="004542AE" w:rsidRDefault="00504A1F" w:rsidP="00963869">
            <w:pPr>
              <w:spacing w:before="60" w:after="60"/>
              <w:jc w:val="center"/>
              <w:rPr>
                <w:b/>
                <w:sz w:val="22"/>
                <w:szCs w:val="20"/>
              </w:rPr>
            </w:pPr>
            <w:r w:rsidRPr="00626A5E">
              <w:rPr>
                <w:b/>
                <w:color w:val="000000"/>
                <w:szCs w:val="20"/>
              </w:rPr>
              <w:t>Certification</w:t>
            </w:r>
          </w:p>
        </w:tc>
        <w:tc>
          <w:tcPr>
            <w:tcW w:w="3307" w:type="dxa"/>
            <w:shd w:val="clear" w:color="auto" w:fill="D9D9D9"/>
          </w:tcPr>
          <w:p w14:paraId="6751D848" w14:textId="77777777" w:rsidR="00504A1F" w:rsidRPr="00AD4296" w:rsidRDefault="00504A1F" w:rsidP="00963869">
            <w:pPr>
              <w:spacing w:before="60" w:after="60"/>
              <w:jc w:val="center"/>
              <w:rPr>
                <w:b/>
                <w:color w:val="000000"/>
                <w:sz w:val="22"/>
                <w:szCs w:val="20"/>
              </w:rPr>
            </w:pPr>
            <w:r w:rsidRPr="00626A5E">
              <w:rPr>
                <w:b/>
                <w:color w:val="000000"/>
                <w:szCs w:val="20"/>
              </w:rPr>
              <w:t>Signatories</w:t>
            </w:r>
          </w:p>
        </w:tc>
      </w:tr>
      <w:tr w:rsidR="00504A1F" w:rsidRPr="00E01F59" w14:paraId="55D2BECE" w14:textId="77777777" w:rsidTr="001C4766">
        <w:trPr>
          <w:cantSplit/>
        </w:trPr>
        <w:tc>
          <w:tcPr>
            <w:tcW w:w="2178" w:type="dxa"/>
            <w:shd w:val="clear" w:color="auto" w:fill="auto"/>
          </w:tcPr>
          <w:p w14:paraId="297C2E63" w14:textId="77777777" w:rsidR="00504A1F" w:rsidRPr="00C34502" w:rsidRDefault="00504A1F" w:rsidP="00963869">
            <w:pPr>
              <w:spacing w:before="60" w:after="0"/>
              <w:rPr>
                <w:bCs w:val="0"/>
                <w:color w:val="000000"/>
                <w:szCs w:val="20"/>
              </w:rPr>
            </w:pPr>
            <w:r w:rsidRPr="00C34502">
              <w:rPr>
                <w:bCs w:val="0"/>
                <w:color w:val="000000"/>
                <w:szCs w:val="20"/>
              </w:rPr>
              <w:t>Charter Status</w:t>
            </w:r>
          </w:p>
        </w:tc>
        <w:tc>
          <w:tcPr>
            <w:tcW w:w="3960" w:type="dxa"/>
            <w:shd w:val="clear" w:color="auto" w:fill="auto"/>
          </w:tcPr>
          <w:p w14:paraId="1C0C558C" w14:textId="77777777" w:rsidR="00504A1F" w:rsidRPr="008D1EAB" w:rsidRDefault="00504A1F" w:rsidP="001521C8">
            <w:pPr>
              <w:spacing w:before="60" w:after="0"/>
              <w:rPr>
                <w:bCs w:val="0"/>
                <w:color w:val="000000"/>
                <w:szCs w:val="20"/>
              </w:rPr>
            </w:pPr>
            <w:r w:rsidRPr="004542AE">
              <w:rPr>
                <w:bCs w:val="0"/>
                <w:color w:val="000000"/>
                <w:szCs w:val="20"/>
              </w:rPr>
              <w:t xml:space="preserve">I hereby certify that, to the </w:t>
            </w:r>
            <w:r w:rsidRPr="00AD4296">
              <w:rPr>
                <w:bCs w:val="0"/>
                <w:color w:val="000000"/>
                <w:szCs w:val="20"/>
              </w:rPr>
              <w:t>best of my know</w:t>
            </w:r>
            <w:r w:rsidRPr="008D1EAB">
              <w:rPr>
                <w:bCs w:val="0"/>
                <w:color w:val="000000"/>
                <w:szCs w:val="20"/>
              </w:rPr>
              <w:t>ledge, all data have been compiled and reported in accordance with all applicable laws, regulations and instructions.</w:t>
            </w:r>
          </w:p>
        </w:tc>
        <w:tc>
          <w:tcPr>
            <w:tcW w:w="3307" w:type="dxa"/>
            <w:shd w:val="clear" w:color="auto" w:fill="auto"/>
          </w:tcPr>
          <w:p w14:paraId="203A9D93" w14:textId="77777777" w:rsidR="00504A1F" w:rsidRPr="00533AED" w:rsidRDefault="00504A1F" w:rsidP="001521C8">
            <w:pPr>
              <w:spacing w:before="0" w:after="0"/>
              <w:rPr>
                <w:bCs w:val="0"/>
                <w:color w:val="000000"/>
                <w:szCs w:val="20"/>
              </w:rPr>
            </w:pPr>
            <w:r w:rsidRPr="00533AED">
              <w:rPr>
                <w:bCs w:val="0"/>
                <w:color w:val="000000"/>
                <w:szCs w:val="20"/>
              </w:rPr>
              <w:t>Responsible Charter School Official</w:t>
            </w:r>
          </w:p>
          <w:p w14:paraId="03BBCF59" w14:textId="77777777" w:rsidR="00504A1F" w:rsidRPr="00515806" w:rsidRDefault="00504A1F" w:rsidP="001521C8">
            <w:pPr>
              <w:spacing w:before="0" w:after="0"/>
              <w:rPr>
                <w:bCs w:val="0"/>
                <w:color w:val="000000"/>
                <w:szCs w:val="20"/>
              </w:rPr>
            </w:pPr>
            <w:r w:rsidRPr="000D46AB">
              <w:rPr>
                <w:bCs w:val="0"/>
                <w:color w:val="000000"/>
                <w:szCs w:val="20"/>
              </w:rPr>
              <w:t>School District Sup</w:t>
            </w:r>
            <w:r w:rsidRPr="00515806">
              <w:rPr>
                <w:bCs w:val="0"/>
                <w:color w:val="000000"/>
                <w:szCs w:val="20"/>
              </w:rPr>
              <w:t>erintendent</w:t>
            </w:r>
          </w:p>
          <w:p w14:paraId="570E2C9F" w14:textId="77777777" w:rsidR="00504A1F" w:rsidRPr="00430F28" w:rsidRDefault="00504A1F" w:rsidP="001521C8">
            <w:pPr>
              <w:spacing w:before="0" w:after="0"/>
              <w:rPr>
                <w:bCs w:val="0"/>
                <w:color w:val="000000"/>
                <w:szCs w:val="20"/>
              </w:rPr>
            </w:pPr>
            <w:r w:rsidRPr="00430F28">
              <w:rPr>
                <w:bCs w:val="0"/>
                <w:color w:val="000000"/>
                <w:szCs w:val="20"/>
              </w:rPr>
              <w:t>County Superintendent of Schools</w:t>
            </w:r>
          </w:p>
        </w:tc>
      </w:tr>
      <w:tr w:rsidR="00504A1F" w:rsidRPr="00E01F59" w14:paraId="1C252400" w14:textId="77777777" w:rsidTr="001C4766">
        <w:trPr>
          <w:cantSplit/>
        </w:trPr>
        <w:tc>
          <w:tcPr>
            <w:tcW w:w="2178" w:type="dxa"/>
            <w:shd w:val="clear" w:color="auto" w:fill="auto"/>
          </w:tcPr>
          <w:p w14:paraId="10EEC605" w14:textId="77777777" w:rsidR="00504A1F" w:rsidRPr="00E01F59" w:rsidRDefault="00504A1F" w:rsidP="00963869">
            <w:pPr>
              <w:spacing w:before="60" w:after="0"/>
              <w:rPr>
                <w:bCs w:val="0"/>
                <w:szCs w:val="20"/>
              </w:rPr>
            </w:pPr>
            <w:r w:rsidRPr="00E01F59">
              <w:rPr>
                <w:bCs w:val="0"/>
                <w:color w:val="000000"/>
                <w:szCs w:val="20"/>
              </w:rPr>
              <w:t>Attendance Charter School</w:t>
            </w:r>
          </w:p>
        </w:tc>
        <w:tc>
          <w:tcPr>
            <w:tcW w:w="3960" w:type="dxa"/>
            <w:shd w:val="clear" w:color="auto" w:fill="auto"/>
          </w:tcPr>
          <w:p w14:paraId="332F77D9" w14:textId="77777777" w:rsidR="00504A1F" w:rsidRPr="00E01F59" w:rsidRDefault="00504A1F" w:rsidP="001521C8">
            <w:pPr>
              <w:spacing w:before="60" w:after="0"/>
              <w:rPr>
                <w:bCs w:val="0"/>
                <w:szCs w:val="20"/>
              </w:rPr>
            </w:pPr>
            <w:r w:rsidRPr="00E01F59">
              <w:rPr>
                <w:bCs w:val="0"/>
                <w:color w:val="000000"/>
                <w:szCs w:val="20"/>
              </w:rPr>
              <w:t>I hereby certify that, to the best of my knowledge, all data have been compiled and reported in accordance with all applicable laws, regulations and instructions.</w:t>
            </w:r>
          </w:p>
        </w:tc>
        <w:tc>
          <w:tcPr>
            <w:tcW w:w="3307" w:type="dxa"/>
            <w:shd w:val="clear" w:color="auto" w:fill="auto"/>
          </w:tcPr>
          <w:p w14:paraId="3F1584FE" w14:textId="77777777" w:rsidR="00504A1F" w:rsidRPr="00E01F59" w:rsidRDefault="00504A1F" w:rsidP="001521C8">
            <w:pPr>
              <w:spacing w:before="0" w:after="0"/>
              <w:rPr>
                <w:bCs w:val="0"/>
                <w:color w:val="000000"/>
                <w:szCs w:val="20"/>
              </w:rPr>
            </w:pPr>
            <w:r w:rsidRPr="00E01F59">
              <w:rPr>
                <w:bCs w:val="0"/>
                <w:color w:val="000000"/>
                <w:szCs w:val="20"/>
              </w:rPr>
              <w:t>Responsible Charter School Official</w:t>
            </w:r>
          </w:p>
          <w:p w14:paraId="379BD0DA" w14:textId="77777777" w:rsidR="00504A1F" w:rsidRPr="00E01F59" w:rsidRDefault="00504A1F" w:rsidP="001521C8">
            <w:pPr>
              <w:spacing w:before="0" w:after="0"/>
              <w:rPr>
                <w:bCs w:val="0"/>
                <w:color w:val="000000"/>
                <w:szCs w:val="20"/>
              </w:rPr>
            </w:pPr>
            <w:r w:rsidRPr="00E01F59">
              <w:rPr>
                <w:bCs w:val="0"/>
                <w:color w:val="000000"/>
                <w:szCs w:val="20"/>
              </w:rPr>
              <w:t>School District Superintendent</w:t>
            </w:r>
          </w:p>
          <w:p w14:paraId="6FA80718" w14:textId="77777777" w:rsidR="00504A1F" w:rsidRPr="00E01F59" w:rsidRDefault="00504A1F" w:rsidP="001521C8">
            <w:pPr>
              <w:spacing w:before="0" w:after="0"/>
              <w:rPr>
                <w:bCs w:val="0"/>
                <w:color w:val="000000"/>
                <w:szCs w:val="20"/>
              </w:rPr>
            </w:pPr>
            <w:r w:rsidRPr="00E01F59">
              <w:rPr>
                <w:bCs w:val="0"/>
                <w:color w:val="000000"/>
                <w:szCs w:val="20"/>
              </w:rPr>
              <w:t>County Superintendent of Schools</w:t>
            </w:r>
          </w:p>
        </w:tc>
      </w:tr>
      <w:tr w:rsidR="00504A1F" w:rsidRPr="00E01F59" w14:paraId="4D540A72" w14:textId="77777777" w:rsidTr="001C4766">
        <w:trPr>
          <w:cantSplit/>
        </w:trPr>
        <w:tc>
          <w:tcPr>
            <w:tcW w:w="2178" w:type="dxa"/>
            <w:shd w:val="clear" w:color="auto" w:fill="auto"/>
          </w:tcPr>
          <w:p w14:paraId="57E2C647" w14:textId="77777777" w:rsidR="00504A1F" w:rsidRPr="00E01F59" w:rsidRDefault="00504A1F" w:rsidP="00963869">
            <w:pPr>
              <w:spacing w:before="60" w:after="0"/>
              <w:rPr>
                <w:bCs w:val="0"/>
                <w:szCs w:val="20"/>
              </w:rPr>
            </w:pPr>
            <w:r w:rsidRPr="00E01F59">
              <w:rPr>
                <w:bCs w:val="0"/>
                <w:color w:val="000000"/>
                <w:szCs w:val="20"/>
              </w:rPr>
              <w:t>Attendance Charter School - All Charter District</w:t>
            </w:r>
          </w:p>
        </w:tc>
        <w:tc>
          <w:tcPr>
            <w:tcW w:w="3960" w:type="dxa"/>
            <w:shd w:val="clear" w:color="auto" w:fill="auto"/>
          </w:tcPr>
          <w:p w14:paraId="31DD6710" w14:textId="77777777" w:rsidR="00504A1F" w:rsidRPr="00E01F59" w:rsidRDefault="00504A1F" w:rsidP="001521C8">
            <w:pPr>
              <w:spacing w:before="60" w:after="0"/>
              <w:rPr>
                <w:bCs w:val="0"/>
                <w:szCs w:val="20"/>
              </w:rPr>
            </w:pPr>
            <w:r w:rsidRPr="00E01F59">
              <w:rPr>
                <w:bCs w:val="0"/>
                <w:color w:val="000000"/>
                <w:szCs w:val="20"/>
              </w:rPr>
              <w:t>I hereby certify that, to the best of my knowledge, all data have been compiled and reported in accordance with all applicable laws, regulations and instructions.</w:t>
            </w:r>
          </w:p>
        </w:tc>
        <w:tc>
          <w:tcPr>
            <w:tcW w:w="3307" w:type="dxa"/>
            <w:shd w:val="clear" w:color="auto" w:fill="auto"/>
          </w:tcPr>
          <w:p w14:paraId="15C79F6A" w14:textId="77777777" w:rsidR="00504A1F" w:rsidRPr="00E01F59" w:rsidRDefault="00504A1F" w:rsidP="001521C8">
            <w:pPr>
              <w:spacing w:before="0" w:after="0"/>
              <w:rPr>
                <w:bCs w:val="0"/>
                <w:color w:val="000000"/>
                <w:szCs w:val="20"/>
              </w:rPr>
            </w:pPr>
            <w:r w:rsidRPr="00E01F59">
              <w:rPr>
                <w:bCs w:val="0"/>
                <w:color w:val="000000"/>
                <w:szCs w:val="20"/>
              </w:rPr>
              <w:t>Responsible Charter School Official</w:t>
            </w:r>
          </w:p>
          <w:p w14:paraId="263B6DBE" w14:textId="77777777" w:rsidR="00504A1F" w:rsidRPr="00E01F59" w:rsidRDefault="00504A1F" w:rsidP="001521C8">
            <w:pPr>
              <w:spacing w:before="0" w:after="0"/>
              <w:rPr>
                <w:bCs w:val="0"/>
                <w:color w:val="000000"/>
                <w:szCs w:val="20"/>
              </w:rPr>
            </w:pPr>
            <w:r w:rsidRPr="00E01F59">
              <w:rPr>
                <w:bCs w:val="0"/>
                <w:color w:val="000000"/>
                <w:szCs w:val="20"/>
              </w:rPr>
              <w:t>School District Superintendent</w:t>
            </w:r>
          </w:p>
          <w:p w14:paraId="50EDC965" w14:textId="77777777" w:rsidR="00504A1F" w:rsidRPr="00E01F59" w:rsidRDefault="00504A1F" w:rsidP="001521C8">
            <w:pPr>
              <w:spacing w:before="0" w:after="0"/>
              <w:rPr>
                <w:bCs w:val="0"/>
                <w:color w:val="000000"/>
                <w:szCs w:val="20"/>
              </w:rPr>
            </w:pPr>
            <w:r w:rsidRPr="00E01F59">
              <w:rPr>
                <w:bCs w:val="0"/>
                <w:color w:val="000000"/>
                <w:szCs w:val="20"/>
              </w:rPr>
              <w:t>County Superintendent of Schools</w:t>
            </w:r>
          </w:p>
        </w:tc>
      </w:tr>
      <w:tr w:rsidR="00504A1F" w:rsidRPr="00E01F59" w14:paraId="5F3A59C7" w14:textId="77777777" w:rsidTr="001C4766">
        <w:trPr>
          <w:cantSplit/>
        </w:trPr>
        <w:tc>
          <w:tcPr>
            <w:tcW w:w="2178" w:type="dxa"/>
            <w:shd w:val="clear" w:color="auto" w:fill="auto"/>
          </w:tcPr>
          <w:p w14:paraId="2C21A0B1" w14:textId="77777777" w:rsidR="00504A1F" w:rsidRPr="00E01F59" w:rsidRDefault="00504A1F" w:rsidP="00963869">
            <w:pPr>
              <w:spacing w:before="60" w:after="0"/>
              <w:rPr>
                <w:bCs w:val="0"/>
                <w:szCs w:val="20"/>
              </w:rPr>
            </w:pPr>
            <w:r w:rsidRPr="00E01F59">
              <w:rPr>
                <w:bCs w:val="0"/>
                <w:color w:val="000000"/>
                <w:szCs w:val="20"/>
              </w:rPr>
              <w:t>Attendance Charter Funded County Programs</w:t>
            </w:r>
          </w:p>
        </w:tc>
        <w:tc>
          <w:tcPr>
            <w:tcW w:w="3960" w:type="dxa"/>
            <w:shd w:val="clear" w:color="auto" w:fill="auto"/>
          </w:tcPr>
          <w:p w14:paraId="211E61A5" w14:textId="77777777" w:rsidR="00504A1F" w:rsidRPr="00E01F59" w:rsidRDefault="00504A1F" w:rsidP="001521C8">
            <w:pPr>
              <w:spacing w:before="60" w:after="0"/>
              <w:rPr>
                <w:bCs w:val="0"/>
                <w:szCs w:val="20"/>
              </w:rPr>
            </w:pPr>
            <w:r w:rsidRPr="00E01F59">
              <w:rPr>
                <w:bCs w:val="0"/>
                <w:color w:val="000000"/>
                <w:szCs w:val="20"/>
              </w:rPr>
              <w:t>I hereby certify that, to the best of my knowledge, all data have been compiled and reported in accordance with all applicable laws, regulations and instructions.</w:t>
            </w:r>
          </w:p>
        </w:tc>
        <w:tc>
          <w:tcPr>
            <w:tcW w:w="3307" w:type="dxa"/>
            <w:shd w:val="clear" w:color="auto" w:fill="auto"/>
          </w:tcPr>
          <w:p w14:paraId="2594CB63" w14:textId="77777777" w:rsidR="00504A1F" w:rsidRPr="00E01F59" w:rsidRDefault="00504A1F" w:rsidP="001521C8">
            <w:pPr>
              <w:spacing w:before="0" w:after="0"/>
              <w:rPr>
                <w:bCs w:val="0"/>
                <w:color w:val="000000"/>
                <w:szCs w:val="20"/>
              </w:rPr>
            </w:pPr>
            <w:r w:rsidRPr="00E01F59">
              <w:rPr>
                <w:bCs w:val="0"/>
                <w:color w:val="000000"/>
                <w:szCs w:val="20"/>
              </w:rPr>
              <w:t>Responsible Charter School Official</w:t>
            </w:r>
          </w:p>
          <w:p w14:paraId="584B63A3" w14:textId="77777777" w:rsidR="00504A1F" w:rsidRPr="00E01F59" w:rsidRDefault="00504A1F" w:rsidP="001521C8">
            <w:pPr>
              <w:spacing w:before="0" w:after="0"/>
              <w:rPr>
                <w:bCs w:val="0"/>
                <w:color w:val="000000"/>
                <w:szCs w:val="20"/>
              </w:rPr>
            </w:pPr>
            <w:r w:rsidRPr="00E01F59">
              <w:rPr>
                <w:bCs w:val="0"/>
                <w:color w:val="000000"/>
                <w:szCs w:val="20"/>
              </w:rPr>
              <w:t>County Superintendent of Schools</w:t>
            </w:r>
          </w:p>
        </w:tc>
      </w:tr>
      <w:tr w:rsidR="00504A1F" w:rsidRPr="00E01F59" w14:paraId="2B2A635A" w14:textId="77777777" w:rsidTr="001C4766">
        <w:trPr>
          <w:cantSplit/>
        </w:trPr>
        <w:tc>
          <w:tcPr>
            <w:tcW w:w="2178" w:type="dxa"/>
            <w:shd w:val="clear" w:color="auto" w:fill="auto"/>
          </w:tcPr>
          <w:p w14:paraId="5C9300E8" w14:textId="77777777" w:rsidR="00504A1F" w:rsidRPr="00E01F59" w:rsidRDefault="00504A1F" w:rsidP="00963869">
            <w:pPr>
              <w:spacing w:before="60" w:after="0"/>
              <w:rPr>
                <w:bCs w:val="0"/>
                <w:szCs w:val="20"/>
              </w:rPr>
            </w:pPr>
            <w:r w:rsidRPr="00E01F59">
              <w:rPr>
                <w:bCs w:val="0"/>
                <w:color w:val="000000"/>
                <w:szCs w:val="20"/>
              </w:rPr>
              <w:t>Attendance COE Charter School</w:t>
            </w:r>
          </w:p>
        </w:tc>
        <w:tc>
          <w:tcPr>
            <w:tcW w:w="3960" w:type="dxa"/>
            <w:shd w:val="clear" w:color="auto" w:fill="auto"/>
          </w:tcPr>
          <w:p w14:paraId="0E96A76A" w14:textId="77777777" w:rsidR="00504A1F" w:rsidRPr="00E01F59" w:rsidRDefault="00504A1F" w:rsidP="001521C8">
            <w:pPr>
              <w:spacing w:before="60" w:after="0"/>
              <w:rPr>
                <w:bCs w:val="0"/>
                <w:szCs w:val="20"/>
              </w:rPr>
            </w:pPr>
            <w:r w:rsidRPr="00E01F59">
              <w:rPr>
                <w:bCs w:val="0"/>
                <w:color w:val="000000"/>
                <w:szCs w:val="20"/>
              </w:rPr>
              <w:t>I hereby certify that, to the best of my knowledge, all data have been compiled and reported in accordance with all applicable laws, regulations and instructions.</w:t>
            </w:r>
          </w:p>
        </w:tc>
        <w:tc>
          <w:tcPr>
            <w:tcW w:w="3307" w:type="dxa"/>
            <w:shd w:val="clear" w:color="auto" w:fill="auto"/>
          </w:tcPr>
          <w:p w14:paraId="44A14CE6" w14:textId="77777777" w:rsidR="00504A1F" w:rsidRPr="00E01F59" w:rsidRDefault="00504A1F" w:rsidP="001521C8">
            <w:pPr>
              <w:spacing w:before="0" w:after="0"/>
              <w:rPr>
                <w:bCs w:val="0"/>
                <w:color w:val="000000"/>
                <w:szCs w:val="20"/>
              </w:rPr>
            </w:pPr>
            <w:r w:rsidRPr="00E01F59">
              <w:rPr>
                <w:bCs w:val="0"/>
                <w:color w:val="000000"/>
                <w:szCs w:val="20"/>
              </w:rPr>
              <w:t>Responsible Charter School Official</w:t>
            </w:r>
          </w:p>
          <w:p w14:paraId="7B0FE0A7" w14:textId="77777777" w:rsidR="00504A1F" w:rsidRPr="00E01F59" w:rsidRDefault="00504A1F" w:rsidP="001521C8">
            <w:pPr>
              <w:spacing w:before="0" w:after="0"/>
              <w:rPr>
                <w:color w:val="000000"/>
                <w:szCs w:val="20"/>
              </w:rPr>
            </w:pPr>
            <w:r w:rsidRPr="00E01F59">
              <w:rPr>
                <w:bCs w:val="0"/>
                <w:color w:val="000000"/>
                <w:szCs w:val="20"/>
              </w:rPr>
              <w:t>County Superintendent of Schools</w:t>
            </w:r>
          </w:p>
        </w:tc>
      </w:tr>
      <w:tr w:rsidR="00504A1F" w:rsidRPr="00E01F59" w14:paraId="6397FCC3" w14:textId="77777777" w:rsidTr="001C4766">
        <w:trPr>
          <w:cantSplit/>
        </w:trPr>
        <w:tc>
          <w:tcPr>
            <w:tcW w:w="2178" w:type="dxa"/>
            <w:shd w:val="clear" w:color="auto" w:fill="auto"/>
          </w:tcPr>
          <w:p w14:paraId="143230C4" w14:textId="77777777" w:rsidR="00504A1F" w:rsidRPr="00E01F59" w:rsidRDefault="00504A1F" w:rsidP="00963869">
            <w:pPr>
              <w:spacing w:before="60" w:after="0"/>
              <w:rPr>
                <w:bCs w:val="0"/>
                <w:szCs w:val="20"/>
              </w:rPr>
            </w:pPr>
            <w:r w:rsidRPr="00E01F59">
              <w:rPr>
                <w:bCs w:val="0"/>
                <w:color w:val="000000"/>
                <w:szCs w:val="20"/>
              </w:rPr>
              <w:t>Basic Aid Supplement Charter School</w:t>
            </w:r>
          </w:p>
        </w:tc>
        <w:tc>
          <w:tcPr>
            <w:tcW w:w="3960" w:type="dxa"/>
            <w:shd w:val="clear" w:color="auto" w:fill="auto"/>
          </w:tcPr>
          <w:p w14:paraId="6485841A" w14:textId="77777777" w:rsidR="00504A1F" w:rsidRPr="00E01F59" w:rsidRDefault="00504A1F" w:rsidP="001521C8">
            <w:pPr>
              <w:spacing w:before="60" w:after="0"/>
              <w:rPr>
                <w:bCs w:val="0"/>
                <w:szCs w:val="20"/>
              </w:rPr>
            </w:pPr>
            <w:r w:rsidRPr="00E01F59">
              <w:rPr>
                <w:bCs w:val="0"/>
                <w:color w:val="000000"/>
                <w:szCs w:val="20"/>
              </w:rPr>
              <w:t>I hereby certify that, to the best of my knowledge, all data have been compiled and reported in accordance with all applicable laws, regulations and instructions.</w:t>
            </w:r>
          </w:p>
        </w:tc>
        <w:tc>
          <w:tcPr>
            <w:tcW w:w="3307" w:type="dxa"/>
            <w:shd w:val="clear" w:color="auto" w:fill="auto"/>
          </w:tcPr>
          <w:p w14:paraId="7129BC6C" w14:textId="77777777" w:rsidR="00504A1F" w:rsidRPr="00E01F59" w:rsidRDefault="00504A1F" w:rsidP="001521C8">
            <w:pPr>
              <w:spacing w:before="0" w:after="0"/>
              <w:rPr>
                <w:bCs w:val="0"/>
                <w:color w:val="000000"/>
                <w:szCs w:val="20"/>
              </w:rPr>
            </w:pPr>
            <w:r w:rsidRPr="00E01F59">
              <w:rPr>
                <w:bCs w:val="0"/>
                <w:color w:val="000000"/>
                <w:szCs w:val="20"/>
              </w:rPr>
              <w:t>Responsible Charter School Official</w:t>
            </w:r>
          </w:p>
          <w:p w14:paraId="692E7969" w14:textId="77777777" w:rsidR="00504A1F" w:rsidRPr="00E01F59" w:rsidRDefault="00504A1F" w:rsidP="001521C8">
            <w:pPr>
              <w:spacing w:before="0" w:after="0"/>
              <w:rPr>
                <w:bCs w:val="0"/>
                <w:color w:val="000000"/>
                <w:szCs w:val="20"/>
              </w:rPr>
            </w:pPr>
            <w:r w:rsidRPr="00E01F59">
              <w:rPr>
                <w:bCs w:val="0"/>
                <w:color w:val="000000"/>
                <w:szCs w:val="20"/>
              </w:rPr>
              <w:t>School District Superintendent</w:t>
            </w:r>
          </w:p>
          <w:p w14:paraId="36F4ACDA" w14:textId="77777777" w:rsidR="00504A1F" w:rsidRPr="00E01F59" w:rsidRDefault="00504A1F" w:rsidP="001521C8">
            <w:pPr>
              <w:spacing w:before="0" w:after="0"/>
              <w:rPr>
                <w:bCs w:val="0"/>
                <w:color w:val="000000"/>
                <w:szCs w:val="20"/>
              </w:rPr>
            </w:pPr>
            <w:r w:rsidRPr="00E01F59">
              <w:rPr>
                <w:bCs w:val="0"/>
                <w:color w:val="000000"/>
                <w:szCs w:val="20"/>
              </w:rPr>
              <w:t>County Superintendent of Schools</w:t>
            </w:r>
          </w:p>
        </w:tc>
      </w:tr>
      <w:tr w:rsidR="00504A1F" w:rsidRPr="00E01F59" w14:paraId="3490A952" w14:textId="77777777" w:rsidTr="001C4766">
        <w:trPr>
          <w:cantSplit/>
        </w:trPr>
        <w:tc>
          <w:tcPr>
            <w:tcW w:w="2178" w:type="dxa"/>
            <w:shd w:val="clear" w:color="auto" w:fill="auto"/>
          </w:tcPr>
          <w:p w14:paraId="58C8AF50" w14:textId="77777777" w:rsidR="00504A1F" w:rsidRPr="00E01F59" w:rsidRDefault="00504A1F" w:rsidP="00963869">
            <w:pPr>
              <w:spacing w:before="60" w:after="0"/>
              <w:rPr>
                <w:bCs w:val="0"/>
                <w:szCs w:val="20"/>
              </w:rPr>
            </w:pPr>
            <w:r w:rsidRPr="00E01F59">
              <w:rPr>
                <w:bCs w:val="0"/>
                <w:color w:val="000000"/>
                <w:szCs w:val="20"/>
              </w:rPr>
              <w:lastRenderedPageBreak/>
              <w:t>Charter School Audit Adjustments to CALPADS Data</w:t>
            </w:r>
          </w:p>
        </w:tc>
        <w:tc>
          <w:tcPr>
            <w:tcW w:w="3960" w:type="dxa"/>
            <w:shd w:val="clear" w:color="auto" w:fill="auto"/>
          </w:tcPr>
          <w:p w14:paraId="25FA6E2D" w14:textId="77777777" w:rsidR="00504A1F" w:rsidRPr="00E01F59" w:rsidRDefault="00504A1F" w:rsidP="001521C8">
            <w:pPr>
              <w:spacing w:before="60" w:after="0"/>
              <w:rPr>
                <w:bCs w:val="0"/>
                <w:szCs w:val="20"/>
              </w:rPr>
            </w:pPr>
            <w:r w:rsidRPr="00E01F59">
              <w:rPr>
                <w:bCs w:val="0"/>
                <w:color w:val="000000"/>
                <w:szCs w:val="20"/>
              </w:rPr>
              <w:t>I hereby certify that, to the best of my knowledge, all data have been compiled and reported in accordance with all applicable laws, regulations and instructions.</w:t>
            </w:r>
          </w:p>
        </w:tc>
        <w:tc>
          <w:tcPr>
            <w:tcW w:w="3307" w:type="dxa"/>
            <w:shd w:val="clear" w:color="auto" w:fill="auto"/>
          </w:tcPr>
          <w:p w14:paraId="13616D39" w14:textId="77777777" w:rsidR="00504A1F" w:rsidRPr="00E01F59" w:rsidRDefault="00504A1F" w:rsidP="001521C8">
            <w:pPr>
              <w:spacing w:before="0" w:after="0"/>
              <w:rPr>
                <w:bCs w:val="0"/>
                <w:color w:val="000000"/>
                <w:szCs w:val="20"/>
              </w:rPr>
            </w:pPr>
            <w:r w:rsidRPr="00E01F59">
              <w:rPr>
                <w:bCs w:val="0"/>
                <w:color w:val="000000"/>
                <w:szCs w:val="20"/>
              </w:rPr>
              <w:t>Responsible Charter School Official</w:t>
            </w:r>
          </w:p>
          <w:p w14:paraId="1BA7D204" w14:textId="77777777" w:rsidR="00504A1F" w:rsidRPr="00E01F59" w:rsidRDefault="00504A1F" w:rsidP="001521C8">
            <w:pPr>
              <w:spacing w:before="0" w:after="0"/>
              <w:rPr>
                <w:bCs w:val="0"/>
                <w:color w:val="000000"/>
                <w:szCs w:val="20"/>
              </w:rPr>
            </w:pPr>
            <w:r w:rsidRPr="00E01F59">
              <w:rPr>
                <w:bCs w:val="0"/>
                <w:color w:val="000000"/>
                <w:szCs w:val="20"/>
              </w:rPr>
              <w:t>School District Superintendent</w:t>
            </w:r>
          </w:p>
          <w:p w14:paraId="1030A0AC" w14:textId="77777777" w:rsidR="00504A1F" w:rsidRPr="00E01F59" w:rsidRDefault="00504A1F" w:rsidP="001521C8">
            <w:pPr>
              <w:spacing w:before="0" w:after="0"/>
              <w:rPr>
                <w:bCs w:val="0"/>
                <w:color w:val="000000"/>
                <w:szCs w:val="20"/>
              </w:rPr>
            </w:pPr>
            <w:r w:rsidRPr="00E01F59">
              <w:rPr>
                <w:bCs w:val="0"/>
                <w:color w:val="000000"/>
                <w:szCs w:val="20"/>
              </w:rPr>
              <w:t>County Superintendent of Schools</w:t>
            </w:r>
          </w:p>
        </w:tc>
      </w:tr>
      <w:tr w:rsidR="00504A1F" w:rsidRPr="00E01F59" w14:paraId="5F75D0EE" w14:textId="77777777" w:rsidTr="001C4766">
        <w:trPr>
          <w:cantSplit/>
        </w:trPr>
        <w:tc>
          <w:tcPr>
            <w:tcW w:w="2178" w:type="dxa"/>
            <w:shd w:val="clear" w:color="auto" w:fill="auto"/>
          </w:tcPr>
          <w:p w14:paraId="2CBC8987" w14:textId="77777777" w:rsidR="00504A1F" w:rsidRPr="00E01F59" w:rsidRDefault="00504A1F" w:rsidP="00963869">
            <w:pPr>
              <w:spacing w:before="60" w:after="0"/>
              <w:rPr>
                <w:bCs w:val="0"/>
                <w:szCs w:val="20"/>
              </w:rPr>
            </w:pPr>
            <w:r w:rsidRPr="00E01F59">
              <w:rPr>
                <w:bCs w:val="0"/>
                <w:color w:val="000000"/>
                <w:szCs w:val="20"/>
              </w:rPr>
              <w:t>Charter School Physical Location</w:t>
            </w:r>
          </w:p>
        </w:tc>
        <w:tc>
          <w:tcPr>
            <w:tcW w:w="3960" w:type="dxa"/>
            <w:shd w:val="clear" w:color="auto" w:fill="auto"/>
          </w:tcPr>
          <w:p w14:paraId="57F4D89B" w14:textId="77777777" w:rsidR="00504A1F" w:rsidRPr="00E01F59" w:rsidRDefault="00504A1F" w:rsidP="001521C8">
            <w:pPr>
              <w:spacing w:before="60" w:after="0"/>
              <w:rPr>
                <w:bCs w:val="0"/>
                <w:szCs w:val="20"/>
              </w:rPr>
            </w:pPr>
            <w:r w:rsidRPr="00E01F59">
              <w:rPr>
                <w:bCs w:val="0"/>
                <w:color w:val="000000"/>
                <w:szCs w:val="20"/>
              </w:rPr>
              <w:t>I hereby certify that, to the best of my knowledge, all data have been compiled and reported in accordance with all applicable laws, regulations and instructions.</w:t>
            </w:r>
          </w:p>
        </w:tc>
        <w:tc>
          <w:tcPr>
            <w:tcW w:w="3307" w:type="dxa"/>
            <w:shd w:val="clear" w:color="auto" w:fill="auto"/>
          </w:tcPr>
          <w:p w14:paraId="6726A6F8" w14:textId="77777777" w:rsidR="00504A1F" w:rsidRPr="00E01F59" w:rsidRDefault="00504A1F" w:rsidP="001521C8">
            <w:pPr>
              <w:spacing w:before="0" w:after="0"/>
              <w:rPr>
                <w:bCs w:val="0"/>
                <w:color w:val="000000"/>
                <w:szCs w:val="20"/>
              </w:rPr>
            </w:pPr>
            <w:r w:rsidRPr="00E01F59">
              <w:rPr>
                <w:bCs w:val="0"/>
                <w:color w:val="000000"/>
                <w:szCs w:val="20"/>
              </w:rPr>
              <w:t>Responsible Charter School Official</w:t>
            </w:r>
          </w:p>
          <w:p w14:paraId="50E0712D" w14:textId="77777777" w:rsidR="00504A1F" w:rsidRPr="00E01F59" w:rsidRDefault="00504A1F" w:rsidP="001521C8">
            <w:pPr>
              <w:spacing w:before="0" w:after="0"/>
              <w:rPr>
                <w:bCs w:val="0"/>
                <w:color w:val="000000"/>
                <w:szCs w:val="20"/>
              </w:rPr>
            </w:pPr>
            <w:r w:rsidRPr="00E01F59">
              <w:rPr>
                <w:bCs w:val="0"/>
                <w:color w:val="000000"/>
                <w:szCs w:val="20"/>
              </w:rPr>
              <w:t>School District Superintendent</w:t>
            </w:r>
          </w:p>
          <w:p w14:paraId="4D62B991" w14:textId="77777777" w:rsidR="00504A1F" w:rsidRPr="00E01F59" w:rsidRDefault="00504A1F" w:rsidP="001521C8">
            <w:pPr>
              <w:spacing w:before="0" w:after="0"/>
              <w:rPr>
                <w:bCs w:val="0"/>
                <w:color w:val="000000"/>
                <w:szCs w:val="20"/>
              </w:rPr>
            </w:pPr>
            <w:r w:rsidRPr="00E01F59">
              <w:rPr>
                <w:bCs w:val="0"/>
                <w:color w:val="000000"/>
                <w:szCs w:val="20"/>
              </w:rPr>
              <w:t>County Superintendent of Schools</w:t>
            </w:r>
          </w:p>
        </w:tc>
      </w:tr>
    </w:tbl>
    <w:p w14:paraId="45DD31D2" w14:textId="77777777" w:rsidR="00504A1F" w:rsidRPr="00626A5E" w:rsidRDefault="00E96720" w:rsidP="004B2F06">
      <w:pPr>
        <w:pStyle w:val="Heading4"/>
        <w:spacing w:before="240" w:after="120"/>
        <w:rPr>
          <w:sz w:val="24"/>
          <w:szCs w:val="20"/>
        </w:rPr>
      </w:pPr>
      <w:r w:rsidRPr="00C34502">
        <w:t xml:space="preserve">Certifications for </w:t>
      </w:r>
      <w:r w:rsidR="00504A1F" w:rsidRPr="004542AE">
        <w:t>School District Entry Screens</w:t>
      </w:r>
    </w:p>
    <w:tbl>
      <w:tblPr>
        <w:tblW w:w="9468" w:type="dxa"/>
        <w:tblBorders>
          <w:top w:val="single" w:sz="4" w:space="0" w:color="808080"/>
          <w:left w:val="single" w:sz="4" w:space="0" w:color="808080"/>
          <w:bottom w:val="single" w:sz="4" w:space="0" w:color="808080"/>
          <w:right w:val="single" w:sz="4" w:space="0" w:color="808080"/>
          <w:insideH w:val="single" w:sz="4" w:space="0" w:color="808080"/>
          <w:insideV w:val="single" w:sz="4" w:space="0" w:color="808080"/>
        </w:tblBorders>
        <w:tblLayout w:type="fixed"/>
        <w:tblLook w:val="04A0" w:firstRow="1" w:lastRow="0" w:firstColumn="1" w:lastColumn="0" w:noHBand="0" w:noVBand="1"/>
        <w:tblDescription w:val="This table lists the School District certifications each party is required to sign for each certification."/>
      </w:tblPr>
      <w:tblGrid>
        <w:gridCol w:w="2178"/>
        <w:gridCol w:w="3960"/>
        <w:gridCol w:w="3330"/>
      </w:tblGrid>
      <w:tr w:rsidR="00504A1F" w:rsidRPr="00E01F59" w14:paraId="2CA9456E" w14:textId="77777777" w:rsidTr="008E635E">
        <w:trPr>
          <w:cantSplit/>
          <w:tblHeader/>
        </w:trPr>
        <w:tc>
          <w:tcPr>
            <w:tcW w:w="2178" w:type="dxa"/>
            <w:shd w:val="clear" w:color="auto" w:fill="D9D9D9"/>
          </w:tcPr>
          <w:p w14:paraId="47384F41" w14:textId="77777777" w:rsidR="00504A1F" w:rsidRPr="004542AE" w:rsidRDefault="00504A1F" w:rsidP="00963869">
            <w:pPr>
              <w:spacing w:before="60" w:after="60"/>
              <w:jc w:val="center"/>
              <w:rPr>
                <w:b/>
                <w:sz w:val="22"/>
                <w:szCs w:val="22"/>
              </w:rPr>
            </w:pPr>
            <w:r w:rsidRPr="00626A5E">
              <w:rPr>
                <w:b/>
                <w:color w:val="000000"/>
                <w:szCs w:val="22"/>
              </w:rPr>
              <w:t xml:space="preserve">Entry Screen </w:t>
            </w:r>
          </w:p>
        </w:tc>
        <w:tc>
          <w:tcPr>
            <w:tcW w:w="3960" w:type="dxa"/>
            <w:shd w:val="clear" w:color="auto" w:fill="D9D9D9"/>
          </w:tcPr>
          <w:p w14:paraId="564538FE" w14:textId="77777777" w:rsidR="00504A1F" w:rsidRPr="00AD4296" w:rsidRDefault="00504A1F" w:rsidP="00963869">
            <w:pPr>
              <w:spacing w:before="60" w:after="60"/>
              <w:jc w:val="center"/>
              <w:rPr>
                <w:b/>
                <w:sz w:val="22"/>
                <w:szCs w:val="22"/>
              </w:rPr>
            </w:pPr>
            <w:r w:rsidRPr="00626A5E">
              <w:rPr>
                <w:b/>
                <w:color w:val="000000"/>
                <w:szCs w:val="22"/>
              </w:rPr>
              <w:t>Certification</w:t>
            </w:r>
          </w:p>
        </w:tc>
        <w:tc>
          <w:tcPr>
            <w:tcW w:w="3330" w:type="dxa"/>
            <w:shd w:val="clear" w:color="auto" w:fill="D9D9D9"/>
          </w:tcPr>
          <w:p w14:paraId="38A853F2" w14:textId="77777777" w:rsidR="00504A1F" w:rsidRPr="008D1EAB" w:rsidRDefault="00504A1F" w:rsidP="00963869">
            <w:pPr>
              <w:spacing w:before="60" w:after="60"/>
              <w:jc w:val="center"/>
              <w:rPr>
                <w:b/>
                <w:color w:val="000000"/>
                <w:sz w:val="22"/>
                <w:szCs w:val="22"/>
              </w:rPr>
            </w:pPr>
            <w:r w:rsidRPr="00626A5E">
              <w:rPr>
                <w:b/>
                <w:color w:val="000000"/>
                <w:szCs w:val="22"/>
              </w:rPr>
              <w:t>Signatories</w:t>
            </w:r>
          </w:p>
        </w:tc>
      </w:tr>
      <w:tr w:rsidR="00504A1F" w:rsidRPr="00E01F59" w14:paraId="28E1859F" w14:textId="77777777" w:rsidTr="008E635E">
        <w:trPr>
          <w:cantSplit/>
        </w:trPr>
        <w:tc>
          <w:tcPr>
            <w:tcW w:w="2178" w:type="dxa"/>
            <w:shd w:val="clear" w:color="auto" w:fill="auto"/>
          </w:tcPr>
          <w:p w14:paraId="74D9509E" w14:textId="77777777" w:rsidR="00504A1F" w:rsidRPr="00E01F59" w:rsidRDefault="00504A1F" w:rsidP="00963869">
            <w:pPr>
              <w:spacing w:before="60" w:after="0"/>
              <w:rPr>
                <w:color w:val="000000"/>
                <w:szCs w:val="20"/>
              </w:rPr>
            </w:pPr>
            <w:r w:rsidRPr="00E01F59">
              <w:rPr>
                <w:color w:val="000000"/>
                <w:szCs w:val="20"/>
              </w:rPr>
              <w:t>Adults in Correctional Facilities</w:t>
            </w:r>
          </w:p>
        </w:tc>
        <w:tc>
          <w:tcPr>
            <w:tcW w:w="3960" w:type="dxa"/>
            <w:shd w:val="clear" w:color="auto" w:fill="auto"/>
          </w:tcPr>
          <w:p w14:paraId="4FF6BE6D" w14:textId="60ECD423" w:rsidR="00551F81" w:rsidRPr="004B617E" w:rsidRDefault="00504A1F">
            <w:pPr>
              <w:spacing w:before="0" w:after="0"/>
              <w:rPr>
                <w:bCs w:val="0"/>
                <w:color w:val="000000"/>
                <w:szCs w:val="20"/>
              </w:rPr>
            </w:pPr>
            <w:r w:rsidRPr="00E01F59">
              <w:rPr>
                <w:color w:val="000000"/>
                <w:szCs w:val="20"/>
              </w:rPr>
              <w:t>I hereby certify that, to the best of my knowledge, all data have been compiled and reported in accordance with all applicable laws, regulations and instructions.</w:t>
            </w:r>
          </w:p>
        </w:tc>
        <w:tc>
          <w:tcPr>
            <w:tcW w:w="3330" w:type="dxa"/>
            <w:shd w:val="clear" w:color="auto" w:fill="auto"/>
          </w:tcPr>
          <w:p w14:paraId="47F42D58" w14:textId="77777777" w:rsidR="00504A1F" w:rsidRPr="00E01F59" w:rsidRDefault="00504A1F" w:rsidP="001521C8">
            <w:pPr>
              <w:spacing w:before="0" w:after="0"/>
              <w:rPr>
                <w:color w:val="000000"/>
                <w:szCs w:val="20"/>
              </w:rPr>
            </w:pPr>
            <w:r w:rsidRPr="00E01F59">
              <w:rPr>
                <w:color w:val="000000"/>
                <w:szCs w:val="20"/>
              </w:rPr>
              <w:t>School District Superintendent</w:t>
            </w:r>
          </w:p>
          <w:p w14:paraId="7D7C6953" w14:textId="77777777" w:rsidR="00504A1F" w:rsidRPr="00E01F59" w:rsidRDefault="00504A1F" w:rsidP="001521C8">
            <w:pPr>
              <w:spacing w:before="0" w:after="0"/>
              <w:rPr>
                <w:b/>
                <w:color w:val="000000"/>
                <w:szCs w:val="20"/>
              </w:rPr>
            </w:pPr>
            <w:r w:rsidRPr="00E01F59">
              <w:rPr>
                <w:color w:val="000000"/>
                <w:szCs w:val="20"/>
              </w:rPr>
              <w:t>County Superintendent of Schools</w:t>
            </w:r>
          </w:p>
        </w:tc>
      </w:tr>
      <w:tr w:rsidR="00504A1F" w:rsidRPr="00E01F59" w14:paraId="217A036B" w14:textId="77777777" w:rsidTr="008E635E">
        <w:trPr>
          <w:cantSplit/>
        </w:trPr>
        <w:tc>
          <w:tcPr>
            <w:tcW w:w="2178" w:type="dxa"/>
            <w:shd w:val="clear" w:color="auto" w:fill="auto"/>
          </w:tcPr>
          <w:p w14:paraId="6ECFF0F6" w14:textId="77777777" w:rsidR="00504A1F" w:rsidRPr="00E01F59" w:rsidRDefault="00504A1F" w:rsidP="00963869">
            <w:pPr>
              <w:spacing w:before="60" w:after="0"/>
              <w:rPr>
                <w:bCs w:val="0"/>
                <w:szCs w:val="20"/>
              </w:rPr>
            </w:pPr>
            <w:r w:rsidRPr="00E01F59">
              <w:rPr>
                <w:bCs w:val="0"/>
                <w:color w:val="000000"/>
                <w:szCs w:val="20"/>
              </w:rPr>
              <w:t>Annual Migrant ADA Increase</w:t>
            </w:r>
          </w:p>
        </w:tc>
        <w:tc>
          <w:tcPr>
            <w:tcW w:w="3960" w:type="dxa"/>
            <w:shd w:val="clear" w:color="auto" w:fill="auto"/>
          </w:tcPr>
          <w:p w14:paraId="3A5C0328" w14:textId="78933B1F" w:rsidR="00551F81" w:rsidRPr="008410F9" w:rsidRDefault="00504A1F">
            <w:pPr>
              <w:spacing w:before="0" w:after="0"/>
              <w:rPr>
                <w:bCs w:val="0"/>
                <w:color w:val="000000"/>
                <w:szCs w:val="20"/>
              </w:rPr>
            </w:pPr>
            <w:r w:rsidRPr="00E01F59">
              <w:rPr>
                <w:bCs w:val="0"/>
                <w:color w:val="000000"/>
                <w:szCs w:val="20"/>
              </w:rPr>
              <w:t>I hereby certify that, to the best of my knowledge, all data have been compiled and reported in accordance with all applicable laws, regulations and instructions.</w:t>
            </w:r>
          </w:p>
        </w:tc>
        <w:tc>
          <w:tcPr>
            <w:tcW w:w="3330" w:type="dxa"/>
            <w:shd w:val="clear" w:color="auto" w:fill="auto"/>
          </w:tcPr>
          <w:p w14:paraId="76F1DDAF" w14:textId="77777777" w:rsidR="00504A1F" w:rsidRPr="00E01F59" w:rsidRDefault="00504A1F" w:rsidP="001521C8">
            <w:pPr>
              <w:spacing w:before="0" w:after="0"/>
              <w:rPr>
                <w:color w:val="000000"/>
                <w:szCs w:val="20"/>
              </w:rPr>
            </w:pPr>
            <w:r w:rsidRPr="00E01F59">
              <w:rPr>
                <w:color w:val="000000"/>
                <w:szCs w:val="20"/>
              </w:rPr>
              <w:t>School District Superintendent</w:t>
            </w:r>
          </w:p>
          <w:p w14:paraId="37D27FB5" w14:textId="77777777" w:rsidR="00504A1F" w:rsidRPr="00E01F59" w:rsidRDefault="00504A1F" w:rsidP="001521C8">
            <w:pPr>
              <w:spacing w:before="0" w:after="0"/>
              <w:rPr>
                <w:b/>
                <w:color w:val="000000"/>
                <w:szCs w:val="20"/>
              </w:rPr>
            </w:pPr>
            <w:r w:rsidRPr="00E01F59">
              <w:rPr>
                <w:color w:val="000000"/>
                <w:szCs w:val="20"/>
              </w:rPr>
              <w:t>County Superintendent of Schools</w:t>
            </w:r>
          </w:p>
        </w:tc>
      </w:tr>
      <w:tr w:rsidR="00504A1F" w:rsidRPr="00E01F59" w14:paraId="09803D2A" w14:textId="77777777" w:rsidTr="008E635E">
        <w:trPr>
          <w:cantSplit/>
        </w:trPr>
        <w:tc>
          <w:tcPr>
            <w:tcW w:w="2178" w:type="dxa"/>
            <w:shd w:val="clear" w:color="auto" w:fill="auto"/>
          </w:tcPr>
          <w:p w14:paraId="60E1F058" w14:textId="77777777" w:rsidR="00504A1F" w:rsidRPr="00E01F59" w:rsidRDefault="00504A1F" w:rsidP="00963869">
            <w:pPr>
              <w:spacing w:before="60" w:after="0"/>
              <w:rPr>
                <w:bCs w:val="0"/>
                <w:szCs w:val="20"/>
              </w:rPr>
            </w:pPr>
            <w:r w:rsidRPr="00E01F59">
              <w:rPr>
                <w:bCs w:val="0"/>
                <w:color w:val="000000"/>
                <w:szCs w:val="20"/>
              </w:rPr>
              <w:t>Attendance School District</w:t>
            </w:r>
          </w:p>
        </w:tc>
        <w:tc>
          <w:tcPr>
            <w:tcW w:w="3960" w:type="dxa"/>
            <w:shd w:val="clear" w:color="auto" w:fill="auto"/>
          </w:tcPr>
          <w:p w14:paraId="56CE3CF4" w14:textId="4350107E" w:rsidR="00551F81" w:rsidRPr="004B617E" w:rsidRDefault="00504A1F">
            <w:pPr>
              <w:spacing w:before="0" w:after="0"/>
              <w:rPr>
                <w:bCs w:val="0"/>
                <w:color w:val="000000"/>
                <w:szCs w:val="20"/>
              </w:rPr>
            </w:pPr>
            <w:r w:rsidRPr="00E01F59">
              <w:rPr>
                <w:bCs w:val="0"/>
                <w:color w:val="000000"/>
                <w:szCs w:val="20"/>
              </w:rPr>
              <w:t>I hereby certify that, to the best of my knowledge, all data have been compiled and reported in accordance with all applicable laws, regulations and instructions.</w:t>
            </w:r>
          </w:p>
        </w:tc>
        <w:tc>
          <w:tcPr>
            <w:tcW w:w="3330" w:type="dxa"/>
            <w:shd w:val="clear" w:color="auto" w:fill="auto"/>
          </w:tcPr>
          <w:p w14:paraId="41054671" w14:textId="77777777" w:rsidR="00504A1F" w:rsidRPr="00E01F59" w:rsidRDefault="00504A1F" w:rsidP="001521C8">
            <w:pPr>
              <w:spacing w:before="0" w:after="0"/>
              <w:rPr>
                <w:color w:val="000000"/>
                <w:szCs w:val="20"/>
              </w:rPr>
            </w:pPr>
            <w:r w:rsidRPr="00E01F59">
              <w:rPr>
                <w:color w:val="000000"/>
                <w:szCs w:val="20"/>
              </w:rPr>
              <w:t>School District Superintendent</w:t>
            </w:r>
          </w:p>
          <w:p w14:paraId="026C22D0" w14:textId="77777777" w:rsidR="00504A1F" w:rsidRPr="00E01F59" w:rsidRDefault="00504A1F" w:rsidP="001521C8">
            <w:pPr>
              <w:spacing w:before="0" w:after="0"/>
              <w:rPr>
                <w:b/>
                <w:color w:val="000000"/>
                <w:szCs w:val="20"/>
              </w:rPr>
            </w:pPr>
            <w:r w:rsidRPr="00E01F59">
              <w:rPr>
                <w:color w:val="000000"/>
                <w:szCs w:val="20"/>
              </w:rPr>
              <w:t>County Superintendent of Schools</w:t>
            </w:r>
          </w:p>
        </w:tc>
      </w:tr>
      <w:tr w:rsidR="00504A1F" w:rsidRPr="00E01F59" w14:paraId="619D5C83" w14:textId="77777777" w:rsidTr="008E635E">
        <w:trPr>
          <w:cantSplit/>
        </w:trPr>
        <w:tc>
          <w:tcPr>
            <w:tcW w:w="2178" w:type="dxa"/>
            <w:shd w:val="clear" w:color="auto" w:fill="auto"/>
          </w:tcPr>
          <w:p w14:paraId="17B71F32" w14:textId="77777777" w:rsidR="00504A1F" w:rsidRPr="00E01F59" w:rsidRDefault="00504A1F" w:rsidP="00963869">
            <w:pPr>
              <w:spacing w:before="60" w:after="0"/>
              <w:rPr>
                <w:bCs w:val="0"/>
                <w:szCs w:val="20"/>
              </w:rPr>
            </w:pPr>
            <w:r w:rsidRPr="00E01F59">
              <w:rPr>
                <w:bCs w:val="0"/>
                <w:color w:val="000000"/>
                <w:szCs w:val="20"/>
              </w:rPr>
              <w:t>Attendance Supplement School District</w:t>
            </w:r>
          </w:p>
        </w:tc>
        <w:tc>
          <w:tcPr>
            <w:tcW w:w="3960" w:type="dxa"/>
            <w:shd w:val="clear" w:color="auto" w:fill="auto"/>
          </w:tcPr>
          <w:p w14:paraId="67348EB4" w14:textId="719591E7" w:rsidR="00551F81" w:rsidRPr="008410F9" w:rsidRDefault="00504A1F">
            <w:pPr>
              <w:spacing w:before="0" w:after="0"/>
              <w:rPr>
                <w:bCs w:val="0"/>
                <w:color w:val="000000"/>
                <w:szCs w:val="20"/>
              </w:rPr>
            </w:pPr>
            <w:r w:rsidRPr="00E01F59">
              <w:rPr>
                <w:bCs w:val="0"/>
                <w:color w:val="000000"/>
                <w:szCs w:val="20"/>
              </w:rPr>
              <w:t>I hereby certify that, to the best of my knowledge, all data have been compiled and reported in accordance with all applicable laws, regulations and instructions.</w:t>
            </w:r>
          </w:p>
        </w:tc>
        <w:tc>
          <w:tcPr>
            <w:tcW w:w="3330" w:type="dxa"/>
            <w:shd w:val="clear" w:color="auto" w:fill="auto"/>
          </w:tcPr>
          <w:p w14:paraId="66538045" w14:textId="77777777" w:rsidR="00504A1F" w:rsidRPr="00E01F59" w:rsidRDefault="00504A1F" w:rsidP="001521C8">
            <w:pPr>
              <w:spacing w:before="0" w:after="0"/>
              <w:rPr>
                <w:color w:val="000000"/>
                <w:szCs w:val="20"/>
              </w:rPr>
            </w:pPr>
            <w:r w:rsidRPr="00E01F59">
              <w:rPr>
                <w:color w:val="000000"/>
                <w:szCs w:val="20"/>
              </w:rPr>
              <w:t>School District Superintendent</w:t>
            </w:r>
          </w:p>
          <w:p w14:paraId="2C6CB660" w14:textId="77777777" w:rsidR="00504A1F" w:rsidRPr="00E01F59" w:rsidRDefault="00504A1F" w:rsidP="001521C8">
            <w:pPr>
              <w:spacing w:before="0" w:after="0"/>
              <w:rPr>
                <w:b/>
                <w:color w:val="000000"/>
                <w:szCs w:val="20"/>
              </w:rPr>
            </w:pPr>
            <w:r w:rsidRPr="00E01F59">
              <w:rPr>
                <w:color w:val="000000"/>
                <w:szCs w:val="20"/>
              </w:rPr>
              <w:t>County Superintendent of Schools</w:t>
            </w:r>
          </w:p>
        </w:tc>
      </w:tr>
      <w:tr w:rsidR="00504A1F" w:rsidRPr="00E01F59" w14:paraId="21E60412" w14:textId="77777777" w:rsidTr="008E635E">
        <w:trPr>
          <w:cantSplit/>
        </w:trPr>
        <w:tc>
          <w:tcPr>
            <w:tcW w:w="2178" w:type="dxa"/>
            <w:shd w:val="clear" w:color="auto" w:fill="auto"/>
          </w:tcPr>
          <w:p w14:paraId="6CF2ED0C" w14:textId="77777777" w:rsidR="00504A1F" w:rsidRPr="00E01F59" w:rsidRDefault="00504A1F" w:rsidP="00963869">
            <w:pPr>
              <w:spacing w:before="60" w:after="0"/>
              <w:rPr>
                <w:bCs w:val="0"/>
                <w:szCs w:val="20"/>
              </w:rPr>
            </w:pPr>
            <w:r w:rsidRPr="00E01F59">
              <w:rPr>
                <w:bCs w:val="0"/>
                <w:color w:val="000000"/>
                <w:szCs w:val="20"/>
              </w:rPr>
              <w:t>Attendance Basic Aid Choice/Court-Ordered Voluntary Pupil Transfer</w:t>
            </w:r>
          </w:p>
        </w:tc>
        <w:tc>
          <w:tcPr>
            <w:tcW w:w="3960" w:type="dxa"/>
            <w:shd w:val="clear" w:color="auto" w:fill="auto"/>
          </w:tcPr>
          <w:p w14:paraId="3E7CCEEF" w14:textId="5ADCBA88" w:rsidR="00551F81" w:rsidRPr="008410F9" w:rsidRDefault="00504A1F">
            <w:pPr>
              <w:spacing w:before="0" w:after="0"/>
              <w:rPr>
                <w:bCs w:val="0"/>
                <w:color w:val="000000"/>
                <w:szCs w:val="20"/>
              </w:rPr>
            </w:pPr>
            <w:r w:rsidRPr="00E01F59">
              <w:rPr>
                <w:bCs w:val="0"/>
                <w:color w:val="000000"/>
                <w:szCs w:val="20"/>
              </w:rPr>
              <w:t>I hereby certify that, to the best of my knowledge, all data have been compiled and reported in accordance with all applicable laws, regulations and instructions.</w:t>
            </w:r>
          </w:p>
        </w:tc>
        <w:tc>
          <w:tcPr>
            <w:tcW w:w="3330" w:type="dxa"/>
            <w:shd w:val="clear" w:color="auto" w:fill="auto"/>
          </w:tcPr>
          <w:p w14:paraId="551B7E1D" w14:textId="77777777" w:rsidR="00504A1F" w:rsidRPr="00E01F59" w:rsidRDefault="00504A1F" w:rsidP="001521C8">
            <w:pPr>
              <w:spacing w:before="0" w:after="0"/>
              <w:rPr>
                <w:color w:val="000000"/>
                <w:szCs w:val="20"/>
              </w:rPr>
            </w:pPr>
            <w:r w:rsidRPr="00E01F59">
              <w:rPr>
                <w:color w:val="000000"/>
                <w:szCs w:val="20"/>
              </w:rPr>
              <w:t>School District Superintendent</w:t>
            </w:r>
          </w:p>
          <w:p w14:paraId="1AC20FD4" w14:textId="77777777" w:rsidR="00504A1F" w:rsidRPr="00E01F59" w:rsidRDefault="00504A1F" w:rsidP="001521C8">
            <w:pPr>
              <w:spacing w:before="0" w:after="0"/>
              <w:rPr>
                <w:b/>
                <w:color w:val="000000"/>
                <w:szCs w:val="20"/>
              </w:rPr>
            </w:pPr>
            <w:r w:rsidRPr="00E01F59">
              <w:rPr>
                <w:color w:val="000000"/>
                <w:szCs w:val="20"/>
              </w:rPr>
              <w:t>County Superintendent of Schools</w:t>
            </w:r>
          </w:p>
        </w:tc>
      </w:tr>
      <w:tr w:rsidR="00504A1F" w:rsidRPr="00E01F59" w14:paraId="68D139F7" w14:textId="77777777" w:rsidTr="008E635E">
        <w:trPr>
          <w:cantSplit/>
        </w:trPr>
        <w:tc>
          <w:tcPr>
            <w:tcW w:w="2178" w:type="dxa"/>
            <w:shd w:val="clear" w:color="auto" w:fill="auto"/>
          </w:tcPr>
          <w:p w14:paraId="1036E808" w14:textId="77777777" w:rsidR="00504A1F" w:rsidRPr="00E01F59" w:rsidRDefault="00504A1F" w:rsidP="00963869">
            <w:pPr>
              <w:spacing w:before="60" w:after="0"/>
              <w:rPr>
                <w:bCs w:val="0"/>
                <w:color w:val="000000"/>
                <w:szCs w:val="20"/>
              </w:rPr>
            </w:pPr>
            <w:r w:rsidRPr="00E01F59">
              <w:rPr>
                <w:bCs w:val="0"/>
                <w:color w:val="000000"/>
                <w:szCs w:val="20"/>
              </w:rPr>
              <w:lastRenderedPageBreak/>
              <w:t>Attendance Basic Aid Open Enrollment</w:t>
            </w:r>
          </w:p>
        </w:tc>
        <w:tc>
          <w:tcPr>
            <w:tcW w:w="3960" w:type="dxa"/>
            <w:shd w:val="clear" w:color="auto" w:fill="auto"/>
          </w:tcPr>
          <w:p w14:paraId="257024F1" w14:textId="77777777" w:rsidR="00504A1F" w:rsidRPr="00E01F59" w:rsidRDefault="00504A1F" w:rsidP="001521C8">
            <w:pPr>
              <w:spacing w:before="0" w:after="0"/>
              <w:rPr>
                <w:bCs w:val="0"/>
                <w:szCs w:val="20"/>
              </w:rPr>
            </w:pPr>
            <w:r w:rsidRPr="00E01F59">
              <w:rPr>
                <w:bCs w:val="0"/>
                <w:color w:val="000000"/>
                <w:szCs w:val="20"/>
              </w:rPr>
              <w:t>I hereby certify that, to the best of my knowledge, all data have been compiled and reported in accordance with all applicable laws, regulations and instructions.</w:t>
            </w:r>
          </w:p>
        </w:tc>
        <w:tc>
          <w:tcPr>
            <w:tcW w:w="3330" w:type="dxa"/>
            <w:shd w:val="clear" w:color="auto" w:fill="auto"/>
          </w:tcPr>
          <w:p w14:paraId="5A460791" w14:textId="77777777" w:rsidR="00504A1F" w:rsidRPr="00E01F59" w:rsidRDefault="00504A1F" w:rsidP="001521C8">
            <w:pPr>
              <w:spacing w:before="0" w:after="0"/>
              <w:rPr>
                <w:color w:val="000000"/>
                <w:szCs w:val="20"/>
              </w:rPr>
            </w:pPr>
            <w:r w:rsidRPr="00E01F59">
              <w:rPr>
                <w:color w:val="000000"/>
                <w:szCs w:val="20"/>
              </w:rPr>
              <w:t>School District Superintendent</w:t>
            </w:r>
          </w:p>
          <w:p w14:paraId="4B9D3398" w14:textId="77777777" w:rsidR="00504A1F" w:rsidRPr="00E01F59" w:rsidRDefault="00504A1F" w:rsidP="001521C8">
            <w:pPr>
              <w:spacing w:before="0" w:after="0"/>
              <w:rPr>
                <w:b/>
                <w:color w:val="000000"/>
                <w:szCs w:val="20"/>
              </w:rPr>
            </w:pPr>
            <w:r w:rsidRPr="00E01F59">
              <w:rPr>
                <w:color w:val="000000"/>
                <w:szCs w:val="20"/>
              </w:rPr>
              <w:t>County Superintendent of Schools</w:t>
            </w:r>
          </w:p>
        </w:tc>
      </w:tr>
      <w:tr w:rsidR="00504A1F" w:rsidRPr="00E01F59" w14:paraId="21138588" w14:textId="77777777" w:rsidTr="008E635E">
        <w:trPr>
          <w:cantSplit/>
        </w:trPr>
        <w:tc>
          <w:tcPr>
            <w:tcW w:w="2178" w:type="dxa"/>
            <w:shd w:val="clear" w:color="auto" w:fill="auto"/>
          </w:tcPr>
          <w:p w14:paraId="3DA99A36" w14:textId="77777777" w:rsidR="00504A1F" w:rsidRPr="00E01F59" w:rsidRDefault="00504A1F" w:rsidP="00963869">
            <w:pPr>
              <w:spacing w:before="60" w:after="0"/>
              <w:rPr>
                <w:bCs w:val="0"/>
                <w:szCs w:val="20"/>
              </w:rPr>
            </w:pPr>
            <w:r w:rsidRPr="00E01F59">
              <w:rPr>
                <w:bCs w:val="0"/>
                <w:color w:val="000000"/>
                <w:szCs w:val="20"/>
              </w:rPr>
              <w:t>Class Size Penalties</w:t>
            </w:r>
          </w:p>
        </w:tc>
        <w:tc>
          <w:tcPr>
            <w:tcW w:w="3960" w:type="dxa"/>
            <w:shd w:val="clear" w:color="auto" w:fill="auto"/>
          </w:tcPr>
          <w:p w14:paraId="2E8DEF85" w14:textId="77777777" w:rsidR="00504A1F" w:rsidRPr="00E01F59" w:rsidRDefault="00504A1F" w:rsidP="001521C8">
            <w:pPr>
              <w:spacing w:before="0" w:after="0"/>
              <w:rPr>
                <w:bCs w:val="0"/>
                <w:szCs w:val="20"/>
              </w:rPr>
            </w:pPr>
            <w:r w:rsidRPr="00E01F59">
              <w:rPr>
                <w:bCs w:val="0"/>
                <w:color w:val="000000"/>
                <w:szCs w:val="20"/>
              </w:rPr>
              <w:t>I hereby certify that, to the best of my knowledge, all data have been compiled and reported in accordance with all applicable laws, regulations and instructions.</w:t>
            </w:r>
          </w:p>
        </w:tc>
        <w:tc>
          <w:tcPr>
            <w:tcW w:w="3330" w:type="dxa"/>
            <w:shd w:val="clear" w:color="auto" w:fill="auto"/>
          </w:tcPr>
          <w:p w14:paraId="162A9C5B" w14:textId="77777777" w:rsidR="00504A1F" w:rsidRPr="00E01F59" w:rsidRDefault="00504A1F" w:rsidP="001521C8">
            <w:pPr>
              <w:spacing w:before="0" w:after="0"/>
              <w:rPr>
                <w:color w:val="000000"/>
                <w:szCs w:val="20"/>
              </w:rPr>
            </w:pPr>
            <w:r w:rsidRPr="00E01F59">
              <w:rPr>
                <w:color w:val="000000"/>
                <w:szCs w:val="20"/>
              </w:rPr>
              <w:t>School District Superintendent</w:t>
            </w:r>
          </w:p>
          <w:p w14:paraId="7BBD1D21" w14:textId="77777777" w:rsidR="00504A1F" w:rsidRPr="00E01F59" w:rsidRDefault="00504A1F" w:rsidP="001521C8">
            <w:pPr>
              <w:spacing w:before="0" w:after="0"/>
              <w:rPr>
                <w:b/>
                <w:color w:val="000000"/>
                <w:szCs w:val="20"/>
              </w:rPr>
            </w:pPr>
            <w:r w:rsidRPr="00E01F59">
              <w:rPr>
                <w:color w:val="000000"/>
                <w:szCs w:val="20"/>
              </w:rPr>
              <w:t>County Superintendent of Schools</w:t>
            </w:r>
          </w:p>
        </w:tc>
      </w:tr>
      <w:tr w:rsidR="00504A1F" w:rsidRPr="00963869" w14:paraId="04EBF14B" w14:textId="77777777" w:rsidTr="008E635E">
        <w:trPr>
          <w:cantSplit/>
        </w:trPr>
        <w:tc>
          <w:tcPr>
            <w:tcW w:w="2178" w:type="dxa"/>
            <w:shd w:val="clear" w:color="auto" w:fill="auto"/>
          </w:tcPr>
          <w:p w14:paraId="04F686B4" w14:textId="77777777" w:rsidR="00504A1F" w:rsidRPr="00E01F59" w:rsidRDefault="00504A1F" w:rsidP="00963869">
            <w:pPr>
              <w:spacing w:before="60" w:after="0"/>
              <w:rPr>
                <w:bCs w:val="0"/>
                <w:color w:val="000000"/>
                <w:szCs w:val="20"/>
              </w:rPr>
            </w:pPr>
            <w:r w:rsidRPr="00E01F59">
              <w:rPr>
                <w:bCs w:val="0"/>
                <w:color w:val="000000"/>
                <w:szCs w:val="20"/>
              </w:rPr>
              <w:t>County Served District Funded ADA Transfer Selection</w:t>
            </w:r>
          </w:p>
        </w:tc>
        <w:tc>
          <w:tcPr>
            <w:tcW w:w="3960" w:type="dxa"/>
            <w:shd w:val="clear" w:color="auto" w:fill="auto"/>
          </w:tcPr>
          <w:p w14:paraId="009A6822" w14:textId="77777777" w:rsidR="00504A1F" w:rsidRPr="00E01F59" w:rsidRDefault="00504A1F" w:rsidP="001521C8">
            <w:pPr>
              <w:spacing w:before="0" w:after="0"/>
              <w:rPr>
                <w:bCs w:val="0"/>
                <w:szCs w:val="20"/>
              </w:rPr>
            </w:pPr>
            <w:r w:rsidRPr="00E01F59">
              <w:rPr>
                <w:bCs w:val="0"/>
                <w:color w:val="000000"/>
                <w:szCs w:val="20"/>
              </w:rPr>
              <w:t>I hereby certify that, to the best of my knowledge, all data have been compiled and reported in accordance with all applicable laws, regulations and instructions.</w:t>
            </w:r>
          </w:p>
        </w:tc>
        <w:tc>
          <w:tcPr>
            <w:tcW w:w="3330" w:type="dxa"/>
            <w:shd w:val="clear" w:color="auto" w:fill="auto"/>
          </w:tcPr>
          <w:p w14:paraId="3E99916E" w14:textId="77777777" w:rsidR="00504A1F" w:rsidRPr="00E01F59" w:rsidRDefault="00504A1F" w:rsidP="001521C8">
            <w:pPr>
              <w:spacing w:before="0" w:after="0"/>
              <w:rPr>
                <w:color w:val="000000"/>
                <w:szCs w:val="20"/>
              </w:rPr>
            </w:pPr>
            <w:r w:rsidRPr="00E01F59">
              <w:rPr>
                <w:color w:val="000000"/>
                <w:szCs w:val="20"/>
              </w:rPr>
              <w:t>School District Superintendent</w:t>
            </w:r>
          </w:p>
          <w:p w14:paraId="246D01D4" w14:textId="77777777" w:rsidR="00504A1F" w:rsidRPr="00E01F59" w:rsidRDefault="00504A1F" w:rsidP="001521C8">
            <w:pPr>
              <w:spacing w:before="0" w:after="0"/>
              <w:rPr>
                <w:color w:val="000000"/>
                <w:szCs w:val="20"/>
              </w:rPr>
            </w:pPr>
            <w:r w:rsidRPr="00E01F59">
              <w:rPr>
                <w:color w:val="000000"/>
                <w:szCs w:val="20"/>
              </w:rPr>
              <w:t>County Superintendent of Schools</w:t>
            </w:r>
          </w:p>
        </w:tc>
      </w:tr>
      <w:tr w:rsidR="00504A1F" w:rsidRPr="00963869" w14:paraId="3084CB42" w14:textId="77777777" w:rsidTr="008E635E">
        <w:trPr>
          <w:cantSplit/>
        </w:trPr>
        <w:tc>
          <w:tcPr>
            <w:tcW w:w="2178" w:type="dxa"/>
            <w:shd w:val="clear" w:color="auto" w:fill="auto"/>
          </w:tcPr>
          <w:p w14:paraId="3713118C" w14:textId="4DD41730" w:rsidR="00504A1F" w:rsidRPr="004542AE" w:rsidRDefault="00504A1F">
            <w:pPr>
              <w:spacing w:before="60" w:after="0"/>
              <w:rPr>
                <w:bCs w:val="0"/>
                <w:szCs w:val="20"/>
              </w:rPr>
            </w:pPr>
            <w:r w:rsidRPr="00C34502">
              <w:rPr>
                <w:bCs w:val="0"/>
                <w:color w:val="000000"/>
                <w:szCs w:val="20"/>
              </w:rPr>
              <w:t xml:space="preserve">Necessary Small School </w:t>
            </w:r>
          </w:p>
        </w:tc>
        <w:tc>
          <w:tcPr>
            <w:tcW w:w="3960" w:type="dxa"/>
            <w:shd w:val="clear" w:color="auto" w:fill="auto"/>
          </w:tcPr>
          <w:p w14:paraId="2CD495B1" w14:textId="77777777" w:rsidR="001F4652" w:rsidRDefault="00E4344B" w:rsidP="001F4652">
            <w:pPr>
              <w:rPr>
                <w:bCs w:val="0"/>
                <w:color w:val="000000"/>
                <w:szCs w:val="20"/>
              </w:rPr>
            </w:pPr>
            <w:r>
              <w:rPr>
                <w:bCs w:val="0"/>
                <w:color w:val="000000"/>
                <w:szCs w:val="20"/>
              </w:rPr>
              <w:t>I hereby certify that, to the best of my knowledge, all data have been compiled and reported in accordance with all applicable laws, regulations and instructions</w:t>
            </w:r>
          </w:p>
          <w:p w14:paraId="1FCC5C4A" w14:textId="77777777" w:rsidR="001F4652" w:rsidRDefault="00190BFB" w:rsidP="001F4652">
            <w:pPr>
              <w:rPr>
                <w:bCs w:val="0"/>
                <w:color w:val="000000"/>
                <w:szCs w:val="20"/>
              </w:rPr>
            </w:pPr>
            <w:r>
              <w:rPr>
                <w:bCs w:val="0"/>
                <w:color w:val="000000"/>
                <w:szCs w:val="20"/>
              </w:rPr>
              <w:t xml:space="preserve">Pursuant to </w:t>
            </w:r>
            <w:r w:rsidRPr="00C8349A">
              <w:rPr>
                <w:bCs w:val="0"/>
                <w:i/>
                <w:color w:val="000000"/>
                <w:szCs w:val="20"/>
              </w:rPr>
              <w:t>E</w:t>
            </w:r>
            <w:r w:rsidR="00F95B04">
              <w:rPr>
                <w:bCs w:val="0"/>
                <w:i/>
                <w:color w:val="000000"/>
                <w:szCs w:val="20"/>
              </w:rPr>
              <w:t xml:space="preserve">ducation </w:t>
            </w:r>
            <w:r w:rsidRPr="00C8349A">
              <w:rPr>
                <w:bCs w:val="0"/>
                <w:i/>
                <w:color w:val="000000"/>
                <w:szCs w:val="20"/>
              </w:rPr>
              <w:t>C</w:t>
            </w:r>
            <w:r w:rsidR="00F95B04">
              <w:rPr>
                <w:bCs w:val="0"/>
                <w:i/>
                <w:color w:val="000000"/>
                <w:szCs w:val="20"/>
              </w:rPr>
              <w:t>ode</w:t>
            </w:r>
            <w:r>
              <w:rPr>
                <w:bCs w:val="0"/>
                <w:i/>
                <w:color w:val="000000"/>
                <w:szCs w:val="20"/>
              </w:rPr>
              <w:t xml:space="preserve"> </w:t>
            </w:r>
            <w:r>
              <w:rPr>
                <w:bCs w:val="0"/>
                <w:color w:val="000000"/>
                <w:szCs w:val="20"/>
              </w:rPr>
              <w:t>Section 42280, the district elects funding using the Necessary Small Schools funding formula in lieu of the LCFF Grade Span Base Grant for the applicable schools.</w:t>
            </w:r>
          </w:p>
          <w:p w14:paraId="7AF672A3" w14:textId="727F7C31" w:rsidR="00504A1F" w:rsidRPr="00515806" w:rsidRDefault="00E4344B">
            <w:pPr>
              <w:spacing w:before="0" w:after="0"/>
              <w:rPr>
                <w:bCs w:val="0"/>
                <w:szCs w:val="20"/>
              </w:rPr>
            </w:pPr>
            <w:r>
              <w:rPr>
                <w:bCs w:val="0"/>
                <w:color w:val="000000"/>
                <w:szCs w:val="20"/>
              </w:rPr>
              <w:t xml:space="preserve">All schools listed below have, in either current or prior year, met the conditions for funding of necessary small schools set forth in </w:t>
            </w:r>
            <w:r w:rsidRPr="000815F7">
              <w:rPr>
                <w:bCs w:val="0"/>
                <w:i/>
                <w:color w:val="000000"/>
                <w:szCs w:val="20"/>
              </w:rPr>
              <w:t>E</w:t>
            </w:r>
            <w:r w:rsidRPr="00504D56">
              <w:rPr>
                <w:bCs w:val="0"/>
                <w:i/>
                <w:color w:val="000000"/>
                <w:szCs w:val="20"/>
              </w:rPr>
              <w:t>ducation Code</w:t>
            </w:r>
            <w:r w:rsidRPr="008D1EAB">
              <w:rPr>
                <w:bCs w:val="0"/>
                <w:color w:val="000000"/>
                <w:szCs w:val="20"/>
              </w:rPr>
              <w:t xml:space="preserve"> sections </w:t>
            </w:r>
            <w:r w:rsidRPr="004F76FF">
              <w:rPr>
                <w:bCs w:val="0"/>
                <w:color w:val="000000"/>
                <w:szCs w:val="20"/>
              </w:rPr>
              <w:t>42280 through 42286</w:t>
            </w:r>
            <w:r w:rsidRPr="008D1EAB">
              <w:rPr>
                <w:bCs w:val="0"/>
                <w:color w:val="000000"/>
                <w:szCs w:val="20"/>
              </w:rPr>
              <w:t>.</w:t>
            </w:r>
          </w:p>
        </w:tc>
        <w:tc>
          <w:tcPr>
            <w:tcW w:w="3330" w:type="dxa"/>
            <w:shd w:val="clear" w:color="auto" w:fill="auto"/>
          </w:tcPr>
          <w:p w14:paraId="5B98D9D0" w14:textId="77777777" w:rsidR="00504A1F" w:rsidRPr="00081928" w:rsidRDefault="00504A1F" w:rsidP="001521C8">
            <w:pPr>
              <w:spacing w:before="0" w:after="0"/>
              <w:rPr>
                <w:color w:val="000000"/>
                <w:szCs w:val="20"/>
              </w:rPr>
            </w:pPr>
            <w:r w:rsidRPr="00430F28">
              <w:rPr>
                <w:color w:val="000000"/>
                <w:szCs w:val="20"/>
              </w:rPr>
              <w:t>School Distr</w:t>
            </w:r>
            <w:r w:rsidRPr="00081928">
              <w:rPr>
                <w:color w:val="000000"/>
                <w:szCs w:val="20"/>
              </w:rPr>
              <w:t>ict Superintendent</w:t>
            </w:r>
          </w:p>
          <w:p w14:paraId="11E8F17C" w14:textId="77777777" w:rsidR="00504A1F" w:rsidRPr="00297B4B" w:rsidRDefault="00504A1F" w:rsidP="001521C8">
            <w:pPr>
              <w:spacing w:before="0" w:after="0"/>
              <w:rPr>
                <w:b/>
                <w:color w:val="000000"/>
                <w:szCs w:val="20"/>
              </w:rPr>
            </w:pPr>
            <w:r w:rsidRPr="00DC6B6A">
              <w:rPr>
                <w:color w:val="000000"/>
                <w:szCs w:val="20"/>
              </w:rPr>
              <w:t>County Superintendent of Schools</w:t>
            </w:r>
          </w:p>
        </w:tc>
      </w:tr>
      <w:tr w:rsidR="00504A1F" w:rsidRPr="00963869" w14:paraId="3D7E3BE1" w14:textId="77777777" w:rsidTr="008E635E">
        <w:trPr>
          <w:cantSplit/>
        </w:trPr>
        <w:tc>
          <w:tcPr>
            <w:tcW w:w="2178" w:type="dxa"/>
            <w:shd w:val="clear" w:color="auto" w:fill="auto"/>
          </w:tcPr>
          <w:p w14:paraId="71767911" w14:textId="7F5602F0" w:rsidR="00504A1F" w:rsidRPr="004542AE" w:rsidRDefault="00504A1F" w:rsidP="00963869">
            <w:pPr>
              <w:spacing w:before="60" w:after="0"/>
              <w:rPr>
                <w:bCs w:val="0"/>
                <w:szCs w:val="20"/>
              </w:rPr>
            </w:pPr>
            <w:r w:rsidRPr="00C34502">
              <w:rPr>
                <w:bCs w:val="0"/>
                <w:color w:val="000000"/>
                <w:szCs w:val="20"/>
              </w:rPr>
              <w:t>School District Audit Adjustments to CALPADS Data</w:t>
            </w:r>
          </w:p>
        </w:tc>
        <w:tc>
          <w:tcPr>
            <w:tcW w:w="3960" w:type="dxa"/>
            <w:shd w:val="clear" w:color="auto" w:fill="auto"/>
          </w:tcPr>
          <w:p w14:paraId="690F7610" w14:textId="77777777" w:rsidR="00504A1F" w:rsidRPr="00533AED" w:rsidRDefault="00504A1F" w:rsidP="001521C8">
            <w:pPr>
              <w:spacing w:before="0" w:after="0"/>
              <w:rPr>
                <w:bCs w:val="0"/>
                <w:szCs w:val="20"/>
              </w:rPr>
            </w:pPr>
            <w:r w:rsidRPr="00AD4296">
              <w:rPr>
                <w:bCs w:val="0"/>
                <w:color w:val="000000"/>
                <w:szCs w:val="20"/>
              </w:rPr>
              <w:t>I hereby certify that, to the best of my knowledge, all data have been compiled and reported in accordan</w:t>
            </w:r>
            <w:r w:rsidRPr="008D1EAB">
              <w:rPr>
                <w:bCs w:val="0"/>
                <w:color w:val="000000"/>
                <w:szCs w:val="20"/>
              </w:rPr>
              <w:t>ce with all applicable laws, regulations and instructions.</w:t>
            </w:r>
          </w:p>
        </w:tc>
        <w:tc>
          <w:tcPr>
            <w:tcW w:w="3330" w:type="dxa"/>
            <w:shd w:val="clear" w:color="auto" w:fill="auto"/>
          </w:tcPr>
          <w:p w14:paraId="11312B71" w14:textId="77777777" w:rsidR="00504A1F" w:rsidRPr="000D46AB" w:rsidRDefault="00504A1F" w:rsidP="001521C8">
            <w:pPr>
              <w:spacing w:before="0" w:after="0"/>
              <w:rPr>
                <w:color w:val="000000"/>
                <w:szCs w:val="20"/>
              </w:rPr>
            </w:pPr>
            <w:r w:rsidRPr="000D46AB">
              <w:rPr>
                <w:color w:val="000000"/>
                <w:szCs w:val="20"/>
              </w:rPr>
              <w:t>School District Superintendent</w:t>
            </w:r>
          </w:p>
          <w:p w14:paraId="265C498C" w14:textId="77777777" w:rsidR="00504A1F" w:rsidRPr="00430F28" w:rsidRDefault="00504A1F" w:rsidP="001521C8">
            <w:pPr>
              <w:spacing w:before="0" w:after="0"/>
              <w:rPr>
                <w:b/>
                <w:color w:val="000000"/>
                <w:szCs w:val="20"/>
              </w:rPr>
            </w:pPr>
            <w:r w:rsidRPr="00515806">
              <w:rPr>
                <w:color w:val="000000"/>
                <w:szCs w:val="20"/>
              </w:rPr>
              <w:t>County Superintendent of Schools</w:t>
            </w:r>
          </w:p>
        </w:tc>
      </w:tr>
    </w:tbl>
    <w:p w14:paraId="0781E071" w14:textId="77777777" w:rsidR="004B2F06" w:rsidRDefault="004B2F06">
      <w:pPr>
        <w:spacing w:before="0" w:after="0"/>
        <w:rPr>
          <w:rFonts w:eastAsia="Calibri" w:cs="Times New Roman"/>
          <w:b/>
          <w:color w:val="010100"/>
          <w:sz w:val="28"/>
          <w:szCs w:val="24"/>
          <w:lang w:bidi="he-IL"/>
        </w:rPr>
      </w:pPr>
      <w:r>
        <w:br w:type="page"/>
      </w:r>
    </w:p>
    <w:p w14:paraId="605680EE" w14:textId="1B40296C" w:rsidR="00504A1F" w:rsidRPr="00626A5E" w:rsidRDefault="00E96720" w:rsidP="004B2F06">
      <w:pPr>
        <w:pStyle w:val="Heading4"/>
        <w:spacing w:before="120" w:after="120"/>
        <w:rPr>
          <w:sz w:val="24"/>
          <w:szCs w:val="20"/>
        </w:rPr>
      </w:pPr>
      <w:r>
        <w:lastRenderedPageBreak/>
        <w:t xml:space="preserve">Certifications for </w:t>
      </w:r>
      <w:r w:rsidR="00504A1F" w:rsidRPr="00504A1F">
        <w:t>County Office of Education Entry Screens</w:t>
      </w:r>
    </w:p>
    <w:tbl>
      <w:tblPr>
        <w:tblW w:w="9468" w:type="dxa"/>
        <w:tblBorders>
          <w:top w:val="single" w:sz="4" w:space="0" w:color="808080"/>
          <w:left w:val="single" w:sz="4" w:space="0" w:color="808080"/>
          <w:bottom w:val="single" w:sz="4" w:space="0" w:color="808080"/>
          <w:right w:val="single" w:sz="4" w:space="0" w:color="808080"/>
          <w:insideH w:val="single" w:sz="4" w:space="0" w:color="808080"/>
          <w:insideV w:val="single" w:sz="4" w:space="0" w:color="808080"/>
        </w:tblBorders>
        <w:tblLayout w:type="fixed"/>
        <w:tblLook w:val="04A0" w:firstRow="1" w:lastRow="0" w:firstColumn="1" w:lastColumn="0" w:noHBand="0" w:noVBand="1"/>
        <w:tblDescription w:val="This table lists the COE certifications each party is required to sign for each certification."/>
      </w:tblPr>
      <w:tblGrid>
        <w:gridCol w:w="2178"/>
        <w:gridCol w:w="3960"/>
        <w:gridCol w:w="3330"/>
      </w:tblGrid>
      <w:tr w:rsidR="00504A1F" w:rsidRPr="00963869" w14:paraId="23635896" w14:textId="77777777" w:rsidTr="004B2F06">
        <w:trPr>
          <w:cantSplit/>
          <w:tblHeader/>
        </w:trPr>
        <w:tc>
          <w:tcPr>
            <w:tcW w:w="2178" w:type="dxa"/>
            <w:shd w:val="clear" w:color="auto" w:fill="D9D9D9"/>
          </w:tcPr>
          <w:p w14:paraId="3463B9FA" w14:textId="77777777" w:rsidR="00504A1F" w:rsidRPr="00C34502" w:rsidRDefault="00504A1F" w:rsidP="00963869">
            <w:pPr>
              <w:spacing w:before="60" w:after="60"/>
              <w:jc w:val="center"/>
              <w:rPr>
                <w:b/>
                <w:sz w:val="22"/>
                <w:szCs w:val="22"/>
              </w:rPr>
            </w:pPr>
            <w:r w:rsidRPr="00626A5E">
              <w:rPr>
                <w:b/>
                <w:color w:val="000000"/>
                <w:szCs w:val="22"/>
              </w:rPr>
              <w:t xml:space="preserve">Entry Screen </w:t>
            </w:r>
          </w:p>
        </w:tc>
        <w:tc>
          <w:tcPr>
            <w:tcW w:w="3960" w:type="dxa"/>
            <w:shd w:val="clear" w:color="auto" w:fill="D9D9D9"/>
          </w:tcPr>
          <w:p w14:paraId="70E26F07" w14:textId="77777777" w:rsidR="00504A1F" w:rsidRPr="004542AE" w:rsidRDefault="00504A1F" w:rsidP="00963869">
            <w:pPr>
              <w:spacing w:before="60" w:after="60"/>
              <w:jc w:val="center"/>
              <w:rPr>
                <w:b/>
                <w:sz w:val="22"/>
                <w:szCs w:val="22"/>
              </w:rPr>
            </w:pPr>
            <w:r w:rsidRPr="00626A5E">
              <w:rPr>
                <w:b/>
                <w:color w:val="000000"/>
                <w:szCs w:val="22"/>
              </w:rPr>
              <w:t>Certification</w:t>
            </w:r>
          </w:p>
        </w:tc>
        <w:tc>
          <w:tcPr>
            <w:tcW w:w="3330" w:type="dxa"/>
            <w:shd w:val="clear" w:color="auto" w:fill="D9D9D9"/>
          </w:tcPr>
          <w:p w14:paraId="39CA5D20" w14:textId="77777777" w:rsidR="00504A1F" w:rsidRPr="00AD4296" w:rsidRDefault="00504A1F" w:rsidP="00963869">
            <w:pPr>
              <w:spacing w:before="60" w:after="60"/>
              <w:jc w:val="center"/>
              <w:rPr>
                <w:b/>
                <w:color w:val="000000"/>
                <w:sz w:val="22"/>
                <w:szCs w:val="22"/>
              </w:rPr>
            </w:pPr>
            <w:r w:rsidRPr="00626A5E">
              <w:rPr>
                <w:b/>
                <w:color w:val="000000"/>
                <w:szCs w:val="22"/>
              </w:rPr>
              <w:t>Signatories</w:t>
            </w:r>
          </w:p>
        </w:tc>
      </w:tr>
      <w:tr w:rsidR="00504A1F" w:rsidRPr="00963869" w14:paraId="28DDB71B" w14:textId="77777777" w:rsidTr="004B2F06">
        <w:trPr>
          <w:cantSplit/>
        </w:trPr>
        <w:tc>
          <w:tcPr>
            <w:tcW w:w="2178" w:type="dxa"/>
            <w:shd w:val="clear" w:color="auto" w:fill="auto"/>
          </w:tcPr>
          <w:p w14:paraId="354A42AB" w14:textId="77777777" w:rsidR="00504A1F" w:rsidRPr="00C34502" w:rsidRDefault="00504A1F" w:rsidP="001521C8">
            <w:pPr>
              <w:spacing w:before="0" w:after="0"/>
              <w:rPr>
                <w:color w:val="000000"/>
                <w:szCs w:val="20"/>
              </w:rPr>
            </w:pPr>
            <w:r w:rsidRPr="00C34502">
              <w:rPr>
                <w:color w:val="000000"/>
                <w:szCs w:val="20"/>
              </w:rPr>
              <w:t>Adults in Correctional Facilities</w:t>
            </w:r>
          </w:p>
        </w:tc>
        <w:tc>
          <w:tcPr>
            <w:tcW w:w="3960" w:type="dxa"/>
            <w:shd w:val="clear" w:color="auto" w:fill="auto"/>
          </w:tcPr>
          <w:p w14:paraId="7CEC5B3B" w14:textId="77777777" w:rsidR="00504A1F" w:rsidRPr="004542AE" w:rsidRDefault="00504A1F" w:rsidP="001521C8">
            <w:pPr>
              <w:spacing w:before="0" w:after="0"/>
              <w:rPr>
                <w:color w:val="000000"/>
                <w:szCs w:val="20"/>
              </w:rPr>
            </w:pPr>
            <w:r w:rsidRPr="004542AE">
              <w:rPr>
                <w:color w:val="000000"/>
                <w:szCs w:val="20"/>
              </w:rPr>
              <w:t>I hereby certify that, to the best of my knowledge, all data have been compiled and reported in accordance with all applicable laws, regulations and instructions.</w:t>
            </w:r>
          </w:p>
        </w:tc>
        <w:tc>
          <w:tcPr>
            <w:tcW w:w="3330" w:type="dxa"/>
            <w:shd w:val="clear" w:color="auto" w:fill="auto"/>
          </w:tcPr>
          <w:p w14:paraId="1274E0B8" w14:textId="77777777" w:rsidR="00504A1F" w:rsidRPr="00AD4296" w:rsidRDefault="00504A1F" w:rsidP="001521C8">
            <w:pPr>
              <w:spacing w:before="0" w:after="0"/>
              <w:rPr>
                <w:color w:val="000000"/>
                <w:szCs w:val="20"/>
              </w:rPr>
            </w:pPr>
            <w:r w:rsidRPr="00AD4296">
              <w:rPr>
                <w:color w:val="000000"/>
                <w:szCs w:val="20"/>
              </w:rPr>
              <w:t>County Superintendent of Schools</w:t>
            </w:r>
          </w:p>
        </w:tc>
      </w:tr>
      <w:tr w:rsidR="00504A1F" w:rsidRPr="00963869" w14:paraId="1B30884D" w14:textId="77777777" w:rsidTr="004B2F06">
        <w:trPr>
          <w:cantSplit/>
        </w:trPr>
        <w:tc>
          <w:tcPr>
            <w:tcW w:w="2178" w:type="dxa"/>
            <w:shd w:val="clear" w:color="auto" w:fill="auto"/>
          </w:tcPr>
          <w:p w14:paraId="5CC64C7E" w14:textId="77777777" w:rsidR="00504A1F" w:rsidRPr="004542AE" w:rsidRDefault="00504A1F" w:rsidP="001521C8">
            <w:pPr>
              <w:spacing w:before="0" w:after="0"/>
              <w:rPr>
                <w:bCs w:val="0"/>
                <w:szCs w:val="20"/>
              </w:rPr>
            </w:pPr>
            <w:r w:rsidRPr="00C34502">
              <w:rPr>
                <w:bCs w:val="0"/>
                <w:color w:val="000000"/>
                <w:szCs w:val="20"/>
              </w:rPr>
              <w:t>Attendance COE</w:t>
            </w:r>
          </w:p>
        </w:tc>
        <w:tc>
          <w:tcPr>
            <w:tcW w:w="3960" w:type="dxa"/>
            <w:shd w:val="clear" w:color="auto" w:fill="auto"/>
          </w:tcPr>
          <w:p w14:paraId="3E7154C4" w14:textId="77777777" w:rsidR="00504A1F" w:rsidRPr="00533AED" w:rsidRDefault="00504A1F" w:rsidP="001521C8">
            <w:pPr>
              <w:spacing w:before="0" w:after="0"/>
              <w:rPr>
                <w:bCs w:val="0"/>
                <w:szCs w:val="20"/>
              </w:rPr>
            </w:pPr>
            <w:r w:rsidRPr="00AD4296">
              <w:rPr>
                <w:bCs w:val="0"/>
                <w:color w:val="000000"/>
                <w:szCs w:val="20"/>
              </w:rPr>
              <w:t>I hereby certify that, to the best of m</w:t>
            </w:r>
            <w:r w:rsidRPr="008D1EAB">
              <w:rPr>
                <w:bCs w:val="0"/>
                <w:color w:val="000000"/>
                <w:szCs w:val="20"/>
              </w:rPr>
              <w:t>y knowledge, all data have been compiled and reported in accordance with all applicable laws, regulations and instructions.</w:t>
            </w:r>
          </w:p>
        </w:tc>
        <w:tc>
          <w:tcPr>
            <w:tcW w:w="3330" w:type="dxa"/>
            <w:shd w:val="clear" w:color="auto" w:fill="auto"/>
          </w:tcPr>
          <w:p w14:paraId="1CCDB8A0" w14:textId="77777777" w:rsidR="00504A1F" w:rsidRPr="000D46AB" w:rsidRDefault="00504A1F" w:rsidP="001521C8">
            <w:pPr>
              <w:spacing w:before="0" w:after="0"/>
              <w:rPr>
                <w:color w:val="000000"/>
                <w:szCs w:val="20"/>
              </w:rPr>
            </w:pPr>
            <w:r w:rsidRPr="000D46AB">
              <w:rPr>
                <w:color w:val="000000"/>
                <w:szCs w:val="20"/>
              </w:rPr>
              <w:t>County Superintendent of Schools</w:t>
            </w:r>
          </w:p>
        </w:tc>
      </w:tr>
      <w:tr w:rsidR="00504A1F" w:rsidRPr="00963869" w14:paraId="3790A0B6" w14:textId="77777777" w:rsidTr="004B2F06">
        <w:trPr>
          <w:cantSplit/>
        </w:trPr>
        <w:tc>
          <w:tcPr>
            <w:tcW w:w="2178" w:type="dxa"/>
            <w:shd w:val="clear" w:color="auto" w:fill="auto"/>
          </w:tcPr>
          <w:p w14:paraId="2FE9B1F6" w14:textId="77777777" w:rsidR="00504A1F" w:rsidRPr="004542AE" w:rsidRDefault="00504A1F" w:rsidP="001521C8">
            <w:pPr>
              <w:spacing w:before="0" w:after="0"/>
              <w:rPr>
                <w:bCs w:val="0"/>
                <w:szCs w:val="20"/>
              </w:rPr>
            </w:pPr>
            <w:r w:rsidRPr="00C34502">
              <w:rPr>
                <w:bCs w:val="0"/>
                <w:color w:val="000000"/>
                <w:szCs w:val="20"/>
              </w:rPr>
              <w:t>Attendance District Funded County Programs</w:t>
            </w:r>
          </w:p>
        </w:tc>
        <w:tc>
          <w:tcPr>
            <w:tcW w:w="3960" w:type="dxa"/>
            <w:shd w:val="clear" w:color="auto" w:fill="auto"/>
          </w:tcPr>
          <w:p w14:paraId="335D08DA" w14:textId="77777777" w:rsidR="00504A1F" w:rsidRPr="00533AED" w:rsidRDefault="00504A1F" w:rsidP="001521C8">
            <w:pPr>
              <w:spacing w:before="0" w:after="0"/>
              <w:rPr>
                <w:bCs w:val="0"/>
                <w:szCs w:val="20"/>
              </w:rPr>
            </w:pPr>
            <w:r w:rsidRPr="00AD4296">
              <w:rPr>
                <w:bCs w:val="0"/>
                <w:color w:val="000000"/>
                <w:szCs w:val="20"/>
              </w:rPr>
              <w:t>I hereby certify that, to the best of my knowledge, all</w:t>
            </w:r>
            <w:r w:rsidRPr="008D1EAB">
              <w:rPr>
                <w:bCs w:val="0"/>
                <w:color w:val="000000"/>
                <w:szCs w:val="20"/>
              </w:rPr>
              <w:t xml:space="preserve"> data have been compiled and reported in accordance with all applicable laws, regulations and instructions.</w:t>
            </w:r>
          </w:p>
        </w:tc>
        <w:tc>
          <w:tcPr>
            <w:tcW w:w="3330" w:type="dxa"/>
            <w:shd w:val="clear" w:color="auto" w:fill="auto"/>
          </w:tcPr>
          <w:p w14:paraId="13296EE9" w14:textId="77777777" w:rsidR="00504A1F" w:rsidRPr="00515806" w:rsidRDefault="00504A1F" w:rsidP="001521C8">
            <w:pPr>
              <w:spacing w:before="0" w:after="0"/>
              <w:rPr>
                <w:color w:val="000000"/>
                <w:szCs w:val="20"/>
              </w:rPr>
            </w:pPr>
            <w:r w:rsidRPr="000D46AB">
              <w:rPr>
                <w:bCs w:val="0"/>
                <w:color w:val="000000"/>
                <w:szCs w:val="20"/>
              </w:rPr>
              <w:t>County Superintendent of Schools</w:t>
            </w:r>
          </w:p>
        </w:tc>
      </w:tr>
      <w:tr w:rsidR="00504A1F" w:rsidRPr="00963869" w14:paraId="7DE30AFF" w14:textId="77777777" w:rsidTr="004B2F06">
        <w:trPr>
          <w:cantSplit/>
        </w:trPr>
        <w:tc>
          <w:tcPr>
            <w:tcW w:w="2178" w:type="dxa"/>
            <w:shd w:val="clear" w:color="auto" w:fill="auto"/>
          </w:tcPr>
          <w:p w14:paraId="42722535" w14:textId="77777777" w:rsidR="00504A1F" w:rsidRPr="004542AE" w:rsidRDefault="00504A1F" w:rsidP="001521C8">
            <w:pPr>
              <w:spacing w:before="0" w:after="0"/>
              <w:rPr>
                <w:bCs w:val="0"/>
                <w:szCs w:val="20"/>
              </w:rPr>
            </w:pPr>
            <w:r w:rsidRPr="00C34502">
              <w:rPr>
                <w:bCs w:val="0"/>
                <w:color w:val="000000"/>
                <w:szCs w:val="20"/>
              </w:rPr>
              <w:t>COE Audit Adjustments to CALPADS Data</w:t>
            </w:r>
          </w:p>
        </w:tc>
        <w:tc>
          <w:tcPr>
            <w:tcW w:w="3960" w:type="dxa"/>
            <w:shd w:val="clear" w:color="auto" w:fill="auto"/>
          </w:tcPr>
          <w:p w14:paraId="300A39D9" w14:textId="77777777" w:rsidR="00504A1F" w:rsidRPr="00533AED" w:rsidRDefault="00504A1F" w:rsidP="001521C8">
            <w:pPr>
              <w:spacing w:before="0" w:after="0"/>
              <w:rPr>
                <w:bCs w:val="0"/>
                <w:szCs w:val="20"/>
              </w:rPr>
            </w:pPr>
            <w:r w:rsidRPr="00AD4296">
              <w:rPr>
                <w:bCs w:val="0"/>
                <w:color w:val="000000"/>
                <w:szCs w:val="20"/>
              </w:rPr>
              <w:t>I hereby certify that, to the best of my knowledge, all data have been compi</w:t>
            </w:r>
            <w:r w:rsidRPr="008D1EAB">
              <w:rPr>
                <w:bCs w:val="0"/>
                <w:color w:val="000000"/>
                <w:szCs w:val="20"/>
              </w:rPr>
              <w:t>led and reported in accordance with all applicable laws, regulations and instructions.</w:t>
            </w:r>
          </w:p>
        </w:tc>
        <w:tc>
          <w:tcPr>
            <w:tcW w:w="3330" w:type="dxa"/>
            <w:shd w:val="clear" w:color="auto" w:fill="auto"/>
          </w:tcPr>
          <w:p w14:paraId="1359FA46" w14:textId="77777777" w:rsidR="00504A1F" w:rsidRPr="00515806" w:rsidRDefault="00504A1F" w:rsidP="001521C8">
            <w:pPr>
              <w:spacing w:before="0" w:after="0"/>
              <w:rPr>
                <w:color w:val="000000"/>
                <w:szCs w:val="20"/>
              </w:rPr>
            </w:pPr>
            <w:r w:rsidRPr="000D46AB">
              <w:rPr>
                <w:bCs w:val="0"/>
                <w:color w:val="000000"/>
                <w:szCs w:val="20"/>
              </w:rPr>
              <w:t>County Superintendent of Schools</w:t>
            </w:r>
          </w:p>
        </w:tc>
      </w:tr>
      <w:tr w:rsidR="00504A1F" w:rsidRPr="00963869" w14:paraId="212FBF10" w14:textId="77777777" w:rsidTr="004B2F06">
        <w:trPr>
          <w:cantSplit/>
        </w:trPr>
        <w:tc>
          <w:tcPr>
            <w:tcW w:w="2178" w:type="dxa"/>
            <w:shd w:val="clear" w:color="auto" w:fill="auto"/>
          </w:tcPr>
          <w:p w14:paraId="5BFA66FC" w14:textId="77777777" w:rsidR="00504A1F" w:rsidRPr="004542AE" w:rsidRDefault="00504A1F" w:rsidP="001521C8">
            <w:pPr>
              <w:spacing w:before="0" w:after="0"/>
              <w:rPr>
                <w:bCs w:val="0"/>
                <w:szCs w:val="20"/>
              </w:rPr>
            </w:pPr>
            <w:r w:rsidRPr="00C34502">
              <w:rPr>
                <w:bCs w:val="0"/>
                <w:color w:val="000000"/>
                <w:szCs w:val="20"/>
              </w:rPr>
              <w:t>SELPA ADA Allocation</w:t>
            </w:r>
          </w:p>
        </w:tc>
        <w:tc>
          <w:tcPr>
            <w:tcW w:w="3960" w:type="dxa"/>
            <w:shd w:val="clear" w:color="auto" w:fill="auto"/>
          </w:tcPr>
          <w:p w14:paraId="304DB08F" w14:textId="77777777" w:rsidR="00504A1F" w:rsidRPr="00533AED" w:rsidRDefault="00504A1F" w:rsidP="001521C8">
            <w:pPr>
              <w:spacing w:before="0" w:after="0"/>
              <w:rPr>
                <w:bCs w:val="0"/>
                <w:szCs w:val="20"/>
              </w:rPr>
            </w:pPr>
            <w:r w:rsidRPr="00AD4296">
              <w:rPr>
                <w:bCs w:val="0"/>
                <w:color w:val="000000"/>
                <w:szCs w:val="20"/>
              </w:rPr>
              <w:t xml:space="preserve">I hereby certify </w:t>
            </w:r>
            <w:r w:rsidRPr="008D1EAB">
              <w:rPr>
                <w:bCs w:val="0"/>
                <w:color w:val="000000"/>
                <w:szCs w:val="20"/>
              </w:rPr>
              <w:t>that, to the best of my knowledge, all data have been compiled and reported in accordance with all applicable laws, regulations and instructions.</w:t>
            </w:r>
          </w:p>
        </w:tc>
        <w:tc>
          <w:tcPr>
            <w:tcW w:w="3330" w:type="dxa"/>
            <w:shd w:val="clear" w:color="auto" w:fill="auto"/>
          </w:tcPr>
          <w:p w14:paraId="2F7B1DB7" w14:textId="77777777" w:rsidR="00504A1F" w:rsidRPr="00430F28" w:rsidRDefault="00504A1F" w:rsidP="001521C8">
            <w:pPr>
              <w:spacing w:before="0" w:after="0"/>
              <w:rPr>
                <w:color w:val="000000"/>
                <w:szCs w:val="20"/>
              </w:rPr>
            </w:pPr>
            <w:r w:rsidRPr="000D46AB">
              <w:rPr>
                <w:bCs w:val="0"/>
                <w:color w:val="000000"/>
                <w:szCs w:val="20"/>
              </w:rPr>
              <w:t>County Superintendent of Sc</w:t>
            </w:r>
            <w:r w:rsidRPr="00515806">
              <w:rPr>
                <w:bCs w:val="0"/>
                <w:color w:val="000000"/>
                <w:szCs w:val="20"/>
              </w:rPr>
              <w:t>hools</w:t>
            </w:r>
          </w:p>
        </w:tc>
      </w:tr>
    </w:tbl>
    <w:p w14:paraId="7EEC1BFB" w14:textId="77777777" w:rsidR="00504A1F" w:rsidRPr="00626A5E" w:rsidRDefault="00E96720" w:rsidP="004B2F06">
      <w:pPr>
        <w:pStyle w:val="Heading4"/>
        <w:spacing w:before="120" w:after="120"/>
        <w:rPr>
          <w:sz w:val="24"/>
          <w:szCs w:val="20"/>
        </w:rPr>
      </w:pPr>
      <w:r>
        <w:t xml:space="preserve">Certifications for </w:t>
      </w:r>
      <w:r w:rsidR="00504A1F" w:rsidRPr="00504A1F">
        <w:t>SELPA Entry Screens</w:t>
      </w:r>
    </w:p>
    <w:tbl>
      <w:tblPr>
        <w:tblW w:w="9468" w:type="dxa"/>
        <w:tblBorders>
          <w:top w:val="single" w:sz="4" w:space="0" w:color="808080"/>
          <w:left w:val="single" w:sz="4" w:space="0" w:color="808080"/>
          <w:bottom w:val="single" w:sz="4" w:space="0" w:color="808080"/>
          <w:right w:val="single" w:sz="4" w:space="0" w:color="808080"/>
          <w:insideH w:val="single" w:sz="4" w:space="0" w:color="808080"/>
          <w:insideV w:val="single" w:sz="4" w:space="0" w:color="808080"/>
        </w:tblBorders>
        <w:tblLayout w:type="fixed"/>
        <w:tblLook w:val="04A0" w:firstRow="1" w:lastRow="0" w:firstColumn="1" w:lastColumn="0" w:noHBand="0" w:noVBand="1"/>
        <w:tblDescription w:val="This table lists the SELPA certifications each party is required to sign for each certification."/>
      </w:tblPr>
      <w:tblGrid>
        <w:gridCol w:w="2178"/>
        <w:gridCol w:w="3960"/>
        <w:gridCol w:w="3330"/>
      </w:tblGrid>
      <w:tr w:rsidR="00504A1F" w:rsidRPr="00963869" w14:paraId="01D93907" w14:textId="77777777" w:rsidTr="008E635E">
        <w:trPr>
          <w:cantSplit/>
          <w:tblHeader/>
        </w:trPr>
        <w:tc>
          <w:tcPr>
            <w:tcW w:w="2178" w:type="dxa"/>
            <w:shd w:val="clear" w:color="auto" w:fill="D9D9D9"/>
          </w:tcPr>
          <w:p w14:paraId="19AFFFA6" w14:textId="77777777" w:rsidR="00504A1F" w:rsidRPr="004542AE" w:rsidRDefault="00504A1F" w:rsidP="00963869">
            <w:pPr>
              <w:spacing w:before="60" w:after="60"/>
              <w:jc w:val="center"/>
              <w:rPr>
                <w:b/>
                <w:sz w:val="22"/>
                <w:szCs w:val="20"/>
              </w:rPr>
            </w:pPr>
            <w:r w:rsidRPr="00626A5E">
              <w:rPr>
                <w:b/>
                <w:color w:val="000000"/>
                <w:szCs w:val="20"/>
              </w:rPr>
              <w:t xml:space="preserve">Entry Screen </w:t>
            </w:r>
          </w:p>
        </w:tc>
        <w:tc>
          <w:tcPr>
            <w:tcW w:w="3960" w:type="dxa"/>
            <w:shd w:val="clear" w:color="auto" w:fill="D9D9D9"/>
          </w:tcPr>
          <w:p w14:paraId="0FEF4518" w14:textId="77777777" w:rsidR="00504A1F" w:rsidRPr="008D1EAB" w:rsidRDefault="00504A1F" w:rsidP="00963869">
            <w:pPr>
              <w:spacing w:before="60" w:after="60"/>
              <w:jc w:val="center"/>
              <w:rPr>
                <w:b/>
                <w:sz w:val="22"/>
                <w:szCs w:val="20"/>
              </w:rPr>
            </w:pPr>
            <w:r w:rsidRPr="00626A5E">
              <w:rPr>
                <w:b/>
                <w:color w:val="000000"/>
                <w:szCs w:val="20"/>
              </w:rPr>
              <w:t>Certification</w:t>
            </w:r>
          </w:p>
        </w:tc>
        <w:tc>
          <w:tcPr>
            <w:tcW w:w="3330" w:type="dxa"/>
            <w:shd w:val="clear" w:color="auto" w:fill="D9D9D9"/>
          </w:tcPr>
          <w:p w14:paraId="693A6FA0" w14:textId="77777777" w:rsidR="00504A1F" w:rsidRPr="000D46AB" w:rsidRDefault="00504A1F" w:rsidP="00963869">
            <w:pPr>
              <w:spacing w:before="60" w:after="60"/>
              <w:jc w:val="center"/>
              <w:rPr>
                <w:b/>
                <w:color w:val="000000"/>
                <w:sz w:val="22"/>
                <w:szCs w:val="20"/>
              </w:rPr>
            </w:pPr>
            <w:r w:rsidRPr="00626A5E">
              <w:rPr>
                <w:b/>
                <w:color w:val="000000"/>
                <w:szCs w:val="20"/>
              </w:rPr>
              <w:t>Signatories</w:t>
            </w:r>
          </w:p>
        </w:tc>
      </w:tr>
      <w:tr w:rsidR="00504A1F" w:rsidRPr="00963869" w14:paraId="17D08360" w14:textId="77777777" w:rsidTr="008E635E">
        <w:trPr>
          <w:cantSplit/>
        </w:trPr>
        <w:tc>
          <w:tcPr>
            <w:tcW w:w="2178" w:type="dxa"/>
            <w:shd w:val="clear" w:color="auto" w:fill="auto"/>
          </w:tcPr>
          <w:p w14:paraId="056D643D" w14:textId="77777777" w:rsidR="00504A1F" w:rsidRPr="00AD4296" w:rsidRDefault="00504A1F" w:rsidP="001521C8">
            <w:pPr>
              <w:spacing w:before="0" w:after="0"/>
              <w:rPr>
                <w:bCs w:val="0"/>
                <w:szCs w:val="20"/>
              </w:rPr>
            </w:pPr>
            <w:r w:rsidRPr="00C34502">
              <w:rPr>
                <w:bCs w:val="0"/>
                <w:color w:val="000000"/>
                <w:szCs w:val="20"/>
              </w:rPr>
              <w:t xml:space="preserve">Infant </w:t>
            </w:r>
            <w:r w:rsidRPr="004542AE">
              <w:rPr>
                <w:bCs w:val="0"/>
                <w:color w:val="000000"/>
                <w:szCs w:val="20"/>
              </w:rPr>
              <w:t>Funding</w:t>
            </w:r>
          </w:p>
        </w:tc>
        <w:tc>
          <w:tcPr>
            <w:tcW w:w="3960" w:type="dxa"/>
            <w:shd w:val="clear" w:color="auto" w:fill="auto"/>
          </w:tcPr>
          <w:p w14:paraId="50AB2F75" w14:textId="77777777" w:rsidR="00504A1F" w:rsidRPr="000D46AB" w:rsidRDefault="00504A1F" w:rsidP="001521C8">
            <w:pPr>
              <w:spacing w:before="0" w:after="0"/>
              <w:rPr>
                <w:bCs w:val="0"/>
                <w:szCs w:val="20"/>
              </w:rPr>
            </w:pPr>
            <w:r w:rsidRPr="008D1EAB">
              <w:rPr>
                <w:bCs w:val="0"/>
                <w:color w:val="000000"/>
                <w:szCs w:val="20"/>
              </w:rPr>
              <w:t>I hereby certify that, to the best of my knowledge, all data have been compiled and reported in accordance with all applicable laws, regulation</w:t>
            </w:r>
            <w:r w:rsidRPr="00533AED">
              <w:rPr>
                <w:bCs w:val="0"/>
                <w:color w:val="000000"/>
                <w:szCs w:val="20"/>
              </w:rPr>
              <w:t>s and instructions.</w:t>
            </w:r>
          </w:p>
        </w:tc>
        <w:tc>
          <w:tcPr>
            <w:tcW w:w="3330" w:type="dxa"/>
            <w:shd w:val="clear" w:color="auto" w:fill="auto"/>
          </w:tcPr>
          <w:p w14:paraId="52488E49" w14:textId="77777777" w:rsidR="00504A1F" w:rsidRPr="00515806" w:rsidRDefault="00504A1F" w:rsidP="001521C8">
            <w:pPr>
              <w:spacing w:before="0" w:after="0"/>
              <w:rPr>
                <w:bCs w:val="0"/>
                <w:color w:val="000000"/>
                <w:szCs w:val="20"/>
              </w:rPr>
            </w:pPr>
            <w:r w:rsidRPr="00515806">
              <w:rPr>
                <w:bCs w:val="0"/>
                <w:color w:val="000000"/>
                <w:szCs w:val="20"/>
              </w:rPr>
              <w:t>SELPA Director</w:t>
            </w:r>
          </w:p>
          <w:p w14:paraId="44875B90" w14:textId="77777777" w:rsidR="00504A1F" w:rsidRPr="00081928" w:rsidRDefault="00504A1F" w:rsidP="001521C8">
            <w:pPr>
              <w:spacing w:before="0" w:after="0"/>
              <w:rPr>
                <w:color w:val="000000"/>
                <w:szCs w:val="20"/>
              </w:rPr>
            </w:pPr>
            <w:r w:rsidRPr="00430F28">
              <w:rPr>
                <w:bCs w:val="0"/>
                <w:color w:val="000000"/>
                <w:szCs w:val="20"/>
              </w:rPr>
              <w:t>County Superintendent of Schools</w:t>
            </w:r>
          </w:p>
        </w:tc>
      </w:tr>
      <w:tr w:rsidR="00504A1F" w:rsidRPr="00963869" w14:paraId="65DC3DF2" w14:textId="77777777" w:rsidTr="008E635E">
        <w:trPr>
          <w:cantSplit/>
        </w:trPr>
        <w:tc>
          <w:tcPr>
            <w:tcW w:w="2178" w:type="dxa"/>
            <w:shd w:val="clear" w:color="auto" w:fill="auto"/>
          </w:tcPr>
          <w:p w14:paraId="354CA81B" w14:textId="77777777" w:rsidR="00504A1F" w:rsidRPr="004542AE" w:rsidRDefault="00504A1F" w:rsidP="001521C8">
            <w:pPr>
              <w:spacing w:before="0" w:after="0"/>
              <w:rPr>
                <w:bCs w:val="0"/>
                <w:szCs w:val="20"/>
              </w:rPr>
            </w:pPr>
            <w:r w:rsidRPr="00C34502">
              <w:rPr>
                <w:bCs w:val="0"/>
                <w:color w:val="000000"/>
                <w:szCs w:val="20"/>
              </w:rPr>
              <w:t>Extraordinary Cost Pool Claim</w:t>
            </w:r>
          </w:p>
        </w:tc>
        <w:tc>
          <w:tcPr>
            <w:tcW w:w="3960" w:type="dxa"/>
            <w:shd w:val="clear" w:color="auto" w:fill="auto"/>
          </w:tcPr>
          <w:p w14:paraId="58D9F06B" w14:textId="77777777" w:rsidR="00504A1F" w:rsidRPr="008D1EAB" w:rsidRDefault="00504A1F" w:rsidP="001521C8">
            <w:pPr>
              <w:spacing w:before="0" w:after="0"/>
              <w:rPr>
                <w:bCs w:val="0"/>
                <w:szCs w:val="20"/>
              </w:rPr>
            </w:pPr>
            <w:r w:rsidRPr="00AD4296">
              <w:rPr>
                <w:bCs w:val="0"/>
                <w:color w:val="000000"/>
                <w:szCs w:val="20"/>
              </w:rPr>
              <w:t>I hereby certify that, to the best of my knowledge, all data have been compiled and reported in accordance with all applicable laws, regulations and instructions.</w:t>
            </w:r>
          </w:p>
        </w:tc>
        <w:tc>
          <w:tcPr>
            <w:tcW w:w="3330" w:type="dxa"/>
            <w:shd w:val="clear" w:color="auto" w:fill="auto"/>
          </w:tcPr>
          <w:p w14:paraId="3BE92631" w14:textId="77777777" w:rsidR="00504A1F" w:rsidRPr="00533AED" w:rsidRDefault="00504A1F" w:rsidP="001521C8">
            <w:pPr>
              <w:spacing w:before="0" w:after="0"/>
              <w:rPr>
                <w:bCs w:val="0"/>
                <w:color w:val="000000"/>
                <w:szCs w:val="20"/>
              </w:rPr>
            </w:pPr>
            <w:r w:rsidRPr="00533AED">
              <w:rPr>
                <w:bCs w:val="0"/>
                <w:color w:val="000000"/>
                <w:szCs w:val="20"/>
              </w:rPr>
              <w:t>SELPA Director</w:t>
            </w:r>
          </w:p>
          <w:p w14:paraId="7A6B0029" w14:textId="77777777" w:rsidR="00504A1F" w:rsidRPr="000D46AB" w:rsidRDefault="00504A1F" w:rsidP="001521C8">
            <w:pPr>
              <w:spacing w:before="0" w:after="0"/>
              <w:rPr>
                <w:bCs w:val="0"/>
                <w:color w:val="000000"/>
                <w:szCs w:val="20"/>
              </w:rPr>
            </w:pPr>
            <w:r w:rsidRPr="000D46AB">
              <w:rPr>
                <w:bCs w:val="0"/>
                <w:color w:val="000000"/>
                <w:szCs w:val="20"/>
              </w:rPr>
              <w:t>School District Superintendent</w:t>
            </w:r>
          </w:p>
          <w:p w14:paraId="75F22757" w14:textId="77777777" w:rsidR="00504A1F" w:rsidRPr="00430F28" w:rsidRDefault="00504A1F" w:rsidP="001521C8">
            <w:pPr>
              <w:spacing w:before="0" w:after="0"/>
              <w:rPr>
                <w:color w:val="000000"/>
                <w:szCs w:val="20"/>
              </w:rPr>
            </w:pPr>
            <w:r w:rsidRPr="00515806">
              <w:rPr>
                <w:bCs w:val="0"/>
                <w:color w:val="000000"/>
                <w:szCs w:val="20"/>
              </w:rPr>
              <w:t>County Superintendent of Schools</w:t>
            </w:r>
          </w:p>
        </w:tc>
      </w:tr>
      <w:tr w:rsidR="00504A1F" w:rsidRPr="00963869" w14:paraId="5D113649" w14:textId="77777777" w:rsidTr="008E635E">
        <w:trPr>
          <w:cantSplit/>
        </w:trPr>
        <w:tc>
          <w:tcPr>
            <w:tcW w:w="2178" w:type="dxa"/>
            <w:shd w:val="clear" w:color="auto" w:fill="auto"/>
          </w:tcPr>
          <w:p w14:paraId="4D416B2B" w14:textId="77777777" w:rsidR="00504A1F" w:rsidRPr="00AD4296" w:rsidRDefault="00504A1F" w:rsidP="001521C8">
            <w:pPr>
              <w:spacing w:before="0" w:after="0"/>
              <w:rPr>
                <w:bCs w:val="0"/>
                <w:szCs w:val="20"/>
              </w:rPr>
            </w:pPr>
            <w:r w:rsidRPr="00C34502">
              <w:rPr>
                <w:bCs w:val="0"/>
                <w:color w:val="000000"/>
                <w:szCs w:val="20"/>
              </w:rPr>
              <w:lastRenderedPageBreak/>
              <w:t>Necessary Small SEL</w:t>
            </w:r>
            <w:r w:rsidRPr="004542AE">
              <w:rPr>
                <w:bCs w:val="0"/>
                <w:color w:val="000000"/>
                <w:szCs w:val="20"/>
              </w:rPr>
              <w:t>PAs' Extraordinary Cost Pool Claim for Mental Health Services</w:t>
            </w:r>
          </w:p>
        </w:tc>
        <w:tc>
          <w:tcPr>
            <w:tcW w:w="3960" w:type="dxa"/>
            <w:shd w:val="clear" w:color="auto" w:fill="auto"/>
          </w:tcPr>
          <w:p w14:paraId="61B92CEE" w14:textId="77777777" w:rsidR="00504A1F" w:rsidRPr="000D46AB" w:rsidRDefault="00504A1F" w:rsidP="001521C8">
            <w:pPr>
              <w:spacing w:before="0" w:after="0"/>
              <w:rPr>
                <w:bCs w:val="0"/>
                <w:szCs w:val="20"/>
              </w:rPr>
            </w:pPr>
            <w:r w:rsidRPr="008D1EAB">
              <w:rPr>
                <w:bCs w:val="0"/>
                <w:color w:val="000000"/>
                <w:szCs w:val="20"/>
              </w:rPr>
              <w:t>I hereby certify that, to the best of my knowledge, all data have been compiled and repor</w:t>
            </w:r>
            <w:r w:rsidRPr="00533AED">
              <w:rPr>
                <w:bCs w:val="0"/>
                <w:color w:val="000000"/>
                <w:szCs w:val="20"/>
              </w:rPr>
              <w:t>ted in accordance with all applicable laws, regulations and instructions.</w:t>
            </w:r>
          </w:p>
        </w:tc>
        <w:tc>
          <w:tcPr>
            <w:tcW w:w="3330" w:type="dxa"/>
            <w:shd w:val="clear" w:color="auto" w:fill="auto"/>
          </w:tcPr>
          <w:p w14:paraId="17FD9E46" w14:textId="77777777" w:rsidR="00504A1F" w:rsidRPr="00515806" w:rsidRDefault="00504A1F" w:rsidP="001521C8">
            <w:pPr>
              <w:spacing w:before="0" w:after="0"/>
              <w:rPr>
                <w:bCs w:val="0"/>
                <w:color w:val="000000"/>
                <w:szCs w:val="20"/>
              </w:rPr>
            </w:pPr>
            <w:r w:rsidRPr="00515806">
              <w:rPr>
                <w:bCs w:val="0"/>
                <w:color w:val="000000"/>
                <w:szCs w:val="20"/>
              </w:rPr>
              <w:t>SELPA Director</w:t>
            </w:r>
          </w:p>
          <w:p w14:paraId="77ADA7E9" w14:textId="77777777" w:rsidR="00504A1F" w:rsidRPr="00430F28" w:rsidRDefault="00504A1F" w:rsidP="001521C8">
            <w:pPr>
              <w:spacing w:before="0" w:after="0"/>
              <w:rPr>
                <w:bCs w:val="0"/>
                <w:color w:val="000000"/>
                <w:szCs w:val="20"/>
              </w:rPr>
            </w:pPr>
            <w:r w:rsidRPr="00430F28">
              <w:rPr>
                <w:bCs w:val="0"/>
                <w:color w:val="000000"/>
                <w:szCs w:val="20"/>
              </w:rPr>
              <w:t>School District Superintendent</w:t>
            </w:r>
          </w:p>
          <w:p w14:paraId="5C0F9698" w14:textId="77777777" w:rsidR="00504A1F" w:rsidRPr="00297B4B" w:rsidRDefault="00504A1F" w:rsidP="001521C8">
            <w:pPr>
              <w:spacing w:before="0" w:after="0"/>
              <w:rPr>
                <w:color w:val="000000"/>
                <w:szCs w:val="20"/>
              </w:rPr>
            </w:pPr>
            <w:r w:rsidRPr="00081928">
              <w:rPr>
                <w:bCs w:val="0"/>
                <w:color w:val="000000"/>
                <w:szCs w:val="20"/>
              </w:rPr>
              <w:t>County Superintendent</w:t>
            </w:r>
            <w:r w:rsidRPr="00DC6B6A">
              <w:rPr>
                <w:bCs w:val="0"/>
                <w:color w:val="000000"/>
                <w:szCs w:val="20"/>
              </w:rPr>
              <w:t xml:space="preserve"> of Schools</w:t>
            </w:r>
          </w:p>
        </w:tc>
      </w:tr>
    </w:tbl>
    <w:p w14:paraId="0CA93CC3" w14:textId="77777777" w:rsidR="00504A1F" w:rsidRPr="00626A5E" w:rsidRDefault="00E96720" w:rsidP="004B2F06">
      <w:pPr>
        <w:pStyle w:val="Heading4"/>
        <w:spacing w:before="120" w:after="120"/>
        <w:rPr>
          <w:sz w:val="24"/>
          <w:szCs w:val="20"/>
        </w:rPr>
      </w:pPr>
      <w:r>
        <w:t xml:space="preserve">Certifications for </w:t>
      </w:r>
      <w:r w:rsidR="00504A1F" w:rsidRPr="00504A1F">
        <w:t>County Auditor Entry Screens</w:t>
      </w:r>
    </w:p>
    <w:tbl>
      <w:tblPr>
        <w:tblW w:w="9468" w:type="dxa"/>
        <w:tblBorders>
          <w:top w:val="single" w:sz="4" w:space="0" w:color="A6A6A6"/>
          <w:left w:val="single" w:sz="4" w:space="0" w:color="A6A6A6"/>
          <w:bottom w:val="single" w:sz="4" w:space="0" w:color="A6A6A6"/>
          <w:right w:val="single" w:sz="4" w:space="0" w:color="A6A6A6"/>
          <w:insideH w:val="single" w:sz="4" w:space="0" w:color="A6A6A6"/>
          <w:insideV w:val="single" w:sz="4" w:space="0" w:color="A6A6A6"/>
        </w:tblBorders>
        <w:tblLayout w:type="fixed"/>
        <w:tblLook w:val="04A0" w:firstRow="1" w:lastRow="0" w:firstColumn="1" w:lastColumn="0" w:noHBand="0" w:noVBand="1"/>
        <w:tblDescription w:val="This table lists the County Auditor certifications each party is required to sign for each certification."/>
      </w:tblPr>
      <w:tblGrid>
        <w:gridCol w:w="2178"/>
        <w:gridCol w:w="3960"/>
        <w:gridCol w:w="3330"/>
      </w:tblGrid>
      <w:tr w:rsidR="00504A1F" w:rsidRPr="00E01F59" w14:paraId="1F09982B" w14:textId="77777777" w:rsidTr="003F661F">
        <w:trPr>
          <w:cantSplit/>
          <w:tblHeader/>
        </w:trPr>
        <w:tc>
          <w:tcPr>
            <w:tcW w:w="2178" w:type="dxa"/>
            <w:shd w:val="clear" w:color="auto" w:fill="D9D9D9"/>
          </w:tcPr>
          <w:p w14:paraId="56F55F34" w14:textId="77777777" w:rsidR="00504A1F" w:rsidRPr="004542AE" w:rsidRDefault="00504A1F" w:rsidP="00963869">
            <w:pPr>
              <w:spacing w:before="60" w:after="60"/>
              <w:jc w:val="center"/>
              <w:rPr>
                <w:b/>
                <w:sz w:val="22"/>
                <w:szCs w:val="20"/>
              </w:rPr>
            </w:pPr>
            <w:r w:rsidRPr="00626A5E">
              <w:rPr>
                <w:b/>
                <w:color w:val="000000"/>
                <w:szCs w:val="20"/>
              </w:rPr>
              <w:t xml:space="preserve">Entry Screen </w:t>
            </w:r>
          </w:p>
        </w:tc>
        <w:tc>
          <w:tcPr>
            <w:tcW w:w="3960" w:type="dxa"/>
            <w:shd w:val="clear" w:color="auto" w:fill="D9D9D9"/>
          </w:tcPr>
          <w:p w14:paraId="1E5228C8" w14:textId="77777777" w:rsidR="00504A1F" w:rsidRPr="008D1EAB" w:rsidRDefault="00504A1F" w:rsidP="00963869">
            <w:pPr>
              <w:spacing w:before="60" w:after="60"/>
              <w:jc w:val="center"/>
              <w:rPr>
                <w:b/>
                <w:sz w:val="22"/>
                <w:szCs w:val="20"/>
              </w:rPr>
            </w:pPr>
            <w:r w:rsidRPr="00626A5E">
              <w:rPr>
                <w:b/>
                <w:color w:val="000000"/>
                <w:szCs w:val="20"/>
              </w:rPr>
              <w:t>Certification</w:t>
            </w:r>
          </w:p>
        </w:tc>
        <w:tc>
          <w:tcPr>
            <w:tcW w:w="3330" w:type="dxa"/>
            <w:shd w:val="clear" w:color="auto" w:fill="D9D9D9"/>
          </w:tcPr>
          <w:p w14:paraId="50F340CB" w14:textId="77777777" w:rsidR="00504A1F" w:rsidRPr="00533AED" w:rsidRDefault="00504A1F" w:rsidP="00963869">
            <w:pPr>
              <w:spacing w:before="60" w:after="60"/>
              <w:jc w:val="center"/>
              <w:rPr>
                <w:b/>
                <w:color w:val="000000"/>
                <w:sz w:val="22"/>
                <w:szCs w:val="20"/>
              </w:rPr>
            </w:pPr>
            <w:r w:rsidRPr="00626A5E">
              <w:rPr>
                <w:b/>
                <w:color w:val="000000"/>
                <w:szCs w:val="20"/>
              </w:rPr>
              <w:t>Signatories</w:t>
            </w:r>
          </w:p>
        </w:tc>
      </w:tr>
      <w:tr w:rsidR="00504A1F" w:rsidRPr="00E01F59" w14:paraId="456A5BAB" w14:textId="77777777" w:rsidTr="003F661F">
        <w:trPr>
          <w:cantSplit/>
          <w:trHeight w:val="1243"/>
        </w:trPr>
        <w:tc>
          <w:tcPr>
            <w:tcW w:w="2178" w:type="dxa"/>
            <w:shd w:val="clear" w:color="auto" w:fill="auto"/>
          </w:tcPr>
          <w:p w14:paraId="4E1F7D17" w14:textId="77777777" w:rsidR="00504A1F" w:rsidRPr="00E01F59" w:rsidRDefault="00504A1F" w:rsidP="001521C8">
            <w:pPr>
              <w:spacing w:before="0" w:after="0"/>
              <w:rPr>
                <w:bCs w:val="0"/>
                <w:szCs w:val="20"/>
              </w:rPr>
            </w:pPr>
            <w:r w:rsidRPr="00E01F59">
              <w:rPr>
                <w:bCs w:val="0"/>
                <w:color w:val="000000"/>
                <w:szCs w:val="20"/>
              </w:rPr>
              <w:t>Miscellaneous Funds</w:t>
            </w:r>
          </w:p>
        </w:tc>
        <w:tc>
          <w:tcPr>
            <w:tcW w:w="3960" w:type="dxa"/>
            <w:shd w:val="clear" w:color="auto" w:fill="auto"/>
          </w:tcPr>
          <w:p w14:paraId="290EC289" w14:textId="77777777" w:rsidR="00504A1F" w:rsidRPr="00E01F59" w:rsidRDefault="00504A1F" w:rsidP="001521C8">
            <w:pPr>
              <w:spacing w:before="0" w:after="0"/>
              <w:rPr>
                <w:bCs w:val="0"/>
                <w:szCs w:val="20"/>
              </w:rPr>
            </w:pPr>
            <w:r w:rsidRPr="00E01F59">
              <w:rPr>
                <w:bCs w:val="0"/>
                <w:color w:val="000000"/>
                <w:szCs w:val="20"/>
              </w:rPr>
              <w:t>I hereby certify that, to the best of my knowledge, all data have been compiled and reported in accordance with all applicable laws, regulations and instructions.</w:t>
            </w:r>
          </w:p>
        </w:tc>
        <w:tc>
          <w:tcPr>
            <w:tcW w:w="3330" w:type="dxa"/>
            <w:shd w:val="clear" w:color="auto" w:fill="auto"/>
          </w:tcPr>
          <w:p w14:paraId="3649B9D1" w14:textId="77777777" w:rsidR="00504A1F" w:rsidRPr="00E01F59" w:rsidRDefault="00504A1F" w:rsidP="001521C8">
            <w:pPr>
              <w:spacing w:before="0" w:after="0"/>
              <w:rPr>
                <w:color w:val="000000"/>
                <w:szCs w:val="20"/>
              </w:rPr>
            </w:pPr>
            <w:r w:rsidRPr="00E01F59">
              <w:rPr>
                <w:bCs w:val="0"/>
                <w:color w:val="000000"/>
                <w:szCs w:val="20"/>
              </w:rPr>
              <w:t>County Superintendent of Schools</w:t>
            </w:r>
          </w:p>
        </w:tc>
      </w:tr>
      <w:tr w:rsidR="00504A1F" w:rsidRPr="00E01F59" w14:paraId="30E2F59F" w14:textId="77777777" w:rsidTr="003F661F">
        <w:trPr>
          <w:cantSplit/>
        </w:trPr>
        <w:tc>
          <w:tcPr>
            <w:tcW w:w="2178" w:type="dxa"/>
            <w:shd w:val="clear" w:color="auto" w:fill="auto"/>
          </w:tcPr>
          <w:p w14:paraId="1C4B99AC" w14:textId="77777777" w:rsidR="00504A1F" w:rsidRPr="00E01F59" w:rsidRDefault="00504A1F" w:rsidP="001521C8">
            <w:pPr>
              <w:spacing w:before="0" w:after="0"/>
              <w:rPr>
                <w:bCs w:val="0"/>
                <w:szCs w:val="20"/>
              </w:rPr>
            </w:pPr>
            <w:r w:rsidRPr="00E01F59">
              <w:rPr>
                <w:bCs w:val="0"/>
                <w:color w:val="000000"/>
                <w:szCs w:val="20"/>
              </w:rPr>
              <w:t>Special Education Tax Allocation</w:t>
            </w:r>
          </w:p>
        </w:tc>
        <w:tc>
          <w:tcPr>
            <w:tcW w:w="3960" w:type="dxa"/>
            <w:shd w:val="clear" w:color="auto" w:fill="auto"/>
          </w:tcPr>
          <w:p w14:paraId="1B531A34" w14:textId="77777777" w:rsidR="00504A1F" w:rsidRPr="00E01F59" w:rsidRDefault="00504A1F" w:rsidP="001521C8">
            <w:pPr>
              <w:spacing w:before="0" w:after="0"/>
              <w:rPr>
                <w:bCs w:val="0"/>
                <w:szCs w:val="20"/>
              </w:rPr>
            </w:pPr>
            <w:r w:rsidRPr="00E01F59">
              <w:rPr>
                <w:bCs w:val="0"/>
                <w:color w:val="000000"/>
                <w:szCs w:val="20"/>
              </w:rPr>
              <w:t>I hereby certify that, to the best of my knowledge, all data have been compiled and reported in accordance with all applicable laws, regulations and instructions.</w:t>
            </w:r>
          </w:p>
        </w:tc>
        <w:tc>
          <w:tcPr>
            <w:tcW w:w="3330" w:type="dxa"/>
            <w:shd w:val="clear" w:color="auto" w:fill="auto"/>
          </w:tcPr>
          <w:p w14:paraId="5E20F1A3" w14:textId="77777777" w:rsidR="00504A1F" w:rsidRPr="00E01F59" w:rsidRDefault="00504A1F" w:rsidP="001521C8">
            <w:pPr>
              <w:spacing w:before="0" w:after="0"/>
              <w:rPr>
                <w:color w:val="000000"/>
                <w:szCs w:val="20"/>
              </w:rPr>
            </w:pPr>
            <w:r w:rsidRPr="00E01F59">
              <w:rPr>
                <w:bCs w:val="0"/>
                <w:color w:val="000000"/>
                <w:szCs w:val="20"/>
              </w:rPr>
              <w:t>County Superintendent of Schools</w:t>
            </w:r>
          </w:p>
        </w:tc>
      </w:tr>
      <w:tr w:rsidR="00504A1F" w:rsidRPr="00E01F59" w14:paraId="158DA40E" w14:textId="77777777" w:rsidTr="003F661F">
        <w:trPr>
          <w:cantSplit/>
        </w:trPr>
        <w:tc>
          <w:tcPr>
            <w:tcW w:w="2178" w:type="dxa"/>
            <w:shd w:val="clear" w:color="auto" w:fill="auto"/>
          </w:tcPr>
          <w:p w14:paraId="0DF5B4D3" w14:textId="77777777" w:rsidR="00504A1F" w:rsidRPr="00E01F59" w:rsidRDefault="00504A1F" w:rsidP="001521C8">
            <w:pPr>
              <w:spacing w:before="0" w:after="0"/>
              <w:rPr>
                <w:bCs w:val="0"/>
                <w:szCs w:val="20"/>
              </w:rPr>
            </w:pPr>
            <w:r w:rsidRPr="00E01F59">
              <w:rPr>
                <w:bCs w:val="0"/>
                <w:color w:val="000000"/>
                <w:szCs w:val="20"/>
              </w:rPr>
              <w:t>Taxes</w:t>
            </w:r>
          </w:p>
        </w:tc>
        <w:tc>
          <w:tcPr>
            <w:tcW w:w="3960" w:type="dxa"/>
            <w:shd w:val="clear" w:color="auto" w:fill="auto"/>
          </w:tcPr>
          <w:p w14:paraId="2626B0E3" w14:textId="77777777" w:rsidR="00504A1F" w:rsidRPr="00E01F59" w:rsidRDefault="00504A1F" w:rsidP="001521C8">
            <w:pPr>
              <w:spacing w:before="0" w:after="0"/>
              <w:rPr>
                <w:bCs w:val="0"/>
                <w:szCs w:val="20"/>
              </w:rPr>
            </w:pPr>
            <w:r w:rsidRPr="00E01F59">
              <w:rPr>
                <w:bCs w:val="0"/>
                <w:color w:val="000000"/>
                <w:szCs w:val="20"/>
              </w:rPr>
              <w:t>I hereby certify that, to the best of my knowledge, all data have been compiled and reported in accordance with all applicable laws, regulations and instructions.</w:t>
            </w:r>
          </w:p>
        </w:tc>
        <w:tc>
          <w:tcPr>
            <w:tcW w:w="3330" w:type="dxa"/>
            <w:shd w:val="clear" w:color="auto" w:fill="auto"/>
          </w:tcPr>
          <w:p w14:paraId="355CAAB7" w14:textId="77777777" w:rsidR="00504A1F" w:rsidRPr="00E01F59" w:rsidRDefault="00504A1F" w:rsidP="001521C8">
            <w:pPr>
              <w:spacing w:before="0" w:after="0"/>
              <w:rPr>
                <w:bCs w:val="0"/>
                <w:color w:val="000000"/>
                <w:szCs w:val="20"/>
              </w:rPr>
            </w:pPr>
            <w:r w:rsidRPr="00E01F59">
              <w:rPr>
                <w:bCs w:val="0"/>
                <w:color w:val="000000"/>
                <w:szCs w:val="20"/>
              </w:rPr>
              <w:t>County Auditor</w:t>
            </w:r>
          </w:p>
          <w:p w14:paraId="3F0DF570" w14:textId="77777777" w:rsidR="00504A1F" w:rsidRPr="00E01F59" w:rsidRDefault="00504A1F" w:rsidP="001521C8">
            <w:pPr>
              <w:spacing w:before="0" w:after="0"/>
              <w:rPr>
                <w:color w:val="000000"/>
                <w:szCs w:val="20"/>
              </w:rPr>
            </w:pPr>
            <w:r w:rsidRPr="00E01F59">
              <w:rPr>
                <w:bCs w:val="0"/>
                <w:color w:val="000000"/>
                <w:szCs w:val="20"/>
              </w:rPr>
              <w:t>County Superintendent of Schools</w:t>
            </w:r>
          </w:p>
        </w:tc>
      </w:tr>
    </w:tbl>
    <w:p w14:paraId="75DB62CE" w14:textId="77777777" w:rsidR="0008020D" w:rsidRPr="00855B0D" w:rsidRDefault="0008020D" w:rsidP="004B2F06"/>
    <w:sectPr w:rsidR="0008020D" w:rsidRPr="00855B0D" w:rsidSect="00801B3A">
      <w:pgSz w:w="12240" w:h="15840"/>
      <w:pgMar w:top="1195" w:right="1440" w:bottom="1440" w:left="1440" w:header="720"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2127DD41" w14:textId="77777777" w:rsidR="00D462C9" w:rsidRDefault="00D462C9" w:rsidP="00695B1D">
      <w:pPr>
        <w:spacing w:before="0" w:after="0"/>
      </w:pPr>
      <w:r>
        <w:separator/>
      </w:r>
    </w:p>
  </w:endnote>
  <w:endnote w:type="continuationSeparator" w:id="0">
    <w:p w14:paraId="204D77B6" w14:textId="77777777" w:rsidR="00D462C9" w:rsidRDefault="00D462C9" w:rsidP="00695B1D">
      <w:pPr>
        <w:spacing w:before="0"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Helvetica">
    <w:panose1 w:val="020B0604020202020204"/>
    <w:charset w:val="00"/>
    <w:family w:val="swiss"/>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38723B0" w14:textId="77777777" w:rsidR="009921F8" w:rsidRDefault="009921F8" w:rsidP="001F4652">
    <w:pPr>
      <w:pStyle w:val="Footer"/>
      <w:jc w:val="right"/>
      <w:rPr>
        <w:rFonts w:ascii="Arial" w:hAnsi="Arial" w:cs="Arial"/>
      </w:rPr>
    </w:pPr>
    <w:r w:rsidRPr="0008020D">
      <w:rPr>
        <w:rFonts w:ascii="Arial" w:hAnsi="Arial" w:cs="Arial"/>
      </w:rPr>
      <w:fldChar w:fldCharType="begin"/>
    </w:r>
    <w:r w:rsidRPr="0008020D">
      <w:rPr>
        <w:rFonts w:ascii="Arial" w:hAnsi="Arial" w:cs="Arial"/>
      </w:rPr>
      <w:instrText xml:space="preserve"> PAGE   \* MERGEFORMAT </w:instrText>
    </w:r>
    <w:r w:rsidRPr="0008020D">
      <w:rPr>
        <w:rFonts w:ascii="Arial" w:hAnsi="Arial" w:cs="Arial"/>
      </w:rPr>
      <w:fldChar w:fldCharType="separate"/>
    </w:r>
    <w:r>
      <w:rPr>
        <w:rFonts w:ascii="Arial" w:hAnsi="Arial" w:cs="Arial"/>
        <w:noProof/>
      </w:rPr>
      <w:t>3</w:t>
    </w:r>
    <w:r w:rsidRPr="0008020D">
      <w:rPr>
        <w:rFonts w:ascii="Arial" w:hAnsi="Arial" w:cs="Arial"/>
        <w:noProof/>
      </w:rPr>
      <w:fldChar w:fldCharType="end"/>
    </w:r>
  </w:p>
  <w:p w14:paraId="3115E838" w14:textId="4D2B5C77" w:rsidR="009921F8" w:rsidRDefault="009921F8" w:rsidP="00B65904">
    <w:pPr>
      <w:pStyle w:val="Footer"/>
      <w:tabs>
        <w:tab w:val="clear" w:pos="4320"/>
        <w:tab w:val="clear" w:pos="8640"/>
        <w:tab w:val="left" w:pos="3375"/>
      </w:tabs>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270E457" w14:textId="77777777" w:rsidR="009921F8" w:rsidRDefault="009921F8" w:rsidP="001F4652">
    <w:pPr>
      <w:pStyle w:val="Footer"/>
      <w:jc w:val="right"/>
      <w:rPr>
        <w:rFonts w:ascii="Arial" w:hAnsi="Arial" w:cs="Arial"/>
      </w:rPr>
    </w:pPr>
  </w:p>
  <w:p w14:paraId="51EC7918" w14:textId="77777777" w:rsidR="009921F8" w:rsidRDefault="009921F8" w:rsidP="00B65904">
    <w:pPr>
      <w:pStyle w:val="Footer"/>
      <w:tabs>
        <w:tab w:val="clear" w:pos="4320"/>
        <w:tab w:val="clear" w:pos="8640"/>
        <w:tab w:val="left" w:pos="3720"/>
      </w:tabs>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CD101C0" w14:textId="28CD5AF0" w:rsidR="009921F8" w:rsidRPr="009066EE" w:rsidRDefault="009921F8" w:rsidP="009066EE">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3499FD9" w14:textId="0FE59329" w:rsidR="009921F8" w:rsidRPr="003C7460" w:rsidRDefault="009921F8" w:rsidP="003C7460">
    <w:pPr>
      <w:pStyle w:val="Footer"/>
      <w:spacing w:before="0" w:after="0"/>
      <w:rPr>
        <w:rFonts w:ascii="Arial" w:hAnsi="Arial" w:cs="Arial"/>
        <w:b w:val="0"/>
        <w:smallCaps w:val="0"/>
      </w:rPr>
    </w:pPr>
    <w:r w:rsidRPr="003C7460">
      <w:rPr>
        <w:rFonts w:ascii="Arial" w:hAnsi="Arial" w:cs="Arial"/>
        <w:b w:val="0"/>
        <w:i/>
        <w:smallCaps w:val="0"/>
      </w:rPr>
      <w:t xml:space="preserve">Data Reporting </w:t>
    </w:r>
    <w:r>
      <w:rPr>
        <w:rFonts w:ascii="Arial" w:hAnsi="Arial" w:cs="Arial"/>
        <w:b w:val="0"/>
        <w:i/>
        <w:smallCaps w:val="0"/>
      </w:rPr>
      <w:t>Instruction Manual, 2019–20 Fiscal Year</w:t>
    </w:r>
  </w:p>
  <w:p w14:paraId="3A85E847" w14:textId="77777777" w:rsidR="009921F8" w:rsidRPr="003C7460" w:rsidRDefault="009921F8" w:rsidP="003C7460">
    <w:pPr>
      <w:pStyle w:val="Footer"/>
      <w:tabs>
        <w:tab w:val="clear" w:pos="8640"/>
        <w:tab w:val="right" w:pos="9360"/>
      </w:tabs>
      <w:spacing w:before="0" w:after="0"/>
      <w:rPr>
        <w:rFonts w:ascii="Arial" w:hAnsi="Arial" w:cs="Arial"/>
      </w:rPr>
    </w:pPr>
    <w:r w:rsidRPr="003C7460">
      <w:rPr>
        <w:rFonts w:ascii="Arial" w:hAnsi="Arial" w:cs="Arial"/>
        <w:b w:val="0"/>
        <w:i/>
        <w:smallCaps w:val="0"/>
        <w:noProof/>
      </w:rPr>
      <w:t>California Department of Education, School Fiscal Services Divis</w:t>
    </w:r>
    <w:r>
      <w:rPr>
        <w:rFonts w:ascii="Arial" w:hAnsi="Arial" w:cs="Arial"/>
        <w:b w:val="0"/>
        <w:i/>
        <w:smallCaps w:val="0"/>
        <w:noProof/>
      </w:rPr>
      <w:t>i</w:t>
    </w:r>
    <w:r w:rsidRPr="003C7460">
      <w:rPr>
        <w:rFonts w:ascii="Arial" w:hAnsi="Arial" w:cs="Arial"/>
        <w:b w:val="0"/>
        <w:i/>
        <w:smallCaps w:val="0"/>
        <w:noProof/>
      </w:rPr>
      <w:t>on</w:t>
    </w:r>
    <w:r>
      <w:tab/>
    </w:r>
    <w:r w:rsidRPr="00016FCD">
      <w:rPr>
        <w:rFonts w:ascii="Arial" w:hAnsi="Arial" w:cs="Arial"/>
      </w:rPr>
      <w:fldChar w:fldCharType="begin"/>
    </w:r>
    <w:r w:rsidRPr="00016FCD">
      <w:rPr>
        <w:rFonts w:ascii="Arial" w:hAnsi="Arial" w:cs="Arial"/>
      </w:rPr>
      <w:instrText xml:space="preserve"> PAGE   \* MERGEFORMAT </w:instrText>
    </w:r>
    <w:r w:rsidRPr="00016FCD">
      <w:rPr>
        <w:rFonts w:ascii="Arial" w:hAnsi="Arial" w:cs="Arial"/>
      </w:rPr>
      <w:fldChar w:fldCharType="separate"/>
    </w:r>
    <w:r>
      <w:rPr>
        <w:rFonts w:ascii="Arial" w:hAnsi="Arial" w:cs="Arial"/>
        <w:noProof/>
      </w:rPr>
      <w:t>3</w:t>
    </w:r>
    <w:r w:rsidRPr="00016FCD">
      <w:rPr>
        <w:rFonts w:ascii="Arial" w:hAnsi="Arial" w:cs="Arial"/>
        <w:noProof/>
      </w:rPr>
      <w:fldChar w:fldCharType="end"/>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AF8C0F0" w14:textId="1AB0B022" w:rsidR="009921F8" w:rsidRPr="003C7460" w:rsidRDefault="009921F8" w:rsidP="003C7460">
    <w:pPr>
      <w:pStyle w:val="Footer"/>
      <w:spacing w:before="0" w:after="0"/>
      <w:rPr>
        <w:rFonts w:ascii="Arial" w:hAnsi="Arial" w:cs="Arial"/>
        <w:b w:val="0"/>
        <w:smallCaps w:val="0"/>
      </w:rPr>
    </w:pPr>
    <w:r w:rsidRPr="003C7460">
      <w:rPr>
        <w:rFonts w:ascii="Arial" w:hAnsi="Arial" w:cs="Arial"/>
        <w:b w:val="0"/>
        <w:i/>
        <w:smallCaps w:val="0"/>
      </w:rPr>
      <w:t xml:space="preserve">Data Reporting </w:t>
    </w:r>
    <w:r>
      <w:rPr>
        <w:rFonts w:ascii="Arial" w:hAnsi="Arial" w:cs="Arial"/>
        <w:b w:val="0"/>
        <w:i/>
        <w:smallCaps w:val="0"/>
      </w:rPr>
      <w:t>Instruction Manual, 2019–20 Fiscal Year</w:t>
    </w:r>
  </w:p>
  <w:p w14:paraId="740E8FE6" w14:textId="77777777" w:rsidR="009921F8" w:rsidRPr="003C7460" w:rsidRDefault="009921F8" w:rsidP="003C7460">
    <w:pPr>
      <w:pStyle w:val="Footer"/>
      <w:tabs>
        <w:tab w:val="clear" w:pos="8640"/>
        <w:tab w:val="right" w:pos="9360"/>
      </w:tabs>
      <w:spacing w:before="0" w:after="0"/>
      <w:rPr>
        <w:rFonts w:ascii="Arial" w:hAnsi="Arial" w:cs="Arial"/>
      </w:rPr>
    </w:pPr>
    <w:r w:rsidRPr="003C7460">
      <w:rPr>
        <w:rFonts w:ascii="Arial" w:hAnsi="Arial" w:cs="Arial"/>
        <w:b w:val="0"/>
        <w:i/>
        <w:smallCaps w:val="0"/>
        <w:noProof/>
      </w:rPr>
      <w:t>California Department of Education, School Fiscal Services Divis</w:t>
    </w:r>
    <w:r>
      <w:rPr>
        <w:rFonts w:ascii="Arial" w:hAnsi="Arial" w:cs="Arial"/>
        <w:b w:val="0"/>
        <w:i/>
        <w:smallCaps w:val="0"/>
        <w:noProof/>
      </w:rPr>
      <w:t>i</w:t>
    </w:r>
    <w:r w:rsidRPr="003C7460">
      <w:rPr>
        <w:rFonts w:ascii="Arial" w:hAnsi="Arial" w:cs="Arial"/>
        <w:b w:val="0"/>
        <w:i/>
        <w:smallCaps w:val="0"/>
        <w:noProof/>
      </w:rPr>
      <w:t>on</w:t>
    </w:r>
    <w:r w:rsidRPr="003C7460">
      <w:rPr>
        <w:rFonts w:ascii="Arial" w:hAnsi="Arial" w:cs="Arial"/>
        <w:b w:val="0"/>
        <w:smallCaps w:val="0"/>
      </w:rPr>
      <w:t xml:space="preserve"> </w:t>
    </w:r>
    <w:r>
      <w:tab/>
    </w:r>
    <w:r w:rsidRPr="0008020D">
      <w:rPr>
        <w:rFonts w:ascii="Arial" w:hAnsi="Arial" w:cs="Arial"/>
      </w:rPr>
      <w:fldChar w:fldCharType="begin"/>
    </w:r>
    <w:r w:rsidRPr="0008020D">
      <w:rPr>
        <w:rFonts w:ascii="Arial" w:hAnsi="Arial" w:cs="Arial"/>
      </w:rPr>
      <w:instrText xml:space="preserve"> PAGE   \* MERGEFORMAT </w:instrText>
    </w:r>
    <w:r w:rsidRPr="0008020D">
      <w:rPr>
        <w:rFonts w:ascii="Arial" w:hAnsi="Arial" w:cs="Arial"/>
      </w:rPr>
      <w:fldChar w:fldCharType="separate"/>
    </w:r>
    <w:r>
      <w:rPr>
        <w:rFonts w:ascii="Arial" w:hAnsi="Arial" w:cs="Arial"/>
        <w:noProof/>
      </w:rPr>
      <w:t>1</w:t>
    </w:r>
    <w:r w:rsidRPr="0008020D">
      <w:rPr>
        <w:rFonts w:ascii="Arial" w:hAnsi="Arial" w:cs="Arial"/>
        <w:noProof/>
      </w:rPr>
      <w:fldChar w:fldCharType="end"/>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3CF31A4" w14:textId="77777777" w:rsidR="009921F8" w:rsidRPr="004F2DE7" w:rsidRDefault="009921F8" w:rsidP="004F2DE7">
    <w:pPr>
      <w:pStyle w:val="Footer"/>
    </w:pP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97F3468" w14:textId="33B46377" w:rsidR="009921F8" w:rsidRPr="003C7460" w:rsidRDefault="009921F8" w:rsidP="008033F1">
    <w:pPr>
      <w:pStyle w:val="Footer"/>
      <w:spacing w:before="0" w:after="0"/>
      <w:rPr>
        <w:rFonts w:ascii="Arial" w:hAnsi="Arial" w:cs="Arial"/>
        <w:b w:val="0"/>
        <w:smallCaps w:val="0"/>
      </w:rPr>
    </w:pPr>
    <w:r w:rsidRPr="003C7460">
      <w:rPr>
        <w:rFonts w:ascii="Arial" w:hAnsi="Arial" w:cs="Arial"/>
        <w:b w:val="0"/>
        <w:i/>
        <w:smallCaps w:val="0"/>
      </w:rPr>
      <w:t xml:space="preserve">Data Reporting </w:t>
    </w:r>
    <w:r>
      <w:rPr>
        <w:rFonts w:ascii="Arial" w:hAnsi="Arial" w:cs="Arial"/>
        <w:b w:val="0"/>
        <w:i/>
        <w:smallCaps w:val="0"/>
      </w:rPr>
      <w:t>Instruction Manual, 2019–20 Fiscal Year</w:t>
    </w:r>
  </w:p>
  <w:p w14:paraId="500A6DEB" w14:textId="77777777" w:rsidR="009921F8" w:rsidRPr="00D61EF8" w:rsidRDefault="009921F8" w:rsidP="008033F1">
    <w:pPr>
      <w:pStyle w:val="Footer"/>
      <w:tabs>
        <w:tab w:val="clear" w:pos="8640"/>
        <w:tab w:val="right" w:pos="9360"/>
      </w:tabs>
      <w:spacing w:before="0" w:after="0"/>
      <w:rPr>
        <w:rFonts w:ascii="Arial" w:hAnsi="Arial" w:cs="Arial"/>
      </w:rPr>
    </w:pPr>
    <w:r w:rsidRPr="003C7460">
      <w:rPr>
        <w:rFonts w:ascii="Arial" w:hAnsi="Arial" w:cs="Arial"/>
        <w:b w:val="0"/>
        <w:i/>
        <w:smallCaps w:val="0"/>
        <w:noProof/>
      </w:rPr>
      <w:t>California Department of Education, School Fiscal Services Divis</w:t>
    </w:r>
    <w:r>
      <w:rPr>
        <w:rFonts w:ascii="Arial" w:hAnsi="Arial" w:cs="Arial"/>
        <w:b w:val="0"/>
        <w:i/>
        <w:smallCaps w:val="0"/>
        <w:noProof/>
      </w:rPr>
      <w:t>i</w:t>
    </w:r>
    <w:r w:rsidRPr="003C7460">
      <w:rPr>
        <w:rFonts w:ascii="Arial" w:hAnsi="Arial" w:cs="Arial"/>
        <w:b w:val="0"/>
        <w:i/>
        <w:smallCaps w:val="0"/>
        <w:noProof/>
      </w:rPr>
      <w:t>on</w:t>
    </w:r>
    <w:r w:rsidRPr="00D61EF8">
      <w:rPr>
        <w:rFonts w:ascii="Arial" w:hAnsi="Arial" w:cs="Arial"/>
      </w:rPr>
      <w:t xml:space="preserve"> </w:t>
    </w:r>
    <w:r>
      <w:rPr>
        <w:rFonts w:ascii="Arial" w:hAnsi="Arial" w:cs="Arial"/>
      </w:rPr>
      <w:tab/>
    </w:r>
    <w:r w:rsidRPr="00D61EF8">
      <w:rPr>
        <w:rFonts w:ascii="Arial" w:hAnsi="Arial" w:cs="Arial"/>
      </w:rPr>
      <w:fldChar w:fldCharType="begin"/>
    </w:r>
    <w:r w:rsidRPr="00D61EF8">
      <w:rPr>
        <w:rFonts w:ascii="Arial" w:hAnsi="Arial" w:cs="Arial"/>
      </w:rPr>
      <w:instrText xml:space="preserve"> PAGE   \* MERGEFORMAT </w:instrText>
    </w:r>
    <w:r w:rsidRPr="00D61EF8">
      <w:rPr>
        <w:rFonts w:ascii="Arial" w:hAnsi="Arial" w:cs="Arial"/>
      </w:rPr>
      <w:fldChar w:fldCharType="separate"/>
    </w:r>
    <w:r>
      <w:rPr>
        <w:rFonts w:ascii="Arial" w:hAnsi="Arial" w:cs="Arial"/>
        <w:noProof/>
      </w:rPr>
      <w:t>45</w:t>
    </w:r>
    <w:r w:rsidRPr="00D61EF8">
      <w:rPr>
        <w:rFonts w:ascii="Arial" w:hAnsi="Arial" w:cs="Arial"/>
        <w:noProof/>
      </w:rPr>
      <w:fldChar w:fldCharType="end"/>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1B9C327" w14:textId="55A2BEF7" w:rsidR="009921F8" w:rsidRPr="003C7460" w:rsidRDefault="009921F8" w:rsidP="008033F1">
    <w:pPr>
      <w:pStyle w:val="Footer"/>
      <w:spacing w:before="0" w:after="0"/>
      <w:rPr>
        <w:rFonts w:ascii="Arial" w:hAnsi="Arial" w:cs="Arial"/>
        <w:b w:val="0"/>
        <w:smallCaps w:val="0"/>
      </w:rPr>
    </w:pPr>
    <w:r w:rsidRPr="003C7460">
      <w:rPr>
        <w:rFonts w:ascii="Arial" w:hAnsi="Arial" w:cs="Arial"/>
        <w:b w:val="0"/>
        <w:i/>
        <w:smallCaps w:val="0"/>
      </w:rPr>
      <w:t xml:space="preserve">Data Reporting </w:t>
    </w:r>
    <w:r>
      <w:rPr>
        <w:rFonts w:ascii="Arial" w:hAnsi="Arial" w:cs="Arial"/>
        <w:b w:val="0"/>
        <w:i/>
        <w:smallCaps w:val="0"/>
      </w:rPr>
      <w:t>Instruction Manual, 2019–20 Fiscal Year</w:t>
    </w:r>
  </w:p>
  <w:p w14:paraId="5E809751" w14:textId="77777777" w:rsidR="009921F8" w:rsidRPr="008033F1" w:rsidRDefault="009921F8" w:rsidP="008033F1">
    <w:pPr>
      <w:pStyle w:val="Footer"/>
      <w:tabs>
        <w:tab w:val="clear" w:pos="8640"/>
        <w:tab w:val="right" w:pos="9360"/>
      </w:tabs>
      <w:spacing w:before="0" w:after="0"/>
      <w:rPr>
        <w:rFonts w:ascii="Arial" w:hAnsi="Arial" w:cs="Arial"/>
      </w:rPr>
    </w:pPr>
    <w:r w:rsidRPr="003C7460">
      <w:rPr>
        <w:rFonts w:ascii="Arial" w:hAnsi="Arial" w:cs="Arial"/>
        <w:b w:val="0"/>
        <w:i/>
        <w:smallCaps w:val="0"/>
        <w:noProof/>
      </w:rPr>
      <w:t>California Department of Education, School Fiscal Services Divis</w:t>
    </w:r>
    <w:r>
      <w:rPr>
        <w:rFonts w:ascii="Arial" w:hAnsi="Arial" w:cs="Arial"/>
        <w:b w:val="0"/>
        <w:i/>
        <w:smallCaps w:val="0"/>
        <w:noProof/>
      </w:rPr>
      <w:t>i</w:t>
    </w:r>
    <w:r w:rsidRPr="003C7460">
      <w:rPr>
        <w:rFonts w:ascii="Arial" w:hAnsi="Arial" w:cs="Arial"/>
        <w:b w:val="0"/>
        <w:i/>
        <w:smallCaps w:val="0"/>
        <w:noProof/>
      </w:rPr>
      <w:t>on</w:t>
    </w:r>
    <w:r w:rsidRPr="008033F1">
      <w:rPr>
        <w:rFonts w:ascii="Arial" w:hAnsi="Arial" w:cs="Arial"/>
        <w:b w:val="0"/>
        <w:smallCaps w:val="0"/>
        <w:noProof/>
      </w:rPr>
      <w:tab/>
    </w:r>
    <w:r w:rsidRPr="008033F1">
      <w:rPr>
        <w:rFonts w:ascii="Arial" w:hAnsi="Arial" w:cs="Arial"/>
      </w:rPr>
      <w:t xml:space="preserve"> </w:t>
    </w:r>
    <w:r w:rsidRPr="00CB4B13">
      <w:rPr>
        <w:rFonts w:ascii="Arial" w:hAnsi="Arial" w:cs="Arial"/>
      </w:rPr>
      <w:fldChar w:fldCharType="begin"/>
    </w:r>
    <w:r w:rsidRPr="00CB4B13">
      <w:rPr>
        <w:rFonts w:ascii="Arial" w:hAnsi="Arial" w:cs="Arial"/>
      </w:rPr>
      <w:instrText xml:space="preserve"> PAGE   \* MERGEFORMAT </w:instrText>
    </w:r>
    <w:r w:rsidRPr="00CB4B13">
      <w:rPr>
        <w:rFonts w:ascii="Arial" w:hAnsi="Arial" w:cs="Arial"/>
      </w:rPr>
      <w:fldChar w:fldCharType="separate"/>
    </w:r>
    <w:r>
      <w:rPr>
        <w:rFonts w:ascii="Arial" w:hAnsi="Arial" w:cs="Arial"/>
        <w:noProof/>
      </w:rPr>
      <w:t>130</w:t>
    </w:r>
    <w:r w:rsidRPr="00CB4B13">
      <w:rPr>
        <w:rFonts w:ascii="Arial" w:hAnsi="Arial" w:cs="Arial"/>
        <w:noProof/>
      </w:rPr>
      <w:fldChar w:fldCharType="end"/>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9477290" w14:textId="08B0A2FD" w:rsidR="009921F8" w:rsidRPr="003C7460" w:rsidRDefault="009921F8" w:rsidP="008033F1">
    <w:pPr>
      <w:pStyle w:val="Footer"/>
      <w:spacing w:before="0" w:after="0"/>
      <w:rPr>
        <w:rFonts w:ascii="Arial" w:hAnsi="Arial" w:cs="Arial"/>
        <w:b w:val="0"/>
        <w:smallCaps w:val="0"/>
      </w:rPr>
    </w:pPr>
    <w:r w:rsidRPr="003C7460">
      <w:rPr>
        <w:rFonts w:ascii="Arial" w:hAnsi="Arial" w:cs="Arial"/>
        <w:b w:val="0"/>
        <w:i/>
        <w:smallCaps w:val="0"/>
      </w:rPr>
      <w:t xml:space="preserve">Data Reporting </w:t>
    </w:r>
    <w:r>
      <w:rPr>
        <w:rFonts w:ascii="Arial" w:hAnsi="Arial" w:cs="Arial"/>
        <w:b w:val="0"/>
        <w:i/>
        <w:smallCaps w:val="0"/>
      </w:rPr>
      <w:t>Instruction Manual, 2019–20 Fiscal Year</w:t>
    </w:r>
  </w:p>
  <w:p w14:paraId="3502BFBA" w14:textId="77777777" w:rsidR="009921F8" w:rsidRPr="00D61EF8" w:rsidRDefault="009921F8" w:rsidP="008033F1">
    <w:pPr>
      <w:pStyle w:val="Footer"/>
      <w:tabs>
        <w:tab w:val="clear" w:pos="8640"/>
        <w:tab w:val="right" w:pos="9360"/>
      </w:tabs>
      <w:spacing w:before="0" w:after="0"/>
      <w:rPr>
        <w:rFonts w:ascii="Arial" w:hAnsi="Arial" w:cs="Arial"/>
      </w:rPr>
    </w:pPr>
    <w:r w:rsidRPr="003C7460">
      <w:rPr>
        <w:rFonts w:ascii="Arial" w:hAnsi="Arial" w:cs="Arial"/>
        <w:b w:val="0"/>
        <w:i/>
        <w:smallCaps w:val="0"/>
        <w:noProof/>
      </w:rPr>
      <w:t>California Department of Education, School Fiscal Services Divis</w:t>
    </w:r>
    <w:r>
      <w:rPr>
        <w:rFonts w:ascii="Arial" w:hAnsi="Arial" w:cs="Arial"/>
        <w:b w:val="0"/>
        <w:i/>
        <w:smallCaps w:val="0"/>
        <w:noProof/>
      </w:rPr>
      <w:t>i</w:t>
    </w:r>
    <w:r w:rsidRPr="003C7460">
      <w:rPr>
        <w:rFonts w:ascii="Arial" w:hAnsi="Arial" w:cs="Arial"/>
        <w:b w:val="0"/>
        <w:i/>
        <w:smallCaps w:val="0"/>
        <w:noProof/>
      </w:rPr>
      <w:t>on</w:t>
    </w:r>
    <w:r w:rsidRPr="00D61EF8">
      <w:rPr>
        <w:rFonts w:ascii="Arial" w:hAnsi="Arial" w:cs="Arial"/>
      </w:rPr>
      <w:t xml:space="preserve"> </w:t>
    </w:r>
    <w:r>
      <w:rPr>
        <w:rFonts w:ascii="Arial" w:hAnsi="Arial" w:cs="Arial"/>
      </w:rPr>
      <w:tab/>
    </w:r>
    <w:r w:rsidRPr="00D61EF8">
      <w:rPr>
        <w:rFonts w:ascii="Arial" w:hAnsi="Arial" w:cs="Arial"/>
      </w:rPr>
      <w:fldChar w:fldCharType="begin"/>
    </w:r>
    <w:r w:rsidRPr="00D61EF8">
      <w:rPr>
        <w:rFonts w:ascii="Arial" w:hAnsi="Arial" w:cs="Arial"/>
      </w:rPr>
      <w:instrText xml:space="preserve"> PAGE   \* MERGEFORMAT </w:instrText>
    </w:r>
    <w:r w:rsidRPr="00D61EF8">
      <w:rPr>
        <w:rFonts w:ascii="Arial" w:hAnsi="Arial" w:cs="Arial"/>
      </w:rPr>
      <w:fldChar w:fldCharType="separate"/>
    </w:r>
    <w:r>
      <w:rPr>
        <w:rFonts w:ascii="Arial" w:hAnsi="Arial" w:cs="Arial"/>
        <w:noProof/>
      </w:rPr>
      <w:t>57</w:t>
    </w:r>
    <w:r w:rsidRPr="00D61EF8">
      <w:rPr>
        <w:rFonts w:ascii="Arial" w:hAnsi="Arial" w:cs="Arial"/>
        <w:noProof/>
      </w:rPr>
      <w:fldChar w:fldCharType="end"/>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B42480D" w14:textId="1A660800" w:rsidR="009921F8" w:rsidRPr="003C7460" w:rsidRDefault="009921F8" w:rsidP="008033F1">
    <w:pPr>
      <w:pStyle w:val="Footer"/>
      <w:spacing w:before="0" w:after="0"/>
      <w:rPr>
        <w:rFonts w:ascii="Arial" w:hAnsi="Arial" w:cs="Arial"/>
        <w:b w:val="0"/>
        <w:smallCaps w:val="0"/>
      </w:rPr>
    </w:pPr>
    <w:r w:rsidRPr="003C7460">
      <w:rPr>
        <w:rFonts w:ascii="Arial" w:hAnsi="Arial" w:cs="Arial"/>
        <w:b w:val="0"/>
        <w:i/>
        <w:smallCaps w:val="0"/>
      </w:rPr>
      <w:t xml:space="preserve">Data Reporting </w:t>
    </w:r>
    <w:r>
      <w:rPr>
        <w:rFonts w:ascii="Arial" w:hAnsi="Arial" w:cs="Arial"/>
        <w:b w:val="0"/>
        <w:i/>
        <w:smallCaps w:val="0"/>
      </w:rPr>
      <w:t>Instruction Manual, 2019–20 Fiscal Year</w:t>
    </w:r>
  </w:p>
  <w:p w14:paraId="78D2E114" w14:textId="77777777" w:rsidR="009921F8" w:rsidRPr="00D61EF8" w:rsidRDefault="009921F8" w:rsidP="008033F1">
    <w:pPr>
      <w:pStyle w:val="Footer"/>
      <w:tabs>
        <w:tab w:val="clear" w:pos="8640"/>
        <w:tab w:val="right" w:pos="9360"/>
      </w:tabs>
      <w:spacing w:before="0" w:after="0"/>
      <w:rPr>
        <w:rFonts w:ascii="Arial" w:hAnsi="Arial" w:cs="Arial"/>
      </w:rPr>
    </w:pPr>
    <w:r w:rsidRPr="003C7460">
      <w:rPr>
        <w:rFonts w:ascii="Arial" w:hAnsi="Arial" w:cs="Arial"/>
        <w:b w:val="0"/>
        <w:i/>
        <w:smallCaps w:val="0"/>
        <w:noProof/>
      </w:rPr>
      <w:t>California Department of Education, School Fiscal Services Divis</w:t>
    </w:r>
    <w:r>
      <w:rPr>
        <w:rFonts w:ascii="Arial" w:hAnsi="Arial" w:cs="Arial"/>
        <w:b w:val="0"/>
        <w:i/>
        <w:smallCaps w:val="0"/>
        <w:noProof/>
      </w:rPr>
      <w:t>i</w:t>
    </w:r>
    <w:r w:rsidRPr="003C7460">
      <w:rPr>
        <w:rFonts w:ascii="Arial" w:hAnsi="Arial" w:cs="Arial"/>
        <w:b w:val="0"/>
        <w:i/>
        <w:smallCaps w:val="0"/>
        <w:noProof/>
      </w:rPr>
      <w:t>on</w:t>
    </w:r>
    <w:r w:rsidRPr="00D61EF8">
      <w:rPr>
        <w:rFonts w:ascii="Arial" w:hAnsi="Arial" w:cs="Arial"/>
      </w:rPr>
      <w:t xml:space="preserve"> </w:t>
    </w:r>
    <w:r>
      <w:rPr>
        <w:rFonts w:ascii="Arial" w:hAnsi="Arial" w:cs="Arial"/>
      </w:rPr>
      <w:tab/>
    </w:r>
    <w:r w:rsidRPr="00D61EF8">
      <w:rPr>
        <w:rFonts w:ascii="Arial" w:hAnsi="Arial" w:cs="Arial"/>
      </w:rPr>
      <w:fldChar w:fldCharType="begin"/>
    </w:r>
    <w:r w:rsidRPr="00D61EF8">
      <w:rPr>
        <w:rFonts w:ascii="Arial" w:hAnsi="Arial" w:cs="Arial"/>
      </w:rPr>
      <w:instrText xml:space="preserve"> PAGE   \* MERGEFORMAT </w:instrText>
    </w:r>
    <w:r w:rsidRPr="00D61EF8">
      <w:rPr>
        <w:rFonts w:ascii="Arial" w:hAnsi="Arial" w:cs="Arial"/>
      </w:rPr>
      <w:fldChar w:fldCharType="separate"/>
    </w:r>
    <w:r>
      <w:rPr>
        <w:rFonts w:ascii="Arial" w:hAnsi="Arial" w:cs="Arial"/>
        <w:noProof/>
      </w:rPr>
      <w:t>132</w:t>
    </w:r>
    <w:r w:rsidRPr="00D61EF8">
      <w:rPr>
        <w:rFonts w:ascii="Arial" w:hAnsi="Arial" w:cs="Arial"/>
        <w:noProof/>
      </w:rPr>
      <w:fldChar w:fldCharType="end"/>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9FB2A95" w14:textId="31BA3DAC" w:rsidR="009921F8" w:rsidRDefault="009921F8" w:rsidP="003C7460">
    <w:pPr>
      <w:pStyle w:val="Footer"/>
      <w:spacing w:before="0" w:after="0"/>
      <w:rPr>
        <w:rFonts w:ascii="Arial" w:hAnsi="Arial" w:cs="Arial"/>
        <w:b w:val="0"/>
        <w:i/>
        <w:smallCaps w:val="0"/>
      </w:rPr>
    </w:pPr>
  </w:p>
  <w:p w14:paraId="539D5C90" w14:textId="77C7E1CF" w:rsidR="009921F8" w:rsidRPr="003C7460" w:rsidRDefault="009921F8" w:rsidP="008033F1">
    <w:pPr>
      <w:pStyle w:val="Footer"/>
      <w:spacing w:before="0" w:after="0"/>
      <w:rPr>
        <w:rFonts w:ascii="Arial" w:hAnsi="Arial" w:cs="Arial"/>
        <w:b w:val="0"/>
        <w:smallCaps w:val="0"/>
      </w:rPr>
    </w:pPr>
    <w:r w:rsidRPr="003C7460">
      <w:rPr>
        <w:rFonts w:ascii="Arial" w:hAnsi="Arial" w:cs="Arial"/>
        <w:b w:val="0"/>
        <w:i/>
        <w:smallCaps w:val="0"/>
      </w:rPr>
      <w:t xml:space="preserve">Data Reporting </w:t>
    </w:r>
    <w:r>
      <w:rPr>
        <w:rFonts w:ascii="Arial" w:hAnsi="Arial" w:cs="Arial"/>
        <w:b w:val="0"/>
        <w:i/>
        <w:smallCaps w:val="0"/>
      </w:rPr>
      <w:t>Instruction Manual, 2019–20 Fiscal Year</w:t>
    </w:r>
  </w:p>
  <w:p w14:paraId="56F4D043" w14:textId="77777777" w:rsidR="009921F8" w:rsidRPr="00D61EF8" w:rsidRDefault="009921F8" w:rsidP="00EE616E">
    <w:pPr>
      <w:pStyle w:val="Footer"/>
      <w:tabs>
        <w:tab w:val="clear" w:pos="8640"/>
        <w:tab w:val="right" w:pos="13140"/>
      </w:tabs>
      <w:spacing w:before="0" w:after="0"/>
      <w:rPr>
        <w:rFonts w:ascii="Arial" w:hAnsi="Arial" w:cs="Arial"/>
      </w:rPr>
    </w:pPr>
    <w:r w:rsidRPr="003C7460">
      <w:rPr>
        <w:rFonts w:ascii="Arial" w:hAnsi="Arial" w:cs="Arial"/>
        <w:b w:val="0"/>
        <w:i/>
        <w:smallCaps w:val="0"/>
        <w:noProof/>
      </w:rPr>
      <w:t>California Department of Education, School Fiscal Services Divis</w:t>
    </w:r>
    <w:r>
      <w:rPr>
        <w:rFonts w:ascii="Arial" w:hAnsi="Arial" w:cs="Arial"/>
        <w:b w:val="0"/>
        <w:i/>
        <w:smallCaps w:val="0"/>
        <w:noProof/>
      </w:rPr>
      <w:t>i</w:t>
    </w:r>
    <w:r w:rsidRPr="003C7460">
      <w:rPr>
        <w:rFonts w:ascii="Arial" w:hAnsi="Arial" w:cs="Arial"/>
        <w:b w:val="0"/>
        <w:i/>
        <w:smallCaps w:val="0"/>
        <w:noProof/>
      </w:rPr>
      <w:t>on</w:t>
    </w:r>
    <w:r w:rsidRPr="00D61EF8">
      <w:rPr>
        <w:rFonts w:ascii="Arial" w:hAnsi="Arial" w:cs="Arial"/>
      </w:rPr>
      <w:t xml:space="preserve"> </w:t>
    </w:r>
    <w:r>
      <w:rPr>
        <w:rFonts w:ascii="Arial" w:hAnsi="Arial" w:cs="Arial"/>
      </w:rPr>
      <w:tab/>
    </w:r>
    <w:r w:rsidRPr="00D61EF8">
      <w:rPr>
        <w:rFonts w:ascii="Arial" w:hAnsi="Arial" w:cs="Arial"/>
      </w:rPr>
      <w:fldChar w:fldCharType="begin"/>
    </w:r>
    <w:r w:rsidRPr="00D61EF8">
      <w:rPr>
        <w:rFonts w:ascii="Arial" w:hAnsi="Arial" w:cs="Arial"/>
      </w:rPr>
      <w:instrText xml:space="preserve"> PAGE   \* MERGEFORMAT </w:instrText>
    </w:r>
    <w:r w:rsidRPr="00D61EF8">
      <w:rPr>
        <w:rFonts w:ascii="Arial" w:hAnsi="Arial" w:cs="Arial"/>
      </w:rPr>
      <w:fldChar w:fldCharType="separate"/>
    </w:r>
    <w:r>
      <w:rPr>
        <w:rFonts w:ascii="Arial" w:hAnsi="Arial" w:cs="Arial"/>
        <w:noProof/>
      </w:rPr>
      <w:t>137</w:t>
    </w:r>
    <w:r w:rsidRPr="00D61EF8">
      <w:rPr>
        <w:rFonts w:ascii="Arial" w:hAnsi="Arial" w:cs="Arial"/>
        <w:noProof/>
      </w:rPr>
      <w:fldChar w:fldCharType="end"/>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AED06EE" w14:textId="5F41C0BB" w:rsidR="009921F8" w:rsidRPr="003C7460" w:rsidRDefault="009921F8" w:rsidP="00D05B5B">
    <w:pPr>
      <w:pStyle w:val="Footer"/>
      <w:spacing w:before="0" w:after="0"/>
      <w:rPr>
        <w:rFonts w:ascii="Arial" w:hAnsi="Arial" w:cs="Arial"/>
        <w:b w:val="0"/>
        <w:smallCaps w:val="0"/>
      </w:rPr>
    </w:pPr>
    <w:r w:rsidRPr="003C7460">
      <w:rPr>
        <w:rFonts w:ascii="Arial" w:hAnsi="Arial" w:cs="Arial"/>
        <w:b w:val="0"/>
        <w:i/>
        <w:smallCaps w:val="0"/>
      </w:rPr>
      <w:t xml:space="preserve">Data Reporting Instruction Manual, </w:t>
    </w:r>
    <w:r>
      <w:rPr>
        <w:rFonts w:ascii="Arial" w:hAnsi="Arial" w:cs="Arial"/>
        <w:b w:val="0"/>
        <w:i/>
        <w:smallCaps w:val="0"/>
      </w:rPr>
      <w:t>2019–20 Fiscal Year</w:t>
    </w:r>
    <w:r w:rsidRPr="003C7460">
      <w:rPr>
        <w:rFonts w:ascii="Arial" w:hAnsi="Arial" w:cs="Arial"/>
        <w:b w:val="0"/>
        <w:smallCaps w:val="0"/>
      </w:rPr>
      <w:t xml:space="preserve"> </w:t>
    </w:r>
  </w:p>
  <w:p w14:paraId="422F9B99" w14:textId="4152DD73" w:rsidR="009921F8" w:rsidRPr="00D05B5B" w:rsidRDefault="009921F8">
    <w:pPr>
      <w:pStyle w:val="Footer"/>
      <w:tabs>
        <w:tab w:val="clear" w:pos="8640"/>
        <w:tab w:val="right" w:pos="13140"/>
      </w:tabs>
      <w:spacing w:before="0" w:after="0"/>
      <w:rPr>
        <w:rFonts w:ascii="Arial" w:hAnsi="Arial" w:cs="Arial"/>
      </w:rPr>
    </w:pPr>
    <w:r w:rsidRPr="003C7460">
      <w:rPr>
        <w:rFonts w:ascii="Arial" w:hAnsi="Arial" w:cs="Arial"/>
        <w:b w:val="0"/>
        <w:i/>
        <w:smallCaps w:val="0"/>
        <w:noProof/>
      </w:rPr>
      <w:t>California Department of Education, School Fiscal Services Divis</w:t>
    </w:r>
    <w:r>
      <w:rPr>
        <w:rFonts w:ascii="Arial" w:hAnsi="Arial" w:cs="Arial"/>
        <w:b w:val="0"/>
        <w:i/>
        <w:smallCaps w:val="0"/>
        <w:noProof/>
      </w:rPr>
      <w:t>i</w:t>
    </w:r>
    <w:r w:rsidRPr="003C7460">
      <w:rPr>
        <w:rFonts w:ascii="Arial" w:hAnsi="Arial" w:cs="Arial"/>
        <w:b w:val="0"/>
        <w:i/>
        <w:smallCaps w:val="0"/>
        <w:noProof/>
      </w:rPr>
      <w:t>on</w:t>
    </w:r>
    <w:r>
      <w:rPr>
        <w:rFonts w:ascii="Arial" w:hAnsi="Arial" w:cs="Arial"/>
        <w:b w:val="0"/>
        <w:i/>
        <w:smallCaps w:val="0"/>
        <w:noProof/>
      </w:rPr>
      <w:tab/>
    </w:r>
    <w:r w:rsidRPr="00CB4B13">
      <w:rPr>
        <w:rFonts w:ascii="Arial" w:hAnsi="Arial" w:cs="Arial"/>
      </w:rPr>
      <w:fldChar w:fldCharType="begin"/>
    </w:r>
    <w:r w:rsidRPr="00CB4B13">
      <w:rPr>
        <w:rFonts w:ascii="Arial" w:hAnsi="Arial" w:cs="Arial"/>
      </w:rPr>
      <w:instrText xml:space="preserve"> PAGE   \* MERGEFORMAT </w:instrText>
    </w:r>
    <w:r w:rsidRPr="00CB4B13">
      <w:rPr>
        <w:rFonts w:ascii="Arial" w:hAnsi="Arial" w:cs="Arial"/>
      </w:rPr>
      <w:fldChar w:fldCharType="separate"/>
    </w:r>
    <w:r>
      <w:rPr>
        <w:rFonts w:ascii="Arial" w:hAnsi="Arial" w:cs="Arial"/>
        <w:noProof/>
      </w:rPr>
      <w:t>162</w:t>
    </w:r>
    <w:r w:rsidRPr="00CB4B13">
      <w:rPr>
        <w:rFonts w:ascii="Arial" w:hAnsi="Arial" w:cs="Arial"/>
        <w:noProof/>
      </w:rPr>
      <w:fldChar w:fldCharType="end"/>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3D1E506" w14:textId="21464C0A" w:rsidR="009921F8" w:rsidRPr="003C7460" w:rsidRDefault="009921F8" w:rsidP="008033F1">
    <w:pPr>
      <w:pStyle w:val="Footer"/>
      <w:spacing w:before="0" w:after="0"/>
      <w:rPr>
        <w:rFonts w:ascii="Arial" w:hAnsi="Arial" w:cs="Arial"/>
        <w:b w:val="0"/>
        <w:smallCaps w:val="0"/>
      </w:rPr>
    </w:pPr>
    <w:r w:rsidRPr="003C7460">
      <w:rPr>
        <w:rFonts w:ascii="Arial" w:hAnsi="Arial" w:cs="Arial"/>
        <w:b w:val="0"/>
        <w:i/>
        <w:smallCaps w:val="0"/>
      </w:rPr>
      <w:t xml:space="preserve">Data Reporting Instruction Manual, </w:t>
    </w:r>
    <w:r>
      <w:rPr>
        <w:rFonts w:ascii="Arial" w:hAnsi="Arial" w:cs="Arial"/>
        <w:b w:val="0"/>
        <w:i/>
        <w:smallCaps w:val="0"/>
      </w:rPr>
      <w:t>2019–20 Fiscal Year</w:t>
    </w:r>
  </w:p>
  <w:p w14:paraId="464BE21C" w14:textId="44B97878" w:rsidR="009921F8" w:rsidRPr="00D61EF8" w:rsidRDefault="009921F8" w:rsidP="00C8349A">
    <w:pPr>
      <w:pStyle w:val="Footer"/>
      <w:tabs>
        <w:tab w:val="clear" w:pos="8640"/>
        <w:tab w:val="center" w:pos="9360"/>
        <w:tab w:val="right" w:pos="13140"/>
      </w:tabs>
      <w:spacing w:before="0" w:after="0"/>
      <w:rPr>
        <w:rFonts w:ascii="Arial" w:hAnsi="Arial" w:cs="Arial"/>
      </w:rPr>
    </w:pPr>
    <w:r w:rsidRPr="003C7460">
      <w:rPr>
        <w:rFonts w:ascii="Arial" w:hAnsi="Arial" w:cs="Arial"/>
        <w:b w:val="0"/>
        <w:i/>
        <w:smallCaps w:val="0"/>
        <w:noProof/>
      </w:rPr>
      <w:t>California Department of Education, School Fiscal Services Divis</w:t>
    </w:r>
    <w:r>
      <w:rPr>
        <w:rFonts w:ascii="Arial" w:hAnsi="Arial" w:cs="Arial"/>
        <w:b w:val="0"/>
        <w:i/>
        <w:smallCaps w:val="0"/>
        <w:noProof/>
      </w:rPr>
      <w:t>i</w:t>
    </w:r>
    <w:r w:rsidRPr="003C7460">
      <w:rPr>
        <w:rFonts w:ascii="Arial" w:hAnsi="Arial" w:cs="Arial"/>
        <w:b w:val="0"/>
        <w:i/>
        <w:smallCaps w:val="0"/>
        <w:noProof/>
      </w:rPr>
      <w:t>on</w:t>
    </w:r>
    <w:r>
      <w:rPr>
        <w:rFonts w:ascii="Arial" w:hAnsi="Arial" w:cs="Arial"/>
      </w:rPr>
      <w:tab/>
    </w:r>
    <w:r w:rsidRPr="00D61EF8">
      <w:rPr>
        <w:rFonts w:ascii="Arial" w:hAnsi="Arial" w:cs="Arial"/>
      </w:rPr>
      <w:fldChar w:fldCharType="begin"/>
    </w:r>
    <w:r w:rsidRPr="00D61EF8">
      <w:rPr>
        <w:rFonts w:ascii="Arial" w:hAnsi="Arial" w:cs="Arial"/>
      </w:rPr>
      <w:instrText xml:space="preserve"> PAGE   \* MERGEFORMAT </w:instrText>
    </w:r>
    <w:r w:rsidRPr="00D61EF8">
      <w:rPr>
        <w:rFonts w:ascii="Arial" w:hAnsi="Arial" w:cs="Arial"/>
      </w:rPr>
      <w:fldChar w:fldCharType="separate"/>
    </w:r>
    <w:r>
      <w:rPr>
        <w:rFonts w:ascii="Arial" w:hAnsi="Arial" w:cs="Arial"/>
        <w:noProof/>
      </w:rPr>
      <w:t>165</w:t>
    </w:r>
    <w:r w:rsidRPr="00D61EF8">
      <w:rPr>
        <w:rFonts w:ascii="Arial" w:hAnsi="Arial" w:cs="Arial"/>
        <w:noProof/>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7566DFA0" w14:textId="77777777" w:rsidR="00D462C9" w:rsidRDefault="00D462C9" w:rsidP="00695B1D">
      <w:pPr>
        <w:spacing w:before="0" w:after="0"/>
      </w:pPr>
      <w:r>
        <w:separator/>
      </w:r>
    </w:p>
  </w:footnote>
  <w:footnote w:type="continuationSeparator" w:id="0">
    <w:p w14:paraId="731E1317" w14:textId="77777777" w:rsidR="00D462C9" w:rsidRDefault="00D462C9" w:rsidP="00695B1D">
      <w:pPr>
        <w:spacing w:before="0" w:after="0"/>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C14F516" w14:textId="77777777" w:rsidR="009921F8" w:rsidRDefault="009921F8" w:rsidP="00B65904">
    <w:pPr>
      <w:pStyle w:val="Header"/>
      <w:tabs>
        <w:tab w:val="clear" w:pos="4680"/>
        <w:tab w:val="clear" w:pos="9360"/>
        <w:tab w:val="left" w:pos="2310"/>
      </w:tabs>
    </w:pPr>
    <w:r>
      <w:tab/>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C95778C" w14:textId="25DF0851" w:rsidR="009921F8" w:rsidRPr="0043204E" w:rsidRDefault="009921F8" w:rsidP="0043204E">
    <w:pPr>
      <w:pStyle w:val="Header"/>
      <w:spacing w:before="120" w:after="120"/>
      <w:ind w:right="130"/>
      <w:jc w:val="center"/>
      <w:rPr>
        <w:b/>
        <w:sz w:val="32"/>
      </w:rPr>
    </w:pPr>
    <w:r w:rsidRPr="0043204E">
      <w:rPr>
        <w:b/>
        <w:sz w:val="32"/>
      </w:rPr>
      <w:t>Common Acronyms</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814DA45" w14:textId="3675C2E5" w:rsidR="009921F8" w:rsidRDefault="009921F8" w:rsidP="001F4652">
    <w:pPr>
      <w:pStyle w:val="Heading3"/>
      <w:spacing w:before="120" w:after="120"/>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7215960" w14:textId="656E990E" w:rsidR="009921F8" w:rsidRPr="0043204E" w:rsidRDefault="009921F8" w:rsidP="0043204E">
    <w:pPr>
      <w:pStyle w:val="Header"/>
      <w:spacing w:before="120" w:after="120"/>
      <w:ind w:right="130"/>
      <w:jc w:val="center"/>
      <w:rPr>
        <w:b/>
        <w:sz w:val="32"/>
      </w:rP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B424A9E" w14:textId="77777777" w:rsidR="009921F8" w:rsidRPr="0043204E" w:rsidRDefault="009921F8" w:rsidP="0043204E">
    <w:pPr>
      <w:pStyle w:val="Header"/>
      <w:spacing w:before="120" w:after="120"/>
      <w:ind w:right="130"/>
      <w:jc w:val="center"/>
      <w:rPr>
        <w:b/>
        <w:sz w:val="32"/>
      </w:rPr>
    </w:pPr>
    <w:r w:rsidRPr="0043204E">
      <w:rPr>
        <w:b/>
        <w:sz w:val="32"/>
      </w:rPr>
      <w:t>Common Acronyms</w:t>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76F6216" w14:textId="77777777" w:rsidR="009921F8" w:rsidRDefault="009921F8">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ED8C755" w14:textId="77777777" w:rsidR="009921F8" w:rsidRPr="00AA1D47" w:rsidRDefault="009921F8" w:rsidP="00C8349A">
    <w:pPr>
      <w:pStyle w:val="Heading3"/>
    </w:pPr>
    <w:r>
      <w:t>Principal Apportionment Periods</w:t>
    </w: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BE20AD9" w14:textId="69C6FE45" w:rsidR="009921F8" w:rsidRPr="0043204E" w:rsidRDefault="009921F8" w:rsidP="0043204E">
    <w:pPr>
      <w:pStyle w:val="Header"/>
      <w:spacing w:before="120" w:after="120"/>
      <w:ind w:right="130"/>
      <w:jc w:val="center"/>
      <w:rPr>
        <w:b/>
        <w:sz w:val="32"/>
      </w:rP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7802AC8" w14:textId="77777777" w:rsidR="009921F8" w:rsidRDefault="009921F8" w:rsidP="001F4652">
    <w:pPr>
      <w:pStyle w:val="Heading3"/>
      <w:spacing w:before="120" w:after="120"/>
    </w:pPr>
    <w:r w:rsidRPr="00FA0074">
      <w:t>Printing Reports</w:t>
    </w:r>
    <w:r>
      <w:t xml:space="preserve"> and Certifications</w:t>
    </w:r>
  </w:p>
  <w:p w14:paraId="059EBF3D" w14:textId="030665E8" w:rsidR="009921F8" w:rsidRPr="00E4166D" w:rsidRDefault="009921F8" w:rsidP="00E4166D">
    <w:pPr>
      <w:pStyle w:val="Header"/>
      <w:jc w:val="cent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BB7093F" w14:textId="77777777" w:rsidR="009921F8" w:rsidRDefault="009921F8" w:rsidP="001F4652">
    <w:pPr>
      <w:pStyle w:val="Heading3"/>
      <w:spacing w:before="120" w:after="120"/>
    </w:pPr>
    <w:r w:rsidRPr="009B0833">
      <w:t>Charter Status</w:t>
    </w:r>
  </w:p>
  <w:p w14:paraId="4EE182A9" w14:textId="7AF608A8" w:rsidR="009921F8" w:rsidRPr="00635F1C" w:rsidRDefault="009921F8" w:rsidP="00E03848">
    <w:pPr>
      <w:spacing w:before="0" w:after="0"/>
      <w:rPr>
        <w:rFonts w:eastAsia="Calibri" w:cs="Times New Roman"/>
        <w:b/>
        <w:bCs w:val="0"/>
        <w:szCs w:val="24"/>
      </w:rP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DA82F17" w14:textId="77777777" w:rsidR="009921F8" w:rsidRPr="007D1452" w:rsidRDefault="009921F8" w:rsidP="00AD4828">
    <w:pPr>
      <w:jc w:val="cent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BC15D17" w14:textId="2EDB5CCA" w:rsidR="009921F8" w:rsidRPr="00635F1C" w:rsidRDefault="009921F8" w:rsidP="00C8349A">
    <w:pPr>
      <w:pStyle w:val="Heading3"/>
    </w:pPr>
    <w:r w:rsidRPr="008A1166">
      <w:t>Attendance Charter School</w:t>
    </w: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4343C5D" w14:textId="77777777" w:rsidR="009921F8" w:rsidRPr="007D1452" w:rsidRDefault="009921F8" w:rsidP="00AD4828">
    <w:pPr>
      <w:jc w:val="cent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B06365A" w14:textId="77777777" w:rsidR="009921F8" w:rsidRDefault="009921F8" w:rsidP="001F4652">
    <w:pPr>
      <w:pStyle w:val="Heading1"/>
      <w:spacing w:before="120" w:after="120"/>
    </w:pPr>
    <w:r w:rsidRPr="00FA0074">
      <w:t>Attendance Charter School – All Charter District</w:t>
    </w:r>
  </w:p>
  <w:p w14:paraId="5FEE6B06" w14:textId="47EA853C" w:rsidR="009921F8" w:rsidRPr="00E4166D" w:rsidRDefault="009921F8" w:rsidP="00E4166D">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E9D7DD8" w14:textId="77777777" w:rsidR="009921F8" w:rsidRPr="00626A5E" w:rsidRDefault="009921F8" w:rsidP="001F4652">
    <w:pPr>
      <w:pStyle w:val="Heading3"/>
      <w:spacing w:before="120" w:after="120"/>
      <w:rPr>
        <w:sz w:val="24"/>
        <w:szCs w:val="22"/>
      </w:rPr>
    </w:pPr>
    <w:r w:rsidRPr="00FA0074">
      <w:t>Attendance Charter School – All Charter District</w:t>
    </w: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822E872" w14:textId="77777777" w:rsidR="009921F8" w:rsidRPr="00FA6D7D" w:rsidRDefault="009921F8" w:rsidP="00FA6D7D">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E3EF85F" w14:textId="77777777" w:rsidR="009921F8" w:rsidRPr="00580820" w:rsidRDefault="009921F8" w:rsidP="00C8349A">
    <w:pPr>
      <w:pStyle w:val="Heading3"/>
    </w:pPr>
    <w:r w:rsidRPr="00635F1C">
      <w:t>Attendance Charter Funded County Programs</w:t>
    </w: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8600230" w14:textId="77777777" w:rsidR="009921F8" w:rsidRPr="00FA6D7D" w:rsidRDefault="009921F8" w:rsidP="00FA6D7D">
    <w:pPr>
      <w:pStyle w:val="Heade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58F054D" w14:textId="77777777" w:rsidR="009921F8" w:rsidRDefault="009921F8" w:rsidP="001F4652">
    <w:pPr>
      <w:pStyle w:val="Heading3"/>
      <w:spacing w:before="120" w:after="120"/>
    </w:pPr>
    <w:r w:rsidRPr="00FA0074">
      <w:t>Attendance COE Charter School</w:t>
    </w:r>
  </w:p>
</w:hdr>
</file>

<file path=word/header2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156E534" w14:textId="77777777" w:rsidR="009921F8" w:rsidRPr="00A82D8E" w:rsidRDefault="009921F8" w:rsidP="00A82D8E">
    <w:pPr>
      <w:pStyle w:val="Header"/>
    </w:pPr>
  </w:p>
</w:hdr>
</file>

<file path=word/header2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CF5CC6E" w14:textId="77777777" w:rsidR="009921F8" w:rsidRDefault="009921F8" w:rsidP="001F4652">
    <w:pPr>
      <w:pStyle w:val="Heading3"/>
      <w:spacing w:before="120" w:after="120"/>
    </w:pPr>
    <w:r w:rsidRPr="00FA0074">
      <w:t>Charter S</w:t>
    </w:r>
    <w:r>
      <w:t>tatus</w:t>
    </w:r>
  </w:p>
</w:hdr>
</file>

<file path=word/header2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B182F61" w14:textId="77777777" w:rsidR="009921F8" w:rsidRPr="007D1452" w:rsidRDefault="009921F8" w:rsidP="00C8349A">
    <w:pPr>
      <w:pStyle w:val="Heading3"/>
    </w:pPr>
  </w:p>
</w:hdr>
</file>

<file path=word/header2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2C3C7AA" w14:textId="77777777" w:rsidR="009921F8" w:rsidRDefault="009921F8">
    <w:pPr>
      <w:pStyle w:val="Header"/>
    </w:pPr>
  </w:p>
</w:hdr>
</file>

<file path=word/header2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6888AD1" w14:textId="77777777" w:rsidR="009921F8" w:rsidRPr="00516DBA" w:rsidRDefault="009921F8" w:rsidP="00C8349A">
    <w:pPr>
      <w:pStyle w:val="Heading3"/>
    </w:pPr>
    <w:r w:rsidRPr="00516DBA">
      <w:t>Basic Aid Supplement Charter School</w:t>
    </w:r>
  </w:p>
</w:hdr>
</file>

<file path=word/header2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B6C63DF" w14:textId="77777777" w:rsidR="009921F8" w:rsidRDefault="009921F8">
    <w:pPr>
      <w:pStyle w:val="Header"/>
    </w:pPr>
  </w:p>
</w:hdr>
</file>

<file path=word/header2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FFB0F39" w14:textId="10A16FE5" w:rsidR="009921F8" w:rsidRPr="00C3235F" w:rsidRDefault="009921F8" w:rsidP="001C4766">
    <w:pPr>
      <w:pStyle w:val="Header"/>
      <w:jc w:val="center"/>
      <w:rPr>
        <w:rFonts w:eastAsia="Calibri" w:cs="Times New Roman"/>
        <w:b/>
        <w:color w:val="010100"/>
        <w:sz w:val="32"/>
        <w:szCs w:val="28"/>
        <w:lang w:bidi="he-IL"/>
      </w:rPr>
    </w:pPr>
    <w:r w:rsidRPr="00C3235F">
      <w:rPr>
        <w:rFonts w:eastAsia="Calibri" w:cs="Times New Roman"/>
        <w:b/>
        <w:color w:val="010100"/>
        <w:sz w:val="32"/>
        <w:szCs w:val="28"/>
        <w:lang w:bidi="he-IL"/>
      </w:rPr>
      <w:t>Charter School Audit Adjustment to CALPADS Data</w:t>
    </w:r>
  </w:p>
</w:hdr>
</file>

<file path=word/header2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83C1B35" w14:textId="77777777" w:rsidR="009921F8" w:rsidRDefault="009921F8">
    <w:pPr>
      <w:pStyle w:val="Header"/>
    </w:pPr>
  </w:p>
</w:hdr>
</file>

<file path=word/header2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7471FF0" w14:textId="77777777" w:rsidR="009921F8" w:rsidRDefault="009921F8" w:rsidP="001F4652">
    <w:pPr>
      <w:pStyle w:val="Heading3"/>
      <w:spacing w:before="120" w:after="120"/>
    </w:pPr>
    <w:r w:rsidRPr="00AB37F9">
      <w:t>Charter School Physical Location</w:t>
    </w:r>
  </w:p>
</w:hdr>
</file>

<file path=word/header2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A3A7900" w14:textId="77777777" w:rsidR="009921F8" w:rsidRDefault="009921F8">
    <w:pPr>
      <w:pStyle w:val="Header"/>
    </w:pPr>
  </w:p>
</w:hdr>
</file>

<file path=word/header3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B31BD63" w14:textId="77777777" w:rsidR="009921F8" w:rsidRDefault="009921F8">
    <w:pPr>
      <w:pStyle w:val="Header"/>
    </w:pPr>
  </w:p>
</w:hdr>
</file>

<file path=word/header3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6394ED0" w14:textId="77777777" w:rsidR="009921F8" w:rsidRPr="00626A5E" w:rsidRDefault="009921F8" w:rsidP="001F4652">
    <w:pPr>
      <w:pStyle w:val="Heading3"/>
      <w:spacing w:before="120" w:after="120"/>
      <w:rPr>
        <w:sz w:val="24"/>
        <w:szCs w:val="20"/>
      </w:rPr>
    </w:pPr>
    <w:r w:rsidRPr="007F004F">
      <w:t xml:space="preserve">Annual Migrant </w:t>
    </w:r>
    <w:r>
      <w:t>ADA</w:t>
    </w:r>
    <w:r w:rsidRPr="007F004F">
      <w:t xml:space="preserve"> Increase</w:t>
    </w:r>
  </w:p>
</w:hdr>
</file>

<file path=word/header3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6F53C37" w14:textId="77777777" w:rsidR="009921F8" w:rsidRPr="001B07C8" w:rsidRDefault="009921F8" w:rsidP="005A6D80">
    <w:pPr>
      <w:pStyle w:val="Heading1"/>
    </w:pPr>
    <w:r w:rsidRPr="001B07C8">
      <w:t>Attendance School District</w:t>
    </w:r>
  </w:p>
</w:hdr>
</file>

<file path=word/header3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B741627" w14:textId="77777777" w:rsidR="009921F8" w:rsidRDefault="009921F8" w:rsidP="001F4652">
    <w:pPr>
      <w:pStyle w:val="Heading3"/>
      <w:spacing w:before="120" w:after="120"/>
    </w:pPr>
    <w:bookmarkStart w:id="106" w:name="_Attendance_School_District"/>
    <w:bookmarkEnd w:id="106"/>
    <w:r w:rsidRPr="001B07C8">
      <w:t>Attendance School District</w:t>
    </w:r>
  </w:p>
</w:hdr>
</file>

<file path=word/header3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D7FE751" w14:textId="77777777" w:rsidR="009921F8" w:rsidRDefault="009921F8">
    <w:pPr>
      <w:pStyle w:val="Header"/>
    </w:pPr>
  </w:p>
</w:hdr>
</file>

<file path=word/header3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2DDD774" w14:textId="77777777" w:rsidR="009921F8" w:rsidRDefault="009921F8" w:rsidP="001F4652">
    <w:pPr>
      <w:pStyle w:val="Heading3"/>
      <w:spacing w:before="120" w:after="120"/>
    </w:pPr>
    <w:r w:rsidRPr="001B07C8">
      <w:t>Attendance Supplement School District</w:t>
    </w:r>
  </w:p>
</w:hdr>
</file>

<file path=word/header3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5CBC2D4" w14:textId="2FEDC48A" w:rsidR="009921F8" w:rsidRDefault="009921F8"/>
</w:hdr>
</file>

<file path=word/header3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0044D71" w14:textId="77777777" w:rsidR="009921F8" w:rsidRDefault="009921F8" w:rsidP="001F4652">
    <w:pPr>
      <w:pStyle w:val="Heading3"/>
      <w:spacing w:before="120" w:after="120"/>
    </w:pPr>
    <w:r>
      <w:t>A</w:t>
    </w:r>
    <w:r w:rsidRPr="00FA0074">
      <w:t xml:space="preserve">ttendance Basic Aid Choice/Court-Ordered </w:t>
    </w:r>
    <w:r>
      <w:br/>
    </w:r>
    <w:r w:rsidRPr="00FA0074">
      <w:t>Voluntary Pupil Transfer</w:t>
    </w:r>
  </w:p>
</w:hdr>
</file>

<file path=word/header3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07E8EF6" w14:textId="77777777" w:rsidR="009921F8" w:rsidRPr="000C2A4F" w:rsidRDefault="009921F8" w:rsidP="000C2A4F">
    <w:pPr>
      <w:pStyle w:val="Header"/>
      <w:jc w:val="center"/>
      <w:rPr>
        <w:b/>
      </w:rPr>
    </w:pPr>
  </w:p>
</w:hdr>
</file>

<file path=word/header3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A00137A" w14:textId="77777777" w:rsidR="009921F8" w:rsidRPr="00626A5E" w:rsidRDefault="009921F8" w:rsidP="001F4652">
    <w:pPr>
      <w:pStyle w:val="Heading3"/>
      <w:spacing w:before="120" w:after="120"/>
      <w:rPr>
        <w:sz w:val="24"/>
        <w:szCs w:val="20"/>
      </w:rPr>
    </w:pPr>
    <w:r w:rsidRPr="00D93A4D">
      <w:t>Attendance Basic Aid Open Enrollment</w:t>
    </w:r>
  </w:p>
</w:hdr>
</file>

<file path=word/header4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9199CC4" w14:textId="77777777" w:rsidR="009921F8" w:rsidRDefault="009921F8">
    <w:pPr>
      <w:pStyle w:val="Header"/>
    </w:pPr>
  </w:p>
</w:hdr>
</file>

<file path=word/header4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EF93CCB" w14:textId="77777777" w:rsidR="009921F8" w:rsidRPr="00626A5E" w:rsidRDefault="009921F8" w:rsidP="001F4652">
    <w:pPr>
      <w:pStyle w:val="Heading3"/>
      <w:spacing w:before="120" w:after="120"/>
      <w:rPr>
        <w:sz w:val="24"/>
        <w:szCs w:val="20"/>
      </w:rPr>
    </w:pPr>
    <w:r w:rsidRPr="00C9399E">
      <w:t>Class Size Penalties</w:t>
    </w:r>
  </w:p>
</w:hdr>
</file>

<file path=word/header4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0038EDA" w14:textId="77777777" w:rsidR="009921F8" w:rsidRPr="00A45B60" w:rsidRDefault="009921F8" w:rsidP="00C9399E"/>
</w:hdr>
</file>

<file path=word/header4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BA4B823" w14:textId="77777777" w:rsidR="009921F8" w:rsidRDefault="009921F8" w:rsidP="001F4652">
    <w:pPr>
      <w:pStyle w:val="Heading3"/>
      <w:spacing w:before="120" w:after="120"/>
    </w:pPr>
    <w:r w:rsidRPr="009D34CB">
      <w:t>Necessary Small School</w:t>
    </w:r>
  </w:p>
</w:hdr>
</file>

<file path=word/header4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3F42BCF" w14:textId="1DFB898C" w:rsidR="009921F8" w:rsidRPr="00695B7B" w:rsidRDefault="009921F8" w:rsidP="008D7A14">
    <w:pPr>
      <w:pStyle w:val="Heading3"/>
    </w:pPr>
    <w:r w:rsidRPr="008D7A14">
      <w:t>School District Audit Adjustments to CALPADS Data</w:t>
    </w:r>
  </w:p>
</w:hdr>
</file>

<file path=word/header4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71D03B7" w14:textId="42516F7B" w:rsidR="009921F8" w:rsidRPr="003367F3" w:rsidRDefault="009921F8" w:rsidP="003367F3">
    <w:pPr>
      <w:pStyle w:val="Header"/>
    </w:pPr>
  </w:p>
</w:hdr>
</file>

<file path=word/header4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4120424" w14:textId="1EC43181" w:rsidR="009921F8" w:rsidRPr="008410F9" w:rsidRDefault="009921F8" w:rsidP="008410F9">
    <w:pPr>
      <w:pStyle w:val="Header"/>
      <w:spacing w:before="240"/>
      <w:jc w:val="center"/>
      <w:rPr>
        <w:b/>
        <w:sz w:val="32"/>
      </w:rPr>
    </w:pPr>
    <w:r w:rsidRPr="008410F9">
      <w:rPr>
        <w:b/>
        <w:sz w:val="32"/>
      </w:rPr>
      <w:t>Transfer of Funds Alternative Rate Option</w:t>
    </w:r>
  </w:p>
</w:hdr>
</file>

<file path=word/header4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D627BC5" w14:textId="77777777" w:rsidR="009921F8" w:rsidRPr="0042059A" w:rsidRDefault="009921F8" w:rsidP="0042059A">
    <w:pPr>
      <w:pStyle w:val="Header"/>
    </w:pPr>
  </w:p>
</w:hdr>
</file>

<file path=word/header4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811D363" w14:textId="77777777" w:rsidR="009921F8" w:rsidRDefault="009921F8" w:rsidP="001F4652">
    <w:pPr>
      <w:pStyle w:val="Header"/>
      <w:spacing w:before="120" w:after="120"/>
    </w:pPr>
  </w:p>
  <w:p w14:paraId="39F9B28A" w14:textId="77777777" w:rsidR="009921F8" w:rsidRPr="00862562" w:rsidRDefault="009921F8" w:rsidP="005A6D80">
    <w:pPr>
      <w:pStyle w:val="Heading1"/>
    </w:pPr>
    <w:r w:rsidRPr="00862562">
      <w:t>Necessary Small School Certification Selection</w:t>
    </w:r>
  </w:p>
</w:hdr>
</file>

<file path=word/header4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89100BF" w14:textId="77777777" w:rsidR="009921F8" w:rsidRPr="00F907A1" w:rsidRDefault="009921F8" w:rsidP="00C8349A">
    <w:pPr>
      <w:pStyle w:val="Heading3"/>
    </w:pPr>
    <w:r w:rsidRPr="00F907A1">
      <w:t>Attendance COE</w:t>
    </w:r>
  </w:p>
</w:hdr>
</file>

<file path=word/header5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4E79AEA" w14:textId="35D97EA0" w:rsidR="009921F8" w:rsidRPr="008410F9" w:rsidRDefault="009921F8" w:rsidP="008410F9">
    <w:pPr>
      <w:pStyle w:val="Header"/>
      <w:rPr>
        <w:b/>
        <w:sz w:val="32"/>
      </w:rPr>
    </w:pPr>
  </w:p>
</w:hdr>
</file>

<file path=word/header5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E9B361E" w14:textId="77777777" w:rsidR="009921F8" w:rsidRDefault="009921F8" w:rsidP="008410F9">
    <w:pPr>
      <w:pStyle w:val="Heading3"/>
    </w:pPr>
    <w:r w:rsidRPr="00F907A1">
      <w:t>Attendance District Funded County Programs</w:t>
    </w:r>
  </w:p>
  <w:p w14:paraId="4EFEFAE9" w14:textId="0BC4E98A" w:rsidR="009921F8" w:rsidRPr="00626A5E" w:rsidRDefault="009921F8" w:rsidP="00C8349A">
    <w:pPr>
      <w:pStyle w:val="Heading3"/>
      <w:rPr>
        <w:sz w:val="24"/>
      </w:rPr>
    </w:pPr>
  </w:p>
</w:hdr>
</file>

<file path=word/header5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D06B68D" w14:textId="77777777" w:rsidR="009921F8" w:rsidRDefault="009921F8" w:rsidP="008410F9">
    <w:pPr>
      <w:pStyle w:val="Heading3"/>
    </w:pPr>
    <w:r w:rsidRPr="006A0A5F">
      <w:t>COE Audit Adjustments to CALPADS Data</w:t>
    </w:r>
  </w:p>
  <w:p w14:paraId="3130ED27" w14:textId="77777777" w:rsidR="009921F8" w:rsidRPr="00626A5E" w:rsidRDefault="009921F8" w:rsidP="00C8349A">
    <w:pPr>
      <w:pStyle w:val="Heading3"/>
      <w:rPr>
        <w:sz w:val="24"/>
      </w:rPr>
    </w:pPr>
  </w:p>
</w:hdr>
</file>

<file path=word/header5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10ACD3B" w14:textId="77777777" w:rsidR="009921F8" w:rsidRPr="00F2080D" w:rsidRDefault="009921F8" w:rsidP="00C8349A">
    <w:pPr>
      <w:pStyle w:val="Heading3"/>
      <w:rPr>
        <w:lang w:val="fr-FR"/>
      </w:rPr>
    </w:pPr>
    <w:r w:rsidRPr="00F2080D">
      <w:rPr>
        <w:lang w:val="fr-FR"/>
      </w:rPr>
      <w:t>SELPA ADA Allocation</w:t>
    </w:r>
  </w:p>
</w:hdr>
</file>

<file path=word/header5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AE6F083" w14:textId="77777777" w:rsidR="009921F8" w:rsidRDefault="009921F8">
    <w:pPr>
      <w:pStyle w:val="Header"/>
    </w:pPr>
  </w:p>
</w:hdr>
</file>

<file path=word/header5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F14FCA4" w14:textId="77777777" w:rsidR="009921F8" w:rsidRDefault="009921F8">
    <w:pPr>
      <w:pStyle w:val="Header"/>
    </w:pPr>
  </w:p>
</w:hdr>
</file>

<file path=word/header5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B69FD94" w14:textId="77777777" w:rsidR="009921F8" w:rsidRPr="00943471" w:rsidRDefault="009921F8" w:rsidP="00C8349A">
    <w:pPr>
      <w:pStyle w:val="Heading3"/>
    </w:pPr>
    <w:r w:rsidRPr="00E86B58">
      <w:t>Infant Funding</w:t>
    </w:r>
  </w:p>
</w:hdr>
</file>

<file path=word/header5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7060F77" w14:textId="77777777" w:rsidR="009921F8" w:rsidRDefault="009921F8">
    <w:pPr>
      <w:pStyle w:val="Header"/>
    </w:pPr>
  </w:p>
</w:hdr>
</file>

<file path=word/header5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9C2F1C2" w14:textId="77777777" w:rsidR="009921F8" w:rsidRPr="00221E38" w:rsidRDefault="009921F8" w:rsidP="00C8349A">
    <w:pPr>
      <w:pStyle w:val="Heading3"/>
    </w:pPr>
    <w:r w:rsidRPr="00221E38">
      <w:t>Infant Funding</w:t>
    </w:r>
  </w:p>
</w:hdr>
</file>

<file path=word/header5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B642A8F" w14:textId="77777777" w:rsidR="009921F8" w:rsidRDefault="009921F8">
    <w:pPr>
      <w:pStyle w:val="Header"/>
    </w:pPr>
  </w:p>
</w:hdr>
</file>

<file path=word/header6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B232A38" w14:textId="77777777" w:rsidR="009921F8" w:rsidRDefault="009921F8" w:rsidP="001F4652">
    <w:pPr>
      <w:pStyle w:val="Heading3"/>
      <w:spacing w:before="120" w:after="120"/>
    </w:pPr>
    <w:r w:rsidRPr="003572EC">
      <w:t>Extraordinary Cost Pool Claim</w:t>
    </w:r>
  </w:p>
</w:hdr>
</file>

<file path=word/header6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3DC121F" w14:textId="77777777" w:rsidR="009921F8" w:rsidRPr="00AC1FCE" w:rsidRDefault="009921F8" w:rsidP="00C8349A">
    <w:pPr>
      <w:pStyle w:val="Header"/>
    </w:pPr>
  </w:p>
</w:hdr>
</file>

<file path=word/header6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C9EB4A9" w14:textId="54B2F2AD" w:rsidR="009921F8" w:rsidRPr="00B27768" w:rsidRDefault="009921F8" w:rsidP="00FE3753">
    <w:pPr>
      <w:pStyle w:val="Heading3"/>
      <w:spacing w:after="120"/>
    </w:pPr>
    <w:r w:rsidRPr="006A0A5F">
      <w:t>Necessary Small SELPA</w:t>
    </w:r>
    <w:r>
      <w:t>s’</w:t>
    </w:r>
    <w:r w:rsidRPr="006A0A5F">
      <w:t xml:space="preserve"> Extraordinary Cost Pool Claim for Mental Health Services</w:t>
    </w:r>
  </w:p>
</w:hdr>
</file>

<file path=word/header6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973A838" w14:textId="77777777" w:rsidR="009921F8" w:rsidRPr="00BB0136" w:rsidRDefault="009921F8" w:rsidP="00BB0136">
    <w:pPr>
      <w:pStyle w:val="Header"/>
    </w:pPr>
  </w:p>
</w:hdr>
</file>

<file path=word/header6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6597FD0" w14:textId="77777777" w:rsidR="009921F8" w:rsidRDefault="009921F8">
    <w:pPr>
      <w:pStyle w:val="Header"/>
    </w:pPr>
  </w:p>
</w:hdr>
</file>

<file path=word/header6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4CE0F1E" w14:textId="77777777" w:rsidR="009921F8" w:rsidRDefault="009921F8" w:rsidP="001F4652">
    <w:pPr>
      <w:pStyle w:val="Heading3"/>
      <w:spacing w:before="120" w:after="120"/>
    </w:pPr>
    <w:r w:rsidRPr="00613B30">
      <w:t>Miscellaneous Funds</w:t>
    </w:r>
  </w:p>
</w:hdr>
</file>

<file path=word/header6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E72D968" w14:textId="77777777" w:rsidR="009921F8" w:rsidRPr="003E45A3" w:rsidRDefault="009921F8" w:rsidP="00C8349A">
    <w:pPr>
      <w:pStyle w:val="Heading3"/>
    </w:pPr>
    <w:r w:rsidRPr="003E45A3">
      <w:t>Special Education Tax Allocation</w:t>
    </w:r>
  </w:p>
</w:hdr>
</file>

<file path=word/header6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46413E8" w14:textId="77777777" w:rsidR="009921F8" w:rsidRDefault="009921F8" w:rsidP="001F4652">
    <w:pPr>
      <w:pStyle w:val="Heading3"/>
      <w:spacing w:before="120" w:after="120"/>
    </w:pPr>
    <w:r w:rsidRPr="007C48E8">
      <w:t>Taxes</w:t>
    </w:r>
  </w:p>
</w:hdr>
</file>

<file path=word/header6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82D8FD7" w14:textId="77777777" w:rsidR="009921F8" w:rsidRDefault="009921F8" w:rsidP="001F4652">
    <w:pPr>
      <w:jc w:val="center"/>
      <w:rPr>
        <w:szCs w:val="20"/>
      </w:rPr>
    </w:pPr>
    <w:r w:rsidRPr="00E01F59">
      <w:rPr>
        <w:b/>
        <w:sz w:val="32"/>
      </w:rPr>
      <w:t>Appendix</w:t>
    </w:r>
    <w:r>
      <w:rPr>
        <w:szCs w:val="24"/>
      </w:rPr>
      <w:t xml:space="preserve"> </w:t>
    </w:r>
  </w:p>
</w:hdr>
</file>

<file path=word/header6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B5685C5" w14:textId="77777777" w:rsidR="009921F8" w:rsidRPr="00BB0136" w:rsidRDefault="009921F8" w:rsidP="00BB0136">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E87AF8"/>
    <w:multiLevelType w:val="hybridMultilevel"/>
    <w:tmpl w:val="1F9E55A4"/>
    <w:lvl w:ilvl="0" w:tplc="6D72467C">
      <w:start w:val="1"/>
      <w:numFmt w:val="decimal"/>
      <w:lvlText w:val="%1."/>
      <w:lvlJc w:val="left"/>
      <w:pPr>
        <w:ind w:left="810" w:hanging="360"/>
      </w:pPr>
      <w:rPr>
        <w:rFonts w:hint="default"/>
      </w:rPr>
    </w:lvl>
    <w:lvl w:ilvl="1" w:tplc="04090019" w:tentative="1">
      <w:start w:val="1"/>
      <w:numFmt w:val="lowerLetter"/>
      <w:lvlText w:val="%2."/>
      <w:lvlJc w:val="left"/>
      <w:pPr>
        <w:ind w:left="1530" w:hanging="360"/>
      </w:pPr>
    </w:lvl>
    <w:lvl w:ilvl="2" w:tplc="0409001B" w:tentative="1">
      <w:start w:val="1"/>
      <w:numFmt w:val="lowerRoman"/>
      <w:lvlText w:val="%3."/>
      <w:lvlJc w:val="right"/>
      <w:pPr>
        <w:ind w:left="2250" w:hanging="180"/>
      </w:pPr>
    </w:lvl>
    <w:lvl w:ilvl="3" w:tplc="0409000F" w:tentative="1">
      <w:start w:val="1"/>
      <w:numFmt w:val="decimal"/>
      <w:lvlText w:val="%4."/>
      <w:lvlJc w:val="left"/>
      <w:pPr>
        <w:ind w:left="2970" w:hanging="360"/>
      </w:pPr>
    </w:lvl>
    <w:lvl w:ilvl="4" w:tplc="04090019" w:tentative="1">
      <w:start w:val="1"/>
      <w:numFmt w:val="lowerLetter"/>
      <w:lvlText w:val="%5."/>
      <w:lvlJc w:val="left"/>
      <w:pPr>
        <w:ind w:left="3690" w:hanging="360"/>
      </w:pPr>
    </w:lvl>
    <w:lvl w:ilvl="5" w:tplc="0409001B" w:tentative="1">
      <w:start w:val="1"/>
      <w:numFmt w:val="lowerRoman"/>
      <w:lvlText w:val="%6."/>
      <w:lvlJc w:val="right"/>
      <w:pPr>
        <w:ind w:left="4410" w:hanging="180"/>
      </w:pPr>
    </w:lvl>
    <w:lvl w:ilvl="6" w:tplc="0409000F" w:tentative="1">
      <w:start w:val="1"/>
      <w:numFmt w:val="decimal"/>
      <w:lvlText w:val="%7."/>
      <w:lvlJc w:val="left"/>
      <w:pPr>
        <w:ind w:left="5130" w:hanging="360"/>
      </w:pPr>
    </w:lvl>
    <w:lvl w:ilvl="7" w:tplc="04090019" w:tentative="1">
      <w:start w:val="1"/>
      <w:numFmt w:val="lowerLetter"/>
      <w:lvlText w:val="%8."/>
      <w:lvlJc w:val="left"/>
      <w:pPr>
        <w:ind w:left="5850" w:hanging="360"/>
      </w:pPr>
    </w:lvl>
    <w:lvl w:ilvl="8" w:tplc="0409001B" w:tentative="1">
      <w:start w:val="1"/>
      <w:numFmt w:val="lowerRoman"/>
      <w:lvlText w:val="%9."/>
      <w:lvlJc w:val="right"/>
      <w:pPr>
        <w:ind w:left="6570" w:hanging="180"/>
      </w:pPr>
    </w:lvl>
  </w:abstractNum>
  <w:abstractNum w:abstractNumId="1" w15:restartNumberingAfterBreak="0">
    <w:nsid w:val="01B07CEB"/>
    <w:multiLevelType w:val="hybridMultilevel"/>
    <w:tmpl w:val="B16887BA"/>
    <w:lvl w:ilvl="0" w:tplc="5E2C453C">
      <w:start w:val="1"/>
      <w:numFmt w:val="lowerLetter"/>
      <w:lvlText w:val="%1."/>
      <w:lvlJc w:val="left"/>
      <w:pPr>
        <w:ind w:left="835" w:hanging="360"/>
      </w:pPr>
      <w:rPr>
        <w:sz w:val="20"/>
        <w:szCs w:val="20"/>
      </w:rPr>
    </w:lvl>
    <w:lvl w:ilvl="1" w:tplc="04090019" w:tentative="1">
      <w:start w:val="1"/>
      <w:numFmt w:val="lowerLetter"/>
      <w:lvlText w:val="%2."/>
      <w:lvlJc w:val="left"/>
      <w:pPr>
        <w:ind w:left="1555" w:hanging="360"/>
      </w:pPr>
    </w:lvl>
    <w:lvl w:ilvl="2" w:tplc="0409001B" w:tentative="1">
      <w:start w:val="1"/>
      <w:numFmt w:val="lowerRoman"/>
      <w:lvlText w:val="%3."/>
      <w:lvlJc w:val="right"/>
      <w:pPr>
        <w:ind w:left="2275" w:hanging="180"/>
      </w:pPr>
    </w:lvl>
    <w:lvl w:ilvl="3" w:tplc="0409000F" w:tentative="1">
      <w:start w:val="1"/>
      <w:numFmt w:val="decimal"/>
      <w:lvlText w:val="%4."/>
      <w:lvlJc w:val="left"/>
      <w:pPr>
        <w:ind w:left="2995" w:hanging="360"/>
      </w:pPr>
    </w:lvl>
    <w:lvl w:ilvl="4" w:tplc="04090019" w:tentative="1">
      <w:start w:val="1"/>
      <w:numFmt w:val="lowerLetter"/>
      <w:lvlText w:val="%5."/>
      <w:lvlJc w:val="left"/>
      <w:pPr>
        <w:ind w:left="3715" w:hanging="360"/>
      </w:pPr>
    </w:lvl>
    <w:lvl w:ilvl="5" w:tplc="0409001B" w:tentative="1">
      <w:start w:val="1"/>
      <w:numFmt w:val="lowerRoman"/>
      <w:lvlText w:val="%6."/>
      <w:lvlJc w:val="right"/>
      <w:pPr>
        <w:ind w:left="4435" w:hanging="180"/>
      </w:pPr>
    </w:lvl>
    <w:lvl w:ilvl="6" w:tplc="0409000F" w:tentative="1">
      <w:start w:val="1"/>
      <w:numFmt w:val="decimal"/>
      <w:lvlText w:val="%7."/>
      <w:lvlJc w:val="left"/>
      <w:pPr>
        <w:ind w:left="5155" w:hanging="360"/>
      </w:pPr>
    </w:lvl>
    <w:lvl w:ilvl="7" w:tplc="04090019" w:tentative="1">
      <w:start w:val="1"/>
      <w:numFmt w:val="lowerLetter"/>
      <w:lvlText w:val="%8."/>
      <w:lvlJc w:val="left"/>
      <w:pPr>
        <w:ind w:left="5875" w:hanging="360"/>
      </w:pPr>
    </w:lvl>
    <w:lvl w:ilvl="8" w:tplc="0409001B" w:tentative="1">
      <w:start w:val="1"/>
      <w:numFmt w:val="lowerRoman"/>
      <w:lvlText w:val="%9."/>
      <w:lvlJc w:val="right"/>
      <w:pPr>
        <w:ind w:left="6595" w:hanging="180"/>
      </w:pPr>
    </w:lvl>
  </w:abstractNum>
  <w:abstractNum w:abstractNumId="2" w15:restartNumberingAfterBreak="0">
    <w:nsid w:val="02F35E7B"/>
    <w:multiLevelType w:val="hybridMultilevel"/>
    <w:tmpl w:val="0B2CFAA8"/>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3" w15:restartNumberingAfterBreak="0">
    <w:nsid w:val="052F0186"/>
    <w:multiLevelType w:val="hybridMultilevel"/>
    <w:tmpl w:val="2B2472FE"/>
    <w:lvl w:ilvl="0" w:tplc="04090001">
      <w:start w:val="1"/>
      <w:numFmt w:val="bullet"/>
      <w:lvlText w:val=""/>
      <w:lvlJc w:val="left"/>
      <w:pPr>
        <w:ind w:left="765" w:hanging="360"/>
      </w:pPr>
      <w:rPr>
        <w:rFonts w:ascii="Symbol" w:hAnsi="Symbol" w:hint="default"/>
      </w:rPr>
    </w:lvl>
    <w:lvl w:ilvl="1" w:tplc="04090003" w:tentative="1">
      <w:start w:val="1"/>
      <w:numFmt w:val="bullet"/>
      <w:lvlText w:val="o"/>
      <w:lvlJc w:val="left"/>
      <w:pPr>
        <w:ind w:left="1485" w:hanging="360"/>
      </w:pPr>
      <w:rPr>
        <w:rFonts w:ascii="Courier New" w:hAnsi="Courier New" w:cs="Courier New" w:hint="default"/>
      </w:rPr>
    </w:lvl>
    <w:lvl w:ilvl="2" w:tplc="04090005" w:tentative="1">
      <w:start w:val="1"/>
      <w:numFmt w:val="bullet"/>
      <w:lvlText w:val=""/>
      <w:lvlJc w:val="left"/>
      <w:pPr>
        <w:ind w:left="2205" w:hanging="360"/>
      </w:pPr>
      <w:rPr>
        <w:rFonts w:ascii="Wingdings" w:hAnsi="Wingdings" w:hint="default"/>
      </w:rPr>
    </w:lvl>
    <w:lvl w:ilvl="3" w:tplc="04090001" w:tentative="1">
      <w:start w:val="1"/>
      <w:numFmt w:val="bullet"/>
      <w:lvlText w:val=""/>
      <w:lvlJc w:val="left"/>
      <w:pPr>
        <w:ind w:left="2925" w:hanging="360"/>
      </w:pPr>
      <w:rPr>
        <w:rFonts w:ascii="Symbol" w:hAnsi="Symbol" w:hint="default"/>
      </w:rPr>
    </w:lvl>
    <w:lvl w:ilvl="4" w:tplc="04090003" w:tentative="1">
      <w:start w:val="1"/>
      <w:numFmt w:val="bullet"/>
      <w:lvlText w:val="o"/>
      <w:lvlJc w:val="left"/>
      <w:pPr>
        <w:ind w:left="3645" w:hanging="360"/>
      </w:pPr>
      <w:rPr>
        <w:rFonts w:ascii="Courier New" w:hAnsi="Courier New" w:cs="Courier New" w:hint="default"/>
      </w:rPr>
    </w:lvl>
    <w:lvl w:ilvl="5" w:tplc="04090005" w:tentative="1">
      <w:start w:val="1"/>
      <w:numFmt w:val="bullet"/>
      <w:lvlText w:val=""/>
      <w:lvlJc w:val="left"/>
      <w:pPr>
        <w:ind w:left="4365" w:hanging="360"/>
      </w:pPr>
      <w:rPr>
        <w:rFonts w:ascii="Wingdings" w:hAnsi="Wingdings" w:hint="default"/>
      </w:rPr>
    </w:lvl>
    <w:lvl w:ilvl="6" w:tplc="04090001" w:tentative="1">
      <w:start w:val="1"/>
      <w:numFmt w:val="bullet"/>
      <w:lvlText w:val=""/>
      <w:lvlJc w:val="left"/>
      <w:pPr>
        <w:ind w:left="5085" w:hanging="360"/>
      </w:pPr>
      <w:rPr>
        <w:rFonts w:ascii="Symbol" w:hAnsi="Symbol" w:hint="default"/>
      </w:rPr>
    </w:lvl>
    <w:lvl w:ilvl="7" w:tplc="04090003" w:tentative="1">
      <w:start w:val="1"/>
      <w:numFmt w:val="bullet"/>
      <w:lvlText w:val="o"/>
      <w:lvlJc w:val="left"/>
      <w:pPr>
        <w:ind w:left="5805" w:hanging="360"/>
      </w:pPr>
      <w:rPr>
        <w:rFonts w:ascii="Courier New" w:hAnsi="Courier New" w:cs="Courier New" w:hint="default"/>
      </w:rPr>
    </w:lvl>
    <w:lvl w:ilvl="8" w:tplc="04090005" w:tentative="1">
      <w:start w:val="1"/>
      <w:numFmt w:val="bullet"/>
      <w:lvlText w:val=""/>
      <w:lvlJc w:val="left"/>
      <w:pPr>
        <w:ind w:left="6525" w:hanging="360"/>
      </w:pPr>
      <w:rPr>
        <w:rFonts w:ascii="Wingdings" w:hAnsi="Wingdings" w:hint="default"/>
      </w:rPr>
    </w:lvl>
  </w:abstractNum>
  <w:abstractNum w:abstractNumId="4" w15:restartNumberingAfterBreak="0">
    <w:nsid w:val="05BF2859"/>
    <w:multiLevelType w:val="hybridMultilevel"/>
    <w:tmpl w:val="E828F91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06092FEF"/>
    <w:multiLevelType w:val="hybridMultilevel"/>
    <w:tmpl w:val="36AE3CBC"/>
    <w:lvl w:ilvl="0" w:tplc="21C02D2A">
      <w:start w:val="2"/>
      <w:numFmt w:val="decimal"/>
      <w:lvlText w:val="%1."/>
      <w:lvlJc w:val="left"/>
      <w:pPr>
        <w:ind w:left="72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6" w15:restartNumberingAfterBreak="0">
    <w:nsid w:val="063D116D"/>
    <w:multiLevelType w:val="hybridMultilevel"/>
    <w:tmpl w:val="4FD05C56"/>
    <w:lvl w:ilvl="0" w:tplc="04090017">
      <w:start w:val="1"/>
      <w:numFmt w:val="lowerLetter"/>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06412636"/>
    <w:multiLevelType w:val="hybridMultilevel"/>
    <w:tmpl w:val="5D68ED5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06B04732"/>
    <w:multiLevelType w:val="hybridMultilevel"/>
    <w:tmpl w:val="29D08EE6"/>
    <w:lvl w:ilvl="0" w:tplc="04090017">
      <w:start w:val="1"/>
      <w:numFmt w:val="lowerLetter"/>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089437A3"/>
    <w:multiLevelType w:val="hybridMultilevel"/>
    <w:tmpl w:val="4CCEDC9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09083619"/>
    <w:multiLevelType w:val="hybridMultilevel"/>
    <w:tmpl w:val="1F9E55A4"/>
    <w:lvl w:ilvl="0" w:tplc="6D72467C">
      <w:start w:val="1"/>
      <w:numFmt w:val="decimal"/>
      <w:lvlText w:val="%1."/>
      <w:lvlJc w:val="left"/>
      <w:pPr>
        <w:ind w:left="690" w:hanging="360"/>
      </w:pPr>
      <w:rPr>
        <w:rFonts w:hint="default"/>
      </w:rPr>
    </w:lvl>
    <w:lvl w:ilvl="1" w:tplc="04090019" w:tentative="1">
      <w:start w:val="1"/>
      <w:numFmt w:val="lowerLetter"/>
      <w:lvlText w:val="%2."/>
      <w:lvlJc w:val="left"/>
      <w:pPr>
        <w:ind w:left="1410" w:hanging="360"/>
      </w:pPr>
    </w:lvl>
    <w:lvl w:ilvl="2" w:tplc="0409001B" w:tentative="1">
      <w:start w:val="1"/>
      <w:numFmt w:val="lowerRoman"/>
      <w:lvlText w:val="%3."/>
      <w:lvlJc w:val="right"/>
      <w:pPr>
        <w:ind w:left="2130" w:hanging="180"/>
      </w:pPr>
    </w:lvl>
    <w:lvl w:ilvl="3" w:tplc="0409000F" w:tentative="1">
      <w:start w:val="1"/>
      <w:numFmt w:val="decimal"/>
      <w:lvlText w:val="%4."/>
      <w:lvlJc w:val="left"/>
      <w:pPr>
        <w:ind w:left="2850" w:hanging="360"/>
      </w:pPr>
    </w:lvl>
    <w:lvl w:ilvl="4" w:tplc="04090019" w:tentative="1">
      <w:start w:val="1"/>
      <w:numFmt w:val="lowerLetter"/>
      <w:lvlText w:val="%5."/>
      <w:lvlJc w:val="left"/>
      <w:pPr>
        <w:ind w:left="3570" w:hanging="360"/>
      </w:pPr>
    </w:lvl>
    <w:lvl w:ilvl="5" w:tplc="0409001B" w:tentative="1">
      <w:start w:val="1"/>
      <w:numFmt w:val="lowerRoman"/>
      <w:lvlText w:val="%6."/>
      <w:lvlJc w:val="right"/>
      <w:pPr>
        <w:ind w:left="4290" w:hanging="180"/>
      </w:pPr>
    </w:lvl>
    <w:lvl w:ilvl="6" w:tplc="0409000F" w:tentative="1">
      <w:start w:val="1"/>
      <w:numFmt w:val="decimal"/>
      <w:lvlText w:val="%7."/>
      <w:lvlJc w:val="left"/>
      <w:pPr>
        <w:ind w:left="5010" w:hanging="360"/>
      </w:pPr>
    </w:lvl>
    <w:lvl w:ilvl="7" w:tplc="04090019" w:tentative="1">
      <w:start w:val="1"/>
      <w:numFmt w:val="lowerLetter"/>
      <w:lvlText w:val="%8."/>
      <w:lvlJc w:val="left"/>
      <w:pPr>
        <w:ind w:left="5730" w:hanging="360"/>
      </w:pPr>
    </w:lvl>
    <w:lvl w:ilvl="8" w:tplc="0409001B" w:tentative="1">
      <w:start w:val="1"/>
      <w:numFmt w:val="lowerRoman"/>
      <w:lvlText w:val="%9."/>
      <w:lvlJc w:val="right"/>
      <w:pPr>
        <w:ind w:left="6450" w:hanging="180"/>
      </w:pPr>
    </w:lvl>
  </w:abstractNum>
  <w:abstractNum w:abstractNumId="11" w15:restartNumberingAfterBreak="0">
    <w:nsid w:val="099372E2"/>
    <w:multiLevelType w:val="hybridMultilevel"/>
    <w:tmpl w:val="21C6F40E"/>
    <w:lvl w:ilvl="0" w:tplc="B73CFA0A">
      <w:start w:val="1"/>
      <w:numFmt w:val="decimal"/>
      <w:lvlText w:val="%1."/>
      <w:lvlJc w:val="left"/>
      <w:pPr>
        <w:ind w:left="480" w:hanging="360"/>
      </w:pPr>
      <w:rPr>
        <w:rFonts w:ascii="Arial" w:hAnsi="Arial" w:hint="default"/>
        <w:sz w:val="24"/>
      </w:rPr>
    </w:lvl>
    <w:lvl w:ilvl="1" w:tplc="E018A7CE">
      <w:start w:val="1"/>
      <w:numFmt w:val="lowerLetter"/>
      <w:lvlText w:val="%2."/>
      <w:lvlJc w:val="left"/>
      <w:pPr>
        <w:ind w:left="1200" w:hanging="360"/>
      </w:pPr>
      <w:rPr>
        <w:rFonts w:ascii="Arial" w:hAnsi="Arial" w:hint="default"/>
        <w:sz w:val="24"/>
      </w:rPr>
    </w:lvl>
    <w:lvl w:ilvl="2" w:tplc="0409001B" w:tentative="1">
      <w:start w:val="1"/>
      <w:numFmt w:val="lowerRoman"/>
      <w:lvlText w:val="%3."/>
      <w:lvlJc w:val="right"/>
      <w:pPr>
        <w:ind w:left="1920" w:hanging="180"/>
      </w:pPr>
    </w:lvl>
    <w:lvl w:ilvl="3" w:tplc="0409000F" w:tentative="1">
      <w:start w:val="1"/>
      <w:numFmt w:val="decimal"/>
      <w:lvlText w:val="%4."/>
      <w:lvlJc w:val="left"/>
      <w:pPr>
        <w:ind w:left="2640" w:hanging="360"/>
      </w:pPr>
    </w:lvl>
    <w:lvl w:ilvl="4" w:tplc="04090019" w:tentative="1">
      <w:start w:val="1"/>
      <w:numFmt w:val="lowerLetter"/>
      <w:lvlText w:val="%5."/>
      <w:lvlJc w:val="left"/>
      <w:pPr>
        <w:ind w:left="3360" w:hanging="360"/>
      </w:pPr>
    </w:lvl>
    <w:lvl w:ilvl="5" w:tplc="0409001B" w:tentative="1">
      <w:start w:val="1"/>
      <w:numFmt w:val="lowerRoman"/>
      <w:lvlText w:val="%6."/>
      <w:lvlJc w:val="right"/>
      <w:pPr>
        <w:ind w:left="4080" w:hanging="180"/>
      </w:pPr>
    </w:lvl>
    <w:lvl w:ilvl="6" w:tplc="0409000F" w:tentative="1">
      <w:start w:val="1"/>
      <w:numFmt w:val="decimal"/>
      <w:lvlText w:val="%7."/>
      <w:lvlJc w:val="left"/>
      <w:pPr>
        <w:ind w:left="4800" w:hanging="360"/>
      </w:pPr>
    </w:lvl>
    <w:lvl w:ilvl="7" w:tplc="04090019" w:tentative="1">
      <w:start w:val="1"/>
      <w:numFmt w:val="lowerLetter"/>
      <w:lvlText w:val="%8."/>
      <w:lvlJc w:val="left"/>
      <w:pPr>
        <w:ind w:left="5520" w:hanging="360"/>
      </w:pPr>
    </w:lvl>
    <w:lvl w:ilvl="8" w:tplc="0409001B" w:tentative="1">
      <w:start w:val="1"/>
      <w:numFmt w:val="lowerRoman"/>
      <w:lvlText w:val="%9."/>
      <w:lvlJc w:val="right"/>
      <w:pPr>
        <w:ind w:left="6240" w:hanging="180"/>
      </w:pPr>
    </w:lvl>
  </w:abstractNum>
  <w:abstractNum w:abstractNumId="12" w15:restartNumberingAfterBreak="0">
    <w:nsid w:val="0AA351B8"/>
    <w:multiLevelType w:val="hybridMultilevel"/>
    <w:tmpl w:val="E162017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0BEB6C1D"/>
    <w:multiLevelType w:val="hybridMultilevel"/>
    <w:tmpl w:val="A62A025C"/>
    <w:lvl w:ilvl="0" w:tplc="FC38B836">
      <w:start w:val="1"/>
      <w:numFmt w:val="decimal"/>
      <w:lvlText w:val="%1."/>
      <w:lvlJc w:val="left"/>
      <w:pPr>
        <w:tabs>
          <w:tab w:val="num" w:pos="600"/>
        </w:tabs>
        <w:ind w:left="600" w:hanging="360"/>
      </w:pPr>
    </w:lvl>
    <w:lvl w:ilvl="1" w:tplc="04090019">
      <w:start w:val="1"/>
      <w:numFmt w:val="lowerLetter"/>
      <w:lvlText w:val="%2."/>
      <w:lvlJc w:val="left"/>
      <w:pPr>
        <w:tabs>
          <w:tab w:val="num" w:pos="1560"/>
        </w:tabs>
        <w:ind w:left="1560" w:hanging="360"/>
      </w:pPr>
    </w:lvl>
    <w:lvl w:ilvl="2" w:tplc="0409001B">
      <w:start w:val="1"/>
      <w:numFmt w:val="lowerRoman"/>
      <w:lvlText w:val="%3."/>
      <w:lvlJc w:val="right"/>
      <w:pPr>
        <w:tabs>
          <w:tab w:val="num" w:pos="2280"/>
        </w:tabs>
        <w:ind w:left="2280" w:hanging="180"/>
      </w:pPr>
    </w:lvl>
    <w:lvl w:ilvl="3" w:tplc="0409000F">
      <w:start w:val="1"/>
      <w:numFmt w:val="decimal"/>
      <w:lvlText w:val="%4."/>
      <w:lvlJc w:val="left"/>
      <w:pPr>
        <w:tabs>
          <w:tab w:val="num" w:pos="3000"/>
        </w:tabs>
        <w:ind w:left="3000" w:hanging="360"/>
      </w:pPr>
    </w:lvl>
    <w:lvl w:ilvl="4" w:tplc="04090019">
      <w:start w:val="1"/>
      <w:numFmt w:val="lowerLetter"/>
      <w:lvlText w:val="%5."/>
      <w:lvlJc w:val="left"/>
      <w:pPr>
        <w:tabs>
          <w:tab w:val="num" w:pos="3720"/>
        </w:tabs>
        <w:ind w:left="3720" w:hanging="360"/>
      </w:pPr>
    </w:lvl>
    <w:lvl w:ilvl="5" w:tplc="0409001B">
      <w:start w:val="1"/>
      <w:numFmt w:val="lowerRoman"/>
      <w:lvlText w:val="%6."/>
      <w:lvlJc w:val="right"/>
      <w:pPr>
        <w:tabs>
          <w:tab w:val="num" w:pos="4440"/>
        </w:tabs>
        <w:ind w:left="4440" w:hanging="180"/>
      </w:pPr>
    </w:lvl>
    <w:lvl w:ilvl="6" w:tplc="0409000F">
      <w:start w:val="1"/>
      <w:numFmt w:val="decimal"/>
      <w:lvlText w:val="%7."/>
      <w:lvlJc w:val="left"/>
      <w:pPr>
        <w:tabs>
          <w:tab w:val="num" w:pos="5160"/>
        </w:tabs>
        <w:ind w:left="5160" w:hanging="360"/>
      </w:pPr>
    </w:lvl>
    <w:lvl w:ilvl="7" w:tplc="04090019">
      <w:start w:val="1"/>
      <w:numFmt w:val="lowerLetter"/>
      <w:lvlText w:val="%8."/>
      <w:lvlJc w:val="left"/>
      <w:pPr>
        <w:tabs>
          <w:tab w:val="num" w:pos="5880"/>
        </w:tabs>
        <w:ind w:left="5880" w:hanging="360"/>
      </w:pPr>
    </w:lvl>
    <w:lvl w:ilvl="8" w:tplc="0409001B">
      <w:start w:val="1"/>
      <w:numFmt w:val="lowerRoman"/>
      <w:lvlText w:val="%9."/>
      <w:lvlJc w:val="right"/>
      <w:pPr>
        <w:tabs>
          <w:tab w:val="num" w:pos="6600"/>
        </w:tabs>
        <w:ind w:left="6600" w:hanging="180"/>
      </w:pPr>
    </w:lvl>
  </w:abstractNum>
  <w:abstractNum w:abstractNumId="14" w15:restartNumberingAfterBreak="0">
    <w:nsid w:val="0CA84954"/>
    <w:multiLevelType w:val="hybridMultilevel"/>
    <w:tmpl w:val="EDA222C8"/>
    <w:lvl w:ilvl="0" w:tplc="B290AE64">
      <w:start w:val="1"/>
      <w:numFmt w:val="decimal"/>
      <w:lvlText w:val="%1."/>
      <w:lvlJc w:val="left"/>
      <w:pPr>
        <w:ind w:left="883" w:hanging="343"/>
      </w:pPr>
      <w:rPr>
        <w:rFonts w:ascii="Arial" w:eastAsia="Arial" w:hAnsi="Arial" w:hint="default"/>
        <w:sz w:val="24"/>
        <w:szCs w:val="20"/>
      </w:rPr>
    </w:lvl>
    <w:lvl w:ilvl="1" w:tplc="5DFC1566">
      <w:start w:val="1"/>
      <w:numFmt w:val="bullet"/>
      <w:lvlText w:val="•"/>
      <w:lvlJc w:val="left"/>
      <w:pPr>
        <w:ind w:left="1699" w:hanging="343"/>
      </w:pPr>
      <w:rPr>
        <w:rFonts w:hint="default"/>
      </w:rPr>
    </w:lvl>
    <w:lvl w:ilvl="2" w:tplc="71D20114">
      <w:start w:val="1"/>
      <w:numFmt w:val="bullet"/>
      <w:lvlText w:val="•"/>
      <w:lvlJc w:val="left"/>
      <w:pPr>
        <w:ind w:left="2516" w:hanging="343"/>
      </w:pPr>
      <w:rPr>
        <w:rFonts w:hint="default"/>
      </w:rPr>
    </w:lvl>
    <w:lvl w:ilvl="3" w:tplc="A2F29FB4">
      <w:start w:val="1"/>
      <w:numFmt w:val="bullet"/>
      <w:lvlText w:val="•"/>
      <w:lvlJc w:val="left"/>
      <w:pPr>
        <w:ind w:left="3333" w:hanging="343"/>
      </w:pPr>
      <w:rPr>
        <w:rFonts w:hint="default"/>
      </w:rPr>
    </w:lvl>
    <w:lvl w:ilvl="4" w:tplc="46BC05B6">
      <w:start w:val="1"/>
      <w:numFmt w:val="bullet"/>
      <w:lvlText w:val="•"/>
      <w:lvlJc w:val="left"/>
      <w:pPr>
        <w:ind w:left="4149" w:hanging="343"/>
      </w:pPr>
      <w:rPr>
        <w:rFonts w:hint="default"/>
      </w:rPr>
    </w:lvl>
    <w:lvl w:ilvl="5" w:tplc="6A722E6E">
      <w:start w:val="1"/>
      <w:numFmt w:val="bullet"/>
      <w:lvlText w:val="•"/>
      <w:lvlJc w:val="left"/>
      <w:pPr>
        <w:ind w:left="4966" w:hanging="343"/>
      </w:pPr>
      <w:rPr>
        <w:rFonts w:hint="default"/>
      </w:rPr>
    </w:lvl>
    <w:lvl w:ilvl="6" w:tplc="96CC8D84">
      <w:start w:val="1"/>
      <w:numFmt w:val="bullet"/>
      <w:lvlText w:val="•"/>
      <w:lvlJc w:val="left"/>
      <w:pPr>
        <w:ind w:left="5782" w:hanging="343"/>
      </w:pPr>
      <w:rPr>
        <w:rFonts w:hint="default"/>
      </w:rPr>
    </w:lvl>
    <w:lvl w:ilvl="7" w:tplc="65747244">
      <w:start w:val="1"/>
      <w:numFmt w:val="bullet"/>
      <w:lvlText w:val="•"/>
      <w:lvlJc w:val="left"/>
      <w:pPr>
        <w:ind w:left="6599" w:hanging="343"/>
      </w:pPr>
      <w:rPr>
        <w:rFonts w:hint="default"/>
      </w:rPr>
    </w:lvl>
    <w:lvl w:ilvl="8" w:tplc="30FCBFC8">
      <w:start w:val="1"/>
      <w:numFmt w:val="bullet"/>
      <w:lvlText w:val="•"/>
      <w:lvlJc w:val="left"/>
      <w:pPr>
        <w:ind w:left="7416" w:hanging="343"/>
      </w:pPr>
      <w:rPr>
        <w:rFonts w:hint="default"/>
      </w:rPr>
    </w:lvl>
  </w:abstractNum>
  <w:abstractNum w:abstractNumId="15" w15:restartNumberingAfterBreak="0">
    <w:nsid w:val="0D4D73AF"/>
    <w:multiLevelType w:val="hybridMultilevel"/>
    <w:tmpl w:val="1F2089EC"/>
    <w:lvl w:ilvl="0" w:tplc="460212BC">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0DBA4021"/>
    <w:multiLevelType w:val="hybridMultilevel"/>
    <w:tmpl w:val="C890D06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0F9A3DCC"/>
    <w:multiLevelType w:val="hybridMultilevel"/>
    <w:tmpl w:val="EBD25C12"/>
    <w:lvl w:ilvl="0" w:tplc="04090003">
      <w:start w:val="1"/>
      <w:numFmt w:val="bullet"/>
      <w:lvlText w:val="o"/>
      <w:lvlJc w:val="left"/>
      <w:pPr>
        <w:ind w:left="72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0FE31A33"/>
    <w:multiLevelType w:val="hybridMultilevel"/>
    <w:tmpl w:val="A7F26B6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1046016C"/>
    <w:multiLevelType w:val="hybridMultilevel"/>
    <w:tmpl w:val="85022316"/>
    <w:lvl w:ilvl="0" w:tplc="FC38B836">
      <w:start w:val="1"/>
      <w:numFmt w:val="decimal"/>
      <w:lvlText w:val="%1."/>
      <w:lvlJc w:val="left"/>
      <w:pPr>
        <w:tabs>
          <w:tab w:val="num" w:pos="600"/>
        </w:tabs>
        <w:ind w:left="600" w:hanging="360"/>
      </w:pPr>
      <w:rPr>
        <w:rFonts w:hint="default"/>
      </w:rPr>
    </w:lvl>
    <w:lvl w:ilvl="1" w:tplc="04090003">
      <w:start w:val="1"/>
      <w:numFmt w:val="bullet"/>
      <w:lvlText w:val="o"/>
      <w:lvlJc w:val="left"/>
      <w:pPr>
        <w:tabs>
          <w:tab w:val="num" w:pos="1440"/>
        </w:tabs>
        <w:ind w:left="1440" w:hanging="360"/>
      </w:pPr>
      <w:rPr>
        <w:rFonts w:ascii="Courier New" w:hAnsi="Courier New"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0" w15:restartNumberingAfterBreak="0">
    <w:nsid w:val="105410FF"/>
    <w:multiLevelType w:val="hybridMultilevel"/>
    <w:tmpl w:val="5B40FA9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10676CE9"/>
    <w:multiLevelType w:val="hybridMultilevel"/>
    <w:tmpl w:val="260282A0"/>
    <w:lvl w:ilvl="0" w:tplc="D248BF78">
      <w:start w:val="1"/>
      <w:numFmt w:val="decimal"/>
      <w:lvlText w:val="%1."/>
      <w:lvlJc w:val="left"/>
      <w:pPr>
        <w:ind w:left="720" w:hanging="360"/>
      </w:pPr>
      <w:rPr>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15:restartNumberingAfterBreak="0">
    <w:nsid w:val="11186884"/>
    <w:multiLevelType w:val="multilevel"/>
    <w:tmpl w:val="A98AC2D2"/>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23" w15:restartNumberingAfterBreak="0">
    <w:nsid w:val="11230DBD"/>
    <w:multiLevelType w:val="hybridMultilevel"/>
    <w:tmpl w:val="9F96B5C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11257761"/>
    <w:multiLevelType w:val="hybridMultilevel"/>
    <w:tmpl w:val="43F43BE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15:restartNumberingAfterBreak="0">
    <w:nsid w:val="11784B6A"/>
    <w:multiLevelType w:val="hybridMultilevel"/>
    <w:tmpl w:val="E03E437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15:restartNumberingAfterBreak="0">
    <w:nsid w:val="11F471B5"/>
    <w:multiLevelType w:val="hybridMultilevel"/>
    <w:tmpl w:val="8F24BBF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15:restartNumberingAfterBreak="0">
    <w:nsid w:val="123E0955"/>
    <w:multiLevelType w:val="hybridMultilevel"/>
    <w:tmpl w:val="70EA503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15:restartNumberingAfterBreak="0">
    <w:nsid w:val="13A55317"/>
    <w:multiLevelType w:val="hybridMultilevel"/>
    <w:tmpl w:val="4074024A"/>
    <w:lvl w:ilvl="0" w:tplc="0409000F">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0"/>
        </w:tabs>
        <w:ind w:left="0" w:hanging="360"/>
      </w:pPr>
    </w:lvl>
    <w:lvl w:ilvl="2" w:tplc="0409001B" w:tentative="1">
      <w:start w:val="1"/>
      <w:numFmt w:val="lowerRoman"/>
      <w:lvlText w:val="%3."/>
      <w:lvlJc w:val="right"/>
      <w:pPr>
        <w:tabs>
          <w:tab w:val="num" w:pos="720"/>
        </w:tabs>
        <w:ind w:left="720" w:hanging="180"/>
      </w:pPr>
    </w:lvl>
    <w:lvl w:ilvl="3" w:tplc="0409000F" w:tentative="1">
      <w:start w:val="1"/>
      <w:numFmt w:val="decimal"/>
      <w:lvlText w:val="%4."/>
      <w:lvlJc w:val="left"/>
      <w:pPr>
        <w:tabs>
          <w:tab w:val="num" w:pos="1440"/>
        </w:tabs>
        <w:ind w:left="1440" w:hanging="360"/>
      </w:pPr>
    </w:lvl>
    <w:lvl w:ilvl="4" w:tplc="04090019" w:tentative="1">
      <w:start w:val="1"/>
      <w:numFmt w:val="lowerLetter"/>
      <w:lvlText w:val="%5."/>
      <w:lvlJc w:val="left"/>
      <w:pPr>
        <w:tabs>
          <w:tab w:val="num" w:pos="2160"/>
        </w:tabs>
        <w:ind w:left="2160" w:hanging="360"/>
      </w:pPr>
    </w:lvl>
    <w:lvl w:ilvl="5" w:tplc="0409001B" w:tentative="1">
      <w:start w:val="1"/>
      <w:numFmt w:val="lowerRoman"/>
      <w:lvlText w:val="%6."/>
      <w:lvlJc w:val="right"/>
      <w:pPr>
        <w:tabs>
          <w:tab w:val="num" w:pos="2880"/>
        </w:tabs>
        <w:ind w:left="2880" w:hanging="180"/>
      </w:pPr>
    </w:lvl>
    <w:lvl w:ilvl="6" w:tplc="0409000F" w:tentative="1">
      <w:start w:val="1"/>
      <w:numFmt w:val="decimal"/>
      <w:lvlText w:val="%7."/>
      <w:lvlJc w:val="left"/>
      <w:pPr>
        <w:tabs>
          <w:tab w:val="num" w:pos="3600"/>
        </w:tabs>
        <w:ind w:left="3600" w:hanging="360"/>
      </w:pPr>
    </w:lvl>
    <w:lvl w:ilvl="7" w:tplc="04090019" w:tentative="1">
      <w:start w:val="1"/>
      <w:numFmt w:val="lowerLetter"/>
      <w:lvlText w:val="%8."/>
      <w:lvlJc w:val="left"/>
      <w:pPr>
        <w:tabs>
          <w:tab w:val="num" w:pos="4320"/>
        </w:tabs>
        <w:ind w:left="4320" w:hanging="360"/>
      </w:pPr>
    </w:lvl>
    <w:lvl w:ilvl="8" w:tplc="0409001B" w:tentative="1">
      <w:start w:val="1"/>
      <w:numFmt w:val="lowerRoman"/>
      <w:lvlText w:val="%9."/>
      <w:lvlJc w:val="right"/>
      <w:pPr>
        <w:tabs>
          <w:tab w:val="num" w:pos="5040"/>
        </w:tabs>
        <w:ind w:left="5040" w:hanging="180"/>
      </w:pPr>
    </w:lvl>
  </w:abstractNum>
  <w:abstractNum w:abstractNumId="29" w15:restartNumberingAfterBreak="0">
    <w:nsid w:val="13B54DEC"/>
    <w:multiLevelType w:val="hybridMultilevel"/>
    <w:tmpl w:val="ECD2F97A"/>
    <w:lvl w:ilvl="0" w:tplc="0409000F">
      <w:start w:val="1"/>
      <w:numFmt w:val="decimal"/>
      <w:lvlText w:val="%1."/>
      <w:lvlJc w:val="left"/>
      <w:pPr>
        <w:ind w:left="840" w:hanging="360"/>
      </w:pPr>
      <w:rPr>
        <w:rFonts w:hint="default"/>
      </w:rPr>
    </w:lvl>
    <w:lvl w:ilvl="1" w:tplc="04090003">
      <w:start w:val="1"/>
      <w:numFmt w:val="bullet"/>
      <w:lvlText w:val="o"/>
      <w:lvlJc w:val="left"/>
      <w:pPr>
        <w:ind w:left="1560" w:hanging="360"/>
      </w:pPr>
      <w:rPr>
        <w:rFonts w:ascii="Courier New" w:hAnsi="Courier New" w:cs="Courier New" w:hint="default"/>
      </w:rPr>
    </w:lvl>
    <w:lvl w:ilvl="2" w:tplc="04090005" w:tentative="1">
      <w:start w:val="1"/>
      <w:numFmt w:val="bullet"/>
      <w:lvlText w:val=""/>
      <w:lvlJc w:val="left"/>
      <w:pPr>
        <w:ind w:left="2280" w:hanging="360"/>
      </w:pPr>
      <w:rPr>
        <w:rFonts w:ascii="Wingdings" w:hAnsi="Wingdings" w:hint="default"/>
      </w:rPr>
    </w:lvl>
    <w:lvl w:ilvl="3" w:tplc="04090001" w:tentative="1">
      <w:start w:val="1"/>
      <w:numFmt w:val="bullet"/>
      <w:lvlText w:val=""/>
      <w:lvlJc w:val="left"/>
      <w:pPr>
        <w:ind w:left="3000" w:hanging="360"/>
      </w:pPr>
      <w:rPr>
        <w:rFonts w:ascii="Symbol" w:hAnsi="Symbol" w:hint="default"/>
      </w:rPr>
    </w:lvl>
    <w:lvl w:ilvl="4" w:tplc="04090003" w:tentative="1">
      <w:start w:val="1"/>
      <w:numFmt w:val="bullet"/>
      <w:lvlText w:val="o"/>
      <w:lvlJc w:val="left"/>
      <w:pPr>
        <w:ind w:left="3720" w:hanging="360"/>
      </w:pPr>
      <w:rPr>
        <w:rFonts w:ascii="Courier New" w:hAnsi="Courier New" w:cs="Courier New" w:hint="default"/>
      </w:rPr>
    </w:lvl>
    <w:lvl w:ilvl="5" w:tplc="04090005" w:tentative="1">
      <w:start w:val="1"/>
      <w:numFmt w:val="bullet"/>
      <w:lvlText w:val=""/>
      <w:lvlJc w:val="left"/>
      <w:pPr>
        <w:ind w:left="4440" w:hanging="360"/>
      </w:pPr>
      <w:rPr>
        <w:rFonts w:ascii="Wingdings" w:hAnsi="Wingdings" w:hint="default"/>
      </w:rPr>
    </w:lvl>
    <w:lvl w:ilvl="6" w:tplc="04090001" w:tentative="1">
      <w:start w:val="1"/>
      <w:numFmt w:val="bullet"/>
      <w:lvlText w:val=""/>
      <w:lvlJc w:val="left"/>
      <w:pPr>
        <w:ind w:left="5160" w:hanging="360"/>
      </w:pPr>
      <w:rPr>
        <w:rFonts w:ascii="Symbol" w:hAnsi="Symbol" w:hint="default"/>
      </w:rPr>
    </w:lvl>
    <w:lvl w:ilvl="7" w:tplc="04090003" w:tentative="1">
      <w:start w:val="1"/>
      <w:numFmt w:val="bullet"/>
      <w:lvlText w:val="o"/>
      <w:lvlJc w:val="left"/>
      <w:pPr>
        <w:ind w:left="5880" w:hanging="360"/>
      </w:pPr>
      <w:rPr>
        <w:rFonts w:ascii="Courier New" w:hAnsi="Courier New" w:cs="Courier New" w:hint="default"/>
      </w:rPr>
    </w:lvl>
    <w:lvl w:ilvl="8" w:tplc="04090005" w:tentative="1">
      <w:start w:val="1"/>
      <w:numFmt w:val="bullet"/>
      <w:lvlText w:val=""/>
      <w:lvlJc w:val="left"/>
      <w:pPr>
        <w:ind w:left="6600" w:hanging="360"/>
      </w:pPr>
      <w:rPr>
        <w:rFonts w:ascii="Wingdings" w:hAnsi="Wingdings" w:hint="default"/>
      </w:rPr>
    </w:lvl>
  </w:abstractNum>
  <w:abstractNum w:abstractNumId="30" w15:restartNumberingAfterBreak="0">
    <w:nsid w:val="13C5110D"/>
    <w:multiLevelType w:val="hybridMultilevel"/>
    <w:tmpl w:val="0D468D8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 w15:restartNumberingAfterBreak="0">
    <w:nsid w:val="13C9442D"/>
    <w:multiLevelType w:val="hybridMultilevel"/>
    <w:tmpl w:val="7A660644"/>
    <w:lvl w:ilvl="0" w:tplc="FC38B836">
      <w:start w:val="1"/>
      <w:numFmt w:val="decimal"/>
      <w:lvlText w:val="%1."/>
      <w:lvlJc w:val="left"/>
      <w:pPr>
        <w:tabs>
          <w:tab w:val="num" w:pos="600"/>
        </w:tabs>
        <w:ind w:left="60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2" w15:restartNumberingAfterBreak="0">
    <w:nsid w:val="14791400"/>
    <w:multiLevelType w:val="hybridMultilevel"/>
    <w:tmpl w:val="6E0C5F98"/>
    <w:lvl w:ilvl="0" w:tplc="0409000F">
      <w:start w:val="1"/>
      <w:numFmt w:val="decimal"/>
      <w:lvlText w:val="%1."/>
      <w:lvlJc w:val="left"/>
      <w:pPr>
        <w:ind w:left="360" w:hanging="360"/>
      </w:pPr>
    </w:lvl>
    <w:lvl w:ilvl="1" w:tplc="04090019">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33" w15:restartNumberingAfterBreak="0">
    <w:nsid w:val="1628254A"/>
    <w:multiLevelType w:val="hybridMultilevel"/>
    <w:tmpl w:val="6A54B06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4" w15:restartNumberingAfterBreak="0">
    <w:nsid w:val="165156BC"/>
    <w:multiLevelType w:val="hybridMultilevel"/>
    <w:tmpl w:val="59045B8E"/>
    <w:lvl w:ilvl="0" w:tplc="EEBA0E84">
      <w:start w:val="1"/>
      <w:numFmt w:val="decimal"/>
      <w:lvlText w:val="%1."/>
      <w:lvlJc w:val="left"/>
      <w:pPr>
        <w:ind w:left="475" w:hanging="360"/>
      </w:pPr>
      <w:rPr>
        <w:rFonts w:hint="default"/>
      </w:rPr>
    </w:lvl>
    <w:lvl w:ilvl="1" w:tplc="04090019">
      <w:start w:val="1"/>
      <w:numFmt w:val="lowerLetter"/>
      <w:lvlText w:val="%2."/>
      <w:lvlJc w:val="left"/>
      <w:pPr>
        <w:ind w:left="1195" w:hanging="360"/>
      </w:pPr>
    </w:lvl>
    <w:lvl w:ilvl="2" w:tplc="0409001B" w:tentative="1">
      <w:start w:val="1"/>
      <w:numFmt w:val="lowerRoman"/>
      <w:lvlText w:val="%3."/>
      <w:lvlJc w:val="right"/>
      <w:pPr>
        <w:ind w:left="1915" w:hanging="180"/>
      </w:pPr>
    </w:lvl>
    <w:lvl w:ilvl="3" w:tplc="0409000F" w:tentative="1">
      <w:start w:val="1"/>
      <w:numFmt w:val="decimal"/>
      <w:lvlText w:val="%4."/>
      <w:lvlJc w:val="left"/>
      <w:pPr>
        <w:ind w:left="2635" w:hanging="360"/>
      </w:pPr>
    </w:lvl>
    <w:lvl w:ilvl="4" w:tplc="04090019" w:tentative="1">
      <w:start w:val="1"/>
      <w:numFmt w:val="lowerLetter"/>
      <w:lvlText w:val="%5."/>
      <w:lvlJc w:val="left"/>
      <w:pPr>
        <w:ind w:left="3355" w:hanging="360"/>
      </w:pPr>
    </w:lvl>
    <w:lvl w:ilvl="5" w:tplc="0409001B" w:tentative="1">
      <w:start w:val="1"/>
      <w:numFmt w:val="lowerRoman"/>
      <w:lvlText w:val="%6."/>
      <w:lvlJc w:val="right"/>
      <w:pPr>
        <w:ind w:left="4075" w:hanging="180"/>
      </w:pPr>
    </w:lvl>
    <w:lvl w:ilvl="6" w:tplc="0409000F" w:tentative="1">
      <w:start w:val="1"/>
      <w:numFmt w:val="decimal"/>
      <w:lvlText w:val="%7."/>
      <w:lvlJc w:val="left"/>
      <w:pPr>
        <w:ind w:left="4795" w:hanging="360"/>
      </w:pPr>
    </w:lvl>
    <w:lvl w:ilvl="7" w:tplc="04090019" w:tentative="1">
      <w:start w:val="1"/>
      <w:numFmt w:val="lowerLetter"/>
      <w:lvlText w:val="%8."/>
      <w:lvlJc w:val="left"/>
      <w:pPr>
        <w:ind w:left="5515" w:hanging="360"/>
      </w:pPr>
    </w:lvl>
    <w:lvl w:ilvl="8" w:tplc="0409001B" w:tentative="1">
      <w:start w:val="1"/>
      <w:numFmt w:val="lowerRoman"/>
      <w:lvlText w:val="%9."/>
      <w:lvlJc w:val="right"/>
      <w:pPr>
        <w:ind w:left="6235" w:hanging="180"/>
      </w:pPr>
    </w:lvl>
  </w:abstractNum>
  <w:abstractNum w:abstractNumId="35" w15:restartNumberingAfterBreak="0">
    <w:nsid w:val="17415A49"/>
    <w:multiLevelType w:val="hybridMultilevel"/>
    <w:tmpl w:val="D1E6059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6" w15:restartNumberingAfterBreak="0">
    <w:nsid w:val="176813DB"/>
    <w:multiLevelType w:val="hybridMultilevel"/>
    <w:tmpl w:val="ECBA266E"/>
    <w:lvl w:ilvl="0" w:tplc="04090001">
      <w:start w:val="1"/>
      <w:numFmt w:val="bullet"/>
      <w:lvlText w:val=""/>
      <w:lvlJc w:val="left"/>
      <w:pPr>
        <w:ind w:left="475" w:hanging="360"/>
      </w:pPr>
      <w:rPr>
        <w:rFonts w:ascii="Symbol" w:hAnsi="Symbol" w:hint="default"/>
      </w:rPr>
    </w:lvl>
    <w:lvl w:ilvl="1" w:tplc="04090003" w:tentative="1">
      <w:start w:val="1"/>
      <w:numFmt w:val="bullet"/>
      <w:lvlText w:val="o"/>
      <w:lvlJc w:val="left"/>
      <w:pPr>
        <w:ind w:left="1195" w:hanging="360"/>
      </w:pPr>
      <w:rPr>
        <w:rFonts w:ascii="Courier New" w:hAnsi="Courier New" w:cs="Courier New" w:hint="default"/>
      </w:rPr>
    </w:lvl>
    <w:lvl w:ilvl="2" w:tplc="04090005" w:tentative="1">
      <w:start w:val="1"/>
      <w:numFmt w:val="bullet"/>
      <w:lvlText w:val=""/>
      <w:lvlJc w:val="left"/>
      <w:pPr>
        <w:ind w:left="1915" w:hanging="360"/>
      </w:pPr>
      <w:rPr>
        <w:rFonts w:ascii="Wingdings" w:hAnsi="Wingdings" w:hint="default"/>
      </w:rPr>
    </w:lvl>
    <w:lvl w:ilvl="3" w:tplc="04090001" w:tentative="1">
      <w:start w:val="1"/>
      <w:numFmt w:val="bullet"/>
      <w:lvlText w:val=""/>
      <w:lvlJc w:val="left"/>
      <w:pPr>
        <w:ind w:left="2635" w:hanging="360"/>
      </w:pPr>
      <w:rPr>
        <w:rFonts w:ascii="Symbol" w:hAnsi="Symbol" w:hint="default"/>
      </w:rPr>
    </w:lvl>
    <w:lvl w:ilvl="4" w:tplc="04090003" w:tentative="1">
      <w:start w:val="1"/>
      <w:numFmt w:val="bullet"/>
      <w:lvlText w:val="o"/>
      <w:lvlJc w:val="left"/>
      <w:pPr>
        <w:ind w:left="3355" w:hanging="360"/>
      </w:pPr>
      <w:rPr>
        <w:rFonts w:ascii="Courier New" w:hAnsi="Courier New" w:cs="Courier New" w:hint="default"/>
      </w:rPr>
    </w:lvl>
    <w:lvl w:ilvl="5" w:tplc="04090005" w:tentative="1">
      <w:start w:val="1"/>
      <w:numFmt w:val="bullet"/>
      <w:lvlText w:val=""/>
      <w:lvlJc w:val="left"/>
      <w:pPr>
        <w:ind w:left="4075" w:hanging="360"/>
      </w:pPr>
      <w:rPr>
        <w:rFonts w:ascii="Wingdings" w:hAnsi="Wingdings" w:hint="default"/>
      </w:rPr>
    </w:lvl>
    <w:lvl w:ilvl="6" w:tplc="04090001" w:tentative="1">
      <w:start w:val="1"/>
      <w:numFmt w:val="bullet"/>
      <w:lvlText w:val=""/>
      <w:lvlJc w:val="left"/>
      <w:pPr>
        <w:ind w:left="4795" w:hanging="360"/>
      </w:pPr>
      <w:rPr>
        <w:rFonts w:ascii="Symbol" w:hAnsi="Symbol" w:hint="default"/>
      </w:rPr>
    </w:lvl>
    <w:lvl w:ilvl="7" w:tplc="04090003" w:tentative="1">
      <w:start w:val="1"/>
      <w:numFmt w:val="bullet"/>
      <w:lvlText w:val="o"/>
      <w:lvlJc w:val="left"/>
      <w:pPr>
        <w:ind w:left="5515" w:hanging="360"/>
      </w:pPr>
      <w:rPr>
        <w:rFonts w:ascii="Courier New" w:hAnsi="Courier New" w:cs="Courier New" w:hint="default"/>
      </w:rPr>
    </w:lvl>
    <w:lvl w:ilvl="8" w:tplc="04090005" w:tentative="1">
      <w:start w:val="1"/>
      <w:numFmt w:val="bullet"/>
      <w:lvlText w:val=""/>
      <w:lvlJc w:val="left"/>
      <w:pPr>
        <w:ind w:left="6235" w:hanging="360"/>
      </w:pPr>
      <w:rPr>
        <w:rFonts w:ascii="Wingdings" w:hAnsi="Wingdings" w:hint="default"/>
      </w:rPr>
    </w:lvl>
  </w:abstractNum>
  <w:abstractNum w:abstractNumId="37" w15:restartNumberingAfterBreak="0">
    <w:nsid w:val="1A3B0D11"/>
    <w:multiLevelType w:val="hybridMultilevel"/>
    <w:tmpl w:val="2A40674A"/>
    <w:lvl w:ilvl="0" w:tplc="9F26DDC8">
      <w:start w:val="1"/>
      <w:numFmt w:val="bullet"/>
      <w:lvlText w:val=""/>
      <w:lvlJc w:val="left"/>
      <w:pPr>
        <w:ind w:left="720" w:hanging="360"/>
      </w:pPr>
      <w:rPr>
        <w:rFonts w:ascii="Symbol" w:hAnsi="Symbol" w:hint="default"/>
        <w:sz w:val="20"/>
        <w:szCs w:val="2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8" w15:restartNumberingAfterBreak="0">
    <w:nsid w:val="1A822601"/>
    <w:multiLevelType w:val="hybridMultilevel"/>
    <w:tmpl w:val="58A636B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9" w15:restartNumberingAfterBreak="0">
    <w:nsid w:val="1B7F1ECF"/>
    <w:multiLevelType w:val="hybridMultilevel"/>
    <w:tmpl w:val="214A6E7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0" w15:restartNumberingAfterBreak="0">
    <w:nsid w:val="1C040456"/>
    <w:multiLevelType w:val="hybridMultilevel"/>
    <w:tmpl w:val="242C123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1" w15:restartNumberingAfterBreak="0">
    <w:nsid w:val="1C38444B"/>
    <w:multiLevelType w:val="hybridMultilevel"/>
    <w:tmpl w:val="8206992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2" w15:restartNumberingAfterBreak="0">
    <w:nsid w:val="1DF03C21"/>
    <w:multiLevelType w:val="hybridMultilevel"/>
    <w:tmpl w:val="02AAA6C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3" w15:restartNumberingAfterBreak="0">
    <w:nsid w:val="1F054075"/>
    <w:multiLevelType w:val="hybridMultilevel"/>
    <w:tmpl w:val="0F743280"/>
    <w:lvl w:ilvl="0" w:tplc="04090005">
      <w:start w:val="1"/>
      <w:numFmt w:val="bullet"/>
      <w:lvlText w:val=""/>
      <w:lvlJc w:val="left"/>
      <w:pPr>
        <w:tabs>
          <w:tab w:val="num" w:pos="835"/>
        </w:tabs>
        <w:ind w:left="835" w:hanging="360"/>
      </w:pPr>
      <w:rPr>
        <w:rFonts w:ascii="Wingdings" w:hAnsi="Wingdings" w:hint="default"/>
      </w:rPr>
    </w:lvl>
    <w:lvl w:ilvl="1" w:tplc="04090003" w:tentative="1">
      <w:start w:val="1"/>
      <w:numFmt w:val="bullet"/>
      <w:lvlText w:val="o"/>
      <w:lvlJc w:val="left"/>
      <w:pPr>
        <w:tabs>
          <w:tab w:val="num" w:pos="1555"/>
        </w:tabs>
        <w:ind w:left="1555" w:hanging="360"/>
      </w:pPr>
      <w:rPr>
        <w:rFonts w:ascii="Courier New" w:hAnsi="Courier New" w:hint="default"/>
      </w:rPr>
    </w:lvl>
    <w:lvl w:ilvl="2" w:tplc="04090005" w:tentative="1">
      <w:start w:val="1"/>
      <w:numFmt w:val="bullet"/>
      <w:lvlText w:val=""/>
      <w:lvlJc w:val="left"/>
      <w:pPr>
        <w:tabs>
          <w:tab w:val="num" w:pos="2275"/>
        </w:tabs>
        <w:ind w:left="2275" w:hanging="360"/>
      </w:pPr>
      <w:rPr>
        <w:rFonts w:ascii="Wingdings" w:hAnsi="Wingdings" w:hint="default"/>
      </w:rPr>
    </w:lvl>
    <w:lvl w:ilvl="3" w:tplc="04090001" w:tentative="1">
      <w:start w:val="1"/>
      <w:numFmt w:val="bullet"/>
      <w:lvlText w:val=""/>
      <w:lvlJc w:val="left"/>
      <w:pPr>
        <w:tabs>
          <w:tab w:val="num" w:pos="2995"/>
        </w:tabs>
        <w:ind w:left="2995" w:hanging="360"/>
      </w:pPr>
      <w:rPr>
        <w:rFonts w:ascii="Symbol" w:hAnsi="Symbol" w:hint="default"/>
      </w:rPr>
    </w:lvl>
    <w:lvl w:ilvl="4" w:tplc="04090003" w:tentative="1">
      <w:start w:val="1"/>
      <w:numFmt w:val="bullet"/>
      <w:lvlText w:val="o"/>
      <w:lvlJc w:val="left"/>
      <w:pPr>
        <w:tabs>
          <w:tab w:val="num" w:pos="3715"/>
        </w:tabs>
        <w:ind w:left="3715" w:hanging="360"/>
      </w:pPr>
      <w:rPr>
        <w:rFonts w:ascii="Courier New" w:hAnsi="Courier New" w:hint="default"/>
      </w:rPr>
    </w:lvl>
    <w:lvl w:ilvl="5" w:tplc="04090005" w:tentative="1">
      <w:start w:val="1"/>
      <w:numFmt w:val="bullet"/>
      <w:lvlText w:val=""/>
      <w:lvlJc w:val="left"/>
      <w:pPr>
        <w:tabs>
          <w:tab w:val="num" w:pos="4435"/>
        </w:tabs>
        <w:ind w:left="4435" w:hanging="360"/>
      </w:pPr>
      <w:rPr>
        <w:rFonts w:ascii="Wingdings" w:hAnsi="Wingdings" w:hint="default"/>
      </w:rPr>
    </w:lvl>
    <w:lvl w:ilvl="6" w:tplc="04090001" w:tentative="1">
      <w:start w:val="1"/>
      <w:numFmt w:val="bullet"/>
      <w:lvlText w:val=""/>
      <w:lvlJc w:val="left"/>
      <w:pPr>
        <w:tabs>
          <w:tab w:val="num" w:pos="5155"/>
        </w:tabs>
        <w:ind w:left="5155" w:hanging="360"/>
      </w:pPr>
      <w:rPr>
        <w:rFonts w:ascii="Symbol" w:hAnsi="Symbol" w:hint="default"/>
      </w:rPr>
    </w:lvl>
    <w:lvl w:ilvl="7" w:tplc="04090003" w:tentative="1">
      <w:start w:val="1"/>
      <w:numFmt w:val="bullet"/>
      <w:lvlText w:val="o"/>
      <w:lvlJc w:val="left"/>
      <w:pPr>
        <w:tabs>
          <w:tab w:val="num" w:pos="5875"/>
        </w:tabs>
        <w:ind w:left="5875" w:hanging="360"/>
      </w:pPr>
      <w:rPr>
        <w:rFonts w:ascii="Courier New" w:hAnsi="Courier New" w:hint="default"/>
      </w:rPr>
    </w:lvl>
    <w:lvl w:ilvl="8" w:tplc="04090005" w:tentative="1">
      <w:start w:val="1"/>
      <w:numFmt w:val="bullet"/>
      <w:lvlText w:val=""/>
      <w:lvlJc w:val="left"/>
      <w:pPr>
        <w:tabs>
          <w:tab w:val="num" w:pos="6595"/>
        </w:tabs>
        <w:ind w:left="6595" w:hanging="360"/>
      </w:pPr>
      <w:rPr>
        <w:rFonts w:ascii="Wingdings" w:hAnsi="Wingdings" w:hint="default"/>
      </w:rPr>
    </w:lvl>
  </w:abstractNum>
  <w:abstractNum w:abstractNumId="44" w15:restartNumberingAfterBreak="0">
    <w:nsid w:val="1FC9165E"/>
    <w:multiLevelType w:val="hybridMultilevel"/>
    <w:tmpl w:val="9DA660AE"/>
    <w:lvl w:ilvl="0" w:tplc="7A524304">
      <w:start w:val="1"/>
      <w:numFmt w:val="decimal"/>
      <w:lvlText w:val="%1."/>
      <w:lvlJc w:val="left"/>
      <w:pPr>
        <w:ind w:left="883" w:hanging="343"/>
      </w:pPr>
      <w:rPr>
        <w:rFonts w:ascii="Arial" w:eastAsia="Arial" w:hAnsi="Arial" w:hint="default"/>
        <w:sz w:val="20"/>
        <w:szCs w:val="20"/>
      </w:rPr>
    </w:lvl>
    <w:lvl w:ilvl="1" w:tplc="5DFC1566">
      <w:start w:val="1"/>
      <w:numFmt w:val="bullet"/>
      <w:lvlText w:val="•"/>
      <w:lvlJc w:val="left"/>
      <w:pPr>
        <w:ind w:left="1699" w:hanging="343"/>
      </w:pPr>
      <w:rPr>
        <w:rFonts w:hint="default"/>
      </w:rPr>
    </w:lvl>
    <w:lvl w:ilvl="2" w:tplc="71D20114">
      <w:start w:val="1"/>
      <w:numFmt w:val="bullet"/>
      <w:lvlText w:val="•"/>
      <w:lvlJc w:val="left"/>
      <w:pPr>
        <w:ind w:left="2516" w:hanging="343"/>
      </w:pPr>
      <w:rPr>
        <w:rFonts w:hint="default"/>
      </w:rPr>
    </w:lvl>
    <w:lvl w:ilvl="3" w:tplc="A2F29FB4">
      <w:start w:val="1"/>
      <w:numFmt w:val="bullet"/>
      <w:lvlText w:val="•"/>
      <w:lvlJc w:val="left"/>
      <w:pPr>
        <w:ind w:left="3333" w:hanging="343"/>
      </w:pPr>
      <w:rPr>
        <w:rFonts w:hint="default"/>
      </w:rPr>
    </w:lvl>
    <w:lvl w:ilvl="4" w:tplc="46BC05B6">
      <w:start w:val="1"/>
      <w:numFmt w:val="bullet"/>
      <w:lvlText w:val="•"/>
      <w:lvlJc w:val="left"/>
      <w:pPr>
        <w:ind w:left="4149" w:hanging="343"/>
      </w:pPr>
      <w:rPr>
        <w:rFonts w:hint="default"/>
      </w:rPr>
    </w:lvl>
    <w:lvl w:ilvl="5" w:tplc="6A722E6E">
      <w:start w:val="1"/>
      <w:numFmt w:val="bullet"/>
      <w:lvlText w:val="•"/>
      <w:lvlJc w:val="left"/>
      <w:pPr>
        <w:ind w:left="4966" w:hanging="343"/>
      </w:pPr>
      <w:rPr>
        <w:rFonts w:hint="default"/>
      </w:rPr>
    </w:lvl>
    <w:lvl w:ilvl="6" w:tplc="96CC8D84">
      <w:start w:val="1"/>
      <w:numFmt w:val="bullet"/>
      <w:lvlText w:val="•"/>
      <w:lvlJc w:val="left"/>
      <w:pPr>
        <w:ind w:left="5782" w:hanging="343"/>
      </w:pPr>
      <w:rPr>
        <w:rFonts w:hint="default"/>
      </w:rPr>
    </w:lvl>
    <w:lvl w:ilvl="7" w:tplc="65747244">
      <w:start w:val="1"/>
      <w:numFmt w:val="bullet"/>
      <w:lvlText w:val="•"/>
      <w:lvlJc w:val="left"/>
      <w:pPr>
        <w:ind w:left="6599" w:hanging="343"/>
      </w:pPr>
      <w:rPr>
        <w:rFonts w:hint="default"/>
      </w:rPr>
    </w:lvl>
    <w:lvl w:ilvl="8" w:tplc="30FCBFC8">
      <w:start w:val="1"/>
      <w:numFmt w:val="bullet"/>
      <w:lvlText w:val="•"/>
      <w:lvlJc w:val="left"/>
      <w:pPr>
        <w:ind w:left="7416" w:hanging="343"/>
      </w:pPr>
      <w:rPr>
        <w:rFonts w:hint="default"/>
      </w:rPr>
    </w:lvl>
  </w:abstractNum>
  <w:abstractNum w:abstractNumId="45" w15:restartNumberingAfterBreak="0">
    <w:nsid w:val="204405B4"/>
    <w:multiLevelType w:val="hybridMultilevel"/>
    <w:tmpl w:val="77265D96"/>
    <w:lvl w:ilvl="0" w:tplc="D4A44E76">
      <w:start w:val="1"/>
      <w:numFmt w:val="decimal"/>
      <w:lvlText w:val="%1."/>
      <w:lvlJc w:val="left"/>
      <w:pPr>
        <w:ind w:left="734" w:hanging="360"/>
      </w:pPr>
      <w:rPr>
        <w:rFonts w:hint="default"/>
      </w:rPr>
    </w:lvl>
    <w:lvl w:ilvl="1" w:tplc="04090019" w:tentative="1">
      <w:start w:val="1"/>
      <w:numFmt w:val="lowerLetter"/>
      <w:lvlText w:val="%2."/>
      <w:lvlJc w:val="left"/>
      <w:pPr>
        <w:ind w:left="1454" w:hanging="360"/>
      </w:pPr>
    </w:lvl>
    <w:lvl w:ilvl="2" w:tplc="0409001B" w:tentative="1">
      <w:start w:val="1"/>
      <w:numFmt w:val="lowerRoman"/>
      <w:lvlText w:val="%3."/>
      <w:lvlJc w:val="right"/>
      <w:pPr>
        <w:ind w:left="2174" w:hanging="180"/>
      </w:pPr>
    </w:lvl>
    <w:lvl w:ilvl="3" w:tplc="0409000F" w:tentative="1">
      <w:start w:val="1"/>
      <w:numFmt w:val="decimal"/>
      <w:lvlText w:val="%4."/>
      <w:lvlJc w:val="left"/>
      <w:pPr>
        <w:ind w:left="2894" w:hanging="360"/>
      </w:pPr>
    </w:lvl>
    <w:lvl w:ilvl="4" w:tplc="04090019" w:tentative="1">
      <w:start w:val="1"/>
      <w:numFmt w:val="lowerLetter"/>
      <w:lvlText w:val="%5."/>
      <w:lvlJc w:val="left"/>
      <w:pPr>
        <w:ind w:left="3614" w:hanging="360"/>
      </w:pPr>
    </w:lvl>
    <w:lvl w:ilvl="5" w:tplc="0409001B" w:tentative="1">
      <w:start w:val="1"/>
      <w:numFmt w:val="lowerRoman"/>
      <w:lvlText w:val="%6."/>
      <w:lvlJc w:val="right"/>
      <w:pPr>
        <w:ind w:left="4334" w:hanging="180"/>
      </w:pPr>
    </w:lvl>
    <w:lvl w:ilvl="6" w:tplc="0409000F" w:tentative="1">
      <w:start w:val="1"/>
      <w:numFmt w:val="decimal"/>
      <w:lvlText w:val="%7."/>
      <w:lvlJc w:val="left"/>
      <w:pPr>
        <w:ind w:left="5054" w:hanging="360"/>
      </w:pPr>
    </w:lvl>
    <w:lvl w:ilvl="7" w:tplc="04090019" w:tentative="1">
      <w:start w:val="1"/>
      <w:numFmt w:val="lowerLetter"/>
      <w:lvlText w:val="%8."/>
      <w:lvlJc w:val="left"/>
      <w:pPr>
        <w:ind w:left="5774" w:hanging="360"/>
      </w:pPr>
    </w:lvl>
    <w:lvl w:ilvl="8" w:tplc="0409001B" w:tentative="1">
      <w:start w:val="1"/>
      <w:numFmt w:val="lowerRoman"/>
      <w:lvlText w:val="%9."/>
      <w:lvlJc w:val="right"/>
      <w:pPr>
        <w:ind w:left="6494" w:hanging="180"/>
      </w:pPr>
    </w:lvl>
  </w:abstractNum>
  <w:abstractNum w:abstractNumId="46" w15:restartNumberingAfterBreak="0">
    <w:nsid w:val="20B20CF2"/>
    <w:multiLevelType w:val="hybridMultilevel"/>
    <w:tmpl w:val="8DEC222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7" w15:restartNumberingAfterBreak="0">
    <w:nsid w:val="20BC795E"/>
    <w:multiLevelType w:val="hybridMultilevel"/>
    <w:tmpl w:val="D3AC245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8" w15:restartNumberingAfterBreak="0">
    <w:nsid w:val="2129600B"/>
    <w:multiLevelType w:val="hybridMultilevel"/>
    <w:tmpl w:val="B468676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9" w15:restartNumberingAfterBreak="0">
    <w:nsid w:val="23830198"/>
    <w:multiLevelType w:val="hybridMultilevel"/>
    <w:tmpl w:val="9F0E556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0" w15:restartNumberingAfterBreak="0">
    <w:nsid w:val="23A17E49"/>
    <w:multiLevelType w:val="hybridMultilevel"/>
    <w:tmpl w:val="F7C8414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1" w15:restartNumberingAfterBreak="0">
    <w:nsid w:val="24396305"/>
    <w:multiLevelType w:val="hybridMultilevel"/>
    <w:tmpl w:val="E0EA08B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2" w15:restartNumberingAfterBreak="0">
    <w:nsid w:val="24910069"/>
    <w:multiLevelType w:val="hybridMultilevel"/>
    <w:tmpl w:val="C6A43B0E"/>
    <w:lvl w:ilvl="0" w:tplc="04090001">
      <w:start w:val="1"/>
      <w:numFmt w:val="bullet"/>
      <w:lvlText w:val=""/>
      <w:lvlJc w:val="left"/>
      <w:pPr>
        <w:ind w:left="835" w:hanging="360"/>
      </w:pPr>
      <w:rPr>
        <w:rFonts w:ascii="Symbol" w:hAnsi="Symbol" w:hint="default"/>
      </w:rPr>
    </w:lvl>
    <w:lvl w:ilvl="1" w:tplc="04090003" w:tentative="1">
      <w:start w:val="1"/>
      <w:numFmt w:val="bullet"/>
      <w:lvlText w:val="o"/>
      <w:lvlJc w:val="left"/>
      <w:pPr>
        <w:ind w:left="1555" w:hanging="360"/>
      </w:pPr>
      <w:rPr>
        <w:rFonts w:ascii="Courier New" w:hAnsi="Courier New" w:cs="Courier New" w:hint="default"/>
      </w:rPr>
    </w:lvl>
    <w:lvl w:ilvl="2" w:tplc="04090005" w:tentative="1">
      <w:start w:val="1"/>
      <w:numFmt w:val="bullet"/>
      <w:lvlText w:val=""/>
      <w:lvlJc w:val="left"/>
      <w:pPr>
        <w:ind w:left="2275" w:hanging="360"/>
      </w:pPr>
      <w:rPr>
        <w:rFonts w:ascii="Wingdings" w:hAnsi="Wingdings" w:hint="default"/>
      </w:rPr>
    </w:lvl>
    <w:lvl w:ilvl="3" w:tplc="04090001" w:tentative="1">
      <w:start w:val="1"/>
      <w:numFmt w:val="bullet"/>
      <w:lvlText w:val=""/>
      <w:lvlJc w:val="left"/>
      <w:pPr>
        <w:ind w:left="2995" w:hanging="360"/>
      </w:pPr>
      <w:rPr>
        <w:rFonts w:ascii="Symbol" w:hAnsi="Symbol" w:hint="default"/>
      </w:rPr>
    </w:lvl>
    <w:lvl w:ilvl="4" w:tplc="04090003" w:tentative="1">
      <w:start w:val="1"/>
      <w:numFmt w:val="bullet"/>
      <w:lvlText w:val="o"/>
      <w:lvlJc w:val="left"/>
      <w:pPr>
        <w:ind w:left="3715" w:hanging="360"/>
      </w:pPr>
      <w:rPr>
        <w:rFonts w:ascii="Courier New" w:hAnsi="Courier New" w:cs="Courier New" w:hint="default"/>
      </w:rPr>
    </w:lvl>
    <w:lvl w:ilvl="5" w:tplc="04090005" w:tentative="1">
      <w:start w:val="1"/>
      <w:numFmt w:val="bullet"/>
      <w:lvlText w:val=""/>
      <w:lvlJc w:val="left"/>
      <w:pPr>
        <w:ind w:left="4435" w:hanging="360"/>
      </w:pPr>
      <w:rPr>
        <w:rFonts w:ascii="Wingdings" w:hAnsi="Wingdings" w:hint="default"/>
      </w:rPr>
    </w:lvl>
    <w:lvl w:ilvl="6" w:tplc="04090001" w:tentative="1">
      <w:start w:val="1"/>
      <w:numFmt w:val="bullet"/>
      <w:lvlText w:val=""/>
      <w:lvlJc w:val="left"/>
      <w:pPr>
        <w:ind w:left="5155" w:hanging="360"/>
      </w:pPr>
      <w:rPr>
        <w:rFonts w:ascii="Symbol" w:hAnsi="Symbol" w:hint="default"/>
      </w:rPr>
    </w:lvl>
    <w:lvl w:ilvl="7" w:tplc="04090003" w:tentative="1">
      <w:start w:val="1"/>
      <w:numFmt w:val="bullet"/>
      <w:lvlText w:val="o"/>
      <w:lvlJc w:val="left"/>
      <w:pPr>
        <w:ind w:left="5875" w:hanging="360"/>
      </w:pPr>
      <w:rPr>
        <w:rFonts w:ascii="Courier New" w:hAnsi="Courier New" w:cs="Courier New" w:hint="default"/>
      </w:rPr>
    </w:lvl>
    <w:lvl w:ilvl="8" w:tplc="04090005" w:tentative="1">
      <w:start w:val="1"/>
      <w:numFmt w:val="bullet"/>
      <w:lvlText w:val=""/>
      <w:lvlJc w:val="left"/>
      <w:pPr>
        <w:ind w:left="6595" w:hanging="360"/>
      </w:pPr>
      <w:rPr>
        <w:rFonts w:ascii="Wingdings" w:hAnsi="Wingdings" w:hint="default"/>
      </w:rPr>
    </w:lvl>
  </w:abstractNum>
  <w:abstractNum w:abstractNumId="53" w15:restartNumberingAfterBreak="0">
    <w:nsid w:val="24CA19BD"/>
    <w:multiLevelType w:val="hybridMultilevel"/>
    <w:tmpl w:val="245AD334"/>
    <w:lvl w:ilvl="0" w:tplc="04090003">
      <w:start w:val="1"/>
      <w:numFmt w:val="bullet"/>
      <w:lvlText w:val="o"/>
      <w:lvlJc w:val="left"/>
      <w:pPr>
        <w:ind w:left="1915" w:hanging="360"/>
      </w:pPr>
      <w:rPr>
        <w:rFonts w:ascii="Courier New" w:hAnsi="Courier New" w:cs="Courier New" w:hint="default"/>
      </w:rPr>
    </w:lvl>
    <w:lvl w:ilvl="1" w:tplc="04090003" w:tentative="1">
      <w:start w:val="1"/>
      <w:numFmt w:val="bullet"/>
      <w:lvlText w:val="o"/>
      <w:lvlJc w:val="left"/>
      <w:pPr>
        <w:ind w:left="2635" w:hanging="360"/>
      </w:pPr>
      <w:rPr>
        <w:rFonts w:ascii="Courier New" w:hAnsi="Courier New" w:cs="Courier New" w:hint="default"/>
      </w:rPr>
    </w:lvl>
    <w:lvl w:ilvl="2" w:tplc="04090005" w:tentative="1">
      <w:start w:val="1"/>
      <w:numFmt w:val="bullet"/>
      <w:lvlText w:val=""/>
      <w:lvlJc w:val="left"/>
      <w:pPr>
        <w:ind w:left="3355" w:hanging="360"/>
      </w:pPr>
      <w:rPr>
        <w:rFonts w:ascii="Wingdings" w:hAnsi="Wingdings" w:hint="default"/>
      </w:rPr>
    </w:lvl>
    <w:lvl w:ilvl="3" w:tplc="04090001" w:tentative="1">
      <w:start w:val="1"/>
      <w:numFmt w:val="bullet"/>
      <w:lvlText w:val=""/>
      <w:lvlJc w:val="left"/>
      <w:pPr>
        <w:ind w:left="4075" w:hanging="360"/>
      </w:pPr>
      <w:rPr>
        <w:rFonts w:ascii="Symbol" w:hAnsi="Symbol" w:hint="default"/>
      </w:rPr>
    </w:lvl>
    <w:lvl w:ilvl="4" w:tplc="04090003" w:tentative="1">
      <w:start w:val="1"/>
      <w:numFmt w:val="bullet"/>
      <w:lvlText w:val="o"/>
      <w:lvlJc w:val="left"/>
      <w:pPr>
        <w:ind w:left="4795" w:hanging="360"/>
      </w:pPr>
      <w:rPr>
        <w:rFonts w:ascii="Courier New" w:hAnsi="Courier New" w:cs="Courier New" w:hint="default"/>
      </w:rPr>
    </w:lvl>
    <w:lvl w:ilvl="5" w:tplc="04090005" w:tentative="1">
      <w:start w:val="1"/>
      <w:numFmt w:val="bullet"/>
      <w:lvlText w:val=""/>
      <w:lvlJc w:val="left"/>
      <w:pPr>
        <w:ind w:left="5515" w:hanging="360"/>
      </w:pPr>
      <w:rPr>
        <w:rFonts w:ascii="Wingdings" w:hAnsi="Wingdings" w:hint="default"/>
      </w:rPr>
    </w:lvl>
    <w:lvl w:ilvl="6" w:tplc="04090001" w:tentative="1">
      <w:start w:val="1"/>
      <w:numFmt w:val="bullet"/>
      <w:lvlText w:val=""/>
      <w:lvlJc w:val="left"/>
      <w:pPr>
        <w:ind w:left="6235" w:hanging="360"/>
      </w:pPr>
      <w:rPr>
        <w:rFonts w:ascii="Symbol" w:hAnsi="Symbol" w:hint="default"/>
      </w:rPr>
    </w:lvl>
    <w:lvl w:ilvl="7" w:tplc="04090003" w:tentative="1">
      <w:start w:val="1"/>
      <w:numFmt w:val="bullet"/>
      <w:lvlText w:val="o"/>
      <w:lvlJc w:val="left"/>
      <w:pPr>
        <w:ind w:left="6955" w:hanging="360"/>
      </w:pPr>
      <w:rPr>
        <w:rFonts w:ascii="Courier New" w:hAnsi="Courier New" w:cs="Courier New" w:hint="default"/>
      </w:rPr>
    </w:lvl>
    <w:lvl w:ilvl="8" w:tplc="04090005" w:tentative="1">
      <w:start w:val="1"/>
      <w:numFmt w:val="bullet"/>
      <w:lvlText w:val=""/>
      <w:lvlJc w:val="left"/>
      <w:pPr>
        <w:ind w:left="7675" w:hanging="360"/>
      </w:pPr>
      <w:rPr>
        <w:rFonts w:ascii="Wingdings" w:hAnsi="Wingdings" w:hint="default"/>
      </w:rPr>
    </w:lvl>
  </w:abstractNum>
  <w:abstractNum w:abstractNumId="54" w15:restartNumberingAfterBreak="0">
    <w:nsid w:val="26124123"/>
    <w:multiLevelType w:val="hybridMultilevel"/>
    <w:tmpl w:val="5CEAF39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5" w15:restartNumberingAfterBreak="0">
    <w:nsid w:val="262F0D76"/>
    <w:multiLevelType w:val="hybridMultilevel"/>
    <w:tmpl w:val="315E6BF0"/>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56" w15:restartNumberingAfterBreak="0">
    <w:nsid w:val="27BE597A"/>
    <w:multiLevelType w:val="hybridMultilevel"/>
    <w:tmpl w:val="DA64C31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7" w15:restartNumberingAfterBreak="0">
    <w:nsid w:val="287D041C"/>
    <w:multiLevelType w:val="multilevel"/>
    <w:tmpl w:val="8660BA8C"/>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58" w15:restartNumberingAfterBreak="0">
    <w:nsid w:val="29EC76CA"/>
    <w:multiLevelType w:val="hybridMultilevel"/>
    <w:tmpl w:val="0F86FE6C"/>
    <w:lvl w:ilvl="0" w:tplc="04090001">
      <w:start w:val="1"/>
      <w:numFmt w:val="bullet"/>
      <w:lvlText w:val=""/>
      <w:lvlJc w:val="left"/>
      <w:pPr>
        <w:ind w:left="835" w:hanging="360"/>
      </w:pPr>
      <w:rPr>
        <w:rFonts w:ascii="Symbol" w:hAnsi="Symbol" w:hint="default"/>
      </w:rPr>
    </w:lvl>
    <w:lvl w:ilvl="1" w:tplc="04090003" w:tentative="1">
      <w:start w:val="1"/>
      <w:numFmt w:val="bullet"/>
      <w:lvlText w:val="o"/>
      <w:lvlJc w:val="left"/>
      <w:pPr>
        <w:ind w:left="1555" w:hanging="360"/>
      </w:pPr>
      <w:rPr>
        <w:rFonts w:ascii="Courier New" w:hAnsi="Courier New" w:cs="Courier New" w:hint="default"/>
      </w:rPr>
    </w:lvl>
    <w:lvl w:ilvl="2" w:tplc="04090005" w:tentative="1">
      <w:start w:val="1"/>
      <w:numFmt w:val="bullet"/>
      <w:lvlText w:val=""/>
      <w:lvlJc w:val="left"/>
      <w:pPr>
        <w:ind w:left="2275" w:hanging="360"/>
      </w:pPr>
      <w:rPr>
        <w:rFonts w:ascii="Wingdings" w:hAnsi="Wingdings" w:hint="default"/>
      </w:rPr>
    </w:lvl>
    <w:lvl w:ilvl="3" w:tplc="04090001" w:tentative="1">
      <w:start w:val="1"/>
      <w:numFmt w:val="bullet"/>
      <w:lvlText w:val=""/>
      <w:lvlJc w:val="left"/>
      <w:pPr>
        <w:ind w:left="2995" w:hanging="360"/>
      </w:pPr>
      <w:rPr>
        <w:rFonts w:ascii="Symbol" w:hAnsi="Symbol" w:hint="default"/>
      </w:rPr>
    </w:lvl>
    <w:lvl w:ilvl="4" w:tplc="04090003" w:tentative="1">
      <w:start w:val="1"/>
      <w:numFmt w:val="bullet"/>
      <w:lvlText w:val="o"/>
      <w:lvlJc w:val="left"/>
      <w:pPr>
        <w:ind w:left="3715" w:hanging="360"/>
      </w:pPr>
      <w:rPr>
        <w:rFonts w:ascii="Courier New" w:hAnsi="Courier New" w:cs="Courier New" w:hint="default"/>
      </w:rPr>
    </w:lvl>
    <w:lvl w:ilvl="5" w:tplc="04090005" w:tentative="1">
      <w:start w:val="1"/>
      <w:numFmt w:val="bullet"/>
      <w:lvlText w:val=""/>
      <w:lvlJc w:val="left"/>
      <w:pPr>
        <w:ind w:left="4435" w:hanging="360"/>
      </w:pPr>
      <w:rPr>
        <w:rFonts w:ascii="Wingdings" w:hAnsi="Wingdings" w:hint="default"/>
      </w:rPr>
    </w:lvl>
    <w:lvl w:ilvl="6" w:tplc="04090001" w:tentative="1">
      <w:start w:val="1"/>
      <w:numFmt w:val="bullet"/>
      <w:lvlText w:val=""/>
      <w:lvlJc w:val="left"/>
      <w:pPr>
        <w:ind w:left="5155" w:hanging="360"/>
      </w:pPr>
      <w:rPr>
        <w:rFonts w:ascii="Symbol" w:hAnsi="Symbol" w:hint="default"/>
      </w:rPr>
    </w:lvl>
    <w:lvl w:ilvl="7" w:tplc="04090003" w:tentative="1">
      <w:start w:val="1"/>
      <w:numFmt w:val="bullet"/>
      <w:lvlText w:val="o"/>
      <w:lvlJc w:val="left"/>
      <w:pPr>
        <w:ind w:left="5875" w:hanging="360"/>
      </w:pPr>
      <w:rPr>
        <w:rFonts w:ascii="Courier New" w:hAnsi="Courier New" w:cs="Courier New" w:hint="default"/>
      </w:rPr>
    </w:lvl>
    <w:lvl w:ilvl="8" w:tplc="04090005" w:tentative="1">
      <w:start w:val="1"/>
      <w:numFmt w:val="bullet"/>
      <w:lvlText w:val=""/>
      <w:lvlJc w:val="left"/>
      <w:pPr>
        <w:ind w:left="6595" w:hanging="360"/>
      </w:pPr>
      <w:rPr>
        <w:rFonts w:ascii="Wingdings" w:hAnsi="Wingdings" w:hint="default"/>
      </w:rPr>
    </w:lvl>
  </w:abstractNum>
  <w:abstractNum w:abstractNumId="59" w15:restartNumberingAfterBreak="0">
    <w:nsid w:val="2BB90B50"/>
    <w:multiLevelType w:val="hybridMultilevel"/>
    <w:tmpl w:val="F1E8EAB0"/>
    <w:lvl w:ilvl="0" w:tplc="60A897FA">
      <w:start w:val="1"/>
      <w:numFmt w:val="decimal"/>
      <w:lvlText w:val="%1."/>
      <w:lvlJc w:val="left"/>
      <w:pPr>
        <w:ind w:left="822" w:hanging="361"/>
      </w:pPr>
      <w:rPr>
        <w:rFonts w:ascii="Arial" w:hAnsi="Arial" w:hint="default"/>
        <w:spacing w:val="-1"/>
        <w:sz w:val="24"/>
        <w:szCs w:val="2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0" w15:restartNumberingAfterBreak="0">
    <w:nsid w:val="2BDC5A6D"/>
    <w:multiLevelType w:val="hybridMultilevel"/>
    <w:tmpl w:val="DE64331C"/>
    <w:lvl w:ilvl="0" w:tplc="FC38B836">
      <w:start w:val="1"/>
      <w:numFmt w:val="decimal"/>
      <w:lvlText w:val="%1."/>
      <w:lvlJc w:val="left"/>
      <w:pPr>
        <w:tabs>
          <w:tab w:val="num" w:pos="600"/>
        </w:tabs>
        <w:ind w:left="600" w:hanging="360"/>
      </w:pPr>
      <w:rPr>
        <w:rFonts w:hint="default"/>
      </w:rPr>
    </w:lvl>
    <w:lvl w:ilvl="1" w:tplc="10887360">
      <w:start w:val="1"/>
      <w:numFmt w:val="bullet"/>
      <w:lvlText w:val="o"/>
      <w:lvlJc w:val="left"/>
      <w:pPr>
        <w:tabs>
          <w:tab w:val="num" w:pos="1440"/>
        </w:tabs>
        <w:ind w:left="1440" w:hanging="360"/>
      </w:pPr>
      <w:rPr>
        <w:rFonts w:hAnsi="Courier New"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61" w15:restartNumberingAfterBreak="0">
    <w:nsid w:val="2CBC761B"/>
    <w:multiLevelType w:val="hybridMultilevel"/>
    <w:tmpl w:val="835AB69C"/>
    <w:lvl w:ilvl="0" w:tplc="0409000F">
      <w:start w:val="1"/>
      <w:numFmt w:val="decimal"/>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62" w15:restartNumberingAfterBreak="0">
    <w:nsid w:val="2CE16C39"/>
    <w:multiLevelType w:val="hybridMultilevel"/>
    <w:tmpl w:val="4D04FA08"/>
    <w:lvl w:ilvl="0" w:tplc="FC38B836">
      <w:start w:val="1"/>
      <w:numFmt w:val="decimal"/>
      <w:lvlText w:val="%1."/>
      <w:lvlJc w:val="left"/>
      <w:pPr>
        <w:tabs>
          <w:tab w:val="num" w:pos="600"/>
        </w:tabs>
        <w:ind w:left="60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63" w15:restartNumberingAfterBreak="0">
    <w:nsid w:val="2D210B84"/>
    <w:multiLevelType w:val="hybridMultilevel"/>
    <w:tmpl w:val="FCE0E40A"/>
    <w:lvl w:ilvl="0" w:tplc="F03CEB74">
      <w:start w:val="1"/>
      <w:numFmt w:val="decimal"/>
      <w:lvlText w:val="%1."/>
      <w:lvlJc w:val="left"/>
      <w:pPr>
        <w:tabs>
          <w:tab w:val="num" w:pos="580"/>
        </w:tabs>
        <w:ind w:left="58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64" w15:restartNumberingAfterBreak="0">
    <w:nsid w:val="2D553EF1"/>
    <w:multiLevelType w:val="hybridMultilevel"/>
    <w:tmpl w:val="D9C6FB3A"/>
    <w:lvl w:ilvl="0" w:tplc="7B840C90">
      <w:start w:val="1"/>
      <w:numFmt w:val="bullet"/>
      <w:lvlText w:val=""/>
      <w:lvlJc w:val="left"/>
      <w:pPr>
        <w:ind w:left="720" w:hanging="360"/>
      </w:pPr>
      <w:rPr>
        <w:rFonts w:ascii="Symbol" w:hAnsi="Symbol" w:hint="default"/>
        <w:sz w:val="20"/>
        <w:szCs w:val="2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5" w15:restartNumberingAfterBreak="0">
    <w:nsid w:val="2DBD5486"/>
    <w:multiLevelType w:val="hybridMultilevel"/>
    <w:tmpl w:val="D4E25DC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6" w15:restartNumberingAfterBreak="0">
    <w:nsid w:val="2DD6285D"/>
    <w:multiLevelType w:val="hybridMultilevel"/>
    <w:tmpl w:val="4A761B7C"/>
    <w:lvl w:ilvl="0" w:tplc="E0AA5ADE">
      <w:start w:val="3"/>
      <w:numFmt w:val="decimal"/>
      <w:lvlText w:val="%1."/>
      <w:lvlJc w:val="left"/>
      <w:pPr>
        <w:tabs>
          <w:tab w:val="num" w:pos="720"/>
        </w:tabs>
        <w:ind w:left="720" w:hanging="360"/>
      </w:pPr>
      <w:rPr>
        <w:rFonts w:hint="default"/>
      </w:rPr>
    </w:lvl>
    <w:lvl w:ilvl="1" w:tplc="04090019" w:tentative="1">
      <w:start w:val="1"/>
      <w:numFmt w:val="lowerLetter"/>
      <w:lvlText w:val="%2."/>
      <w:lvlJc w:val="left"/>
      <w:pPr>
        <w:ind w:left="1560" w:hanging="360"/>
      </w:pPr>
    </w:lvl>
    <w:lvl w:ilvl="2" w:tplc="0409001B" w:tentative="1">
      <w:start w:val="1"/>
      <w:numFmt w:val="lowerRoman"/>
      <w:lvlText w:val="%3."/>
      <w:lvlJc w:val="right"/>
      <w:pPr>
        <w:ind w:left="2280" w:hanging="180"/>
      </w:pPr>
    </w:lvl>
    <w:lvl w:ilvl="3" w:tplc="0409000F" w:tentative="1">
      <w:start w:val="1"/>
      <w:numFmt w:val="decimal"/>
      <w:lvlText w:val="%4."/>
      <w:lvlJc w:val="left"/>
      <w:pPr>
        <w:ind w:left="3000" w:hanging="360"/>
      </w:pPr>
    </w:lvl>
    <w:lvl w:ilvl="4" w:tplc="04090019" w:tentative="1">
      <w:start w:val="1"/>
      <w:numFmt w:val="lowerLetter"/>
      <w:lvlText w:val="%5."/>
      <w:lvlJc w:val="left"/>
      <w:pPr>
        <w:ind w:left="3720" w:hanging="360"/>
      </w:pPr>
    </w:lvl>
    <w:lvl w:ilvl="5" w:tplc="0409001B" w:tentative="1">
      <w:start w:val="1"/>
      <w:numFmt w:val="lowerRoman"/>
      <w:lvlText w:val="%6."/>
      <w:lvlJc w:val="right"/>
      <w:pPr>
        <w:ind w:left="4440" w:hanging="180"/>
      </w:pPr>
    </w:lvl>
    <w:lvl w:ilvl="6" w:tplc="0409000F" w:tentative="1">
      <w:start w:val="1"/>
      <w:numFmt w:val="decimal"/>
      <w:lvlText w:val="%7."/>
      <w:lvlJc w:val="left"/>
      <w:pPr>
        <w:ind w:left="5160" w:hanging="360"/>
      </w:pPr>
    </w:lvl>
    <w:lvl w:ilvl="7" w:tplc="04090019" w:tentative="1">
      <w:start w:val="1"/>
      <w:numFmt w:val="lowerLetter"/>
      <w:lvlText w:val="%8."/>
      <w:lvlJc w:val="left"/>
      <w:pPr>
        <w:ind w:left="5880" w:hanging="360"/>
      </w:pPr>
    </w:lvl>
    <w:lvl w:ilvl="8" w:tplc="0409001B" w:tentative="1">
      <w:start w:val="1"/>
      <w:numFmt w:val="lowerRoman"/>
      <w:lvlText w:val="%9."/>
      <w:lvlJc w:val="right"/>
      <w:pPr>
        <w:ind w:left="6600" w:hanging="180"/>
      </w:pPr>
    </w:lvl>
  </w:abstractNum>
  <w:abstractNum w:abstractNumId="67" w15:restartNumberingAfterBreak="0">
    <w:nsid w:val="2F614D3D"/>
    <w:multiLevelType w:val="hybridMultilevel"/>
    <w:tmpl w:val="00924E6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8" w15:restartNumberingAfterBreak="0">
    <w:nsid w:val="30433FF5"/>
    <w:multiLevelType w:val="hybridMultilevel"/>
    <w:tmpl w:val="5DD41F8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9" w15:restartNumberingAfterBreak="0">
    <w:nsid w:val="30BF434F"/>
    <w:multiLevelType w:val="hybridMultilevel"/>
    <w:tmpl w:val="DE64331C"/>
    <w:lvl w:ilvl="0" w:tplc="FC38B836">
      <w:start w:val="1"/>
      <w:numFmt w:val="decimal"/>
      <w:lvlText w:val="%1."/>
      <w:lvlJc w:val="left"/>
      <w:pPr>
        <w:tabs>
          <w:tab w:val="num" w:pos="600"/>
        </w:tabs>
        <w:ind w:left="600" w:hanging="360"/>
      </w:pPr>
      <w:rPr>
        <w:rFonts w:hint="default"/>
      </w:rPr>
    </w:lvl>
    <w:lvl w:ilvl="1" w:tplc="10887360">
      <w:start w:val="1"/>
      <w:numFmt w:val="bullet"/>
      <w:lvlText w:val="o"/>
      <w:lvlJc w:val="left"/>
      <w:pPr>
        <w:tabs>
          <w:tab w:val="num" w:pos="1440"/>
        </w:tabs>
        <w:ind w:left="1440" w:hanging="360"/>
      </w:pPr>
      <w:rPr>
        <w:rFonts w:hAnsi="Courier New"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70" w15:restartNumberingAfterBreak="0">
    <w:nsid w:val="32B33B4B"/>
    <w:multiLevelType w:val="hybridMultilevel"/>
    <w:tmpl w:val="B8BA3F8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1" w15:restartNumberingAfterBreak="0">
    <w:nsid w:val="3377179B"/>
    <w:multiLevelType w:val="hybridMultilevel"/>
    <w:tmpl w:val="AB1AB39E"/>
    <w:lvl w:ilvl="0" w:tplc="7B840C90">
      <w:start w:val="1"/>
      <w:numFmt w:val="bullet"/>
      <w:lvlText w:val=""/>
      <w:lvlJc w:val="left"/>
      <w:pPr>
        <w:ind w:left="720" w:hanging="360"/>
      </w:pPr>
      <w:rPr>
        <w:rFonts w:ascii="Symbol" w:hAnsi="Symbol" w:hint="default"/>
        <w:sz w:val="20"/>
        <w:szCs w:val="2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2" w15:restartNumberingAfterBreak="0">
    <w:nsid w:val="337717F9"/>
    <w:multiLevelType w:val="hybridMultilevel"/>
    <w:tmpl w:val="BF4E944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3" w15:restartNumberingAfterBreak="0">
    <w:nsid w:val="33C6705E"/>
    <w:multiLevelType w:val="hybridMultilevel"/>
    <w:tmpl w:val="ECD2F97A"/>
    <w:lvl w:ilvl="0" w:tplc="0409000F">
      <w:start w:val="1"/>
      <w:numFmt w:val="decimal"/>
      <w:lvlText w:val="%1."/>
      <w:lvlJc w:val="left"/>
      <w:pPr>
        <w:ind w:left="840" w:hanging="360"/>
      </w:pPr>
      <w:rPr>
        <w:rFonts w:hint="default"/>
      </w:rPr>
    </w:lvl>
    <w:lvl w:ilvl="1" w:tplc="04090003">
      <w:start w:val="1"/>
      <w:numFmt w:val="bullet"/>
      <w:lvlText w:val="o"/>
      <w:lvlJc w:val="left"/>
      <w:pPr>
        <w:ind w:left="1560" w:hanging="360"/>
      </w:pPr>
      <w:rPr>
        <w:rFonts w:ascii="Courier New" w:hAnsi="Courier New" w:cs="Courier New" w:hint="default"/>
      </w:rPr>
    </w:lvl>
    <w:lvl w:ilvl="2" w:tplc="04090005" w:tentative="1">
      <w:start w:val="1"/>
      <w:numFmt w:val="bullet"/>
      <w:lvlText w:val=""/>
      <w:lvlJc w:val="left"/>
      <w:pPr>
        <w:ind w:left="2280" w:hanging="360"/>
      </w:pPr>
      <w:rPr>
        <w:rFonts w:ascii="Wingdings" w:hAnsi="Wingdings" w:hint="default"/>
      </w:rPr>
    </w:lvl>
    <w:lvl w:ilvl="3" w:tplc="04090001" w:tentative="1">
      <w:start w:val="1"/>
      <w:numFmt w:val="bullet"/>
      <w:lvlText w:val=""/>
      <w:lvlJc w:val="left"/>
      <w:pPr>
        <w:ind w:left="3000" w:hanging="360"/>
      </w:pPr>
      <w:rPr>
        <w:rFonts w:ascii="Symbol" w:hAnsi="Symbol" w:hint="default"/>
      </w:rPr>
    </w:lvl>
    <w:lvl w:ilvl="4" w:tplc="04090003" w:tentative="1">
      <w:start w:val="1"/>
      <w:numFmt w:val="bullet"/>
      <w:lvlText w:val="o"/>
      <w:lvlJc w:val="left"/>
      <w:pPr>
        <w:ind w:left="3720" w:hanging="360"/>
      </w:pPr>
      <w:rPr>
        <w:rFonts w:ascii="Courier New" w:hAnsi="Courier New" w:cs="Courier New" w:hint="default"/>
      </w:rPr>
    </w:lvl>
    <w:lvl w:ilvl="5" w:tplc="04090005" w:tentative="1">
      <w:start w:val="1"/>
      <w:numFmt w:val="bullet"/>
      <w:lvlText w:val=""/>
      <w:lvlJc w:val="left"/>
      <w:pPr>
        <w:ind w:left="4440" w:hanging="360"/>
      </w:pPr>
      <w:rPr>
        <w:rFonts w:ascii="Wingdings" w:hAnsi="Wingdings" w:hint="default"/>
      </w:rPr>
    </w:lvl>
    <w:lvl w:ilvl="6" w:tplc="04090001" w:tentative="1">
      <w:start w:val="1"/>
      <w:numFmt w:val="bullet"/>
      <w:lvlText w:val=""/>
      <w:lvlJc w:val="left"/>
      <w:pPr>
        <w:ind w:left="5160" w:hanging="360"/>
      </w:pPr>
      <w:rPr>
        <w:rFonts w:ascii="Symbol" w:hAnsi="Symbol" w:hint="default"/>
      </w:rPr>
    </w:lvl>
    <w:lvl w:ilvl="7" w:tplc="04090003" w:tentative="1">
      <w:start w:val="1"/>
      <w:numFmt w:val="bullet"/>
      <w:lvlText w:val="o"/>
      <w:lvlJc w:val="left"/>
      <w:pPr>
        <w:ind w:left="5880" w:hanging="360"/>
      </w:pPr>
      <w:rPr>
        <w:rFonts w:ascii="Courier New" w:hAnsi="Courier New" w:cs="Courier New" w:hint="default"/>
      </w:rPr>
    </w:lvl>
    <w:lvl w:ilvl="8" w:tplc="04090005" w:tentative="1">
      <w:start w:val="1"/>
      <w:numFmt w:val="bullet"/>
      <w:lvlText w:val=""/>
      <w:lvlJc w:val="left"/>
      <w:pPr>
        <w:ind w:left="6600" w:hanging="360"/>
      </w:pPr>
      <w:rPr>
        <w:rFonts w:ascii="Wingdings" w:hAnsi="Wingdings" w:hint="default"/>
      </w:rPr>
    </w:lvl>
  </w:abstractNum>
  <w:abstractNum w:abstractNumId="74" w15:restartNumberingAfterBreak="0">
    <w:nsid w:val="346305E9"/>
    <w:multiLevelType w:val="hybridMultilevel"/>
    <w:tmpl w:val="B922C8D4"/>
    <w:lvl w:ilvl="0" w:tplc="FD0AF528">
      <w:start w:val="1"/>
      <w:numFmt w:val="decimal"/>
      <w:lvlText w:val="%1."/>
      <w:lvlJc w:val="left"/>
      <w:pPr>
        <w:ind w:left="360" w:hanging="360"/>
      </w:pPr>
      <w:rPr>
        <w:sz w:val="24"/>
        <w:szCs w:val="24"/>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75" w15:restartNumberingAfterBreak="0">
    <w:nsid w:val="348A6003"/>
    <w:multiLevelType w:val="hybridMultilevel"/>
    <w:tmpl w:val="3EE2D340"/>
    <w:lvl w:ilvl="0" w:tplc="0409000F">
      <w:start w:val="1"/>
      <w:numFmt w:val="decimal"/>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76" w15:restartNumberingAfterBreak="0">
    <w:nsid w:val="35BB767D"/>
    <w:multiLevelType w:val="hybridMultilevel"/>
    <w:tmpl w:val="F8045C1E"/>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77" w15:restartNumberingAfterBreak="0">
    <w:nsid w:val="35BC36AA"/>
    <w:multiLevelType w:val="hybridMultilevel"/>
    <w:tmpl w:val="8284AB7A"/>
    <w:lvl w:ilvl="0" w:tplc="7A524304">
      <w:start w:val="1"/>
      <w:numFmt w:val="decimal"/>
      <w:lvlText w:val="%1."/>
      <w:lvlJc w:val="left"/>
      <w:pPr>
        <w:ind w:left="883" w:hanging="343"/>
      </w:pPr>
      <w:rPr>
        <w:rFonts w:ascii="Arial" w:eastAsia="Arial" w:hAnsi="Arial" w:hint="default"/>
        <w:sz w:val="20"/>
        <w:szCs w:val="20"/>
      </w:rPr>
    </w:lvl>
    <w:lvl w:ilvl="1" w:tplc="5DFC1566">
      <w:start w:val="1"/>
      <w:numFmt w:val="bullet"/>
      <w:lvlText w:val="•"/>
      <w:lvlJc w:val="left"/>
      <w:pPr>
        <w:ind w:left="1699" w:hanging="343"/>
      </w:pPr>
      <w:rPr>
        <w:rFonts w:hint="default"/>
      </w:rPr>
    </w:lvl>
    <w:lvl w:ilvl="2" w:tplc="71D20114">
      <w:start w:val="1"/>
      <w:numFmt w:val="bullet"/>
      <w:lvlText w:val="•"/>
      <w:lvlJc w:val="left"/>
      <w:pPr>
        <w:ind w:left="2516" w:hanging="343"/>
      </w:pPr>
      <w:rPr>
        <w:rFonts w:hint="default"/>
      </w:rPr>
    </w:lvl>
    <w:lvl w:ilvl="3" w:tplc="A2F29FB4">
      <w:start w:val="1"/>
      <w:numFmt w:val="bullet"/>
      <w:lvlText w:val="•"/>
      <w:lvlJc w:val="left"/>
      <w:pPr>
        <w:ind w:left="3333" w:hanging="343"/>
      </w:pPr>
      <w:rPr>
        <w:rFonts w:hint="default"/>
      </w:rPr>
    </w:lvl>
    <w:lvl w:ilvl="4" w:tplc="46BC05B6">
      <w:start w:val="1"/>
      <w:numFmt w:val="bullet"/>
      <w:lvlText w:val="•"/>
      <w:lvlJc w:val="left"/>
      <w:pPr>
        <w:ind w:left="4149" w:hanging="343"/>
      </w:pPr>
      <w:rPr>
        <w:rFonts w:hint="default"/>
      </w:rPr>
    </w:lvl>
    <w:lvl w:ilvl="5" w:tplc="6A722E6E">
      <w:start w:val="1"/>
      <w:numFmt w:val="bullet"/>
      <w:lvlText w:val="•"/>
      <w:lvlJc w:val="left"/>
      <w:pPr>
        <w:ind w:left="4966" w:hanging="343"/>
      </w:pPr>
      <w:rPr>
        <w:rFonts w:hint="default"/>
      </w:rPr>
    </w:lvl>
    <w:lvl w:ilvl="6" w:tplc="96CC8D84">
      <w:start w:val="1"/>
      <w:numFmt w:val="bullet"/>
      <w:lvlText w:val="•"/>
      <w:lvlJc w:val="left"/>
      <w:pPr>
        <w:ind w:left="5782" w:hanging="343"/>
      </w:pPr>
      <w:rPr>
        <w:rFonts w:hint="default"/>
      </w:rPr>
    </w:lvl>
    <w:lvl w:ilvl="7" w:tplc="65747244">
      <w:start w:val="1"/>
      <w:numFmt w:val="bullet"/>
      <w:lvlText w:val="•"/>
      <w:lvlJc w:val="left"/>
      <w:pPr>
        <w:ind w:left="6599" w:hanging="343"/>
      </w:pPr>
      <w:rPr>
        <w:rFonts w:hint="default"/>
      </w:rPr>
    </w:lvl>
    <w:lvl w:ilvl="8" w:tplc="30FCBFC8">
      <w:start w:val="1"/>
      <w:numFmt w:val="bullet"/>
      <w:lvlText w:val="•"/>
      <w:lvlJc w:val="left"/>
      <w:pPr>
        <w:ind w:left="7416" w:hanging="343"/>
      </w:pPr>
      <w:rPr>
        <w:rFonts w:hint="default"/>
      </w:rPr>
    </w:lvl>
  </w:abstractNum>
  <w:abstractNum w:abstractNumId="78" w15:restartNumberingAfterBreak="0">
    <w:nsid w:val="35C15AB0"/>
    <w:multiLevelType w:val="hybridMultilevel"/>
    <w:tmpl w:val="6CCE8B20"/>
    <w:lvl w:ilvl="0" w:tplc="04090003">
      <w:start w:val="1"/>
      <w:numFmt w:val="bullet"/>
      <w:lvlText w:val="o"/>
      <w:lvlJc w:val="left"/>
      <w:pPr>
        <w:ind w:left="1440" w:hanging="360"/>
      </w:pPr>
      <w:rPr>
        <w:rFonts w:ascii="Courier New" w:hAnsi="Courier New" w:cs="Courier New" w:hint="default"/>
      </w:rPr>
    </w:lvl>
    <w:lvl w:ilvl="1" w:tplc="04090001">
      <w:start w:val="1"/>
      <w:numFmt w:val="bullet"/>
      <w:lvlText w:val=""/>
      <w:lvlJc w:val="left"/>
      <w:pPr>
        <w:ind w:left="2160" w:hanging="360"/>
      </w:pPr>
      <w:rPr>
        <w:rFonts w:ascii="Symbol" w:hAnsi="Symbol"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79" w15:restartNumberingAfterBreak="0">
    <w:nsid w:val="360C1858"/>
    <w:multiLevelType w:val="hybridMultilevel"/>
    <w:tmpl w:val="43069714"/>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80" w15:restartNumberingAfterBreak="0">
    <w:nsid w:val="361E4C3D"/>
    <w:multiLevelType w:val="hybridMultilevel"/>
    <w:tmpl w:val="BBF2AC6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1" w15:restartNumberingAfterBreak="0">
    <w:nsid w:val="37FD2AD5"/>
    <w:multiLevelType w:val="hybridMultilevel"/>
    <w:tmpl w:val="3A460604"/>
    <w:lvl w:ilvl="0" w:tplc="FC38B836">
      <w:start w:val="1"/>
      <w:numFmt w:val="decimal"/>
      <w:lvlText w:val="%1."/>
      <w:lvlJc w:val="left"/>
      <w:pPr>
        <w:tabs>
          <w:tab w:val="num" w:pos="690"/>
        </w:tabs>
        <w:ind w:left="690" w:hanging="360"/>
      </w:pPr>
      <w:rPr>
        <w:rFonts w:hint="default"/>
      </w:rPr>
    </w:lvl>
    <w:lvl w:ilvl="1" w:tplc="04090019" w:tentative="1">
      <w:start w:val="1"/>
      <w:numFmt w:val="lowerLetter"/>
      <w:lvlText w:val="%2."/>
      <w:lvlJc w:val="left"/>
      <w:pPr>
        <w:tabs>
          <w:tab w:val="num" w:pos="1530"/>
        </w:tabs>
        <w:ind w:left="1530" w:hanging="360"/>
      </w:pPr>
    </w:lvl>
    <w:lvl w:ilvl="2" w:tplc="0409001B" w:tentative="1">
      <w:start w:val="1"/>
      <w:numFmt w:val="lowerRoman"/>
      <w:lvlText w:val="%3."/>
      <w:lvlJc w:val="right"/>
      <w:pPr>
        <w:tabs>
          <w:tab w:val="num" w:pos="2250"/>
        </w:tabs>
        <w:ind w:left="2250" w:hanging="180"/>
      </w:pPr>
    </w:lvl>
    <w:lvl w:ilvl="3" w:tplc="0409000F" w:tentative="1">
      <w:start w:val="1"/>
      <w:numFmt w:val="decimal"/>
      <w:lvlText w:val="%4."/>
      <w:lvlJc w:val="left"/>
      <w:pPr>
        <w:tabs>
          <w:tab w:val="num" w:pos="2970"/>
        </w:tabs>
        <w:ind w:left="2970" w:hanging="360"/>
      </w:pPr>
    </w:lvl>
    <w:lvl w:ilvl="4" w:tplc="04090019" w:tentative="1">
      <w:start w:val="1"/>
      <w:numFmt w:val="lowerLetter"/>
      <w:lvlText w:val="%5."/>
      <w:lvlJc w:val="left"/>
      <w:pPr>
        <w:tabs>
          <w:tab w:val="num" w:pos="3690"/>
        </w:tabs>
        <w:ind w:left="3690" w:hanging="360"/>
      </w:pPr>
    </w:lvl>
    <w:lvl w:ilvl="5" w:tplc="0409001B" w:tentative="1">
      <w:start w:val="1"/>
      <w:numFmt w:val="lowerRoman"/>
      <w:lvlText w:val="%6."/>
      <w:lvlJc w:val="right"/>
      <w:pPr>
        <w:tabs>
          <w:tab w:val="num" w:pos="4410"/>
        </w:tabs>
        <w:ind w:left="4410" w:hanging="180"/>
      </w:pPr>
    </w:lvl>
    <w:lvl w:ilvl="6" w:tplc="0409000F" w:tentative="1">
      <w:start w:val="1"/>
      <w:numFmt w:val="decimal"/>
      <w:lvlText w:val="%7."/>
      <w:lvlJc w:val="left"/>
      <w:pPr>
        <w:tabs>
          <w:tab w:val="num" w:pos="5130"/>
        </w:tabs>
        <w:ind w:left="5130" w:hanging="360"/>
      </w:pPr>
    </w:lvl>
    <w:lvl w:ilvl="7" w:tplc="04090019" w:tentative="1">
      <w:start w:val="1"/>
      <w:numFmt w:val="lowerLetter"/>
      <w:lvlText w:val="%8."/>
      <w:lvlJc w:val="left"/>
      <w:pPr>
        <w:tabs>
          <w:tab w:val="num" w:pos="5850"/>
        </w:tabs>
        <w:ind w:left="5850" w:hanging="360"/>
      </w:pPr>
    </w:lvl>
    <w:lvl w:ilvl="8" w:tplc="0409001B" w:tentative="1">
      <w:start w:val="1"/>
      <w:numFmt w:val="lowerRoman"/>
      <w:lvlText w:val="%9."/>
      <w:lvlJc w:val="right"/>
      <w:pPr>
        <w:tabs>
          <w:tab w:val="num" w:pos="6570"/>
        </w:tabs>
        <w:ind w:left="6570" w:hanging="180"/>
      </w:pPr>
    </w:lvl>
  </w:abstractNum>
  <w:abstractNum w:abstractNumId="82" w15:restartNumberingAfterBreak="0">
    <w:nsid w:val="38FB36C8"/>
    <w:multiLevelType w:val="hybridMultilevel"/>
    <w:tmpl w:val="9060342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3" w15:restartNumberingAfterBreak="0">
    <w:nsid w:val="38FC60B3"/>
    <w:multiLevelType w:val="hybridMultilevel"/>
    <w:tmpl w:val="B69AD650"/>
    <w:lvl w:ilvl="0" w:tplc="0409000F">
      <w:start w:val="1"/>
      <w:numFmt w:val="decimal"/>
      <w:lvlText w:val="%1."/>
      <w:lvlJc w:val="left"/>
      <w:pPr>
        <w:ind w:left="475" w:hanging="360"/>
      </w:pPr>
    </w:lvl>
    <w:lvl w:ilvl="1" w:tplc="6D2CB3D2">
      <w:start w:val="1"/>
      <w:numFmt w:val="lowerLetter"/>
      <w:lvlText w:val="%2."/>
      <w:lvlJc w:val="left"/>
      <w:pPr>
        <w:ind w:left="1195" w:hanging="360"/>
      </w:pPr>
      <w:rPr>
        <w:rFonts w:hint="default"/>
        <w:b w:val="0"/>
      </w:rPr>
    </w:lvl>
    <w:lvl w:ilvl="2" w:tplc="0409001B" w:tentative="1">
      <w:start w:val="1"/>
      <w:numFmt w:val="lowerRoman"/>
      <w:lvlText w:val="%3."/>
      <w:lvlJc w:val="right"/>
      <w:pPr>
        <w:ind w:left="1915" w:hanging="180"/>
      </w:pPr>
    </w:lvl>
    <w:lvl w:ilvl="3" w:tplc="0409000F" w:tentative="1">
      <w:start w:val="1"/>
      <w:numFmt w:val="decimal"/>
      <w:lvlText w:val="%4."/>
      <w:lvlJc w:val="left"/>
      <w:pPr>
        <w:ind w:left="2635" w:hanging="360"/>
      </w:pPr>
    </w:lvl>
    <w:lvl w:ilvl="4" w:tplc="04090019" w:tentative="1">
      <w:start w:val="1"/>
      <w:numFmt w:val="lowerLetter"/>
      <w:lvlText w:val="%5."/>
      <w:lvlJc w:val="left"/>
      <w:pPr>
        <w:ind w:left="3355" w:hanging="360"/>
      </w:pPr>
    </w:lvl>
    <w:lvl w:ilvl="5" w:tplc="0409001B" w:tentative="1">
      <w:start w:val="1"/>
      <w:numFmt w:val="lowerRoman"/>
      <w:lvlText w:val="%6."/>
      <w:lvlJc w:val="right"/>
      <w:pPr>
        <w:ind w:left="4075" w:hanging="180"/>
      </w:pPr>
    </w:lvl>
    <w:lvl w:ilvl="6" w:tplc="0409000F" w:tentative="1">
      <w:start w:val="1"/>
      <w:numFmt w:val="decimal"/>
      <w:lvlText w:val="%7."/>
      <w:lvlJc w:val="left"/>
      <w:pPr>
        <w:ind w:left="4795" w:hanging="360"/>
      </w:pPr>
    </w:lvl>
    <w:lvl w:ilvl="7" w:tplc="04090019" w:tentative="1">
      <w:start w:val="1"/>
      <w:numFmt w:val="lowerLetter"/>
      <w:lvlText w:val="%8."/>
      <w:lvlJc w:val="left"/>
      <w:pPr>
        <w:ind w:left="5515" w:hanging="360"/>
      </w:pPr>
    </w:lvl>
    <w:lvl w:ilvl="8" w:tplc="0409001B" w:tentative="1">
      <w:start w:val="1"/>
      <w:numFmt w:val="lowerRoman"/>
      <w:lvlText w:val="%9."/>
      <w:lvlJc w:val="right"/>
      <w:pPr>
        <w:ind w:left="6235" w:hanging="180"/>
      </w:pPr>
    </w:lvl>
  </w:abstractNum>
  <w:abstractNum w:abstractNumId="84" w15:restartNumberingAfterBreak="0">
    <w:nsid w:val="39D71AD5"/>
    <w:multiLevelType w:val="hybridMultilevel"/>
    <w:tmpl w:val="0FB8707E"/>
    <w:lvl w:ilvl="0" w:tplc="0409000F">
      <w:start w:val="1"/>
      <w:numFmt w:val="decimal"/>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85" w15:restartNumberingAfterBreak="0">
    <w:nsid w:val="3AC714D7"/>
    <w:multiLevelType w:val="hybridMultilevel"/>
    <w:tmpl w:val="6548DF36"/>
    <w:lvl w:ilvl="0" w:tplc="F03CEB74">
      <w:start w:val="1"/>
      <w:numFmt w:val="decimal"/>
      <w:lvlText w:val="%1."/>
      <w:lvlJc w:val="left"/>
      <w:pPr>
        <w:tabs>
          <w:tab w:val="num" w:pos="580"/>
        </w:tabs>
        <w:ind w:left="58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86" w15:restartNumberingAfterBreak="0">
    <w:nsid w:val="3ADD667C"/>
    <w:multiLevelType w:val="hybridMultilevel"/>
    <w:tmpl w:val="5554E3AE"/>
    <w:lvl w:ilvl="0" w:tplc="108E6454">
      <w:start w:val="1"/>
      <w:numFmt w:val="bullet"/>
      <w:lvlText w:val=""/>
      <w:lvlJc w:val="left"/>
      <w:pPr>
        <w:ind w:left="475" w:hanging="360"/>
      </w:pPr>
      <w:rPr>
        <w:rFonts w:ascii="Symbol" w:hAnsi="Symbol" w:hint="default"/>
        <w:sz w:val="20"/>
        <w:szCs w:val="20"/>
      </w:rPr>
    </w:lvl>
    <w:lvl w:ilvl="1" w:tplc="04090003" w:tentative="1">
      <w:start w:val="1"/>
      <w:numFmt w:val="bullet"/>
      <w:lvlText w:val="o"/>
      <w:lvlJc w:val="left"/>
      <w:pPr>
        <w:ind w:left="1195" w:hanging="360"/>
      </w:pPr>
      <w:rPr>
        <w:rFonts w:ascii="Courier New" w:hAnsi="Courier New" w:cs="Courier New" w:hint="default"/>
      </w:rPr>
    </w:lvl>
    <w:lvl w:ilvl="2" w:tplc="04090005" w:tentative="1">
      <w:start w:val="1"/>
      <w:numFmt w:val="bullet"/>
      <w:lvlText w:val=""/>
      <w:lvlJc w:val="left"/>
      <w:pPr>
        <w:ind w:left="1915" w:hanging="360"/>
      </w:pPr>
      <w:rPr>
        <w:rFonts w:ascii="Wingdings" w:hAnsi="Wingdings" w:hint="default"/>
      </w:rPr>
    </w:lvl>
    <w:lvl w:ilvl="3" w:tplc="04090001" w:tentative="1">
      <w:start w:val="1"/>
      <w:numFmt w:val="bullet"/>
      <w:lvlText w:val=""/>
      <w:lvlJc w:val="left"/>
      <w:pPr>
        <w:ind w:left="2635" w:hanging="360"/>
      </w:pPr>
      <w:rPr>
        <w:rFonts w:ascii="Symbol" w:hAnsi="Symbol" w:hint="default"/>
      </w:rPr>
    </w:lvl>
    <w:lvl w:ilvl="4" w:tplc="04090003" w:tentative="1">
      <w:start w:val="1"/>
      <w:numFmt w:val="bullet"/>
      <w:lvlText w:val="o"/>
      <w:lvlJc w:val="left"/>
      <w:pPr>
        <w:ind w:left="3355" w:hanging="360"/>
      </w:pPr>
      <w:rPr>
        <w:rFonts w:ascii="Courier New" w:hAnsi="Courier New" w:cs="Courier New" w:hint="default"/>
      </w:rPr>
    </w:lvl>
    <w:lvl w:ilvl="5" w:tplc="04090005" w:tentative="1">
      <w:start w:val="1"/>
      <w:numFmt w:val="bullet"/>
      <w:lvlText w:val=""/>
      <w:lvlJc w:val="left"/>
      <w:pPr>
        <w:ind w:left="4075" w:hanging="360"/>
      </w:pPr>
      <w:rPr>
        <w:rFonts w:ascii="Wingdings" w:hAnsi="Wingdings" w:hint="default"/>
      </w:rPr>
    </w:lvl>
    <w:lvl w:ilvl="6" w:tplc="04090001" w:tentative="1">
      <w:start w:val="1"/>
      <w:numFmt w:val="bullet"/>
      <w:lvlText w:val=""/>
      <w:lvlJc w:val="left"/>
      <w:pPr>
        <w:ind w:left="4795" w:hanging="360"/>
      </w:pPr>
      <w:rPr>
        <w:rFonts w:ascii="Symbol" w:hAnsi="Symbol" w:hint="default"/>
      </w:rPr>
    </w:lvl>
    <w:lvl w:ilvl="7" w:tplc="04090003" w:tentative="1">
      <w:start w:val="1"/>
      <w:numFmt w:val="bullet"/>
      <w:lvlText w:val="o"/>
      <w:lvlJc w:val="left"/>
      <w:pPr>
        <w:ind w:left="5515" w:hanging="360"/>
      </w:pPr>
      <w:rPr>
        <w:rFonts w:ascii="Courier New" w:hAnsi="Courier New" w:cs="Courier New" w:hint="default"/>
      </w:rPr>
    </w:lvl>
    <w:lvl w:ilvl="8" w:tplc="04090005" w:tentative="1">
      <w:start w:val="1"/>
      <w:numFmt w:val="bullet"/>
      <w:lvlText w:val=""/>
      <w:lvlJc w:val="left"/>
      <w:pPr>
        <w:ind w:left="6235" w:hanging="360"/>
      </w:pPr>
      <w:rPr>
        <w:rFonts w:ascii="Wingdings" w:hAnsi="Wingdings" w:hint="default"/>
      </w:rPr>
    </w:lvl>
  </w:abstractNum>
  <w:abstractNum w:abstractNumId="87" w15:restartNumberingAfterBreak="0">
    <w:nsid w:val="3B1A0CDE"/>
    <w:multiLevelType w:val="hybridMultilevel"/>
    <w:tmpl w:val="AF362B66"/>
    <w:lvl w:ilvl="0" w:tplc="1AACA4AA">
      <w:start w:val="5"/>
      <w:numFmt w:val="decimal"/>
      <w:lvlText w:val="%1."/>
      <w:lvlJc w:val="left"/>
      <w:pPr>
        <w:tabs>
          <w:tab w:val="num" w:pos="720"/>
        </w:tabs>
        <w:ind w:left="720" w:hanging="360"/>
      </w:pPr>
      <w:rPr>
        <w:rFonts w:hint="default"/>
      </w:rPr>
    </w:lvl>
    <w:lvl w:ilvl="1" w:tplc="04090019" w:tentative="1">
      <w:start w:val="1"/>
      <w:numFmt w:val="lowerLetter"/>
      <w:lvlText w:val="%2."/>
      <w:lvlJc w:val="left"/>
      <w:pPr>
        <w:ind w:left="1470" w:hanging="360"/>
      </w:pPr>
    </w:lvl>
    <w:lvl w:ilvl="2" w:tplc="0409001B" w:tentative="1">
      <w:start w:val="1"/>
      <w:numFmt w:val="lowerRoman"/>
      <w:lvlText w:val="%3."/>
      <w:lvlJc w:val="right"/>
      <w:pPr>
        <w:ind w:left="2190" w:hanging="180"/>
      </w:pPr>
    </w:lvl>
    <w:lvl w:ilvl="3" w:tplc="0409000F" w:tentative="1">
      <w:start w:val="1"/>
      <w:numFmt w:val="decimal"/>
      <w:lvlText w:val="%4."/>
      <w:lvlJc w:val="left"/>
      <w:pPr>
        <w:ind w:left="2910" w:hanging="360"/>
      </w:pPr>
    </w:lvl>
    <w:lvl w:ilvl="4" w:tplc="04090019" w:tentative="1">
      <w:start w:val="1"/>
      <w:numFmt w:val="lowerLetter"/>
      <w:lvlText w:val="%5."/>
      <w:lvlJc w:val="left"/>
      <w:pPr>
        <w:ind w:left="3630" w:hanging="360"/>
      </w:pPr>
    </w:lvl>
    <w:lvl w:ilvl="5" w:tplc="0409001B" w:tentative="1">
      <w:start w:val="1"/>
      <w:numFmt w:val="lowerRoman"/>
      <w:lvlText w:val="%6."/>
      <w:lvlJc w:val="right"/>
      <w:pPr>
        <w:ind w:left="4350" w:hanging="180"/>
      </w:pPr>
    </w:lvl>
    <w:lvl w:ilvl="6" w:tplc="0409000F" w:tentative="1">
      <w:start w:val="1"/>
      <w:numFmt w:val="decimal"/>
      <w:lvlText w:val="%7."/>
      <w:lvlJc w:val="left"/>
      <w:pPr>
        <w:ind w:left="5070" w:hanging="360"/>
      </w:pPr>
    </w:lvl>
    <w:lvl w:ilvl="7" w:tplc="04090019" w:tentative="1">
      <w:start w:val="1"/>
      <w:numFmt w:val="lowerLetter"/>
      <w:lvlText w:val="%8."/>
      <w:lvlJc w:val="left"/>
      <w:pPr>
        <w:ind w:left="5790" w:hanging="360"/>
      </w:pPr>
    </w:lvl>
    <w:lvl w:ilvl="8" w:tplc="0409001B" w:tentative="1">
      <w:start w:val="1"/>
      <w:numFmt w:val="lowerRoman"/>
      <w:lvlText w:val="%9."/>
      <w:lvlJc w:val="right"/>
      <w:pPr>
        <w:ind w:left="6510" w:hanging="180"/>
      </w:pPr>
    </w:lvl>
  </w:abstractNum>
  <w:abstractNum w:abstractNumId="88" w15:restartNumberingAfterBreak="0">
    <w:nsid w:val="3B6561AD"/>
    <w:multiLevelType w:val="hybridMultilevel"/>
    <w:tmpl w:val="48F8B7CE"/>
    <w:lvl w:ilvl="0" w:tplc="04090001">
      <w:start w:val="1"/>
      <w:numFmt w:val="bullet"/>
      <w:lvlText w:val=""/>
      <w:lvlJc w:val="left"/>
      <w:pPr>
        <w:ind w:left="720" w:hanging="360"/>
      </w:pPr>
      <w:rPr>
        <w:rFonts w:ascii="Symbol" w:hAnsi="Symbol" w:hint="default"/>
      </w:rPr>
    </w:lvl>
    <w:lvl w:ilvl="1" w:tplc="04090001">
      <w:start w:val="1"/>
      <w:numFmt w:val="bullet"/>
      <w:lvlText w:val=""/>
      <w:lvlJc w:val="left"/>
      <w:pPr>
        <w:ind w:left="1440" w:hanging="360"/>
      </w:pPr>
      <w:rPr>
        <w:rFonts w:ascii="Symbol" w:hAnsi="Symbol"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9" w15:restartNumberingAfterBreak="0">
    <w:nsid w:val="3B9C09A9"/>
    <w:multiLevelType w:val="hybridMultilevel"/>
    <w:tmpl w:val="A446C232"/>
    <w:lvl w:ilvl="0" w:tplc="968AC0C2">
      <w:start w:val="4"/>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0" w15:restartNumberingAfterBreak="0">
    <w:nsid w:val="3BED21C5"/>
    <w:multiLevelType w:val="hybridMultilevel"/>
    <w:tmpl w:val="80D87444"/>
    <w:lvl w:ilvl="0" w:tplc="FC38B836">
      <w:start w:val="1"/>
      <w:numFmt w:val="decimal"/>
      <w:lvlText w:val="%1."/>
      <w:lvlJc w:val="left"/>
      <w:pPr>
        <w:tabs>
          <w:tab w:val="num" w:pos="600"/>
        </w:tabs>
        <w:ind w:left="60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91" w15:restartNumberingAfterBreak="0">
    <w:nsid w:val="3D9C537F"/>
    <w:multiLevelType w:val="hybridMultilevel"/>
    <w:tmpl w:val="020845C4"/>
    <w:lvl w:ilvl="0" w:tplc="55FAAB0A">
      <w:start w:val="1"/>
      <w:numFmt w:val="bullet"/>
      <w:lvlText w:val="o"/>
      <w:lvlJc w:val="left"/>
      <w:pPr>
        <w:ind w:left="1800" w:hanging="360"/>
      </w:pPr>
      <w:rPr>
        <w:rFonts w:ascii="Courier New" w:hAnsi="Courier New" w:cs="Courier New" w:hint="default"/>
        <w:sz w:val="20"/>
        <w:szCs w:val="20"/>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92" w15:restartNumberingAfterBreak="0">
    <w:nsid w:val="3DAB15CC"/>
    <w:multiLevelType w:val="hybridMultilevel"/>
    <w:tmpl w:val="79ECF968"/>
    <w:lvl w:ilvl="0" w:tplc="04090001">
      <w:start w:val="1"/>
      <w:numFmt w:val="bullet"/>
      <w:lvlText w:val=""/>
      <w:lvlJc w:val="left"/>
      <w:pPr>
        <w:ind w:left="1680" w:hanging="360"/>
      </w:pPr>
      <w:rPr>
        <w:rFonts w:ascii="Symbol" w:hAnsi="Symbol" w:hint="default"/>
      </w:rPr>
    </w:lvl>
    <w:lvl w:ilvl="1" w:tplc="04090003" w:tentative="1">
      <w:start w:val="1"/>
      <w:numFmt w:val="bullet"/>
      <w:lvlText w:val="o"/>
      <w:lvlJc w:val="left"/>
      <w:pPr>
        <w:ind w:left="2400" w:hanging="360"/>
      </w:pPr>
      <w:rPr>
        <w:rFonts w:ascii="Courier New" w:hAnsi="Courier New" w:cs="Courier New" w:hint="default"/>
      </w:rPr>
    </w:lvl>
    <w:lvl w:ilvl="2" w:tplc="04090005" w:tentative="1">
      <w:start w:val="1"/>
      <w:numFmt w:val="bullet"/>
      <w:lvlText w:val=""/>
      <w:lvlJc w:val="left"/>
      <w:pPr>
        <w:ind w:left="3120" w:hanging="360"/>
      </w:pPr>
      <w:rPr>
        <w:rFonts w:ascii="Wingdings" w:hAnsi="Wingdings" w:hint="default"/>
      </w:rPr>
    </w:lvl>
    <w:lvl w:ilvl="3" w:tplc="04090001" w:tentative="1">
      <w:start w:val="1"/>
      <w:numFmt w:val="bullet"/>
      <w:lvlText w:val=""/>
      <w:lvlJc w:val="left"/>
      <w:pPr>
        <w:ind w:left="3840" w:hanging="360"/>
      </w:pPr>
      <w:rPr>
        <w:rFonts w:ascii="Symbol" w:hAnsi="Symbol" w:hint="default"/>
      </w:rPr>
    </w:lvl>
    <w:lvl w:ilvl="4" w:tplc="04090003" w:tentative="1">
      <w:start w:val="1"/>
      <w:numFmt w:val="bullet"/>
      <w:lvlText w:val="o"/>
      <w:lvlJc w:val="left"/>
      <w:pPr>
        <w:ind w:left="4560" w:hanging="360"/>
      </w:pPr>
      <w:rPr>
        <w:rFonts w:ascii="Courier New" w:hAnsi="Courier New" w:cs="Courier New" w:hint="default"/>
      </w:rPr>
    </w:lvl>
    <w:lvl w:ilvl="5" w:tplc="04090005" w:tentative="1">
      <w:start w:val="1"/>
      <w:numFmt w:val="bullet"/>
      <w:lvlText w:val=""/>
      <w:lvlJc w:val="left"/>
      <w:pPr>
        <w:ind w:left="5280" w:hanging="360"/>
      </w:pPr>
      <w:rPr>
        <w:rFonts w:ascii="Wingdings" w:hAnsi="Wingdings" w:hint="default"/>
      </w:rPr>
    </w:lvl>
    <w:lvl w:ilvl="6" w:tplc="04090001" w:tentative="1">
      <w:start w:val="1"/>
      <w:numFmt w:val="bullet"/>
      <w:lvlText w:val=""/>
      <w:lvlJc w:val="left"/>
      <w:pPr>
        <w:ind w:left="6000" w:hanging="360"/>
      </w:pPr>
      <w:rPr>
        <w:rFonts w:ascii="Symbol" w:hAnsi="Symbol" w:hint="default"/>
      </w:rPr>
    </w:lvl>
    <w:lvl w:ilvl="7" w:tplc="04090003" w:tentative="1">
      <w:start w:val="1"/>
      <w:numFmt w:val="bullet"/>
      <w:lvlText w:val="o"/>
      <w:lvlJc w:val="left"/>
      <w:pPr>
        <w:ind w:left="6720" w:hanging="360"/>
      </w:pPr>
      <w:rPr>
        <w:rFonts w:ascii="Courier New" w:hAnsi="Courier New" w:cs="Courier New" w:hint="default"/>
      </w:rPr>
    </w:lvl>
    <w:lvl w:ilvl="8" w:tplc="04090005" w:tentative="1">
      <w:start w:val="1"/>
      <w:numFmt w:val="bullet"/>
      <w:lvlText w:val=""/>
      <w:lvlJc w:val="left"/>
      <w:pPr>
        <w:ind w:left="7440" w:hanging="360"/>
      </w:pPr>
      <w:rPr>
        <w:rFonts w:ascii="Wingdings" w:hAnsi="Wingdings" w:hint="default"/>
      </w:rPr>
    </w:lvl>
  </w:abstractNum>
  <w:abstractNum w:abstractNumId="93" w15:restartNumberingAfterBreak="0">
    <w:nsid w:val="40431CF2"/>
    <w:multiLevelType w:val="hybridMultilevel"/>
    <w:tmpl w:val="6928C3E4"/>
    <w:lvl w:ilvl="0" w:tplc="B052C784">
      <w:start w:val="1"/>
      <w:numFmt w:val="bullet"/>
      <w:lvlText w:val=""/>
      <w:lvlJc w:val="left"/>
      <w:pPr>
        <w:ind w:left="819" w:hanging="361"/>
      </w:pPr>
      <w:rPr>
        <w:rFonts w:ascii="Symbol" w:eastAsia="Symbol" w:hAnsi="Symbol" w:hint="default"/>
        <w:sz w:val="20"/>
        <w:szCs w:val="20"/>
      </w:rPr>
    </w:lvl>
    <w:lvl w:ilvl="1" w:tplc="A37C53DA">
      <w:start w:val="1"/>
      <w:numFmt w:val="bullet"/>
      <w:lvlText w:val="o"/>
      <w:lvlJc w:val="left"/>
      <w:pPr>
        <w:ind w:left="1560" w:hanging="361"/>
      </w:pPr>
      <w:rPr>
        <w:rFonts w:ascii="Courier New" w:eastAsia="Courier New" w:hAnsi="Courier New" w:hint="default"/>
        <w:sz w:val="20"/>
        <w:szCs w:val="20"/>
      </w:rPr>
    </w:lvl>
    <w:lvl w:ilvl="2" w:tplc="68807886">
      <w:start w:val="1"/>
      <w:numFmt w:val="bullet"/>
      <w:lvlText w:val="•"/>
      <w:lvlJc w:val="left"/>
      <w:pPr>
        <w:ind w:left="2451" w:hanging="361"/>
      </w:pPr>
      <w:rPr>
        <w:rFonts w:hint="default"/>
      </w:rPr>
    </w:lvl>
    <w:lvl w:ilvl="3" w:tplc="129EBF24">
      <w:start w:val="1"/>
      <w:numFmt w:val="bullet"/>
      <w:lvlText w:val="•"/>
      <w:lvlJc w:val="left"/>
      <w:pPr>
        <w:ind w:left="3342" w:hanging="361"/>
      </w:pPr>
      <w:rPr>
        <w:rFonts w:hint="default"/>
      </w:rPr>
    </w:lvl>
    <w:lvl w:ilvl="4" w:tplc="41D62CF0">
      <w:start w:val="1"/>
      <w:numFmt w:val="bullet"/>
      <w:lvlText w:val="•"/>
      <w:lvlJc w:val="left"/>
      <w:pPr>
        <w:ind w:left="4233" w:hanging="361"/>
      </w:pPr>
      <w:rPr>
        <w:rFonts w:hint="default"/>
      </w:rPr>
    </w:lvl>
    <w:lvl w:ilvl="5" w:tplc="75BE629E">
      <w:start w:val="1"/>
      <w:numFmt w:val="bullet"/>
      <w:lvlText w:val="•"/>
      <w:lvlJc w:val="left"/>
      <w:pPr>
        <w:ind w:left="5124" w:hanging="361"/>
      </w:pPr>
      <w:rPr>
        <w:rFonts w:hint="default"/>
      </w:rPr>
    </w:lvl>
    <w:lvl w:ilvl="6" w:tplc="B7F0039E">
      <w:start w:val="1"/>
      <w:numFmt w:val="bullet"/>
      <w:lvlText w:val="•"/>
      <w:lvlJc w:val="left"/>
      <w:pPr>
        <w:ind w:left="6015" w:hanging="361"/>
      </w:pPr>
      <w:rPr>
        <w:rFonts w:hint="default"/>
      </w:rPr>
    </w:lvl>
    <w:lvl w:ilvl="7" w:tplc="33267E7E">
      <w:start w:val="1"/>
      <w:numFmt w:val="bullet"/>
      <w:lvlText w:val="•"/>
      <w:lvlJc w:val="left"/>
      <w:pPr>
        <w:ind w:left="6906" w:hanging="361"/>
      </w:pPr>
      <w:rPr>
        <w:rFonts w:hint="default"/>
      </w:rPr>
    </w:lvl>
    <w:lvl w:ilvl="8" w:tplc="4CBE65D2">
      <w:start w:val="1"/>
      <w:numFmt w:val="bullet"/>
      <w:lvlText w:val="•"/>
      <w:lvlJc w:val="left"/>
      <w:pPr>
        <w:ind w:left="7797" w:hanging="361"/>
      </w:pPr>
      <w:rPr>
        <w:rFonts w:hint="default"/>
      </w:rPr>
    </w:lvl>
  </w:abstractNum>
  <w:abstractNum w:abstractNumId="94" w15:restartNumberingAfterBreak="0">
    <w:nsid w:val="405D6D22"/>
    <w:multiLevelType w:val="hybridMultilevel"/>
    <w:tmpl w:val="0770C406"/>
    <w:lvl w:ilvl="0" w:tplc="B79C827C">
      <w:start w:val="3"/>
      <w:numFmt w:val="decimal"/>
      <w:lvlText w:val="%1."/>
      <w:lvlJc w:val="left"/>
      <w:pPr>
        <w:tabs>
          <w:tab w:val="num" w:pos="600"/>
        </w:tabs>
        <w:ind w:left="600" w:hanging="360"/>
      </w:pPr>
      <w:rPr>
        <w:rFonts w:hint="default"/>
        <w:sz w:val="24"/>
      </w:r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95" w15:restartNumberingAfterBreak="0">
    <w:nsid w:val="4097209B"/>
    <w:multiLevelType w:val="hybridMultilevel"/>
    <w:tmpl w:val="015C8CA8"/>
    <w:lvl w:ilvl="0" w:tplc="AFF26A72">
      <w:numFmt w:val="bullet"/>
      <w:lvlText w:val=""/>
      <w:lvlJc w:val="left"/>
      <w:pPr>
        <w:ind w:left="475" w:hanging="360"/>
      </w:pPr>
      <w:rPr>
        <w:rFonts w:ascii="Symbol" w:eastAsia="Symbol" w:hAnsi="Symbol" w:cs="Symbol" w:hint="default"/>
        <w:w w:val="99"/>
        <w:sz w:val="20"/>
        <w:szCs w:val="20"/>
      </w:rPr>
    </w:lvl>
    <w:lvl w:ilvl="1" w:tplc="0B8A1638">
      <w:numFmt w:val="bullet"/>
      <w:lvlText w:val="•"/>
      <w:lvlJc w:val="left"/>
      <w:pPr>
        <w:ind w:left="863" w:hanging="360"/>
      </w:pPr>
      <w:rPr>
        <w:rFonts w:hint="default"/>
      </w:rPr>
    </w:lvl>
    <w:lvl w:ilvl="2" w:tplc="C1CC4234">
      <w:numFmt w:val="bullet"/>
      <w:lvlText w:val="•"/>
      <w:lvlJc w:val="left"/>
      <w:pPr>
        <w:ind w:left="1246" w:hanging="360"/>
      </w:pPr>
      <w:rPr>
        <w:rFonts w:hint="default"/>
      </w:rPr>
    </w:lvl>
    <w:lvl w:ilvl="3" w:tplc="1422C450">
      <w:numFmt w:val="bullet"/>
      <w:lvlText w:val="•"/>
      <w:lvlJc w:val="left"/>
      <w:pPr>
        <w:ind w:left="1629" w:hanging="360"/>
      </w:pPr>
      <w:rPr>
        <w:rFonts w:hint="default"/>
      </w:rPr>
    </w:lvl>
    <w:lvl w:ilvl="4" w:tplc="D9541DB4">
      <w:numFmt w:val="bullet"/>
      <w:lvlText w:val="•"/>
      <w:lvlJc w:val="left"/>
      <w:pPr>
        <w:ind w:left="2012" w:hanging="360"/>
      </w:pPr>
      <w:rPr>
        <w:rFonts w:hint="default"/>
      </w:rPr>
    </w:lvl>
    <w:lvl w:ilvl="5" w:tplc="F9D645C4">
      <w:numFmt w:val="bullet"/>
      <w:lvlText w:val="•"/>
      <w:lvlJc w:val="left"/>
      <w:pPr>
        <w:ind w:left="2395" w:hanging="360"/>
      </w:pPr>
      <w:rPr>
        <w:rFonts w:hint="default"/>
      </w:rPr>
    </w:lvl>
    <w:lvl w:ilvl="6" w:tplc="E446FE78">
      <w:numFmt w:val="bullet"/>
      <w:lvlText w:val="•"/>
      <w:lvlJc w:val="left"/>
      <w:pPr>
        <w:ind w:left="2778" w:hanging="360"/>
      </w:pPr>
      <w:rPr>
        <w:rFonts w:hint="default"/>
      </w:rPr>
    </w:lvl>
    <w:lvl w:ilvl="7" w:tplc="DEAC0BA0">
      <w:numFmt w:val="bullet"/>
      <w:lvlText w:val="•"/>
      <w:lvlJc w:val="left"/>
      <w:pPr>
        <w:ind w:left="3161" w:hanging="360"/>
      </w:pPr>
      <w:rPr>
        <w:rFonts w:hint="default"/>
      </w:rPr>
    </w:lvl>
    <w:lvl w:ilvl="8" w:tplc="4E5EE7B6">
      <w:numFmt w:val="bullet"/>
      <w:lvlText w:val="•"/>
      <w:lvlJc w:val="left"/>
      <w:pPr>
        <w:ind w:left="3544" w:hanging="360"/>
      </w:pPr>
      <w:rPr>
        <w:rFonts w:hint="default"/>
      </w:rPr>
    </w:lvl>
  </w:abstractNum>
  <w:abstractNum w:abstractNumId="96" w15:restartNumberingAfterBreak="0">
    <w:nsid w:val="41C61319"/>
    <w:multiLevelType w:val="hybridMultilevel"/>
    <w:tmpl w:val="9A2E7CD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7" w15:restartNumberingAfterBreak="0">
    <w:nsid w:val="42C426EA"/>
    <w:multiLevelType w:val="hybridMultilevel"/>
    <w:tmpl w:val="3912C2F0"/>
    <w:lvl w:ilvl="0" w:tplc="2BFE39D6">
      <w:start w:val="1"/>
      <w:numFmt w:val="bullet"/>
      <w:lvlText w:val=""/>
      <w:lvlJc w:val="left"/>
      <w:pPr>
        <w:ind w:left="720" w:hanging="360"/>
      </w:pPr>
      <w:rPr>
        <w:rFonts w:ascii="Symbol" w:hAnsi="Symbol" w:hint="default"/>
        <w:sz w:val="20"/>
        <w:szCs w:val="20"/>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8" w15:restartNumberingAfterBreak="0">
    <w:nsid w:val="42D64F6E"/>
    <w:multiLevelType w:val="hybridMultilevel"/>
    <w:tmpl w:val="92BE2FCE"/>
    <w:lvl w:ilvl="0" w:tplc="3C80519E">
      <w:start w:val="1"/>
      <w:numFmt w:val="decimal"/>
      <w:lvlText w:val="%1."/>
      <w:lvlJc w:val="left"/>
      <w:pPr>
        <w:ind w:left="972" w:hanging="360"/>
      </w:pPr>
      <w:rPr>
        <w:sz w:val="20"/>
        <w:szCs w:val="20"/>
      </w:rPr>
    </w:lvl>
    <w:lvl w:ilvl="1" w:tplc="04090019">
      <w:start w:val="1"/>
      <w:numFmt w:val="lowerLetter"/>
      <w:lvlText w:val="%2."/>
      <w:lvlJc w:val="left"/>
      <w:pPr>
        <w:ind w:left="1692" w:hanging="360"/>
      </w:pPr>
    </w:lvl>
    <w:lvl w:ilvl="2" w:tplc="0409001B" w:tentative="1">
      <w:start w:val="1"/>
      <w:numFmt w:val="lowerRoman"/>
      <w:lvlText w:val="%3."/>
      <w:lvlJc w:val="right"/>
      <w:pPr>
        <w:ind w:left="2412" w:hanging="180"/>
      </w:pPr>
    </w:lvl>
    <w:lvl w:ilvl="3" w:tplc="0409000F" w:tentative="1">
      <w:start w:val="1"/>
      <w:numFmt w:val="decimal"/>
      <w:lvlText w:val="%4."/>
      <w:lvlJc w:val="left"/>
      <w:pPr>
        <w:ind w:left="3132" w:hanging="360"/>
      </w:pPr>
    </w:lvl>
    <w:lvl w:ilvl="4" w:tplc="04090019" w:tentative="1">
      <w:start w:val="1"/>
      <w:numFmt w:val="lowerLetter"/>
      <w:lvlText w:val="%5."/>
      <w:lvlJc w:val="left"/>
      <w:pPr>
        <w:ind w:left="3852" w:hanging="360"/>
      </w:pPr>
    </w:lvl>
    <w:lvl w:ilvl="5" w:tplc="0409001B" w:tentative="1">
      <w:start w:val="1"/>
      <w:numFmt w:val="lowerRoman"/>
      <w:lvlText w:val="%6."/>
      <w:lvlJc w:val="right"/>
      <w:pPr>
        <w:ind w:left="4572" w:hanging="180"/>
      </w:pPr>
    </w:lvl>
    <w:lvl w:ilvl="6" w:tplc="0409000F" w:tentative="1">
      <w:start w:val="1"/>
      <w:numFmt w:val="decimal"/>
      <w:lvlText w:val="%7."/>
      <w:lvlJc w:val="left"/>
      <w:pPr>
        <w:ind w:left="5292" w:hanging="360"/>
      </w:pPr>
    </w:lvl>
    <w:lvl w:ilvl="7" w:tplc="04090019" w:tentative="1">
      <w:start w:val="1"/>
      <w:numFmt w:val="lowerLetter"/>
      <w:lvlText w:val="%8."/>
      <w:lvlJc w:val="left"/>
      <w:pPr>
        <w:ind w:left="6012" w:hanging="360"/>
      </w:pPr>
    </w:lvl>
    <w:lvl w:ilvl="8" w:tplc="0409001B" w:tentative="1">
      <w:start w:val="1"/>
      <w:numFmt w:val="lowerRoman"/>
      <w:lvlText w:val="%9."/>
      <w:lvlJc w:val="right"/>
      <w:pPr>
        <w:ind w:left="6732" w:hanging="180"/>
      </w:pPr>
    </w:lvl>
  </w:abstractNum>
  <w:abstractNum w:abstractNumId="99" w15:restartNumberingAfterBreak="0">
    <w:nsid w:val="43736343"/>
    <w:multiLevelType w:val="hybridMultilevel"/>
    <w:tmpl w:val="7932D172"/>
    <w:lvl w:ilvl="0" w:tplc="04090001">
      <w:start w:val="1"/>
      <w:numFmt w:val="bullet"/>
      <w:lvlText w:val=""/>
      <w:lvlJc w:val="left"/>
      <w:pPr>
        <w:ind w:left="810" w:hanging="360"/>
      </w:pPr>
      <w:rPr>
        <w:rFonts w:ascii="Symbol" w:hAnsi="Symbol" w:hint="default"/>
      </w:rPr>
    </w:lvl>
    <w:lvl w:ilvl="1" w:tplc="04090003" w:tentative="1">
      <w:start w:val="1"/>
      <w:numFmt w:val="bullet"/>
      <w:lvlText w:val="o"/>
      <w:lvlJc w:val="left"/>
      <w:pPr>
        <w:ind w:left="1530" w:hanging="360"/>
      </w:pPr>
      <w:rPr>
        <w:rFonts w:ascii="Courier New" w:hAnsi="Courier New" w:cs="Courier New" w:hint="default"/>
      </w:rPr>
    </w:lvl>
    <w:lvl w:ilvl="2" w:tplc="04090005" w:tentative="1">
      <w:start w:val="1"/>
      <w:numFmt w:val="bullet"/>
      <w:lvlText w:val=""/>
      <w:lvlJc w:val="left"/>
      <w:pPr>
        <w:ind w:left="2250" w:hanging="360"/>
      </w:pPr>
      <w:rPr>
        <w:rFonts w:ascii="Wingdings" w:hAnsi="Wingdings" w:hint="default"/>
      </w:rPr>
    </w:lvl>
    <w:lvl w:ilvl="3" w:tplc="04090001" w:tentative="1">
      <w:start w:val="1"/>
      <w:numFmt w:val="bullet"/>
      <w:lvlText w:val=""/>
      <w:lvlJc w:val="left"/>
      <w:pPr>
        <w:ind w:left="2970" w:hanging="360"/>
      </w:pPr>
      <w:rPr>
        <w:rFonts w:ascii="Symbol" w:hAnsi="Symbol" w:hint="default"/>
      </w:rPr>
    </w:lvl>
    <w:lvl w:ilvl="4" w:tplc="04090003" w:tentative="1">
      <w:start w:val="1"/>
      <w:numFmt w:val="bullet"/>
      <w:lvlText w:val="o"/>
      <w:lvlJc w:val="left"/>
      <w:pPr>
        <w:ind w:left="3690" w:hanging="360"/>
      </w:pPr>
      <w:rPr>
        <w:rFonts w:ascii="Courier New" w:hAnsi="Courier New" w:cs="Courier New" w:hint="default"/>
      </w:rPr>
    </w:lvl>
    <w:lvl w:ilvl="5" w:tplc="04090005" w:tentative="1">
      <w:start w:val="1"/>
      <w:numFmt w:val="bullet"/>
      <w:lvlText w:val=""/>
      <w:lvlJc w:val="left"/>
      <w:pPr>
        <w:ind w:left="4410" w:hanging="360"/>
      </w:pPr>
      <w:rPr>
        <w:rFonts w:ascii="Wingdings" w:hAnsi="Wingdings" w:hint="default"/>
      </w:rPr>
    </w:lvl>
    <w:lvl w:ilvl="6" w:tplc="04090001" w:tentative="1">
      <w:start w:val="1"/>
      <w:numFmt w:val="bullet"/>
      <w:lvlText w:val=""/>
      <w:lvlJc w:val="left"/>
      <w:pPr>
        <w:ind w:left="5130" w:hanging="360"/>
      </w:pPr>
      <w:rPr>
        <w:rFonts w:ascii="Symbol" w:hAnsi="Symbol" w:hint="default"/>
      </w:rPr>
    </w:lvl>
    <w:lvl w:ilvl="7" w:tplc="04090003" w:tentative="1">
      <w:start w:val="1"/>
      <w:numFmt w:val="bullet"/>
      <w:lvlText w:val="o"/>
      <w:lvlJc w:val="left"/>
      <w:pPr>
        <w:ind w:left="5850" w:hanging="360"/>
      </w:pPr>
      <w:rPr>
        <w:rFonts w:ascii="Courier New" w:hAnsi="Courier New" w:cs="Courier New" w:hint="default"/>
      </w:rPr>
    </w:lvl>
    <w:lvl w:ilvl="8" w:tplc="04090005" w:tentative="1">
      <w:start w:val="1"/>
      <w:numFmt w:val="bullet"/>
      <w:lvlText w:val=""/>
      <w:lvlJc w:val="left"/>
      <w:pPr>
        <w:ind w:left="6570" w:hanging="360"/>
      </w:pPr>
      <w:rPr>
        <w:rFonts w:ascii="Wingdings" w:hAnsi="Wingdings" w:hint="default"/>
      </w:rPr>
    </w:lvl>
  </w:abstractNum>
  <w:abstractNum w:abstractNumId="100" w15:restartNumberingAfterBreak="0">
    <w:nsid w:val="43CA5748"/>
    <w:multiLevelType w:val="hybridMultilevel"/>
    <w:tmpl w:val="FA7C2F2C"/>
    <w:lvl w:ilvl="0" w:tplc="F206552C">
      <w:start w:val="1"/>
      <w:numFmt w:val="decimal"/>
      <w:lvlText w:val="%1."/>
      <w:lvlJc w:val="left"/>
      <w:pPr>
        <w:ind w:left="720" w:hanging="360"/>
      </w:pPr>
      <w:rPr>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1" w15:restartNumberingAfterBreak="0">
    <w:nsid w:val="452B4DE5"/>
    <w:multiLevelType w:val="hybridMultilevel"/>
    <w:tmpl w:val="02523F3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2" w15:restartNumberingAfterBreak="0">
    <w:nsid w:val="45AC146C"/>
    <w:multiLevelType w:val="hybridMultilevel"/>
    <w:tmpl w:val="CFC42F60"/>
    <w:lvl w:ilvl="0" w:tplc="04090019">
      <w:start w:val="1"/>
      <w:numFmt w:val="lowerLetter"/>
      <w:lvlText w:val="%1."/>
      <w:lvlJc w:val="left"/>
      <w:pPr>
        <w:ind w:left="835" w:hanging="360"/>
      </w:pPr>
    </w:lvl>
    <w:lvl w:ilvl="1" w:tplc="04090019" w:tentative="1">
      <w:start w:val="1"/>
      <w:numFmt w:val="lowerLetter"/>
      <w:lvlText w:val="%2."/>
      <w:lvlJc w:val="left"/>
      <w:pPr>
        <w:ind w:left="1555" w:hanging="360"/>
      </w:pPr>
    </w:lvl>
    <w:lvl w:ilvl="2" w:tplc="0409001B" w:tentative="1">
      <w:start w:val="1"/>
      <w:numFmt w:val="lowerRoman"/>
      <w:lvlText w:val="%3."/>
      <w:lvlJc w:val="right"/>
      <w:pPr>
        <w:ind w:left="2275" w:hanging="180"/>
      </w:pPr>
    </w:lvl>
    <w:lvl w:ilvl="3" w:tplc="0409000F" w:tentative="1">
      <w:start w:val="1"/>
      <w:numFmt w:val="decimal"/>
      <w:lvlText w:val="%4."/>
      <w:lvlJc w:val="left"/>
      <w:pPr>
        <w:ind w:left="2995" w:hanging="360"/>
      </w:pPr>
    </w:lvl>
    <w:lvl w:ilvl="4" w:tplc="04090019" w:tentative="1">
      <w:start w:val="1"/>
      <w:numFmt w:val="lowerLetter"/>
      <w:lvlText w:val="%5."/>
      <w:lvlJc w:val="left"/>
      <w:pPr>
        <w:ind w:left="3715" w:hanging="360"/>
      </w:pPr>
    </w:lvl>
    <w:lvl w:ilvl="5" w:tplc="0409001B" w:tentative="1">
      <w:start w:val="1"/>
      <w:numFmt w:val="lowerRoman"/>
      <w:lvlText w:val="%6."/>
      <w:lvlJc w:val="right"/>
      <w:pPr>
        <w:ind w:left="4435" w:hanging="180"/>
      </w:pPr>
    </w:lvl>
    <w:lvl w:ilvl="6" w:tplc="0409000F" w:tentative="1">
      <w:start w:val="1"/>
      <w:numFmt w:val="decimal"/>
      <w:lvlText w:val="%7."/>
      <w:lvlJc w:val="left"/>
      <w:pPr>
        <w:ind w:left="5155" w:hanging="360"/>
      </w:pPr>
    </w:lvl>
    <w:lvl w:ilvl="7" w:tplc="04090019" w:tentative="1">
      <w:start w:val="1"/>
      <w:numFmt w:val="lowerLetter"/>
      <w:lvlText w:val="%8."/>
      <w:lvlJc w:val="left"/>
      <w:pPr>
        <w:ind w:left="5875" w:hanging="360"/>
      </w:pPr>
    </w:lvl>
    <w:lvl w:ilvl="8" w:tplc="0409001B" w:tentative="1">
      <w:start w:val="1"/>
      <w:numFmt w:val="lowerRoman"/>
      <w:lvlText w:val="%9."/>
      <w:lvlJc w:val="right"/>
      <w:pPr>
        <w:ind w:left="6595" w:hanging="180"/>
      </w:pPr>
    </w:lvl>
  </w:abstractNum>
  <w:abstractNum w:abstractNumId="103" w15:restartNumberingAfterBreak="0">
    <w:nsid w:val="45D9495C"/>
    <w:multiLevelType w:val="hybridMultilevel"/>
    <w:tmpl w:val="09AA31D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4" w15:restartNumberingAfterBreak="0">
    <w:nsid w:val="47926CF1"/>
    <w:multiLevelType w:val="hybridMultilevel"/>
    <w:tmpl w:val="30CC706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5" w15:restartNumberingAfterBreak="0">
    <w:nsid w:val="47C04C79"/>
    <w:multiLevelType w:val="hybridMultilevel"/>
    <w:tmpl w:val="0A92C454"/>
    <w:lvl w:ilvl="0" w:tplc="9402AC6E">
      <w:start w:val="3"/>
      <w:numFmt w:val="decimal"/>
      <w:lvlText w:val="%1."/>
      <w:lvlJc w:val="left"/>
      <w:pPr>
        <w:ind w:left="360" w:hanging="360"/>
      </w:pPr>
      <w:rPr>
        <w:rFonts w:hint="default"/>
      </w:rPr>
    </w:lvl>
    <w:lvl w:ilvl="1" w:tplc="04090019" w:tentative="1">
      <w:start w:val="1"/>
      <w:numFmt w:val="lowerLetter"/>
      <w:lvlText w:val="%2."/>
      <w:lvlJc w:val="left"/>
      <w:pPr>
        <w:ind w:left="720" w:hanging="360"/>
      </w:pPr>
    </w:lvl>
    <w:lvl w:ilvl="2" w:tplc="0409001B" w:tentative="1">
      <w:start w:val="1"/>
      <w:numFmt w:val="lowerRoman"/>
      <w:lvlText w:val="%3."/>
      <w:lvlJc w:val="right"/>
      <w:pPr>
        <w:ind w:left="1440" w:hanging="180"/>
      </w:pPr>
    </w:lvl>
    <w:lvl w:ilvl="3" w:tplc="0409000F" w:tentative="1">
      <w:start w:val="1"/>
      <w:numFmt w:val="decimal"/>
      <w:lvlText w:val="%4."/>
      <w:lvlJc w:val="left"/>
      <w:pPr>
        <w:ind w:left="2160" w:hanging="360"/>
      </w:pPr>
    </w:lvl>
    <w:lvl w:ilvl="4" w:tplc="04090019" w:tentative="1">
      <w:start w:val="1"/>
      <w:numFmt w:val="lowerLetter"/>
      <w:lvlText w:val="%5."/>
      <w:lvlJc w:val="left"/>
      <w:pPr>
        <w:ind w:left="2880" w:hanging="360"/>
      </w:pPr>
    </w:lvl>
    <w:lvl w:ilvl="5" w:tplc="0409001B" w:tentative="1">
      <w:start w:val="1"/>
      <w:numFmt w:val="lowerRoman"/>
      <w:lvlText w:val="%6."/>
      <w:lvlJc w:val="right"/>
      <w:pPr>
        <w:ind w:left="3600" w:hanging="180"/>
      </w:pPr>
    </w:lvl>
    <w:lvl w:ilvl="6" w:tplc="0409000F" w:tentative="1">
      <w:start w:val="1"/>
      <w:numFmt w:val="decimal"/>
      <w:lvlText w:val="%7."/>
      <w:lvlJc w:val="left"/>
      <w:pPr>
        <w:ind w:left="4320" w:hanging="360"/>
      </w:pPr>
    </w:lvl>
    <w:lvl w:ilvl="7" w:tplc="04090019" w:tentative="1">
      <w:start w:val="1"/>
      <w:numFmt w:val="lowerLetter"/>
      <w:lvlText w:val="%8."/>
      <w:lvlJc w:val="left"/>
      <w:pPr>
        <w:ind w:left="5040" w:hanging="360"/>
      </w:pPr>
    </w:lvl>
    <w:lvl w:ilvl="8" w:tplc="0409001B" w:tentative="1">
      <w:start w:val="1"/>
      <w:numFmt w:val="lowerRoman"/>
      <w:lvlText w:val="%9."/>
      <w:lvlJc w:val="right"/>
      <w:pPr>
        <w:ind w:left="5760" w:hanging="180"/>
      </w:pPr>
    </w:lvl>
  </w:abstractNum>
  <w:abstractNum w:abstractNumId="106" w15:restartNumberingAfterBreak="0">
    <w:nsid w:val="494B77D9"/>
    <w:multiLevelType w:val="hybridMultilevel"/>
    <w:tmpl w:val="2BB2B61C"/>
    <w:lvl w:ilvl="0" w:tplc="04090001">
      <w:start w:val="1"/>
      <w:numFmt w:val="bullet"/>
      <w:lvlText w:val=""/>
      <w:lvlJc w:val="left"/>
      <w:pPr>
        <w:tabs>
          <w:tab w:val="num" w:pos="960"/>
        </w:tabs>
        <w:ind w:left="960" w:hanging="360"/>
      </w:pPr>
      <w:rPr>
        <w:rFonts w:ascii="Symbol" w:hAnsi="Symbol" w:hint="default"/>
      </w:rPr>
    </w:lvl>
    <w:lvl w:ilvl="1" w:tplc="04090003" w:tentative="1">
      <w:start w:val="1"/>
      <w:numFmt w:val="bullet"/>
      <w:lvlText w:val="o"/>
      <w:lvlJc w:val="left"/>
      <w:pPr>
        <w:tabs>
          <w:tab w:val="num" w:pos="1680"/>
        </w:tabs>
        <w:ind w:left="1680" w:hanging="360"/>
      </w:pPr>
      <w:rPr>
        <w:rFonts w:ascii="Courier New" w:hAnsi="Courier New" w:hint="default"/>
      </w:rPr>
    </w:lvl>
    <w:lvl w:ilvl="2" w:tplc="04090005" w:tentative="1">
      <w:start w:val="1"/>
      <w:numFmt w:val="bullet"/>
      <w:lvlText w:val=""/>
      <w:lvlJc w:val="left"/>
      <w:pPr>
        <w:tabs>
          <w:tab w:val="num" w:pos="2400"/>
        </w:tabs>
        <w:ind w:left="2400" w:hanging="360"/>
      </w:pPr>
      <w:rPr>
        <w:rFonts w:ascii="Wingdings" w:hAnsi="Wingdings" w:hint="default"/>
      </w:rPr>
    </w:lvl>
    <w:lvl w:ilvl="3" w:tplc="04090001" w:tentative="1">
      <w:start w:val="1"/>
      <w:numFmt w:val="bullet"/>
      <w:lvlText w:val=""/>
      <w:lvlJc w:val="left"/>
      <w:pPr>
        <w:tabs>
          <w:tab w:val="num" w:pos="3120"/>
        </w:tabs>
        <w:ind w:left="3120" w:hanging="360"/>
      </w:pPr>
      <w:rPr>
        <w:rFonts w:ascii="Symbol" w:hAnsi="Symbol" w:hint="default"/>
      </w:rPr>
    </w:lvl>
    <w:lvl w:ilvl="4" w:tplc="04090003" w:tentative="1">
      <w:start w:val="1"/>
      <w:numFmt w:val="bullet"/>
      <w:lvlText w:val="o"/>
      <w:lvlJc w:val="left"/>
      <w:pPr>
        <w:tabs>
          <w:tab w:val="num" w:pos="3840"/>
        </w:tabs>
        <w:ind w:left="3840" w:hanging="360"/>
      </w:pPr>
      <w:rPr>
        <w:rFonts w:ascii="Courier New" w:hAnsi="Courier New" w:hint="default"/>
      </w:rPr>
    </w:lvl>
    <w:lvl w:ilvl="5" w:tplc="04090005" w:tentative="1">
      <w:start w:val="1"/>
      <w:numFmt w:val="bullet"/>
      <w:lvlText w:val=""/>
      <w:lvlJc w:val="left"/>
      <w:pPr>
        <w:tabs>
          <w:tab w:val="num" w:pos="4560"/>
        </w:tabs>
        <w:ind w:left="4560" w:hanging="360"/>
      </w:pPr>
      <w:rPr>
        <w:rFonts w:ascii="Wingdings" w:hAnsi="Wingdings" w:hint="default"/>
      </w:rPr>
    </w:lvl>
    <w:lvl w:ilvl="6" w:tplc="04090001" w:tentative="1">
      <w:start w:val="1"/>
      <w:numFmt w:val="bullet"/>
      <w:lvlText w:val=""/>
      <w:lvlJc w:val="left"/>
      <w:pPr>
        <w:tabs>
          <w:tab w:val="num" w:pos="5280"/>
        </w:tabs>
        <w:ind w:left="5280" w:hanging="360"/>
      </w:pPr>
      <w:rPr>
        <w:rFonts w:ascii="Symbol" w:hAnsi="Symbol" w:hint="default"/>
      </w:rPr>
    </w:lvl>
    <w:lvl w:ilvl="7" w:tplc="04090003" w:tentative="1">
      <w:start w:val="1"/>
      <w:numFmt w:val="bullet"/>
      <w:lvlText w:val="o"/>
      <w:lvlJc w:val="left"/>
      <w:pPr>
        <w:tabs>
          <w:tab w:val="num" w:pos="6000"/>
        </w:tabs>
        <w:ind w:left="6000" w:hanging="360"/>
      </w:pPr>
      <w:rPr>
        <w:rFonts w:ascii="Courier New" w:hAnsi="Courier New" w:hint="default"/>
      </w:rPr>
    </w:lvl>
    <w:lvl w:ilvl="8" w:tplc="04090005" w:tentative="1">
      <w:start w:val="1"/>
      <w:numFmt w:val="bullet"/>
      <w:lvlText w:val=""/>
      <w:lvlJc w:val="left"/>
      <w:pPr>
        <w:tabs>
          <w:tab w:val="num" w:pos="6720"/>
        </w:tabs>
        <w:ind w:left="6720" w:hanging="360"/>
      </w:pPr>
      <w:rPr>
        <w:rFonts w:ascii="Wingdings" w:hAnsi="Wingdings" w:hint="default"/>
      </w:rPr>
    </w:lvl>
  </w:abstractNum>
  <w:abstractNum w:abstractNumId="107" w15:restartNumberingAfterBreak="0">
    <w:nsid w:val="49AD442B"/>
    <w:multiLevelType w:val="hybridMultilevel"/>
    <w:tmpl w:val="D3D4F0B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8" w15:restartNumberingAfterBreak="0">
    <w:nsid w:val="49CC6D0D"/>
    <w:multiLevelType w:val="hybridMultilevel"/>
    <w:tmpl w:val="D2F4545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9" w15:restartNumberingAfterBreak="0">
    <w:nsid w:val="4A04319F"/>
    <w:multiLevelType w:val="hybridMultilevel"/>
    <w:tmpl w:val="B2F29A7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0" w15:restartNumberingAfterBreak="0">
    <w:nsid w:val="4A137B43"/>
    <w:multiLevelType w:val="hybridMultilevel"/>
    <w:tmpl w:val="EE526FD8"/>
    <w:lvl w:ilvl="0" w:tplc="04090001">
      <w:start w:val="1"/>
      <w:numFmt w:val="bullet"/>
      <w:lvlText w:val=""/>
      <w:lvlJc w:val="left"/>
      <w:pPr>
        <w:ind w:left="835" w:hanging="360"/>
      </w:pPr>
      <w:rPr>
        <w:rFonts w:ascii="Symbol" w:hAnsi="Symbol" w:hint="default"/>
      </w:rPr>
    </w:lvl>
    <w:lvl w:ilvl="1" w:tplc="04090003" w:tentative="1">
      <w:start w:val="1"/>
      <w:numFmt w:val="bullet"/>
      <w:lvlText w:val="o"/>
      <w:lvlJc w:val="left"/>
      <w:pPr>
        <w:ind w:left="1555" w:hanging="360"/>
      </w:pPr>
      <w:rPr>
        <w:rFonts w:ascii="Courier New" w:hAnsi="Courier New" w:cs="Courier New" w:hint="default"/>
      </w:rPr>
    </w:lvl>
    <w:lvl w:ilvl="2" w:tplc="04090005" w:tentative="1">
      <w:start w:val="1"/>
      <w:numFmt w:val="bullet"/>
      <w:lvlText w:val=""/>
      <w:lvlJc w:val="left"/>
      <w:pPr>
        <w:ind w:left="2275" w:hanging="360"/>
      </w:pPr>
      <w:rPr>
        <w:rFonts w:ascii="Wingdings" w:hAnsi="Wingdings" w:hint="default"/>
      </w:rPr>
    </w:lvl>
    <w:lvl w:ilvl="3" w:tplc="04090001" w:tentative="1">
      <w:start w:val="1"/>
      <w:numFmt w:val="bullet"/>
      <w:lvlText w:val=""/>
      <w:lvlJc w:val="left"/>
      <w:pPr>
        <w:ind w:left="2995" w:hanging="360"/>
      </w:pPr>
      <w:rPr>
        <w:rFonts w:ascii="Symbol" w:hAnsi="Symbol" w:hint="default"/>
      </w:rPr>
    </w:lvl>
    <w:lvl w:ilvl="4" w:tplc="04090003" w:tentative="1">
      <w:start w:val="1"/>
      <w:numFmt w:val="bullet"/>
      <w:lvlText w:val="o"/>
      <w:lvlJc w:val="left"/>
      <w:pPr>
        <w:ind w:left="3715" w:hanging="360"/>
      </w:pPr>
      <w:rPr>
        <w:rFonts w:ascii="Courier New" w:hAnsi="Courier New" w:cs="Courier New" w:hint="default"/>
      </w:rPr>
    </w:lvl>
    <w:lvl w:ilvl="5" w:tplc="04090005" w:tentative="1">
      <w:start w:val="1"/>
      <w:numFmt w:val="bullet"/>
      <w:lvlText w:val=""/>
      <w:lvlJc w:val="left"/>
      <w:pPr>
        <w:ind w:left="4435" w:hanging="360"/>
      </w:pPr>
      <w:rPr>
        <w:rFonts w:ascii="Wingdings" w:hAnsi="Wingdings" w:hint="default"/>
      </w:rPr>
    </w:lvl>
    <w:lvl w:ilvl="6" w:tplc="04090001" w:tentative="1">
      <w:start w:val="1"/>
      <w:numFmt w:val="bullet"/>
      <w:lvlText w:val=""/>
      <w:lvlJc w:val="left"/>
      <w:pPr>
        <w:ind w:left="5155" w:hanging="360"/>
      </w:pPr>
      <w:rPr>
        <w:rFonts w:ascii="Symbol" w:hAnsi="Symbol" w:hint="default"/>
      </w:rPr>
    </w:lvl>
    <w:lvl w:ilvl="7" w:tplc="04090003" w:tentative="1">
      <w:start w:val="1"/>
      <w:numFmt w:val="bullet"/>
      <w:lvlText w:val="o"/>
      <w:lvlJc w:val="left"/>
      <w:pPr>
        <w:ind w:left="5875" w:hanging="360"/>
      </w:pPr>
      <w:rPr>
        <w:rFonts w:ascii="Courier New" w:hAnsi="Courier New" w:cs="Courier New" w:hint="default"/>
      </w:rPr>
    </w:lvl>
    <w:lvl w:ilvl="8" w:tplc="04090005" w:tentative="1">
      <w:start w:val="1"/>
      <w:numFmt w:val="bullet"/>
      <w:lvlText w:val=""/>
      <w:lvlJc w:val="left"/>
      <w:pPr>
        <w:ind w:left="6595" w:hanging="360"/>
      </w:pPr>
      <w:rPr>
        <w:rFonts w:ascii="Wingdings" w:hAnsi="Wingdings" w:hint="default"/>
      </w:rPr>
    </w:lvl>
  </w:abstractNum>
  <w:abstractNum w:abstractNumId="111" w15:restartNumberingAfterBreak="0">
    <w:nsid w:val="4AD4710E"/>
    <w:multiLevelType w:val="hybridMultilevel"/>
    <w:tmpl w:val="CCB01702"/>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12" w15:restartNumberingAfterBreak="0">
    <w:nsid w:val="4B9D7BFD"/>
    <w:multiLevelType w:val="hybridMultilevel"/>
    <w:tmpl w:val="09D803E8"/>
    <w:lvl w:ilvl="0" w:tplc="148EDE48">
      <w:start w:val="1"/>
      <w:numFmt w:val="decimal"/>
      <w:lvlText w:val="%1."/>
      <w:lvlJc w:val="left"/>
      <w:pPr>
        <w:ind w:left="822" w:hanging="361"/>
      </w:pPr>
      <w:rPr>
        <w:rFonts w:ascii="Arial" w:eastAsia="Arial" w:hAnsi="Arial" w:hint="default"/>
        <w:spacing w:val="-1"/>
        <w:sz w:val="20"/>
        <w:szCs w:val="20"/>
      </w:rPr>
    </w:lvl>
    <w:lvl w:ilvl="1" w:tplc="3372297C">
      <w:start w:val="1"/>
      <w:numFmt w:val="bullet"/>
      <w:lvlText w:val="•"/>
      <w:lvlJc w:val="left"/>
      <w:pPr>
        <w:ind w:left="1638" w:hanging="361"/>
      </w:pPr>
      <w:rPr>
        <w:rFonts w:hint="default"/>
      </w:rPr>
    </w:lvl>
    <w:lvl w:ilvl="2" w:tplc="054A6462">
      <w:start w:val="1"/>
      <w:numFmt w:val="bullet"/>
      <w:lvlText w:val="•"/>
      <w:lvlJc w:val="left"/>
      <w:pPr>
        <w:ind w:left="2455" w:hanging="361"/>
      </w:pPr>
      <w:rPr>
        <w:rFonts w:hint="default"/>
      </w:rPr>
    </w:lvl>
    <w:lvl w:ilvl="3" w:tplc="73CA97D0">
      <w:start w:val="1"/>
      <w:numFmt w:val="bullet"/>
      <w:lvlText w:val="•"/>
      <w:lvlJc w:val="left"/>
      <w:pPr>
        <w:ind w:left="3272" w:hanging="361"/>
      </w:pPr>
      <w:rPr>
        <w:rFonts w:hint="default"/>
      </w:rPr>
    </w:lvl>
    <w:lvl w:ilvl="4" w:tplc="A6C2E59E">
      <w:start w:val="1"/>
      <w:numFmt w:val="bullet"/>
      <w:lvlText w:val="•"/>
      <w:lvlJc w:val="left"/>
      <w:pPr>
        <w:ind w:left="4088" w:hanging="361"/>
      </w:pPr>
      <w:rPr>
        <w:rFonts w:hint="default"/>
      </w:rPr>
    </w:lvl>
    <w:lvl w:ilvl="5" w:tplc="66762C76">
      <w:start w:val="1"/>
      <w:numFmt w:val="bullet"/>
      <w:lvlText w:val="•"/>
      <w:lvlJc w:val="left"/>
      <w:pPr>
        <w:ind w:left="4905" w:hanging="361"/>
      </w:pPr>
      <w:rPr>
        <w:rFonts w:hint="default"/>
      </w:rPr>
    </w:lvl>
    <w:lvl w:ilvl="6" w:tplc="263C4B2C">
      <w:start w:val="1"/>
      <w:numFmt w:val="bullet"/>
      <w:lvlText w:val="•"/>
      <w:lvlJc w:val="left"/>
      <w:pPr>
        <w:ind w:left="5721" w:hanging="361"/>
      </w:pPr>
      <w:rPr>
        <w:rFonts w:hint="default"/>
      </w:rPr>
    </w:lvl>
    <w:lvl w:ilvl="7" w:tplc="2CECDF5A">
      <w:start w:val="1"/>
      <w:numFmt w:val="bullet"/>
      <w:lvlText w:val="•"/>
      <w:lvlJc w:val="left"/>
      <w:pPr>
        <w:ind w:left="6538" w:hanging="361"/>
      </w:pPr>
      <w:rPr>
        <w:rFonts w:hint="default"/>
      </w:rPr>
    </w:lvl>
    <w:lvl w:ilvl="8" w:tplc="1716EFCE">
      <w:start w:val="1"/>
      <w:numFmt w:val="bullet"/>
      <w:lvlText w:val="•"/>
      <w:lvlJc w:val="left"/>
      <w:pPr>
        <w:ind w:left="7355" w:hanging="361"/>
      </w:pPr>
      <w:rPr>
        <w:rFonts w:hint="default"/>
      </w:rPr>
    </w:lvl>
  </w:abstractNum>
  <w:abstractNum w:abstractNumId="113" w15:restartNumberingAfterBreak="0">
    <w:nsid w:val="4C300624"/>
    <w:multiLevelType w:val="hybridMultilevel"/>
    <w:tmpl w:val="12104858"/>
    <w:lvl w:ilvl="0" w:tplc="2EFCCA16">
      <w:start w:val="1"/>
      <w:numFmt w:val="decimal"/>
      <w:lvlText w:val="%1."/>
      <w:lvlJc w:val="left"/>
      <w:pPr>
        <w:tabs>
          <w:tab w:val="num" w:pos="1080"/>
        </w:tabs>
        <w:ind w:left="1080" w:hanging="72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14" w15:restartNumberingAfterBreak="0">
    <w:nsid w:val="4C3B484A"/>
    <w:multiLevelType w:val="hybridMultilevel"/>
    <w:tmpl w:val="EFE273AE"/>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5" w15:restartNumberingAfterBreak="0">
    <w:nsid w:val="4CE95393"/>
    <w:multiLevelType w:val="hybridMultilevel"/>
    <w:tmpl w:val="E78ED03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6" w15:restartNumberingAfterBreak="0">
    <w:nsid w:val="50F508A5"/>
    <w:multiLevelType w:val="hybridMultilevel"/>
    <w:tmpl w:val="D6540508"/>
    <w:lvl w:ilvl="0" w:tplc="FC38B836">
      <w:start w:val="1"/>
      <w:numFmt w:val="decimal"/>
      <w:lvlText w:val="%1."/>
      <w:lvlJc w:val="left"/>
      <w:pPr>
        <w:tabs>
          <w:tab w:val="num" w:pos="360"/>
        </w:tabs>
        <w:ind w:left="360" w:hanging="360"/>
      </w:pPr>
      <w:rPr>
        <w:rFonts w:hint="default"/>
      </w:r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117" w15:restartNumberingAfterBreak="0">
    <w:nsid w:val="510B56CC"/>
    <w:multiLevelType w:val="hybridMultilevel"/>
    <w:tmpl w:val="4F4444B0"/>
    <w:lvl w:ilvl="0" w:tplc="04090001">
      <w:start w:val="1"/>
      <w:numFmt w:val="bullet"/>
      <w:lvlText w:val=""/>
      <w:lvlJc w:val="left"/>
      <w:pPr>
        <w:ind w:left="835" w:hanging="360"/>
      </w:pPr>
      <w:rPr>
        <w:rFonts w:ascii="Symbol" w:hAnsi="Symbol" w:hint="default"/>
      </w:rPr>
    </w:lvl>
    <w:lvl w:ilvl="1" w:tplc="04090003">
      <w:start w:val="1"/>
      <w:numFmt w:val="bullet"/>
      <w:lvlText w:val="o"/>
      <w:lvlJc w:val="left"/>
      <w:pPr>
        <w:ind w:left="1555" w:hanging="360"/>
      </w:pPr>
      <w:rPr>
        <w:rFonts w:ascii="Courier New" w:hAnsi="Courier New" w:cs="Courier New" w:hint="default"/>
      </w:rPr>
    </w:lvl>
    <w:lvl w:ilvl="2" w:tplc="04090005" w:tentative="1">
      <w:start w:val="1"/>
      <w:numFmt w:val="bullet"/>
      <w:lvlText w:val=""/>
      <w:lvlJc w:val="left"/>
      <w:pPr>
        <w:ind w:left="2275" w:hanging="360"/>
      </w:pPr>
      <w:rPr>
        <w:rFonts w:ascii="Wingdings" w:hAnsi="Wingdings" w:hint="default"/>
      </w:rPr>
    </w:lvl>
    <w:lvl w:ilvl="3" w:tplc="04090001" w:tentative="1">
      <w:start w:val="1"/>
      <w:numFmt w:val="bullet"/>
      <w:lvlText w:val=""/>
      <w:lvlJc w:val="left"/>
      <w:pPr>
        <w:ind w:left="2995" w:hanging="360"/>
      </w:pPr>
      <w:rPr>
        <w:rFonts w:ascii="Symbol" w:hAnsi="Symbol" w:hint="default"/>
      </w:rPr>
    </w:lvl>
    <w:lvl w:ilvl="4" w:tplc="04090003" w:tentative="1">
      <w:start w:val="1"/>
      <w:numFmt w:val="bullet"/>
      <w:lvlText w:val="o"/>
      <w:lvlJc w:val="left"/>
      <w:pPr>
        <w:ind w:left="3715" w:hanging="360"/>
      </w:pPr>
      <w:rPr>
        <w:rFonts w:ascii="Courier New" w:hAnsi="Courier New" w:cs="Courier New" w:hint="default"/>
      </w:rPr>
    </w:lvl>
    <w:lvl w:ilvl="5" w:tplc="04090005" w:tentative="1">
      <w:start w:val="1"/>
      <w:numFmt w:val="bullet"/>
      <w:lvlText w:val=""/>
      <w:lvlJc w:val="left"/>
      <w:pPr>
        <w:ind w:left="4435" w:hanging="360"/>
      </w:pPr>
      <w:rPr>
        <w:rFonts w:ascii="Wingdings" w:hAnsi="Wingdings" w:hint="default"/>
      </w:rPr>
    </w:lvl>
    <w:lvl w:ilvl="6" w:tplc="04090001" w:tentative="1">
      <w:start w:val="1"/>
      <w:numFmt w:val="bullet"/>
      <w:lvlText w:val=""/>
      <w:lvlJc w:val="left"/>
      <w:pPr>
        <w:ind w:left="5155" w:hanging="360"/>
      </w:pPr>
      <w:rPr>
        <w:rFonts w:ascii="Symbol" w:hAnsi="Symbol" w:hint="default"/>
      </w:rPr>
    </w:lvl>
    <w:lvl w:ilvl="7" w:tplc="04090003" w:tentative="1">
      <w:start w:val="1"/>
      <w:numFmt w:val="bullet"/>
      <w:lvlText w:val="o"/>
      <w:lvlJc w:val="left"/>
      <w:pPr>
        <w:ind w:left="5875" w:hanging="360"/>
      </w:pPr>
      <w:rPr>
        <w:rFonts w:ascii="Courier New" w:hAnsi="Courier New" w:cs="Courier New" w:hint="default"/>
      </w:rPr>
    </w:lvl>
    <w:lvl w:ilvl="8" w:tplc="04090005" w:tentative="1">
      <w:start w:val="1"/>
      <w:numFmt w:val="bullet"/>
      <w:lvlText w:val=""/>
      <w:lvlJc w:val="left"/>
      <w:pPr>
        <w:ind w:left="6595" w:hanging="360"/>
      </w:pPr>
      <w:rPr>
        <w:rFonts w:ascii="Wingdings" w:hAnsi="Wingdings" w:hint="default"/>
      </w:rPr>
    </w:lvl>
  </w:abstractNum>
  <w:abstractNum w:abstractNumId="118" w15:restartNumberingAfterBreak="0">
    <w:nsid w:val="543C376A"/>
    <w:multiLevelType w:val="hybridMultilevel"/>
    <w:tmpl w:val="59EE964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9" w15:restartNumberingAfterBreak="0">
    <w:nsid w:val="545E5503"/>
    <w:multiLevelType w:val="hybridMultilevel"/>
    <w:tmpl w:val="13B0B8EA"/>
    <w:lvl w:ilvl="0" w:tplc="04090001">
      <w:start w:val="1"/>
      <w:numFmt w:val="bullet"/>
      <w:lvlText w:val=""/>
      <w:lvlJc w:val="left"/>
      <w:pPr>
        <w:ind w:left="835" w:hanging="360"/>
      </w:pPr>
      <w:rPr>
        <w:rFonts w:ascii="Symbol" w:hAnsi="Symbol" w:hint="default"/>
      </w:rPr>
    </w:lvl>
    <w:lvl w:ilvl="1" w:tplc="04090003" w:tentative="1">
      <w:start w:val="1"/>
      <w:numFmt w:val="bullet"/>
      <w:lvlText w:val="o"/>
      <w:lvlJc w:val="left"/>
      <w:pPr>
        <w:ind w:left="1555" w:hanging="360"/>
      </w:pPr>
      <w:rPr>
        <w:rFonts w:ascii="Courier New" w:hAnsi="Courier New" w:cs="Courier New" w:hint="default"/>
      </w:rPr>
    </w:lvl>
    <w:lvl w:ilvl="2" w:tplc="04090005" w:tentative="1">
      <w:start w:val="1"/>
      <w:numFmt w:val="bullet"/>
      <w:lvlText w:val=""/>
      <w:lvlJc w:val="left"/>
      <w:pPr>
        <w:ind w:left="2275" w:hanging="360"/>
      </w:pPr>
      <w:rPr>
        <w:rFonts w:ascii="Wingdings" w:hAnsi="Wingdings" w:hint="default"/>
      </w:rPr>
    </w:lvl>
    <w:lvl w:ilvl="3" w:tplc="04090001" w:tentative="1">
      <w:start w:val="1"/>
      <w:numFmt w:val="bullet"/>
      <w:lvlText w:val=""/>
      <w:lvlJc w:val="left"/>
      <w:pPr>
        <w:ind w:left="2995" w:hanging="360"/>
      </w:pPr>
      <w:rPr>
        <w:rFonts w:ascii="Symbol" w:hAnsi="Symbol" w:hint="default"/>
      </w:rPr>
    </w:lvl>
    <w:lvl w:ilvl="4" w:tplc="04090003" w:tentative="1">
      <w:start w:val="1"/>
      <w:numFmt w:val="bullet"/>
      <w:lvlText w:val="o"/>
      <w:lvlJc w:val="left"/>
      <w:pPr>
        <w:ind w:left="3715" w:hanging="360"/>
      </w:pPr>
      <w:rPr>
        <w:rFonts w:ascii="Courier New" w:hAnsi="Courier New" w:cs="Courier New" w:hint="default"/>
      </w:rPr>
    </w:lvl>
    <w:lvl w:ilvl="5" w:tplc="04090005" w:tentative="1">
      <w:start w:val="1"/>
      <w:numFmt w:val="bullet"/>
      <w:lvlText w:val=""/>
      <w:lvlJc w:val="left"/>
      <w:pPr>
        <w:ind w:left="4435" w:hanging="360"/>
      </w:pPr>
      <w:rPr>
        <w:rFonts w:ascii="Wingdings" w:hAnsi="Wingdings" w:hint="default"/>
      </w:rPr>
    </w:lvl>
    <w:lvl w:ilvl="6" w:tplc="04090001" w:tentative="1">
      <w:start w:val="1"/>
      <w:numFmt w:val="bullet"/>
      <w:lvlText w:val=""/>
      <w:lvlJc w:val="left"/>
      <w:pPr>
        <w:ind w:left="5155" w:hanging="360"/>
      </w:pPr>
      <w:rPr>
        <w:rFonts w:ascii="Symbol" w:hAnsi="Symbol" w:hint="default"/>
      </w:rPr>
    </w:lvl>
    <w:lvl w:ilvl="7" w:tplc="04090003" w:tentative="1">
      <w:start w:val="1"/>
      <w:numFmt w:val="bullet"/>
      <w:lvlText w:val="o"/>
      <w:lvlJc w:val="left"/>
      <w:pPr>
        <w:ind w:left="5875" w:hanging="360"/>
      </w:pPr>
      <w:rPr>
        <w:rFonts w:ascii="Courier New" w:hAnsi="Courier New" w:cs="Courier New" w:hint="default"/>
      </w:rPr>
    </w:lvl>
    <w:lvl w:ilvl="8" w:tplc="04090005" w:tentative="1">
      <w:start w:val="1"/>
      <w:numFmt w:val="bullet"/>
      <w:lvlText w:val=""/>
      <w:lvlJc w:val="left"/>
      <w:pPr>
        <w:ind w:left="6595" w:hanging="360"/>
      </w:pPr>
      <w:rPr>
        <w:rFonts w:ascii="Wingdings" w:hAnsi="Wingdings" w:hint="default"/>
      </w:rPr>
    </w:lvl>
  </w:abstractNum>
  <w:abstractNum w:abstractNumId="120" w15:restartNumberingAfterBreak="0">
    <w:nsid w:val="54B61194"/>
    <w:multiLevelType w:val="hybridMultilevel"/>
    <w:tmpl w:val="77882802"/>
    <w:lvl w:ilvl="0" w:tplc="55FAAB0A">
      <w:start w:val="1"/>
      <w:numFmt w:val="bullet"/>
      <w:lvlText w:val="o"/>
      <w:lvlJc w:val="left"/>
      <w:pPr>
        <w:ind w:left="1440" w:hanging="360"/>
      </w:pPr>
      <w:rPr>
        <w:rFonts w:ascii="Courier New" w:hAnsi="Courier New" w:cs="Courier New" w:hint="default"/>
        <w:sz w:val="20"/>
        <w:szCs w:val="20"/>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21" w15:restartNumberingAfterBreak="0">
    <w:nsid w:val="5683399B"/>
    <w:multiLevelType w:val="hybridMultilevel"/>
    <w:tmpl w:val="4BB4A2D6"/>
    <w:lvl w:ilvl="0" w:tplc="04090001">
      <w:start w:val="1"/>
      <w:numFmt w:val="bullet"/>
      <w:lvlText w:val=""/>
      <w:lvlJc w:val="left"/>
      <w:pPr>
        <w:tabs>
          <w:tab w:val="num" w:pos="840"/>
        </w:tabs>
        <w:ind w:left="840" w:hanging="360"/>
      </w:pPr>
      <w:rPr>
        <w:rFonts w:ascii="Symbol" w:hAnsi="Symbol" w:hint="default"/>
      </w:rPr>
    </w:lvl>
    <w:lvl w:ilvl="1" w:tplc="04090003" w:tentative="1">
      <w:start w:val="1"/>
      <w:numFmt w:val="bullet"/>
      <w:lvlText w:val="o"/>
      <w:lvlJc w:val="left"/>
      <w:pPr>
        <w:tabs>
          <w:tab w:val="num" w:pos="840"/>
        </w:tabs>
        <w:ind w:left="840" w:hanging="360"/>
      </w:pPr>
      <w:rPr>
        <w:rFonts w:ascii="Courier New" w:hAnsi="Courier New" w:hint="default"/>
      </w:rPr>
    </w:lvl>
    <w:lvl w:ilvl="2" w:tplc="04090005" w:tentative="1">
      <w:start w:val="1"/>
      <w:numFmt w:val="bullet"/>
      <w:lvlText w:val=""/>
      <w:lvlJc w:val="left"/>
      <w:pPr>
        <w:tabs>
          <w:tab w:val="num" w:pos="1560"/>
        </w:tabs>
        <w:ind w:left="1560" w:hanging="360"/>
      </w:pPr>
      <w:rPr>
        <w:rFonts w:ascii="Wingdings" w:hAnsi="Wingdings" w:hint="default"/>
      </w:rPr>
    </w:lvl>
    <w:lvl w:ilvl="3" w:tplc="04090001" w:tentative="1">
      <w:start w:val="1"/>
      <w:numFmt w:val="bullet"/>
      <w:lvlText w:val=""/>
      <w:lvlJc w:val="left"/>
      <w:pPr>
        <w:tabs>
          <w:tab w:val="num" w:pos="2280"/>
        </w:tabs>
        <w:ind w:left="2280" w:hanging="360"/>
      </w:pPr>
      <w:rPr>
        <w:rFonts w:ascii="Symbol" w:hAnsi="Symbol" w:hint="default"/>
      </w:rPr>
    </w:lvl>
    <w:lvl w:ilvl="4" w:tplc="04090003" w:tentative="1">
      <w:start w:val="1"/>
      <w:numFmt w:val="bullet"/>
      <w:lvlText w:val="o"/>
      <w:lvlJc w:val="left"/>
      <w:pPr>
        <w:tabs>
          <w:tab w:val="num" w:pos="3000"/>
        </w:tabs>
        <w:ind w:left="3000" w:hanging="360"/>
      </w:pPr>
      <w:rPr>
        <w:rFonts w:ascii="Courier New" w:hAnsi="Courier New" w:hint="default"/>
      </w:rPr>
    </w:lvl>
    <w:lvl w:ilvl="5" w:tplc="04090005" w:tentative="1">
      <w:start w:val="1"/>
      <w:numFmt w:val="bullet"/>
      <w:lvlText w:val=""/>
      <w:lvlJc w:val="left"/>
      <w:pPr>
        <w:tabs>
          <w:tab w:val="num" w:pos="3720"/>
        </w:tabs>
        <w:ind w:left="3720" w:hanging="360"/>
      </w:pPr>
      <w:rPr>
        <w:rFonts w:ascii="Wingdings" w:hAnsi="Wingdings" w:hint="default"/>
      </w:rPr>
    </w:lvl>
    <w:lvl w:ilvl="6" w:tplc="04090001" w:tentative="1">
      <w:start w:val="1"/>
      <w:numFmt w:val="bullet"/>
      <w:lvlText w:val=""/>
      <w:lvlJc w:val="left"/>
      <w:pPr>
        <w:tabs>
          <w:tab w:val="num" w:pos="4440"/>
        </w:tabs>
        <w:ind w:left="4440" w:hanging="360"/>
      </w:pPr>
      <w:rPr>
        <w:rFonts w:ascii="Symbol" w:hAnsi="Symbol" w:hint="default"/>
      </w:rPr>
    </w:lvl>
    <w:lvl w:ilvl="7" w:tplc="04090003" w:tentative="1">
      <w:start w:val="1"/>
      <w:numFmt w:val="bullet"/>
      <w:lvlText w:val="o"/>
      <w:lvlJc w:val="left"/>
      <w:pPr>
        <w:tabs>
          <w:tab w:val="num" w:pos="5160"/>
        </w:tabs>
        <w:ind w:left="5160" w:hanging="360"/>
      </w:pPr>
      <w:rPr>
        <w:rFonts w:ascii="Courier New" w:hAnsi="Courier New" w:hint="default"/>
      </w:rPr>
    </w:lvl>
    <w:lvl w:ilvl="8" w:tplc="04090005" w:tentative="1">
      <w:start w:val="1"/>
      <w:numFmt w:val="bullet"/>
      <w:lvlText w:val=""/>
      <w:lvlJc w:val="left"/>
      <w:pPr>
        <w:tabs>
          <w:tab w:val="num" w:pos="5880"/>
        </w:tabs>
        <w:ind w:left="5880" w:hanging="360"/>
      </w:pPr>
      <w:rPr>
        <w:rFonts w:ascii="Wingdings" w:hAnsi="Wingdings" w:hint="default"/>
      </w:rPr>
    </w:lvl>
  </w:abstractNum>
  <w:abstractNum w:abstractNumId="122" w15:restartNumberingAfterBreak="0">
    <w:nsid w:val="58213124"/>
    <w:multiLevelType w:val="hybridMultilevel"/>
    <w:tmpl w:val="F684D2FA"/>
    <w:lvl w:ilvl="0" w:tplc="04090001">
      <w:start w:val="1"/>
      <w:numFmt w:val="bullet"/>
      <w:lvlText w:val=""/>
      <w:lvlJc w:val="left"/>
      <w:pPr>
        <w:ind w:left="-270" w:hanging="360"/>
      </w:pPr>
      <w:rPr>
        <w:rFonts w:ascii="Symbol" w:hAnsi="Symbol" w:hint="default"/>
      </w:rPr>
    </w:lvl>
    <w:lvl w:ilvl="1" w:tplc="04090003">
      <w:start w:val="1"/>
      <w:numFmt w:val="bullet"/>
      <w:lvlText w:val="o"/>
      <w:lvlJc w:val="left"/>
      <w:pPr>
        <w:ind w:left="475" w:hanging="360"/>
      </w:pPr>
      <w:rPr>
        <w:rFonts w:ascii="Courier New" w:hAnsi="Courier New" w:cs="Courier New" w:hint="default"/>
      </w:rPr>
    </w:lvl>
    <w:lvl w:ilvl="2" w:tplc="04090005">
      <w:start w:val="1"/>
      <w:numFmt w:val="bullet"/>
      <w:lvlText w:val=""/>
      <w:lvlJc w:val="left"/>
      <w:pPr>
        <w:ind w:left="1195" w:hanging="360"/>
      </w:pPr>
      <w:rPr>
        <w:rFonts w:ascii="Wingdings" w:hAnsi="Wingdings" w:hint="default"/>
      </w:rPr>
    </w:lvl>
    <w:lvl w:ilvl="3" w:tplc="04090001" w:tentative="1">
      <w:start w:val="1"/>
      <w:numFmt w:val="bullet"/>
      <w:lvlText w:val=""/>
      <w:lvlJc w:val="left"/>
      <w:pPr>
        <w:ind w:left="1915" w:hanging="360"/>
      </w:pPr>
      <w:rPr>
        <w:rFonts w:ascii="Symbol" w:hAnsi="Symbol" w:hint="default"/>
      </w:rPr>
    </w:lvl>
    <w:lvl w:ilvl="4" w:tplc="04090003" w:tentative="1">
      <w:start w:val="1"/>
      <w:numFmt w:val="bullet"/>
      <w:lvlText w:val="o"/>
      <w:lvlJc w:val="left"/>
      <w:pPr>
        <w:ind w:left="2635" w:hanging="360"/>
      </w:pPr>
      <w:rPr>
        <w:rFonts w:ascii="Courier New" w:hAnsi="Courier New" w:cs="Courier New" w:hint="default"/>
      </w:rPr>
    </w:lvl>
    <w:lvl w:ilvl="5" w:tplc="04090005" w:tentative="1">
      <w:start w:val="1"/>
      <w:numFmt w:val="bullet"/>
      <w:lvlText w:val=""/>
      <w:lvlJc w:val="left"/>
      <w:pPr>
        <w:ind w:left="3355" w:hanging="360"/>
      </w:pPr>
      <w:rPr>
        <w:rFonts w:ascii="Wingdings" w:hAnsi="Wingdings" w:hint="default"/>
      </w:rPr>
    </w:lvl>
    <w:lvl w:ilvl="6" w:tplc="04090001" w:tentative="1">
      <w:start w:val="1"/>
      <w:numFmt w:val="bullet"/>
      <w:lvlText w:val=""/>
      <w:lvlJc w:val="left"/>
      <w:pPr>
        <w:ind w:left="4075" w:hanging="360"/>
      </w:pPr>
      <w:rPr>
        <w:rFonts w:ascii="Symbol" w:hAnsi="Symbol" w:hint="default"/>
      </w:rPr>
    </w:lvl>
    <w:lvl w:ilvl="7" w:tplc="04090003" w:tentative="1">
      <w:start w:val="1"/>
      <w:numFmt w:val="bullet"/>
      <w:lvlText w:val="o"/>
      <w:lvlJc w:val="left"/>
      <w:pPr>
        <w:ind w:left="4795" w:hanging="360"/>
      </w:pPr>
      <w:rPr>
        <w:rFonts w:ascii="Courier New" w:hAnsi="Courier New" w:cs="Courier New" w:hint="default"/>
      </w:rPr>
    </w:lvl>
    <w:lvl w:ilvl="8" w:tplc="04090005" w:tentative="1">
      <w:start w:val="1"/>
      <w:numFmt w:val="bullet"/>
      <w:lvlText w:val=""/>
      <w:lvlJc w:val="left"/>
      <w:pPr>
        <w:ind w:left="5515" w:hanging="360"/>
      </w:pPr>
      <w:rPr>
        <w:rFonts w:ascii="Wingdings" w:hAnsi="Wingdings" w:hint="default"/>
      </w:rPr>
    </w:lvl>
  </w:abstractNum>
  <w:abstractNum w:abstractNumId="123" w15:restartNumberingAfterBreak="0">
    <w:nsid w:val="596F2EE1"/>
    <w:multiLevelType w:val="hybridMultilevel"/>
    <w:tmpl w:val="BBFC40C4"/>
    <w:lvl w:ilvl="0" w:tplc="04090001">
      <w:start w:val="1"/>
      <w:numFmt w:val="bullet"/>
      <w:lvlText w:val=""/>
      <w:lvlJc w:val="left"/>
      <w:pPr>
        <w:ind w:left="835" w:hanging="360"/>
      </w:pPr>
      <w:rPr>
        <w:rFonts w:ascii="Symbol" w:hAnsi="Symbol" w:hint="default"/>
      </w:rPr>
    </w:lvl>
    <w:lvl w:ilvl="1" w:tplc="04090003" w:tentative="1">
      <w:start w:val="1"/>
      <w:numFmt w:val="bullet"/>
      <w:lvlText w:val="o"/>
      <w:lvlJc w:val="left"/>
      <w:pPr>
        <w:ind w:left="1555" w:hanging="360"/>
      </w:pPr>
      <w:rPr>
        <w:rFonts w:ascii="Courier New" w:hAnsi="Courier New" w:cs="Courier New" w:hint="default"/>
      </w:rPr>
    </w:lvl>
    <w:lvl w:ilvl="2" w:tplc="04090005" w:tentative="1">
      <w:start w:val="1"/>
      <w:numFmt w:val="bullet"/>
      <w:lvlText w:val=""/>
      <w:lvlJc w:val="left"/>
      <w:pPr>
        <w:ind w:left="2275" w:hanging="360"/>
      </w:pPr>
      <w:rPr>
        <w:rFonts w:ascii="Wingdings" w:hAnsi="Wingdings" w:hint="default"/>
      </w:rPr>
    </w:lvl>
    <w:lvl w:ilvl="3" w:tplc="04090001" w:tentative="1">
      <w:start w:val="1"/>
      <w:numFmt w:val="bullet"/>
      <w:lvlText w:val=""/>
      <w:lvlJc w:val="left"/>
      <w:pPr>
        <w:ind w:left="2995" w:hanging="360"/>
      </w:pPr>
      <w:rPr>
        <w:rFonts w:ascii="Symbol" w:hAnsi="Symbol" w:hint="default"/>
      </w:rPr>
    </w:lvl>
    <w:lvl w:ilvl="4" w:tplc="04090003" w:tentative="1">
      <w:start w:val="1"/>
      <w:numFmt w:val="bullet"/>
      <w:lvlText w:val="o"/>
      <w:lvlJc w:val="left"/>
      <w:pPr>
        <w:ind w:left="3715" w:hanging="360"/>
      </w:pPr>
      <w:rPr>
        <w:rFonts w:ascii="Courier New" w:hAnsi="Courier New" w:cs="Courier New" w:hint="default"/>
      </w:rPr>
    </w:lvl>
    <w:lvl w:ilvl="5" w:tplc="04090005" w:tentative="1">
      <w:start w:val="1"/>
      <w:numFmt w:val="bullet"/>
      <w:lvlText w:val=""/>
      <w:lvlJc w:val="left"/>
      <w:pPr>
        <w:ind w:left="4435" w:hanging="360"/>
      </w:pPr>
      <w:rPr>
        <w:rFonts w:ascii="Wingdings" w:hAnsi="Wingdings" w:hint="default"/>
      </w:rPr>
    </w:lvl>
    <w:lvl w:ilvl="6" w:tplc="04090001" w:tentative="1">
      <w:start w:val="1"/>
      <w:numFmt w:val="bullet"/>
      <w:lvlText w:val=""/>
      <w:lvlJc w:val="left"/>
      <w:pPr>
        <w:ind w:left="5155" w:hanging="360"/>
      </w:pPr>
      <w:rPr>
        <w:rFonts w:ascii="Symbol" w:hAnsi="Symbol" w:hint="default"/>
      </w:rPr>
    </w:lvl>
    <w:lvl w:ilvl="7" w:tplc="04090003" w:tentative="1">
      <w:start w:val="1"/>
      <w:numFmt w:val="bullet"/>
      <w:lvlText w:val="o"/>
      <w:lvlJc w:val="left"/>
      <w:pPr>
        <w:ind w:left="5875" w:hanging="360"/>
      </w:pPr>
      <w:rPr>
        <w:rFonts w:ascii="Courier New" w:hAnsi="Courier New" w:cs="Courier New" w:hint="default"/>
      </w:rPr>
    </w:lvl>
    <w:lvl w:ilvl="8" w:tplc="04090005" w:tentative="1">
      <w:start w:val="1"/>
      <w:numFmt w:val="bullet"/>
      <w:lvlText w:val=""/>
      <w:lvlJc w:val="left"/>
      <w:pPr>
        <w:ind w:left="6595" w:hanging="360"/>
      </w:pPr>
      <w:rPr>
        <w:rFonts w:ascii="Wingdings" w:hAnsi="Wingdings" w:hint="default"/>
      </w:rPr>
    </w:lvl>
  </w:abstractNum>
  <w:abstractNum w:abstractNumId="124" w15:restartNumberingAfterBreak="0">
    <w:nsid w:val="59DD4F9D"/>
    <w:multiLevelType w:val="hybridMultilevel"/>
    <w:tmpl w:val="F338538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5" w15:restartNumberingAfterBreak="0">
    <w:nsid w:val="5A3277A2"/>
    <w:multiLevelType w:val="hybridMultilevel"/>
    <w:tmpl w:val="97784CFC"/>
    <w:lvl w:ilvl="0" w:tplc="04090017">
      <w:start w:val="1"/>
      <w:numFmt w:val="lowerLetter"/>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6" w15:restartNumberingAfterBreak="0">
    <w:nsid w:val="5AF0670A"/>
    <w:multiLevelType w:val="hybridMultilevel"/>
    <w:tmpl w:val="BBF2AC6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7" w15:restartNumberingAfterBreak="0">
    <w:nsid w:val="5B661320"/>
    <w:multiLevelType w:val="hybridMultilevel"/>
    <w:tmpl w:val="AE8E22B6"/>
    <w:lvl w:ilvl="0" w:tplc="20407BBE">
      <w:start w:val="3"/>
      <w:numFmt w:val="decimal"/>
      <w:lvlText w:val="%1."/>
      <w:lvlJc w:val="left"/>
      <w:pPr>
        <w:ind w:left="360" w:hanging="360"/>
      </w:pPr>
      <w:rPr>
        <w:rFonts w:hint="default"/>
      </w:rPr>
    </w:lvl>
    <w:lvl w:ilvl="1" w:tplc="04090019" w:tentative="1">
      <w:start w:val="1"/>
      <w:numFmt w:val="lowerLetter"/>
      <w:lvlText w:val="%2."/>
      <w:lvlJc w:val="left"/>
      <w:pPr>
        <w:ind w:left="720" w:hanging="360"/>
      </w:pPr>
    </w:lvl>
    <w:lvl w:ilvl="2" w:tplc="0409001B" w:tentative="1">
      <w:start w:val="1"/>
      <w:numFmt w:val="lowerRoman"/>
      <w:lvlText w:val="%3."/>
      <w:lvlJc w:val="right"/>
      <w:pPr>
        <w:ind w:left="1440" w:hanging="180"/>
      </w:pPr>
    </w:lvl>
    <w:lvl w:ilvl="3" w:tplc="0409000F" w:tentative="1">
      <w:start w:val="1"/>
      <w:numFmt w:val="decimal"/>
      <w:lvlText w:val="%4."/>
      <w:lvlJc w:val="left"/>
      <w:pPr>
        <w:ind w:left="2160" w:hanging="360"/>
      </w:pPr>
    </w:lvl>
    <w:lvl w:ilvl="4" w:tplc="04090019" w:tentative="1">
      <w:start w:val="1"/>
      <w:numFmt w:val="lowerLetter"/>
      <w:lvlText w:val="%5."/>
      <w:lvlJc w:val="left"/>
      <w:pPr>
        <w:ind w:left="2880" w:hanging="360"/>
      </w:pPr>
    </w:lvl>
    <w:lvl w:ilvl="5" w:tplc="0409001B" w:tentative="1">
      <w:start w:val="1"/>
      <w:numFmt w:val="lowerRoman"/>
      <w:lvlText w:val="%6."/>
      <w:lvlJc w:val="right"/>
      <w:pPr>
        <w:ind w:left="3600" w:hanging="180"/>
      </w:pPr>
    </w:lvl>
    <w:lvl w:ilvl="6" w:tplc="0409000F" w:tentative="1">
      <w:start w:val="1"/>
      <w:numFmt w:val="decimal"/>
      <w:lvlText w:val="%7."/>
      <w:lvlJc w:val="left"/>
      <w:pPr>
        <w:ind w:left="4320" w:hanging="360"/>
      </w:pPr>
    </w:lvl>
    <w:lvl w:ilvl="7" w:tplc="04090019" w:tentative="1">
      <w:start w:val="1"/>
      <w:numFmt w:val="lowerLetter"/>
      <w:lvlText w:val="%8."/>
      <w:lvlJc w:val="left"/>
      <w:pPr>
        <w:ind w:left="5040" w:hanging="360"/>
      </w:pPr>
    </w:lvl>
    <w:lvl w:ilvl="8" w:tplc="0409001B" w:tentative="1">
      <w:start w:val="1"/>
      <w:numFmt w:val="lowerRoman"/>
      <w:lvlText w:val="%9."/>
      <w:lvlJc w:val="right"/>
      <w:pPr>
        <w:ind w:left="5760" w:hanging="180"/>
      </w:pPr>
    </w:lvl>
  </w:abstractNum>
  <w:abstractNum w:abstractNumId="128" w15:restartNumberingAfterBreak="0">
    <w:nsid w:val="5BB9046A"/>
    <w:multiLevelType w:val="hybridMultilevel"/>
    <w:tmpl w:val="FB6C1FC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9" w15:restartNumberingAfterBreak="0">
    <w:nsid w:val="5C2E2212"/>
    <w:multiLevelType w:val="hybridMultilevel"/>
    <w:tmpl w:val="927AD224"/>
    <w:lvl w:ilvl="0" w:tplc="04090001">
      <w:start w:val="1"/>
      <w:numFmt w:val="bullet"/>
      <w:lvlText w:val=""/>
      <w:lvlJc w:val="left"/>
      <w:pPr>
        <w:ind w:left="1800" w:hanging="360"/>
      </w:pPr>
      <w:rPr>
        <w:rFonts w:ascii="Symbol" w:hAnsi="Symbol"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130" w15:restartNumberingAfterBreak="0">
    <w:nsid w:val="5C59066C"/>
    <w:multiLevelType w:val="hybridMultilevel"/>
    <w:tmpl w:val="31F2871A"/>
    <w:lvl w:ilvl="0" w:tplc="04090001">
      <w:start w:val="1"/>
      <w:numFmt w:val="bullet"/>
      <w:lvlText w:val=""/>
      <w:lvlJc w:val="left"/>
      <w:pPr>
        <w:ind w:left="360" w:hanging="360"/>
      </w:pPr>
      <w:rPr>
        <w:rFonts w:ascii="Symbol" w:hAnsi="Symbol" w:hint="default"/>
        <w:sz w:val="20"/>
        <w:szCs w:val="20"/>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31" w15:restartNumberingAfterBreak="0">
    <w:nsid w:val="5DEB40FA"/>
    <w:multiLevelType w:val="hybridMultilevel"/>
    <w:tmpl w:val="0EA2AEE6"/>
    <w:lvl w:ilvl="0" w:tplc="04090001">
      <w:start w:val="1"/>
      <w:numFmt w:val="bullet"/>
      <w:lvlText w:val=""/>
      <w:lvlJc w:val="left"/>
      <w:pPr>
        <w:ind w:left="835" w:hanging="360"/>
      </w:pPr>
      <w:rPr>
        <w:rFonts w:ascii="Symbol" w:hAnsi="Symbol" w:hint="default"/>
      </w:rPr>
    </w:lvl>
    <w:lvl w:ilvl="1" w:tplc="04090003" w:tentative="1">
      <w:start w:val="1"/>
      <w:numFmt w:val="bullet"/>
      <w:lvlText w:val="o"/>
      <w:lvlJc w:val="left"/>
      <w:pPr>
        <w:ind w:left="1555" w:hanging="360"/>
      </w:pPr>
      <w:rPr>
        <w:rFonts w:ascii="Courier New" w:hAnsi="Courier New" w:cs="Courier New" w:hint="default"/>
      </w:rPr>
    </w:lvl>
    <w:lvl w:ilvl="2" w:tplc="04090005" w:tentative="1">
      <w:start w:val="1"/>
      <w:numFmt w:val="bullet"/>
      <w:lvlText w:val=""/>
      <w:lvlJc w:val="left"/>
      <w:pPr>
        <w:ind w:left="2275" w:hanging="360"/>
      </w:pPr>
      <w:rPr>
        <w:rFonts w:ascii="Wingdings" w:hAnsi="Wingdings" w:hint="default"/>
      </w:rPr>
    </w:lvl>
    <w:lvl w:ilvl="3" w:tplc="04090001" w:tentative="1">
      <w:start w:val="1"/>
      <w:numFmt w:val="bullet"/>
      <w:lvlText w:val=""/>
      <w:lvlJc w:val="left"/>
      <w:pPr>
        <w:ind w:left="2995" w:hanging="360"/>
      </w:pPr>
      <w:rPr>
        <w:rFonts w:ascii="Symbol" w:hAnsi="Symbol" w:hint="default"/>
      </w:rPr>
    </w:lvl>
    <w:lvl w:ilvl="4" w:tplc="04090003" w:tentative="1">
      <w:start w:val="1"/>
      <w:numFmt w:val="bullet"/>
      <w:lvlText w:val="o"/>
      <w:lvlJc w:val="left"/>
      <w:pPr>
        <w:ind w:left="3715" w:hanging="360"/>
      </w:pPr>
      <w:rPr>
        <w:rFonts w:ascii="Courier New" w:hAnsi="Courier New" w:cs="Courier New" w:hint="default"/>
      </w:rPr>
    </w:lvl>
    <w:lvl w:ilvl="5" w:tplc="04090005" w:tentative="1">
      <w:start w:val="1"/>
      <w:numFmt w:val="bullet"/>
      <w:lvlText w:val=""/>
      <w:lvlJc w:val="left"/>
      <w:pPr>
        <w:ind w:left="4435" w:hanging="360"/>
      </w:pPr>
      <w:rPr>
        <w:rFonts w:ascii="Wingdings" w:hAnsi="Wingdings" w:hint="default"/>
      </w:rPr>
    </w:lvl>
    <w:lvl w:ilvl="6" w:tplc="04090001" w:tentative="1">
      <w:start w:val="1"/>
      <w:numFmt w:val="bullet"/>
      <w:lvlText w:val=""/>
      <w:lvlJc w:val="left"/>
      <w:pPr>
        <w:ind w:left="5155" w:hanging="360"/>
      </w:pPr>
      <w:rPr>
        <w:rFonts w:ascii="Symbol" w:hAnsi="Symbol" w:hint="default"/>
      </w:rPr>
    </w:lvl>
    <w:lvl w:ilvl="7" w:tplc="04090003" w:tentative="1">
      <w:start w:val="1"/>
      <w:numFmt w:val="bullet"/>
      <w:lvlText w:val="o"/>
      <w:lvlJc w:val="left"/>
      <w:pPr>
        <w:ind w:left="5875" w:hanging="360"/>
      </w:pPr>
      <w:rPr>
        <w:rFonts w:ascii="Courier New" w:hAnsi="Courier New" w:cs="Courier New" w:hint="default"/>
      </w:rPr>
    </w:lvl>
    <w:lvl w:ilvl="8" w:tplc="04090005" w:tentative="1">
      <w:start w:val="1"/>
      <w:numFmt w:val="bullet"/>
      <w:lvlText w:val=""/>
      <w:lvlJc w:val="left"/>
      <w:pPr>
        <w:ind w:left="6595" w:hanging="360"/>
      </w:pPr>
      <w:rPr>
        <w:rFonts w:ascii="Wingdings" w:hAnsi="Wingdings" w:hint="default"/>
      </w:rPr>
    </w:lvl>
  </w:abstractNum>
  <w:abstractNum w:abstractNumId="132" w15:restartNumberingAfterBreak="0">
    <w:nsid w:val="5E3F718C"/>
    <w:multiLevelType w:val="hybridMultilevel"/>
    <w:tmpl w:val="B0368CCE"/>
    <w:lvl w:ilvl="0" w:tplc="04090001">
      <w:start w:val="1"/>
      <w:numFmt w:val="bullet"/>
      <w:lvlText w:val=""/>
      <w:lvlJc w:val="left"/>
      <w:pPr>
        <w:ind w:left="835" w:hanging="360"/>
      </w:pPr>
      <w:rPr>
        <w:rFonts w:ascii="Symbol" w:hAnsi="Symbol" w:hint="default"/>
      </w:rPr>
    </w:lvl>
    <w:lvl w:ilvl="1" w:tplc="04090003">
      <w:start w:val="1"/>
      <w:numFmt w:val="bullet"/>
      <w:lvlText w:val="o"/>
      <w:lvlJc w:val="left"/>
      <w:pPr>
        <w:ind w:left="1555" w:hanging="360"/>
      </w:pPr>
      <w:rPr>
        <w:rFonts w:ascii="Courier New" w:hAnsi="Courier New" w:cs="Courier New" w:hint="default"/>
        <w:sz w:val="20"/>
        <w:szCs w:val="20"/>
      </w:rPr>
    </w:lvl>
    <w:lvl w:ilvl="2" w:tplc="04090005">
      <w:start w:val="1"/>
      <w:numFmt w:val="bullet"/>
      <w:lvlText w:val=""/>
      <w:lvlJc w:val="left"/>
      <w:pPr>
        <w:ind w:left="2275" w:hanging="360"/>
      </w:pPr>
      <w:rPr>
        <w:rFonts w:ascii="Wingdings" w:hAnsi="Wingdings" w:hint="default"/>
      </w:rPr>
    </w:lvl>
    <w:lvl w:ilvl="3" w:tplc="04090001" w:tentative="1">
      <w:start w:val="1"/>
      <w:numFmt w:val="bullet"/>
      <w:lvlText w:val=""/>
      <w:lvlJc w:val="left"/>
      <w:pPr>
        <w:ind w:left="2995" w:hanging="360"/>
      </w:pPr>
      <w:rPr>
        <w:rFonts w:ascii="Symbol" w:hAnsi="Symbol" w:hint="default"/>
      </w:rPr>
    </w:lvl>
    <w:lvl w:ilvl="4" w:tplc="04090003" w:tentative="1">
      <w:start w:val="1"/>
      <w:numFmt w:val="bullet"/>
      <w:lvlText w:val="o"/>
      <w:lvlJc w:val="left"/>
      <w:pPr>
        <w:ind w:left="3715" w:hanging="360"/>
      </w:pPr>
      <w:rPr>
        <w:rFonts w:ascii="Courier New" w:hAnsi="Courier New" w:cs="Courier New" w:hint="default"/>
      </w:rPr>
    </w:lvl>
    <w:lvl w:ilvl="5" w:tplc="04090005" w:tentative="1">
      <w:start w:val="1"/>
      <w:numFmt w:val="bullet"/>
      <w:lvlText w:val=""/>
      <w:lvlJc w:val="left"/>
      <w:pPr>
        <w:ind w:left="4435" w:hanging="360"/>
      </w:pPr>
      <w:rPr>
        <w:rFonts w:ascii="Wingdings" w:hAnsi="Wingdings" w:hint="default"/>
      </w:rPr>
    </w:lvl>
    <w:lvl w:ilvl="6" w:tplc="04090001" w:tentative="1">
      <w:start w:val="1"/>
      <w:numFmt w:val="bullet"/>
      <w:lvlText w:val=""/>
      <w:lvlJc w:val="left"/>
      <w:pPr>
        <w:ind w:left="5155" w:hanging="360"/>
      </w:pPr>
      <w:rPr>
        <w:rFonts w:ascii="Symbol" w:hAnsi="Symbol" w:hint="default"/>
      </w:rPr>
    </w:lvl>
    <w:lvl w:ilvl="7" w:tplc="04090003" w:tentative="1">
      <w:start w:val="1"/>
      <w:numFmt w:val="bullet"/>
      <w:lvlText w:val="o"/>
      <w:lvlJc w:val="left"/>
      <w:pPr>
        <w:ind w:left="5875" w:hanging="360"/>
      </w:pPr>
      <w:rPr>
        <w:rFonts w:ascii="Courier New" w:hAnsi="Courier New" w:cs="Courier New" w:hint="default"/>
      </w:rPr>
    </w:lvl>
    <w:lvl w:ilvl="8" w:tplc="04090005" w:tentative="1">
      <w:start w:val="1"/>
      <w:numFmt w:val="bullet"/>
      <w:lvlText w:val=""/>
      <w:lvlJc w:val="left"/>
      <w:pPr>
        <w:ind w:left="6595" w:hanging="360"/>
      </w:pPr>
      <w:rPr>
        <w:rFonts w:ascii="Wingdings" w:hAnsi="Wingdings" w:hint="default"/>
      </w:rPr>
    </w:lvl>
  </w:abstractNum>
  <w:abstractNum w:abstractNumId="133" w15:restartNumberingAfterBreak="0">
    <w:nsid w:val="60403CC7"/>
    <w:multiLevelType w:val="hybridMultilevel"/>
    <w:tmpl w:val="C78840F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4" w15:restartNumberingAfterBreak="0">
    <w:nsid w:val="60D17BC7"/>
    <w:multiLevelType w:val="hybridMultilevel"/>
    <w:tmpl w:val="BACCB74C"/>
    <w:lvl w:ilvl="0" w:tplc="6BE4A314">
      <w:start w:val="1"/>
      <w:numFmt w:val="decimal"/>
      <w:lvlText w:val="%1."/>
      <w:lvlJc w:val="left"/>
      <w:pPr>
        <w:ind w:left="360" w:hanging="360"/>
      </w:pPr>
      <w:rPr>
        <w:sz w:val="24"/>
        <w:szCs w:val="24"/>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35" w15:restartNumberingAfterBreak="0">
    <w:nsid w:val="618A336C"/>
    <w:multiLevelType w:val="hybridMultilevel"/>
    <w:tmpl w:val="F778814A"/>
    <w:lvl w:ilvl="0" w:tplc="DEF84946">
      <w:start w:val="1"/>
      <w:numFmt w:val="decimal"/>
      <w:lvlText w:val="%1."/>
      <w:lvlJc w:val="left"/>
      <w:pPr>
        <w:ind w:left="475" w:hanging="360"/>
      </w:pPr>
      <w:rPr>
        <w:rFonts w:hint="default"/>
      </w:rPr>
    </w:lvl>
    <w:lvl w:ilvl="1" w:tplc="04090019" w:tentative="1">
      <w:start w:val="1"/>
      <w:numFmt w:val="lowerLetter"/>
      <w:lvlText w:val="%2."/>
      <w:lvlJc w:val="left"/>
      <w:pPr>
        <w:ind w:left="1195" w:hanging="360"/>
      </w:pPr>
    </w:lvl>
    <w:lvl w:ilvl="2" w:tplc="0409001B" w:tentative="1">
      <w:start w:val="1"/>
      <w:numFmt w:val="lowerRoman"/>
      <w:lvlText w:val="%3."/>
      <w:lvlJc w:val="right"/>
      <w:pPr>
        <w:ind w:left="1915" w:hanging="180"/>
      </w:pPr>
    </w:lvl>
    <w:lvl w:ilvl="3" w:tplc="0409000F" w:tentative="1">
      <w:start w:val="1"/>
      <w:numFmt w:val="decimal"/>
      <w:lvlText w:val="%4."/>
      <w:lvlJc w:val="left"/>
      <w:pPr>
        <w:ind w:left="2635" w:hanging="360"/>
      </w:pPr>
    </w:lvl>
    <w:lvl w:ilvl="4" w:tplc="04090019" w:tentative="1">
      <w:start w:val="1"/>
      <w:numFmt w:val="lowerLetter"/>
      <w:lvlText w:val="%5."/>
      <w:lvlJc w:val="left"/>
      <w:pPr>
        <w:ind w:left="3355" w:hanging="360"/>
      </w:pPr>
    </w:lvl>
    <w:lvl w:ilvl="5" w:tplc="0409001B" w:tentative="1">
      <w:start w:val="1"/>
      <w:numFmt w:val="lowerRoman"/>
      <w:lvlText w:val="%6."/>
      <w:lvlJc w:val="right"/>
      <w:pPr>
        <w:ind w:left="4075" w:hanging="180"/>
      </w:pPr>
    </w:lvl>
    <w:lvl w:ilvl="6" w:tplc="0409000F" w:tentative="1">
      <w:start w:val="1"/>
      <w:numFmt w:val="decimal"/>
      <w:lvlText w:val="%7."/>
      <w:lvlJc w:val="left"/>
      <w:pPr>
        <w:ind w:left="4795" w:hanging="360"/>
      </w:pPr>
    </w:lvl>
    <w:lvl w:ilvl="7" w:tplc="04090019" w:tentative="1">
      <w:start w:val="1"/>
      <w:numFmt w:val="lowerLetter"/>
      <w:lvlText w:val="%8."/>
      <w:lvlJc w:val="left"/>
      <w:pPr>
        <w:ind w:left="5515" w:hanging="360"/>
      </w:pPr>
    </w:lvl>
    <w:lvl w:ilvl="8" w:tplc="0409001B" w:tentative="1">
      <w:start w:val="1"/>
      <w:numFmt w:val="lowerRoman"/>
      <w:lvlText w:val="%9."/>
      <w:lvlJc w:val="right"/>
      <w:pPr>
        <w:ind w:left="6235" w:hanging="180"/>
      </w:pPr>
    </w:lvl>
  </w:abstractNum>
  <w:abstractNum w:abstractNumId="136" w15:restartNumberingAfterBreak="0">
    <w:nsid w:val="6196771F"/>
    <w:multiLevelType w:val="hybridMultilevel"/>
    <w:tmpl w:val="499407A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7" w15:restartNumberingAfterBreak="0">
    <w:nsid w:val="62F178DD"/>
    <w:multiLevelType w:val="hybridMultilevel"/>
    <w:tmpl w:val="D79030BA"/>
    <w:lvl w:ilvl="0" w:tplc="D248BF78">
      <w:start w:val="1"/>
      <w:numFmt w:val="decimal"/>
      <w:lvlText w:val="%1."/>
      <w:lvlJc w:val="left"/>
      <w:pPr>
        <w:ind w:left="720" w:hanging="360"/>
      </w:pPr>
      <w:rPr>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8" w15:restartNumberingAfterBreak="0">
    <w:nsid w:val="63D77E70"/>
    <w:multiLevelType w:val="hybridMultilevel"/>
    <w:tmpl w:val="8B4C5B48"/>
    <w:lvl w:ilvl="0" w:tplc="74545AB8">
      <w:start w:val="1"/>
      <w:numFmt w:val="decimal"/>
      <w:lvlText w:val="%1."/>
      <w:lvlJc w:val="left"/>
      <w:pPr>
        <w:ind w:left="360" w:hanging="360"/>
      </w:pPr>
      <w:rPr>
        <w:sz w:val="24"/>
        <w:szCs w:val="24"/>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39" w15:restartNumberingAfterBreak="0">
    <w:nsid w:val="64810377"/>
    <w:multiLevelType w:val="hybridMultilevel"/>
    <w:tmpl w:val="1BC6FBA8"/>
    <w:lvl w:ilvl="0" w:tplc="0409000F">
      <w:start w:val="1"/>
      <w:numFmt w:val="decimal"/>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40" w15:restartNumberingAfterBreak="0">
    <w:nsid w:val="653D32F3"/>
    <w:multiLevelType w:val="hybridMultilevel"/>
    <w:tmpl w:val="91665986"/>
    <w:lvl w:ilvl="0" w:tplc="04090001">
      <w:start w:val="1"/>
      <w:numFmt w:val="bullet"/>
      <w:lvlText w:val=""/>
      <w:lvlJc w:val="left"/>
      <w:pPr>
        <w:ind w:left="720" w:hanging="360"/>
      </w:pPr>
      <w:rPr>
        <w:rFonts w:ascii="Symbol" w:hAnsi="Symbol" w:hint="default"/>
        <w:sz w:val="20"/>
        <w:szCs w:val="2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1" w15:restartNumberingAfterBreak="0">
    <w:nsid w:val="656B0FC6"/>
    <w:multiLevelType w:val="hybridMultilevel"/>
    <w:tmpl w:val="A8D0BC64"/>
    <w:lvl w:ilvl="0" w:tplc="F2EAB1D6">
      <w:start w:val="1"/>
      <w:numFmt w:val="decimal"/>
      <w:lvlText w:val="%1."/>
      <w:lvlJc w:val="left"/>
      <w:pPr>
        <w:ind w:left="840" w:hanging="360"/>
      </w:pPr>
      <w:rPr>
        <w:rFonts w:ascii="Arial" w:eastAsia="Arial" w:hAnsi="Arial" w:cs="Arial" w:hint="default"/>
        <w:spacing w:val="-3"/>
        <w:w w:val="99"/>
        <w:sz w:val="24"/>
        <w:szCs w:val="24"/>
      </w:rPr>
    </w:lvl>
    <w:lvl w:ilvl="1" w:tplc="E1B21F12">
      <w:numFmt w:val="bullet"/>
      <w:lvlText w:val="•"/>
      <w:lvlJc w:val="left"/>
      <w:pPr>
        <w:ind w:left="1728" w:hanging="360"/>
      </w:pPr>
      <w:rPr>
        <w:rFonts w:hint="default"/>
      </w:rPr>
    </w:lvl>
    <w:lvl w:ilvl="2" w:tplc="5C36E412">
      <w:numFmt w:val="bullet"/>
      <w:lvlText w:val="•"/>
      <w:lvlJc w:val="left"/>
      <w:pPr>
        <w:ind w:left="2616" w:hanging="360"/>
      </w:pPr>
      <w:rPr>
        <w:rFonts w:hint="default"/>
      </w:rPr>
    </w:lvl>
    <w:lvl w:ilvl="3" w:tplc="14A68B4E">
      <w:numFmt w:val="bullet"/>
      <w:lvlText w:val="•"/>
      <w:lvlJc w:val="left"/>
      <w:pPr>
        <w:ind w:left="3504" w:hanging="360"/>
      </w:pPr>
      <w:rPr>
        <w:rFonts w:hint="default"/>
      </w:rPr>
    </w:lvl>
    <w:lvl w:ilvl="4" w:tplc="AC76C1A8">
      <w:numFmt w:val="bullet"/>
      <w:lvlText w:val="•"/>
      <w:lvlJc w:val="left"/>
      <w:pPr>
        <w:ind w:left="4392" w:hanging="360"/>
      </w:pPr>
      <w:rPr>
        <w:rFonts w:hint="default"/>
      </w:rPr>
    </w:lvl>
    <w:lvl w:ilvl="5" w:tplc="E30A9D7C">
      <w:numFmt w:val="bullet"/>
      <w:lvlText w:val="•"/>
      <w:lvlJc w:val="left"/>
      <w:pPr>
        <w:ind w:left="5280" w:hanging="360"/>
      </w:pPr>
      <w:rPr>
        <w:rFonts w:hint="default"/>
      </w:rPr>
    </w:lvl>
    <w:lvl w:ilvl="6" w:tplc="4EF21F84">
      <w:numFmt w:val="bullet"/>
      <w:lvlText w:val="•"/>
      <w:lvlJc w:val="left"/>
      <w:pPr>
        <w:ind w:left="6168" w:hanging="360"/>
      </w:pPr>
      <w:rPr>
        <w:rFonts w:hint="default"/>
      </w:rPr>
    </w:lvl>
    <w:lvl w:ilvl="7" w:tplc="84901D9C">
      <w:numFmt w:val="bullet"/>
      <w:lvlText w:val="•"/>
      <w:lvlJc w:val="left"/>
      <w:pPr>
        <w:ind w:left="7056" w:hanging="360"/>
      </w:pPr>
      <w:rPr>
        <w:rFonts w:hint="default"/>
      </w:rPr>
    </w:lvl>
    <w:lvl w:ilvl="8" w:tplc="2AF68DB6">
      <w:numFmt w:val="bullet"/>
      <w:lvlText w:val="•"/>
      <w:lvlJc w:val="left"/>
      <w:pPr>
        <w:ind w:left="7944" w:hanging="360"/>
      </w:pPr>
      <w:rPr>
        <w:rFonts w:hint="default"/>
      </w:rPr>
    </w:lvl>
  </w:abstractNum>
  <w:abstractNum w:abstractNumId="142" w15:restartNumberingAfterBreak="0">
    <w:nsid w:val="658149C6"/>
    <w:multiLevelType w:val="hybridMultilevel"/>
    <w:tmpl w:val="052A8B8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3" w15:restartNumberingAfterBreak="0">
    <w:nsid w:val="659011DE"/>
    <w:multiLevelType w:val="hybridMultilevel"/>
    <w:tmpl w:val="3500C9D0"/>
    <w:lvl w:ilvl="0" w:tplc="10887360">
      <w:start w:val="1"/>
      <w:numFmt w:val="bullet"/>
      <w:pStyle w:val="BulletList2"/>
      <w:lvlText w:val="o"/>
      <w:lvlJc w:val="left"/>
      <w:pPr>
        <w:tabs>
          <w:tab w:val="num" w:pos="1555"/>
        </w:tabs>
        <w:ind w:left="1555" w:hanging="360"/>
      </w:pPr>
      <w:rPr>
        <w:rFonts w:hAnsi="Courier New" w:hint="default"/>
      </w:rPr>
    </w:lvl>
    <w:lvl w:ilvl="1" w:tplc="04090003" w:tentative="1">
      <w:start w:val="1"/>
      <w:numFmt w:val="bullet"/>
      <w:lvlText w:val="o"/>
      <w:lvlJc w:val="left"/>
      <w:pPr>
        <w:tabs>
          <w:tab w:val="num" w:pos="1555"/>
        </w:tabs>
        <w:ind w:left="1555" w:hanging="360"/>
      </w:pPr>
      <w:rPr>
        <w:rFonts w:ascii="Courier New" w:hAnsi="Courier New" w:hint="default"/>
      </w:rPr>
    </w:lvl>
    <w:lvl w:ilvl="2" w:tplc="04090005" w:tentative="1">
      <w:start w:val="1"/>
      <w:numFmt w:val="bullet"/>
      <w:lvlText w:val=""/>
      <w:lvlJc w:val="left"/>
      <w:pPr>
        <w:tabs>
          <w:tab w:val="num" w:pos="2275"/>
        </w:tabs>
        <w:ind w:left="2275" w:hanging="360"/>
      </w:pPr>
      <w:rPr>
        <w:rFonts w:ascii="Wingdings" w:hAnsi="Wingdings" w:hint="default"/>
      </w:rPr>
    </w:lvl>
    <w:lvl w:ilvl="3" w:tplc="04090001" w:tentative="1">
      <w:start w:val="1"/>
      <w:numFmt w:val="bullet"/>
      <w:lvlText w:val=""/>
      <w:lvlJc w:val="left"/>
      <w:pPr>
        <w:tabs>
          <w:tab w:val="num" w:pos="2995"/>
        </w:tabs>
        <w:ind w:left="2995" w:hanging="360"/>
      </w:pPr>
      <w:rPr>
        <w:rFonts w:ascii="Symbol" w:hAnsi="Symbol" w:hint="default"/>
      </w:rPr>
    </w:lvl>
    <w:lvl w:ilvl="4" w:tplc="04090003" w:tentative="1">
      <w:start w:val="1"/>
      <w:numFmt w:val="bullet"/>
      <w:lvlText w:val="o"/>
      <w:lvlJc w:val="left"/>
      <w:pPr>
        <w:tabs>
          <w:tab w:val="num" w:pos="3715"/>
        </w:tabs>
        <w:ind w:left="3715" w:hanging="360"/>
      </w:pPr>
      <w:rPr>
        <w:rFonts w:ascii="Courier New" w:hAnsi="Courier New" w:hint="default"/>
      </w:rPr>
    </w:lvl>
    <w:lvl w:ilvl="5" w:tplc="04090005" w:tentative="1">
      <w:start w:val="1"/>
      <w:numFmt w:val="bullet"/>
      <w:lvlText w:val=""/>
      <w:lvlJc w:val="left"/>
      <w:pPr>
        <w:tabs>
          <w:tab w:val="num" w:pos="4435"/>
        </w:tabs>
        <w:ind w:left="4435" w:hanging="360"/>
      </w:pPr>
      <w:rPr>
        <w:rFonts w:ascii="Wingdings" w:hAnsi="Wingdings" w:hint="default"/>
      </w:rPr>
    </w:lvl>
    <w:lvl w:ilvl="6" w:tplc="04090001" w:tentative="1">
      <w:start w:val="1"/>
      <w:numFmt w:val="bullet"/>
      <w:lvlText w:val=""/>
      <w:lvlJc w:val="left"/>
      <w:pPr>
        <w:tabs>
          <w:tab w:val="num" w:pos="5155"/>
        </w:tabs>
        <w:ind w:left="5155" w:hanging="360"/>
      </w:pPr>
      <w:rPr>
        <w:rFonts w:ascii="Symbol" w:hAnsi="Symbol" w:hint="default"/>
      </w:rPr>
    </w:lvl>
    <w:lvl w:ilvl="7" w:tplc="04090003" w:tentative="1">
      <w:start w:val="1"/>
      <w:numFmt w:val="bullet"/>
      <w:lvlText w:val="o"/>
      <w:lvlJc w:val="left"/>
      <w:pPr>
        <w:tabs>
          <w:tab w:val="num" w:pos="5875"/>
        </w:tabs>
        <w:ind w:left="5875" w:hanging="360"/>
      </w:pPr>
      <w:rPr>
        <w:rFonts w:ascii="Courier New" w:hAnsi="Courier New" w:hint="default"/>
      </w:rPr>
    </w:lvl>
    <w:lvl w:ilvl="8" w:tplc="04090005" w:tentative="1">
      <w:start w:val="1"/>
      <w:numFmt w:val="bullet"/>
      <w:lvlText w:val=""/>
      <w:lvlJc w:val="left"/>
      <w:pPr>
        <w:tabs>
          <w:tab w:val="num" w:pos="6595"/>
        </w:tabs>
        <w:ind w:left="6595" w:hanging="360"/>
      </w:pPr>
      <w:rPr>
        <w:rFonts w:ascii="Wingdings" w:hAnsi="Wingdings" w:hint="default"/>
      </w:rPr>
    </w:lvl>
  </w:abstractNum>
  <w:abstractNum w:abstractNumId="144" w15:restartNumberingAfterBreak="0">
    <w:nsid w:val="65B17B55"/>
    <w:multiLevelType w:val="hybridMultilevel"/>
    <w:tmpl w:val="A3CA1142"/>
    <w:lvl w:ilvl="0" w:tplc="FC38B836">
      <w:start w:val="1"/>
      <w:numFmt w:val="decimal"/>
      <w:lvlText w:val="%1."/>
      <w:lvlJc w:val="left"/>
      <w:pPr>
        <w:tabs>
          <w:tab w:val="num" w:pos="690"/>
        </w:tabs>
        <w:ind w:left="690" w:hanging="360"/>
      </w:pPr>
      <w:rPr>
        <w:rFonts w:hint="default"/>
      </w:rPr>
    </w:lvl>
    <w:lvl w:ilvl="1" w:tplc="04090019" w:tentative="1">
      <w:start w:val="1"/>
      <w:numFmt w:val="lowerLetter"/>
      <w:lvlText w:val="%2."/>
      <w:lvlJc w:val="left"/>
      <w:pPr>
        <w:tabs>
          <w:tab w:val="num" w:pos="1530"/>
        </w:tabs>
        <w:ind w:left="1530" w:hanging="360"/>
      </w:pPr>
    </w:lvl>
    <w:lvl w:ilvl="2" w:tplc="0409001B" w:tentative="1">
      <w:start w:val="1"/>
      <w:numFmt w:val="lowerRoman"/>
      <w:lvlText w:val="%3."/>
      <w:lvlJc w:val="right"/>
      <w:pPr>
        <w:tabs>
          <w:tab w:val="num" w:pos="2250"/>
        </w:tabs>
        <w:ind w:left="2250" w:hanging="180"/>
      </w:pPr>
    </w:lvl>
    <w:lvl w:ilvl="3" w:tplc="0409000F" w:tentative="1">
      <w:start w:val="1"/>
      <w:numFmt w:val="decimal"/>
      <w:lvlText w:val="%4."/>
      <w:lvlJc w:val="left"/>
      <w:pPr>
        <w:tabs>
          <w:tab w:val="num" w:pos="2970"/>
        </w:tabs>
        <w:ind w:left="2970" w:hanging="360"/>
      </w:pPr>
    </w:lvl>
    <w:lvl w:ilvl="4" w:tplc="04090019" w:tentative="1">
      <w:start w:val="1"/>
      <w:numFmt w:val="lowerLetter"/>
      <w:lvlText w:val="%5."/>
      <w:lvlJc w:val="left"/>
      <w:pPr>
        <w:tabs>
          <w:tab w:val="num" w:pos="3690"/>
        </w:tabs>
        <w:ind w:left="3690" w:hanging="360"/>
      </w:pPr>
    </w:lvl>
    <w:lvl w:ilvl="5" w:tplc="0409001B" w:tentative="1">
      <w:start w:val="1"/>
      <w:numFmt w:val="lowerRoman"/>
      <w:lvlText w:val="%6."/>
      <w:lvlJc w:val="right"/>
      <w:pPr>
        <w:tabs>
          <w:tab w:val="num" w:pos="4410"/>
        </w:tabs>
        <w:ind w:left="4410" w:hanging="180"/>
      </w:pPr>
    </w:lvl>
    <w:lvl w:ilvl="6" w:tplc="0409000F" w:tentative="1">
      <w:start w:val="1"/>
      <w:numFmt w:val="decimal"/>
      <w:lvlText w:val="%7."/>
      <w:lvlJc w:val="left"/>
      <w:pPr>
        <w:tabs>
          <w:tab w:val="num" w:pos="5130"/>
        </w:tabs>
        <w:ind w:left="5130" w:hanging="360"/>
      </w:pPr>
    </w:lvl>
    <w:lvl w:ilvl="7" w:tplc="04090019" w:tentative="1">
      <w:start w:val="1"/>
      <w:numFmt w:val="lowerLetter"/>
      <w:lvlText w:val="%8."/>
      <w:lvlJc w:val="left"/>
      <w:pPr>
        <w:tabs>
          <w:tab w:val="num" w:pos="5850"/>
        </w:tabs>
        <w:ind w:left="5850" w:hanging="360"/>
      </w:pPr>
    </w:lvl>
    <w:lvl w:ilvl="8" w:tplc="0409001B" w:tentative="1">
      <w:start w:val="1"/>
      <w:numFmt w:val="lowerRoman"/>
      <w:lvlText w:val="%9."/>
      <w:lvlJc w:val="right"/>
      <w:pPr>
        <w:tabs>
          <w:tab w:val="num" w:pos="6570"/>
        </w:tabs>
        <w:ind w:left="6570" w:hanging="180"/>
      </w:pPr>
    </w:lvl>
  </w:abstractNum>
  <w:abstractNum w:abstractNumId="145" w15:restartNumberingAfterBreak="0">
    <w:nsid w:val="66010598"/>
    <w:multiLevelType w:val="hybridMultilevel"/>
    <w:tmpl w:val="82C89C58"/>
    <w:lvl w:ilvl="0" w:tplc="04090001">
      <w:start w:val="1"/>
      <w:numFmt w:val="bullet"/>
      <w:lvlText w:val=""/>
      <w:lvlJc w:val="left"/>
      <w:pPr>
        <w:ind w:left="450" w:hanging="360"/>
      </w:pPr>
      <w:rPr>
        <w:rFonts w:ascii="Symbol" w:hAnsi="Symbol" w:hint="default"/>
      </w:rPr>
    </w:lvl>
    <w:lvl w:ilvl="1" w:tplc="04090001">
      <w:start w:val="1"/>
      <w:numFmt w:val="bullet"/>
      <w:lvlText w:val=""/>
      <w:lvlJc w:val="left"/>
      <w:pPr>
        <w:ind w:left="1195" w:hanging="360"/>
      </w:pPr>
      <w:rPr>
        <w:rFonts w:ascii="Symbol" w:hAnsi="Symbol" w:hint="default"/>
      </w:rPr>
    </w:lvl>
    <w:lvl w:ilvl="2" w:tplc="04090005">
      <w:start w:val="1"/>
      <w:numFmt w:val="bullet"/>
      <w:lvlText w:val=""/>
      <w:lvlJc w:val="left"/>
      <w:pPr>
        <w:ind w:left="1915" w:hanging="360"/>
      </w:pPr>
      <w:rPr>
        <w:rFonts w:ascii="Wingdings" w:hAnsi="Wingdings" w:hint="default"/>
      </w:rPr>
    </w:lvl>
    <w:lvl w:ilvl="3" w:tplc="04090001" w:tentative="1">
      <w:start w:val="1"/>
      <w:numFmt w:val="bullet"/>
      <w:lvlText w:val=""/>
      <w:lvlJc w:val="left"/>
      <w:pPr>
        <w:ind w:left="2635" w:hanging="360"/>
      </w:pPr>
      <w:rPr>
        <w:rFonts w:ascii="Symbol" w:hAnsi="Symbol" w:hint="default"/>
      </w:rPr>
    </w:lvl>
    <w:lvl w:ilvl="4" w:tplc="04090003" w:tentative="1">
      <w:start w:val="1"/>
      <w:numFmt w:val="bullet"/>
      <w:lvlText w:val="o"/>
      <w:lvlJc w:val="left"/>
      <w:pPr>
        <w:ind w:left="3355" w:hanging="360"/>
      </w:pPr>
      <w:rPr>
        <w:rFonts w:ascii="Courier New" w:hAnsi="Courier New" w:cs="Courier New" w:hint="default"/>
      </w:rPr>
    </w:lvl>
    <w:lvl w:ilvl="5" w:tplc="04090005" w:tentative="1">
      <w:start w:val="1"/>
      <w:numFmt w:val="bullet"/>
      <w:lvlText w:val=""/>
      <w:lvlJc w:val="left"/>
      <w:pPr>
        <w:ind w:left="4075" w:hanging="360"/>
      </w:pPr>
      <w:rPr>
        <w:rFonts w:ascii="Wingdings" w:hAnsi="Wingdings" w:hint="default"/>
      </w:rPr>
    </w:lvl>
    <w:lvl w:ilvl="6" w:tplc="04090001" w:tentative="1">
      <w:start w:val="1"/>
      <w:numFmt w:val="bullet"/>
      <w:lvlText w:val=""/>
      <w:lvlJc w:val="left"/>
      <w:pPr>
        <w:ind w:left="4795" w:hanging="360"/>
      </w:pPr>
      <w:rPr>
        <w:rFonts w:ascii="Symbol" w:hAnsi="Symbol" w:hint="default"/>
      </w:rPr>
    </w:lvl>
    <w:lvl w:ilvl="7" w:tplc="04090003" w:tentative="1">
      <w:start w:val="1"/>
      <w:numFmt w:val="bullet"/>
      <w:lvlText w:val="o"/>
      <w:lvlJc w:val="left"/>
      <w:pPr>
        <w:ind w:left="5515" w:hanging="360"/>
      </w:pPr>
      <w:rPr>
        <w:rFonts w:ascii="Courier New" w:hAnsi="Courier New" w:cs="Courier New" w:hint="default"/>
      </w:rPr>
    </w:lvl>
    <w:lvl w:ilvl="8" w:tplc="04090005" w:tentative="1">
      <w:start w:val="1"/>
      <w:numFmt w:val="bullet"/>
      <w:lvlText w:val=""/>
      <w:lvlJc w:val="left"/>
      <w:pPr>
        <w:ind w:left="6235" w:hanging="360"/>
      </w:pPr>
      <w:rPr>
        <w:rFonts w:ascii="Wingdings" w:hAnsi="Wingdings" w:hint="default"/>
      </w:rPr>
    </w:lvl>
  </w:abstractNum>
  <w:abstractNum w:abstractNumId="146" w15:restartNumberingAfterBreak="0">
    <w:nsid w:val="66657558"/>
    <w:multiLevelType w:val="hybridMultilevel"/>
    <w:tmpl w:val="D7821AD6"/>
    <w:lvl w:ilvl="0" w:tplc="04090001">
      <w:start w:val="1"/>
      <w:numFmt w:val="bullet"/>
      <w:lvlText w:val=""/>
      <w:lvlJc w:val="left"/>
      <w:pPr>
        <w:ind w:left="835" w:hanging="360"/>
      </w:pPr>
      <w:rPr>
        <w:rFonts w:ascii="Symbol" w:hAnsi="Symbol" w:hint="default"/>
      </w:rPr>
    </w:lvl>
    <w:lvl w:ilvl="1" w:tplc="04090003">
      <w:start w:val="1"/>
      <w:numFmt w:val="bullet"/>
      <w:lvlText w:val="o"/>
      <w:lvlJc w:val="left"/>
      <w:pPr>
        <w:ind w:left="1555" w:hanging="360"/>
      </w:pPr>
      <w:rPr>
        <w:rFonts w:ascii="Courier New" w:hAnsi="Courier New" w:cs="Courier New" w:hint="default"/>
        <w:sz w:val="20"/>
        <w:szCs w:val="20"/>
      </w:rPr>
    </w:lvl>
    <w:lvl w:ilvl="2" w:tplc="04090005">
      <w:start w:val="1"/>
      <w:numFmt w:val="bullet"/>
      <w:lvlText w:val=""/>
      <w:lvlJc w:val="left"/>
      <w:pPr>
        <w:ind w:left="2275" w:hanging="360"/>
      </w:pPr>
      <w:rPr>
        <w:rFonts w:ascii="Wingdings" w:hAnsi="Wingdings" w:hint="default"/>
      </w:rPr>
    </w:lvl>
    <w:lvl w:ilvl="3" w:tplc="04090001" w:tentative="1">
      <w:start w:val="1"/>
      <w:numFmt w:val="bullet"/>
      <w:lvlText w:val=""/>
      <w:lvlJc w:val="left"/>
      <w:pPr>
        <w:ind w:left="2995" w:hanging="360"/>
      </w:pPr>
      <w:rPr>
        <w:rFonts w:ascii="Symbol" w:hAnsi="Symbol" w:hint="default"/>
      </w:rPr>
    </w:lvl>
    <w:lvl w:ilvl="4" w:tplc="04090003" w:tentative="1">
      <w:start w:val="1"/>
      <w:numFmt w:val="bullet"/>
      <w:lvlText w:val="o"/>
      <w:lvlJc w:val="left"/>
      <w:pPr>
        <w:ind w:left="3715" w:hanging="360"/>
      </w:pPr>
      <w:rPr>
        <w:rFonts w:ascii="Courier New" w:hAnsi="Courier New" w:cs="Courier New" w:hint="default"/>
      </w:rPr>
    </w:lvl>
    <w:lvl w:ilvl="5" w:tplc="04090005" w:tentative="1">
      <w:start w:val="1"/>
      <w:numFmt w:val="bullet"/>
      <w:lvlText w:val=""/>
      <w:lvlJc w:val="left"/>
      <w:pPr>
        <w:ind w:left="4435" w:hanging="360"/>
      </w:pPr>
      <w:rPr>
        <w:rFonts w:ascii="Wingdings" w:hAnsi="Wingdings" w:hint="default"/>
      </w:rPr>
    </w:lvl>
    <w:lvl w:ilvl="6" w:tplc="04090001" w:tentative="1">
      <w:start w:val="1"/>
      <w:numFmt w:val="bullet"/>
      <w:lvlText w:val=""/>
      <w:lvlJc w:val="left"/>
      <w:pPr>
        <w:ind w:left="5155" w:hanging="360"/>
      </w:pPr>
      <w:rPr>
        <w:rFonts w:ascii="Symbol" w:hAnsi="Symbol" w:hint="default"/>
      </w:rPr>
    </w:lvl>
    <w:lvl w:ilvl="7" w:tplc="04090003" w:tentative="1">
      <w:start w:val="1"/>
      <w:numFmt w:val="bullet"/>
      <w:lvlText w:val="o"/>
      <w:lvlJc w:val="left"/>
      <w:pPr>
        <w:ind w:left="5875" w:hanging="360"/>
      </w:pPr>
      <w:rPr>
        <w:rFonts w:ascii="Courier New" w:hAnsi="Courier New" w:cs="Courier New" w:hint="default"/>
      </w:rPr>
    </w:lvl>
    <w:lvl w:ilvl="8" w:tplc="04090005" w:tentative="1">
      <w:start w:val="1"/>
      <w:numFmt w:val="bullet"/>
      <w:lvlText w:val=""/>
      <w:lvlJc w:val="left"/>
      <w:pPr>
        <w:ind w:left="6595" w:hanging="360"/>
      </w:pPr>
      <w:rPr>
        <w:rFonts w:ascii="Wingdings" w:hAnsi="Wingdings" w:hint="default"/>
      </w:rPr>
    </w:lvl>
  </w:abstractNum>
  <w:abstractNum w:abstractNumId="147" w15:restartNumberingAfterBreak="0">
    <w:nsid w:val="66C301C0"/>
    <w:multiLevelType w:val="hybridMultilevel"/>
    <w:tmpl w:val="4F70D9B6"/>
    <w:lvl w:ilvl="0" w:tplc="0409000F">
      <w:start w:val="1"/>
      <w:numFmt w:val="decimal"/>
      <w:lvlText w:val="%1."/>
      <w:lvlJc w:val="left"/>
      <w:pPr>
        <w:ind w:left="835" w:hanging="360"/>
      </w:pPr>
    </w:lvl>
    <w:lvl w:ilvl="1" w:tplc="04090019">
      <w:start w:val="1"/>
      <w:numFmt w:val="lowerLetter"/>
      <w:lvlText w:val="%2."/>
      <w:lvlJc w:val="left"/>
      <w:pPr>
        <w:ind w:left="1555" w:hanging="360"/>
      </w:pPr>
    </w:lvl>
    <w:lvl w:ilvl="2" w:tplc="0409001B" w:tentative="1">
      <w:start w:val="1"/>
      <w:numFmt w:val="lowerRoman"/>
      <w:lvlText w:val="%3."/>
      <w:lvlJc w:val="right"/>
      <w:pPr>
        <w:ind w:left="2275" w:hanging="180"/>
      </w:pPr>
    </w:lvl>
    <w:lvl w:ilvl="3" w:tplc="0409000F" w:tentative="1">
      <w:start w:val="1"/>
      <w:numFmt w:val="decimal"/>
      <w:lvlText w:val="%4."/>
      <w:lvlJc w:val="left"/>
      <w:pPr>
        <w:ind w:left="2995" w:hanging="360"/>
      </w:pPr>
    </w:lvl>
    <w:lvl w:ilvl="4" w:tplc="04090019" w:tentative="1">
      <w:start w:val="1"/>
      <w:numFmt w:val="lowerLetter"/>
      <w:lvlText w:val="%5."/>
      <w:lvlJc w:val="left"/>
      <w:pPr>
        <w:ind w:left="3715" w:hanging="360"/>
      </w:pPr>
    </w:lvl>
    <w:lvl w:ilvl="5" w:tplc="0409001B" w:tentative="1">
      <w:start w:val="1"/>
      <w:numFmt w:val="lowerRoman"/>
      <w:lvlText w:val="%6."/>
      <w:lvlJc w:val="right"/>
      <w:pPr>
        <w:ind w:left="4435" w:hanging="180"/>
      </w:pPr>
    </w:lvl>
    <w:lvl w:ilvl="6" w:tplc="0409000F" w:tentative="1">
      <w:start w:val="1"/>
      <w:numFmt w:val="decimal"/>
      <w:lvlText w:val="%7."/>
      <w:lvlJc w:val="left"/>
      <w:pPr>
        <w:ind w:left="5155" w:hanging="360"/>
      </w:pPr>
    </w:lvl>
    <w:lvl w:ilvl="7" w:tplc="04090019" w:tentative="1">
      <w:start w:val="1"/>
      <w:numFmt w:val="lowerLetter"/>
      <w:lvlText w:val="%8."/>
      <w:lvlJc w:val="left"/>
      <w:pPr>
        <w:ind w:left="5875" w:hanging="360"/>
      </w:pPr>
    </w:lvl>
    <w:lvl w:ilvl="8" w:tplc="0409001B" w:tentative="1">
      <w:start w:val="1"/>
      <w:numFmt w:val="lowerRoman"/>
      <w:lvlText w:val="%9."/>
      <w:lvlJc w:val="right"/>
      <w:pPr>
        <w:ind w:left="6595" w:hanging="180"/>
      </w:pPr>
    </w:lvl>
  </w:abstractNum>
  <w:abstractNum w:abstractNumId="148" w15:restartNumberingAfterBreak="0">
    <w:nsid w:val="677E0D44"/>
    <w:multiLevelType w:val="hybridMultilevel"/>
    <w:tmpl w:val="A8D0BC64"/>
    <w:lvl w:ilvl="0" w:tplc="F2EAB1D6">
      <w:start w:val="1"/>
      <w:numFmt w:val="decimal"/>
      <w:lvlText w:val="%1."/>
      <w:lvlJc w:val="left"/>
      <w:pPr>
        <w:ind w:left="840" w:hanging="360"/>
      </w:pPr>
      <w:rPr>
        <w:rFonts w:ascii="Arial" w:eastAsia="Arial" w:hAnsi="Arial" w:cs="Arial" w:hint="default"/>
        <w:spacing w:val="-3"/>
        <w:w w:val="99"/>
        <w:sz w:val="24"/>
        <w:szCs w:val="24"/>
      </w:rPr>
    </w:lvl>
    <w:lvl w:ilvl="1" w:tplc="E1B21F12">
      <w:numFmt w:val="bullet"/>
      <w:lvlText w:val="•"/>
      <w:lvlJc w:val="left"/>
      <w:pPr>
        <w:ind w:left="1728" w:hanging="360"/>
      </w:pPr>
      <w:rPr>
        <w:rFonts w:hint="default"/>
      </w:rPr>
    </w:lvl>
    <w:lvl w:ilvl="2" w:tplc="5C36E412">
      <w:numFmt w:val="bullet"/>
      <w:lvlText w:val="•"/>
      <w:lvlJc w:val="left"/>
      <w:pPr>
        <w:ind w:left="2616" w:hanging="360"/>
      </w:pPr>
      <w:rPr>
        <w:rFonts w:hint="default"/>
      </w:rPr>
    </w:lvl>
    <w:lvl w:ilvl="3" w:tplc="14A68B4E">
      <w:numFmt w:val="bullet"/>
      <w:lvlText w:val="•"/>
      <w:lvlJc w:val="left"/>
      <w:pPr>
        <w:ind w:left="3504" w:hanging="360"/>
      </w:pPr>
      <w:rPr>
        <w:rFonts w:hint="default"/>
      </w:rPr>
    </w:lvl>
    <w:lvl w:ilvl="4" w:tplc="AC76C1A8">
      <w:numFmt w:val="bullet"/>
      <w:lvlText w:val="•"/>
      <w:lvlJc w:val="left"/>
      <w:pPr>
        <w:ind w:left="4392" w:hanging="360"/>
      </w:pPr>
      <w:rPr>
        <w:rFonts w:hint="default"/>
      </w:rPr>
    </w:lvl>
    <w:lvl w:ilvl="5" w:tplc="E30A9D7C">
      <w:numFmt w:val="bullet"/>
      <w:lvlText w:val="•"/>
      <w:lvlJc w:val="left"/>
      <w:pPr>
        <w:ind w:left="5280" w:hanging="360"/>
      </w:pPr>
      <w:rPr>
        <w:rFonts w:hint="default"/>
      </w:rPr>
    </w:lvl>
    <w:lvl w:ilvl="6" w:tplc="4EF21F84">
      <w:numFmt w:val="bullet"/>
      <w:lvlText w:val="•"/>
      <w:lvlJc w:val="left"/>
      <w:pPr>
        <w:ind w:left="6168" w:hanging="360"/>
      </w:pPr>
      <w:rPr>
        <w:rFonts w:hint="default"/>
      </w:rPr>
    </w:lvl>
    <w:lvl w:ilvl="7" w:tplc="84901D9C">
      <w:numFmt w:val="bullet"/>
      <w:lvlText w:val="•"/>
      <w:lvlJc w:val="left"/>
      <w:pPr>
        <w:ind w:left="7056" w:hanging="360"/>
      </w:pPr>
      <w:rPr>
        <w:rFonts w:hint="default"/>
      </w:rPr>
    </w:lvl>
    <w:lvl w:ilvl="8" w:tplc="2AF68DB6">
      <w:numFmt w:val="bullet"/>
      <w:lvlText w:val="•"/>
      <w:lvlJc w:val="left"/>
      <w:pPr>
        <w:ind w:left="7944" w:hanging="360"/>
      </w:pPr>
      <w:rPr>
        <w:rFonts w:hint="default"/>
      </w:rPr>
    </w:lvl>
  </w:abstractNum>
  <w:abstractNum w:abstractNumId="149" w15:restartNumberingAfterBreak="0">
    <w:nsid w:val="679F166E"/>
    <w:multiLevelType w:val="hybridMultilevel"/>
    <w:tmpl w:val="F786723A"/>
    <w:lvl w:ilvl="0" w:tplc="BB983386">
      <w:start w:val="1"/>
      <w:numFmt w:val="lowerLetter"/>
      <w:lvlText w:val="%1)"/>
      <w:lvlJc w:val="left"/>
      <w:pPr>
        <w:ind w:left="720" w:hanging="360"/>
      </w:pPr>
      <w:rPr>
        <w:sz w:val="20"/>
        <w:szCs w:val="20"/>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150" w15:restartNumberingAfterBreak="0">
    <w:nsid w:val="67D51090"/>
    <w:multiLevelType w:val="hybridMultilevel"/>
    <w:tmpl w:val="3A460604"/>
    <w:lvl w:ilvl="0" w:tplc="FC38B836">
      <w:start w:val="1"/>
      <w:numFmt w:val="decimal"/>
      <w:lvlText w:val="%1."/>
      <w:lvlJc w:val="left"/>
      <w:pPr>
        <w:tabs>
          <w:tab w:val="num" w:pos="690"/>
        </w:tabs>
        <w:ind w:left="690" w:hanging="360"/>
      </w:pPr>
      <w:rPr>
        <w:rFonts w:hint="default"/>
      </w:rPr>
    </w:lvl>
    <w:lvl w:ilvl="1" w:tplc="04090019" w:tentative="1">
      <w:start w:val="1"/>
      <w:numFmt w:val="lowerLetter"/>
      <w:lvlText w:val="%2."/>
      <w:lvlJc w:val="left"/>
      <w:pPr>
        <w:tabs>
          <w:tab w:val="num" w:pos="1530"/>
        </w:tabs>
        <w:ind w:left="1530" w:hanging="360"/>
      </w:pPr>
    </w:lvl>
    <w:lvl w:ilvl="2" w:tplc="0409001B" w:tentative="1">
      <w:start w:val="1"/>
      <w:numFmt w:val="lowerRoman"/>
      <w:lvlText w:val="%3."/>
      <w:lvlJc w:val="right"/>
      <w:pPr>
        <w:tabs>
          <w:tab w:val="num" w:pos="2250"/>
        </w:tabs>
        <w:ind w:left="2250" w:hanging="180"/>
      </w:pPr>
    </w:lvl>
    <w:lvl w:ilvl="3" w:tplc="0409000F" w:tentative="1">
      <w:start w:val="1"/>
      <w:numFmt w:val="decimal"/>
      <w:lvlText w:val="%4."/>
      <w:lvlJc w:val="left"/>
      <w:pPr>
        <w:tabs>
          <w:tab w:val="num" w:pos="2970"/>
        </w:tabs>
        <w:ind w:left="2970" w:hanging="360"/>
      </w:pPr>
    </w:lvl>
    <w:lvl w:ilvl="4" w:tplc="04090019" w:tentative="1">
      <w:start w:val="1"/>
      <w:numFmt w:val="lowerLetter"/>
      <w:lvlText w:val="%5."/>
      <w:lvlJc w:val="left"/>
      <w:pPr>
        <w:tabs>
          <w:tab w:val="num" w:pos="3690"/>
        </w:tabs>
        <w:ind w:left="3690" w:hanging="360"/>
      </w:pPr>
    </w:lvl>
    <w:lvl w:ilvl="5" w:tplc="0409001B" w:tentative="1">
      <w:start w:val="1"/>
      <w:numFmt w:val="lowerRoman"/>
      <w:lvlText w:val="%6."/>
      <w:lvlJc w:val="right"/>
      <w:pPr>
        <w:tabs>
          <w:tab w:val="num" w:pos="4410"/>
        </w:tabs>
        <w:ind w:left="4410" w:hanging="180"/>
      </w:pPr>
    </w:lvl>
    <w:lvl w:ilvl="6" w:tplc="0409000F" w:tentative="1">
      <w:start w:val="1"/>
      <w:numFmt w:val="decimal"/>
      <w:lvlText w:val="%7."/>
      <w:lvlJc w:val="left"/>
      <w:pPr>
        <w:tabs>
          <w:tab w:val="num" w:pos="5130"/>
        </w:tabs>
        <w:ind w:left="5130" w:hanging="360"/>
      </w:pPr>
    </w:lvl>
    <w:lvl w:ilvl="7" w:tplc="04090019" w:tentative="1">
      <w:start w:val="1"/>
      <w:numFmt w:val="lowerLetter"/>
      <w:lvlText w:val="%8."/>
      <w:lvlJc w:val="left"/>
      <w:pPr>
        <w:tabs>
          <w:tab w:val="num" w:pos="5850"/>
        </w:tabs>
        <w:ind w:left="5850" w:hanging="360"/>
      </w:pPr>
    </w:lvl>
    <w:lvl w:ilvl="8" w:tplc="0409001B" w:tentative="1">
      <w:start w:val="1"/>
      <w:numFmt w:val="lowerRoman"/>
      <w:lvlText w:val="%9."/>
      <w:lvlJc w:val="right"/>
      <w:pPr>
        <w:tabs>
          <w:tab w:val="num" w:pos="6570"/>
        </w:tabs>
        <w:ind w:left="6570" w:hanging="180"/>
      </w:pPr>
    </w:lvl>
  </w:abstractNum>
  <w:abstractNum w:abstractNumId="151" w15:restartNumberingAfterBreak="0">
    <w:nsid w:val="68DE63F7"/>
    <w:multiLevelType w:val="hybridMultilevel"/>
    <w:tmpl w:val="927659C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2" w15:restartNumberingAfterBreak="0">
    <w:nsid w:val="68F42C01"/>
    <w:multiLevelType w:val="hybridMultilevel"/>
    <w:tmpl w:val="9B8A973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3" w15:restartNumberingAfterBreak="0">
    <w:nsid w:val="69A2323D"/>
    <w:multiLevelType w:val="hybridMultilevel"/>
    <w:tmpl w:val="1E2CF4A8"/>
    <w:lvl w:ilvl="0" w:tplc="0409000F">
      <w:start w:val="1"/>
      <w:numFmt w:val="decimal"/>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54" w15:restartNumberingAfterBreak="0">
    <w:nsid w:val="6A877FA1"/>
    <w:multiLevelType w:val="hybridMultilevel"/>
    <w:tmpl w:val="1466F12C"/>
    <w:lvl w:ilvl="0" w:tplc="04090001">
      <w:start w:val="1"/>
      <w:numFmt w:val="bullet"/>
      <w:lvlText w:val=""/>
      <w:lvlJc w:val="left"/>
      <w:pPr>
        <w:ind w:left="1200" w:hanging="360"/>
      </w:pPr>
      <w:rPr>
        <w:rFonts w:ascii="Symbol" w:hAnsi="Symbol" w:hint="default"/>
      </w:rPr>
    </w:lvl>
    <w:lvl w:ilvl="1" w:tplc="04090003">
      <w:start w:val="1"/>
      <w:numFmt w:val="bullet"/>
      <w:lvlText w:val="o"/>
      <w:lvlJc w:val="left"/>
      <w:pPr>
        <w:ind w:left="1920" w:hanging="360"/>
      </w:pPr>
      <w:rPr>
        <w:rFonts w:ascii="Courier New" w:hAnsi="Courier New" w:cs="Courier New" w:hint="default"/>
      </w:rPr>
    </w:lvl>
    <w:lvl w:ilvl="2" w:tplc="04090005" w:tentative="1">
      <w:start w:val="1"/>
      <w:numFmt w:val="bullet"/>
      <w:lvlText w:val=""/>
      <w:lvlJc w:val="left"/>
      <w:pPr>
        <w:ind w:left="2640" w:hanging="360"/>
      </w:pPr>
      <w:rPr>
        <w:rFonts w:ascii="Wingdings" w:hAnsi="Wingdings" w:hint="default"/>
      </w:rPr>
    </w:lvl>
    <w:lvl w:ilvl="3" w:tplc="04090001" w:tentative="1">
      <w:start w:val="1"/>
      <w:numFmt w:val="bullet"/>
      <w:lvlText w:val=""/>
      <w:lvlJc w:val="left"/>
      <w:pPr>
        <w:ind w:left="3360" w:hanging="360"/>
      </w:pPr>
      <w:rPr>
        <w:rFonts w:ascii="Symbol" w:hAnsi="Symbol" w:hint="default"/>
      </w:rPr>
    </w:lvl>
    <w:lvl w:ilvl="4" w:tplc="04090003" w:tentative="1">
      <w:start w:val="1"/>
      <w:numFmt w:val="bullet"/>
      <w:lvlText w:val="o"/>
      <w:lvlJc w:val="left"/>
      <w:pPr>
        <w:ind w:left="4080" w:hanging="360"/>
      </w:pPr>
      <w:rPr>
        <w:rFonts w:ascii="Courier New" w:hAnsi="Courier New" w:cs="Courier New" w:hint="default"/>
      </w:rPr>
    </w:lvl>
    <w:lvl w:ilvl="5" w:tplc="04090005" w:tentative="1">
      <w:start w:val="1"/>
      <w:numFmt w:val="bullet"/>
      <w:lvlText w:val=""/>
      <w:lvlJc w:val="left"/>
      <w:pPr>
        <w:ind w:left="4800" w:hanging="360"/>
      </w:pPr>
      <w:rPr>
        <w:rFonts w:ascii="Wingdings" w:hAnsi="Wingdings" w:hint="default"/>
      </w:rPr>
    </w:lvl>
    <w:lvl w:ilvl="6" w:tplc="04090001" w:tentative="1">
      <w:start w:val="1"/>
      <w:numFmt w:val="bullet"/>
      <w:lvlText w:val=""/>
      <w:lvlJc w:val="left"/>
      <w:pPr>
        <w:ind w:left="5520" w:hanging="360"/>
      </w:pPr>
      <w:rPr>
        <w:rFonts w:ascii="Symbol" w:hAnsi="Symbol" w:hint="default"/>
      </w:rPr>
    </w:lvl>
    <w:lvl w:ilvl="7" w:tplc="04090003" w:tentative="1">
      <w:start w:val="1"/>
      <w:numFmt w:val="bullet"/>
      <w:lvlText w:val="o"/>
      <w:lvlJc w:val="left"/>
      <w:pPr>
        <w:ind w:left="6240" w:hanging="360"/>
      </w:pPr>
      <w:rPr>
        <w:rFonts w:ascii="Courier New" w:hAnsi="Courier New" w:cs="Courier New" w:hint="default"/>
      </w:rPr>
    </w:lvl>
    <w:lvl w:ilvl="8" w:tplc="04090005" w:tentative="1">
      <w:start w:val="1"/>
      <w:numFmt w:val="bullet"/>
      <w:lvlText w:val=""/>
      <w:lvlJc w:val="left"/>
      <w:pPr>
        <w:ind w:left="6960" w:hanging="360"/>
      </w:pPr>
      <w:rPr>
        <w:rFonts w:ascii="Wingdings" w:hAnsi="Wingdings" w:hint="default"/>
      </w:rPr>
    </w:lvl>
  </w:abstractNum>
  <w:abstractNum w:abstractNumId="155" w15:restartNumberingAfterBreak="0">
    <w:nsid w:val="6ADC3755"/>
    <w:multiLevelType w:val="hybridMultilevel"/>
    <w:tmpl w:val="F6608C58"/>
    <w:lvl w:ilvl="0" w:tplc="04090001">
      <w:start w:val="1"/>
      <w:numFmt w:val="bullet"/>
      <w:lvlText w:val=""/>
      <w:lvlJc w:val="left"/>
      <w:pPr>
        <w:ind w:left="835" w:hanging="360"/>
      </w:pPr>
      <w:rPr>
        <w:rFonts w:ascii="Symbol" w:hAnsi="Symbol" w:hint="default"/>
      </w:rPr>
    </w:lvl>
    <w:lvl w:ilvl="1" w:tplc="04090003" w:tentative="1">
      <w:start w:val="1"/>
      <w:numFmt w:val="bullet"/>
      <w:lvlText w:val="o"/>
      <w:lvlJc w:val="left"/>
      <w:pPr>
        <w:ind w:left="1555" w:hanging="360"/>
      </w:pPr>
      <w:rPr>
        <w:rFonts w:ascii="Courier New" w:hAnsi="Courier New" w:cs="Courier New" w:hint="default"/>
      </w:rPr>
    </w:lvl>
    <w:lvl w:ilvl="2" w:tplc="04090005" w:tentative="1">
      <w:start w:val="1"/>
      <w:numFmt w:val="bullet"/>
      <w:lvlText w:val=""/>
      <w:lvlJc w:val="left"/>
      <w:pPr>
        <w:ind w:left="2275" w:hanging="360"/>
      </w:pPr>
      <w:rPr>
        <w:rFonts w:ascii="Wingdings" w:hAnsi="Wingdings" w:hint="default"/>
      </w:rPr>
    </w:lvl>
    <w:lvl w:ilvl="3" w:tplc="04090001" w:tentative="1">
      <w:start w:val="1"/>
      <w:numFmt w:val="bullet"/>
      <w:lvlText w:val=""/>
      <w:lvlJc w:val="left"/>
      <w:pPr>
        <w:ind w:left="2995" w:hanging="360"/>
      </w:pPr>
      <w:rPr>
        <w:rFonts w:ascii="Symbol" w:hAnsi="Symbol" w:hint="default"/>
      </w:rPr>
    </w:lvl>
    <w:lvl w:ilvl="4" w:tplc="04090003" w:tentative="1">
      <w:start w:val="1"/>
      <w:numFmt w:val="bullet"/>
      <w:lvlText w:val="o"/>
      <w:lvlJc w:val="left"/>
      <w:pPr>
        <w:ind w:left="3715" w:hanging="360"/>
      </w:pPr>
      <w:rPr>
        <w:rFonts w:ascii="Courier New" w:hAnsi="Courier New" w:cs="Courier New" w:hint="default"/>
      </w:rPr>
    </w:lvl>
    <w:lvl w:ilvl="5" w:tplc="04090005" w:tentative="1">
      <w:start w:val="1"/>
      <w:numFmt w:val="bullet"/>
      <w:lvlText w:val=""/>
      <w:lvlJc w:val="left"/>
      <w:pPr>
        <w:ind w:left="4435" w:hanging="360"/>
      </w:pPr>
      <w:rPr>
        <w:rFonts w:ascii="Wingdings" w:hAnsi="Wingdings" w:hint="default"/>
      </w:rPr>
    </w:lvl>
    <w:lvl w:ilvl="6" w:tplc="04090001" w:tentative="1">
      <w:start w:val="1"/>
      <w:numFmt w:val="bullet"/>
      <w:lvlText w:val=""/>
      <w:lvlJc w:val="left"/>
      <w:pPr>
        <w:ind w:left="5155" w:hanging="360"/>
      </w:pPr>
      <w:rPr>
        <w:rFonts w:ascii="Symbol" w:hAnsi="Symbol" w:hint="default"/>
      </w:rPr>
    </w:lvl>
    <w:lvl w:ilvl="7" w:tplc="04090003" w:tentative="1">
      <w:start w:val="1"/>
      <w:numFmt w:val="bullet"/>
      <w:lvlText w:val="o"/>
      <w:lvlJc w:val="left"/>
      <w:pPr>
        <w:ind w:left="5875" w:hanging="360"/>
      </w:pPr>
      <w:rPr>
        <w:rFonts w:ascii="Courier New" w:hAnsi="Courier New" w:cs="Courier New" w:hint="default"/>
      </w:rPr>
    </w:lvl>
    <w:lvl w:ilvl="8" w:tplc="04090005" w:tentative="1">
      <w:start w:val="1"/>
      <w:numFmt w:val="bullet"/>
      <w:lvlText w:val=""/>
      <w:lvlJc w:val="left"/>
      <w:pPr>
        <w:ind w:left="6595" w:hanging="360"/>
      </w:pPr>
      <w:rPr>
        <w:rFonts w:ascii="Wingdings" w:hAnsi="Wingdings" w:hint="default"/>
      </w:rPr>
    </w:lvl>
  </w:abstractNum>
  <w:abstractNum w:abstractNumId="156" w15:restartNumberingAfterBreak="0">
    <w:nsid w:val="6B31009A"/>
    <w:multiLevelType w:val="hybridMultilevel"/>
    <w:tmpl w:val="7C346AB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7" w15:restartNumberingAfterBreak="0">
    <w:nsid w:val="6B503D3E"/>
    <w:multiLevelType w:val="hybridMultilevel"/>
    <w:tmpl w:val="DE64331C"/>
    <w:lvl w:ilvl="0" w:tplc="FC38B836">
      <w:start w:val="1"/>
      <w:numFmt w:val="decimal"/>
      <w:lvlText w:val="%1."/>
      <w:lvlJc w:val="left"/>
      <w:pPr>
        <w:tabs>
          <w:tab w:val="num" w:pos="600"/>
        </w:tabs>
        <w:ind w:left="600" w:hanging="360"/>
      </w:pPr>
      <w:rPr>
        <w:rFonts w:hint="default"/>
      </w:rPr>
    </w:lvl>
    <w:lvl w:ilvl="1" w:tplc="10887360">
      <w:start w:val="1"/>
      <w:numFmt w:val="bullet"/>
      <w:lvlText w:val="o"/>
      <w:lvlJc w:val="left"/>
      <w:pPr>
        <w:tabs>
          <w:tab w:val="num" w:pos="1440"/>
        </w:tabs>
        <w:ind w:left="1440" w:hanging="360"/>
      </w:pPr>
      <w:rPr>
        <w:rFonts w:hAnsi="Courier New"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58" w15:restartNumberingAfterBreak="0">
    <w:nsid w:val="6B980754"/>
    <w:multiLevelType w:val="hybridMultilevel"/>
    <w:tmpl w:val="7E70F61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9" w15:restartNumberingAfterBreak="0">
    <w:nsid w:val="6BCD7774"/>
    <w:multiLevelType w:val="hybridMultilevel"/>
    <w:tmpl w:val="1F9E55A4"/>
    <w:lvl w:ilvl="0" w:tplc="6D72467C">
      <w:start w:val="1"/>
      <w:numFmt w:val="decimal"/>
      <w:lvlText w:val="%1."/>
      <w:lvlJc w:val="left"/>
      <w:pPr>
        <w:ind w:left="690" w:hanging="360"/>
      </w:pPr>
      <w:rPr>
        <w:rFonts w:hint="default"/>
      </w:rPr>
    </w:lvl>
    <w:lvl w:ilvl="1" w:tplc="04090019" w:tentative="1">
      <w:start w:val="1"/>
      <w:numFmt w:val="lowerLetter"/>
      <w:lvlText w:val="%2."/>
      <w:lvlJc w:val="left"/>
      <w:pPr>
        <w:ind w:left="1410" w:hanging="360"/>
      </w:pPr>
    </w:lvl>
    <w:lvl w:ilvl="2" w:tplc="0409001B" w:tentative="1">
      <w:start w:val="1"/>
      <w:numFmt w:val="lowerRoman"/>
      <w:lvlText w:val="%3."/>
      <w:lvlJc w:val="right"/>
      <w:pPr>
        <w:ind w:left="2130" w:hanging="180"/>
      </w:pPr>
    </w:lvl>
    <w:lvl w:ilvl="3" w:tplc="0409000F" w:tentative="1">
      <w:start w:val="1"/>
      <w:numFmt w:val="decimal"/>
      <w:lvlText w:val="%4."/>
      <w:lvlJc w:val="left"/>
      <w:pPr>
        <w:ind w:left="2850" w:hanging="360"/>
      </w:pPr>
    </w:lvl>
    <w:lvl w:ilvl="4" w:tplc="04090019" w:tentative="1">
      <w:start w:val="1"/>
      <w:numFmt w:val="lowerLetter"/>
      <w:lvlText w:val="%5."/>
      <w:lvlJc w:val="left"/>
      <w:pPr>
        <w:ind w:left="3570" w:hanging="360"/>
      </w:pPr>
    </w:lvl>
    <w:lvl w:ilvl="5" w:tplc="0409001B" w:tentative="1">
      <w:start w:val="1"/>
      <w:numFmt w:val="lowerRoman"/>
      <w:lvlText w:val="%6."/>
      <w:lvlJc w:val="right"/>
      <w:pPr>
        <w:ind w:left="4290" w:hanging="180"/>
      </w:pPr>
    </w:lvl>
    <w:lvl w:ilvl="6" w:tplc="0409000F" w:tentative="1">
      <w:start w:val="1"/>
      <w:numFmt w:val="decimal"/>
      <w:lvlText w:val="%7."/>
      <w:lvlJc w:val="left"/>
      <w:pPr>
        <w:ind w:left="5010" w:hanging="360"/>
      </w:pPr>
    </w:lvl>
    <w:lvl w:ilvl="7" w:tplc="04090019" w:tentative="1">
      <w:start w:val="1"/>
      <w:numFmt w:val="lowerLetter"/>
      <w:lvlText w:val="%8."/>
      <w:lvlJc w:val="left"/>
      <w:pPr>
        <w:ind w:left="5730" w:hanging="360"/>
      </w:pPr>
    </w:lvl>
    <w:lvl w:ilvl="8" w:tplc="0409001B" w:tentative="1">
      <w:start w:val="1"/>
      <w:numFmt w:val="lowerRoman"/>
      <w:lvlText w:val="%9."/>
      <w:lvlJc w:val="right"/>
      <w:pPr>
        <w:ind w:left="6450" w:hanging="180"/>
      </w:pPr>
    </w:lvl>
  </w:abstractNum>
  <w:abstractNum w:abstractNumId="160" w15:restartNumberingAfterBreak="0">
    <w:nsid w:val="6C0E228A"/>
    <w:multiLevelType w:val="hybridMultilevel"/>
    <w:tmpl w:val="9CA607CE"/>
    <w:lvl w:ilvl="0" w:tplc="04090001">
      <w:start w:val="1"/>
      <w:numFmt w:val="bullet"/>
      <w:lvlText w:val=""/>
      <w:lvlJc w:val="left"/>
      <w:pPr>
        <w:ind w:left="835" w:hanging="360"/>
      </w:pPr>
      <w:rPr>
        <w:rFonts w:ascii="Symbol" w:hAnsi="Symbol" w:hint="default"/>
      </w:rPr>
    </w:lvl>
    <w:lvl w:ilvl="1" w:tplc="04090003" w:tentative="1">
      <w:start w:val="1"/>
      <w:numFmt w:val="bullet"/>
      <w:lvlText w:val="o"/>
      <w:lvlJc w:val="left"/>
      <w:pPr>
        <w:ind w:left="1555" w:hanging="360"/>
      </w:pPr>
      <w:rPr>
        <w:rFonts w:ascii="Courier New" w:hAnsi="Courier New" w:cs="Courier New" w:hint="default"/>
      </w:rPr>
    </w:lvl>
    <w:lvl w:ilvl="2" w:tplc="04090005" w:tentative="1">
      <w:start w:val="1"/>
      <w:numFmt w:val="bullet"/>
      <w:lvlText w:val=""/>
      <w:lvlJc w:val="left"/>
      <w:pPr>
        <w:ind w:left="2275" w:hanging="360"/>
      </w:pPr>
      <w:rPr>
        <w:rFonts w:ascii="Wingdings" w:hAnsi="Wingdings" w:hint="default"/>
      </w:rPr>
    </w:lvl>
    <w:lvl w:ilvl="3" w:tplc="04090001" w:tentative="1">
      <w:start w:val="1"/>
      <w:numFmt w:val="bullet"/>
      <w:lvlText w:val=""/>
      <w:lvlJc w:val="left"/>
      <w:pPr>
        <w:ind w:left="2995" w:hanging="360"/>
      </w:pPr>
      <w:rPr>
        <w:rFonts w:ascii="Symbol" w:hAnsi="Symbol" w:hint="default"/>
      </w:rPr>
    </w:lvl>
    <w:lvl w:ilvl="4" w:tplc="04090003" w:tentative="1">
      <w:start w:val="1"/>
      <w:numFmt w:val="bullet"/>
      <w:lvlText w:val="o"/>
      <w:lvlJc w:val="left"/>
      <w:pPr>
        <w:ind w:left="3715" w:hanging="360"/>
      </w:pPr>
      <w:rPr>
        <w:rFonts w:ascii="Courier New" w:hAnsi="Courier New" w:cs="Courier New" w:hint="default"/>
      </w:rPr>
    </w:lvl>
    <w:lvl w:ilvl="5" w:tplc="04090005" w:tentative="1">
      <w:start w:val="1"/>
      <w:numFmt w:val="bullet"/>
      <w:lvlText w:val=""/>
      <w:lvlJc w:val="left"/>
      <w:pPr>
        <w:ind w:left="4435" w:hanging="360"/>
      </w:pPr>
      <w:rPr>
        <w:rFonts w:ascii="Wingdings" w:hAnsi="Wingdings" w:hint="default"/>
      </w:rPr>
    </w:lvl>
    <w:lvl w:ilvl="6" w:tplc="04090001" w:tentative="1">
      <w:start w:val="1"/>
      <w:numFmt w:val="bullet"/>
      <w:lvlText w:val=""/>
      <w:lvlJc w:val="left"/>
      <w:pPr>
        <w:ind w:left="5155" w:hanging="360"/>
      </w:pPr>
      <w:rPr>
        <w:rFonts w:ascii="Symbol" w:hAnsi="Symbol" w:hint="default"/>
      </w:rPr>
    </w:lvl>
    <w:lvl w:ilvl="7" w:tplc="04090003" w:tentative="1">
      <w:start w:val="1"/>
      <w:numFmt w:val="bullet"/>
      <w:lvlText w:val="o"/>
      <w:lvlJc w:val="left"/>
      <w:pPr>
        <w:ind w:left="5875" w:hanging="360"/>
      </w:pPr>
      <w:rPr>
        <w:rFonts w:ascii="Courier New" w:hAnsi="Courier New" w:cs="Courier New" w:hint="default"/>
      </w:rPr>
    </w:lvl>
    <w:lvl w:ilvl="8" w:tplc="04090005" w:tentative="1">
      <w:start w:val="1"/>
      <w:numFmt w:val="bullet"/>
      <w:lvlText w:val=""/>
      <w:lvlJc w:val="left"/>
      <w:pPr>
        <w:ind w:left="6595" w:hanging="360"/>
      </w:pPr>
      <w:rPr>
        <w:rFonts w:ascii="Wingdings" w:hAnsi="Wingdings" w:hint="default"/>
      </w:rPr>
    </w:lvl>
  </w:abstractNum>
  <w:abstractNum w:abstractNumId="161" w15:restartNumberingAfterBreak="0">
    <w:nsid w:val="6C3F690D"/>
    <w:multiLevelType w:val="hybridMultilevel"/>
    <w:tmpl w:val="BEB2339A"/>
    <w:lvl w:ilvl="0" w:tplc="04090001">
      <w:start w:val="1"/>
      <w:numFmt w:val="bullet"/>
      <w:lvlText w:val=""/>
      <w:lvlJc w:val="left"/>
      <w:pPr>
        <w:ind w:left="840" w:hanging="360"/>
      </w:pPr>
      <w:rPr>
        <w:rFonts w:ascii="Symbol" w:hAnsi="Symbol" w:hint="default"/>
      </w:rPr>
    </w:lvl>
    <w:lvl w:ilvl="1" w:tplc="04090003" w:tentative="1">
      <w:start w:val="1"/>
      <w:numFmt w:val="bullet"/>
      <w:lvlText w:val="o"/>
      <w:lvlJc w:val="left"/>
      <w:pPr>
        <w:ind w:left="1560" w:hanging="360"/>
      </w:pPr>
      <w:rPr>
        <w:rFonts w:ascii="Courier New" w:hAnsi="Courier New" w:cs="Courier New" w:hint="default"/>
      </w:rPr>
    </w:lvl>
    <w:lvl w:ilvl="2" w:tplc="04090005" w:tentative="1">
      <w:start w:val="1"/>
      <w:numFmt w:val="bullet"/>
      <w:lvlText w:val=""/>
      <w:lvlJc w:val="left"/>
      <w:pPr>
        <w:ind w:left="2280" w:hanging="360"/>
      </w:pPr>
      <w:rPr>
        <w:rFonts w:ascii="Wingdings" w:hAnsi="Wingdings" w:hint="default"/>
      </w:rPr>
    </w:lvl>
    <w:lvl w:ilvl="3" w:tplc="04090001" w:tentative="1">
      <w:start w:val="1"/>
      <w:numFmt w:val="bullet"/>
      <w:lvlText w:val=""/>
      <w:lvlJc w:val="left"/>
      <w:pPr>
        <w:ind w:left="3000" w:hanging="360"/>
      </w:pPr>
      <w:rPr>
        <w:rFonts w:ascii="Symbol" w:hAnsi="Symbol" w:hint="default"/>
      </w:rPr>
    </w:lvl>
    <w:lvl w:ilvl="4" w:tplc="04090003" w:tentative="1">
      <w:start w:val="1"/>
      <w:numFmt w:val="bullet"/>
      <w:lvlText w:val="o"/>
      <w:lvlJc w:val="left"/>
      <w:pPr>
        <w:ind w:left="3720" w:hanging="360"/>
      </w:pPr>
      <w:rPr>
        <w:rFonts w:ascii="Courier New" w:hAnsi="Courier New" w:cs="Courier New" w:hint="default"/>
      </w:rPr>
    </w:lvl>
    <w:lvl w:ilvl="5" w:tplc="04090005" w:tentative="1">
      <w:start w:val="1"/>
      <w:numFmt w:val="bullet"/>
      <w:lvlText w:val=""/>
      <w:lvlJc w:val="left"/>
      <w:pPr>
        <w:ind w:left="4440" w:hanging="360"/>
      </w:pPr>
      <w:rPr>
        <w:rFonts w:ascii="Wingdings" w:hAnsi="Wingdings" w:hint="default"/>
      </w:rPr>
    </w:lvl>
    <w:lvl w:ilvl="6" w:tplc="04090001" w:tentative="1">
      <w:start w:val="1"/>
      <w:numFmt w:val="bullet"/>
      <w:lvlText w:val=""/>
      <w:lvlJc w:val="left"/>
      <w:pPr>
        <w:ind w:left="5160" w:hanging="360"/>
      </w:pPr>
      <w:rPr>
        <w:rFonts w:ascii="Symbol" w:hAnsi="Symbol" w:hint="default"/>
      </w:rPr>
    </w:lvl>
    <w:lvl w:ilvl="7" w:tplc="04090003" w:tentative="1">
      <w:start w:val="1"/>
      <w:numFmt w:val="bullet"/>
      <w:lvlText w:val="o"/>
      <w:lvlJc w:val="left"/>
      <w:pPr>
        <w:ind w:left="5880" w:hanging="360"/>
      </w:pPr>
      <w:rPr>
        <w:rFonts w:ascii="Courier New" w:hAnsi="Courier New" w:cs="Courier New" w:hint="default"/>
      </w:rPr>
    </w:lvl>
    <w:lvl w:ilvl="8" w:tplc="04090005" w:tentative="1">
      <w:start w:val="1"/>
      <w:numFmt w:val="bullet"/>
      <w:lvlText w:val=""/>
      <w:lvlJc w:val="left"/>
      <w:pPr>
        <w:ind w:left="6600" w:hanging="360"/>
      </w:pPr>
      <w:rPr>
        <w:rFonts w:ascii="Wingdings" w:hAnsi="Wingdings" w:hint="default"/>
      </w:rPr>
    </w:lvl>
  </w:abstractNum>
  <w:abstractNum w:abstractNumId="162" w15:restartNumberingAfterBreak="0">
    <w:nsid w:val="6CD0455F"/>
    <w:multiLevelType w:val="hybridMultilevel"/>
    <w:tmpl w:val="59EC292E"/>
    <w:lvl w:ilvl="0" w:tplc="10B8EA44">
      <w:start w:val="1"/>
      <w:numFmt w:val="decimal"/>
      <w:lvlText w:val="%1."/>
      <w:lvlJc w:val="left"/>
      <w:pPr>
        <w:ind w:left="720" w:hanging="360"/>
      </w:pPr>
      <w:rPr>
        <w:sz w:val="20"/>
        <w:szCs w:val="2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3" w15:restartNumberingAfterBreak="0">
    <w:nsid w:val="6CD9136E"/>
    <w:multiLevelType w:val="hybridMultilevel"/>
    <w:tmpl w:val="86643F40"/>
    <w:lvl w:ilvl="0" w:tplc="04090003">
      <w:start w:val="1"/>
      <w:numFmt w:val="bullet"/>
      <w:lvlText w:val="o"/>
      <w:lvlJc w:val="left"/>
      <w:pPr>
        <w:ind w:left="1440" w:hanging="360"/>
      </w:pPr>
      <w:rPr>
        <w:rFonts w:ascii="Courier New" w:hAnsi="Courier New" w:cs="Courier New" w:hint="default"/>
      </w:rPr>
    </w:lvl>
    <w:lvl w:ilvl="1" w:tplc="04090003">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64" w15:restartNumberingAfterBreak="0">
    <w:nsid w:val="6CFC5F2B"/>
    <w:multiLevelType w:val="hybridMultilevel"/>
    <w:tmpl w:val="7382CC8E"/>
    <w:lvl w:ilvl="0" w:tplc="04090001">
      <w:start w:val="1"/>
      <w:numFmt w:val="bullet"/>
      <w:lvlText w:val=""/>
      <w:lvlJc w:val="left"/>
      <w:pPr>
        <w:ind w:left="835" w:hanging="360"/>
      </w:pPr>
      <w:rPr>
        <w:rFonts w:ascii="Symbol" w:hAnsi="Symbol" w:hint="default"/>
      </w:rPr>
    </w:lvl>
    <w:lvl w:ilvl="1" w:tplc="04090003" w:tentative="1">
      <w:start w:val="1"/>
      <w:numFmt w:val="bullet"/>
      <w:lvlText w:val="o"/>
      <w:lvlJc w:val="left"/>
      <w:pPr>
        <w:ind w:left="1555" w:hanging="360"/>
      </w:pPr>
      <w:rPr>
        <w:rFonts w:ascii="Courier New" w:hAnsi="Courier New" w:cs="Courier New" w:hint="default"/>
      </w:rPr>
    </w:lvl>
    <w:lvl w:ilvl="2" w:tplc="04090005" w:tentative="1">
      <w:start w:val="1"/>
      <w:numFmt w:val="bullet"/>
      <w:lvlText w:val=""/>
      <w:lvlJc w:val="left"/>
      <w:pPr>
        <w:ind w:left="2275" w:hanging="360"/>
      </w:pPr>
      <w:rPr>
        <w:rFonts w:ascii="Wingdings" w:hAnsi="Wingdings" w:hint="default"/>
      </w:rPr>
    </w:lvl>
    <w:lvl w:ilvl="3" w:tplc="04090001" w:tentative="1">
      <w:start w:val="1"/>
      <w:numFmt w:val="bullet"/>
      <w:lvlText w:val=""/>
      <w:lvlJc w:val="left"/>
      <w:pPr>
        <w:ind w:left="2995" w:hanging="360"/>
      </w:pPr>
      <w:rPr>
        <w:rFonts w:ascii="Symbol" w:hAnsi="Symbol" w:hint="default"/>
      </w:rPr>
    </w:lvl>
    <w:lvl w:ilvl="4" w:tplc="04090003" w:tentative="1">
      <w:start w:val="1"/>
      <w:numFmt w:val="bullet"/>
      <w:lvlText w:val="o"/>
      <w:lvlJc w:val="left"/>
      <w:pPr>
        <w:ind w:left="3715" w:hanging="360"/>
      </w:pPr>
      <w:rPr>
        <w:rFonts w:ascii="Courier New" w:hAnsi="Courier New" w:cs="Courier New" w:hint="default"/>
      </w:rPr>
    </w:lvl>
    <w:lvl w:ilvl="5" w:tplc="04090005" w:tentative="1">
      <w:start w:val="1"/>
      <w:numFmt w:val="bullet"/>
      <w:lvlText w:val=""/>
      <w:lvlJc w:val="left"/>
      <w:pPr>
        <w:ind w:left="4435" w:hanging="360"/>
      </w:pPr>
      <w:rPr>
        <w:rFonts w:ascii="Wingdings" w:hAnsi="Wingdings" w:hint="default"/>
      </w:rPr>
    </w:lvl>
    <w:lvl w:ilvl="6" w:tplc="04090001" w:tentative="1">
      <w:start w:val="1"/>
      <w:numFmt w:val="bullet"/>
      <w:lvlText w:val=""/>
      <w:lvlJc w:val="left"/>
      <w:pPr>
        <w:ind w:left="5155" w:hanging="360"/>
      </w:pPr>
      <w:rPr>
        <w:rFonts w:ascii="Symbol" w:hAnsi="Symbol" w:hint="default"/>
      </w:rPr>
    </w:lvl>
    <w:lvl w:ilvl="7" w:tplc="04090003" w:tentative="1">
      <w:start w:val="1"/>
      <w:numFmt w:val="bullet"/>
      <w:lvlText w:val="o"/>
      <w:lvlJc w:val="left"/>
      <w:pPr>
        <w:ind w:left="5875" w:hanging="360"/>
      </w:pPr>
      <w:rPr>
        <w:rFonts w:ascii="Courier New" w:hAnsi="Courier New" w:cs="Courier New" w:hint="default"/>
      </w:rPr>
    </w:lvl>
    <w:lvl w:ilvl="8" w:tplc="04090005" w:tentative="1">
      <w:start w:val="1"/>
      <w:numFmt w:val="bullet"/>
      <w:lvlText w:val=""/>
      <w:lvlJc w:val="left"/>
      <w:pPr>
        <w:ind w:left="6595" w:hanging="360"/>
      </w:pPr>
      <w:rPr>
        <w:rFonts w:ascii="Wingdings" w:hAnsi="Wingdings" w:hint="default"/>
      </w:rPr>
    </w:lvl>
  </w:abstractNum>
  <w:abstractNum w:abstractNumId="165" w15:restartNumberingAfterBreak="0">
    <w:nsid w:val="6D326BF6"/>
    <w:multiLevelType w:val="hybridMultilevel"/>
    <w:tmpl w:val="B6102740"/>
    <w:lvl w:ilvl="0" w:tplc="148EDE48">
      <w:start w:val="1"/>
      <w:numFmt w:val="decimal"/>
      <w:lvlText w:val="%1."/>
      <w:lvlJc w:val="left"/>
      <w:pPr>
        <w:ind w:left="822" w:hanging="361"/>
      </w:pPr>
      <w:rPr>
        <w:rFonts w:ascii="Arial" w:eastAsia="Arial" w:hAnsi="Arial" w:hint="default"/>
        <w:spacing w:val="-1"/>
        <w:sz w:val="20"/>
        <w:szCs w:val="20"/>
      </w:rPr>
    </w:lvl>
    <w:lvl w:ilvl="1" w:tplc="3372297C">
      <w:start w:val="1"/>
      <w:numFmt w:val="bullet"/>
      <w:lvlText w:val="•"/>
      <w:lvlJc w:val="left"/>
      <w:pPr>
        <w:ind w:left="1638" w:hanging="361"/>
      </w:pPr>
      <w:rPr>
        <w:rFonts w:hint="default"/>
      </w:rPr>
    </w:lvl>
    <w:lvl w:ilvl="2" w:tplc="054A6462">
      <w:start w:val="1"/>
      <w:numFmt w:val="bullet"/>
      <w:lvlText w:val="•"/>
      <w:lvlJc w:val="left"/>
      <w:pPr>
        <w:ind w:left="2455" w:hanging="361"/>
      </w:pPr>
      <w:rPr>
        <w:rFonts w:hint="default"/>
      </w:rPr>
    </w:lvl>
    <w:lvl w:ilvl="3" w:tplc="73CA97D0">
      <w:start w:val="1"/>
      <w:numFmt w:val="bullet"/>
      <w:lvlText w:val="•"/>
      <w:lvlJc w:val="left"/>
      <w:pPr>
        <w:ind w:left="3272" w:hanging="361"/>
      </w:pPr>
      <w:rPr>
        <w:rFonts w:hint="default"/>
      </w:rPr>
    </w:lvl>
    <w:lvl w:ilvl="4" w:tplc="A6C2E59E">
      <w:start w:val="1"/>
      <w:numFmt w:val="bullet"/>
      <w:lvlText w:val="•"/>
      <w:lvlJc w:val="left"/>
      <w:pPr>
        <w:ind w:left="4088" w:hanging="361"/>
      </w:pPr>
      <w:rPr>
        <w:rFonts w:hint="default"/>
      </w:rPr>
    </w:lvl>
    <w:lvl w:ilvl="5" w:tplc="66762C76">
      <w:start w:val="1"/>
      <w:numFmt w:val="bullet"/>
      <w:lvlText w:val="•"/>
      <w:lvlJc w:val="left"/>
      <w:pPr>
        <w:ind w:left="4905" w:hanging="361"/>
      </w:pPr>
      <w:rPr>
        <w:rFonts w:hint="default"/>
      </w:rPr>
    </w:lvl>
    <w:lvl w:ilvl="6" w:tplc="263C4B2C">
      <w:start w:val="1"/>
      <w:numFmt w:val="bullet"/>
      <w:lvlText w:val="•"/>
      <w:lvlJc w:val="left"/>
      <w:pPr>
        <w:ind w:left="5721" w:hanging="361"/>
      </w:pPr>
      <w:rPr>
        <w:rFonts w:hint="default"/>
      </w:rPr>
    </w:lvl>
    <w:lvl w:ilvl="7" w:tplc="2CECDF5A">
      <w:start w:val="1"/>
      <w:numFmt w:val="bullet"/>
      <w:lvlText w:val="•"/>
      <w:lvlJc w:val="left"/>
      <w:pPr>
        <w:ind w:left="6538" w:hanging="361"/>
      </w:pPr>
      <w:rPr>
        <w:rFonts w:hint="default"/>
      </w:rPr>
    </w:lvl>
    <w:lvl w:ilvl="8" w:tplc="1716EFCE">
      <w:start w:val="1"/>
      <w:numFmt w:val="bullet"/>
      <w:lvlText w:val="•"/>
      <w:lvlJc w:val="left"/>
      <w:pPr>
        <w:ind w:left="7355" w:hanging="361"/>
      </w:pPr>
      <w:rPr>
        <w:rFonts w:hint="default"/>
      </w:rPr>
    </w:lvl>
  </w:abstractNum>
  <w:abstractNum w:abstractNumId="166" w15:restartNumberingAfterBreak="0">
    <w:nsid w:val="6D7033DF"/>
    <w:multiLevelType w:val="hybridMultilevel"/>
    <w:tmpl w:val="5B52C47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7" w15:restartNumberingAfterBreak="0">
    <w:nsid w:val="6F2C4513"/>
    <w:multiLevelType w:val="hybridMultilevel"/>
    <w:tmpl w:val="6DD0646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8" w15:restartNumberingAfterBreak="0">
    <w:nsid w:val="70D26E01"/>
    <w:multiLevelType w:val="hybridMultilevel"/>
    <w:tmpl w:val="BBBE0F52"/>
    <w:lvl w:ilvl="0" w:tplc="2BE8EDAE">
      <w:start w:val="1"/>
      <w:numFmt w:val="decimal"/>
      <w:lvlText w:val="%1."/>
      <w:lvlJc w:val="left"/>
      <w:pPr>
        <w:ind w:left="810" w:hanging="360"/>
      </w:pPr>
      <w:rPr>
        <w:b w:val="0"/>
      </w:rPr>
    </w:lvl>
    <w:lvl w:ilvl="1" w:tplc="04090019" w:tentative="1">
      <w:start w:val="1"/>
      <w:numFmt w:val="lowerLetter"/>
      <w:lvlText w:val="%2."/>
      <w:lvlJc w:val="left"/>
      <w:pPr>
        <w:ind w:left="2040" w:hanging="360"/>
      </w:pPr>
    </w:lvl>
    <w:lvl w:ilvl="2" w:tplc="0409001B" w:tentative="1">
      <w:start w:val="1"/>
      <w:numFmt w:val="lowerRoman"/>
      <w:lvlText w:val="%3."/>
      <w:lvlJc w:val="right"/>
      <w:pPr>
        <w:ind w:left="2760" w:hanging="180"/>
      </w:pPr>
    </w:lvl>
    <w:lvl w:ilvl="3" w:tplc="0409000F" w:tentative="1">
      <w:start w:val="1"/>
      <w:numFmt w:val="decimal"/>
      <w:lvlText w:val="%4."/>
      <w:lvlJc w:val="left"/>
      <w:pPr>
        <w:ind w:left="3480" w:hanging="360"/>
      </w:pPr>
    </w:lvl>
    <w:lvl w:ilvl="4" w:tplc="04090019" w:tentative="1">
      <w:start w:val="1"/>
      <w:numFmt w:val="lowerLetter"/>
      <w:lvlText w:val="%5."/>
      <w:lvlJc w:val="left"/>
      <w:pPr>
        <w:ind w:left="4200" w:hanging="360"/>
      </w:pPr>
    </w:lvl>
    <w:lvl w:ilvl="5" w:tplc="0409001B" w:tentative="1">
      <w:start w:val="1"/>
      <w:numFmt w:val="lowerRoman"/>
      <w:lvlText w:val="%6."/>
      <w:lvlJc w:val="right"/>
      <w:pPr>
        <w:ind w:left="4920" w:hanging="180"/>
      </w:pPr>
    </w:lvl>
    <w:lvl w:ilvl="6" w:tplc="0409000F" w:tentative="1">
      <w:start w:val="1"/>
      <w:numFmt w:val="decimal"/>
      <w:lvlText w:val="%7."/>
      <w:lvlJc w:val="left"/>
      <w:pPr>
        <w:ind w:left="5640" w:hanging="360"/>
      </w:pPr>
    </w:lvl>
    <w:lvl w:ilvl="7" w:tplc="04090019" w:tentative="1">
      <w:start w:val="1"/>
      <w:numFmt w:val="lowerLetter"/>
      <w:lvlText w:val="%8."/>
      <w:lvlJc w:val="left"/>
      <w:pPr>
        <w:ind w:left="6360" w:hanging="360"/>
      </w:pPr>
    </w:lvl>
    <w:lvl w:ilvl="8" w:tplc="0409001B" w:tentative="1">
      <w:start w:val="1"/>
      <w:numFmt w:val="lowerRoman"/>
      <w:lvlText w:val="%9."/>
      <w:lvlJc w:val="right"/>
      <w:pPr>
        <w:ind w:left="7080" w:hanging="180"/>
      </w:pPr>
    </w:lvl>
  </w:abstractNum>
  <w:abstractNum w:abstractNumId="169" w15:restartNumberingAfterBreak="0">
    <w:nsid w:val="71B861A1"/>
    <w:multiLevelType w:val="hybridMultilevel"/>
    <w:tmpl w:val="4D121740"/>
    <w:lvl w:ilvl="0" w:tplc="04090003">
      <w:start w:val="1"/>
      <w:numFmt w:val="bullet"/>
      <w:lvlText w:val="o"/>
      <w:lvlJc w:val="left"/>
      <w:pPr>
        <w:ind w:left="1915" w:hanging="360"/>
      </w:pPr>
      <w:rPr>
        <w:rFonts w:ascii="Courier New" w:hAnsi="Courier New" w:cs="Courier New" w:hint="default"/>
      </w:rPr>
    </w:lvl>
    <w:lvl w:ilvl="1" w:tplc="04090003" w:tentative="1">
      <w:start w:val="1"/>
      <w:numFmt w:val="bullet"/>
      <w:lvlText w:val="o"/>
      <w:lvlJc w:val="left"/>
      <w:pPr>
        <w:ind w:left="2635" w:hanging="360"/>
      </w:pPr>
      <w:rPr>
        <w:rFonts w:ascii="Courier New" w:hAnsi="Courier New" w:cs="Courier New" w:hint="default"/>
      </w:rPr>
    </w:lvl>
    <w:lvl w:ilvl="2" w:tplc="04090005" w:tentative="1">
      <w:start w:val="1"/>
      <w:numFmt w:val="bullet"/>
      <w:lvlText w:val=""/>
      <w:lvlJc w:val="left"/>
      <w:pPr>
        <w:ind w:left="3355" w:hanging="360"/>
      </w:pPr>
      <w:rPr>
        <w:rFonts w:ascii="Wingdings" w:hAnsi="Wingdings" w:hint="default"/>
      </w:rPr>
    </w:lvl>
    <w:lvl w:ilvl="3" w:tplc="04090001" w:tentative="1">
      <w:start w:val="1"/>
      <w:numFmt w:val="bullet"/>
      <w:lvlText w:val=""/>
      <w:lvlJc w:val="left"/>
      <w:pPr>
        <w:ind w:left="4075" w:hanging="360"/>
      </w:pPr>
      <w:rPr>
        <w:rFonts w:ascii="Symbol" w:hAnsi="Symbol" w:hint="default"/>
      </w:rPr>
    </w:lvl>
    <w:lvl w:ilvl="4" w:tplc="04090003" w:tentative="1">
      <w:start w:val="1"/>
      <w:numFmt w:val="bullet"/>
      <w:lvlText w:val="o"/>
      <w:lvlJc w:val="left"/>
      <w:pPr>
        <w:ind w:left="4795" w:hanging="360"/>
      </w:pPr>
      <w:rPr>
        <w:rFonts w:ascii="Courier New" w:hAnsi="Courier New" w:cs="Courier New" w:hint="default"/>
      </w:rPr>
    </w:lvl>
    <w:lvl w:ilvl="5" w:tplc="04090005" w:tentative="1">
      <w:start w:val="1"/>
      <w:numFmt w:val="bullet"/>
      <w:lvlText w:val=""/>
      <w:lvlJc w:val="left"/>
      <w:pPr>
        <w:ind w:left="5515" w:hanging="360"/>
      </w:pPr>
      <w:rPr>
        <w:rFonts w:ascii="Wingdings" w:hAnsi="Wingdings" w:hint="default"/>
      </w:rPr>
    </w:lvl>
    <w:lvl w:ilvl="6" w:tplc="04090001" w:tentative="1">
      <w:start w:val="1"/>
      <w:numFmt w:val="bullet"/>
      <w:lvlText w:val=""/>
      <w:lvlJc w:val="left"/>
      <w:pPr>
        <w:ind w:left="6235" w:hanging="360"/>
      </w:pPr>
      <w:rPr>
        <w:rFonts w:ascii="Symbol" w:hAnsi="Symbol" w:hint="default"/>
      </w:rPr>
    </w:lvl>
    <w:lvl w:ilvl="7" w:tplc="04090003" w:tentative="1">
      <w:start w:val="1"/>
      <w:numFmt w:val="bullet"/>
      <w:lvlText w:val="o"/>
      <w:lvlJc w:val="left"/>
      <w:pPr>
        <w:ind w:left="6955" w:hanging="360"/>
      </w:pPr>
      <w:rPr>
        <w:rFonts w:ascii="Courier New" w:hAnsi="Courier New" w:cs="Courier New" w:hint="default"/>
      </w:rPr>
    </w:lvl>
    <w:lvl w:ilvl="8" w:tplc="04090005" w:tentative="1">
      <w:start w:val="1"/>
      <w:numFmt w:val="bullet"/>
      <w:lvlText w:val=""/>
      <w:lvlJc w:val="left"/>
      <w:pPr>
        <w:ind w:left="7675" w:hanging="360"/>
      </w:pPr>
      <w:rPr>
        <w:rFonts w:ascii="Wingdings" w:hAnsi="Wingdings" w:hint="default"/>
      </w:rPr>
    </w:lvl>
  </w:abstractNum>
  <w:abstractNum w:abstractNumId="170" w15:restartNumberingAfterBreak="0">
    <w:nsid w:val="72B71453"/>
    <w:multiLevelType w:val="hybridMultilevel"/>
    <w:tmpl w:val="AC6C1982"/>
    <w:lvl w:ilvl="0" w:tplc="55FAAB0A">
      <w:start w:val="1"/>
      <w:numFmt w:val="bullet"/>
      <w:lvlText w:val="o"/>
      <w:lvlJc w:val="left"/>
      <w:pPr>
        <w:ind w:left="1440" w:hanging="360"/>
      </w:pPr>
      <w:rPr>
        <w:rFonts w:ascii="Courier New" w:hAnsi="Courier New" w:cs="Courier New" w:hint="default"/>
        <w:sz w:val="20"/>
        <w:szCs w:val="2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1" w15:restartNumberingAfterBreak="0">
    <w:nsid w:val="73170A53"/>
    <w:multiLevelType w:val="hybridMultilevel"/>
    <w:tmpl w:val="A12E1324"/>
    <w:lvl w:ilvl="0" w:tplc="0409000F">
      <w:start w:val="1"/>
      <w:numFmt w:val="decimal"/>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72" w15:restartNumberingAfterBreak="0">
    <w:nsid w:val="73C10E58"/>
    <w:multiLevelType w:val="hybridMultilevel"/>
    <w:tmpl w:val="D88E42A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3" w15:restartNumberingAfterBreak="0">
    <w:nsid w:val="73E431D3"/>
    <w:multiLevelType w:val="hybridMultilevel"/>
    <w:tmpl w:val="03E01726"/>
    <w:lvl w:ilvl="0" w:tplc="04090001">
      <w:start w:val="1"/>
      <w:numFmt w:val="bullet"/>
      <w:lvlText w:val=""/>
      <w:lvlJc w:val="left"/>
      <w:pPr>
        <w:ind w:left="835" w:hanging="360"/>
      </w:pPr>
      <w:rPr>
        <w:rFonts w:ascii="Symbol" w:hAnsi="Symbol" w:hint="default"/>
      </w:rPr>
    </w:lvl>
    <w:lvl w:ilvl="1" w:tplc="04090003" w:tentative="1">
      <w:start w:val="1"/>
      <w:numFmt w:val="bullet"/>
      <w:lvlText w:val="o"/>
      <w:lvlJc w:val="left"/>
      <w:pPr>
        <w:ind w:left="1555" w:hanging="360"/>
      </w:pPr>
      <w:rPr>
        <w:rFonts w:ascii="Courier New" w:hAnsi="Courier New" w:cs="Courier New" w:hint="default"/>
      </w:rPr>
    </w:lvl>
    <w:lvl w:ilvl="2" w:tplc="04090005" w:tentative="1">
      <w:start w:val="1"/>
      <w:numFmt w:val="bullet"/>
      <w:lvlText w:val=""/>
      <w:lvlJc w:val="left"/>
      <w:pPr>
        <w:ind w:left="2275" w:hanging="360"/>
      </w:pPr>
      <w:rPr>
        <w:rFonts w:ascii="Wingdings" w:hAnsi="Wingdings" w:hint="default"/>
      </w:rPr>
    </w:lvl>
    <w:lvl w:ilvl="3" w:tplc="04090001" w:tentative="1">
      <w:start w:val="1"/>
      <w:numFmt w:val="bullet"/>
      <w:lvlText w:val=""/>
      <w:lvlJc w:val="left"/>
      <w:pPr>
        <w:ind w:left="2995" w:hanging="360"/>
      </w:pPr>
      <w:rPr>
        <w:rFonts w:ascii="Symbol" w:hAnsi="Symbol" w:hint="default"/>
      </w:rPr>
    </w:lvl>
    <w:lvl w:ilvl="4" w:tplc="04090003" w:tentative="1">
      <w:start w:val="1"/>
      <w:numFmt w:val="bullet"/>
      <w:lvlText w:val="o"/>
      <w:lvlJc w:val="left"/>
      <w:pPr>
        <w:ind w:left="3715" w:hanging="360"/>
      </w:pPr>
      <w:rPr>
        <w:rFonts w:ascii="Courier New" w:hAnsi="Courier New" w:cs="Courier New" w:hint="default"/>
      </w:rPr>
    </w:lvl>
    <w:lvl w:ilvl="5" w:tplc="04090005" w:tentative="1">
      <w:start w:val="1"/>
      <w:numFmt w:val="bullet"/>
      <w:lvlText w:val=""/>
      <w:lvlJc w:val="left"/>
      <w:pPr>
        <w:ind w:left="4435" w:hanging="360"/>
      </w:pPr>
      <w:rPr>
        <w:rFonts w:ascii="Wingdings" w:hAnsi="Wingdings" w:hint="default"/>
      </w:rPr>
    </w:lvl>
    <w:lvl w:ilvl="6" w:tplc="04090001" w:tentative="1">
      <w:start w:val="1"/>
      <w:numFmt w:val="bullet"/>
      <w:lvlText w:val=""/>
      <w:lvlJc w:val="left"/>
      <w:pPr>
        <w:ind w:left="5155" w:hanging="360"/>
      </w:pPr>
      <w:rPr>
        <w:rFonts w:ascii="Symbol" w:hAnsi="Symbol" w:hint="default"/>
      </w:rPr>
    </w:lvl>
    <w:lvl w:ilvl="7" w:tplc="04090003" w:tentative="1">
      <w:start w:val="1"/>
      <w:numFmt w:val="bullet"/>
      <w:lvlText w:val="o"/>
      <w:lvlJc w:val="left"/>
      <w:pPr>
        <w:ind w:left="5875" w:hanging="360"/>
      </w:pPr>
      <w:rPr>
        <w:rFonts w:ascii="Courier New" w:hAnsi="Courier New" w:cs="Courier New" w:hint="default"/>
      </w:rPr>
    </w:lvl>
    <w:lvl w:ilvl="8" w:tplc="04090005" w:tentative="1">
      <w:start w:val="1"/>
      <w:numFmt w:val="bullet"/>
      <w:lvlText w:val=""/>
      <w:lvlJc w:val="left"/>
      <w:pPr>
        <w:ind w:left="6595" w:hanging="360"/>
      </w:pPr>
      <w:rPr>
        <w:rFonts w:ascii="Wingdings" w:hAnsi="Wingdings" w:hint="default"/>
      </w:rPr>
    </w:lvl>
  </w:abstractNum>
  <w:abstractNum w:abstractNumId="174" w15:restartNumberingAfterBreak="0">
    <w:nsid w:val="748E4BA9"/>
    <w:multiLevelType w:val="hybridMultilevel"/>
    <w:tmpl w:val="A7F26B6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5" w15:restartNumberingAfterBreak="0">
    <w:nsid w:val="76141BB8"/>
    <w:multiLevelType w:val="hybridMultilevel"/>
    <w:tmpl w:val="3D902930"/>
    <w:lvl w:ilvl="0" w:tplc="FCCE1E0A">
      <w:start w:val="1"/>
      <w:numFmt w:val="lowerLetter"/>
      <w:lvlText w:val="%1."/>
      <w:lvlJc w:val="left"/>
      <w:pPr>
        <w:ind w:left="820" w:hanging="360"/>
      </w:pPr>
      <w:rPr>
        <w:rFonts w:ascii="Arial" w:eastAsia="Arial" w:hAnsi="Arial" w:cs="Arial" w:hint="default"/>
        <w:spacing w:val="-6"/>
        <w:w w:val="99"/>
        <w:sz w:val="24"/>
        <w:szCs w:val="24"/>
      </w:rPr>
    </w:lvl>
    <w:lvl w:ilvl="1" w:tplc="7E620DC4">
      <w:start w:val="1"/>
      <w:numFmt w:val="decimal"/>
      <w:lvlText w:val="%2."/>
      <w:lvlJc w:val="left"/>
      <w:pPr>
        <w:ind w:left="820" w:hanging="360"/>
      </w:pPr>
      <w:rPr>
        <w:rFonts w:ascii="Arial" w:eastAsia="Arial" w:hAnsi="Arial" w:cs="Arial" w:hint="default"/>
        <w:b w:val="0"/>
        <w:color w:val="010100"/>
        <w:spacing w:val="-4"/>
        <w:w w:val="99"/>
        <w:sz w:val="24"/>
        <w:szCs w:val="24"/>
      </w:rPr>
    </w:lvl>
    <w:lvl w:ilvl="2" w:tplc="C598DC6E">
      <w:numFmt w:val="bullet"/>
      <w:lvlText w:val="•"/>
      <w:lvlJc w:val="left"/>
      <w:pPr>
        <w:ind w:left="2572" w:hanging="360"/>
      </w:pPr>
      <w:rPr>
        <w:rFonts w:hint="default"/>
      </w:rPr>
    </w:lvl>
    <w:lvl w:ilvl="3" w:tplc="245087BA">
      <w:numFmt w:val="bullet"/>
      <w:lvlText w:val="•"/>
      <w:lvlJc w:val="left"/>
      <w:pPr>
        <w:ind w:left="3448" w:hanging="360"/>
      </w:pPr>
      <w:rPr>
        <w:rFonts w:hint="default"/>
      </w:rPr>
    </w:lvl>
    <w:lvl w:ilvl="4" w:tplc="6FD6D10E">
      <w:numFmt w:val="bullet"/>
      <w:lvlText w:val="•"/>
      <w:lvlJc w:val="left"/>
      <w:pPr>
        <w:ind w:left="4324" w:hanging="360"/>
      </w:pPr>
      <w:rPr>
        <w:rFonts w:hint="default"/>
      </w:rPr>
    </w:lvl>
    <w:lvl w:ilvl="5" w:tplc="897E4B84">
      <w:numFmt w:val="bullet"/>
      <w:lvlText w:val="•"/>
      <w:lvlJc w:val="left"/>
      <w:pPr>
        <w:ind w:left="5200" w:hanging="360"/>
      </w:pPr>
      <w:rPr>
        <w:rFonts w:hint="default"/>
      </w:rPr>
    </w:lvl>
    <w:lvl w:ilvl="6" w:tplc="9EE2BCAC">
      <w:numFmt w:val="bullet"/>
      <w:lvlText w:val="•"/>
      <w:lvlJc w:val="left"/>
      <w:pPr>
        <w:ind w:left="6076" w:hanging="360"/>
      </w:pPr>
      <w:rPr>
        <w:rFonts w:hint="default"/>
      </w:rPr>
    </w:lvl>
    <w:lvl w:ilvl="7" w:tplc="8832758A">
      <w:numFmt w:val="bullet"/>
      <w:lvlText w:val="•"/>
      <w:lvlJc w:val="left"/>
      <w:pPr>
        <w:ind w:left="6952" w:hanging="360"/>
      </w:pPr>
      <w:rPr>
        <w:rFonts w:hint="default"/>
      </w:rPr>
    </w:lvl>
    <w:lvl w:ilvl="8" w:tplc="AC3E74D6">
      <w:numFmt w:val="bullet"/>
      <w:lvlText w:val="•"/>
      <w:lvlJc w:val="left"/>
      <w:pPr>
        <w:ind w:left="7828" w:hanging="360"/>
      </w:pPr>
      <w:rPr>
        <w:rFonts w:hint="default"/>
      </w:rPr>
    </w:lvl>
  </w:abstractNum>
  <w:abstractNum w:abstractNumId="176" w15:restartNumberingAfterBreak="0">
    <w:nsid w:val="76B12BCA"/>
    <w:multiLevelType w:val="hybridMultilevel"/>
    <w:tmpl w:val="5AE45F42"/>
    <w:lvl w:ilvl="0" w:tplc="04090001">
      <w:start w:val="1"/>
      <w:numFmt w:val="bullet"/>
      <w:lvlText w:val=""/>
      <w:lvlJc w:val="left"/>
      <w:pPr>
        <w:ind w:left="835" w:hanging="360"/>
      </w:pPr>
      <w:rPr>
        <w:rFonts w:ascii="Symbol" w:hAnsi="Symbol" w:hint="default"/>
      </w:rPr>
    </w:lvl>
    <w:lvl w:ilvl="1" w:tplc="04090003" w:tentative="1">
      <w:start w:val="1"/>
      <w:numFmt w:val="bullet"/>
      <w:lvlText w:val="o"/>
      <w:lvlJc w:val="left"/>
      <w:pPr>
        <w:ind w:left="1555" w:hanging="360"/>
      </w:pPr>
      <w:rPr>
        <w:rFonts w:ascii="Courier New" w:hAnsi="Courier New" w:cs="Courier New" w:hint="default"/>
      </w:rPr>
    </w:lvl>
    <w:lvl w:ilvl="2" w:tplc="04090005" w:tentative="1">
      <w:start w:val="1"/>
      <w:numFmt w:val="bullet"/>
      <w:lvlText w:val=""/>
      <w:lvlJc w:val="left"/>
      <w:pPr>
        <w:ind w:left="2275" w:hanging="360"/>
      </w:pPr>
      <w:rPr>
        <w:rFonts w:ascii="Wingdings" w:hAnsi="Wingdings" w:hint="default"/>
      </w:rPr>
    </w:lvl>
    <w:lvl w:ilvl="3" w:tplc="04090001" w:tentative="1">
      <w:start w:val="1"/>
      <w:numFmt w:val="bullet"/>
      <w:lvlText w:val=""/>
      <w:lvlJc w:val="left"/>
      <w:pPr>
        <w:ind w:left="2995" w:hanging="360"/>
      </w:pPr>
      <w:rPr>
        <w:rFonts w:ascii="Symbol" w:hAnsi="Symbol" w:hint="default"/>
      </w:rPr>
    </w:lvl>
    <w:lvl w:ilvl="4" w:tplc="04090003" w:tentative="1">
      <w:start w:val="1"/>
      <w:numFmt w:val="bullet"/>
      <w:lvlText w:val="o"/>
      <w:lvlJc w:val="left"/>
      <w:pPr>
        <w:ind w:left="3715" w:hanging="360"/>
      </w:pPr>
      <w:rPr>
        <w:rFonts w:ascii="Courier New" w:hAnsi="Courier New" w:cs="Courier New" w:hint="default"/>
      </w:rPr>
    </w:lvl>
    <w:lvl w:ilvl="5" w:tplc="04090005" w:tentative="1">
      <w:start w:val="1"/>
      <w:numFmt w:val="bullet"/>
      <w:lvlText w:val=""/>
      <w:lvlJc w:val="left"/>
      <w:pPr>
        <w:ind w:left="4435" w:hanging="360"/>
      </w:pPr>
      <w:rPr>
        <w:rFonts w:ascii="Wingdings" w:hAnsi="Wingdings" w:hint="default"/>
      </w:rPr>
    </w:lvl>
    <w:lvl w:ilvl="6" w:tplc="04090001" w:tentative="1">
      <w:start w:val="1"/>
      <w:numFmt w:val="bullet"/>
      <w:lvlText w:val=""/>
      <w:lvlJc w:val="left"/>
      <w:pPr>
        <w:ind w:left="5155" w:hanging="360"/>
      </w:pPr>
      <w:rPr>
        <w:rFonts w:ascii="Symbol" w:hAnsi="Symbol" w:hint="default"/>
      </w:rPr>
    </w:lvl>
    <w:lvl w:ilvl="7" w:tplc="04090003" w:tentative="1">
      <w:start w:val="1"/>
      <w:numFmt w:val="bullet"/>
      <w:lvlText w:val="o"/>
      <w:lvlJc w:val="left"/>
      <w:pPr>
        <w:ind w:left="5875" w:hanging="360"/>
      </w:pPr>
      <w:rPr>
        <w:rFonts w:ascii="Courier New" w:hAnsi="Courier New" w:cs="Courier New" w:hint="default"/>
      </w:rPr>
    </w:lvl>
    <w:lvl w:ilvl="8" w:tplc="04090005" w:tentative="1">
      <w:start w:val="1"/>
      <w:numFmt w:val="bullet"/>
      <w:lvlText w:val=""/>
      <w:lvlJc w:val="left"/>
      <w:pPr>
        <w:ind w:left="6595" w:hanging="360"/>
      </w:pPr>
      <w:rPr>
        <w:rFonts w:ascii="Wingdings" w:hAnsi="Wingdings" w:hint="default"/>
      </w:rPr>
    </w:lvl>
  </w:abstractNum>
  <w:abstractNum w:abstractNumId="177" w15:restartNumberingAfterBreak="0">
    <w:nsid w:val="76E614C8"/>
    <w:multiLevelType w:val="hybridMultilevel"/>
    <w:tmpl w:val="E76E094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8" w15:restartNumberingAfterBreak="0">
    <w:nsid w:val="774E4E34"/>
    <w:multiLevelType w:val="hybridMultilevel"/>
    <w:tmpl w:val="2438DEC8"/>
    <w:lvl w:ilvl="0" w:tplc="3C445382">
      <w:start w:val="1"/>
      <w:numFmt w:val="bullet"/>
      <w:lvlText w:val=""/>
      <w:lvlJc w:val="left"/>
      <w:pPr>
        <w:ind w:left="720" w:hanging="360"/>
      </w:pPr>
      <w:rPr>
        <w:rFonts w:ascii="Symbol" w:hAnsi="Symbol" w:hint="default"/>
        <w:sz w:val="20"/>
        <w:szCs w:val="2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9" w15:restartNumberingAfterBreak="0">
    <w:nsid w:val="77F36FFE"/>
    <w:multiLevelType w:val="hybridMultilevel"/>
    <w:tmpl w:val="5D76DB42"/>
    <w:lvl w:ilvl="0" w:tplc="04090001">
      <w:start w:val="1"/>
      <w:numFmt w:val="bullet"/>
      <w:lvlText w:val=""/>
      <w:lvlJc w:val="left"/>
      <w:pPr>
        <w:ind w:left="839" w:hanging="360"/>
      </w:pPr>
      <w:rPr>
        <w:rFonts w:ascii="Symbol" w:hAnsi="Symbol" w:hint="default"/>
      </w:rPr>
    </w:lvl>
    <w:lvl w:ilvl="1" w:tplc="04090003" w:tentative="1">
      <w:start w:val="1"/>
      <w:numFmt w:val="bullet"/>
      <w:lvlText w:val="o"/>
      <w:lvlJc w:val="left"/>
      <w:pPr>
        <w:ind w:left="1559" w:hanging="360"/>
      </w:pPr>
      <w:rPr>
        <w:rFonts w:ascii="Courier New" w:hAnsi="Courier New" w:cs="Courier New" w:hint="default"/>
      </w:rPr>
    </w:lvl>
    <w:lvl w:ilvl="2" w:tplc="04090005" w:tentative="1">
      <w:start w:val="1"/>
      <w:numFmt w:val="bullet"/>
      <w:lvlText w:val=""/>
      <w:lvlJc w:val="left"/>
      <w:pPr>
        <w:ind w:left="2279" w:hanging="360"/>
      </w:pPr>
      <w:rPr>
        <w:rFonts w:ascii="Wingdings" w:hAnsi="Wingdings" w:hint="default"/>
      </w:rPr>
    </w:lvl>
    <w:lvl w:ilvl="3" w:tplc="04090001" w:tentative="1">
      <w:start w:val="1"/>
      <w:numFmt w:val="bullet"/>
      <w:lvlText w:val=""/>
      <w:lvlJc w:val="left"/>
      <w:pPr>
        <w:ind w:left="2999" w:hanging="360"/>
      </w:pPr>
      <w:rPr>
        <w:rFonts w:ascii="Symbol" w:hAnsi="Symbol" w:hint="default"/>
      </w:rPr>
    </w:lvl>
    <w:lvl w:ilvl="4" w:tplc="04090003" w:tentative="1">
      <w:start w:val="1"/>
      <w:numFmt w:val="bullet"/>
      <w:lvlText w:val="o"/>
      <w:lvlJc w:val="left"/>
      <w:pPr>
        <w:ind w:left="3719" w:hanging="360"/>
      </w:pPr>
      <w:rPr>
        <w:rFonts w:ascii="Courier New" w:hAnsi="Courier New" w:cs="Courier New" w:hint="default"/>
      </w:rPr>
    </w:lvl>
    <w:lvl w:ilvl="5" w:tplc="04090005" w:tentative="1">
      <w:start w:val="1"/>
      <w:numFmt w:val="bullet"/>
      <w:lvlText w:val=""/>
      <w:lvlJc w:val="left"/>
      <w:pPr>
        <w:ind w:left="4439" w:hanging="360"/>
      </w:pPr>
      <w:rPr>
        <w:rFonts w:ascii="Wingdings" w:hAnsi="Wingdings" w:hint="default"/>
      </w:rPr>
    </w:lvl>
    <w:lvl w:ilvl="6" w:tplc="04090001" w:tentative="1">
      <w:start w:val="1"/>
      <w:numFmt w:val="bullet"/>
      <w:lvlText w:val=""/>
      <w:lvlJc w:val="left"/>
      <w:pPr>
        <w:ind w:left="5159" w:hanging="360"/>
      </w:pPr>
      <w:rPr>
        <w:rFonts w:ascii="Symbol" w:hAnsi="Symbol" w:hint="default"/>
      </w:rPr>
    </w:lvl>
    <w:lvl w:ilvl="7" w:tplc="04090003" w:tentative="1">
      <w:start w:val="1"/>
      <w:numFmt w:val="bullet"/>
      <w:lvlText w:val="o"/>
      <w:lvlJc w:val="left"/>
      <w:pPr>
        <w:ind w:left="5879" w:hanging="360"/>
      </w:pPr>
      <w:rPr>
        <w:rFonts w:ascii="Courier New" w:hAnsi="Courier New" w:cs="Courier New" w:hint="default"/>
      </w:rPr>
    </w:lvl>
    <w:lvl w:ilvl="8" w:tplc="04090005" w:tentative="1">
      <w:start w:val="1"/>
      <w:numFmt w:val="bullet"/>
      <w:lvlText w:val=""/>
      <w:lvlJc w:val="left"/>
      <w:pPr>
        <w:ind w:left="6599" w:hanging="360"/>
      </w:pPr>
      <w:rPr>
        <w:rFonts w:ascii="Wingdings" w:hAnsi="Wingdings" w:hint="default"/>
      </w:rPr>
    </w:lvl>
  </w:abstractNum>
  <w:abstractNum w:abstractNumId="180" w15:restartNumberingAfterBreak="0">
    <w:nsid w:val="7A3054E9"/>
    <w:multiLevelType w:val="hybridMultilevel"/>
    <w:tmpl w:val="1FAA10C2"/>
    <w:lvl w:ilvl="0" w:tplc="04090001">
      <w:start w:val="1"/>
      <w:numFmt w:val="bullet"/>
      <w:lvlText w:val=""/>
      <w:lvlJc w:val="left"/>
      <w:pPr>
        <w:tabs>
          <w:tab w:val="num" w:pos="690"/>
        </w:tabs>
        <w:ind w:left="690" w:hanging="360"/>
      </w:pPr>
      <w:rPr>
        <w:rFonts w:ascii="Symbol" w:hAnsi="Symbol" w:hint="default"/>
        <w:color w:val="010100"/>
      </w:rPr>
    </w:lvl>
    <w:lvl w:ilvl="1" w:tplc="04090003">
      <w:start w:val="1"/>
      <w:numFmt w:val="bullet"/>
      <w:lvlText w:val="o"/>
      <w:lvlJc w:val="left"/>
      <w:pPr>
        <w:tabs>
          <w:tab w:val="num" w:pos="1440"/>
        </w:tabs>
        <w:ind w:left="1440" w:hanging="360"/>
      </w:pPr>
      <w:rPr>
        <w:rFonts w:ascii="Courier New" w:hAnsi="Courier New"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81" w15:restartNumberingAfterBreak="0">
    <w:nsid w:val="7AA909F2"/>
    <w:multiLevelType w:val="hybridMultilevel"/>
    <w:tmpl w:val="43C434BE"/>
    <w:lvl w:ilvl="0" w:tplc="04090001">
      <w:start w:val="1"/>
      <w:numFmt w:val="bullet"/>
      <w:lvlText w:val=""/>
      <w:lvlJc w:val="left"/>
      <w:pPr>
        <w:ind w:left="864" w:hanging="360"/>
      </w:pPr>
      <w:rPr>
        <w:rFonts w:ascii="Symbol" w:hAnsi="Symbol" w:hint="default"/>
      </w:rPr>
    </w:lvl>
    <w:lvl w:ilvl="1" w:tplc="04090003" w:tentative="1">
      <w:start w:val="1"/>
      <w:numFmt w:val="bullet"/>
      <w:lvlText w:val="o"/>
      <w:lvlJc w:val="left"/>
      <w:pPr>
        <w:ind w:left="1584" w:hanging="360"/>
      </w:pPr>
      <w:rPr>
        <w:rFonts w:ascii="Courier New" w:hAnsi="Courier New" w:cs="Courier New" w:hint="default"/>
      </w:rPr>
    </w:lvl>
    <w:lvl w:ilvl="2" w:tplc="04090005" w:tentative="1">
      <w:start w:val="1"/>
      <w:numFmt w:val="bullet"/>
      <w:lvlText w:val=""/>
      <w:lvlJc w:val="left"/>
      <w:pPr>
        <w:ind w:left="2304" w:hanging="360"/>
      </w:pPr>
      <w:rPr>
        <w:rFonts w:ascii="Wingdings" w:hAnsi="Wingdings" w:hint="default"/>
      </w:rPr>
    </w:lvl>
    <w:lvl w:ilvl="3" w:tplc="04090001" w:tentative="1">
      <w:start w:val="1"/>
      <w:numFmt w:val="bullet"/>
      <w:lvlText w:val=""/>
      <w:lvlJc w:val="left"/>
      <w:pPr>
        <w:ind w:left="3024" w:hanging="360"/>
      </w:pPr>
      <w:rPr>
        <w:rFonts w:ascii="Symbol" w:hAnsi="Symbol" w:hint="default"/>
      </w:rPr>
    </w:lvl>
    <w:lvl w:ilvl="4" w:tplc="04090003" w:tentative="1">
      <w:start w:val="1"/>
      <w:numFmt w:val="bullet"/>
      <w:lvlText w:val="o"/>
      <w:lvlJc w:val="left"/>
      <w:pPr>
        <w:ind w:left="3744" w:hanging="360"/>
      </w:pPr>
      <w:rPr>
        <w:rFonts w:ascii="Courier New" w:hAnsi="Courier New" w:cs="Courier New" w:hint="default"/>
      </w:rPr>
    </w:lvl>
    <w:lvl w:ilvl="5" w:tplc="04090005" w:tentative="1">
      <w:start w:val="1"/>
      <w:numFmt w:val="bullet"/>
      <w:lvlText w:val=""/>
      <w:lvlJc w:val="left"/>
      <w:pPr>
        <w:ind w:left="4464" w:hanging="360"/>
      </w:pPr>
      <w:rPr>
        <w:rFonts w:ascii="Wingdings" w:hAnsi="Wingdings" w:hint="default"/>
      </w:rPr>
    </w:lvl>
    <w:lvl w:ilvl="6" w:tplc="04090001" w:tentative="1">
      <w:start w:val="1"/>
      <w:numFmt w:val="bullet"/>
      <w:lvlText w:val=""/>
      <w:lvlJc w:val="left"/>
      <w:pPr>
        <w:ind w:left="5184" w:hanging="360"/>
      </w:pPr>
      <w:rPr>
        <w:rFonts w:ascii="Symbol" w:hAnsi="Symbol" w:hint="default"/>
      </w:rPr>
    </w:lvl>
    <w:lvl w:ilvl="7" w:tplc="04090003" w:tentative="1">
      <w:start w:val="1"/>
      <w:numFmt w:val="bullet"/>
      <w:lvlText w:val="o"/>
      <w:lvlJc w:val="left"/>
      <w:pPr>
        <w:ind w:left="5904" w:hanging="360"/>
      </w:pPr>
      <w:rPr>
        <w:rFonts w:ascii="Courier New" w:hAnsi="Courier New" w:cs="Courier New" w:hint="default"/>
      </w:rPr>
    </w:lvl>
    <w:lvl w:ilvl="8" w:tplc="04090005" w:tentative="1">
      <w:start w:val="1"/>
      <w:numFmt w:val="bullet"/>
      <w:lvlText w:val=""/>
      <w:lvlJc w:val="left"/>
      <w:pPr>
        <w:ind w:left="6624" w:hanging="360"/>
      </w:pPr>
      <w:rPr>
        <w:rFonts w:ascii="Wingdings" w:hAnsi="Wingdings" w:hint="default"/>
      </w:rPr>
    </w:lvl>
  </w:abstractNum>
  <w:abstractNum w:abstractNumId="182" w15:restartNumberingAfterBreak="0">
    <w:nsid w:val="7C994FBC"/>
    <w:multiLevelType w:val="hybridMultilevel"/>
    <w:tmpl w:val="2928663C"/>
    <w:lvl w:ilvl="0" w:tplc="FC38B836">
      <w:start w:val="1"/>
      <w:numFmt w:val="decimal"/>
      <w:lvlText w:val="%1."/>
      <w:lvlJc w:val="left"/>
      <w:pPr>
        <w:tabs>
          <w:tab w:val="num" w:pos="1080"/>
        </w:tabs>
        <w:ind w:left="1080" w:hanging="360"/>
      </w:pPr>
      <w:rPr>
        <w:rFonts w:hint="default"/>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83" w15:restartNumberingAfterBreak="0">
    <w:nsid w:val="7FBF0FE4"/>
    <w:multiLevelType w:val="hybridMultilevel"/>
    <w:tmpl w:val="91DAF2D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4" w15:restartNumberingAfterBreak="0">
    <w:nsid w:val="7FCF0B91"/>
    <w:multiLevelType w:val="hybridMultilevel"/>
    <w:tmpl w:val="F4E2410C"/>
    <w:lvl w:ilvl="0" w:tplc="C66A62E2">
      <w:start w:val="1"/>
      <w:numFmt w:val="bullet"/>
      <w:lvlText w:val=""/>
      <w:lvlJc w:val="left"/>
      <w:pPr>
        <w:ind w:left="720" w:hanging="360"/>
      </w:pPr>
      <w:rPr>
        <w:rFonts w:ascii="Symbol" w:hAnsi="Symbol" w:hint="default"/>
        <w:sz w:val="20"/>
        <w:szCs w:val="2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5" w15:restartNumberingAfterBreak="0">
    <w:nsid w:val="7FEE29D7"/>
    <w:multiLevelType w:val="hybridMultilevel"/>
    <w:tmpl w:val="943EB86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109660966">
    <w:abstractNumId w:val="121"/>
  </w:num>
  <w:num w:numId="2" w16cid:durableId="1552842684">
    <w:abstractNumId w:val="28"/>
  </w:num>
  <w:num w:numId="3" w16cid:durableId="1709521864">
    <w:abstractNumId w:val="180"/>
  </w:num>
  <w:num w:numId="4" w16cid:durableId="300886181">
    <w:abstractNumId w:val="0"/>
  </w:num>
  <w:num w:numId="5" w16cid:durableId="638649968">
    <w:abstractNumId w:val="178"/>
  </w:num>
  <w:num w:numId="6" w16cid:durableId="778990152">
    <w:abstractNumId w:val="184"/>
  </w:num>
  <w:num w:numId="7" w16cid:durableId="1784955709">
    <w:abstractNumId w:val="176"/>
  </w:num>
  <w:num w:numId="8" w16cid:durableId="1886988225">
    <w:abstractNumId w:val="51"/>
  </w:num>
  <w:num w:numId="9" w16cid:durableId="1577477042">
    <w:abstractNumId w:val="96"/>
  </w:num>
  <w:num w:numId="10" w16cid:durableId="1119449370">
    <w:abstractNumId w:val="99"/>
  </w:num>
  <w:num w:numId="11" w16cid:durableId="1480070962">
    <w:abstractNumId w:val="35"/>
  </w:num>
  <w:num w:numId="12" w16cid:durableId="2011640722">
    <w:abstractNumId w:val="69"/>
  </w:num>
  <w:num w:numId="13" w16cid:durableId="132061487">
    <w:abstractNumId w:val="143"/>
  </w:num>
  <w:num w:numId="14" w16cid:durableId="1712487103">
    <w:abstractNumId w:val="177"/>
  </w:num>
  <w:num w:numId="15" w16cid:durableId="1087312584">
    <w:abstractNumId w:val="64"/>
  </w:num>
  <w:num w:numId="16" w16cid:durableId="137692523">
    <w:abstractNumId w:val="117"/>
  </w:num>
  <w:num w:numId="17" w16cid:durableId="1164857517">
    <w:abstractNumId w:val="123"/>
  </w:num>
  <w:num w:numId="18" w16cid:durableId="316231523">
    <w:abstractNumId w:val="161"/>
  </w:num>
  <w:num w:numId="19" w16cid:durableId="2043549340">
    <w:abstractNumId w:val="135"/>
  </w:num>
  <w:num w:numId="20" w16cid:durableId="1468552749">
    <w:abstractNumId w:val="160"/>
  </w:num>
  <w:num w:numId="21" w16cid:durableId="927275636">
    <w:abstractNumId w:val="110"/>
  </w:num>
  <w:num w:numId="22" w16cid:durableId="1781680455">
    <w:abstractNumId w:val="11"/>
  </w:num>
  <w:num w:numId="23" w16cid:durableId="632372831">
    <w:abstractNumId w:val="113"/>
  </w:num>
  <w:num w:numId="24" w16cid:durableId="1387607233">
    <w:abstractNumId w:val="1"/>
  </w:num>
  <w:num w:numId="25" w16cid:durableId="1046829511">
    <w:abstractNumId w:val="114"/>
  </w:num>
  <w:num w:numId="26" w16cid:durableId="796606759">
    <w:abstractNumId w:val="147"/>
  </w:num>
  <w:num w:numId="27" w16cid:durableId="1176729586">
    <w:abstractNumId w:val="102"/>
  </w:num>
  <w:num w:numId="28" w16cid:durableId="397484448">
    <w:abstractNumId w:val="8"/>
  </w:num>
  <w:num w:numId="29" w16cid:durableId="86584060">
    <w:abstractNumId w:val="33"/>
  </w:num>
  <w:num w:numId="30" w16cid:durableId="858470590">
    <w:abstractNumId w:val="20"/>
  </w:num>
  <w:num w:numId="31" w16cid:durableId="998578334">
    <w:abstractNumId w:val="6"/>
  </w:num>
  <w:num w:numId="32" w16cid:durableId="995378166">
    <w:abstractNumId w:val="182"/>
  </w:num>
  <w:num w:numId="33" w16cid:durableId="1778018919">
    <w:abstractNumId w:val="125"/>
  </w:num>
  <w:num w:numId="34" w16cid:durableId="626476464">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5" w16cid:durableId="1748452718">
    <w:abstractNumId w:val="149"/>
  </w:num>
  <w:num w:numId="36" w16cid:durableId="1502357994">
    <w:abstractNumId w:val="122"/>
  </w:num>
  <w:num w:numId="37" w16cid:durableId="933782281">
    <w:abstractNumId w:val="145"/>
  </w:num>
  <w:num w:numId="38" w16cid:durableId="423108783">
    <w:abstractNumId w:val="88"/>
  </w:num>
  <w:num w:numId="39" w16cid:durableId="1988826109">
    <w:abstractNumId w:val="34"/>
  </w:num>
  <w:num w:numId="40" w16cid:durableId="913510478">
    <w:abstractNumId w:val="100"/>
  </w:num>
  <w:num w:numId="41" w16cid:durableId="1824809522">
    <w:abstractNumId w:val="83"/>
  </w:num>
  <w:num w:numId="42" w16cid:durableId="2027559961">
    <w:abstractNumId w:val="68"/>
  </w:num>
  <w:num w:numId="43" w16cid:durableId="2013411033">
    <w:abstractNumId w:val="60"/>
  </w:num>
  <w:num w:numId="44" w16cid:durableId="1439639485">
    <w:abstractNumId w:val="58"/>
  </w:num>
  <w:num w:numId="45" w16cid:durableId="675692426">
    <w:abstractNumId w:val="32"/>
  </w:num>
  <w:num w:numId="46" w16cid:durableId="1225871700">
    <w:abstractNumId w:val="63"/>
  </w:num>
  <w:num w:numId="47" w16cid:durableId="1615865829">
    <w:abstractNumId w:val="173"/>
  </w:num>
  <w:num w:numId="48" w16cid:durableId="1594975857">
    <w:abstractNumId w:val="90"/>
  </w:num>
  <w:num w:numId="49" w16cid:durableId="1597782405">
    <w:abstractNumId w:val="144"/>
  </w:num>
  <w:num w:numId="50" w16cid:durableId="2103715343">
    <w:abstractNumId w:val="150"/>
  </w:num>
  <w:num w:numId="51" w16cid:durableId="951519028">
    <w:abstractNumId w:val="4"/>
  </w:num>
  <w:num w:numId="52" w16cid:durableId="1653673535">
    <w:abstractNumId w:val="31"/>
  </w:num>
  <w:num w:numId="53" w16cid:durableId="1003119088">
    <w:abstractNumId w:val="94"/>
  </w:num>
  <w:num w:numId="54" w16cid:durableId="1277251287">
    <w:abstractNumId w:val="85"/>
  </w:num>
  <w:num w:numId="55" w16cid:durableId="1544555690">
    <w:abstractNumId w:val="62"/>
  </w:num>
  <w:num w:numId="56" w16cid:durableId="388191795">
    <w:abstractNumId w:val="92"/>
  </w:num>
  <w:num w:numId="57" w16cid:durableId="530069067">
    <w:abstractNumId w:val="43"/>
  </w:num>
  <w:num w:numId="58" w16cid:durableId="1172522458">
    <w:abstractNumId w:val="116"/>
  </w:num>
  <w:num w:numId="59" w16cid:durableId="314530907">
    <w:abstractNumId w:val="19"/>
  </w:num>
  <w:num w:numId="60" w16cid:durableId="686515937">
    <w:abstractNumId w:val="106"/>
  </w:num>
  <w:num w:numId="61" w16cid:durableId="1641955429">
    <w:abstractNumId w:val="159"/>
  </w:num>
  <w:num w:numId="62" w16cid:durableId="910240168">
    <w:abstractNumId w:val="10"/>
  </w:num>
  <w:num w:numId="63" w16cid:durableId="1340815377">
    <w:abstractNumId w:val="98"/>
  </w:num>
  <w:num w:numId="64" w16cid:durableId="332075113">
    <w:abstractNumId w:val="157"/>
  </w:num>
  <w:num w:numId="65" w16cid:durableId="1445147179">
    <w:abstractNumId w:val="81"/>
  </w:num>
  <w:num w:numId="66" w16cid:durableId="649134174">
    <w:abstractNumId w:val="37"/>
  </w:num>
  <w:num w:numId="67" w16cid:durableId="684138578">
    <w:abstractNumId w:val="181"/>
  </w:num>
  <w:num w:numId="68" w16cid:durableId="30427645">
    <w:abstractNumId w:val="155"/>
  </w:num>
  <w:num w:numId="69" w16cid:durableId="1150631236">
    <w:abstractNumId w:val="162"/>
  </w:num>
  <w:num w:numId="70" w16cid:durableId="332227182">
    <w:abstractNumId w:val="75"/>
  </w:num>
  <w:num w:numId="71" w16cid:durableId="997733420">
    <w:abstractNumId w:val="139"/>
  </w:num>
  <w:num w:numId="72" w16cid:durableId="165754642">
    <w:abstractNumId w:val="45"/>
  </w:num>
  <w:num w:numId="73" w16cid:durableId="802112001">
    <w:abstractNumId w:val="15"/>
  </w:num>
  <w:num w:numId="74" w16cid:durableId="165680802">
    <w:abstractNumId w:val="71"/>
  </w:num>
  <w:num w:numId="75" w16cid:durableId="1702514749">
    <w:abstractNumId w:val="21"/>
  </w:num>
  <w:num w:numId="76" w16cid:durableId="2096322030">
    <w:abstractNumId w:val="137"/>
  </w:num>
  <w:num w:numId="77" w16cid:durableId="990715353">
    <w:abstractNumId w:val="129"/>
  </w:num>
  <w:num w:numId="78" w16cid:durableId="983894511">
    <w:abstractNumId w:val="13"/>
  </w:num>
  <w:num w:numId="79" w16cid:durableId="335229991">
    <w:abstractNumId w:val="171"/>
  </w:num>
  <w:num w:numId="80" w16cid:durableId="688145029">
    <w:abstractNumId w:val="87"/>
  </w:num>
  <w:num w:numId="81" w16cid:durableId="291329425">
    <w:abstractNumId w:val="107"/>
  </w:num>
  <w:num w:numId="82" w16cid:durableId="1177161018">
    <w:abstractNumId w:val="131"/>
  </w:num>
  <w:num w:numId="83" w16cid:durableId="541792859">
    <w:abstractNumId w:val="164"/>
  </w:num>
  <w:num w:numId="84" w16cid:durableId="143743419">
    <w:abstractNumId w:val="119"/>
  </w:num>
  <w:num w:numId="85" w16cid:durableId="1103526334">
    <w:abstractNumId w:val="36"/>
  </w:num>
  <w:num w:numId="86" w16cid:durableId="951546432">
    <w:abstractNumId w:val="86"/>
  </w:num>
  <w:num w:numId="87" w16cid:durableId="653919206">
    <w:abstractNumId w:val="46"/>
  </w:num>
  <w:num w:numId="88" w16cid:durableId="1163665233">
    <w:abstractNumId w:val="174"/>
  </w:num>
  <w:num w:numId="89" w16cid:durableId="975523879">
    <w:abstractNumId w:val="18"/>
  </w:num>
  <w:num w:numId="90" w16cid:durableId="2035693328">
    <w:abstractNumId w:val="5"/>
  </w:num>
  <w:num w:numId="91" w16cid:durableId="164516852">
    <w:abstractNumId w:val="66"/>
  </w:num>
  <w:num w:numId="92" w16cid:durableId="1895653281">
    <w:abstractNumId w:val="27"/>
  </w:num>
  <w:num w:numId="93" w16cid:durableId="47539943">
    <w:abstractNumId w:val="54"/>
  </w:num>
  <w:num w:numId="94" w16cid:durableId="367071558">
    <w:abstractNumId w:val="7"/>
  </w:num>
  <w:num w:numId="95" w16cid:durableId="600841980">
    <w:abstractNumId w:val="183"/>
  </w:num>
  <w:num w:numId="96" w16cid:durableId="202643356">
    <w:abstractNumId w:val="80"/>
  </w:num>
  <w:num w:numId="97" w16cid:durableId="1736245624">
    <w:abstractNumId w:val="168"/>
  </w:num>
  <w:num w:numId="98" w16cid:durableId="750083881">
    <w:abstractNumId w:val="97"/>
  </w:num>
  <w:num w:numId="99" w16cid:durableId="1744252213">
    <w:abstractNumId w:val="146"/>
  </w:num>
  <w:num w:numId="100" w16cid:durableId="770316662">
    <w:abstractNumId w:val="132"/>
  </w:num>
  <w:num w:numId="101" w16cid:durableId="510875806">
    <w:abstractNumId w:val="120"/>
  </w:num>
  <w:num w:numId="102" w16cid:durableId="906918165">
    <w:abstractNumId w:val="163"/>
  </w:num>
  <w:num w:numId="103" w16cid:durableId="1212113870">
    <w:abstractNumId w:val="170"/>
  </w:num>
  <w:num w:numId="104" w16cid:durableId="640381889">
    <w:abstractNumId w:val="40"/>
  </w:num>
  <w:num w:numId="105" w16cid:durableId="215631666">
    <w:abstractNumId w:val="91"/>
  </w:num>
  <w:num w:numId="106" w16cid:durableId="1282304773">
    <w:abstractNumId w:val="128"/>
  </w:num>
  <w:num w:numId="107" w16cid:durableId="1565726118">
    <w:abstractNumId w:val="84"/>
  </w:num>
  <w:num w:numId="108" w16cid:durableId="1992248013">
    <w:abstractNumId w:val="153"/>
  </w:num>
  <w:num w:numId="109" w16cid:durableId="1792048571">
    <w:abstractNumId w:val="56"/>
  </w:num>
  <w:num w:numId="110" w16cid:durableId="976492696">
    <w:abstractNumId w:val="61"/>
  </w:num>
  <w:num w:numId="111" w16cid:durableId="1413429110">
    <w:abstractNumId w:val="126"/>
  </w:num>
  <w:num w:numId="112" w16cid:durableId="1610357967">
    <w:abstractNumId w:val="89"/>
  </w:num>
  <w:num w:numId="113" w16cid:durableId="261424675">
    <w:abstractNumId w:val="55"/>
  </w:num>
  <w:num w:numId="114" w16cid:durableId="1045326923">
    <w:abstractNumId w:val="130"/>
  </w:num>
  <w:num w:numId="115" w16cid:durableId="49423431">
    <w:abstractNumId w:val="52"/>
  </w:num>
  <w:num w:numId="116" w16cid:durableId="2142309911">
    <w:abstractNumId w:val="47"/>
  </w:num>
  <w:num w:numId="117" w16cid:durableId="280497635">
    <w:abstractNumId w:val="169"/>
  </w:num>
  <w:num w:numId="118" w16cid:durableId="278800990">
    <w:abstractNumId w:val="53"/>
  </w:num>
  <w:num w:numId="119" w16cid:durableId="1345132408">
    <w:abstractNumId w:val="76"/>
  </w:num>
  <w:num w:numId="120" w16cid:durableId="2095281100">
    <w:abstractNumId w:val="3"/>
  </w:num>
  <w:num w:numId="121" w16cid:durableId="1932859382">
    <w:abstractNumId w:val="104"/>
  </w:num>
  <w:num w:numId="122" w16cid:durableId="1962180181">
    <w:abstractNumId w:val="25"/>
  </w:num>
  <w:num w:numId="123" w16cid:durableId="199250839">
    <w:abstractNumId w:val="152"/>
  </w:num>
  <w:num w:numId="124" w16cid:durableId="1800100423">
    <w:abstractNumId w:val="82"/>
  </w:num>
  <w:num w:numId="125" w16cid:durableId="18775400">
    <w:abstractNumId w:val="166"/>
  </w:num>
  <w:num w:numId="126" w16cid:durableId="1719628861">
    <w:abstractNumId w:val="23"/>
  </w:num>
  <w:num w:numId="127" w16cid:durableId="813564327">
    <w:abstractNumId w:val="101"/>
  </w:num>
  <w:num w:numId="128" w16cid:durableId="599723431">
    <w:abstractNumId w:val="142"/>
  </w:num>
  <w:num w:numId="129" w16cid:durableId="1134760052">
    <w:abstractNumId w:val="26"/>
  </w:num>
  <w:num w:numId="130" w16cid:durableId="1326202553">
    <w:abstractNumId w:val="38"/>
  </w:num>
  <w:num w:numId="131" w16cid:durableId="2110465207">
    <w:abstractNumId w:val="16"/>
  </w:num>
  <w:num w:numId="132" w16cid:durableId="1385908919">
    <w:abstractNumId w:val="127"/>
  </w:num>
  <w:num w:numId="133" w16cid:durableId="437991830">
    <w:abstractNumId w:val="158"/>
  </w:num>
  <w:num w:numId="134" w16cid:durableId="199905760">
    <w:abstractNumId w:val="136"/>
  </w:num>
  <w:num w:numId="135" w16cid:durableId="574508007">
    <w:abstractNumId w:val="24"/>
  </w:num>
  <w:num w:numId="136" w16cid:durableId="142820226">
    <w:abstractNumId w:val="105"/>
  </w:num>
  <w:num w:numId="137" w16cid:durableId="2021420451">
    <w:abstractNumId w:val="118"/>
  </w:num>
  <w:num w:numId="138" w16cid:durableId="2044331525">
    <w:abstractNumId w:val="151"/>
  </w:num>
  <w:num w:numId="139" w16cid:durableId="1636833500">
    <w:abstractNumId w:val="103"/>
  </w:num>
  <w:num w:numId="140" w16cid:durableId="1303271117">
    <w:abstractNumId w:val="48"/>
  </w:num>
  <w:num w:numId="141" w16cid:durableId="1650940747">
    <w:abstractNumId w:val="111"/>
  </w:num>
  <w:num w:numId="142" w16cid:durableId="1218929943">
    <w:abstractNumId w:val="41"/>
  </w:num>
  <w:num w:numId="143" w16cid:durableId="451024704">
    <w:abstractNumId w:val="124"/>
  </w:num>
  <w:num w:numId="144" w16cid:durableId="1050156287">
    <w:abstractNumId w:val="9"/>
  </w:num>
  <w:num w:numId="145" w16cid:durableId="857082471">
    <w:abstractNumId w:val="17"/>
  </w:num>
  <w:num w:numId="146" w16cid:durableId="1897081304">
    <w:abstractNumId w:val="77"/>
  </w:num>
  <w:num w:numId="147" w16cid:durableId="161970119">
    <w:abstractNumId w:val="165"/>
  </w:num>
  <w:num w:numId="148" w16cid:durableId="264578558">
    <w:abstractNumId w:val="50"/>
  </w:num>
  <w:num w:numId="149" w16cid:durableId="1410225537">
    <w:abstractNumId w:val="2"/>
  </w:num>
  <w:num w:numId="150" w16cid:durableId="487290053">
    <w:abstractNumId w:val="39"/>
  </w:num>
  <w:num w:numId="151" w16cid:durableId="1735203407">
    <w:abstractNumId w:val="115"/>
  </w:num>
  <w:num w:numId="152" w16cid:durableId="1209759740">
    <w:abstractNumId w:val="140"/>
  </w:num>
  <w:num w:numId="153" w16cid:durableId="1392121219">
    <w:abstractNumId w:val="30"/>
  </w:num>
  <w:num w:numId="154" w16cid:durableId="1371615303">
    <w:abstractNumId w:val="70"/>
  </w:num>
  <w:num w:numId="155" w16cid:durableId="1531796070">
    <w:abstractNumId w:val="167"/>
  </w:num>
  <w:num w:numId="156" w16cid:durableId="1975871948">
    <w:abstractNumId w:val="93"/>
  </w:num>
  <w:num w:numId="157" w16cid:durableId="1805735662">
    <w:abstractNumId w:val="72"/>
  </w:num>
  <w:num w:numId="158" w16cid:durableId="1042831325">
    <w:abstractNumId w:val="156"/>
  </w:num>
  <w:num w:numId="159" w16cid:durableId="105394824">
    <w:abstractNumId w:val="172"/>
  </w:num>
  <w:num w:numId="160" w16cid:durableId="2031763218">
    <w:abstractNumId w:val="108"/>
  </w:num>
  <w:num w:numId="161" w16cid:durableId="640119255">
    <w:abstractNumId w:val="42"/>
  </w:num>
  <w:num w:numId="162" w16cid:durableId="1088119822">
    <w:abstractNumId w:val="185"/>
  </w:num>
  <w:num w:numId="163" w16cid:durableId="470483737">
    <w:abstractNumId w:val="133"/>
  </w:num>
  <w:num w:numId="164" w16cid:durableId="365519890">
    <w:abstractNumId w:val="112"/>
  </w:num>
  <w:num w:numId="165" w16cid:durableId="1456487515">
    <w:abstractNumId w:val="59"/>
  </w:num>
  <w:num w:numId="166" w16cid:durableId="1508598626">
    <w:abstractNumId w:val="44"/>
  </w:num>
  <w:num w:numId="167" w16cid:durableId="1049695383">
    <w:abstractNumId w:val="14"/>
  </w:num>
  <w:num w:numId="168" w16cid:durableId="1558667786">
    <w:abstractNumId w:val="57"/>
  </w:num>
  <w:num w:numId="169" w16cid:durableId="1689989633">
    <w:abstractNumId w:val="22"/>
  </w:num>
  <w:num w:numId="170" w16cid:durableId="1649750929">
    <w:abstractNumId w:val="65"/>
  </w:num>
  <w:num w:numId="171" w16cid:durableId="653265145">
    <w:abstractNumId w:val="134"/>
  </w:num>
  <w:num w:numId="172" w16cid:durableId="845823670">
    <w:abstractNumId w:val="74"/>
  </w:num>
  <w:num w:numId="173" w16cid:durableId="1090126297">
    <w:abstractNumId w:val="138"/>
  </w:num>
  <w:num w:numId="174" w16cid:durableId="833765953">
    <w:abstractNumId w:val="78"/>
  </w:num>
  <w:num w:numId="175" w16cid:durableId="395326062">
    <w:abstractNumId w:val="12"/>
  </w:num>
  <w:num w:numId="176" w16cid:durableId="840051270">
    <w:abstractNumId w:val="109"/>
  </w:num>
  <w:num w:numId="177" w16cid:durableId="929702120">
    <w:abstractNumId w:val="79"/>
  </w:num>
  <w:num w:numId="178" w16cid:durableId="391805443">
    <w:abstractNumId w:val="49"/>
  </w:num>
  <w:num w:numId="179" w16cid:durableId="1158571906">
    <w:abstractNumId w:val="67"/>
  </w:num>
  <w:num w:numId="180" w16cid:durableId="1137726773">
    <w:abstractNumId w:val="141"/>
  </w:num>
  <w:num w:numId="181" w16cid:durableId="570847169">
    <w:abstractNumId w:val="179"/>
  </w:num>
  <w:num w:numId="182" w16cid:durableId="815951505">
    <w:abstractNumId w:val="29"/>
  </w:num>
  <w:num w:numId="183" w16cid:durableId="37707950">
    <w:abstractNumId w:val="154"/>
  </w:num>
  <w:num w:numId="184" w16cid:durableId="712652464">
    <w:abstractNumId w:val="148"/>
  </w:num>
  <w:num w:numId="185" w16cid:durableId="1657873725">
    <w:abstractNumId w:val="95"/>
  </w:num>
  <w:num w:numId="186" w16cid:durableId="1664701540">
    <w:abstractNumId w:val="175"/>
  </w:num>
  <w:num w:numId="187" w16cid:durableId="1530489811">
    <w:abstractNumId w:val="73"/>
  </w:num>
  <w:numIdMacAtCleanup w:val="18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removePersonalInformation/>
  <w:removeDateAndTime/>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A1DD6"/>
    <w:rsid w:val="000008CC"/>
    <w:rsid w:val="00002987"/>
    <w:rsid w:val="00002BB1"/>
    <w:rsid w:val="00002EC8"/>
    <w:rsid w:val="00003E97"/>
    <w:rsid w:val="00006051"/>
    <w:rsid w:val="0000611A"/>
    <w:rsid w:val="000063C6"/>
    <w:rsid w:val="0000647A"/>
    <w:rsid w:val="00006F27"/>
    <w:rsid w:val="0000739B"/>
    <w:rsid w:val="000104EF"/>
    <w:rsid w:val="00010B7A"/>
    <w:rsid w:val="000115A2"/>
    <w:rsid w:val="00011858"/>
    <w:rsid w:val="00011BD1"/>
    <w:rsid w:val="00011D25"/>
    <w:rsid w:val="000128E0"/>
    <w:rsid w:val="00012A75"/>
    <w:rsid w:val="0001413D"/>
    <w:rsid w:val="0001571C"/>
    <w:rsid w:val="00015BFC"/>
    <w:rsid w:val="00016162"/>
    <w:rsid w:val="000165D7"/>
    <w:rsid w:val="00016FCD"/>
    <w:rsid w:val="00016FF2"/>
    <w:rsid w:val="00017706"/>
    <w:rsid w:val="00017A58"/>
    <w:rsid w:val="00017F21"/>
    <w:rsid w:val="00020482"/>
    <w:rsid w:val="000209F2"/>
    <w:rsid w:val="00020DF8"/>
    <w:rsid w:val="00021329"/>
    <w:rsid w:val="00021652"/>
    <w:rsid w:val="00022955"/>
    <w:rsid w:val="00023FB3"/>
    <w:rsid w:val="0002423B"/>
    <w:rsid w:val="000249A3"/>
    <w:rsid w:val="00025FA6"/>
    <w:rsid w:val="00026A6E"/>
    <w:rsid w:val="00026E3B"/>
    <w:rsid w:val="00026FE9"/>
    <w:rsid w:val="00027A9E"/>
    <w:rsid w:val="000303B4"/>
    <w:rsid w:val="00030777"/>
    <w:rsid w:val="00030944"/>
    <w:rsid w:val="00032151"/>
    <w:rsid w:val="00032A5D"/>
    <w:rsid w:val="00032FF8"/>
    <w:rsid w:val="000336DB"/>
    <w:rsid w:val="000339E3"/>
    <w:rsid w:val="000344B9"/>
    <w:rsid w:val="00035FA5"/>
    <w:rsid w:val="0003603C"/>
    <w:rsid w:val="000367ED"/>
    <w:rsid w:val="00036C8C"/>
    <w:rsid w:val="000374AF"/>
    <w:rsid w:val="00040DA6"/>
    <w:rsid w:val="00041189"/>
    <w:rsid w:val="00041501"/>
    <w:rsid w:val="000418FC"/>
    <w:rsid w:val="00041C10"/>
    <w:rsid w:val="00042B7E"/>
    <w:rsid w:val="00043F9D"/>
    <w:rsid w:val="00044399"/>
    <w:rsid w:val="00045879"/>
    <w:rsid w:val="00046372"/>
    <w:rsid w:val="000466D5"/>
    <w:rsid w:val="00046F9E"/>
    <w:rsid w:val="000476C7"/>
    <w:rsid w:val="00050034"/>
    <w:rsid w:val="000506CF"/>
    <w:rsid w:val="000513E0"/>
    <w:rsid w:val="00051455"/>
    <w:rsid w:val="0005335D"/>
    <w:rsid w:val="00053761"/>
    <w:rsid w:val="00053B14"/>
    <w:rsid w:val="00053BEA"/>
    <w:rsid w:val="00054532"/>
    <w:rsid w:val="000545F8"/>
    <w:rsid w:val="000547B8"/>
    <w:rsid w:val="000556DD"/>
    <w:rsid w:val="000577DD"/>
    <w:rsid w:val="00057983"/>
    <w:rsid w:val="00057CF5"/>
    <w:rsid w:val="00057FFB"/>
    <w:rsid w:val="0006013F"/>
    <w:rsid w:val="000606EE"/>
    <w:rsid w:val="00060875"/>
    <w:rsid w:val="00062C6E"/>
    <w:rsid w:val="000657E8"/>
    <w:rsid w:val="00065FD6"/>
    <w:rsid w:val="0006616C"/>
    <w:rsid w:val="000665C6"/>
    <w:rsid w:val="00066B1A"/>
    <w:rsid w:val="00067690"/>
    <w:rsid w:val="0007037A"/>
    <w:rsid w:val="00070525"/>
    <w:rsid w:val="00070E8A"/>
    <w:rsid w:val="0007182B"/>
    <w:rsid w:val="0007193C"/>
    <w:rsid w:val="00071E73"/>
    <w:rsid w:val="00072011"/>
    <w:rsid w:val="00072099"/>
    <w:rsid w:val="00072A45"/>
    <w:rsid w:val="00073717"/>
    <w:rsid w:val="00073974"/>
    <w:rsid w:val="000749BA"/>
    <w:rsid w:val="00074B74"/>
    <w:rsid w:val="00075EC7"/>
    <w:rsid w:val="00076786"/>
    <w:rsid w:val="0007749B"/>
    <w:rsid w:val="00077D99"/>
    <w:rsid w:val="00077DCC"/>
    <w:rsid w:val="000800FE"/>
    <w:rsid w:val="00080175"/>
    <w:rsid w:val="0008020D"/>
    <w:rsid w:val="00080216"/>
    <w:rsid w:val="000815F7"/>
    <w:rsid w:val="00081928"/>
    <w:rsid w:val="000821E6"/>
    <w:rsid w:val="00082288"/>
    <w:rsid w:val="0008275B"/>
    <w:rsid w:val="000829FD"/>
    <w:rsid w:val="00083BD6"/>
    <w:rsid w:val="0008406F"/>
    <w:rsid w:val="00085B1F"/>
    <w:rsid w:val="0008620C"/>
    <w:rsid w:val="0008627C"/>
    <w:rsid w:val="00086EC3"/>
    <w:rsid w:val="00087334"/>
    <w:rsid w:val="00087ACD"/>
    <w:rsid w:val="000903CC"/>
    <w:rsid w:val="00092545"/>
    <w:rsid w:val="00092A52"/>
    <w:rsid w:val="00093598"/>
    <w:rsid w:val="000948F0"/>
    <w:rsid w:val="000957FB"/>
    <w:rsid w:val="00095857"/>
    <w:rsid w:val="000964F1"/>
    <w:rsid w:val="00096C4F"/>
    <w:rsid w:val="00096E3A"/>
    <w:rsid w:val="000975BC"/>
    <w:rsid w:val="00097B5F"/>
    <w:rsid w:val="00097C11"/>
    <w:rsid w:val="00097F6B"/>
    <w:rsid w:val="000A032F"/>
    <w:rsid w:val="000A0C90"/>
    <w:rsid w:val="000A2675"/>
    <w:rsid w:val="000A2AE4"/>
    <w:rsid w:val="000A3165"/>
    <w:rsid w:val="000A332B"/>
    <w:rsid w:val="000A349C"/>
    <w:rsid w:val="000A4095"/>
    <w:rsid w:val="000A5C55"/>
    <w:rsid w:val="000A5DDA"/>
    <w:rsid w:val="000A68B2"/>
    <w:rsid w:val="000A6E46"/>
    <w:rsid w:val="000A7CFE"/>
    <w:rsid w:val="000A7D76"/>
    <w:rsid w:val="000B0E88"/>
    <w:rsid w:val="000B168C"/>
    <w:rsid w:val="000B182B"/>
    <w:rsid w:val="000B1858"/>
    <w:rsid w:val="000B19AE"/>
    <w:rsid w:val="000B1A76"/>
    <w:rsid w:val="000B2823"/>
    <w:rsid w:val="000B2E2B"/>
    <w:rsid w:val="000B47D3"/>
    <w:rsid w:val="000B4B65"/>
    <w:rsid w:val="000B5689"/>
    <w:rsid w:val="000B5710"/>
    <w:rsid w:val="000B5DC6"/>
    <w:rsid w:val="000B5F04"/>
    <w:rsid w:val="000B5FE0"/>
    <w:rsid w:val="000B67E5"/>
    <w:rsid w:val="000B77C1"/>
    <w:rsid w:val="000C02BC"/>
    <w:rsid w:val="000C234B"/>
    <w:rsid w:val="000C2A4F"/>
    <w:rsid w:val="000C31F6"/>
    <w:rsid w:val="000C36A9"/>
    <w:rsid w:val="000C3F1F"/>
    <w:rsid w:val="000C5071"/>
    <w:rsid w:val="000C5468"/>
    <w:rsid w:val="000C5C10"/>
    <w:rsid w:val="000C6EDC"/>
    <w:rsid w:val="000C6FEC"/>
    <w:rsid w:val="000C73CC"/>
    <w:rsid w:val="000D0506"/>
    <w:rsid w:val="000D1704"/>
    <w:rsid w:val="000D18A0"/>
    <w:rsid w:val="000D1EB5"/>
    <w:rsid w:val="000D2387"/>
    <w:rsid w:val="000D2495"/>
    <w:rsid w:val="000D2521"/>
    <w:rsid w:val="000D2C2E"/>
    <w:rsid w:val="000D2EC5"/>
    <w:rsid w:val="000D46AB"/>
    <w:rsid w:val="000D5068"/>
    <w:rsid w:val="000D5075"/>
    <w:rsid w:val="000D52E0"/>
    <w:rsid w:val="000D63CF"/>
    <w:rsid w:val="000D71E4"/>
    <w:rsid w:val="000E02EA"/>
    <w:rsid w:val="000E0B81"/>
    <w:rsid w:val="000E17AD"/>
    <w:rsid w:val="000E2B18"/>
    <w:rsid w:val="000E2C4D"/>
    <w:rsid w:val="000E4F08"/>
    <w:rsid w:val="000E7012"/>
    <w:rsid w:val="000E7B99"/>
    <w:rsid w:val="000F05BC"/>
    <w:rsid w:val="000F0616"/>
    <w:rsid w:val="000F2134"/>
    <w:rsid w:val="000F239E"/>
    <w:rsid w:val="000F2AF2"/>
    <w:rsid w:val="000F4426"/>
    <w:rsid w:val="000F4586"/>
    <w:rsid w:val="000F4CEB"/>
    <w:rsid w:val="000F5191"/>
    <w:rsid w:val="000F5BAB"/>
    <w:rsid w:val="000F5CD0"/>
    <w:rsid w:val="000F6395"/>
    <w:rsid w:val="000F657B"/>
    <w:rsid w:val="000F74B2"/>
    <w:rsid w:val="000F754E"/>
    <w:rsid w:val="00101EB1"/>
    <w:rsid w:val="00103FE5"/>
    <w:rsid w:val="0010452E"/>
    <w:rsid w:val="0010453C"/>
    <w:rsid w:val="00104FB2"/>
    <w:rsid w:val="00105360"/>
    <w:rsid w:val="00105CE9"/>
    <w:rsid w:val="00106E00"/>
    <w:rsid w:val="00106F9D"/>
    <w:rsid w:val="00107ECF"/>
    <w:rsid w:val="001103B7"/>
    <w:rsid w:val="001106EC"/>
    <w:rsid w:val="00110E79"/>
    <w:rsid w:val="00112481"/>
    <w:rsid w:val="00112C92"/>
    <w:rsid w:val="00112EB4"/>
    <w:rsid w:val="001135D0"/>
    <w:rsid w:val="00113AC4"/>
    <w:rsid w:val="001155BD"/>
    <w:rsid w:val="001170CA"/>
    <w:rsid w:val="001171D7"/>
    <w:rsid w:val="00120735"/>
    <w:rsid w:val="00120C84"/>
    <w:rsid w:val="00120E71"/>
    <w:rsid w:val="00121CC9"/>
    <w:rsid w:val="00121F97"/>
    <w:rsid w:val="0012207F"/>
    <w:rsid w:val="0012210B"/>
    <w:rsid w:val="00122214"/>
    <w:rsid w:val="001225B8"/>
    <w:rsid w:val="00123777"/>
    <w:rsid w:val="00123D8F"/>
    <w:rsid w:val="00124230"/>
    <w:rsid w:val="0012498E"/>
    <w:rsid w:val="00124C28"/>
    <w:rsid w:val="00126366"/>
    <w:rsid w:val="00126D1A"/>
    <w:rsid w:val="00127ADB"/>
    <w:rsid w:val="00127FCA"/>
    <w:rsid w:val="001304FC"/>
    <w:rsid w:val="00131057"/>
    <w:rsid w:val="00131EB3"/>
    <w:rsid w:val="00133D5A"/>
    <w:rsid w:val="0013412C"/>
    <w:rsid w:val="0013473F"/>
    <w:rsid w:val="001349BB"/>
    <w:rsid w:val="00134DF3"/>
    <w:rsid w:val="00135FF1"/>
    <w:rsid w:val="001407B6"/>
    <w:rsid w:val="00140E63"/>
    <w:rsid w:val="00140EB2"/>
    <w:rsid w:val="00141D62"/>
    <w:rsid w:val="001420C1"/>
    <w:rsid w:val="00142865"/>
    <w:rsid w:val="00142CBD"/>
    <w:rsid w:val="001432CD"/>
    <w:rsid w:val="00143355"/>
    <w:rsid w:val="00143CA9"/>
    <w:rsid w:val="001445EA"/>
    <w:rsid w:val="00144A57"/>
    <w:rsid w:val="001466AF"/>
    <w:rsid w:val="00146FE0"/>
    <w:rsid w:val="00152042"/>
    <w:rsid w:val="001521C8"/>
    <w:rsid w:val="0015365B"/>
    <w:rsid w:val="00153851"/>
    <w:rsid w:val="00153C37"/>
    <w:rsid w:val="00153F71"/>
    <w:rsid w:val="00154384"/>
    <w:rsid w:val="0015468B"/>
    <w:rsid w:val="00154933"/>
    <w:rsid w:val="001566BE"/>
    <w:rsid w:val="00157632"/>
    <w:rsid w:val="00161126"/>
    <w:rsid w:val="001614C2"/>
    <w:rsid w:val="0016260A"/>
    <w:rsid w:val="00162BC6"/>
    <w:rsid w:val="001644D6"/>
    <w:rsid w:val="001645D5"/>
    <w:rsid w:val="001655B6"/>
    <w:rsid w:val="00165D57"/>
    <w:rsid w:val="001669F3"/>
    <w:rsid w:val="00166A69"/>
    <w:rsid w:val="00166D69"/>
    <w:rsid w:val="00167EDC"/>
    <w:rsid w:val="00171A85"/>
    <w:rsid w:val="001726F1"/>
    <w:rsid w:val="0017289F"/>
    <w:rsid w:val="00172C6C"/>
    <w:rsid w:val="00173548"/>
    <w:rsid w:val="001735F6"/>
    <w:rsid w:val="00173A77"/>
    <w:rsid w:val="0017499C"/>
    <w:rsid w:val="00175175"/>
    <w:rsid w:val="001756B6"/>
    <w:rsid w:val="00176354"/>
    <w:rsid w:val="001779C0"/>
    <w:rsid w:val="00177E88"/>
    <w:rsid w:val="001805DA"/>
    <w:rsid w:val="001810DE"/>
    <w:rsid w:val="001821CD"/>
    <w:rsid w:val="0018367D"/>
    <w:rsid w:val="00183914"/>
    <w:rsid w:val="00183B53"/>
    <w:rsid w:val="00183D90"/>
    <w:rsid w:val="00185192"/>
    <w:rsid w:val="001866B2"/>
    <w:rsid w:val="00186769"/>
    <w:rsid w:val="00186BB9"/>
    <w:rsid w:val="00187268"/>
    <w:rsid w:val="00187CBA"/>
    <w:rsid w:val="00187E40"/>
    <w:rsid w:val="00190214"/>
    <w:rsid w:val="001905F0"/>
    <w:rsid w:val="001909B4"/>
    <w:rsid w:val="00190BFB"/>
    <w:rsid w:val="00190C3B"/>
    <w:rsid w:val="001925D6"/>
    <w:rsid w:val="00192ED4"/>
    <w:rsid w:val="00193455"/>
    <w:rsid w:val="00194139"/>
    <w:rsid w:val="00195A6D"/>
    <w:rsid w:val="001961C0"/>
    <w:rsid w:val="00196831"/>
    <w:rsid w:val="00196FCD"/>
    <w:rsid w:val="00197340"/>
    <w:rsid w:val="0019766F"/>
    <w:rsid w:val="001976D2"/>
    <w:rsid w:val="001979F1"/>
    <w:rsid w:val="00197CDA"/>
    <w:rsid w:val="001A1E0A"/>
    <w:rsid w:val="001A1F54"/>
    <w:rsid w:val="001A1FCD"/>
    <w:rsid w:val="001A2D53"/>
    <w:rsid w:val="001A2DA1"/>
    <w:rsid w:val="001A32C7"/>
    <w:rsid w:val="001A3DF2"/>
    <w:rsid w:val="001A4362"/>
    <w:rsid w:val="001A4B20"/>
    <w:rsid w:val="001A5922"/>
    <w:rsid w:val="001A668E"/>
    <w:rsid w:val="001A67F9"/>
    <w:rsid w:val="001A69ED"/>
    <w:rsid w:val="001B0467"/>
    <w:rsid w:val="001B07C8"/>
    <w:rsid w:val="001B0CB8"/>
    <w:rsid w:val="001B14A7"/>
    <w:rsid w:val="001B221C"/>
    <w:rsid w:val="001B2808"/>
    <w:rsid w:val="001B3572"/>
    <w:rsid w:val="001B3783"/>
    <w:rsid w:val="001B39A6"/>
    <w:rsid w:val="001B3D3F"/>
    <w:rsid w:val="001B4623"/>
    <w:rsid w:val="001B5237"/>
    <w:rsid w:val="001C11A8"/>
    <w:rsid w:val="001C2190"/>
    <w:rsid w:val="001C21CF"/>
    <w:rsid w:val="001C22AB"/>
    <w:rsid w:val="001C3062"/>
    <w:rsid w:val="001C31C5"/>
    <w:rsid w:val="001C34E6"/>
    <w:rsid w:val="001C4766"/>
    <w:rsid w:val="001C489E"/>
    <w:rsid w:val="001C52C0"/>
    <w:rsid w:val="001C56DC"/>
    <w:rsid w:val="001C60FF"/>
    <w:rsid w:val="001C64F2"/>
    <w:rsid w:val="001C6723"/>
    <w:rsid w:val="001C7B7E"/>
    <w:rsid w:val="001D027C"/>
    <w:rsid w:val="001D065D"/>
    <w:rsid w:val="001D0880"/>
    <w:rsid w:val="001D0E7C"/>
    <w:rsid w:val="001D1499"/>
    <w:rsid w:val="001D14D8"/>
    <w:rsid w:val="001D3253"/>
    <w:rsid w:val="001D32C1"/>
    <w:rsid w:val="001D3404"/>
    <w:rsid w:val="001D5FD7"/>
    <w:rsid w:val="001D61EF"/>
    <w:rsid w:val="001D68E9"/>
    <w:rsid w:val="001D6D4F"/>
    <w:rsid w:val="001D6E86"/>
    <w:rsid w:val="001E0752"/>
    <w:rsid w:val="001E1019"/>
    <w:rsid w:val="001E1544"/>
    <w:rsid w:val="001E23B1"/>
    <w:rsid w:val="001E3781"/>
    <w:rsid w:val="001E57CF"/>
    <w:rsid w:val="001E6BAC"/>
    <w:rsid w:val="001E7590"/>
    <w:rsid w:val="001E7B38"/>
    <w:rsid w:val="001F04CB"/>
    <w:rsid w:val="001F060E"/>
    <w:rsid w:val="001F073E"/>
    <w:rsid w:val="001F1B78"/>
    <w:rsid w:val="001F25E4"/>
    <w:rsid w:val="001F2B09"/>
    <w:rsid w:val="001F341F"/>
    <w:rsid w:val="001F3EEF"/>
    <w:rsid w:val="001F4514"/>
    <w:rsid w:val="001F457F"/>
    <w:rsid w:val="001F4652"/>
    <w:rsid w:val="001F465F"/>
    <w:rsid w:val="001F6C11"/>
    <w:rsid w:val="001F76E8"/>
    <w:rsid w:val="001F794A"/>
    <w:rsid w:val="002004FF"/>
    <w:rsid w:val="002006AB"/>
    <w:rsid w:val="00200BE8"/>
    <w:rsid w:val="00201E79"/>
    <w:rsid w:val="00201F69"/>
    <w:rsid w:val="002024D8"/>
    <w:rsid w:val="00203D8F"/>
    <w:rsid w:val="00204003"/>
    <w:rsid w:val="00205E38"/>
    <w:rsid w:val="00206861"/>
    <w:rsid w:val="00207825"/>
    <w:rsid w:val="00207B54"/>
    <w:rsid w:val="00210C38"/>
    <w:rsid w:val="00211FEA"/>
    <w:rsid w:val="002156E1"/>
    <w:rsid w:val="00215A80"/>
    <w:rsid w:val="00216AB2"/>
    <w:rsid w:val="0021782D"/>
    <w:rsid w:val="0021796A"/>
    <w:rsid w:val="00220135"/>
    <w:rsid w:val="00220F16"/>
    <w:rsid w:val="00220FDA"/>
    <w:rsid w:val="00221E38"/>
    <w:rsid w:val="00223C60"/>
    <w:rsid w:val="00223FF8"/>
    <w:rsid w:val="002255ED"/>
    <w:rsid w:val="00225738"/>
    <w:rsid w:val="00225843"/>
    <w:rsid w:val="00226B29"/>
    <w:rsid w:val="002300E2"/>
    <w:rsid w:val="00231116"/>
    <w:rsid w:val="00231670"/>
    <w:rsid w:val="00233A79"/>
    <w:rsid w:val="00233CAF"/>
    <w:rsid w:val="00233E6B"/>
    <w:rsid w:val="002347AE"/>
    <w:rsid w:val="00236424"/>
    <w:rsid w:val="00236DD1"/>
    <w:rsid w:val="00236EC5"/>
    <w:rsid w:val="00240D26"/>
    <w:rsid w:val="00242CF1"/>
    <w:rsid w:val="00242E33"/>
    <w:rsid w:val="00244A71"/>
    <w:rsid w:val="00246429"/>
    <w:rsid w:val="00252026"/>
    <w:rsid w:val="0025280F"/>
    <w:rsid w:val="002546DF"/>
    <w:rsid w:val="0025548F"/>
    <w:rsid w:val="00255595"/>
    <w:rsid w:val="00255845"/>
    <w:rsid w:val="00255A11"/>
    <w:rsid w:val="00255B46"/>
    <w:rsid w:val="00255E2B"/>
    <w:rsid w:val="00255F1E"/>
    <w:rsid w:val="00256647"/>
    <w:rsid w:val="00256727"/>
    <w:rsid w:val="002604E9"/>
    <w:rsid w:val="00260771"/>
    <w:rsid w:val="00261043"/>
    <w:rsid w:val="002610B4"/>
    <w:rsid w:val="002611FF"/>
    <w:rsid w:val="00261410"/>
    <w:rsid w:val="00261739"/>
    <w:rsid w:val="00261A66"/>
    <w:rsid w:val="002638DC"/>
    <w:rsid w:val="00263A92"/>
    <w:rsid w:val="00264699"/>
    <w:rsid w:val="00264D38"/>
    <w:rsid w:val="00266073"/>
    <w:rsid w:val="002675C1"/>
    <w:rsid w:val="00270778"/>
    <w:rsid w:val="00270CCA"/>
    <w:rsid w:val="00271A83"/>
    <w:rsid w:val="00271DEA"/>
    <w:rsid w:val="00272D0F"/>
    <w:rsid w:val="0027305C"/>
    <w:rsid w:val="002741A2"/>
    <w:rsid w:val="002755F3"/>
    <w:rsid w:val="0027569D"/>
    <w:rsid w:val="0027571F"/>
    <w:rsid w:val="00275B5E"/>
    <w:rsid w:val="00276300"/>
    <w:rsid w:val="00276835"/>
    <w:rsid w:val="00276AE2"/>
    <w:rsid w:val="00281BE5"/>
    <w:rsid w:val="00283349"/>
    <w:rsid w:val="00283DD5"/>
    <w:rsid w:val="0028452C"/>
    <w:rsid w:val="00285219"/>
    <w:rsid w:val="00290365"/>
    <w:rsid w:val="0029167D"/>
    <w:rsid w:val="00292280"/>
    <w:rsid w:val="002924E4"/>
    <w:rsid w:val="00293300"/>
    <w:rsid w:val="002937EF"/>
    <w:rsid w:val="002941D4"/>
    <w:rsid w:val="0029467D"/>
    <w:rsid w:val="0029475B"/>
    <w:rsid w:val="00295BAE"/>
    <w:rsid w:val="002967EE"/>
    <w:rsid w:val="00296A3F"/>
    <w:rsid w:val="00297B4B"/>
    <w:rsid w:val="00297B7A"/>
    <w:rsid w:val="002A0245"/>
    <w:rsid w:val="002A0DEE"/>
    <w:rsid w:val="002A1892"/>
    <w:rsid w:val="002A1DFC"/>
    <w:rsid w:val="002A1E04"/>
    <w:rsid w:val="002A2946"/>
    <w:rsid w:val="002A2C21"/>
    <w:rsid w:val="002A2E3D"/>
    <w:rsid w:val="002A4289"/>
    <w:rsid w:val="002A4C47"/>
    <w:rsid w:val="002A5333"/>
    <w:rsid w:val="002A5E4B"/>
    <w:rsid w:val="002A62B7"/>
    <w:rsid w:val="002A6B8F"/>
    <w:rsid w:val="002A713C"/>
    <w:rsid w:val="002A721D"/>
    <w:rsid w:val="002A7C51"/>
    <w:rsid w:val="002B065B"/>
    <w:rsid w:val="002B0F01"/>
    <w:rsid w:val="002B13E4"/>
    <w:rsid w:val="002B2726"/>
    <w:rsid w:val="002B288C"/>
    <w:rsid w:val="002B2C5E"/>
    <w:rsid w:val="002B2CAB"/>
    <w:rsid w:val="002B41F6"/>
    <w:rsid w:val="002B496B"/>
    <w:rsid w:val="002B4D70"/>
    <w:rsid w:val="002B5D9B"/>
    <w:rsid w:val="002B6F6B"/>
    <w:rsid w:val="002B704D"/>
    <w:rsid w:val="002B739A"/>
    <w:rsid w:val="002B7D32"/>
    <w:rsid w:val="002B7F0B"/>
    <w:rsid w:val="002B7FA5"/>
    <w:rsid w:val="002B7FC7"/>
    <w:rsid w:val="002C0FFF"/>
    <w:rsid w:val="002C142E"/>
    <w:rsid w:val="002C1A4D"/>
    <w:rsid w:val="002C1DB5"/>
    <w:rsid w:val="002C20E9"/>
    <w:rsid w:val="002C2158"/>
    <w:rsid w:val="002C268F"/>
    <w:rsid w:val="002C33B1"/>
    <w:rsid w:val="002C34B3"/>
    <w:rsid w:val="002C353E"/>
    <w:rsid w:val="002C4A63"/>
    <w:rsid w:val="002C4D02"/>
    <w:rsid w:val="002C5F92"/>
    <w:rsid w:val="002C600D"/>
    <w:rsid w:val="002C63BF"/>
    <w:rsid w:val="002C7C50"/>
    <w:rsid w:val="002C7C55"/>
    <w:rsid w:val="002D0917"/>
    <w:rsid w:val="002D0C55"/>
    <w:rsid w:val="002D0F18"/>
    <w:rsid w:val="002D14FB"/>
    <w:rsid w:val="002D16C5"/>
    <w:rsid w:val="002D2399"/>
    <w:rsid w:val="002D2450"/>
    <w:rsid w:val="002D24A4"/>
    <w:rsid w:val="002D24C4"/>
    <w:rsid w:val="002D2B69"/>
    <w:rsid w:val="002D2C01"/>
    <w:rsid w:val="002D2EF4"/>
    <w:rsid w:val="002D3F2F"/>
    <w:rsid w:val="002D473A"/>
    <w:rsid w:val="002D4746"/>
    <w:rsid w:val="002D4902"/>
    <w:rsid w:val="002D4C64"/>
    <w:rsid w:val="002E09AA"/>
    <w:rsid w:val="002E0EE7"/>
    <w:rsid w:val="002E1060"/>
    <w:rsid w:val="002E20FA"/>
    <w:rsid w:val="002E2315"/>
    <w:rsid w:val="002E2F43"/>
    <w:rsid w:val="002E3CBB"/>
    <w:rsid w:val="002E456E"/>
    <w:rsid w:val="002E4A7D"/>
    <w:rsid w:val="002E4DFF"/>
    <w:rsid w:val="002E55AC"/>
    <w:rsid w:val="002E629B"/>
    <w:rsid w:val="002E7201"/>
    <w:rsid w:val="002E79CB"/>
    <w:rsid w:val="002F09C8"/>
    <w:rsid w:val="002F1B35"/>
    <w:rsid w:val="002F1BA0"/>
    <w:rsid w:val="002F1FE3"/>
    <w:rsid w:val="002F267C"/>
    <w:rsid w:val="002F28C3"/>
    <w:rsid w:val="002F2E9F"/>
    <w:rsid w:val="002F4FB0"/>
    <w:rsid w:val="002F5229"/>
    <w:rsid w:val="002F53CC"/>
    <w:rsid w:val="002F5426"/>
    <w:rsid w:val="002F6CF6"/>
    <w:rsid w:val="003007AE"/>
    <w:rsid w:val="00300B73"/>
    <w:rsid w:val="003046F2"/>
    <w:rsid w:val="00304C19"/>
    <w:rsid w:val="0030556A"/>
    <w:rsid w:val="00305BE3"/>
    <w:rsid w:val="00305FBA"/>
    <w:rsid w:val="0030762A"/>
    <w:rsid w:val="00307D1F"/>
    <w:rsid w:val="0031109F"/>
    <w:rsid w:val="0031156D"/>
    <w:rsid w:val="00312986"/>
    <w:rsid w:val="00313AE9"/>
    <w:rsid w:val="00313F44"/>
    <w:rsid w:val="00314489"/>
    <w:rsid w:val="00314783"/>
    <w:rsid w:val="00314DD1"/>
    <w:rsid w:val="0031597E"/>
    <w:rsid w:val="00315C29"/>
    <w:rsid w:val="00316A5B"/>
    <w:rsid w:val="003209CA"/>
    <w:rsid w:val="00320A81"/>
    <w:rsid w:val="00320D2E"/>
    <w:rsid w:val="00321488"/>
    <w:rsid w:val="00321813"/>
    <w:rsid w:val="0032235D"/>
    <w:rsid w:val="00322590"/>
    <w:rsid w:val="00322D65"/>
    <w:rsid w:val="00323051"/>
    <w:rsid w:val="0032360D"/>
    <w:rsid w:val="00324223"/>
    <w:rsid w:val="00325009"/>
    <w:rsid w:val="0032505E"/>
    <w:rsid w:val="003254E2"/>
    <w:rsid w:val="0032765C"/>
    <w:rsid w:val="00327ADD"/>
    <w:rsid w:val="00330194"/>
    <w:rsid w:val="00330D54"/>
    <w:rsid w:val="00330E08"/>
    <w:rsid w:val="00330FC8"/>
    <w:rsid w:val="00330FC9"/>
    <w:rsid w:val="0033160F"/>
    <w:rsid w:val="0033191B"/>
    <w:rsid w:val="003324F1"/>
    <w:rsid w:val="00332CA8"/>
    <w:rsid w:val="0033354D"/>
    <w:rsid w:val="003340C0"/>
    <w:rsid w:val="00336748"/>
    <w:rsid w:val="003367F3"/>
    <w:rsid w:val="00336FA2"/>
    <w:rsid w:val="00337715"/>
    <w:rsid w:val="00337CA6"/>
    <w:rsid w:val="00340073"/>
    <w:rsid w:val="00340231"/>
    <w:rsid w:val="003408E0"/>
    <w:rsid w:val="00340F26"/>
    <w:rsid w:val="00341C11"/>
    <w:rsid w:val="00342901"/>
    <w:rsid w:val="003432CF"/>
    <w:rsid w:val="003434D5"/>
    <w:rsid w:val="003443FE"/>
    <w:rsid w:val="003452E4"/>
    <w:rsid w:val="003453F4"/>
    <w:rsid w:val="0034566E"/>
    <w:rsid w:val="00345DC2"/>
    <w:rsid w:val="00346488"/>
    <w:rsid w:val="00347E11"/>
    <w:rsid w:val="0035025A"/>
    <w:rsid w:val="003503B8"/>
    <w:rsid w:val="0035083C"/>
    <w:rsid w:val="00350C26"/>
    <w:rsid w:val="0035101A"/>
    <w:rsid w:val="00351C34"/>
    <w:rsid w:val="00352C3A"/>
    <w:rsid w:val="00353060"/>
    <w:rsid w:val="00353CB6"/>
    <w:rsid w:val="00353CDD"/>
    <w:rsid w:val="00354602"/>
    <w:rsid w:val="0035504F"/>
    <w:rsid w:val="00355075"/>
    <w:rsid w:val="003550F8"/>
    <w:rsid w:val="003551CC"/>
    <w:rsid w:val="00355641"/>
    <w:rsid w:val="00356CD6"/>
    <w:rsid w:val="00357227"/>
    <w:rsid w:val="003572EC"/>
    <w:rsid w:val="003604B7"/>
    <w:rsid w:val="00360609"/>
    <w:rsid w:val="003616A3"/>
    <w:rsid w:val="00363449"/>
    <w:rsid w:val="0036497C"/>
    <w:rsid w:val="00364B34"/>
    <w:rsid w:val="00365838"/>
    <w:rsid w:val="00365A1F"/>
    <w:rsid w:val="00366160"/>
    <w:rsid w:val="0036634A"/>
    <w:rsid w:val="003676EB"/>
    <w:rsid w:val="00370004"/>
    <w:rsid w:val="0037040F"/>
    <w:rsid w:val="00370A75"/>
    <w:rsid w:val="00370CBA"/>
    <w:rsid w:val="00371471"/>
    <w:rsid w:val="00371734"/>
    <w:rsid w:val="0037175E"/>
    <w:rsid w:val="00372E6F"/>
    <w:rsid w:val="003733C8"/>
    <w:rsid w:val="00375414"/>
    <w:rsid w:val="0037560E"/>
    <w:rsid w:val="003756F2"/>
    <w:rsid w:val="0037583C"/>
    <w:rsid w:val="003758BA"/>
    <w:rsid w:val="00375954"/>
    <w:rsid w:val="00376223"/>
    <w:rsid w:val="00376B9C"/>
    <w:rsid w:val="0037724E"/>
    <w:rsid w:val="00377C27"/>
    <w:rsid w:val="00377ECC"/>
    <w:rsid w:val="00380FCD"/>
    <w:rsid w:val="003817C9"/>
    <w:rsid w:val="00382ECF"/>
    <w:rsid w:val="0038302B"/>
    <w:rsid w:val="003852D4"/>
    <w:rsid w:val="003872B0"/>
    <w:rsid w:val="00387FB6"/>
    <w:rsid w:val="0039148C"/>
    <w:rsid w:val="00391566"/>
    <w:rsid w:val="0039166E"/>
    <w:rsid w:val="00392BBD"/>
    <w:rsid w:val="003931E0"/>
    <w:rsid w:val="0039329B"/>
    <w:rsid w:val="0039475B"/>
    <w:rsid w:val="00394A0C"/>
    <w:rsid w:val="00394EE8"/>
    <w:rsid w:val="00395216"/>
    <w:rsid w:val="00395C99"/>
    <w:rsid w:val="00395F9C"/>
    <w:rsid w:val="00396CBE"/>
    <w:rsid w:val="003975A5"/>
    <w:rsid w:val="003A07F2"/>
    <w:rsid w:val="003A0DB2"/>
    <w:rsid w:val="003A1F94"/>
    <w:rsid w:val="003A25AF"/>
    <w:rsid w:val="003A2E9C"/>
    <w:rsid w:val="003A34B7"/>
    <w:rsid w:val="003A392D"/>
    <w:rsid w:val="003A396F"/>
    <w:rsid w:val="003A3A09"/>
    <w:rsid w:val="003A3CF0"/>
    <w:rsid w:val="003A551E"/>
    <w:rsid w:val="003A5FD0"/>
    <w:rsid w:val="003A628D"/>
    <w:rsid w:val="003A69D9"/>
    <w:rsid w:val="003A7091"/>
    <w:rsid w:val="003B063E"/>
    <w:rsid w:val="003B0F4F"/>
    <w:rsid w:val="003B113B"/>
    <w:rsid w:val="003B1B28"/>
    <w:rsid w:val="003B1BAA"/>
    <w:rsid w:val="003B1F81"/>
    <w:rsid w:val="003B24AC"/>
    <w:rsid w:val="003B2C0D"/>
    <w:rsid w:val="003B32E4"/>
    <w:rsid w:val="003B3B34"/>
    <w:rsid w:val="003B3FE7"/>
    <w:rsid w:val="003B40FC"/>
    <w:rsid w:val="003B4337"/>
    <w:rsid w:val="003B46C1"/>
    <w:rsid w:val="003B5DA9"/>
    <w:rsid w:val="003C3327"/>
    <w:rsid w:val="003C3CCC"/>
    <w:rsid w:val="003C411D"/>
    <w:rsid w:val="003C4614"/>
    <w:rsid w:val="003C46B5"/>
    <w:rsid w:val="003C4CCB"/>
    <w:rsid w:val="003C53E5"/>
    <w:rsid w:val="003C5D52"/>
    <w:rsid w:val="003C65BD"/>
    <w:rsid w:val="003C70A3"/>
    <w:rsid w:val="003C7460"/>
    <w:rsid w:val="003C753D"/>
    <w:rsid w:val="003D12EB"/>
    <w:rsid w:val="003D3006"/>
    <w:rsid w:val="003D389B"/>
    <w:rsid w:val="003D3A2C"/>
    <w:rsid w:val="003D40C5"/>
    <w:rsid w:val="003D411F"/>
    <w:rsid w:val="003D4304"/>
    <w:rsid w:val="003D4C86"/>
    <w:rsid w:val="003D5F42"/>
    <w:rsid w:val="003D5F9C"/>
    <w:rsid w:val="003D6B7A"/>
    <w:rsid w:val="003D73A6"/>
    <w:rsid w:val="003E03DA"/>
    <w:rsid w:val="003E05E2"/>
    <w:rsid w:val="003E14BF"/>
    <w:rsid w:val="003E1625"/>
    <w:rsid w:val="003E3100"/>
    <w:rsid w:val="003E4132"/>
    <w:rsid w:val="003E435A"/>
    <w:rsid w:val="003E45A3"/>
    <w:rsid w:val="003E47A2"/>
    <w:rsid w:val="003E49F6"/>
    <w:rsid w:val="003E4B2F"/>
    <w:rsid w:val="003E5414"/>
    <w:rsid w:val="003E56E2"/>
    <w:rsid w:val="003E5EFC"/>
    <w:rsid w:val="003E5FF1"/>
    <w:rsid w:val="003E6732"/>
    <w:rsid w:val="003E6F57"/>
    <w:rsid w:val="003E7610"/>
    <w:rsid w:val="003E7927"/>
    <w:rsid w:val="003F07B5"/>
    <w:rsid w:val="003F14BE"/>
    <w:rsid w:val="003F51BF"/>
    <w:rsid w:val="003F5B4E"/>
    <w:rsid w:val="003F661F"/>
    <w:rsid w:val="00400030"/>
    <w:rsid w:val="00400259"/>
    <w:rsid w:val="004003F8"/>
    <w:rsid w:val="004005A7"/>
    <w:rsid w:val="00400C32"/>
    <w:rsid w:val="00401353"/>
    <w:rsid w:val="00401D87"/>
    <w:rsid w:val="004032A7"/>
    <w:rsid w:val="004034E4"/>
    <w:rsid w:val="004037BF"/>
    <w:rsid w:val="004047B9"/>
    <w:rsid w:val="00405862"/>
    <w:rsid w:val="00406EDB"/>
    <w:rsid w:val="00407330"/>
    <w:rsid w:val="00407F50"/>
    <w:rsid w:val="00410765"/>
    <w:rsid w:val="00410C4D"/>
    <w:rsid w:val="00411C01"/>
    <w:rsid w:val="004122F1"/>
    <w:rsid w:val="00412454"/>
    <w:rsid w:val="004128FB"/>
    <w:rsid w:val="00413712"/>
    <w:rsid w:val="004137E9"/>
    <w:rsid w:val="00413914"/>
    <w:rsid w:val="004139E5"/>
    <w:rsid w:val="00416ED5"/>
    <w:rsid w:val="00417181"/>
    <w:rsid w:val="0041757A"/>
    <w:rsid w:val="00417A9E"/>
    <w:rsid w:val="0042059A"/>
    <w:rsid w:val="00420891"/>
    <w:rsid w:val="00420F43"/>
    <w:rsid w:val="00421008"/>
    <w:rsid w:val="004229B2"/>
    <w:rsid w:val="00422BCB"/>
    <w:rsid w:val="00423579"/>
    <w:rsid w:val="00424D15"/>
    <w:rsid w:val="00425704"/>
    <w:rsid w:val="004265AF"/>
    <w:rsid w:val="004279AC"/>
    <w:rsid w:val="00430F28"/>
    <w:rsid w:val="0043204E"/>
    <w:rsid w:val="00432FD6"/>
    <w:rsid w:val="0043328F"/>
    <w:rsid w:val="00434644"/>
    <w:rsid w:val="004359B0"/>
    <w:rsid w:val="00436AB5"/>
    <w:rsid w:val="004400EC"/>
    <w:rsid w:val="00440D61"/>
    <w:rsid w:val="00441967"/>
    <w:rsid w:val="00443105"/>
    <w:rsid w:val="00443CD1"/>
    <w:rsid w:val="00445ABD"/>
    <w:rsid w:val="00445C71"/>
    <w:rsid w:val="00445CCE"/>
    <w:rsid w:val="00446C40"/>
    <w:rsid w:val="004470A9"/>
    <w:rsid w:val="004478E2"/>
    <w:rsid w:val="004514FF"/>
    <w:rsid w:val="00451914"/>
    <w:rsid w:val="00451B50"/>
    <w:rsid w:val="004526C0"/>
    <w:rsid w:val="0045274B"/>
    <w:rsid w:val="004542AE"/>
    <w:rsid w:val="00455171"/>
    <w:rsid w:val="00456894"/>
    <w:rsid w:val="00456A1A"/>
    <w:rsid w:val="0045745D"/>
    <w:rsid w:val="00457B55"/>
    <w:rsid w:val="004605F5"/>
    <w:rsid w:val="00461A58"/>
    <w:rsid w:val="00461DDC"/>
    <w:rsid w:val="00462899"/>
    <w:rsid w:val="00462E31"/>
    <w:rsid w:val="0046357E"/>
    <w:rsid w:val="004635CA"/>
    <w:rsid w:val="00465248"/>
    <w:rsid w:val="0046555F"/>
    <w:rsid w:val="00465E5A"/>
    <w:rsid w:val="00466364"/>
    <w:rsid w:val="004675A4"/>
    <w:rsid w:val="00467845"/>
    <w:rsid w:val="00467A0F"/>
    <w:rsid w:val="0047023E"/>
    <w:rsid w:val="004709D3"/>
    <w:rsid w:val="00470B17"/>
    <w:rsid w:val="00471C2B"/>
    <w:rsid w:val="00472810"/>
    <w:rsid w:val="00472914"/>
    <w:rsid w:val="00472D30"/>
    <w:rsid w:val="00472E20"/>
    <w:rsid w:val="004734EA"/>
    <w:rsid w:val="0047379D"/>
    <w:rsid w:val="00474C3A"/>
    <w:rsid w:val="00475271"/>
    <w:rsid w:val="0047614E"/>
    <w:rsid w:val="00476559"/>
    <w:rsid w:val="00476F12"/>
    <w:rsid w:val="00477DA3"/>
    <w:rsid w:val="004808BA"/>
    <w:rsid w:val="00480922"/>
    <w:rsid w:val="00481EDE"/>
    <w:rsid w:val="004823B3"/>
    <w:rsid w:val="004824FF"/>
    <w:rsid w:val="004827E8"/>
    <w:rsid w:val="004831B7"/>
    <w:rsid w:val="00483AB3"/>
    <w:rsid w:val="00484A02"/>
    <w:rsid w:val="004859B1"/>
    <w:rsid w:val="00487582"/>
    <w:rsid w:val="004876AA"/>
    <w:rsid w:val="00487B30"/>
    <w:rsid w:val="0049030F"/>
    <w:rsid w:val="00490902"/>
    <w:rsid w:val="00490EB6"/>
    <w:rsid w:val="00490EF7"/>
    <w:rsid w:val="004916B6"/>
    <w:rsid w:val="00491DBF"/>
    <w:rsid w:val="004923EC"/>
    <w:rsid w:val="004932E1"/>
    <w:rsid w:val="00493EAE"/>
    <w:rsid w:val="00496437"/>
    <w:rsid w:val="00496803"/>
    <w:rsid w:val="00496E9A"/>
    <w:rsid w:val="00497AAE"/>
    <w:rsid w:val="004A009F"/>
    <w:rsid w:val="004A03AE"/>
    <w:rsid w:val="004A099F"/>
    <w:rsid w:val="004A0A41"/>
    <w:rsid w:val="004A0BDA"/>
    <w:rsid w:val="004A38C5"/>
    <w:rsid w:val="004A47B6"/>
    <w:rsid w:val="004A4DC8"/>
    <w:rsid w:val="004A53A7"/>
    <w:rsid w:val="004A5D3F"/>
    <w:rsid w:val="004A6667"/>
    <w:rsid w:val="004A7C25"/>
    <w:rsid w:val="004B0868"/>
    <w:rsid w:val="004B1259"/>
    <w:rsid w:val="004B12AF"/>
    <w:rsid w:val="004B2BD9"/>
    <w:rsid w:val="004B2F06"/>
    <w:rsid w:val="004B4388"/>
    <w:rsid w:val="004B521A"/>
    <w:rsid w:val="004B5752"/>
    <w:rsid w:val="004B617E"/>
    <w:rsid w:val="004B624C"/>
    <w:rsid w:val="004B685C"/>
    <w:rsid w:val="004B76B0"/>
    <w:rsid w:val="004B7AAA"/>
    <w:rsid w:val="004C24B6"/>
    <w:rsid w:val="004C3570"/>
    <w:rsid w:val="004C3D94"/>
    <w:rsid w:val="004C51B7"/>
    <w:rsid w:val="004C5BB9"/>
    <w:rsid w:val="004C5D33"/>
    <w:rsid w:val="004C5E69"/>
    <w:rsid w:val="004C605F"/>
    <w:rsid w:val="004C65F9"/>
    <w:rsid w:val="004C6C40"/>
    <w:rsid w:val="004C7142"/>
    <w:rsid w:val="004D080E"/>
    <w:rsid w:val="004D1975"/>
    <w:rsid w:val="004D1FC7"/>
    <w:rsid w:val="004D3119"/>
    <w:rsid w:val="004D339C"/>
    <w:rsid w:val="004D39F6"/>
    <w:rsid w:val="004D3A46"/>
    <w:rsid w:val="004D4ACD"/>
    <w:rsid w:val="004D4EC0"/>
    <w:rsid w:val="004D504C"/>
    <w:rsid w:val="004D53EA"/>
    <w:rsid w:val="004D5558"/>
    <w:rsid w:val="004D556C"/>
    <w:rsid w:val="004D5630"/>
    <w:rsid w:val="004D57B7"/>
    <w:rsid w:val="004D58AF"/>
    <w:rsid w:val="004D6132"/>
    <w:rsid w:val="004D6DC2"/>
    <w:rsid w:val="004D6F72"/>
    <w:rsid w:val="004D749D"/>
    <w:rsid w:val="004E02E5"/>
    <w:rsid w:val="004E18E3"/>
    <w:rsid w:val="004E216E"/>
    <w:rsid w:val="004E2BCC"/>
    <w:rsid w:val="004E333B"/>
    <w:rsid w:val="004E3386"/>
    <w:rsid w:val="004E37CF"/>
    <w:rsid w:val="004E4602"/>
    <w:rsid w:val="004E4CC6"/>
    <w:rsid w:val="004E5258"/>
    <w:rsid w:val="004E5325"/>
    <w:rsid w:val="004E622D"/>
    <w:rsid w:val="004E668B"/>
    <w:rsid w:val="004E74DE"/>
    <w:rsid w:val="004E7963"/>
    <w:rsid w:val="004F0027"/>
    <w:rsid w:val="004F05DA"/>
    <w:rsid w:val="004F0686"/>
    <w:rsid w:val="004F2880"/>
    <w:rsid w:val="004F2DE7"/>
    <w:rsid w:val="004F3FD2"/>
    <w:rsid w:val="004F4FA9"/>
    <w:rsid w:val="004F5267"/>
    <w:rsid w:val="004F5B2E"/>
    <w:rsid w:val="004F65A5"/>
    <w:rsid w:val="004F6F65"/>
    <w:rsid w:val="004F76FF"/>
    <w:rsid w:val="004F7DEE"/>
    <w:rsid w:val="005006BA"/>
    <w:rsid w:val="00500F1B"/>
    <w:rsid w:val="005011C6"/>
    <w:rsid w:val="00502B2E"/>
    <w:rsid w:val="00502DB6"/>
    <w:rsid w:val="00504A1F"/>
    <w:rsid w:val="00504D56"/>
    <w:rsid w:val="00504DE7"/>
    <w:rsid w:val="0050605D"/>
    <w:rsid w:val="0050616F"/>
    <w:rsid w:val="00506237"/>
    <w:rsid w:val="00507330"/>
    <w:rsid w:val="0051094D"/>
    <w:rsid w:val="00511981"/>
    <w:rsid w:val="00511D3D"/>
    <w:rsid w:val="00512C81"/>
    <w:rsid w:val="00513F95"/>
    <w:rsid w:val="005145F4"/>
    <w:rsid w:val="005154E1"/>
    <w:rsid w:val="00515806"/>
    <w:rsid w:val="0051632F"/>
    <w:rsid w:val="00516566"/>
    <w:rsid w:val="0051699A"/>
    <w:rsid w:val="00516DBA"/>
    <w:rsid w:val="00517598"/>
    <w:rsid w:val="00520EAF"/>
    <w:rsid w:val="005210E7"/>
    <w:rsid w:val="0052113C"/>
    <w:rsid w:val="00521795"/>
    <w:rsid w:val="00521DF8"/>
    <w:rsid w:val="00522266"/>
    <w:rsid w:val="00522CE2"/>
    <w:rsid w:val="00523017"/>
    <w:rsid w:val="00523431"/>
    <w:rsid w:val="0052348F"/>
    <w:rsid w:val="00523763"/>
    <w:rsid w:val="0052427B"/>
    <w:rsid w:val="00524529"/>
    <w:rsid w:val="00524653"/>
    <w:rsid w:val="00524E78"/>
    <w:rsid w:val="0052509D"/>
    <w:rsid w:val="005251A3"/>
    <w:rsid w:val="00531674"/>
    <w:rsid w:val="00531FE8"/>
    <w:rsid w:val="0053232D"/>
    <w:rsid w:val="00532DCB"/>
    <w:rsid w:val="00533AED"/>
    <w:rsid w:val="00535536"/>
    <w:rsid w:val="00536587"/>
    <w:rsid w:val="0053755E"/>
    <w:rsid w:val="00537B3D"/>
    <w:rsid w:val="0054013A"/>
    <w:rsid w:val="00541F55"/>
    <w:rsid w:val="005429E3"/>
    <w:rsid w:val="0054319C"/>
    <w:rsid w:val="0054341E"/>
    <w:rsid w:val="0054360D"/>
    <w:rsid w:val="00543B24"/>
    <w:rsid w:val="00544A3F"/>
    <w:rsid w:val="00544CC0"/>
    <w:rsid w:val="005456A7"/>
    <w:rsid w:val="00546D1E"/>
    <w:rsid w:val="005471ED"/>
    <w:rsid w:val="005476C7"/>
    <w:rsid w:val="00547888"/>
    <w:rsid w:val="00547A7A"/>
    <w:rsid w:val="005503AD"/>
    <w:rsid w:val="005505FA"/>
    <w:rsid w:val="00551672"/>
    <w:rsid w:val="00551F81"/>
    <w:rsid w:val="00551FA2"/>
    <w:rsid w:val="005525C9"/>
    <w:rsid w:val="005527B5"/>
    <w:rsid w:val="0055394A"/>
    <w:rsid w:val="00553CC1"/>
    <w:rsid w:val="00555010"/>
    <w:rsid w:val="00555B18"/>
    <w:rsid w:val="0055608B"/>
    <w:rsid w:val="005562CB"/>
    <w:rsid w:val="00556438"/>
    <w:rsid w:val="00557925"/>
    <w:rsid w:val="00561031"/>
    <w:rsid w:val="005618D8"/>
    <w:rsid w:val="00561FBC"/>
    <w:rsid w:val="00562BD9"/>
    <w:rsid w:val="0056301C"/>
    <w:rsid w:val="00563754"/>
    <w:rsid w:val="0056479A"/>
    <w:rsid w:val="00564BAD"/>
    <w:rsid w:val="00566910"/>
    <w:rsid w:val="00567B18"/>
    <w:rsid w:val="005710F0"/>
    <w:rsid w:val="0057207F"/>
    <w:rsid w:val="00572602"/>
    <w:rsid w:val="005726C3"/>
    <w:rsid w:val="005726EA"/>
    <w:rsid w:val="00572980"/>
    <w:rsid w:val="00572A00"/>
    <w:rsid w:val="005757A2"/>
    <w:rsid w:val="00576871"/>
    <w:rsid w:val="00576F21"/>
    <w:rsid w:val="005801D5"/>
    <w:rsid w:val="00580820"/>
    <w:rsid w:val="00580AE5"/>
    <w:rsid w:val="00582A11"/>
    <w:rsid w:val="0058307C"/>
    <w:rsid w:val="0058351F"/>
    <w:rsid w:val="005836EF"/>
    <w:rsid w:val="005837AF"/>
    <w:rsid w:val="00584AE8"/>
    <w:rsid w:val="00584CC6"/>
    <w:rsid w:val="0058559D"/>
    <w:rsid w:val="00585EFB"/>
    <w:rsid w:val="0058644C"/>
    <w:rsid w:val="00586B51"/>
    <w:rsid w:val="005879BC"/>
    <w:rsid w:val="00587F74"/>
    <w:rsid w:val="005900D1"/>
    <w:rsid w:val="005915DC"/>
    <w:rsid w:val="005922EF"/>
    <w:rsid w:val="00592C71"/>
    <w:rsid w:val="00593F3D"/>
    <w:rsid w:val="00594421"/>
    <w:rsid w:val="00594594"/>
    <w:rsid w:val="005951AB"/>
    <w:rsid w:val="005951B9"/>
    <w:rsid w:val="0059528C"/>
    <w:rsid w:val="005960D7"/>
    <w:rsid w:val="005973D9"/>
    <w:rsid w:val="005A0574"/>
    <w:rsid w:val="005A0A69"/>
    <w:rsid w:val="005A18B6"/>
    <w:rsid w:val="005A2001"/>
    <w:rsid w:val="005A50F0"/>
    <w:rsid w:val="005A558A"/>
    <w:rsid w:val="005A55FA"/>
    <w:rsid w:val="005A5C3C"/>
    <w:rsid w:val="005A63BB"/>
    <w:rsid w:val="005A67C3"/>
    <w:rsid w:val="005A6824"/>
    <w:rsid w:val="005A6A8D"/>
    <w:rsid w:val="005A6D80"/>
    <w:rsid w:val="005A782B"/>
    <w:rsid w:val="005A7AB8"/>
    <w:rsid w:val="005A7BE8"/>
    <w:rsid w:val="005B0323"/>
    <w:rsid w:val="005B0859"/>
    <w:rsid w:val="005B0FE3"/>
    <w:rsid w:val="005B145B"/>
    <w:rsid w:val="005B1485"/>
    <w:rsid w:val="005B2095"/>
    <w:rsid w:val="005B3ECB"/>
    <w:rsid w:val="005B437E"/>
    <w:rsid w:val="005B4875"/>
    <w:rsid w:val="005B768C"/>
    <w:rsid w:val="005B7EF3"/>
    <w:rsid w:val="005C0884"/>
    <w:rsid w:val="005C0DD0"/>
    <w:rsid w:val="005C1115"/>
    <w:rsid w:val="005C16AF"/>
    <w:rsid w:val="005C2240"/>
    <w:rsid w:val="005C2AF7"/>
    <w:rsid w:val="005C2C09"/>
    <w:rsid w:val="005C3849"/>
    <w:rsid w:val="005C443D"/>
    <w:rsid w:val="005C595E"/>
    <w:rsid w:val="005C6FD0"/>
    <w:rsid w:val="005C7EA4"/>
    <w:rsid w:val="005D0644"/>
    <w:rsid w:val="005D0907"/>
    <w:rsid w:val="005D2296"/>
    <w:rsid w:val="005D27A5"/>
    <w:rsid w:val="005D2D72"/>
    <w:rsid w:val="005D319B"/>
    <w:rsid w:val="005D586C"/>
    <w:rsid w:val="005D5B3C"/>
    <w:rsid w:val="005D6750"/>
    <w:rsid w:val="005D7CA7"/>
    <w:rsid w:val="005E079F"/>
    <w:rsid w:val="005E0E27"/>
    <w:rsid w:val="005E1A96"/>
    <w:rsid w:val="005E2A93"/>
    <w:rsid w:val="005E498A"/>
    <w:rsid w:val="005E5CBF"/>
    <w:rsid w:val="005E68E9"/>
    <w:rsid w:val="005E7F69"/>
    <w:rsid w:val="005F0073"/>
    <w:rsid w:val="005F0130"/>
    <w:rsid w:val="005F1F5C"/>
    <w:rsid w:val="005F31BC"/>
    <w:rsid w:val="005F322E"/>
    <w:rsid w:val="005F3416"/>
    <w:rsid w:val="005F4BE6"/>
    <w:rsid w:val="005F5215"/>
    <w:rsid w:val="005F706B"/>
    <w:rsid w:val="005F70C2"/>
    <w:rsid w:val="005F7E53"/>
    <w:rsid w:val="006005A4"/>
    <w:rsid w:val="00601FB9"/>
    <w:rsid w:val="0060245C"/>
    <w:rsid w:val="00602A93"/>
    <w:rsid w:val="006034FA"/>
    <w:rsid w:val="00603AA8"/>
    <w:rsid w:val="0060487C"/>
    <w:rsid w:val="006051FC"/>
    <w:rsid w:val="006052C7"/>
    <w:rsid w:val="00605C7F"/>
    <w:rsid w:val="006067E3"/>
    <w:rsid w:val="00607E2C"/>
    <w:rsid w:val="006100A6"/>
    <w:rsid w:val="006107A5"/>
    <w:rsid w:val="006107CF"/>
    <w:rsid w:val="006113AF"/>
    <w:rsid w:val="0061161B"/>
    <w:rsid w:val="00611809"/>
    <w:rsid w:val="00613B30"/>
    <w:rsid w:val="00616078"/>
    <w:rsid w:val="00617729"/>
    <w:rsid w:val="00617C50"/>
    <w:rsid w:val="00617DD9"/>
    <w:rsid w:val="0062076B"/>
    <w:rsid w:val="00621305"/>
    <w:rsid w:val="00621754"/>
    <w:rsid w:val="00623455"/>
    <w:rsid w:val="0062368C"/>
    <w:rsid w:val="006237DC"/>
    <w:rsid w:val="00623E42"/>
    <w:rsid w:val="006253D2"/>
    <w:rsid w:val="006253DA"/>
    <w:rsid w:val="006259A9"/>
    <w:rsid w:val="00626733"/>
    <w:rsid w:val="00626A5E"/>
    <w:rsid w:val="0062793C"/>
    <w:rsid w:val="00627B45"/>
    <w:rsid w:val="0063072A"/>
    <w:rsid w:val="00630BC5"/>
    <w:rsid w:val="00631106"/>
    <w:rsid w:val="00631B4F"/>
    <w:rsid w:val="00632147"/>
    <w:rsid w:val="006323E1"/>
    <w:rsid w:val="00632C9B"/>
    <w:rsid w:val="00632E45"/>
    <w:rsid w:val="00633995"/>
    <w:rsid w:val="00633AD0"/>
    <w:rsid w:val="00634589"/>
    <w:rsid w:val="00635551"/>
    <w:rsid w:val="00635ABB"/>
    <w:rsid w:val="00635F1C"/>
    <w:rsid w:val="00636C13"/>
    <w:rsid w:val="006373C3"/>
    <w:rsid w:val="00640598"/>
    <w:rsid w:val="00641094"/>
    <w:rsid w:val="0064142A"/>
    <w:rsid w:val="006416C3"/>
    <w:rsid w:val="00641762"/>
    <w:rsid w:val="0064184E"/>
    <w:rsid w:val="00641D02"/>
    <w:rsid w:val="006424B2"/>
    <w:rsid w:val="00642B37"/>
    <w:rsid w:val="006435B1"/>
    <w:rsid w:val="00644529"/>
    <w:rsid w:val="006460E4"/>
    <w:rsid w:val="00646E42"/>
    <w:rsid w:val="00646F51"/>
    <w:rsid w:val="00647C2A"/>
    <w:rsid w:val="006503F0"/>
    <w:rsid w:val="006506B2"/>
    <w:rsid w:val="006516A5"/>
    <w:rsid w:val="00651D43"/>
    <w:rsid w:val="006523E8"/>
    <w:rsid w:val="00652F15"/>
    <w:rsid w:val="00653058"/>
    <w:rsid w:val="00653692"/>
    <w:rsid w:val="00653BE6"/>
    <w:rsid w:val="00655A43"/>
    <w:rsid w:val="00655D0F"/>
    <w:rsid w:val="006567F6"/>
    <w:rsid w:val="00662077"/>
    <w:rsid w:val="00663554"/>
    <w:rsid w:val="0066635A"/>
    <w:rsid w:val="00667094"/>
    <w:rsid w:val="006677A8"/>
    <w:rsid w:val="00670DB5"/>
    <w:rsid w:val="00670DE2"/>
    <w:rsid w:val="00671AEB"/>
    <w:rsid w:val="006726E4"/>
    <w:rsid w:val="006728E6"/>
    <w:rsid w:val="00673017"/>
    <w:rsid w:val="00673F2B"/>
    <w:rsid w:val="0067433F"/>
    <w:rsid w:val="0067445D"/>
    <w:rsid w:val="0067498B"/>
    <w:rsid w:val="006757A0"/>
    <w:rsid w:val="00676E27"/>
    <w:rsid w:val="0067772B"/>
    <w:rsid w:val="006777B9"/>
    <w:rsid w:val="00677AA8"/>
    <w:rsid w:val="006809F9"/>
    <w:rsid w:val="00680C59"/>
    <w:rsid w:val="00681213"/>
    <w:rsid w:val="0068257D"/>
    <w:rsid w:val="006831B5"/>
    <w:rsid w:val="0068444B"/>
    <w:rsid w:val="00685474"/>
    <w:rsid w:val="0068664C"/>
    <w:rsid w:val="006902C3"/>
    <w:rsid w:val="00690593"/>
    <w:rsid w:val="00690717"/>
    <w:rsid w:val="006917DF"/>
    <w:rsid w:val="0069327D"/>
    <w:rsid w:val="006937CC"/>
    <w:rsid w:val="00694E78"/>
    <w:rsid w:val="00695B1D"/>
    <w:rsid w:val="00695B7B"/>
    <w:rsid w:val="00695CEF"/>
    <w:rsid w:val="006966BF"/>
    <w:rsid w:val="00697B96"/>
    <w:rsid w:val="006A08C8"/>
    <w:rsid w:val="006A0A5F"/>
    <w:rsid w:val="006A0FB1"/>
    <w:rsid w:val="006A149B"/>
    <w:rsid w:val="006A1D1D"/>
    <w:rsid w:val="006A3407"/>
    <w:rsid w:val="006A345B"/>
    <w:rsid w:val="006A35B2"/>
    <w:rsid w:val="006A38A6"/>
    <w:rsid w:val="006A3BBE"/>
    <w:rsid w:val="006A4361"/>
    <w:rsid w:val="006A5C16"/>
    <w:rsid w:val="006A6001"/>
    <w:rsid w:val="006A61BD"/>
    <w:rsid w:val="006A665F"/>
    <w:rsid w:val="006A6E87"/>
    <w:rsid w:val="006A6F01"/>
    <w:rsid w:val="006B0B60"/>
    <w:rsid w:val="006B0B7B"/>
    <w:rsid w:val="006B1355"/>
    <w:rsid w:val="006B2E97"/>
    <w:rsid w:val="006B4B8E"/>
    <w:rsid w:val="006B61F4"/>
    <w:rsid w:val="006B6227"/>
    <w:rsid w:val="006B6AE4"/>
    <w:rsid w:val="006B71E0"/>
    <w:rsid w:val="006B7975"/>
    <w:rsid w:val="006B7E6E"/>
    <w:rsid w:val="006B7FF4"/>
    <w:rsid w:val="006C0119"/>
    <w:rsid w:val="006C04C5"/>
    <w:rsid w:val="006C0565"/>
    <w:rsid w:val="006C104B"/>
    <w:rsid w:val="006C125D"/>
    <w:rsid w:val="006C17D7"/>
    <w:rsid w:val="006C1A08"/>
    <w:rsid w:val="006C2129"/>
    <w:rsid w:val="006C3110"/>
    <w:rsid w:val="006C38BE"/>
    <w:rsid w:val="006C48CC"/>
    <w:rsid w:val="006C67B4"/>
    <w:rsid w:val="006C6941"/>
    <w:rsid w:val="006D069D"/>
    <w:rsid w:val="006D0E2F"/>
    <w:rsid w:val="006D149E"/>
    <w:rsid w:val="006D248D"/>
    <w:rsid w:val="006D27CB"/>
    <w:rsid w:val="006D301A"/>
    <w:rsid w:val="006D3ADC"/>
    <w:rsid w:val="006D3FB8"/>
    <w:rsid w:val="006D3FCE"/>
    <w:rsid w:val="006D44AD"/>
    <w:rsid w:val="006D4B5B"/>
    <w:rsid w:val="006D4E0A"/>
    <w:rsid w:val="006D4E1C"/>
    <w:rsid w:val="006D5630"/>
    <w:rsid w:val="006D5A5E"/>
    <w:rsid w:val="006D7834"/>
    <w:rsid w:val="006D7C44"/>
    <w:rsid w:val="006D7D29"/>
    <w:rsid w:val="006E1254"/>
    <w:rsid w:val="006E1A50"/>
    <w:rsid w:val="006E1B91"/>
    <w:rsid w:val="006E1F2F"/>
    <w:rsid w:val="006E2402"/>
    <w:rsid w:val="006E240B"/>
    <w:rsid w:val="006E34DB"/>
    <w:rsid w:val="006E3A8C"/>
    <w:rsid w:val="006E3C9A"/>
    <w:rsid w:val="006E42A4"/>
    <w:rsid w:val="006E43A0"/>
    <w:rsid w:val="006E47BA"/>
    <w:rsid w:val="006E5DFB"/>
    <w:rsid w:val="006E5F2F"/>
    <w:rsid w:val="006E6163"/>
    <w:rsid w:val="006E6E2E"/>
    <w:rsid w:val="006E6E61"/>
    <w:rsid w:val="006F0B9E"/>
    <w:rsid w:val="006F18ED"/>
    <w:rsid w:val="006F2E50"/>
    <w:rsid w:val="006F31C0"/>
    <w:rsid w:val="006F3BE3"/>
    <w:rsid w:val="006F49E0"/>
    <w:rsid w:val="006F5201"/>
    <w:rsid w:val="006F542E"/>
    <w:rsid w:val="006F5FE5"/>
    <w:rsid w:val="006F70B5"/>
    <w:rsid w:val="006F71E6"/>
    <w:rsid w:val="006F76DA"/>
    <w:rsid w:val="006F7744"/>
    <w:rsid w:val="00701534"/>
    <w:rsid w:val="00701B74"/>
    <w:rsid w:val="00702337"/>
    <w:rsid w:val="00703367"/>
    <w:rsid w:val="007048DD"/>
    <w:rsid w:val="00704DD1"/>
    <w:rsid w:val="0070539F"/>
    <w:rsid w:val="00705880"/>
    <w:rsid w:val="0070693E"/>
    <w:rsid w:val="00706F5D"/>
    <w:rsid w:val="00707AD3"/>
    <w:rsid w:val="0071137C"/>
    <w:rsid w:val="0071255C"/>
    <w:rsid w:val="0071330B"/>
    <w:rsid w:val="0071395E"/>
    <w:rsid w:val="00714765"/>
    <w:rsid w:val="007168D8"/>
    <w:rsid w:val="00717441"/>
    <w:rsid w:val="00717807"/>
    <w:rsid w:val="007204FC"/>
    <w:rsid w:val="007208BA"/>
    <w:rsid w:val="007222AC"/>
    <w:rsid w:val="00722517"/>
    <w:rsid w:val="0072264C"/>
    <w:rsid w:val="00723127"/>
    <w:rsid w:val="00723686"/>
    <w:rsid w:val="00723A08"/>
    <w:rsid w:val="00724B08"/>
    <w:rsid w:val="00727848"/>
    <w:rsid w:val="00727D09"/>
    <w:rsid w:val="0073006A"/>
    <w:rsid w:val="00730365"/>
    <w:rsid w:val="00731269"/>
    <w:rsid w:val="0073168C"/>
    <w:rsid w:val="00731AFA"/>
    <w:rsid w:val="00731C1A"/>
    <w:rsid w:val="00731CCC"/>
    <w:rsid w:val="007324C0"/>
    <w:rsid w:val="007325F5"/>
    <w:rsid w:val="0073394E"/>
    <w:rsid w:val="00734B3E"/>
    <w:rsid w:val="0073537F"/>
    <w:rsid w:val="007363FB"/>
    <w:rsid w:val="00736D1F"/>
    <w:rsid w:val="0073781C"/>
    <w:rsid w:val="007379F6"/>
    <w:rsid w:val="00740609"/>
    <w:rsid w:val="00740D15"/>
    <w:rsid w:val="00741200"/>
    <w:rsid w:val="00741469"/>
    <w:rsid w:val="00741D1E"/>
    <w:rsid w:val="00742317"/>
    <w:rsid w:val="007425EE"/>
    <w:rsid w:val="007427AE"/>
    <w:rsid w:val="0074375F"/>
    <w:rsid w:val="007446B1"/>
    <w:rsid w:val="00744891"/>
    <w:rsid w:val="00745616"/>
    <w:rsid w:val="00745F38"/>
    <w:rsid w:val="00745F87"/>
    <w:rsid w:val="007463D9"/>
    <w:rsid w:val="007465D7"/>
    <w:rsid w:val="00747B81"/>
    <w:rsid w:val="00747F9F"/>
    <w:rsid w:val="00750BF1"/>
    <w:rsid w:val="00751114"/>
    <w:rsid w:val="00751C3C"/>
    <w:rsid w:val="00753773"/>
    <w:rsid w:val="00755215"/>
    <w:rsid w:val="00755BEA"/>
    <w:rsid w:val="00756B12"/>
    <w:rsid w:val="00756B58"/>
    <w:rsid w:val="00757218"/>
    <w:rsid w:val="00757C24"/>
    <w:rsid w:val="007603DC"/>
    <w:rsid w:val="007614A9"/>
    <w:rsid w:val="00761D0D"/>
    <w:rsid w:val="00762505"/>
    <w:rsid w:val="0076429C"/>
    <w:rsid w:val="00764821"/>
    <w:rsid w:val="0076489B"/>
    <w:rsid w:val="0076499F"/>
    <w:rsid w:val="00764B39"/>
    <w:rsid w:val="00764BA6"/>
    <w:rsid w:val="00764C2E"/>
    <w:rsid w:val="00764E9A"/>
    <w:rsid w:val="00765624"/>
    <w:rsid w:val="00765684"/>
    <w:rsid w:val="00765ECE"/>
    <w:rsid w:val="007664D9"/>
    <w:rsid w:val="00766821"/>
    <w:rsid w:val="007670A3"/>
    <w:rsid w:val="007702E5"/>
    <w:rsid w:val="00770991"/>
    <w:rsid w:val="007712F6"/>
    <w:rsid w:val="007716AC"/>
    <w:rsid w:val="00771A0D"/>
    <w:rsid w:val="007722A8"/>
    <w:rsid w:val="00772983"/>
    <w:rsid w:val="00773454"/>
    <w:rsid w:val="00774491"/>
    <w:rsid w:val="0077456F"/>
    <w:rsid w:val="00777C11"/>
    <w:rsid w:val="007801D1"/>
    <w:rsid w:val="00781981"/>
    <w:rsid w:val="0078272A"/>
    <w:rsid w:val="00782DFD"/>
    <w:rsid w:val="00782FD2"/>
    <w:rsid w:val="0078390E"/>
    <w:rsid w:val="00784023"/>
    <w:rsid w:val="00784AB2"/>
    <w:rsid w:val="007852C1"/>
    <w:rsid w:val="00785807"/>
    <w:rsid w:val="00785B13"/>
    <w:rsid w:val="00785D60"/>
    <w:rsid w:val="0078613D"/>
    <w:rsid w:val="00786CBF"/>
    <w:rsid w:val="00787A1D"/>
    <w:rsid w:val="00787B12"/>
    <w:rsid w:val="00787FD6"/>
    <w:rsid w:val="007917B6"/>
    <w:rsid w:val="00792229"/>
    <w:rsid w:val="007928B5"/>
    <w:rsid w:val="007937FA"/>
    <w:rsid w:val="00793BD3"/>
    <w:rsid w:val="0079454C"/>
    <w:rsid w:val="00794C9B"/>
    <w:rsid w:val="00795B76"/>
    <w:rsid w:val="00795E9C"/>
    <w:rsid w:val="007966D5"/>
    <w:rsid w:val="0079789A"/>
    <w:rsid w:val="00797D5C"/>
    <w:rsid w:val="007A1A0A"/>
    <w:rsid w:val="007A2D24"/>
    <w:rsid w:val="007A3366"/>
    <w:rsid w:val="007A5F84"/>
    <w:rsid w:val="007A66E8"/>
    <w:rsid w:val="007A6751"/>
    <w:rsid w:val="007A6C1E"/>
    <w:rsid w:val="007A6FB4"/>
    <w:rsid w:val="007A7666"/>
    <w:rsid w:val="007B00E1"/>
    <w:rsid w:val="007B03C4"/>
    <w:rsid w:val="007B0664"/>
    <w:rsid w:val="007B101B"/>
    <w:rsid w:val="007B1242"/>
    <w:rsid w:val="007B1401"/>
    <w:rsid w:val="007B51E3"/>
    <w:rsid w:val="007B59D6"/>
    <w:rsid w:val="007B5D5B"/>
    <w:rsid w:val="007B7467"/>
    <w:rsid w:val="007B7F22"/>
    <w:rsid w:val="007C07F1"/>
    <w:rsid w:val="007C11C8"/>
    <w:rsid w:val="007C169C"/>
    <w:rsid w:val="007C3209"/>
    <w:rsid w:val="007C4345"/>
    <w:rsid w:val="007C43DA"/>
    <w:rsid w:val="007C48E8"/>
    <w:rsid w:val="007C4D7D"/>
    <w:rsid w:val="007C5BDB"/>
    <w:rsid w:val="007C6B43"/>
    <w:rsid w:val="007C771B"/>
    <w:rsid w:val="007C7D42"/>
    <w:rsid w:val="007D0050"/>
    <w:rsid w:val="007D0165"/>
    <w:rsid w:val="007D1704"/>
    <w:rsid w:val="007D1D58"/>
    <w:rsid w:val="007D2E75"/>
    <w:rsid w:val="007D3ACC"/>
    <w:rsid w:val="007D3E61"/>
    <w:rsid w:val="007D428C"/>
    <w:rsid w:val="007D481D"/>
    <w:rsid w:val="007D4931"/>
    <w:rsid w:val="007D4A80"/>
    <w:rsid w:val="007D5080"/>
    <w:rsid w:val="007D5A98"/>
    <w:rsid w:val="007D5AED"/>
    <w:rsid w:val="007D5CEF"/>
    <w:rsid w:val="007D69A8"/>
    <w:rsid w:val="007E16DA"/>
    <w:rsid w:val="007E191B"/>
    <w:rsid w:val="007E1AE5"/>
    <w:rsid w:val="007E1C46"/>
    <w:rsid w:val="007E3445"/>
    <w:rsid w:val="007E39F4"/>
    <w:rsid w:val="007E4509"/>
    <w:rsid w:val="007E623E"/>
    <w:rsid w:val="007E6D77"/>
    <w:rsid w:val="007E727C"/>
    <w:rsid w:val="007F004F"/>
    <w:rsid w:val="007F00CB"/>
    <w:rsid w:val="007F01E2"/>
    <w:rsid w:val="007F0A1F"/>
    <w:rsid w:val="007F11A2"/>
    <w:rsid w:val="007F1B76"/>
    <w:rsid w:val="007F1D38"/>
    <w:rsid w:val="007F1E1B"/>
    <w:rsid w:val="007F2EF7"/>
    <w:rsid w:val="007F3350"/>
    <w:rsid w:val="007F443D"/>
    <w:rsid w:val="007F49D4"/>
    <w:rsid w:val="007F5D2A"/>
    <w:rsid w:val="007F60C6"/>
    <w:rsid w:val="007F633C"/>
    <w:rsid w:val="007F752D"/>
    <w:rsid w:val="007F7C65"/>
    <w:rsid w:val="008016FA"/>
    <w:rsid w:val="00801B3A"/>
    <w:rsid w:val="00803331"/>
    <w:rsid w:val="008033F1"/>
    <w:rsid w:val="00804025"/>
    <w:rsid w:val="00804518"/>
    <w:rsid w:val="00804A8A"/>
    <w:rsid w:val="008051D8"/>
    <w:rsid w:val="008073B3"/>
    <w:rsid w:val="008078CC"/>
    <w:rsid w:val="00807A4E"/>
    <w:rsid w:val="008103C3"/>
    <w:rsid w:val="00810560"/>
    <w:rsid w:val="00810896"/>
    <w:rsid w:val="0081204C"/>
    <w:rsid w:val="008133C6"/>
    <w:rsid w:val="00813F3D"/>
    <w:rsid w:val="00813F7D"/>
    <w:rsid w:val="0081464B"/>
    <w:rsid w:val="00815B32"/>
    <w:rsid w:val="00816605"/>
    <w:rsid w:val="00817230"/>
    <w:rsid w:val="00817BB2"/>
    <w:rsid w:val="00817D28"/>
    <w:rsid w:val="00817DDC"/>
    <w:rsid w:val="00820E1F"/>
    <w:rsid w:val="0082127A"/>
    <w:rsid w:val="008212B8"/>
    <w:rsid w:val="00821DA8"/>
    <w:rsid w:val="00822DB5"/>
    <w:rsid w:val="00823625"/>
    <w:rsid w:val="00824DD8"/>
    <w:rsid w:val="00826EBD"/>
    <w:rsid w:val="00830747"/>
    <w:rsid w:val="00831070"/>
    <w:rsid w:val="00833C18"/>
    <w:rsid w:val="00834059"/>
    <w:rsid w:val="008342BF"/>
    <w:rsid w:val="00834798"/>
    <w:rsid w:val="00836113"/>
    <w:rsid w:val="00836387"/>
    <w:rsid w:val="00836C31"/>
    <w:rsid w:val="008375D4"/>
    <w:rsid w:val="008403AE"/>
    <w:rsid w:val="0084081C"/>
    <w:rsid w:val="00840848"/>
    <w:rsid w:val="00840CA3"/>
    <w:rsid w:val="00840EF3"/>
    <w:rsid w:val="008410F9"/>
    <w:rsid w:val="0084113A"/>
    <w:rsid w:val="00842289"/>
    <w:rsid w:val="008423BE"/>
    <w:rsid w:val="00843C93"/>
    <w:rsid w:val="00844019"/>
    <w:rsid w:val="0084433C"/>
    <w:rsid w:val="00844C09"/>
    <w:rsid w:val="00844DCD"/>
    <w:rsid w:val="00845264"/>
    <w:rsid w:val="00845B0E"/>
    <w:rsid w:val="00846583"/>
    <w:rsid w:val="00846A57"/>
    <w:rsid w:val="00846B12"/>
    <w:rsid w:val="00846F0C"/>
    <w:rsid w:val="008479B6"/>
    <w:rsid w:val="00847FE4"/>
    <w:rsid w:val="008504CB"/>
    <w:rsid w:val="008506F5"/>
    <w:rsid w:val="00851B75"/>
    <w:rsid w:val="00851FF4"/>
    <w:rsid w:val="00852F82"/>
    <w:rsid w:val="0085397D"/>
    <w:rsid w:val="00853A71"/>
    <w:rsid w:val="00853D0F"/>
    <w:rsid w:val="008559D3"/>
    <w:rsid w:val="00855A44"/>
    <w:rsid w:val="00855B0D"/>
    <w:rsid w:val="008578EE"/>
    <w:rsid w:val="00860386"/>
    <w:rsid w:val="00860FFB"/>
    <w:rsid w:val="0086102F"/>
    <w:rsid w:val="00861712"/>
    <w:rsid w:val="00862086"/>
    <w:rsid w:val="0086235C"/>
    <w:rsid w:val="00862383"/>
    <w:rsid w:val="00862562"/>
    <w:rsid w:val="0086273B"/>
    <w:rsid w:val="008639A8"/>
    <w:rsid w:val="00865B4A"/>
    <w:rsid w:val="008674BE"/>
    <w:rsid w:val="008674FD"/>
    <w:rsid w:val="00871C22"/>
    <w:rsid w:val="00872192"/>
    <w:rsid w:val="008727E7"/>
    <w:rsid w:val="008730B2"/>
    <w:rsid w:val="00873DE6"/>
    <w:rsid w:val="00874212"/>
    <w:rsid w:val="00874855"/>
    <w:rsid w:val="00876A24"/>
    <w:rsid w:val="00876CF0"/>
    <w:rsid w:val="00876DFE"/>
    <w:rsid w:val="00876E92"/>
    <w:rsid w:val="00881F80"/>
    <w:rsid w:val="008834BC"/>
    <w:rsid w:val="00883C09"/>
    <w:rsid w:val="00884450"/>
    <w:rsid w:val="00884DCB"/>
    <w:rsid w:val="00884E3C"/>
    <w:rsid w:val="0088652B"/>
    <w:rsid w:val="00886F3A"/>
    <w:rsid w:val="008876D2"/>
    <w:rsid w:val="00890473"/>
    <w:rsid w:val="00890F37"/>
    <w:rsid w:val="008924BB"/>
    <w:rsid w:val="00892641"/>
    <w:rsid w:val="008942BA"/>
    <w:rsid w:val="0089431B"/>
    <w:rsid w:val="00894EB8"/>
    <w:rsid w:val="008959C0"/>
    <w:rsid w:val="008959DA"/>
    <w:rsid w:val="00895B30"/>
    <w:rsid w:val="0089627D"/>
    <w:rsid w:val="00897362"/>
    <w:rsid w:val="00897420"/>
    <w:rsid w:val="008A087B"/>
    <w:rsid w:val="008A0E71"/>
    <w:rsid w:val="008A100C"/>
    <w:rsid w:val="008A1166"/>
    <w:rsid w:val="008A1527"/>
    <w:rsid w:val="008A1B54"/>
    <w:rsid w:val="008A27F4"/>
    <w:rsid w:val="008A3C0B"/>
    <w:rsid w:val="008A3C9F"/>
    <w:rsid w:val="008A445B"/>
    <w:rsid w:val="008A4474"/>
    <w:rsid w:val="008A53F8"/>
    <w:rsid w:val="008A6659"/>
    <w:rsid w:val="008A66C1"/>
    <w:rsid w:val="008A73F8"/>
    <w:rsid w:val="008A7613"/>
    <w:rsid w:val="008A798F"/>
    <w:rsid w:val="008B1276"/>
    <w:rsid w:val="008B1610"/>
    <w:rsid w:val="008B1738"/>
    <w:rsid w:val="008B180B"/>
    <w:rsid w:val="008B1DB5"/>
    <w:rsid w:val="008B1E24"/>
    <w:rsid w:val="008B367E"/>
    <w:rsid w:val="008B38B2"/>
    <w:rsid w:val="008B39F2"/>
    <w:rsid w:val="008B6D47"/>
    <w:rsid w:val="008B74AF"/>
    <w:rsid w:val="008C0BC0"/>
    <w:rsid w:val="008C121F"/>
    <w:rsid w:val="008C1FC4"/>
    <w:rsid w:val="008C2838"/>
    <w:rsid w:val="008C28AF"/>
    <w:rsid w:val="008C3075"/>
    <w:rsid w:val="008C38BF"/>
    <w:rsid w:val="008C57FF"/>
    <w:rsid w:val="008C6C03"/>
    <w:rsid w:val="008C7B2D"/>
    <w:rsid w:val="008C7CEA"/>
    <w:rsid w:val="008D0361"/>
    <w:rsid w:val="008D1EAB"/>
    <w:rsid w:val="008D26EB"/>
    <w:rsid w:val="008D3177"/>
    <w:rsid w:val="008D40F7"/>
    <w:rsid w:val="008D48CB"/>
    <w:rsid w:val="008D7036"/>
    <w:rsid w:val="008D7A14"/>
    <w:rsid w:val="008D7E78"/>
    <w:rsid w:val="008E02CC"/>
    <w:rsid w:val="008E1377"/>
    <w:rsid w:val="008E1758"/>
    <w:rsid w:val="008E1ADD"/>
    <w:rsid w:val="008E25EA"/>
    <w:rsid w:val="008E2D5E"/>
    <w:rsid w:val="008E34EA"/>
    <w:rsid w:val="008E3AAA"/>
    <w:rsid w:val="008E4B26"/>
    <w:rsid w:val="008E5DD9"/>
    <w:rsid w:val="008E5FE5"/>
    <w:rsid w:val="008E635E"/>
    <w:rsid w:val="008E6572"/>
    <w:rsid w:val="008E6701"/>
    <w:rsid w:val="008E6F90"/>
    <w:rsid w:val="008E735A"/>
    <w:rsid w:val="008E7996"/>
    <w:rsid w:val="008F0797"/>
    <w:rsid w:val="008F07B7"/>
    <w:rsid w:val="008F0ACF"/>
    <w:rsid w:val="008F1250"/>
    <w:rsid w:val="008F211E"/>
    <w:rsid w:val="008F271D"/>
    <w:rsid w:val="008F362B"/>
    <w:rsid w:val="008F4F3B"/>
    <w:rsid w:val="008F58DA"/>
    <w:rsid w:val="008F61EE"/>
    <w:rsid w:val="008F763E"/>
    <w:rsid w:val="008F76B8"/>
    <w:rsid w:val="008F7E7B"/>
    <w:rsid w:val="00901445"/>
    <w:rsid w:val="00901585"/>
    <w:rsid w:val="00901616"/>
    <w:rsid w:val="0090234D"/>
    <w:rsid w:val="00902489"/>
    <w:rsid w:val="009024F6"/>
    <w:rsid w:val="00902888"/>
    <w:rsid w:val="00902E44"/>
    <w:rsid w:val="00902ED6"/>
    <w:rsid w:val="00903A21"/>
    <w:rsid w:val="00903BA0"/>
    <w:rsid w:val="00903DD7"/>
    <w:rsid w:val="00904910"/>
    <w:rsid w:val="00904CB9"/>
    <w:rsid w:val="00905C4F"/>
    <w:rsid w:val="00905D43"/>
    <w:rsid w:val="0090668A"/>
    <w:rsid w:val="009066EE"/>
    <w:rsid w:val="00907369"/>
    <w:rsid w:val="00907437"/>
    <w:rsid w:val="00907529"/>
    <w:rsid w:val="009102C2"/>
    <w:rsid w:val="00910D73"/>
    <w:rsid w:val="009115C2"/>
    <w:rsid w:val="0091182E"/>
    <w:rsid w:val="009131F5"/>
    <w:rsid w:val="0091399B"/>
    <w:rsid w:val="00913D52"/>
    <w:rsid w:val="00914E80"/>
    <w:rsid w:val="00917F68"/>
    <w:rsid w:val="00917FCA"/>
    <w:rsid w:val="0092053C"/>
    <w:rsid w:val="00920708"/>
    <w:rsid w:val="009207BA"/>
    <w:rsid w:val="00921240"/>
    <w:rsid w:val="00922890"/>
    <w:rsid w:val="0092338B"/>
    <w:rsid w:val="00925DD1"/>
    <w:rsid w:val="00925E40"/>
    <w:rsid w:val="00926A1A"/>
    <w:rsid w:val="00926BAF"/>
    <w:rsid w:val="009275F9"/>
    <w:rsid w:val="009277CB"/>
    <w:rsid w:val="00930763"/>
    <w:rsid w:val="00930FB0"/>
    <w:rsid w:val="0093148A"/>
    <w:rsid w:val="009319BD"/>
    <w:rsid w:val="00931ADD"/>
    <w:rsid w:val="00931CD0"/>
    <w:rsid w:val="0093345B"/>
    <w:rsid w:val="009336C9"/>
    <w:rsid w:val="009339DF"/>
    <w:rsid w:val="00933FAE"/>
    <w:rsid w:val="00935043"/>
    <w:rsid w:val="009351A8"/>
    <w:rsid w:val="00935460"/>
    <w:rsid w:val="0093602C"/>
    <w:rsid w:val="0093636F"/>
    <w:rsid w:val="00936ECF"/>
    <w:rsid w:val="00937C33"/>
    <w:rsid w:val="0094136F"/>
    <w:rsid w:val="00941B05"/>
    <w:rsid w:val="009423BE"/>
    <w:rsid w:val="0094294E"/>
    <w:rsid w:val="00942BB9"/>
    <w:rsid w:val="0094681D"/>
    <w:rsid w:val="00946C02"/>
    <w:rsid w:val="0094727C"/>
    <w:rsid w:val="00947F48"/>
    <w:rsid w:val="00951654"/>
    <w:rsid w:val="009516E9"/>
    <w:rsid w:val="00951AF3"/>
    <w:rsid w:val="00951EDD"/>
    <w:rsid w:val="0095295F"/>
    <w:rsid w:val="00953812"/>
    <w:rsid w:val="00954B0C"/>
    <w:rsid w:val="00955A26"/>
    <w:rsid w:val="00955AB5"/>
    <w:rsid w:val="00961767"/>
    <w:rsid w:val="009618A7"/>
    <w:rsid w:val="009626C1"/>
    <w:rsid w:val="00962B8A"/>
    <w:rsid w:val="00963869"/>
    <w:rsid w:val="009645BF"/>
    <w:rsid w:val="00966143"/>
    <w:rsid w:val="00966EF6"/>
    <w:rsid w:val="00967B27"/>
    <w:rsid w:val="00967FC9"/>
    <w:rsid w:val="00970A36"/>
    <w:rsid w:val="009710F5"/>
    <w:rsid w:val="00971E99"/>
    <w:rsid w:val="0097386D"/>
    <w:rsid w:val="009741B8"/>
    <w:rsid w:val="00974363"/>
    <w:rsid w:val="00975E41"/>
    <w:rsid w:val="00976721"/>
    <w:rsid w:val="009772F6"/>
    <w:rsid w:val="00977C73"/>
    <w:rsid w:val="00980771"/>
    <w:rsid w:val="00980A0F"/>
    <w:rsid w:val="00980CF0"/>
    <w:rsid w:val="00980CFE"/>
    <w:rsid w:val="0098227E"/>
    <w:rsid w:val="00982291"/>
    <w:rsid w:val="00982839"/>
    <w:rsid w:val="009838EE"/>
    <w:rsid w:val="00984161"/>
    <w:rsid w:val="00984A34"/>
    <w:rsid w:val="0098642D"/>
    <w:rsid w:val="00986A13"/>
    <w:rsid w:val="009873CF"/>
    <w:rsid w:val="009900D5"/>
    <w:rsid w:val="00990805"/>
    <w:rsid w:val="009921F8"/>
    <w:rsid w:val="00992553"/>
    <w:rsid w:val="00992606"/>
    <w:rsid w:val="009944BE"/>
    <w:rsid w:val="0099457C"/>
    <w:rsid w:val="00996080"/>
    <w:rsid w:val="00996999"/>
    <w:rsid w:val="00996A71"/>
    <w:rsid w:val="009975EE"/>
    <w:rsid w:val="0099762A"/>
    <w:rsid w:val="00997ECF"/>
    <w:rsid w:val="00997F41"/>
    <w:rsid w:val="009A0ADA"/>
    <w:rsid w:val="009A11DA"/>
    <w:rsid w:val="009A26E2"/>
    <w:rsid w:val="009A2DA3"/>
    <w:rsid w:val="009A38EB"/>
    <w:rsid w:val="009A3E14"/>
    <w:rsid w:val="009A549C"/>
    <w:rsid w:val="009A5B7F"/>
    <w:rsid w:val="009A5BF0"/>
    <w:rsid w:val="009B022C"/>
    <w:rsid w:val="009B0233"/>
    <w:rsid w:val="009B0833"/>
    <w:rsid w:val="009B17CF"/>
    <w:rsid w:val="009B1CC9"/>
    <w:rsid w:val="009B262F"/>
    <w:rsid w:val="009B295F"/>
    <w:rsid w:val="009B2A2B"/>
    <w:rsid w:val="009B393F"/>
    <w:rsid w:val="009B3A8E"/>
    <w:rsid w:val="009B405D"/>
    <w:rsid w:val="009B54F6"/>
    <w:rsid w:val="009B5E9D"/>
    <w:rsid w:val="009B68A3"/>
    <w:rsid w:val="009B6CE9"/>
    <w:rsid w:val="009B6F38"/>
    <w:rsid w:val="009B78E3"/>
    <w:rsid w:val="009B7A2E"/>
    <w:rsid w:val="009C13E7"/>
    <w:rsid w:val="009C19CC"/>
    <w:rsid w:val="009C221A"/>
    <w:rsid w:val="009C28AB"/>
    <w:rsid w:val="009C2B8C"/>
    <w:rsid w:val="009C2CA0"/>
    <w:rsid w:val="009C4C74"/>
    <w:rsid w:val="009C6949"/>
    <w:rsid w:val="009C7124"/>
    <w:rsid w:val="009C7174"/>
    <w:rsid w:val="009C7871"/>
    <w:rsid w:val="009D2089"/>
    <w:rsid w:val="009D29D8"/>
    <w:rsid w:val="009D2F70"/>
    <w:rsid w:val="009D34CB"/>
    <w:rsid w:val="009D40A2"/>
    <w:rsid w:val="009D4230"/>
    <w:rsid w:val="009D53EC"/>
    <w:rsid w:val="009D5FF0"/>
    <w:rsid w:val="009D6365"/>
    <w:rsid w:val="009D72BE"/>
    <w:rsid w:val="009D7C77"/>
    <w:rsid w:val="009E1082"/>
    <w:rsid w:val="009E1ECF"/>
    <w:rsid w:val="009E348C"/>
    <w:rsid w:val="009E4D15"/>
    <w:rsid w:val="009E64CC"/>
    <w:rsid w:val="009E6DEA"/>
    <w:rsid w:val="009E7494"/>
    <w:rsid w:val="009E7E26"/>
    <w:rsid w:val="009F0621"/>
    <w:rsid w:val="009F0E99"/>
    <w:rsid w:val="009F1708"/>
    <w:rsid w:val="009F1C26"/>
    <w:rsid w:val="009F22C7"/>
    <w:rsid w:val="009F232F"/>
    <w:rsid w:val="009F3BA7"/>
    <w:rsid w:val="009F64A8"/>
    <w:rsid w:val="009F69F2"/>
    <w:rsid w:val="009F7DF7"/>
    <w:rsid w:val="009F7EB4"/>
    <w:rsid w:val="00A0030A"/>
    <w:rsid w:val="00A02B50"/>
    <w:rsid w:val="00A0399F"/>
    <w:rsid w:val="00A043E6"/>
    <w:rsid w:val="00A04AA9"/>
    <w:rsid w:val="00A04D7C"/>
    <w:rsid w:val="00A0507C"/>
    <w:rsid w:val="00A05E9C"/>
    <w:rsid w:val="00A066DF"/>
    <w:rsid w:val="00A07188"/>
    <w:rsid w:val="00A071D9"/>
    <w:rsid w:val="00A074ED"/>
    <w:rsid w:val="00A1179A"/>
    <w:rsid w:val="00A122C9"/>
    <w:rsid w:val="00A123D1"/>
    <w:rsid w:val="00A13A3D"/>
    <w:rsid w:val="00A13AB0"/>
    <w:rsid w:val="00A144F4"/>
    <w:rsid w:val="00A14FF8"/>
    <w:rsid w:val="00A15E10"/>
    <w:rsid w:val="00A1697A"/>
    <w:rsid w:val="00A202C9"/>
    <w:rsid w:val="00A20C4E"/>
    <w:rsid w:val="00A22C3C"/>
    <w:rsid w:val="00A22DEB"/>
    <w:rsid w:val="00A23869"/>
    <w:rsid w:val="00A24024"/>
    <w:rsid w:val="00A24A5A"/>
    <w:rsid w:val="00A24C65"/>
    <w:rsid w:val="00A24C6F"/>
    <w:rsid w:val="00A24D04"/>
    <w:rsid w:val="00A2561B"/>
    <w:rsid w:val="00A25ED7"/>
    <w:rsid w:val="00A261CE"/>
    <w:rsid w:val="00A277E9"/>
    <w:rsid w:val="00A27D9D"/>
    <w:rsid w:val="00A30AC3"/>
    <w:rsid w:val="00A312E7"/>
    <w:rsid w:val="00A31D6C"/>
    <w:rsid w:val="00A329C4"/>
    <w:rsid w:val="00A32B0D"/>
    <w:rsid w:val="00A33452"/>
    <w:rsid w:val="00A334EE"/>
    <w:rsid w:val="00A335A8"/>
    <w:rsid w:val="00A33AC6"/>
    <w:rsid w:val="00A34A4D"/>
    <w:rsid w:val="00A35D5B"/>
    <w:rsid w:val="00A36685"/>
    <w:rsid w:val="00A37162"/>
    <w:rsid w:val="00A40230"/>
    <w:rsid w:val="00A40AB4"/>
    <w:rsid w:val="00A4128A"/>
    <w:rsid w:val="00A41DB0"/>
    <w:rsid w:val="00A424A5"/>
    <w:rsid w:val="00A4253A"/>
    <w:rsid w:val="00A43371"/>
    <w:rsid w:val="00A4391D"/>
    <w:rsid w:val="00A44317"/>
    <w:rsid w:val="00A44B07"/>
    <w:rsid w:val="00A4676B"/>
    <w:rsid w:val="00A479B0"/>
    <w:rsid w:val="00A47CA4"/>
    <w:rsid w:val="00A50102"/>
    <w:rsid w:val="00A501AC"/>
    <w:rsid w:val="00A5043E"/>
    <w:rsid w:val="00A504DF"/>
    <w:rsid w:val="00A5085D"/>
    <w:rsid w:val="00A511CE"/>
    <w:rsid w:val="00A512B5"/>
    <w:rsid w:val="00A5258A"/>
    <w:rsid w:val="00A52595"/>
    <w:rsid w:val="00A5271C"/>
    <w:rsid w:val="00A52F64"/>
    <w:rsid w:val="00A53141"/>
    <w:rsid w:val="00A548A7"/>
    <w:rsid w:val="00A5686E"/>
    <w:rsid w:val="00A576A4"/>
    <w:rsid w:val="00A57D3A"/>
    <w:rsid w:val="00A60622"/>
    <w:rsid w:val="00A618F6"/>
    <w:rsid w:val="00A61F58"/>
    <w:rsid w:val="00A62101"/>
    <w:rsid w:val="00A6229B"/>
    <w:rsid w:val="00A627B1"/>
    <w:rsid w:val="00A62A62"/>
    <w:rsid w:val="00A6305D"/>
    <w:rsid w:val="00A6332B"/>
    <w:rsid w:val="00A6355B"/>
    <w:rsid w:val="00A63B65"/>
    <w:rsid w:val="00A63CE8"/>
    <w:rsid w:val="00A63F69"/>
    <w:rsid w:val="00A64E7F"/>
    <w:rsid w:val="00A64E88"/>
    <w:rsid w:val="00A64FA6"/>
    <w:rsid w:val="00A65ADB"/>
    <w:rsid w:val="00A67957"/>
    <w:rsid w:val="00A718F3"/>
    <w:rsid w:val="00A71DEB"/>
    <w:rsid w:val="00A71F29"/>
    <w:rsid w:val="00A7239C"/>
    <w:rsid w:val="00A724A8"/>
    <w:rsid w:val="00A72572"/>
    <w:rsid w:val="00A73B1F"/>
    <w:rsid w:val="00A742B0"/>
    <w:rsid w:val="00A742CE"/>
    <w:rsid w:val="00A748E8"/>
    <w:rsid w:val="00A74A4C"/>
    <w:rsid w:val="00A74BB3"/>
    <w:rsid w:val="00A74C31"/>
    <w:rsid w:val="00A75197"/>
    <w:rsid w:val="00A75253"/>
    <w:rsid w:val="00A75C09"/>
    <w:rsid w:val="00A75CCD"/>
    <w:rsid w:val="00A762E3"/>
    <w:rsid w:val="00A76D83"/>
    <w:rsid w:val="00A80B0C"/>
    <w:rsid w:val="00A8123F"/>
    <w:rsid w:val="00A812B3"/>
    <w:rsid w:val="00A816FA"/>
    <w:rsid w:val="00A81743"/>
    <w:rsid w:val="00A81F8E"/>
    <w:rsid w:val="00A81FBA"/>
    <w:rsid w:val="00A82D8E"/>
    <w:rsid w:val="00A83294"/>
    <w:rsid w:val="00A841E0"/>
    <w:rsid w:val="00A850C8"/>
    <w:rsid w:val="00A8572A"/>
    <w:rsid w:val="00A859A9"/>
    <w:rsid w:val="00A8637E"/>
    <w:rsid w:val="00A87EA9"/>
    <w:rsid w:val="00A93134"/>
    <w:rsid w:val="00A9332D"/>
    <w:rsid w:val="00A9380C"/>
    <w:rsid w:val="00A938F0"/>
    <w:rsid w:val="00A93C22"/>
    <w:rsid w:val="00A94597"/>
    <w:rsid w:val="00A947C3"/>
    <w:rsid w:val="00A94BE0"/>
    <w:rsid w:val="00A9596B"/>
    <w:rsid w:val="00A95FB3"/>
    <w:rsid w:val="00A960F8"/>
    <w:rsid w:val="00A9772B"/>
    <w:rsid w:val="00AA1D47"/>
    <w:rsid w:val="00AA1E4D"/>
    <w:rsid w:val="00AA2329"/>
    <w:rsid w:val="00AA3622"/>
    <w:rsid w:val="00AA38C2"/>
    <w:rsid w:val="00AA41CD"/>
    <w:rsid w:val="00AA565B"/>
    <w:rsid w:val="00AA59EC"/>
    <w:rsid w:val="00AA5ABF"/>
    <w:rsid w:val="00AA5ACC"/>
    <w:rsid w:val="00AA5FD7"/>
    <w:rsid w:val="00AA6B36"/>
    <w:rsid w:val="00AA7F94"/>
    <w:rsid w:val="00AB0466"/>
    <w:rsid w:val="00AB0A13"/>
    <w:rsid w:val="00AB15C2"/>
    <w:rsid w:val="00AB1E4C"/>
    <w:rsid w:val="00AB2C06"/>
    <w:rsid w:val="00AB36EE"/>
    <w:rsid w:val="00AB378E"/>
    <w:rsid w:val="00AB37F9"/>
    <w:rsid w:val="00AB5DB1"/>
    <w:rsid w:val="00AB5FCB"/>
    <w:rsid w:val="00AB6209"/>
    <w:rsid w:val="00AB64D3"/>
    <w:rsid w:val="00AB68D6"/>
    <w:rsid w:val="00AB6B56"/>
    <w:rsid w:val="00AB7686"/>
    <w:rsid w:val="00AC030A"/>
    <w:rsid w:val="00AC07D0"/>
    <w:rsid w:val="00AC09AC"/>
    <w:rsid w:val="00AC1770"/>
    <w:rsid w:val="00AC1AB6"/>
    <w:rsid w:val="00AC1FCE"/>
    <w:rsid w:val="00AC21FA"/>
    <w:rsid w:val="00AC2286"/>
    <w:rsid w:val="00AC3E47"/>
    <w:rsid w:val="00AC4577"/>
    <w:rsid w:val="00AC4ACD"/>
    <w:rsid w:val="00AC4F6F"/>
    <w:rsid w:val="00AC5457"/>
    <w:rsid w:val="00AC5AB9"/>
    <w:rsid w:val="00AC6959"/>
    <w:rsid w:val="00AC7732"/>
    <w:rsid w:val="00AC788C"/>
    <w:rsid w:val="00AC7AEC"/>
    <w:rsid w:val="00AC7C41"/>
    <w:rsid w:val="00AD0F6C"/>
    <w:rsid w:val="00AD11C8"/>
    <w:rsid w:val="00AD1727"/>
    <w:rsid w:val="00AD195F"/>
    <w:rsid w:val="00AD265B"/>
    <w:rsid w:val="00AD2D90"/>
    <w:rsid w:val="00AD36FB"/>
    <w:rsid w:val="00AD3ED4"/>
    <w:rsid w:val="00AD4296"/>
    <w:rsid w:val="00AD4606"/>
    <w:rsid w:val="00AD4828"/>
    <w:rsid w:val="00AD53AE"/>
    <w:rsid w:val="00AD6266"/>
    <w:rsid w:val="00AD6B8C"/>
    <w:rsid w:val="00AD74BD"/>
    <w:rsid w:val="00AD7625"/>
    <w:rsid w:val="00AE0FAA"/>
    <w:rsid w:val="00AE132B"/>
    <w:rsid w:val="00AE27F6"/>
    <w:rsid w:val="00AE2F84"/>
    <w:rsid w:val="00AE4235"/>
    <w:rsid w:val="00AE4BB5"/>
    <w:rsid w:val="00AE519C"/>
    <w:rsid w:val="00AE72D4"/>
    <w:rsid w:val="00AF017C"/>
    <w:rsid w:val="00AF119B"/>
    <w:rsid w:val="00AF1348"/>
    <w:rsid w:val="00AF1424"/>
    <w:rsid w:val="00AF1A4A"/>
    <w:rsid w:val="00AF30BA"/>
    <w:rsid w:val="00AF3D3E"/>
    <w:rsid w:val="00AF446A"/>
    <w:rsid w:val="00AF4E54"/>
    <w:rsid w:val="00AF52FB"/>
    <w:rsid w:val="00AF5A3F"/>
    <w:rsid w:val="00AF653F"/>
    <w:rsid w:val="00AF657A"/>
    <w:rsid w:val="00AF68D9"/>
    <w:rsid w:val="00AF6AF9"/>
    <w:rsid w:val="00AF7ED1"/>
    <w:rsid w:val="00B009EC"/>
    <w:rsid w:val="00B010E7"/>
    <w:rsid w:val="00B01A03"/>
    <w:rsid w:val="00B023C6"/>
    <w:rsid w:val="00B02677"/>
    <w:rsid w:val="00B02695"/>
    <w:rsid w:val="00B0315F"/>
    <w:rsid w:val="00B038AF"/>
    <w:rsid w:val="00B04276"/>
    <w:rsid w:val="00B04285"/>
    <w:rsid w:val="00B05D57"/>
    <w:rsid w:val="00B07733"/>
    <w:rsid w:val="00B07A7D"/>
    <w:rsid w:val="00B07BE5"/>
    <w:rsid w:val="00B07CA6"/>
    <w:rsid w:val="00B10021"/>
    <w:rsid w:val="00B10106"/>
    <w:rsid w:val="00B1098A"/>
    <w:rsid w:val="00B110F3"/>
    <w:rsid w:val="00B11109"/>
    <w:rsid w:val="00B11A7A"/>
    <w:rsid w:val="00B127AD"/>
    <w:rsid w:val="00B12CCF"/>
    <w:rsid w:val="00B13E5D"/>
    <w:rsid w:val="00B13EF7"/>
    <w:rsid w:val="00B141E1"/>
    <w:rsid w:val="00B14A58"/>
    <w:rsid w:val="00B14D6A"/>
    <w:rsid w:val="00B17921"/>
    <w:rsid w:val="00B2154A"/>
    <w:rsid w:val="00B21783"/>
    <w:rsid w:val="00B21F4B"/>
    <w:rsid w:val="00B23ACB"/>
    <w:rsid w:val="00B2420F"/>
    <w:rsid w:val="00B2483A"/>
    <w:rsid w:val="00B2682C"/>
    <w:rsid w:val="00B26C62"/>
    <w:rsid w:val="00B27768"/>
    <w:rsid w:val="00B30875"/>
    <w:rsid w:val="00B30D4A"/>
    <w:rsid w:val="00B3282B"/>
    <w:rsid w:val="00B343D2"/>
    <w:rsid w:val="00B3661E"/>
    <w:rsid w:val="00B3693C"/>
    <w:rsid w:val="00B37259"/>
    <w:rsid w:val="00B37A66"/>
    <w:rsid w:val="00B37AD4"/>
    <w:rsid w:val="00B37BB4"/>
    <w:rsid w:val="00B4022C"/>
    <w:rsid w:val="00B40D77"/>
    <w:rsid w:val="00B41B20"/>
    <w:rsid w:val="00B42712"/>
    <w:rsid w:val="00B430FF"/>
    <w:rsid w:val="00B43771"/>
    <w:rsid w:val="00B437E8"/>
    <w:rsid w:val="00B43D43"/>
    <w:rsid w:val="00B44548"/>
    <w:rsid w:val="00B44E72"/>
    <w:rsid w:val="00B45644"/>
    <w:rsid w:val="00B45B05"/>
    <w:rsid w:val="00B46806"/>
    <w:rsid w:val="00B46D13"/>
    <w:rsid w:val="00B4701C"/>
    <w:rsid w:val="00B47C50"/>
    <w:rsid w:val="00B47E6E"/>
    <w:rsid w:val="00B502CE"/>
    <w:rsid w:val="00B50856"/>
    <w:rsid w:val="00B50C05"/>
    <w:rsid w:val="00B52031"/>
    <w:rsid w:val="00B52938"/>
    <w:rsid w:val="00B52BC7"/>
    <w:rsid w:val="00B535CD"/>
    <w:rsid w:val="00B536E1"/>
    <w:rsid w:val="00B53C6A"/>
    <w:rsid w:val="00B54E3A"/>
    <w:rsid w:val="00B551EE"/>
    <w:rsid w:val="00B56B7F"/>
    <w:rsid w:val="00B572BF"/>
    <w:rsid w:val="00B5797F"/>
    <w:rsid w:val="00B60001"/>
    <w:rsid w:val="00B61259"/>
    <w:rsid w:val="00B61B59"/>
    <w:rsid w:val="00B61CF5"/>
    <w:rsid w:val="00B61E01"/>
    <w:rsid w:val="00B62260"/>
    <w:rsid w:val="00B6261C"/>
    <w:rsid w:val="00B62F12"/>
    <w:rsid w:val="00B634E1"/>
    <w:rsid w:val="00B63BF2"/>
    <w:rsid w:val="00B65904"/>
    <w:rsid w:val="00B659E0"/>
    <w:rsid w:val="00B65B1C"/>
    <w:rsid w:val="00B66071"/>
    <w:rsid w:val="00B66AEA"/>
    <w:rsid w:val="00B66C21"/>
    <w:rsid w:val="00B6703F"/>
    <w:rsid w:val="00B67E60"/>
    <w:rsid w:val="00B70D41"/>
    <w:rsid w:val="00B727F5"/>
    <w:rsid w:val="00B72ECB"/>
    <w:rsid w:val="00B73264"/>
    <w:rsid w:val="00B73980"/>
    <w:rsid w:val="00B74706"/>
    <w:rsid w:val="00B74D72"/>
    <w:rsid w:val="00B7503A"/>
    <w:rsid w:val="00B7662D"/>
    <w:rsid w:val="00B76694"/>
    <w:rsid w:val="00B76F17"/>
    <w:rsid w:val="00B801E5"/>
    <w:rsid w:val="00B807A9"/>
    <w:rsid w:val="00B8089A"/>
    <w:rsid w:val="00B81591"/>
    <w:rsid w:val="00B816FD"/>
    <w:rsid w:val="00B81ABF"/>
    <w:rsid w:val="00B824ED"/>
    <w:rsid w:val="00B82810"/>
    <w:rsid w:val="00B82ABE"/>
    <w:rsid w:val="00B83B47"/>
    <w:rsid w:val="00B85919"/>
    <w:rsid w:val="00B8630A"/>
    <w:rsid w:val="00B870B3"/>
    <w:rsid w:val="00B90F8F"/>
    <w:rsid w:val="00B927AE"/>
    <w:rsid w:val="00B928BB"/>
    <w:rsid w:val="00B9307C"/>
    <w:rsid w:val="00B93595"/>
    <w:rsid w:val="00B93941"/>
    <w:rsid w:val="00B939F3"/>
    <w:rsid w:val="00B94A56"/>
    <w:rsid w:val="00B96302"/>
    <w:rsid w:val="00B97752"/>
    <w:rsid w:val="00B97B94"/>
    <w:rsid w:val="00BA0108"/>
    <w:rsid w:val="00BA0309"/>
    <w:rsid w:val="00BA0AD7"/>
    <w:rsid w:val="00BA0FB1"/>
    <w:rsid w:val="00BA10D3"/>
    <w:rsid w:val="00BA1FBA"/>
    <w:rsid w:val="00BA207C"/>
    <w:rsid w:val="00BA34A3"/>
    <w:rsid w:val="00BA40AE"/>
    <w:rsid w:val="00BA4514"/>
    <w:rsid w:val="00BA47D8"/>
    <w:rsid w:val="00BA4E33"/>
    <w:rsid w:val="00BA4F92"/>
    <w:rsid w:val="00BA50A3"/>
    <w:rsid w:val="00BA5806"/>
    <w:rsid w:val="00BA6876"/>
    <w:rsid w:val="00BA7039"/>
    <w:rsid w:val="00BA71B1"/>
    <w:rsid w:val="00BA75FA"/>
    <w:rsid w:val="00BB0136"/>
    <w:rsid w:val="00BB07CD"/>
    <w:rsid w:val="00BB0918"/>
    <w:rsid w:val="00BB09CA"/>
    <w:rsid w:val="00BB0CAD"/>
    <w:rsid w:val="00BB1608"/>
    <w:rsid w:val="00BB1910"/>
    <w:rsid w:val="00BB27FD"/>
    <w:rsid w:val="00BB28B5"/>
    <w:rsid w:val="00BB2E86"/>
    <w:rsid w:val="00BB52C7"/>
    <w:rsid w:val="00BB55AA"/>
    <w:rsid w:val="00BB5B2F"/>
    <w:rsid w:val="00BB78D4"/>
    <w:rsid w:val="00BC35F9"/>
    <w:rsid w:val="00BC3E6B"/>
    <w:rsid w:val="00BC4CDA"/>
    <w:rsid w:val="00BC7129"/>
    <w:rsid w:val="00BC7DA9"/>
    <w:rsid w:val="00BD0602"/>
    <w:rsid w:val="00BD069E"/>
    <w:rsid w:val="00BD145D"/>
    <w:rsid w:val="00BD19A6"/>
    <w:rsid w:val="00BD1B5E"/>
    <w:rsid w:val="00BD1FD3"/>
    <w:rsid w:val="00BD21FC"/>
    <w:rsid w:val="00BD27CE"/>
    <w:rsid w:val="00BD2F89"/>
    <w:rsid w:val="00BD3586"/>
    <w:rsid w:val="00BD42E5"/>
    <w:rsid w:val="00BD491D"/>
    <w:rsid w:val="00BD59C6"/>
    <w:rsid w:val="00BD69AF"/>
    <w:rsid w:val="00BD768F"/>
    <w:rsid w:val="00BE1B90"/>
    <w:rsid w:val="00BE1DD0"/>
    <w:rsid w:val="00BE2E79"/>
    <w:rsid w:val="00BE5783"/>
    <w:rsid w:val="00BE5A20"/>
    <w:rsid w:val="00BE72A4"/>
    <w:rsid w:val="00BE7785"/>
    <w:rsid w:val="00BE7883"/>
    <w:rsid w:val="00BF0557"/>
    <w:rsid w:val="00BF0698"/>
    <w:rsid w:val="00BF4A3B"/>
    <w:rsid w:val="00BF4A3D"/>
    <w:rsid w:val="00BF6C52"/>
    <w:rsid w:val="00BF7AC0"/>
    <w:rsid w:val="00C0024F"/>
    <w:rsid w:val="00C00254"/>
    <w:rsid w:val="00C009B5"/>
    <w:rsid w:val="00C01FF4"/>
    <w:rsid w:val="00C02731"/>
    <w:rsid w:val="00C03A48"/>
    <w:rsid w:val="00C05B08"/>
    <w:rsid w:val="00C06069"/>
    <w:rsid w:val="00C0661C"/>
    <w:rsid w:val="00C06675"/>
    <w:rsid w:val="00C066D5"/>
    <w:rsid w:val="00C0678D"/>
    <w:rsid w:val="00C06E4F"/>
    <w:rsid w:val="00C10903"/>
    <w:rsid w:val="00C11EF8"/>
    <w:rsid w:val="00C12E58"/>
    <w:rsid w:val="00C13E1B"/>
    <w:rsid w:val="00C14968"/>
    <w:rsid w:val="00C15329"/>
    <w:rsid w:val="00C15504"/>
    <w:rsid w:val="00C16533"/>
    <w:rsid w:val="00C16667"/>
    <w:rsid w:val="00C2007C"/>
    <w:rsid w:val="00C200EC"/>
    <w:rsid w:val="00C20408"/>
    <w:rsid w:val="00C206A8"/>
    <w:rsid w:val="00C21775"/>
    <w:rsid w:val="00C2177B"/>
    <w:rsid w:val="00C21C57"/>
    <w:rsid w:val="00C21FD7"/>
    <w:rsid w:val="00C23265"/>
    <w:rsid w:val="00C23481"/>
    <w:rsid w:val="00C243B0"/>
    <w:rsid w:val="00C25205"/>
    <w:rsid w:val="00C25333"/>
    <w:rsid w:val="00C255F3"/>
    <w:rsid w:val="00C256DE"/>
    <w:rsid w:val="00C25F0D"/>
    <w:rsid w:val="00C273DA"/>
    <w:rsid w:val="00C2787D"/>
    <w:rsid w:val="00C27C3E"/>
    <w:rsid w:val="00C27DE1"/>
    <w:rsid w:val="00C30215"/>
    <w:rsid w:val="00C305F2"/>
    <w:rsid w:val="00C31991"/>
    <w:rsid w:val="00C31BBF"/>
    <w:rsid w:val="00C3235F"/>
    <w:rsid w:val="00C34502"/>
    <w:rsid w:val="00C34651"/>
    <w:rsid w:val="00C348F5"/>
    <w:rsid w:val="00C354C8"/>
    <w:rsid w:val="00C358A4"/>
    <w:rsid w:val="00C35954"/>
    <w:rsid w:val="00C35DCF"/>
    <w:rsid w:val="00C36445"/>
    <w:rsid w:val="00C3672B"/>
    <w:rsid w:val="00C37A17"/>
    <w:rsid w:val="00C401E9"/>
    <w:rsid w:val="00C40906"/>
    <w:rsid w:val="00C411AF"/>
    <w:rsid w:val="00C41DE9"/>
    <w:rsid w:val="00C43221"/>
    <w:rsid w:val="00C43BE6"/>
    <w:rsid w:val="00C4459F"/>
    <w:rsid w:val="00C452CF"/>
    <w:rsid w:val="00C45BC6"/>
    <w:rsid w:val="00C46882"/>
    <w:rsid w:val="00C47426"/>
    <w:rsid w:val="00C47C7B"/>
    <w:rsid w:val="00C47D9D"/>
    <w:rsid w:val="00C50010"/>
    <w:rsid w:val="00C508BB"/>
    <w:rsid w:val="00C50F13"/>
    <w:rsid w:val="00C5182B"/>
    <w:rsid w:val="00C52580"/>
    <w:rsid w:val="00C52756"/>
    <w:rsid w:val="00C53DA7"/>
    <w:rsid w:val="00C54143"/>
    <w:rsid w:val="00C55F5E"/>
    <w:rsid w:val="00C5603C"/>
    <w:rsid w:val="00C578BD"/>
    <w:rsid w:val="00C60167"/>
    <w:rsid w:val="00C607C5"/>
    <w:rsid w:val="00C641A3"/>
    <w:rsid w:val="00C64BC9"/>
    <w:rsid w:val="00C64CB6"/>
    <w:rsid w:val="00C6647E"/>
    <w:rsid w:val="00C66A8F"/>
    <w:rsid w:val="00C66C32"/>
    <w:rsid w:val="00C66EBB"/>
    <w:rsid w:val="00C67B24"/>
    <w:rsid w:val="00C70E4B"/>
    <w:rsid w:val="00C7112E"/>
    <w:rsid w:val="00C71E42"/>
    <w:rsid w:val="00C7283F"/>
    <w:rsid w:val="00C73898"/>
    <w:rsid w:val="00C73F44"/>
    <w:rsid w:val="00C7409E"/>
    <w:rsid w:val="00C741B3"/>
    <w:rsid w:val="00C7479D"/>
    <w:rsid w:val="00C75ECC"/>
    <w:rsid w:val="00C765CD"/>
    <w:rsid w:val="00C76BF5"/>
    <w:rsid w:val="00C77D8C"/>
    <w:rsid w:val="00C81311"/>
    <w:rsid w:val="00C815EB"/>
    <w:rsid w:val="00C81B50"/>
    <w:rsid w:val="00C81CF9"/>
    <w:rsid w:val="00C82595"/>
    <w:rsid w:val="00C8349A"/>
    <w:rsid w:val="00C837E3"/>
    <w:rsid w:val="00C84507"/>
    <w:rsid w:val="00C84644"/>
    <w:rsid w:val="00C8595F"/>
    <w:rsid w:val="00C86133"/>
    <w:rsid w:val="00C86A99"/>
    <w:rsid w:val="00C86B3D"/>
    <w:rsid w:val="00C902AA"/>
    <w:rsid w:val="00C9092F"/>
    <w:rsid w:val="00C90A1E"/>
    <w:rsid w:val="00C90EB3"/>
    <w:rsid w:val="00C9221F"/>
    <w:rsid w:val="00C9399E"/>
    <w:rsid w:val="00C93F70"/>
    <w:rsid w:val="00C94592"/>
    <w:rsid w:val="00C94E36"/>
    <w:rsid w:val="00C95E05"/>
    <w:rsid w:val="00CA0675"/>
    <w:rsid w:val="00CA074E"/>
    <w:rsid w:val="00CA1AAA"/>
    <w:rsid w:val="00CA1CD4"/>
    <w:rsid w:val="00CA1DD6"/>
    <w:rsid w:val="00CA2554"/>
    <w:rsid w:val="00CA25AD"/>
    <w:rsid w:val="00CA3270"/>
    <w:rsid w:val="00CA36E4"/>
    <w:rsid w:val="00CA3AA2"/>
    <w:rsid w:val="00CA4354"/>
    <w:rsid w:val="00CA4923"/>
    <w:rsid w:val="00CA4D20"/>
    <w:rsid w:val="00CA537B"/>
    <w:rsid w:val="00CA6E90"/>
    <w:rsid w:val="00CA70CE"/>
    <w:rsid w:val="00CA769C"/>
    <w:rsid w:val="00CB06B6"/>
    <w:rsid w:val="00CB0E3D"/>
    <w:rsid w:val="00CB2D04"/>
    <w:rsid w:val="00CB3C3A"/>
    <w:rsid w:val="00CB3F77"/>
    <w:rsid w:val="00CB4B13"/>
    <w:rsid w:val="00CB4BB3"/>
    <w:rsid w:val="00CB5243"/>
    <w:rsid w:val="00CB5499"/>
    <w:rsid w:val="00CB5EF3"/>
    <w:rsid w:val="00CC0251"/>
    <w:rsid w:val="00CC082D"/>
    <w:rsid w:val="00CC0FC0"/>
    <w:rsid w:val="00CC1460"/>
    <w:rsid w:val="00CC2396"/>
    <w:rsid w:val="00CC2FA1"/>
    <w:rsid w:val="00CC31C7"/>
    <w:rsid w:val="00CC3F50"/>
    <w:rsid w:val="00CC45A9"/>
    <w:rsid w:val="00CC55F5"/>
    <w:rsid w:val="00CC5746"/>
    <w:rsid w:val="00CC6F09"/>
    <w:rsid w:val="00CC6FE2"/>
    <w:rsid w:val="00CC7628"/>
    <w:rsid w:val="00CD05A7"/>
    <w:rsid w:val="00CD202C"/>
    <w:rsid w:val="00CD228D"/>
    <w:rsid w:val="00CD33D3"/>
    <w:rsid w:val="00CD39CA"/>
    <w:rsid w:val="00CD3AEF"/>
    <w:rsid w:val="00CD3DC2"/>
    <w:rsid w:val="00CD63FE"/>
    <w:rsid w:val="00CE1428"/>
    <w:rsid w:val="00CE2406"/>
    <w:rsid w:val="00CE2CFE"/>
    <w:rsid w:val="00CE2DE9"/>
    <w:rsid w:val="00CE3A67"/>
    <w:rsid w:val="00CE4273"/>
    <w:rsid w:val="00CE4585"/>
    <w:rsid w:val="00CE5076"/>
    <w:rsid w:val="00CE5175"/>
    <w:rsid w:val="00CE579C"/>
    <w:rsid w:val="00CE5F02"/>
    <w:rsid w:val="00CE5F11"/>
    <w:rsid w:val="00CE6CF2"/>
    <w:rsid w:val="00CE701C"/>
    <w:rsid w:val="00CE72F4"/>
    <w:rsid w:val="00CE7C0B"/>
    <w:rsid w:val="00CF065B"/>
    <w:rsid w:val="00CF0D40"/>
    <w:rsid w:val="00CF0EA2"/>
    <w:rsid w:val="00CF149B"/>
    <w:rsid w:val="00CF1705"/>
    <w:rsid w:val="00CF1A9C"/>
    <w:rsid w:val="00CF1B32"/>
    <w:rsid w:val="00CF378F"/>
    <w:rsid w:val="00CF4409"/>
    <w:rsid w:val="00CF4B35"/>
    <w:rsid w:val="00CF5CA0"/>
    <w:rsid w:val="00CF743D"/>
    <w:rsid w:val="00CF7567"/>
    <w:rsid w:val="00CF7F24"/>
    <w:rsid w:val="00D00EEE"/>
    <w:rsid w:val="00D015DC"/>
    <w:rsid w:val="00D018B7"/>
    <w:rsid w:val="00D0297E"/>
    <w:rsid w:val="00D02AEC"/>
    <w:rsid w:val="00D03027"/>
    <w:rsid w:val="00D03235"/>
    <w:rsid w:val="00D03241"/>
    <w:rsid w:val="00D03D94"/>
    <w:rsid w:val="00D041B0"/>
    <w:rsid w:val="00D04713"/>
    <w:rsid w:val="00D04BDF"/>
    <w:rsid w:val="00D05200"/>
    <w:rsid w:val="00D05407"/>
    <w:rsid w:val="00D0559E"/>
    <w:rsid w:val="00D055C3"/>
    <w:rsid w:val="00D05B5B"/>
    <w:rsid w:val="00D05FA7"/>
    <w:rsid w:val="00D0663D"/>
    <w:rsid w:val="00D06E99"/>
    <w:rsid w:val="00D0724F"/>
    <w:rsid w:val="00D07B7A"/>
    <w:rsid w:val="00D1000B"/>
    <w:rsid w:val="00D100A8"/>
    <w:rsid w:val="00D1018A"/>
    <w:rsid w:val="00D119D3"/>
    <w:rsid w:val="00D12149"/>
    <w:rsid w:val="00D12615"/>
    <w:rsid w:val="00D12926"/>
    <w:rsid w:val="00D129A4"/>
    <w:rsid w:val="00D129FE"/>
    <w:rsid w:val="00D13037"/>
    <w:rsid w:val="00D134E1"/>
    <w:rsid w:val="00D13564"/>
    <w:rsid w:val="00D1376A"/>
    <w:rsid w:val="00D137FE"/>
    <w:rsid w:val="00D13D32"/>
    <w:rsid w:val="00D141F3"/>
    <w:rsid w:val="00D14412"/>
    <w:rsid w:val="00D1477D"/>
    <w:rsid w:val="00D15578"/>
    <w:rsid w:val="00D168B4"/>
    <w:rsid w:val="00D20751"/>
    <w:rsid w:val="00D21021"/>
    <w:rsid w:val="00D21201"/>
    <w:rsid w:val="00D216C1"/>
    <w:rsid w:val="00D22035"/>
    <w:rsid w:val="00D2305F"/>
    <w:rsid w:val="00D25CE7"/>
    <w:rsid w:val="00D262B9"/>
    <w:rsid w:val="00D26453"/>
    <w:rsid w:val="00D26602"/>
    <w:rsid w:val="00D269F4"/>
    <w:rsid w:val="00D270A1"/>
    <w:rsid w:val="00D275BD"/>
    <w:rsid w:val="00D27B68"/>
    <w:rsid w:val="00D32866"/>
    <w:rsid w:val="00D32FA0"/>
    <w:rsid w:val="00D34412"/>
    <w:rsid w:val="00D34B79"/>
    <w:rsid w:val="00D34DA2"/>
    <w:rsid w:val="00D352AF"/>
    <w:rsid w:val="00D35637"/>
    <w:rsid w:val="00D362D3"/>
    <w:rsid w:val="00D36EED"/>
    <w:rsid w:val="00D37121"/>
    <w:rsid w:val="00D401A2"/>
    <w:rsid w:val="00D40913"/>
    <w:rsid w:val="00D40C77"/>
    <w:rsid w:val="00D41E16"/>
    <w:rsid w:val="00D4200D"/>
    <w:rsid w:val="00D423A6"/>
    <w:rsid w:val="00D4252F"/>
    <w:rsid w:val="00D431C5"/>
    <w:rsid w:val="00D44272"/>
    <w:rsid w:val="00D444A8"/>
    <w:rsid w:val="00D444EE"/>
    <w:rsid w:val="00D45662"/>
    <w:rsid w:val="00D462C9"/>
    <w:rsid w:val="00D46391"/>
    <w:rsid w:val="00D46AB1"/>
    <w:rsid w:val="00D46CBC"/>
    <w:rsid w:val="00D46D8B"/>
    <w:rsid w:val="00D50401"/>
    <w:rsid w:val="00D512B3"/>
    <w:rsid w:val="00D5225E"/>
    <w:rsid w:val="00D522B7"/>
    <w:rsid w:val="00D52394"/>
    <w:rsid w:val="00D532E3"/>
    <w:rsid w:val="00D538AF"/>
    <w:rsid w:val="00D53A25"/>
    <w:rsid w:val="00D53BC3"/>
    <w:rsid w:val="00D53FF1"/>
    <w:rsid w:val="00D55AD7"/>
    <w:rsid w:val="00D55BF3"/>
    <w:rsid w:val="00D57140"/>
    <w:rsid w:val="00D57645"/>
    <w:rsid w:val="00D578E1"/>
    <w:rsid w:val="00D6096C"/>
    <w:rsid w:val="00D609E0"/>
    <w:rsid w:val="00D61EF8"/>
    <w:rsid w:val="00D61FF6"/>
    <w:rsid w:val="00D62278"/>
    <w:rsid w:val="00D62C28"/>
    <w:rsid w:val="00D64E62"/>
    <w:rsid w:val="00D64F66"/>
    <w:rsid w:val="00D65669"/>
    <w:rsid w:val="00D657C0"/>
    <w:rsid w:val="00D659A0"/>
    <w:rsid w:val="00D6627B"/>
    <w:rsid w:val="00D66AC5"/>
    <w:rsid w:val="00D67766"/>
    <w:rsid w:val="00D67A4F"/>
    <w:rsid w:val="00D70615"/>
    <w:rsid w:val="00D70786"/>
    <w:rsid w:val="00D70FED"/>
    <w:rsid w:val="00D722A9"/>
    <w:rsid w:val="00D73FB4"/>
    <w:rsid w:val="00D76BD2"/>
    <w:rsid w:val="00D772CD"/>
    <w:rsid w:val="00D77F82"/>
    <w:rsid w:val="00D8062D"/>
    <w:rsid w:val="00D81166"/>
    <w:rsid w:val="00D811A5"/>
    <w:rsid w:val="00D81B41"/>
    <w:rsid w:val="00D82545"/>
    <w:rsid w:val="00D83039"/>
    <w:rsid w:val="00D83752"/>
    <w:rsid w:val="00D83827"/>
    <w:rsid w:val="00D83C63"/>
    <w:rsid w:val="00D841F0"/>
    <w:rsid w:val="00D844FA"/>
    <w:rsid w:val="00D8461C"/>
    <w:rsid w:val="00D850FA"/>
    <w:rsid w:val="00D859A9"/>
    <w:rsid w:val="00D85A4E"/>
    <w:rsid w:val="00D877DC"/>
    <w:rsid w:val="00D877F0"/>
    <w:rsid w:val="00D90002"/>
    <w:rsid w:val="00D90420"/>
    <w:rsid w:val="00D91171"/>
    <w:rsid w:val="00D91970"/>
    <w:rsid w:val="00D92BA5"/>
    <w:rsid w:val="00D93A4D"/>
    <w:rsid w:val="00D94095"/>
    <w:rsid w:val="00D94381"/>
    <w:rsid w:val="00D945AD"/>
    <w:rsid w:val="00D9477A"/>
    <w:rsid w:val="00D95629"/>
    <w:rsid w:val="00D96070"/>
    <w:rsid w:val="00D96654"/>
    <w:rsid w:val="00D9720F"/>
    <w:rsid w:val="00D9777D"/>
    <w:rsid w:val="00D9786C"/>
    <w:rsid w:val="00D97B08"/>
    <w:rsid w:val="00DA036C"/>
    <w:rsid w:val="00DA077E"/>
    <w:rsid w:val="00DA08DF"/>
    <w:rsid w:val="00DA1450"/>
    <w:rsid w:val="00DA17C0"/>
    <w:rsid w:val="00DA1ABE"/>
    <w:rsid w:val="00DA59AB"/>
    <w:rsid w:val="00DA6034"/>
    <w:rsid w:val="00DA75D9"/>
    <w:rsid w:val="00DA7E07"/>
    <w:rsid w:val="00DB042F"/>
    <w:rsid w:val="00DB04BF"/>
    <w:rsid w:val="00DB05EE"/>
    <w:rsid w:val="00DB091C"/>
    <w:rsid w:val="00DB0BC2"/>
    <w:rsid w:val="00DB103E"/>
    <w:rsid w:val="00DB1054"/>
    <w:rsid w:val="00DB127A"/>
    <w:rsid w:val="00DB1505"/>
    <w:rsid w:val="00DB17EA"/>
    <w:rsid w:val="00DB1B38"/>
    <w:rsid w:val="00DB1DBF"/>
    <w:rsid w:val="00DB260E"/>
    <w:rsid w:val="00DB27FF"/>
    <w:rsid w:val="00DB29DE"/>
    <w:rsid w:val="00DB4D62"/>
    <w:rsid w:val="00DB4D8D"/>
    <w:rsid w:val="00DB5075"/>
    <w:rsid w:val="00DB6535"/>
    <w:rsid w:val="00DB7CD7"/>
    <w:rsid w:val="00DB7DAF"/>
    <w:rsid w:val="00DC0169"/>
    <w:rsid w:val="00DC30E7"/>
    <w:rsid w:val="00DC4258"/>
    <w:rsid w:val="00DC447A"/>
    <w:rsid w:val="00DC44A3"/>
    <w:rsid w:val="00DC6B6A"/>
    <w:rsid w:val="00DC7329"/>
    <w:rsid w:val="00DC7D39"/>
    <w:rsid w:val="00DC7E87"/>
    <w:rsid w:val="00DD03D7"/>
    <w:rsid w:val="00DD2439"/>
    <w:rsid w:val="00DD3198"/>
    <w:rsid w:val="00DD3AE6"/>
    <w:rsid w:val="00DD4136"/>
    <w:rsid w:val="00DD61E5"/>
    <w:rsid w:val="00DD7200"/>
    <w:rsid w:val="00DD7651"/>
    <w:rsid w:val="00DD76EF"/>
    <w:rsid w:val="00DE02AE"/>
    <w:rsid w:val="00DE04B8"/>
    <w:rsid w:val="00DE1760"/>
    <w:rsid w:val="00DE1C81"/>
    <w:rsid w:val="00DE47F9"/>
    <w:rsid w:val="00DE488A"/>
    <w:rsid w:val="00DE48A9"/>
    <w:rsid w:val="00DE4A9A"/>
    <w:rsid w:val="00DE69DB"/>
    <w:rsid w:val="00DE72DF"/>
    <w:rsid w:val="00DE76FF"/>
    <w:rsid w:val="00DF033A"/>
    <w:rsid w:val="00DF1393"/>
    <w:rsid w:val="00DF144A"/>
    <w:rsid w:val="00DF341C"/>
    <w:rsid w:val="00DF386B"/>
    <w:rsid w:val="00DF431A"/>
    <w:rsid w:val="00DF4D87"/>
    <w:rsid w:val="00DF799E"/>
    <w:rsid w:val="00E00A01"/>
    <w:rsid w:val="00E01782"/>
    <w:rsid w:val="00E01C16"/>
    <w:rsid w:val="00E01F59"/>
    <w:rsid w:val="00E03373"/>
    <w:rsid w:val="00E03448"/>
    <w:rsid w:val="00E03848"/>
    <w:rsid w:val="00E0429D"/>
    <w:rsid w:val="00E043D1"/>
    <w:rsid w:val="00E0499C"/>
    <w:rsid w:val="00E05C9D"/>
    <w:rsid w:val="00E10408"/>
    <w:rsid w:val="00E10552"/>
    <w:rsid w:val="00E1197E"/>
    <w:rsid w:val="00E119B7"/>
    <w:rsid w:val="00E11D35"/>
    <w:rsid w:val="00E11F8F"/>
    <w:rsid w:val="00E128B5"/>
    <w:rsid w:val="00E12D33"/>
    <w:rsid w:val="00E131A5"/>
    <w:rsid w:val="00E132B1"/>
    <w:rsid w:val="00E14218"/>
    <w:rsid w:val="00E144F3"/>
    <w:rsid w:val="00E14D78"/>
    <w:rsid w:val="00E15272"/>
    <w:rsid w:val="00E1654E"/>
    <w:rsid w:val="00E20713"/>
    <w:rsid w:val="00E21283"/>
    <w:rsid w:val="00E216C8"/>
    <w:rsid w:val="00E220DD"/>
    <w:rsid w:val="00E22830"/>
    <w:rsid w:val="00E2380F"/>
    <w:rsid w:val="00E240AB"/>
    <w:rsid w:val="00E2453E"/>
    <w:rsid w:val="00E245F5"/>
    <w:rsid w:val="00E24D0B"/>
    <w:rsid w:val="00E2546D"/>
    <w:rsid w:val="00E26269"/>
    <w:rsid w:val="00E26863"/>
    <w:rsid w:val="00E31018"/>
    <w:rsid w:val="00E319AE"/>
    <w:rsid w:val="00E31A9B"/>
    <w:rsid w:val="00E31BFC"/>
    <w:rsid w:val="00E31CD4"/>
    <w:rsid w:val="00E31CEF"/>
    <w:rsid w:val="00E33E77"/>
    <w:rsid w:val="00E34A34"/>
    <w:rsid w:val="00E34ACD"/>
    <w:rsid w:val="00E35CCB"/>
    <w:rsid w:val="00E37280"/>
    <w:rsid w:val="00E40695"/>
    <w:rsid w:val="00E40886"/>
    <w:rsid w:val="00E40CBA"/>
    <w:rsid w:val="00E4166D"/>
    <w:rsid w:val="00E421BC"/>
    <w:rsid w:val="00E42405"/>
    <w:rsid w:val="00E4344B"/>
    <w:rsid w:val="00E43816"/>
    <w:rsid w:val="00E43A6F"/>
    <w:rsid w:val="00E44201"/>
    <w:rsid w:val="00E443DC"/>
    <w:rsid w:val="00E449D0"/>
    <w:rsid w:val="00E46A8A"/>
    <w:rsid w:val="00E511FB"/>
    <w:rsid w:val="00E512C0"/>
    <w:rsid w:val="00E518EF"/>
    <w:rsid w:val="00E52791"/>
    <w:rsid w:val="00E52C2E"/>
    <w:rsid w:val="00E5362C"/>
    <w:rsid w:val="00E5367B"/>
    <w:rsid w:val="00E53903"/>
    <w:rsid w:val="00E54276"/>
    <w:rsid w:val="00E54577"/>
    <w:rsid w:val="00E54689"/>
    <w:rsid w:val="00E54927"/>
    <w:rsid w:val="00E55D2A"/>
    <w:rsid w:val="00E5603A"/>
    <w:rsid w:val="00E5678D"/>
    <w:rsid w:val="00E56E81"/>
    <w:rsid w:val="00E62C34"/>
    <w:rsid w:val="00E63335"/>
    <w:rsid w:val="00E638E4"/>
    <w:rsid w:val="00E64D4C"/>
    <w:rsid w:val="00E66050"/>
    <w:rsid w:val="00E70C7E"/>
    <w:rsid w:val="00E70C9B"/>
    <w:rsid w:val="00E70FCC"/>
    <w:rsid w:val="00E71C5D"/>
    <w:rsid w:val="00E727DB"/>
    <w:rsid w:val="00E7325F"/>
    <w:rsid w:val="00E7338D"/>
    <w:rsid w:val="00E741D5"/>
    <w:rsid w:val="00E74FF8"/>
    <w:rsid w:val="00E763AC"/>
    <w:rsid w:val="00E76852"/>
    <w:rsid w:val="00E7698B"/>
    <w:rsid w:val="00E76F58"/>
    <w:rsid w:val="00E77B3A"/>
    <w:rsid w:val="00E77EA2"/>
    <w:rsid w:val="00E80BCA"/>
    <w:rsid w:val="00E80BDF"/>
    <w:rsid w:val="00E8156F"/>
    <w:rsid w:val="00E818CA"/>
    <w:rsid w:val="00E81C5F"/>
    <w:rsid w:val="00E81D88"/>
    <w:rsid w:val="00E81F88"/>
    <w:rsid w:val="00E836C5"/>
    <w:rsid w:val="00E84CAE"/>
    <w:rsid w:val="00E87AE4"/>
    <w:rsid w:val="00E87CD3"/>
    <w:rsid w:val="00E9234C"/>
    <w:rsid w:val="00E92897"/>
    <w:rsid w:val="00E9291C"/>
    <w:rsid w:val="00E93D6D"/>
    <w:rsid w:val="00E946C2"/>
    <w:rsid w:val="00E949A5"/>
    <w:rsid w:val="00E95C4D"/>
    <w:rsid w:val="00E96720"/>
    <w:rsid w:val="00E971AA"/>
    <w:rsid w:val="00E97E72"/>
    <w:rsid w:val="00EA09EB"/>
    <w:rsid w:val="00EA3BDE"/>
    <w:rsid w:val="00EA4622"/>
    <w:rsid w:val="00EA46AE"/>
    <w:rsid w:val="00EA4BA0"/>
    <w:rsid w:val="00EA4F63"/>
    <w:rsid w:val="00EA5045"/>
    <w:rsid w:val="00EA5CA9"/>
    <w:rsid w:val="00EA641C"/>
    <w:rsid w:val="00EA69AA"/>
    <w:rsid w:val="00EB0147"/>
    <w:rsid w:val="00EB027E"/>
    <w:rsid w:val="00EB03FB"/>
    <w:rsid w:val="00EB0FC5"/>
    <w:rsid w:val="00EB159E"/>
    <w:rsid w:val="00EB2242"/>
    <w:rsid w:val="00EB2DF6"/>
    <w:rsid w:val="00EB344A"/>
    <w:rsid w:val="00EB3FDB"/>
    <w:rsid w:val="00EB4821"/>
    <w:rsid w:val="00EB4BB4"/>
    <w:rsid w:val="00EB52E7"/>
    <w:rsid w:val="00EB58E4"/>
    <w:rsid w:val="00EB5902"/>
    <w:rsid w:val="00EB6D0D"/>
    <w:rsid w:val="00EB766F"/>
    <w:rsid w:val="00EB7710"/>
    <w:rsid w:val="00EB7741"/>
    <w:rsid w:val="00EC0A49"/>
    <w:rsid w:val="00EC133F"/>
    <w:rsid w:val="00EC1C78"/>
    <w:rsid w:val="00EC1D7C"/>
    <w:rsid w:val="00EC22D9"/>
    <w:rsid w:val="00EC3DE8"/>
    <w:rsid w:val="00EC42F6"/>
    <w:rsid w:val="00EC4C8F"/>
    <w:rsid w:val="00EC52FF"/>
    <w:rsid w:val="00EC573A"/>
    <w:rsid w:val="00EC5BC3"/>
    <w:rsid w:val="00EC6153"/>
    <w:rsid w:val="00EC677B"/>
    <w:rsid w:val="00EC67DA"/>
    <w:rsid w:val="00EC6FBA"/>
    <w:rsid w:val="00EC70C1"/>
    <w:rsid w:val="00EC7444"/>
    <w:rsid w:val="00ED072E"/>
    <w:rsid w:val="00ED0D43"/>
    <w:rsid w:val="00ED1ACB"/>
    <w:rsid w:val="00ED1EBF"/>
    <w:rsid w:val="00ED231B"/>
    <w:rsid w:val="00ED2681"/>
    <w:rsid w:val="00ED3388"/>
    <w:rsid w:val="00ED41AC"/>
    <w:rsid w:val="00ED4357"/>
    <w:rsid w:val="00ED4BAE"/>
    <w:rsid w:val="00ED5311"/>
    <w:rsid w:val="00ED5699"/>
    <w:rsid w:val="00ED5A2D"/>
    <w:rsid w:val="00ED6BF9"/>
    <w:rsid w:val="00ED6C36"/>
    <w:rsid w:val="00ED73A1"/>
    <w:rsid w:val="00EE0496"/>
    <w:rsid w:val="00EE1125"/>
    <w:rsid w:val="00EE35EE"/>
    <w:rsid w:val="00EE37FC"/>
    <w:rsid w:val="00EE5278"/>
    <w:rsid w:val="00EE548C"/>
    <w:rsid w:val="00EE5934"/>
    <w:rsid w:val="00EE598A"/>
    <w:rsid w:val="00EE603B"/>
    <w:rsid w:val="00EE616E"/>
    <w:rsid w:val="00EE64CE"/>
    <w:rsid w:val="00EE6583"/>
    <w:rsid w:val="00EE67E6"/>
    <w:rsid w:val="00EE6919"/>
    <w:rsid w:val="00EE7DF9"/>
    <w:rsid w:val="00EF0014"/>
    <w:rsid w:val="00EF0524"/>
    <w:rsid w:val="00EF0AD5"/>
    <w:rsid w:val="00EF16BA"/>
    <w:rsid w:val="00EF1B1C"/>
    <w:rsid w:val="00EF2B76"/>
    <w:rsid w:val="00EF423E"/>
    <w:rsid w:val="00EF4567"/>
    <w:rsid w:val="00EF4911"/>
    <w:rsid w:val="00EF75D4"/>
    <w:rsid w:val="00EF76ED"/>
    <w:rsid w:val="00EF7E87"/>
    <w:rsid w:val="00F0003E"/>
    <w:rsid w:val="00F01C97"/>
    <w:rsid w:val="00F01F5B"/>
    <w:rsid w:val="00F02154"/>
    <w:rsid w:val="00F0373F"/>
    <w:rsid w:val="00F03910"/>
    <w:rsid w:val="00F04862"/>
    <w:rsid w:val="00F0573B"/>
    <w:rsid w:val="00F058F0"/>
    <w:rsid w:val="00F05E4B"/>
    <w:rsid w:val="00F05FDB"/>
    <w:rsid w:val="00F067C6"/>
    <w:rsid w:val="00F0714D"/>
    <w:rsid w:val="00F07288"/>
    <w:rsid w:val="00F10145"/>
    <w:rsid w:val="00F10942"/>
    <w:rsid w:val="00F10AC9"/>
    <w:rsid w:val="00F1130A"/>
    <w:rsid w:val="00F12287"/>
    <w:rsid w:val="00F1235F"/>
    <w:rsid w:val="00F12C32"/>
    <w:rsid w:val="00F12C7B"/>
    <w:rsid w:val="00F1305B"/>
    <w:rsid w:val="00F13134"/>
    <w:rsid w:val="00F14816"/>
    <w:rsid w:val="00F159CA"/>
    <w:rsid w:val="00F16C3B"/>
    <w:rsid w:val="00F1724C"/>
    <w:rsid w:val="00F2080D"/>
    <w:rsid w:val="00F21120"/>
    <w:rsid w:val="00F21154"/>
    <w:rsid w:val="00F211BF"/>
    <w:rsid w:val="00F21609"/>
    <w:rsid w:val="00F227D0"/>
    <w:rsid w:val="00F22917"/>
    <w:rsid w:val="00F23071"/>
    <w:rsid w:val="00F230A9"/>
    <w:rsid w:val="00F2401B"/>
    <w:rsid w:val="00F251C4"/>
    <w:rsid w:val="00F25A93"/>
    <w:rsid w:val="00F25BBE"/>
    <w:rsid w:val="00F27E8B"/>
    <w:rsid w:val="00F30F18"/>
    <w:rsid w:val="00F313E8"/>
    <w:rsid w:val="00F32613"/>
    <w:rsid w:val="00F34484"/>
    <w:rsid w:val="00F34825"/>
    <w:rsid w:val="00F34994"/>
    <w:rsid w:val="00F353D5"/>
    <w:rsid w:val="00F35F0D"/>
    <w:rsid w:val="00F36F9C"/>
    <w:rsid w:val="00F3720B"/>
    <w:rsid w:val="00F402AD"/>
    <w:rsid w:val="00F40F48"/>
    <w:rsid w:val="00F41D0A"/>
    <w:rsid w:val="00F42083"/>
    <w:rsid w:val="00F4229A"/>
    <w:rsid w:val="00F43B48"/>
    <w:rsid w:val="00F43F0C"/>
    <w:rsid w:val="00F43F31"/>
    <w:rsid w:val="00F443BF"/>
    <w:rsid w:val="00F44714"/>
    <w:rsid w:val="00F44C35"/>
    <w:rsid w:val="00F44DE0"/>
    <w:rsid w:val="00F44ED5"/>
    <w:rsid w:val="00F45303"/>
    <w:rsid w:val="00F45323"/>
    <w:rsid w:val="00F4548D"/>
    <w:rsid w:val="00F45FBC"/>
    <w:rsid w:val="00F464A6"/>
    <w:rsid w:val="00F46745"/>
    <w:rsid w:val="00F46C56"/>
    <w:rsid w:val="00F46F28"/>
    <w:rsid w:val="00F47723"/>
    <w:rsid w:val="00F47818"/>
    <w:rsid w:val="00F47A26"/>
    <w:rsid w:val="00F47A76"/>
    <w:rsid w:val="00F47D28"/>
    <w:rsid w:val="00F50012"/>
    <w:rsid w:val="00F51265"/>
    <w:rsid w:val="00F51822"/>
    <w:rsid w:val="00F53332"/>
    <w:rsid w:val="00F5409F"/>
    <w:rsid w:val="00F54B76"/>
    <w:rsid w:val="00F550AF"/>
    <w:rsid w:val="00F552FF"/>
    <w:rsid w:val="00F55560"/>
    <w:rsid w:val="00F55BC9"/>
    <w:rsid w:val="00F564F3"/>
    <w:rsid w:val="00F571EC"/>
    <w:rsid w:val="00F60E11"/>
    <w:rsid w:val="00F624F5"/>
    <w:rsid w:val="00F62580"/>
    <w:rsid w:val="00F62C02"/>
    <w:rsid w:val="00F635D9"/>
    <w:rsid w:val="00F63E68"/>
    <w:rsid w:val="00F63F8F"/>
    <w:rsid w:val="00F640C1"/>
    <w:rsid w:val="00F641C7"/>
    <w:rsid w:val="00F6442E"/>
    <w:rsid w:val="00F6619C"/>
    <w:rsid w:val="00F66510"/>
    <w:rsid w:val="00F66AB3"/>
    <w:rsid w:val="00F67EDC"/>
    <w:rsid w:val="00F71143"/>
    <w:rsid w:val="00F714BD"/>
    <w:rsid w:val="00F71F4C"/>
    <w:rsid w:val="00F7289F"/>
    <w:rsid w:val="00F72CD1"/>
    <w:rsid w:val="00F73819"/>
    <w:rsid w:val="00F7459B"/>
    <w:rsid w:val="00F74880"/>
    <w:rsid w:val="00F753EE"/>
    <w:rsid w:val="00F75785"/>
    <w:rsid w:val="00F75AB3"/>
    <w:rsid w:val="00F7636A"/>
    <w:rsid w:val="00F763F3"/>
    <w:rsid w:val="00F76DA0"/>
    <w:rsid w:val="00F77F3B"/>
    <w:rsid w:val="00F80376"/>
    <w:rsid w:val="00F80F54"/>
    <w:rsid w:val="00F81AD7"/>
    <w:rsid w:val="00F823F7"/>
    <w:rsid w:val="00F82BBA"/>
    <w:rsid w:val="00F83146"/>
    <w:rsid w:val="00F83E80"/>
    <w:rsid w:val="00F84082"/>
    <w:rsid w:val="00F843F0"/>
    <w:rsid w:val="00F8451A"/>
    <w:rsid w:val="00F860EF"/>
    <w:rsid w:val="00F874A2"/>
    <w:rsid w:val="00F87529"/>
    <w:rsid w:val="00F90290"/>
    <w:rsid w:val="00F907A1"/>
    <w:rsid w:val="00F90A65"/>
    <w:rsid w:val="00F90B87"/>
    <w:rsid w:val="00F90D4C"/>
    <w:rsid w:val="00F91CC0"/>
    <w:rsid w:val="00F92154"/>
    <w:rsid w:val="00F9477F"/>
    <w:rsid w:val="00F948C4"/>
    <w:rsid w:val="00F949B5"/>
    <w:rsid w:val="00F94BB2"/>
    <w:rsid w:val="00F957A6"/>
    <w:rsid w:val="00F95AEF"/>
    <w:rsid w:val="00F95B04"/>
    <w:rsid w:val="00F95FC3"/>
    <w:rsid w:val="00F966F3"/>
    <w:rsid w:val="00F9673C"/>
    <w:rsid w:val="00F96934"/>
    <w:rsid w:val="00F96B20"/>
    <w:rsid w:val="00F97551"/>
    <w:rsid w:val="00FA0074"/>
    <w:rsid w:val="00FA0749"/>
    <w:rsid w:val="00FA241E"/>
    <w:rsid w:val="00FA31AF"/>
    <w:rsid w:val="00FA32C2"/>
    <w:rsid w:val="00FA3A1F"/>
    <w:rsid w:val="00FA4207"/>
    <w:rsid w:val="00FA4969"/>
    <w:rsid w:val="00FA576C"/>
    <w:rsid w:val="00FA614E"/>
    <w:rsid w:val="00FA6495"/>
    <w:rsid w:val="00FA6D4A"/>
    <w:rsid w:val="00FA6D7D"/>
    <w:rsid w:val="00FA6F25"/>
    <w:rsid w:val="00FA6F31"/>
    <w:rsid w:val="00FA71F4"/>
    <w:rsid w:val="00FA764C"/>
    <w:rsid w:val="00FA773A"/>
    <w:rsid w:val="00FB04DC"/>
    <w:rsid w:val="00FB06BA"/>
    <w:rsid w:val="00FB182F"/>
    <w:rsid w:val="00FB1DA2"/>
    <w:rsid w:val="00FB26A6"/>
    <w:rsid w:val="00FB2B2C"/>
    <w:rsid w:val="00FB2BDB"/>
    <w:rsid w:val="00FB30A2"/>
    <w:rsid w:val="00FB3D9D"/>
    <w:rsid w:val="00FB456F"/>
    <w:rsid w:val="00FB58AC"/>
    <w:rsid w:val="00FB6244"/>
    <w:rsid w:val="00FB658A"/>
    <w:rsid w:val="00FB66B0"/>
    <w:rsid w:val="00FB67C8"/>
    <w:rsid w:val="00FB6AE9"/>
    <w:rsid w:val="00FC0A0A"/>
    <w:rsid w:val="00FC26B2"/>
    <w:rsid w:val="00FC3BE8"/>
    <w:rsid w:val="00FC3F43"/>
    <w:rsid w:val="00FC43FB"/>
    <w:rsid w:val="00FC4AAB"/>
    <w:rsid w:val="00FC6D6F"/>
    <w:rsid w:val="00FC7141"/>
    <w:rsid w:val="00FD0D9C"/>
    <w:rsid w:val="00FD4648"/>
    <w:rsid w:val="00FD4BD5"/>
    <w:rsid w:val="00FD604F"/>
    <w:rsid w:val="00FD7FF4"/>
    <w:rsid w:val="00FE0727"/>
    <w:rsid w:val="00FE0E65"/>
    <w:rsid w:val="00FE11D3"/>
    <w:rsid w:val="00FE14FA"/>
    <w:rsid w:val="00FE18CB"/>
    <w:rsid w:val="00FE1C3E"/>
    <w:rsid w:val="00FE1E14"/>
    <w:rsid w:val="00FE3464"/>
    <w:rsid w:val="00FE3630"/>
    <w:rsid w:val="00FE3753"/>
    <w:rsid w:val="00FE3D61"/>
    <w:rsid w:val="00FE401B"/>
    <w:rsid w:val="00FE4B9D"/>
    <w:rsid w:val="00FF02CD"/>
    <w:rsid w:val="00FF038A"/>
    <w:rsid w:val="00FF11C0"/>
    <w:rsid w:val="00FF1394"/>
    <w:rsid w:val="00FF13DD"/>
    <w:rsid w:val="00FF1CFA"/>
    <w:rsid w:val="00FF202D"/>
    <w:rsid w:val="00FF235E"/>
    <w:rsid w:val="00FF2D6A"/>
    <w:rsid w:val="00FF4F6D"/>
    <w:rsid w:val="00FF6701"/>
    <w:rsid w:val="00FF776C"/>
    <w:rsid w:val="00FF782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094B4EE4"/>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Arial" w:eastAsia="Calibri" w:hAnsi="Arial"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E69DB"/>
    <w:pPr>
      <w:spacing w:before="120" w:after="120"/>
    </w:pPr>
    <w:rPr>
      <w:rFonts w:eastAsia="Times New Roman" w:cs="Arial"/>
      <w:bCs/>
      <w:sz w:val="24"/>
      <w:szCs w:val="32"/>
    </w:rPr>
  </w:style>
  <w:style w:type="paragraph" w:styleId="Heading1">
    <w:name w:val="heading 1"/>
    <w:basedOn w:val="Normal"/>
    <w:next w:val="Normal"/>
    <w:link w:val="Heading1Char"/>
    <w:uiPriority w:val="9"/>
    <w:qFormat/>
    <w:rsid w:val="00255A11"/>
    <w:pPr>
      <w:keepNext/>
      <w:keepLines/>
      <w:spacing w:before="720" w:after="840"/>
      <w:jc w:val="center"/>
      <w:outlineLvl w:val="0"/>
    </w:pPr>
    <w:rPr>
      <w:b/>
      <w:bCs w:val="0"/>
      <w:caps/>
      <w:sz w:val="36"/>
      <w:szCs w:val="40"/>
    </w:rPr>
  </w:style>
  <w:style w:type="paragraph" w:styleId="Heading2">
    <w:name w:val="heading 2"/>
    <w:basedOn w:val="Normal"/>
    <w:next w:val="Normal"/>
    <w:link w:val="Heading2Char"/>
    <w:uiPriority w:val="9"/>
    <w:unhideWhenUsed/>
    <w:qFormat/>
    <w:rsid w:val="008559D3"/>
    <w:pPr>
      <w:keepNext/>
      <w:keepLines/>
      <w:jc w:val="center"/>
      <w:outlineLvl w:val="1"/>
    </w:pPr>
    <w:rPr>
      <w:b/>
      <w:bCs w:val="0"/>
      <w:sz w:val="32"/>
      <w:lang w:bidi="he-IL"/>
    </w:rPr>
  </w:style>
  <w:style w:type="paragraph" w:styleId="Heading3">
    <w:name w:val="heading 3"/>
    <w:basedOn w:val="Normal"/>
    <w:next w:val="Normal"/>
    <w:link w:val="Heading3Char"/>
    <w:uiPriority w:val="9"/>
    <w:unhideWhenUsed/>
    <w:qFormat/>
    <w:rsid w:val="00DB042F"/>
    <w:pPr>
      <w:tabs>
        <w:tab w:val="left" w:pos="-1980"/>
      </w:tabs>
      <w:spacing w:before="0" w:after="0"/>
      <w:ind w:right="130"/>
      <w:jc w:val="center"/>
      <w:outlineLvl w:val="2"/>
    </w:pPr>
    <w:rPr>
      <w:rFonts w:eastAsia="Calibri" w:cs="Times New Roman"/>
      <w:b/>
      <w:color w:val="010100"/>
      <w:sz w:val="32"/>
      <w:szCs w:val="28"/>
      <w:lang w:bidi="he-IL"/>
    </w:rPr>
  </w:style>
  <w:style w:type="paragraph" w:styleId="Heading4">
    <w:name w:val="heading 4"/>
    <w:basedOn w:val="Heading3"/>
    <w:next w:val="Normal"/>
    <w:link w:val="Heading4Char"/>
    <w:uiPriority w:val="9"/>
    <w:unhideWhenUsed/>
    <w:qFormat/>
    <w:rsid w:val="0071330B"/>
    <w:pPr>
      <w:jc w:val="left"/>
      <w:outlineLvl w:val="3"/>
    </w:pPr>
    <w:rPr>
      <w:sz w:val="28"/>
      <w:szCs w:val="24"/>
    </w:rPr>
  </w:style>
  <w:style w:type="paragraph" w:styleId="Heading5">
    <w:name w:val="heading 5"/>
    <w:basedOn w:val="Normal"/>
    <w:next w:val="Normal"/>
    <w:link w:val="Heading5Char"/>
    <w:uiPriority w:val="9"/>
    <w:unhideWhenUsed/>
    <w:qFormat/>
    <w:rsid w:val="0071330B"/>
    <w:pPr>
      <w:spacing w:before="0" w:after="0"/>
      <w:ind w:right="130"/>
      <w:outlineLvl w:val="4"/>
    </w:pPr>
    <w:rPr>
      <w:rFonts w:cs="Times New Roman"/>
      <w:b/>
      <w:bCs w:val="0"/>
      <w:szCs w:val="22"/>
      <w:lang w:bidi="he-IL"/>
    </w:rPr>
  </w:style>
  <w:style w:type="paragraph" w:styleId="Heading6">
    <w:name w:val="heading 6"/>
    <w:basedOn w:val="Normal"/>
    <w:next w:val="Normal"/>
    <w:link w:val="Heading6Char"/>
    <w:uiPriority w:val="9"/>
    <w:unhideWhenUsed/>
    <w:qFormat/>
    <w:rsid w:val="0071330B"/>
    <w:pPr>
      <w:keepNext/>
      <w:spacing w:before="0" w:after="0"/>
      <w:outlineLvl w:val="5"/>
    </w:pPr>
    <w:rPr>
      <w:b/>
      <w:iCs/>
      <w:color w:val="000000"/>
      <w:szCs w:val="20"/>
    </w:rPr>
  </w:style>
  <w:style w:type="paragraph" w:styleId="Heading7">
    <w:name w:val="heading 7"/>
    <w:basedOn w:val="Normal"/>
    <w:next w:val="Normal"/>
    <w:link w:val="Heading7Char"/>
    <w:uiPriority w:val="9"/>
    <w:unhideWhenUsed/>
    <w:qFormat/>
    <w:rsid w:val="0071330B"/>
    <w:pPr>
      <w:keepNext/>
      <w:widowControl w:val="0"/>
      <w:spacing w:before="0" w:after="0"/>
      <w:outlineLvl w:val="6"/>
    </w:pPr>
    <w:rPr>
      <w:rFonts w:eastAsia="Arial" w:cs="Times New Roman"/>
      <w:b/>
      <w:i/>
      <w:szCs w:val="28"/>
    </w:rPr>
  </w:style>
  <w:style w:type="paragraph" w:styleId="Heading8">
    <w:name w:val="heading 8"/>
    <w:basedOn w:val="Normal"/>
    <w:next w:val="Normal"/>
    <w:link w:val="Heading8Char"/>
    <w:uiPriority w:val="9"/>
    <w:unhideWhenUsed/>
    <w:qFormat/>
    <w:rsid w:val="00543B24"/>
    <w:pPr>
      <w:keepNext/>
      <w:spacing w:before="0" w:after="0"/>
      <w:outlineLvl w:val="7"/>
    </w:pPr>
    <w:rPr>
      <w:b/>
      <w:szCs w:val="24"/>
    </w:rPr>
  </w:style>
  <w:style w:type="paragraph" w:styleId="Heading9">
    <w:name w:val="heading 9"/>
    <w:basedOn w:val="Normal"/>
    <w:next w:val="Normal"/>
    <w:link w:val="Heading9Char"/>
    <w:uiPriority w:val="9"/>
    <w:unhideWhenUsed/>
    <w:qFormat/>
    <w:rsid w:val="008F0ACF"/>
    <w:pPr>
      <w:keepNext/>
      <w:spacing w:before="720" w:after="840"/>
      <w:jc w:val="center"/>
      <w:outlineLvl w:val="8"/>
    </w:pPr>
    <w:rPr>
      <w:sz w:val="36"/>
      <w:szCs w:val="3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Subtitle"/>
    <w:link w:val="TitleChar"/>
    <w:qFormat/>
    <w:rsid w:val="00CA1DD6"/>
    <w:pPr>
      <w:spacing w:before="1680"/>
      <w:jc w:val="center"/>
    </w:pPr>
    <w:rPr>
      <w:rFonts w:ascii="Times New Roman" w:hAnsi="Times New Roman" w:cs="Times New Roman"/>
      <w:b/>
      <w:bCs w:val="0"/>
      <w:caps/>
      <w:szCs w:val="24"/>
    </w:rPr>
  </w:style>
  <w:style w:type="character" w:customStyle="1" w:styleId="TitleChar">
    <w:name w:val="Title Char"/>
    <w:link w:val="Title"/>
    <w:rsid w:val="00CA1DD6"/>
    <w:rPr>
      <w:rFonts w:ascii="Times New Roman" w:eastAsia="Times New Roman" w:hAnsi="Times New Roman" w:cs="Times New Roman"/>
      <w:b/>
      <w:caps/>
      <w:sz w:val="20"/>
      <w:szCs w:val="24"/>
    </w:rPr>
  </w:style>
  <w:style w:type="paragraph" w:styleId="Subtitle">
    <w:name w:val="Subtitle"/>
    <w:basedOn w:val="Normal"/>
    <w:link w:val="SubtitleChar"/>
    <w:qFormat/>
    <w:rsid w:val="00CA1DD6"/>
    <w:pPr>
      <w:tabs>
        <w:tab w:val="left" w:pos="360"/>
        <w:tab w:val="left" w:pos="720"/>
        <w:tab w:val="left" w:pos="1080"/>
        <w:tab w:val="left" w:pos="1440"/>
      </w:tabs>
      <w:spacing w:before="240"/>
      <w:jc w:val="center"/>
    </w:pPr>
    <w:rPr>
      <w:rFonts w:ascii="Times New Roman" w:hAnsi="Times New Roman" w:cs="Times New Roman"/>
      <w:b/>
      <w:caps/>
      <w:szCs w:val="20"/>
    </w:rPr>
  </w:style>
  <w:style w:type="character" w:customStyle="1" w:styleId="SubtitleChar">
    <w:name w:val="Subtitle Char"/>
    <w:link w:val="Subtitle"/>
    <w:rsid w:val="00CA1DD6"/>
    <w:rPr>
      <w:rFonts w:ascii="Times New Roman" w:eastAsia="Times New Roman" w:hAnsi="Times New Roman" w:cs="Times New Roman"/>
      <w:b/>
      <w:bCs/>
      <w:caps/>
      <w:sz w:val="20"/>
      <w:szCs w:val="20"/>
    </w:rPr>
  </w:style>
  <w:style w:type="paragraph" w:customStyle="1" w:styleId="Address1">
    <w:name w:val="Address 1"/>
    <w:basedOn w:val="Title"/>
    <w:rsid w:val="00CA1DD6"/>
    <w:pPr>
      <w:spacing w:before="4040"/>
    </w:pPr>
    <w:rPr>
      <w:caps w:val="0"/>
    </w:rPr>
  </w:style>
  <w:style w:type="paragraph" w:customStyle="1" w:styleId="Address2">
    <w:name w:val="Address 2"/>
    <w:basedOn w:val="Subtitle"/>
    <w:rsid w:val="00CA1DD6"/>
    <w:pPr>
      <w:spacing w:before="0"/>
    </w:pPr>
    <w:rPr>
      <w:caps w:val="0"/>
    </w:rPr>
  </w:style>
  <w:style w:type="paragraph" w:styleId="Footer">
    <w:name w:val="footer"/>
    <w:basedOn w:val="Normal"/>
    <w:link w:val="FooterChar"/>
    <w:uiPriority w:val="99"/>
    <w:rsid w:val="00CA1DD6"/>
    <w:pPr>
      <w:tabs>
        <w:tab w:val="center" w:pos="4320"/>
        <w:tab w:val="right" w:pos="8640"/>
      </w:tabs>
    </w:pPr>
    <w:rPr>
      <w:rFonts w:ascii="Times New Roman" w:hAnsi="Times New Roman" w:cs="Times New Roman"/>
      <w:b/>
      <w:bCs w:val="0"/>
      <w:smallCaps/>
      <w:szCs w:val="24"/>
    </w:rPr>
  </w:style>
  <w:style w:type="character" w:customStyle="1" w:styleId="FooterChar">
    <w:name w:val="Footer Char"/>
    <w:link w:val="Footer"/>
    <w:uiPriority w:val="99"/>
    <w:rsid w:val="00CA1DD6"/>
    <w:rPr>
      <w:rFonts w:ascii="Times New Roman" w:eastAsia="Times New Roman" w:hAnsi="Times New Roman" w:cs="Times New Roman"/>
      <w:b/>
      <w:smallCaps/>
      <w:sz w:val="20"/>
      <w:szCs w:val="24"/>
    </w:rPr>
  </w:style>
  <w:style w:type="paragraph" w:styleId="BalloonText">
    <w:name w:val="Balloon Text"/>
    <w:basedOn w:val="Normal"/>
    <w:link w:val="BalloonTextChar"/>
    <w:uiPriority w:val="99"/>
    <w:semiHidden/>
    <w:unhideWhenUsed/>
    <w:rsid w:val="00CA1DD6"/>
    <w:pPr>
      <w:spacing w:before="0" w:after="0"/>
    </w:pPr>
    <w:rPr>
      <w:rFonts w:ascii="Tahoma" w:hAnsi="Tahoma" w:cs="Tahoma"/>
      <w:sz w:val="16"/>
      <w:szCs w:val="16"/>
    </w:rPr>
  </w:style>
  <w:style w:type="character" w:customStyle="1" w:styleId="BalloonTextChar">
    <w:name w:val="Balloon Text Char"/>
    <w:link w:val="BalloonText"/>
    <w:uiPriority w:val="99"/>
    <w:semiHidden/>
    <w:rsid w:val="00CA1DD6"/>
    <w:rPr>
      <w:rFonts w:ascii="Tahoma" w:eastAsia="Times New Roman" w:hAnsi="Tahoma" w:cs="Tahoma"/>
      <w:bCs/>
      <w:sz w:val="16"/>
      <w:szCs w:val="16"/>
    </w:rPr>
  </w:style>
  <w:style w:type="paragraph" w:styleId="Header">
    <w:name w:val="header"/>
    <w:basedOn w:val="Normal"/>
    <w:link w:val="HeaderChar"/>
    <w:uiPriority w:val="99"/>
    <w:unhideWhenUsed/>
    <w:rsid w:val="00695B1D"/>
    <w:pPr>
      <w:tabs>
        <w:tab w:val="center" w:pos="4680"/>
        <w:tab w:val="right" w:pos="9360"/>
      </w:tabs>
      <w:spacing w:before="0" w:after="0"/>
    </w:pPr>
  </w:style>
  <w:style w:type="character" w:customStyle="1" w:styleId="HeaderChar">
    <w:name w:val="Header Char"/>
    <w:link w:val="Header"/>
    <w:uiPriority w:val="99"/>
    <w:rsid w:val="00695B1D"/>
    <w:rPr>
      <w:rFonts w:eastAsia="Times New Roman" w:cs="Arial"/>
      <w:bCs/>
      <w:sz w:val="20"/>
      <w:szCs w:val="32"/>
    </w:rPr>
  </w:style>
  <w:style w:type="character" w:customStyle="1" w:styleId="Heading1Char">
    <w:name w:val="Heading 1 Char"/>
    <w:link w:val="Heading1"/>
    <w:uiPriority w:val="9"/>
    <w:rsid w:val="00255A11"/>
    <w:rPr>
      <w:rFonts w:eastAsia="Times New Roman" w:cs="Arial"/>
      <w:b/>
      <w:caps/>
      <w:sz w:val="36"/>
      <w:szCs w:val="40"/>
    </w:rPr>
  </w:style>
  <w:style w:type="character" w:styleId="Strong">
    <w:name w:val="Strong"/>
    <w:uiPriority w:val="22"/>
    <w:qFormat/>
    <w:rsid w:val="00CE2DE9"/>
    <w:rPr>
      <w:rFonts w:ascii="Arial" w:hAnsi="Arial"/>
      <w:b/>
      <w:bCs/>
      <w:sz w:val="48"/>
    </w:rPr>
  </w:style>
  <w:style w:type="character" w:styleId="BookTitle">
    <w:name w:val="Book Title"/>
    <w:uiPriority w:val="33"/>
    <w:qFormat/>
    <w:rsid w:val="00907369"/>
    <w:rPr>
      <w:b/>
      <w:bCs/>
      <w:smallCaps/>
      <w:spacing w:val="5"/>
    </w:rPr>
  </w:style>
  <w:style w:type="table" w:styleId="TableGrid">
    <w:name w:val="Table Grid"/>
    <w:basedOn w:val="TableNormal"/>
    <w:uiPriority w:val="39"/>
    <w:rsid w:val="00AD482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BulletList2">
    <w:name w:val="Bullet List 2"/>
    <w:basedOn w:val="Normal"/>
    <w:rsid w:val="000821E6"/>
    <w:pPr>
      <w:numPr>
        <w:numId w:val="13"/>
      </w:numPr>
      <w:spacing w:before="80" w:after="0"/>
      <w:ind w:right="130"/>
    </w:pPr>
    <w:rPr>
      <w:rFonts w:cs="Times New Roman"/>
      <w:bCs w:val="0"/>
      <w:sz w:val="16"/>
      <w:szCs w:val="20"/>
      <w:lang w:bidi="he-IL"/>
    </w:rPr>
  </w:style>
  <w:style w:type="paragraph" w:customStyle="1" w:styleId="Default">
    <w:name w:val="Default"/>
    <w:rsid w:val="000821E6"/>
    <w:pPr>
      <w:autoSpaceDE w:val="0"/>
      <w:autoSpaceDN w:val="0"/>
      <w:adjustRightInd w:val="0"/>
    </w:pPr>
    <w:rPr>
      <w:rFonts w:ascii="Calibri" w:hAnsi="Calibri" w:cs="Calibri"/>
      <w:color w:val="000000"/>
      <w:sz w:val="24"/>
      <w:szCs w:val="24"/>
    </w:rPr>
  </w:style>
  <w:style w:type="paragraph" w:styleId="ListParagraph">
    <w:name w:val="List Paragraph"/>
    <w:basedOn w:val="Normal"/>
    <w:uiPriority w:val="1"/>
    <w:qFormat/>
    <w:rsid w:val="001B07C8"/>
    <w:pPr>
      <w:spacing w:before="80" w:after="0"/>
      <w:ind w:left="720" w:right="130"/>
      <w:contextualSpacing/>
    </w:pPr>
    <w:rPr>
      <w:rFonts w:cs="Times New Roman"/>
      <w:bCs w:val="0"/>
      <w:sz w:val="16"/>
      <w:szCs w:val="20"/>
      <w:lang w:bidi="he-IL"/>
    </w:rPr>
  </w:style>
  <w:style w:type="table" w:customStyle="1" w:styleId="TableGrid4">
    <w:name w:val="Table Grid4"/>
    <w:basedOn w:val="TableNormal"/>
    <w:next w:val="TableGrid"/>
    <w:uiPriority w:val="59"/>
    <w:rsid w:val="00D93A4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
    <w:name w:val="Table Grid1"/>
    <w:basedOn w:val="TableNormal"/>
    <w:next w:val="TableGrid"/>
    <w:uiPriority w:val="59"/>
    <w:rsid w:val="00D93A4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uiPriority w:val="99"/>
    <w:unhideWhenUsed/>
    <w:rsid w:val="00855B0D"/>
    <w:rPr>
      <w:color w:val="0000FF"/>
      <w:u w:val="single"/>
    </w:rPr>
  </w:style>
  <w:style w:type="paragraph" w:styleId="BodyText2">
    <w:name w:val="Body Text 2"/>
    <w:basedOn w:val="Normal"/>
    <w:link w:val="BodyText2Char"/>
    <w:semiHidden/>
    <w:rsid w:val="007F1B76"/>
    <w:pPr>
      <w:spacing w:before="80" w:after="0"/>
    </w:pPr>
    <w:rPr>
      <w:rFonts w:cs="Times New Roman"/>
      <w:bCs w:val="0"/>
      <w:sz w:val="16"/>
      <w:szCs w:val="20"/>
      <w:lang w:bidi="he-IL"/>
    </w:rPr>
  </w:style>
  <w:style w:type="character" w:customStyle="1" w:styleId="BodyText2Char">
    <w:name w:val="Body Text 2 Char"/>
    <w:link w:val="BodyText2"/>
    <w:semiHidden/>
    <w:rsid w:val="007F1B76"/>
    <w:rPr>
      <w:rFonts w:eastAsia="Times New Roman" w:cs="Times New Roman"/>
      <w:sz w:val="16"/>
      <w:szCs w:val="20"/>
      <w:lang w:bidi="he-IL"/>
    </w:rPr>
  </w:style>
  <w:style w:type="table" w:customStyle="1" w:styleId="TableGrid2">
    <w:name w:val="Table Grid2"/>
    <w:basedOn w:val="TableNormal"/>
    <w:next w:val="TableGrid"/>
    <w:uiPriority w:val="59"/>
    <w:rsid w:val="00221E38"/>
    <w:rPr>
      <w:rFonts w:ascii="Calibri" w:hAnsi="Calibri"/>
      <w:sz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2Char">
    <w:name w:val="Heading 2 Char"/>
    <w:link w:val="Heading2"/>
    <w:uiPriority w:val="9"/>
    <w:rsid w:val="008559D3"/>
    <w:rPr>
      <w:rFonts w:eastAsia="Times New Roman" w:cs="Arial"/>
      <w:b/>
      <w:sz w:val="32"/>
      <w:szCs w:val="32"/>
      <w:lang w:bidi="he-IL"/>
    </w:rPr>
  </w:style>
  <w:style w:type="paragraph" w:styleId="TOC1">
    <w:name w:val="toc 1"/>
    <w:basedOn w:val="Normal"/>
    <w:next w:val="Normal"/>
    <w:autoRedefine/>
    <w:uiPriority w:val="39"/>
    <w:unhideWhenUsed/>
    <w:rsid w:val="00734B3E"/>
    <w:pPr>
      <w:tabs>
        <w:tab w:val="right" w:leader="dot" w:pos="9350"/>
      </w:tabs>
      <w:spacing w:after="100"/>
    </w:pPr>
    <w:rPr>
      <w:b/>
      <w:noProof/>
      <w:szCs w:val="24"/>
    </w:rPr>
  </w:style>
  <w:style w:type="paragraph" w:styleId="TOC2">
    <w:name w:val="toc 2"/>
    <w:basedOn w:val="Normal"/>
    <w:next w:val="Normal"/>
    <w:autoRedefine/>
    <w:uiPriority w:val="39"/>
    <w:unhideWhenUsed/>
    <w:rsid w:val="00A24A5A"/>
    <w:pPr>
      <w:tabs>
        <w:tab w:val="right" w:leader="dot" w:pos="9350"/>
      </w:tabs>
      <w:spacing w:after="100"/>
      <w:ind w:left="200"/>
    </w:pPr>
  </w:style>
  <w:style w:type="character" w:customStyle="1" w:styleId="Heading3Char">
    <w:name w:val="Heading 3 Char"/>
    <w:link w:val="Heading3"/>
    <w:uiPriority w:val="9"/>
    <w:rsid w:val="00DB042F"/>
    <w:rPr>
      <w:b/>
      <w:bCs/>
      <w:color w:val="010100"/>
      <w:sz w:val="32"/>
      <w:szCs w:val="28"/>
      <w:lang w:bidi="he-IL"/>
    </w:rPr>
  </w:style>
  <w:style w:type="character" w:customStyle="1" w:styleId="Heading4Char">
    <w:name w:val="Heading 4 Char"/>
    <w:link w:val="Heading4"/>
    <w:uiPriority w:val="9"/>
    <w:rsid w:val="0071330B"/>
    <w:rPr>
      <w:b/>
      <w:bCs/>
      <w:color w:val="010100"/>
      <w:sz w:val="28"/>
      <w:szCs w:val="24"/>
      <w:lang w:bidi="he-IL"/>
    </w:rPr>
  </w:style>
  <w:style w:type="paragraph" w:styleId="TOC3">
    <w:name w:val="toc 3"/>
    <w:basedOn w:val="Normal"/>
    <w:next w:val="Normal"/>
    <w:autoRedefine/>
    <w:uiPriority w:val="39"/>
    <w:unhideWhenUsed/>
    <w:rsid w:val="006A1D1D"/>
    <w:pPr>
      <w:ind w:left="400"/>
    </w:pPr>
  </w:style>
  <w:style w:type="paragraph" w:styleId="TOC4">
    <w:name w:val="toc 4"/>
    <w:basedOn w:val="Normal"/>
    <w:next w:val="Normal"/>
    <w:autoRedefine/>
    <w:uiPriority w:val="39"/>
    <w:unhideWhenUsed/>
    <w:rsid w:val="006A1D1D"/>
    <w:pPr>
      <w:spacing w:before="0" w:after="100" w:line="276" w:lineRule="auto"/>
      <w:ind w:left="660"/>
    </w:pPr>
    <w:rPr>
      <w:rFonts w:ascii="Calibri" w:hAnsi="Calibri" w:cs="Times New Roman"/>
      <w:bCs w:val="0"/>
      <w:sz w:val="22"/>
      <w:szCs w:val="22"/>
    </w:rPr>
  </w:style>
  <w:style w:type="paragraph" w:styleId="TOC5">
    <w:name w:val="toc 5"/>
    <w:basedOn w:val="Normal"/>
    <w:next w:val="Normal"/>
    <w:autoRedefine/>
    <w:uiPriority w:val="39"/>
    <w:unhideWhenUsed/>
    <w:rsid w:val="006A1D1D"/>
    <w:pPr>
      <w:spacing w:before="0" w:after="100" w:line="276" w:lineRule="auto"/>
      <w:ind w:left="880"/>
    </w:pPr>
    <w:rPr>
      <w:rFonts w:ascii="Calibri" w:hAnsi="Calibri" w:cs="Times New Roman"/>
      <w:bCs w:val="0"/>
      <w:sz w:val="22"/>
      <w:szCs w:val="22"/>
    </w:rPr>
  </w:style>
  <w:style w:type="paragraph" w:styleId="TOC6">
    <w:name w:val="toc 6"/>
    <w:basedOn w:val="Normal"/>
    <w:next w:val="Normal"/>
    <w:autoRedefine/>
    <w:uiPriority w:val="39"/>
    <w:unhideWhenUsed/>
    <w:rsid w:val="006A1D1D"/>
    <w:pPr>
      <w:spacing w:before="0" w:after="100" w:line="276" w:lineRule="auto"/>
      <w:ind w:left="1100"/>
    </w:pPr>
    <w:rPr>
      <w:rFonts w:ascii="Calibri" w:hAnsi="Calibri" w:cs="Times New Roman"/>
      <w:bCs w:val="0"/>
      <w:sz w:val="22"/>
      <w:szCs w:val="22"/>
    </w:rPr>
  </w:style>
  <w:style w:type="paragraph" w:styleId="TOC7">
    <w:name w:val="toc 7"/>
    <w:basedOn w:val="Normal"/>
    <w:next w:val="Normal"/>
    <w:autoRedefine/>
    <w:uiPriority w:val="39"/>
    <w:unhideWhenUsed/>
    <w:rsid w:val="006A1D1D"/>
    <w:pPr>
      <w:spacing w:before="0" w:after="100" w:line="276" w:lineRule="auto"/>
      <w:ind w:left="1320"/>
    </w:pPr>
    <w:rPr>
      <w:rFonts w:ascii="Calibri" w:hAnsi="Calibri" w:cs="Times New Roman"/>
      <w:bCs w:val="0"/>
      <w:sz w:val="22"/>
      <w:szCs w:val="22"/>
    </w:rPr>
  </w:style>
  <w:style w:type="paragraph" w:styleId="TOC8">
    <w:name w:val="toc 8"/>
    <w:basedOn w:val="Normal"/>
    <w:next w:val="Normal"/>
    <w:autoRedefine/>
    <w:uiPriority w:val="39"/>
    <w:unhideWhenUsed/>
    <w:rsid w:val="006A1D1D"/>
    <w:pPr>
      <w:spacing w:before="0" w:after="100" w:line="276" w:lineRule="auto"/>
      <w:ind w:left="1540"/>
    </w:pPr>
    <w:rPr>
      <w:rFonts w:ascii="Calibri" w:hAnsi="Calibri" w:cs="Times New Roman"/>
      <w:bCs w:val="0"/>
      <w:sz w:val="22"/>
      <w:szCs w:val="22"/>
    </w:rPr>
  </w:style>
  <w:style w:type="paragraph" w:styleId="TOC9">
    <w:name w:val="toc 9"/>
    <w:basedOn w:val="Normal"/>
    <w:next w:val="Normal"/>
    <w:autoRedefine/>
    <w:uiPriority w:val="39"/>
    <w:unhideWhenUsed/>
    <w:rsid w:val="006A1D1D"/>
    <w:pPr>
      <w:spacing w:before="0" w:after="100" w:line="276" w:lineRule="auto"/>
      <w:ind w:left="1760"/>
    </w:pPr>
    <w:rPr>
      <w:rFonts w:ascii="Calibri" w:hAnsi="Calibri" w:cs="Times New Roman"/>
      <w:bCs w:val="0"/>
      <w:sz w:val="22"/>
      <w:szCs w:val="22"/>
    </w:rPr>
  </w:style>
  <w:style w:type="paragraph" w:styleId="TOCHeading">
    <w:name w:val="TOC Heading"/>
    <w:basedOn w:val="Heading1"/>
    <w:next w:val="Normal"/>
    <w:uiPriority w:val="39"/>
    <w:semiHidden/>
    <w:unhideWhenUsed/>
    <w:qFormat/>
    <w:rsid w:val="00016FCD"/>
    <w:pPr>
      <w:spacing w:line="276" w:lineRule="auto"/>
      <w:jc w:val="left"/>
      <w:outlineLvl w:val="9"/>
    </w:pPr>
    <w:rPr>
      <w:rFonts w:ascii="Cambria" w:eastAsia="MS Gothic" w:hAnsi="Cambria" w:cs="Times New Roman"/>
      <w:bCs/>
      <w:color w:val="365F91"/>
      <w:sz w:val="28"/>
      <w:szCs w:val="28"/>
      <w:lang w:eastAsia="ja-JP"/>
    </w:rPr>
  </w:style>
  <w:style w:type="character" w:customStyle="1" w:styleId="Heading5Char">
    <w:name w:val="Heading 5 Char"/>
    <w:link w:val="Heading5"/>
    <w:uiPriority w:val="9"/>
    <w:rsid w:val="0071330B"/>
    <w:rPr>
      <w:rFonts w:eastAsia="Times New Roman"/>
      <w:b/>
      <w:sz w:val="24"/>
      <w:szCs w:val="22"/>
      <w:lang w:bidi="he-IL"/>
    </w:rPr>
  </w:style>
  <w:style w:type="table" w:customStyle="1" w:styleId="TableGrid3">
    <w:name w:val="Table Grid3"/>
    <w:basedOn w:val="TableNormal"/>
    <w:next w:val="TableGrid"/>
    <w:uiPriority w:val="59"/>
    <w:rsid w:val="00504A1F"/>
    <w:rPr>
      <w:rFonts w:ascii="Calibri" w:hAnsi="Calibr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5">
    <w:name w:val="Table Grid5"/>
    <w:basedOn w:val="TableNormal"/>
    <w:next w:val="TableGrid"/>
    <w:uiPriority w:val="59"/>
    <w:rsid w:val="002611FF"/>
    <w:rPr>
      <w:sz w:val="24"/>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FollowedHyperlink">
    <w:name w:val="FollowedHyperlink"/>
    <w:uiPriority w:val="99"/>
    <w:semiHidden/>
    <w:unhideWhenUsed/>
    <w:rsid w:val="00961767"/>
    <w:rPr>
      <w:color w:val="800080"/>
      <w:u w:val="single"/>
    </w:rPr>
  </w:style>
  <w:style w:type="table" w:customStyle="1" w:styleId="TableGrid6">
    <w:name w:val="Table Grid6"/>
    <w:basedOn w:val="TableNormal"/>
    <w:next w:val="TableGrid"/>
    <w:uiPriority w:val="59"/>
    <w:rsid w:val="00AF4E54"/>
    <w:rPr>
      <w:sz w:val="24"/>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Spacing">
    <w:name w:val="No Spacing"/>
    <w:uiPriority w:val="1"/>
    <w:qFormat/>
    <w:rsid w:val="00D00EEE"/>
    <w:rPr>
      <w:rFonts w:ascii="Calibri" w:eastAsia="Times New Roman" w:hAnsi="Calibri"/>
      <w:sz w:val="22"/>
      <w:szCs w:val="22"/>
    </w:rPr>
  </w:style>
  <w:style w:type="paragraph" w:styleId="BodyText">
    <w:name w:val="Body Text"/>
    <w:basedOn w:val="Normal"/>
    <w:link w:val="BodyTextChar"/>
    <w:uiPriority w:val="1"/>
    <w:unhideWhenUsed/>
    <w:qFormat/>
    <w:rsid w:val="00D73FB4"/>
  </w:style>
  <w:style w:type="character" w:customStyle="1" w:styleId="BodyTextChar">
    <w:name w:val="Body Text Char"/>
    <w:link w:val="BodyText"/>
    <w:uiPriority w:val="99"/>
    <w:rsid w:val="00D73FB4"/>
    <w:rPr>
      <w:rFonts w:eastAsia="Times New Roman" w:cs="Arial"/>
      <w:bCs/>
      <w:szCs w:val="32"/>
    </w:rPr>
  </w:style>
  <w:style w:type="paragraph" w:styleId="Revision">
    <w:name w:val="Revision"/>
    <w:hidden/>
    <w:uiPriority w:val="99"/>
    <w:semiHidden/>
    <w:rsid w:val="00681213"/>
    <w:rPr>
      <w:rFonts w:eastAsia="Times New Roman" w:cs="Arial"/>
      <w:bCs/>
      <w:szCs w:val="32"/>
    </w:rPr>
  </w:style>
  <w:style w:type="character" w:customStyle="1" w:styleId="Heading6Char">
    <w:name w:val="Heading 6 Char"/>
    <w:link w:val="Heading6"/>
    <w:uiPriority w:val="9"/>
    <w:rsid w:val="0071330B"/>
    <w:rPr>
      <w:rFonts w:eastAsia="Times New Roman" w:cs="Arial"/>
      <w:b/>
      <w:bCs/>
      <w:iCs/>
      <w:color w:val="000000"/>
      <w:sz w:val="24"/>
    </w:rPr>
  </w:style>
  <w:style w:type="paragraph" w:styleId="BodyText3">
    <w:name w:val="Body Text 3"/>
    <w:basedOn w:val="Normal"/>
    <w:link w:val="BodyText3Char"/>
    <w:uiPriority w:val="99"/>
    <w:unhideWhenUsed/>
    <w:rsid w:val="004F6F65"/>
    <w:pPr>
      <w:spacing w:before="0" w:after="0"/>
      <w:ind w:right="130"/>
    </w:pPr>
    <w:rPr>
      <w:rFonts w:cs="Times New Roman"/>
      <w:bCs w:val="0"/>
      <w:szCs w:val="20"/>
      <w:lang w:bidi="he-IL"/>
    </w:rPr>
  </w:style>
  <w:style w:type="character" w:customStyle="1" w:styleId="BodyText3Char">
    <w:name w:val="Body Text 3 Char"/>
    <w:link w:val="BodyText3"/>
    <w:uiPriority w:val="99"/>
    <w:rsid w:val="004F6F65"/>
    <w:rPr>
      <w:rFonts w:eastAsia="Times New Roman"/>
      <w:lang w:bidi="he-IL"/>
    </w:rPr>
  </w:style>
  <w:style w:type="paragraph" w:styleId="BodyTextIndent">
    <w:name w:val="Body Text Indent"/>
    <w:basedOn w:val="Normal"/>
    <w:link w:val="BodyTextIndentChar"/>
    <w:uiPriority w:val="99"/>
    <w:unhideWhenUsed/>
    <w:rsid w:val="008F4F3B"/>
    <w:pPr>
      <w:spacing w:before="0" w:after="0"/>
      <w:ind w:left="720"/>
    </w:pPr>
    <w:rPr>
      <w:rFonts w:eastAsia="Calibri"/>
      <w:bCs w:val="0"/>
      <w:szCs w:val="20"/>
    </w:rPr>
  </w:style>
  <w:style w:type="character" w:customStyle="1" w:styleId="BodyTextIndentChar">
    <w:name w:val="Body Text Indent Char"/>
    <w:link w:val="BodyTextIndent"/>
    <w:uiPriority w:val="99"/>
    <w:rsid w:val="008F4F3B"/>
    <w:rPr>
      <w:rFonts w:cs="Arial"/>
    </w:rPr>
  </w:style>
  <w:style w:type="character" w:customStyle="1" w:styleId="Heading7Char">
    <w:name w:val="Heading 7 Char"/>
    <w:link w:val="Heading7"/>
    <w:uiPriority w:val="9"/>
    <w:rsid w:val="0071330B"/>
    <w:rPr>
      <w:rFonts w:eastAsia="Arial"/>
      <w:b/>
      <w:bCs/>
      <w:i/>
      <w:szCs w:val="28"/>
    </w:rPr>
  </w:style>
  <w:style w:type="paragraph" w:styleId="BlockText">
    <w:name w:val="Block Text"/>
    <w:basedOn w:val="Normal"/>
    <w:uiPriority w:val="99"/>
    <w:unhideWhenUsed/>
    <w:rsid w:val="00617DD9"/>
    <w:pPr>
      <w:spacing w:before="60" w:after="0"/>
      <w:ind w:left="115" w:right="130"/>
    </w:pPr>
    <w:rPr>
      <w:bCs w:val="0"/>
      <w:color w:val="000000"/>
      <w:szCs w:val="20"/>
      <w:lang w:bidi="he-IL"/>
    </w:rPr>
  </w:style>
  <w:style w:type="character" w:customStyle="1" w:styleId="Heading8Char">
    <w:name w:val="Heading 8 Char"/>
    <w:link w:val="Heading8"/>
    <w:uiPriority w:val="9"/>
    <w:rsid w:val="00543B24"/>
    <w:rPr>
      <w:rFonts w:eastAsia="Times New Roman" w:cs="Arial"/>
      <w:b/>
      <w:bCs/>
      <w:szCs w:val="24"/>
    </w:rPr>
  </w:style>
  <w:style w:type="character" w:customStyle="1" w:styleId="Heading9Char">
    <w:name w:val="Heading 9 Char"/>
    <w:link w:val="Heading9"/>
    <w:uiPriority w:val="9"/>
    <w:rsid w:val="008F0ACF"/>
    <w:rPr>
      <w:rFonts w:eastAsia="Times New Roman" w:cs="Arial"/>
      <w:bCs/>
      <w:sz w:val="36"/>
      <w:szCs w:val="36"/>
    </w:rPr>
  </w:style>
  <w:style w:type="character" w:styleId="CommentReference">
    <w:name w:val="annotation reference"/>
    <w:basedOn w:val="DefaultParagraphFont"/>
    <w:uiPriority w:val="99"/>
    <w:semiHidden/>
    <w:unhideWhenUsed/>
    <w:rsid w:val="00933FAE"/>
    <w:rPr>
      <w:sz w:val="16"/>
      <w:szCs w:val="16"/>
    </w:rPr>
  </w:style>
  <w:style w:type="paragraph" w:styleId="CommentText">
    <w:name w:val="annotation text"/>
    <w:basedOn w:val="Normal"/>
    <w:link w:val="CommentTextChar"/>
    <w:uiPriority w:val="99"/>
    <w:semiHidden/>
    <w:unhideWhenUsed/>
    <w:rsid w:val="00933FAE"/>
    <w:rPr>
      <w:szCs w:val="20"/>
    </w:rPr>
  </w:style>
  <w:style w:type="character" w:customStyle="1" w:styleId="CommentTextChar">
    <w:name w:val="Comment Text Char"/>
    <w:basedOn w:val="DefaultParagraphFont"/>
    <w:link w:val="CommentText"/>
    <w:uiPriority w:val="99"/>
    <w:semiHidden/>
    <w:rsid w:val="00933FAE"/>
    <w:rPr>
      <w:rFonts w:eastAsia="Times New Roman" w:cs="Arial"/>
      <w:bCs/>
    </w:rPr>
  </w:style>
  <w:style w:type="paragraph" w:styleId="CommentSubject">
    <w:name w:val="annotation subject"/>
    <w:basedOn w:val="CommentText"/>
    <w:next w:val="CommentText"/>
    <w:link w:val="CommentSubjectChar"/>
    <w:uiPriority w:val="99"/>
    <w:semiHidden/>
    <w:unhideWhenUsed/>
    <w:rsid w:val="00933FAE"/>
    <w:rPr>
      <w:b/>
    </w:rPr>
  </w:style>
  <w:style w:type="character" w:customStyle="1" w:styleId="CommentSubjectChar">
    <w:name w:val="Comment Subject Char"/>
    <w:basedOn w:val="CommentTextChar"/>
    <w:link w:val="CommentSubject"/>
    <w:uiPriority w:val="99"/>
    <w:semiHidden/>
    <w:rsid w:val="00933FAE"/>
    <w:rPr>
      <w:rFonts w:eastAsia="Times New Roman" w:cs="Arial"/>
      <w:b/>
      <w:bCs/>
    </w:rPr>
  </w:style>
  <w:style w:type="paragraph" w:styleId="BodyTextIndent2">
    <w:name w:val="Body Text Indent 2"/>
    <w:basedOn w:val="Normal"/>
    <w:link w:val="BodyTextIndent2Char"/>
    <w:uiPriority w:val="99"/>
    <w:unhideWhenUsed/>
    <w:rsid w:val="00083BD6"/>
    <w:pPr>
      <w:tabs>
        <w:tab w:val="left" w:pos="-1980"/>
        <w:tab w:val="left" w:pos="750"/>
      </w:tabs>
      <w:spacing w:before="0" w:after="0"/>
      <w:ind w:left="115"/>
    </w:pPr>
    <w:rPr>
      <w:rFonts w:eastAsia="Calibri"/>
      <w:bCs w:val="0"/>
      <w:szCs w:val="20"/>
    </w:rPr>
  </w:style>
  <w:style w:type="character" w:customStyle="1" w:styleId="BodyTextIndent2Char">
    <w:name w:val="Body Text Indent 2 Char"/>
    <w:basedOn w:val="DefaultParagraphFont"/>
    <w:link w:val="BodyTextIndent2"/>
    <w:uiPriority w:val="99"/>
    <w:rsid w:val="00083BD6"/>
    <w:rPr>
      <w:rFonts w:cs="Arial"/>
    </w:rPr>
  </w:style>
  <w:style w:type="character" w:customStyle="1" w:styleId="UnresolvedMention1">
    <w:name w:val="Unresolved Mention1"/>
    <w:basedOn w:val="DefaultParagraphFont"/>
    <w:uiPriority w:val="99"/>
    <w:semiHidden/>
    <w:unhideWhenUsed/>
    <w:rsid w:val="00406EDB"/>
    <w:rPr>
      <w:color w:val="605E5C"/>
      <w:shd w:val="clear" w:color="auto" w:fill="E1DFDD"/>
    </w:rPr>
  </w:style>
  <w:style w:type="paragraph" w:customStyle="1" w:styleId="TableParagraph">
    <w:name w:val="Table Paragraph"/>
    <w:basedOn w:val="Normal"/>
    <w:uiPriority w:val="1"/>
    <w:qFormat/>
    <w:rsid w:val="0068444B"/>
    <w:pPr>
      <w:widowControl w:val="0"/>
      <w:autoSpaceDE w:val="0"/>
      <w:autoSpaceDN w:val="0"/>
      <w:spacing w:before="0" w:after="0"/>
      <w:ind w:left="103" w:right="111"/>
    </w:pPr>
    <w:rPr>
      <w:rFonts w:eastAsia="Arial"/>
      <w:bCs w:val="0"/>
      <w:sz w:val="22"/>
      <w:szCs w:val="22"/>
    </w:rPr>
  </w:style>
  <w:style w:type="character" w:customStyle="1" w:styleId="UnresolvedMention2">
    <w:name w:val="Unresolved Mention2"/>
    <w:basedOn w:val="DefaultParagraphFont"/>
    <w:uiPriority w:val="99"/>
    <w:semiHidden/>
    <w:unhideWhenUsed/>
    <w:rsid w:val="00E5678D"/>
    <w:rPr>
      <w:color w:val="605E5C"/>
      <w:shd w:val="clear" w:color="auto" w:fill="E1DFDD"/>
    </w:rPr>
  </w:style>
  <w:style w:type="character" w:styleId="UnresolvedMention">
    <w:name w:val="Unresolved Mention"/>
    <w:basedOn w:val="DefaultParagraphFont"/>
    <w:uiPriority w:val="99"/>
    <w:semiHidden/>
    <w:unhideWhenUsed/>
    <w:rsid w:val="00F966F3"/>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77361493">
      <w:bodyDiv w:val="1"/>
      <w:marLeft w:val="0"/>
      <w:marRight w:val="0"/>
      <w:marTop w:val="0"/>
      <w:marBottom w:val="0"/>
      <w:divBdr>
        <w:top w:val="none" w:sz="0" w:space="0" w:color="auto"/>
        <w:left w:val="none" w:sz="0" w:space="0" w:color="auto"/>
        <w:bottom w:val="none" w:sz="0" w:space="0" w:color="auto"/>
        <w:right w:val="none" w:sz="0" w:space="0" w:color="auto"/>
      </w:divBdr>
    </w:div>
    <w:div w:id="83846470">
      <w:bodyDiv w:val="1"/>
      <w:marLeft w:val="0"/>
      <w:marRight w:val="0"/>
      <w:marTop w:val="0"/>
      <w:marBottom w:val="0"/>
      <w:divBdr>
        <w:top w:val="none" w:sz="0" w:space="0" w:color="auto"/>
        <w:left w:val="none" w:sz="0" w:space="0" w:color="auto"/>
        <w:bottom w:val="none" w:sz="0" w:space="0" w:color="auto"/>
        <w:right w:val="none" w:sz="0" w:space="0" w:color="auto"/>
      </w:divBdr>
    </w:div>
    <w:div w:id="213551499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image" Target="media/image2.png"/><Relationship Id="rId117" Type="http://schemas.openxmlformats.org/officeDocument/2006/relationships/hyperlink" Target="http://www.cde.ca.gov/sp/eo/is/calculations.asp" TargetMode="External"/><Relationship Id="rId21" Type="http://schemas.openxmlformats.org/officeDocument/2006/relationships/header" Target="header6.xml"/><Relationship Id="rId42" Type="http://schemas.openxmlformats.org/officeDocument/2006/relationships/header" Target="header12.xml"/><Relationship Id="rId47" Type="http://schemas.openxmlformats.org/officeDocument/2006/relationships/hyperlink" Target="http://www.cde.ca.gov/sp/eo/is/calculations.asp" TargetMode="External"/><Relationship Id="rId63" Type="http://schemas.openxmlformats.org/officeDocument/2006/relationships/hyperlink" Target="https://www.cde.ca.gov/sp/eo/is/calculations.asp" TargetMode="External"/><Relationship Id="rId68" Type="http://schemas.openxmlformats.org/officeDocument/2006/relationships/header" Target="header21.xml"/><Relationship Id="rId84" Type="http://schemas.openxmlformats.org/officeDocument/2006/relationships/hyperlink" Target="http://www.cde.ca.gov/sp/eo/is/calculations.asp" TargetMode="External"/><Relationship Id="rId89" Type="http://schemas.openxmlformats.org/officeDocument/2006/relationships/header" Target="header33.xml"/><Relationship Id="rId112" Type="http://schemas.openxmlformats.org/officeDocument/2006/relationships/hyperlink" Target="https://www.cde.ca.gov/fg/aa/pa/sdfundcoeservfaq.asp" TargetMode="External"/><Relationship Id="rId133" Type="http://schemas.openxmlformats.org/officeDocument/2006/relationships/hyperlink" Target="mailto:PASE@cde.ca.gov" TargetMode="External"/><Relationship Id="rId138" Type="http://schemas.openxmlformats.org/officeDocument/2006/relationships/header" Target="header55.xml"/><Relationship Id="rId154" Type="http://schemas.openxmlformats.org/officeDocument/2006/relationships/hyperlink" Target="https://www.cde.ca.gov/fg/ac/ac" TargetMode="External"/><Relationship Id="rId159" Type="http://schemas.openxmlformats.org/officeDocument/2006/relationships/header" Target="header69.xml"/><Relationship Id="rId16" Type="http://schemas.openxmlformats.org/officeDocument/2006/relationships/header" Target="header4.xml"/><Relationship Id="rId107" Type="http://schemas.openxmlformats.org/officeDocument/2006/relationships/header" Target="header43.xml"/><Relationship Id="rId11" Type="http://schemas.openxmlformats.org/officeDocument/2006/relationships/footer" Target="footer1.xml"/><Relationship Id="rId32" Type="http://schemas.openxmlformats.org/officeDocument/2006/relationships/image" Target="media/image8.png"/><Relationship Id="rId37" Type="http://schemas.openxmlformats.org/officeDocument/2006/relationships/hyperlink" Target="http://www.cde.ca.gov/sp/eo/is/calculations.asp" TargetMode="External"/><Relationship Id="rId53" Type="http://schemas.openxmlformats.org/officeDocument/2006/relationships/hyperlink" Target="http://www.cde.ca.gov/sp/eo/is/calculations.asp" TargetMode="External"/><Relationship Id="rId58" Type="http://schemas.openxmlformats.org/officeDocument/2006/relationships/header" Target="header18.xml"/><Relationship Id="rId74" Type="http://schemas.openxmlformats.org/officeDocument/2006/relationships/header" Target="header26.xml"/><Relationship Id="rId79" Type="http://schemas.openxmlformats.org/officeDocument/2006/relationships/header" Target="header29.xml"/><Relationship Id="rId102" Type="http://schemas.openxmlformats.org/officeDocument/2006/relationships/header" Target="header42.xml"/><Relationship Id="rId123" Type="http://schemas.openxmlformats.org/officeDocument/2006/relationships/header" Target="header50.xml"/><Relationship Id="rId128" Type="http://schemas.openxmlformats.org/officeDocument/2006/relationships/hyperlink" Target="https://www.cde.ca.gov/sp/eo/is/calculations.asp" TargetMode="External"/><Relationship Id="rId144" Type="http://schemas.openxmlformats.org/officeDocument/2006/relationships/footer" Target="footer13.xml"/><Relationship Id="rId149" Type="http://schemas.openxmlformats.org/officeDocument/2006/relationships/header" Target="header63.xml"/><Relationship Id="rId5" Type="http://schemas.openxmlformats.org/officeDocument/2006/relationships/webSettings" Target="webSettings.xml"/><Relationship Id="rId90" Type="http://schemas.openxmlformats.org/officeDocument/2006/relationships/header" Target="header34.xml"/><Relationship Id="rId95" Type="http://schemas.openxmlformats.org/officeDocument/2006/relationships/header" Target="header38.xml"/><Relationship Id="rId160" Type="http://schemas.openxmlformats.org/officeDocument/2006/relationships/fontTable" Target="fontTable.xml"/><Relationship Id="rId22" Type="http://schemas.openxmlformats.org/officeDocument/2006/relationships/footer" Target="footer6.xml"/><Relationship Id="rId27" Type="http://schemas.openxmlformats.org/officeDocument/2006/relationships/image" Target="media/image3.png"/><Relationship Id="rId43" Type="http://schemas.openxmlformats.org/officeDocument/2006/relationships/header" Target="header13.xml"/><Relationship Id="rId48" Type="http://schemas.openxmlformats.org/officeDocument/2006/relationships/hyperlink" Target="http://www.cde.ca.gov/sp/eo/is/calculations.asp" TargetMode="External"/><Relationship Id="rId64" Type="http://schemas.openxmlformats.org/officeDocument/2006/relationships/header" Target="header19.xml"/><Relationship Id="rId69" Type="http://schemas.openxmlformats.org/officeDocument/2006/relationships/header" Target="header22.xml"/><Relationship Id="rId113" Type="http://schemas.openxmlformats.org/officeDocument/2006/relationships/hyperlink" Target="mailto:PASE@cde.ca.gov" TargetMode="External"/><Relationship Id="rId118" Type="http://schemas.openxmlformats.org/officeDocument/2006/relationships/hyperlink" Target="https://www.cde.ca.gov/sp/eo/is/calculations.asp" TargetMode="External"/><Relationship Id="rId134" Type="http://schemas.openxmlformats.org/officeDocument/2006/relationships/header" Target="header52.xml"/><Relationship Id="rId139" Type="http://schemas.openxmlformats.org/officeDocument/2006/relationships/header" Target="header56.xml"/><Relationship Id="rId80" Type="http://schemas.openxmlformats.org/officeDocument/2006/relationships/header" Target="header30.xml"/><Relationship Id="rId85" Type="http://schemas.openxmlformats.org/officeDocument/2006/relationships/hyperlink" Target="https://www.cde.ca.gov/fg/aa/pa/pa1920rates.asp" TargetMode="External"/><Relationship Id="rId150" Type="http://schemas.openxmlformats.org/officeDocument/2006/relationships/header" Target="header64.xml"/><Relationship Id="rId155" Type="http://schemas.openxmlformats.org/officeDocument/2006/relationships/hyperlink" Target="https://www.cde.ca.gov/fg/aa/pa/" TargetMode="External"/><Relationship Id="rId12" Type="http://schemas.openxmlformats.org/officeDocument/2006/relationships/footer" Target="footer2.xml"/><Relationship Id="rId17" Type="http://schemas.openxmlformats.org/officeDocument/2006/relationships/footer" Target="footer5.xml"/><Relationship Id="rId33" Type="http://schemas.openxmlformats.org/officeDocument/2006/relationships/header" Target="header9.xml"/><Relationship Id="rId38" Type="http://schemas.openxmlformats.org/officeDocument/2006/relationships/hyperlink" Target="http://www.cde.ca.gov/sp/eo/is/calculations.asp" TargetMode="External"/><Relationship Id="rId59" Type="http://schemas.openxmlformats.org/officeDocument/2006/relationships/hyperlink" Target="http://www.cde.ca.gov/sp/eo/is/calculations.asp" TargetMode="External"/><Relationship Id="rId103" Type="http://schemas.openxmlformats.org/officeDocument/2006/relationships/hyperlink" Target="https://www.cde.ca.gov/fg/aa/pa/index.asp" TargetMode="External"/><Relationship Id="rId108" Type="http://schemas.openxmlformats.org/officeDocument/2006/relationships/hyperlink" Target="mailto:PASE@cde.ca.gov" TargetMode="External"/><Relationship Id="rId124" Type="http://schemas.openxmlformats.org/officeDocument/2006/relationships/hyperlink" Target="https://www.cde.ca.gov/fg/aa/pa/sdfundcoeservfaq.asp" TargetMode="External"/><Relationship Id="rId129" Type="http://schemas.openxmlformats.org/officeDocument/2006/relationships/hyperlink" Target="https://www.cde.ca.gov/fg/aa/pa/ratesandinfo.asp" TargetMode="External"/><Relationship Id="rId20" Type="http://schemas.openxmlformats.org/officeDocument/2006/relationships/hyperlink" Target="mailto:PASE@cde.ca.gov" TargetMode="External"/><Relationship Id="rId41" Type="http://schemas.openxmlformats.org/officeDocument/2006/relationships/hyperlink" Target="http://www.cde.ca.gov/sp/eo/is/calculations.asp" TargetMode="External"/><Relationship Id="rId54" Type="http://schemas.openxmlformats.org/officeDocument/2006/relationships/hyperlink" Target="https://www.cde.ca.gov/fg/aa/pa/pa1920rates.asp" TargetMode="External"/><Relationship Id="rId62" Type="http://schemas.openxmlformats.org/officeDocument/2006/relationships/hyperlink" Target="https://www.cde.ca.gov/sp/eo/is/calculations.asp" TargetMode="External"/><Relationship Id="rId70" Type="http://schemas.openxmlformats.org/officeDocument/2006/relationships/header" Target="header23.xml"/><Relationship Id="rId75" Type="http://schemas.openxmlformats.org/officeDocument/2006/relationships/footer" Target="footer10.xml"/><Relationship Id="rId83" Type="http://schemas.openxmlformats.org/officeDocument/2006/relationships/hyperlink" Target="http://www.cde.ca.gov/sp/eo/is/calculations.asp" TargetMode="External"/><Relationship Id="rId88" Type="http://schemas.openxmlformats.org/officeDocument/2006/relationships/header" Target="header32.xml"/><Relationship Id="rId91" Type="http://schemas.openxmlformats.org/officeDocument/2006/relationships/header" Target="header35.xml"/><Relationship Id="rId96" Type="http://schemas.openxmlformats.org/officeDocument/2006/relationships/hyperlink" Target="mailto:PASE@cde.ca.gov" TargetMode="External"/><Relationship Id="rId111" Type="http://schemas.openxmlformats.org/officeDocument/2006/relationships/hyperlink" Target="https://www.cde.ca.gov/fg/aa/pa/ratesandinfo.asp" TargetMode="External"/><Relationship Id="rId132" Type="http://schemas.openxmlformats.org/officeDocument/2006/relationships/header" Target="header51.xml"/><Relationship Id="rId140" Type="http://schemas.openxmlformats.org/officeDocument/2006/relationships/footer" Target="footer11.xml"/><Relationship Id="rId145" Type="http://schemas.openxmlformats.org/officeDocument/2006/relationships/header" Target="header59.xml"/><Relationship Id="rId153" Type="http://schemas.openxmlformats.org/officeDocument/2006/relationships/header" Target="header66.xml"/><Relationship Id="rId161"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5" Type="http://schemas.openxmlformats.org/officeDocument/2006/relationships/footer" Target="footer4.xml"/><Relationship Id="rId23" Type="http://schemas.openxmlformats.org/officeDocument/2006/relationships/footer" Target="footer7.xml"/><Relationship Id="rId28" Type="http://schemas.openxmlformats.org/officeDocument/2006/relationships/image" Target="media/image4.png"/><Relationship Id="rId36" Type="http://schemas.openxmlformats.org/officeDocument/2006/relationships/footer" Target="footer8.xml"/><Relationship Id="rId49" Type="http://schemas.openxmlformats.org/officeDocument/2006/relationships/header" Target="header14.xml"/><Relationship Id="rId57" Type="http://schemas.openxmlformats.org/officeDocument/2006/relationships/header" Target="header17.xml"/><Relationship Id="rId106" Type="http://schemas.openxmlformats.org/officeDocument/2006/relationships/hyperlink" Target="https://www.cde.ca.gov/fg/aa/pa/pa1920rates.asp" TargetMode="External"/><Relationship Id="rId114" Type="http://schemas.openxmlformats.org/officeDocument/2006/relationships/header" Target="header46.xml"/><Relationship Id="rId119" Type="http://schemas.openxmlformats.org/officeDocument/2006/relationships/hyperlink" Target="https://www.cde.ca.gov/fg/aa/pa/pa1920rates.asp" TargetMode="External"/><Relationship Id="rId127" Type="http://schemas.openxmlformats.org/officeDocument/2006/relationships/hyperlink" Target="http://www.cde.ca.gov/sp/eo/is/calculations.asp" TargetMode="External"/><Relationship Id="rId10" Type="http://schemas.openxmlformats.org/officeDocument/2006/relationships/header" Target="header2.xml"/><Relationship Id="rId31" Type="http://schemas.openxmlformats.org/officeDocument/2006/relationships/image" Target="media/image7.png"/><Relationship Id="rId44" Type="http://schemas.openxmlformats.org/officeDocument/2006/relationships/hyperlink" Target="http://www.cde.ca.gov/sp/eo/is/calculations.asp" TargetMode="External"/><Relationship Id="rId52" Type="http://schemas.openxmlformats.org/officeDocument/2006/relationships/hyperlink" Target="http://www.cde.ca.gov/sp/eo/is/calculations.asp" TargetMode="External"/><Relationship Id="rId60" Type="http://schemas.openxmlformats.org/officeDocument/2006/relationships/hyperlink" Target="https://www.cde.ca.gov/sp/eo/is/calculations.asp" TargetMode="External"/><Relationship Id="rId65" Type="http://schemas.openxmlformats.org/officeDocument/2006/relationships/footer" Target="footer9.xml"/><Relationship Id="rId73" Type="http://schemas.openxmlformats.org/officeDocument/2006/relationships/hyperlink" Target="mailto:PASE@cde.ca.gov" TargetMode="External"/><Relationship Id="rId78" Type="http://schemas.openxmlformats.org/officeDocument/2006/relationships/header" Target="header28.xml"/><Relationship Id="rId81" Type="http://schemas.openxmlformats.org/officeDocument/2006/relationships/header" Target="header31.xml"/><Relationship Id="rId86" Type="http://schemas.openxmlformats.org/officeDocument/2006/relationships/hyperlink" Target="https://www.cde.ca.gov/sp/eo/is/calculations.asp" TargetMode="External"/><Relationship Id="rId94" Type="http://schemas.openxmlformats.org/officeDocument/2006/relationships/header" Target="header37.xml"/><Relationship Id="rId99" Type="http://schemas.openxmlformats.org/officeDocument/2006/relationships/hyperlink" Target="https://www.cde.ca.gov/fg/aa/pa/cefcsp.asp" TargetMode="External"/><Relationship Id="rId101" Type="http://schemas.openxmlformats.org/officeDocument/2006/relationships/header" Target="header41.xml"/><Relationship Id="rId122" Type="http://schemas.openxmlformats.org/officeDocument/2006/relationships/header" Target="header49.xml"/><Relationship Id="rId130" Type="http://schemas.openxmlformats.org/officeDocument/2006/relationships/hyperlink" Target="https://www.cde.ca.gov/sp/eo/is/calculations.asp" TargetMode="External"/><Relationship Id="rId135" Type="http://schemas.openxmlformats.org/officeDocument/2006/relationships/hyperlink" Target="mailto:PASE@cde.ca.gov" TargetMode="External"/><Relationship Id="rId143" Type="http://schemas.openxmlformats.org/officeDocument/2006/relationships/header" Target="header58.xml"/><Relationship Id="rId148" Type="http://schemas.openxmlformats.org/officeDocument/2006/relationships/header" Target="header62.xml"/><Relationship Id="rId151" Type="http://schemas.openxmlformats.org/officeDocument/2006/relationships/header" Target="header65.xml"/><Relationship Id="rId156" Type="http://schemas.openxmlformats.org/officeDocument/2006/relationships/image" Target="media/image9.JPG"/><Relationship Id="rId4" Type="http://schemas.openxmlformats.org/officeDocument/2006/relationships/settings" Target="settings.xml"/><Relationship Id="rId9" Type="http://schemas.openxmlformats.org/officeDocument/2006/relationships/header" Target="header1.xml"/><Relationship Id="rId13" Type="http://schemas.openxmlformats.org/officeDocument/2006/relationships/footer" Target="footer3.xml"/><Relationship Id="rId18" Type="http://schemas.openxmlformats.org/officeDocument/2006/relationships/header" Target="header5.xml"/><Relationship Id="rId39" Type="http://schemas.openxmlformats.org/officeDocument/2006/relationships/hyperlink" Target="https://www.cde.ca.gov/fg/aa/pa/pa1920rates.asp%20" TargetMode="External"/><Relationship Id="rId109" Type="http://schemas.openxmlformats.org/officeDocument/2006/relationships/header" Target="header44.xml"/><Relationship Id="rId34" Type="http://schemas.openxmlformats.org/officeDocument/2006/relationships/header" Target="header10.xml"/><Relationship Id="rId50" Type="http://schemas.openxmlformats.org/officeDocument/2006/relationships/header" Target="header15.xml"/><Relationship Id="rId55" Type="http://schemas.openxmlformats.org/officeDocument/2006/relationships/hyperlink" Target="http://www.cde.ca.gov/sp/eo/is/calculations.asp" TargetMode="External"/><Relationship Id="rId76" Type="http://schemas.openxmlformats.org/officeDocument/2006/relationships/header" Target="header27.xml"/><Relationship Id="rId97" Type="http://schemas.openxmlformats.org/officeDocument/2006/relationships/header" Target="header39.xml"/><Relationship Id="rId104" Type="http://schemas.openxmlformats.org/officeDocument/2006/relationships/hyperlink" Target="mailto:PASE@cde.ca.gov" TargetMode="External"/><Relationship Id="rId120" Type="http://schemas.openxmlformats.org/officeDocument/2006/relationships/hyperlink" Target="https://www.cde.ca.gov/sp/eo/is/calculations.asp" TargetMode="External"/><Relationship Id="rId125" Type="http://schemas.openxmlformats.org/officeDocument/2006/relationships/hyperlink" Target="https://www.cde.ca.gov/fg/aa/pa/ratesandinfo.asp" TargetMode="External"/><Relationship Id="rId141" Type="http://schemas.openxmlformats.org/officeDocument/2006/relationships/footer" Target="footer12.xml"/><Relationship Id="rId146" Type="http://schemas.openxmlformats.org/officeDocument/2006/relationships/header" Target="header60.xml"/><Relationship Id="rId7" Type="http://schemas.openxmlformats.org/officeDocument/2006/relationships/endnotes" Target="endnotes.xml"/><Relationship Id="rId71" Type="http://schemas.openxmlformats.org/officeDocument/2006/relationships/header" Target="header24.xml"/><Relationship Id="rId92" Type="http://schemas.openxmlformats.org/officeDocument/2006/relationships/header" Target="header36.xml"/><Relationship Id="rId2" Type="http://schemas.openxmlformats.org/officeDocument/2006/relationships/numbering" Target="numbering.xml"/><Relationship Id="rId29" Type="http://schemas.openxmlformats.org/officeDocument/2006/relationships/image" Target="media/image5.png"/><Relationship Id="rId24" Type="http://schemas.openxmlformats.org/officeDocument/2006/relationships/header" Target="header7.xml"/><Relationship Id="rId40" Type="http://schemas.openxmlformats.org/officeDocument/2006/relationships/hyperlink" Target="http://www.cde.ca.gov/sp/eo/is/calculations.asp" TargetMode="External"/><Relationship Id="rId45" Type="http://schemas.openxmlformats.org/officeDocument/2006/relationships/hyperlink" Target="http://www.cde.ca.gov/sp/eo/is/calculations.asp" TargetMode="External"/><Relationship Id="rId66" Type="http://schemas.openxmlformats.org/officeDocument/2006/relationships/header" Target="header20.xml"/><Relationship Id="rId87" Type="http://schemas.openxmlformats.org/officeDocument/2006/relationships/hyperlink" Target="https://www.cde.ca.gov/sp/eo/is/calculations.asp" TargetMode="External"/><Relationship Id="rId110" Type="http://schemas.openxmlformats.org/officeDocument/2006/relationships/header" Target="header45.xml"/><Relationship Id="rId115" Type="http://schemas.openxmlformats.org/officeDocument/2006/relationships/header" Target="header47.xml"/><Relationship Id="rId131" Type="http://schemas.openxmlformats.org/officeDocument/2006/relationships/hyperlink" Target="https://www.cde.ca.gov/sp/eo/is/calculations.asp" TargetMode="External"/><Relationship Id="rId136" Type="http://schemas.openxmlformats.org/officeDocument/2006/relationships/header" Target="header53.xml"/><Relationship Id="rId157" Type="http://schemas.openxmlformats.org/officeDocument/2006/relationships/header" Target="header67.xml"/><Relationship Id="rId61" Type="http://schemas.openxmlformats.org/officeDocument/2006/relationships/hyperlink" Target="https://www.cde.ca.gov/fg/aa/pa/pa1920rates.asp" TargetMode="External"/><Relationship Id="rId82" Type="http://schemas.openxmlformats.org/officeDocument/2006/relationships/hyperlink" Target="mailto:PASE@cde.ca.gov" TargetMode="External"/><Relationship Id="rId152" Type="http://schemas.openxmlformats.org/officeDocument/2006/relationships/hyperlink" Target="mailto:PASE@cde.ca.gov" TargetMode="External"/><Relationship Id="rId19" Type="http://schemas.openxmlformats.org/officeDocument/2006/relationships/hyperlink" Target="https://www.cde.ca.gov/fg/sf/pa/padcsw1920.asp" TargetMode="External"/><Relationship Id="rId14" Type="http://schemas.openxmlformats.org/officeDocument/2006/relationships/header" Target="header3.xml"/><Relationship Id="rId30" Type="http://schemas.openxmlformats.org/officeDocument/2006/relationships/image" Target="media/image6.png"/><Relationship Id="rId35" Type="http://schemas.openxmlformats.org/officeDocument/2006/relationships/header" Target="header11.xml"/><Relationship Id="rId56" Type="http://schemas.openxmlformats.org/officeDocument/2006/relationships/hyperlink" Target="http://www.cde.ca.gov/sp/eo/is/calculations.asp" TargetMode="External"/><Relationship Id="rId77" Type="http://schemas.openxmlformats.org/officeDocument/2006/relationships/hyperlink" Target="mailto:PASE@cde.ca.gov" TargetMode="External"/><Relationship Id="rId100" Type="http://schemas.openxmlformats.org/officeDocument/2006/relationships/hyperlink" Target="https://www.cde.ca.gov/fg/aa/lc/lcfffaq.asp" TargetMode="External"/><Relationship Id="rId105" Type="http://schemas.openxmlformats.org/officeDocument/2006/relationships/hyperlink" Target="mailto:PASE@cde.ca.gov" TargetMode="External"/><Relationship Id="rId126" Type="http://schemas.openxmlformats.org/officeDocument/2006/relationships/hyperlink" Target="mailto:PASE@cde.ca.gov" TargetMode="External"/><Relationship Id="rId147" Type="http://schemas.openxmlformats.org/officeDocument/2006/relationships/header" Target="header61.xml"/><Relationship Id="rId8" Type="http://schemas.openxmlformats.org/officeDocument/2006/relationships/image" Target="media/image1.jpeg"/><Relationship Id="rId51" Type="http://schemas.openxmlformats.org/officeDocument/2006/relationships/header" Target="header16.xml"/><Relationship Id="rId72" Type="http://schemas.openxmlformats.org/officeDocument/2006/relationships/header" Target="header25.xml"/><Relationship Id="rId93" Type="http://schemas.openxmlformats.org/officeDocument/2006/relationships/hyperlink" Target="mailto:PASE@cde.ca.gov" TargetMode="External"/><Relationship Id="rId98" Type="http://schemas.openxmlformats.org/officeDocument/2006/relationships/header" Target="header40.xml"/><Relationship Id="rId121" Type="http://schemas.openxmlformats.org/officeDocument/2006/relationships/hyperlink" Target="https://www.cde.ca.gov/sp/eo/is/calculations.asp" TargetMode="External"/><Relationship Id="rId142" Type="http://schemas.openxmlformats.org/officeDocument/2006/relationships/header" Target="header57.xml"/><Relationship Id="rId3" Type="http://schemas.openxmlformats.org/officeDocument/2006/relationships/styles" Target="styles.xml"/><Relationship Id="rId25" Type="http://schemas.openxmlformats.org/officeDocument/2006/relationships/header" Target="header8.xml"/><Relationship Id="rId46" Type="http://schemas.openxmlformats.org/officeDocument/2006/relationships/hyperlink" Target="https://www.cde.ca.gov/fg/aa/pa/pa1920rates.asp" TargetMode="External"/><Relationship Id="rId67" Type="http://schemas.openxmlformats.org/officeDocument/2006/relationships/hyperlink" Target="https://government.westlaw.com/linkedslice/default.asp?SP=CCR-1000" TargetMode="External"/><Relationship Id="rId116" Type="http://schemas.openxmlformats.org/officeDocument/2006/relationships/header" Target="header48.xml"/><Relationship Id="rId137" Type="http://schemas.openxmlformats.org/officeDocument/2006/relationships/header" Target="header54.xml"/><Relationship Id="rId158" Type="http://schemas.openxmlformats.org/officeDocument/2006/relationships/header" Target="header68.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0D08E09-9196-4140-A901-3D9B2B8950A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171</Pages>
  <Words>44925</Words>
  <Characters>256074</Characters>
  <Application>Microsoft Office Word</Application>
  <DocSecurity>0</DocSecurity>
  <Lines>2133</Lines>
  <Paragraphs>600</Paragraphs>
  <ScaleCrop>false</ScaleCrop>
  <HeadingPairs>
    <vt:vector size="2" baseType="variant">
      <vt:variant>
        <vt:lpstr>Title</vt:lpstr>
      </vt:variant>
      <vt:variant>
        <vt:i4>1</vt:i4>
      </vt:variant>
    </vt:vector>
  </HeadingPairs>
  <TitlesOfParts>
    <vt:vector size="1" baseType="lpstr">
      <vt:lpstr>Data Reporting Instruction Manual FY 2019–20 - PADC (CA Dept of Education)</vt:lpstr>
    </vt:vector>
  </TitlesOfParts>
  <Company/>
  <LinksUpToDate>false</LinksUpToDate>
  <CharactersWithSpaces>300399</CharactersWithSpaces>
  <SharedDoc>false</SharedDoc>
  <HLinks>
    <vt:vector size="834" baseType="variant">
      <vt:variant>
        <vt:i4>1376281</vt:i4>
      </vt:variant>
      <vt:variant>
        <vt:i4>570</vt:i4>
      </vt:variant>
      <vt:variant>
        <vt:i4>0</vt:i4>
      </vt:variant>
      <vt:variant>
        <vt:i4>5</vt:i4>
      </vt:variant>
      <vt:variant>
        <vt:lpwstr/>
      </vt:variant>
      <vt:variant>
        <vt:lpwstr>PrintingReportsAndCertifications</vt:lpwstr>
      </vt:variant>
      <vt:variant>
        <vt:i4>6815794</vt:i4>
      </vt:variant>
      <vt:variant>
        <vt:i4>567</vt:i4>
      </vt:variant>
      <vt:variant>
        <vt:i4>0</vt:i4>
      </vt:variant>
      <vt:variant>
        <vt:i4>5</vt:i4>
      </vt:variant>
      <vt:variant>
        <vt:lpwstr>http://www.cde.ca.gov/fg/aa/pa</vt:lpwstr>
      </vt:variant>
      <vt:variant>
        <vt:lpwstr/>
      </vt:variant>
      <vt:variant>
        <vt:i4>6946849</vt:i4>
      </vt:variant>
      <vt:variant>
        <vt:i4>564</vt:i4>
      </vt:variant>
      <vt:variant>
        <vt:i4>0</vt:i4>
      </vt:variant>
      <vt:variant>
        <vt:i4>5</vt:i4>
      </vt:variant>
      <vt:variant>
        <vt:lpwstr>http://www.cde.ca.gov/fg/ac/ac</vt:lpwstr>
      </vt:variant>
      <vt:variant>
        <vt:lpwstr/>
      </vt:variant>
      <vt:variant>
        <vt:i4>2818162</vt:i4>
      </vt:variant>
      <vt:variant>
        <vt:i4>561</vt:i4>
      </vt:variant>
      <vt:variant>
        <vt:i4>0</vt:i4>
      </vt:variant>
      <vt:variant>
        <vt:i4>5</vt:i4>
      </vt:variant>
      <vt:variant>
        <vt:lpwstr>http://www.cde.ca.gov/fg/sf/pa/padccontacts.asp</vt:lpwstr>
      </vt:variant>
      <vt:variant>
        <vt:lpwstr/>
      </vt:variant>
      <vt:variant>
        <vt:i4>589836</vt:i4>
      </vt:variant>
      <vt:variant>
        <vt:i4>558</vt:i4>
      </vt:variant>
      <vt:variant>
        <vt:i4>0</vt:i4>
      </vt:variant>
      <vt:variant>
        <vt:i4>5</vt:i4>
      </vt:variant>
      <vt:variant>
        <vt:lpwstr/>
      </vt:variant>
      <vt:variant>
        <vt:lpwstr>PrincipalApportionmentPeriods</vt:lpwstr>
      </vt:variant>
      <vt:variant>
        <vt:i4>2818162</vt:i4>
      </vt:variant>
      <vt:variant>
        <vt:i4>555</vt:i4>
      </vt:variant>
      <vt:variant>
        <vt:i4>0</vt:i4>
      </vt:variant>
      <vt:variant>
        <vt:i4>5</vt:i4>
      </vt:variant>
      <vt:variant>
        <vt:lpwstr>http://www.cde.ca.gov/fg/sf/pa/padccontacts.asp</vt:lpwstr>
      </vt:variant>
      <vt:variant>
        <vt:lpwstr/>
      </vt:variant>
      <vt:variant>
        <vt:i4>2818162</vt:i4>
      </vt:variant>
      <vt:variant>
        <vt:i4>552</vt:i4>
      </vt:variant>
      <vt:variant>
        <vt:i4>0</vt:i4>
      </vt:variant>
      <vt:variant>
        <vt:i4>5</vt:i4>
      </vt:variant>
      <vt:variant>
        <vt:lpwstr>http://www.cde.ca.gov/fg/sf/pa/padccontacts.asp</vt:lpwstr>
      </vt:variant>
      <vt:variant>
        <vt:lpwstr/>
      </vt:variant>
      <vt:variant>
        <vt:i4>1572866</vt:i4>
      </vt:variant>
      <vt:variant>
        <vt:i4>549</vt:i4>
      </vt:variant>
      <vt:variant>
        <vt:i4>0</vt:i4>
      </vt:variant>
      <vt:variant>
        <vt:i4>5</vt:i4>
      </vt:variant>
      <vt:variant>
        <vt:lpwstr/>
      </vt:variant>
      <vt:variant>
        <vt:lpwstr>NSSFundingProcessHigh</vt:lpwstr>
      </vt:variant>
      <vt:variant>
        <vt:i4>1507335</vt:i4>
      </vt:variant>
      <vt:variant>
        <vt:i4>546</vt:i4>
      </vt:variant>
      <vt:variant>
        <vt:i4>0</vt:i4>
      </vt:variant>
      <vt:variant>
        <vt:i4>5</vt:i4>
      </vt:variant>
      <vt:variant>
        <vt:lpwstr/>
      </vt:variant>
      <vt:variant>
        <vt:lpwstr>NSSFundingProcessElem</vt:lpwstr>
      </vt:variant>
      <vt:variant>
        <vt:i4>8126500</vt:i4>
      </vt:variant>
      <vt:variant>
        <vt:i4>543</vt:i4>
      </vt:variant>
      <vt:variant>
        <vt:i4>0</vt:i4>
      </vt:variant>
      <vt:variant>
        <vt:i4>5</vt:i4>
      </vt:variant>
      <vt:variant>
        <vt:lpwstr>http://www.cde.ca.gov/fg/aa/pa/pa1617rates.asp</vt:lpwstr>
      </vt:variant>
      <vt:variant>
        <vt:lpwstr/>
      </vt:variant>
      <vt:variant>
        <vt:i4>8126502</vt:i4>
      </vt:variant>
      <vt:variant>
        <vt:i4>540</vt:i4>
      </vt:variant>
      <vt:variant>
        <vt:i4>0</vt:i4>
      </vt:variant>
      <vt:variant>
        <vt:i4>5</vt:i4>
      </vt:variant>
      <vt:variant>
        <vt:lpwstr>http://www.cde.ca.gov/fg/aa/pa/pa1516rates.asp</vt:lpwstr>
      </vt:variant>
      <vt:variant>
        <vt:lpwstr/>
      </vt:variant>
      <vt:variant>
        <vt:i4>589836</vt:i4>
      </vt:variant>
      <vt:variant>
        <vt:i4>537</vt:i4>
      </vt:variant>
      <vt:variant>
        <vt:i4>0</vt:i4>
      </vt:variant>
      <vt:variant>
        <vt:i4>5</vt:i4>
      </vt:variant>
      <vt:variant>
        <vt:lpwstr/>
      </vt:variant>
      <vt:variant>
        <vt:lpwstr>PrincipalApportionmentPeriods</vt:lpwstr>
      </vt:variant>
      <vt:variant>
        <vt:i4>720923</vt:i4>
      </vt:variant>
      <vt:variant>
        <vt:i4>534</vt:i4>
      </vt:variant>
      <vt:variant>
        <vt:i4>0</vt:i4>
      </vt:variant>
      <vt:variant>
        <vt:i4>5</vt:i4>
      </vt:variant>
      <vt:variant>
        <vt:lpwstr/>
      </vt:variant>
      <vt:variant>
        <vt:lpwstr>ADAReportingInstructionsDFCP</vt:lpwstr>
      </vt:variant>
      <vt:variant>
        <vt:i4>786437</vt:i4>
      </vt:variant>
      <vt:variant>
        <vt:i4>531</vt:i4>
      </vt:variant>
      <vt:variant>
        <vt:i4>0</vt:i4>
      </vt:variant>
      <vt:variant>
        <vt:i4>5</vt:i4>
      </vt:variant>
      <vt:variant>
        <vt:lpwstr/>
      </vt:variant>
      <vt:variant>
        <vt:lpwstr>TransferRates</vt:lpwstr>
      </vt:variant>
      <vt:variant>
        <vt:i4>3801200</vt:i4>
      </vt:variant>
      <vt:variant>
        <vt:i4>528</vt:i4>
      </vt:variant>
      <vt:variant>
        <vt:i4>0</vt:i4>
      </vt:variant>
      <vt:variant>
        <vt:i4>5</vt:i4>
      </vt:variant>
      <vt:variant>
        <vt:lpwstr>http://www.cde.ca.gov/fg/aa/pa/sdfundcoeservfaq.asp</vt:lpwstr>
      </vt:variant>
      <vt:variant>
        <vt:lpwstr/>
      </vt:variant>
      <vt:variant>
        <vt:i4>8126500</vt:i4>
      </vt:variant>
      <vt:variant>
        <vt:i4>525</vt:i4>
      </vt:variant>
      <vt:variant>
        <vt:i4>0</vt:i4>
      </vt:variant>
      <vt:variant>
        <vt:i4>5</vt:i4>
      </vt:variant>
      <vt:variant>
        <vt:lpwstr>http://www.cde.ca.gov/fg/aa/pa/pa1617rates.asp</vt:lpwstr>
      </vt:variant>
      <vt:variant>
        <vt:lpwstr/>
      </vt:variant>
      <vt:variant>
        <vt:i4>2621560</vt:i4>
      </vt:variant>
      <vt:variant>
        <vt:i4>522</vt:i4>
      </vt:variant>
      <vt:variant>
        <vt:i4>0</vt:i4>
      </vt:variant>
      <vt:variant>
        <vt:i4>5</vt:i4>
      </vt:variant>
      <vt:variant>
        <vt:lpwstr>http://www.cde.ca.gov/sp/eo/is/calculations.asp</vt:lpwstr>
      </vt:variant>
      <vt:variant>
        <vt:lpwstr/>
      </vt:variant>
      <vt:variant>
        <vt:i4>589836</vt:i4>
      </vt:variant>
      <vt:variant>
        <vt:i4>519</vt:i4>
      </vt:variant>
      <vt:variant>
        <vt:i4>0</vt:i4>
      </vt:variant>
      <vt:variant>
        <vt:i4>5</vt:i4>
      </vt:variant>
      <vt:variant>
        <vt:lpwstr/>
      </vt:variant>
      <vt:variant>
        <vt:lpwstr>PrincipalApportionmentPeriods</vt:lpwstr>
      </vt:variant>
      <vt:variant>
        <vt:i4>1769490</vt:i4>
      </vt:variant>
      <vt:variant>
        <vt:i4>516</vt:i4>
      </vt:variant>
      <vt:variant>
        <vt:i4>0</vt:i4>
      </vt:variant>
      <vt:variant>
        <vt:i4>5</vt:i4>
      </vt:variant>
      <vt:variant>
        <vt:lpwstr/>
      </vt:variant>
      <vt:variant>
        <vt:lpwstr>ADAReportingInstructionsACOE</vt:lpwstr>
      </vt:variant>
      <vt:variant>
        <vt:i4>8126500</vt:i4>
      </vt:variant>
      <vt:variant>
        <vt:i4>513</vt:i4>
      </vt:variant>
      <vt:variant>
        <vt:i4>0</vt:i4>
      </vt:variant>
      <vt:variant>
        <vt:i4>5</vt:i4>
      </vt:variant>
      <vt:variant>
        <vt:lpwstr>http://www.cde.ca.gov/fg/aa/pa/pa1617rates.asp</vt:lpwstr>
      </vt:variant>
      <vt:variant>
        <vt:lpwstr/>
      </vt:variant>
      <vt:variant>
        <vt:i4>2621560</vt:i4>
      </vt:variant>
      <vt:variant>
        <vt:i4>510</vt:i4>
      </vt:variant>
      <vt:variant>
        <vt:i4>0</vt:i4>
      </vt:variant>
      <vt:variant>
        <vt:i4>5</vt:i4>
      </vt:variant>
      <vt:variant>
        <vt:lpwstr>http://www.cde.ca.gov/sp/eo/is/calculations.asp</vt:lpwstr>
      </vt:variant>
      <vt:variant>
        <vt:lpwstr/>
      </vt:variant>
      <vt:variant>
        <vt:i4>589836</vt:i4>
      </vt:variant>
      <vt:variant>
        <vt:i4>507</vt:i4>
      </vt:variant>
      <vt:variant>
        <vt:i4>0</vt:i4>
      </vt:variant>
      <vt:variant>
        <vt:i4>5</vt:i4>
      </vt:variant>
      <vt:variant>
        <vt:lpwstr/>
      </vt:variant>
      <vt:variant>
        <vt:lpwstr>PrincipalApportionmentPeriods</vt:lpwstr>
      </vt:variant>
      <vt:variant>
        <vt:i4>589836</vt:i4>
      </vt:variant>
      <vt:variant>
        <vt:i4>504</vt:i4>
      </vt:variant>
      <vt:variant>
        <vt:i4>0</vt:i4>
      </vt:variant>
      <vt:variant>
        <vt:i4>5</vt:i4>
      </vt:variant>
      <vt:variant>
        <vt:lpwstr/>
      </vt:variant>
      <vt:variant>
        <vt:lpwstr>PrincipalApportionmentPeriods</vt:lpwstr>
      </vt:variant>
      <vt:variant>
        <vt:i4>1572866</vt:i4>
      </vt:variant>
      <vt:variant>
        <vt:i4>501</vt:i4>
      </vt:variant>
      <vt:variant>
        <vt:i4>0</vt:i4>
      </vt:variant>
      <vt:variant>
        <vt:i4>5</vt:i4>
      </vt:variant>
      <vt:variant>
        <vt:lpwstr/>
      </vt:variant>
      <vt:variant>
        <vt:lpwstr>NSSFundingProcessHigh</vt:lpwstr>
      </vt:variant>
      <vt:variant>
        <vt:i4>1179697</vt:i4>
      </vt:variant>
      <vt:variant>
        <vt:i4>498</vt:i4>
      </vt:variant>
      <vt:variant>
        <vt:i4>0</vt:i4>
      </vt:variant>
      <vt:variant>
        <vt:i4>5</vt:i4>
      </vt:variant>
      <vt:variant>
        <vt:lpwstr/>
      </vt:variant>
      <vt:variant>
        <vt:lpwstr>_NSS_Funding_Process</vt:lpwstr>
      </vt:variant>
      <vt:variant>
        <vt:i4>7077988</vt:i4>
      </vt:variant>
      <vt:variant>
        <vt:i4>495</vt:i4>
      </vt:variant>
      <vt:variant>
        <vt:i4>0</vt:i4>
      </vt:variant>
      <vt:variant>
        <vt:i4>5</vt:i4>
      </vt:variant>
      <vt:variant>
        <vt:lpwstr/>
      </vt:variant>
      <vt:variant>
        <vt:lpwstr>NecessarySmallSchoolCertificationSelect</vt:lpwstr>
      </vt:variant>
      <vt:variant>
        <vt:i4>2818162</vt:i4>
      </vt:variant>
      <vt:variant>
        <vt:i4>492</vt:i4>
      </vt:variant>
      <vt:variant>
        <vt:i4>0</vt:i4>
      </vt:variant>
      <vt:variant>
        <vt:i4>5</vt:i4>
      </vt:variant>
      <vt:variant>
        <vt:lpwstr>http://www.cde.ca.gov/fg/sf/pa/padccontacts.asp</vt:lpwstr>
      </vt:variant>
      <vt:variant>
        <vt:lpwstr/>
      </vt:variant>
      <vt:variant>
        <vt:i4>8126500</vt:i4>
      </vt:variant>
      <vt:variant>
        <vt:i4>489</vt:i4>
      </vt:variant>
      <vt:variant>
        <vt:i4>0</vt:i4>
      </vt:variant>
      <vt:variant>
        <vt:i4>5</vt:i4>
      </vt:variant>
      <vt:variant>
        <vt:lpwstr>http://www.cde.ca.gov/fg/aa/pa/pa1617rates.asp</vt:lpwstr>
      </vt:variant>
      <vt:variant>
        <vt:lpwstr/>
      </vt:variant>
      <vt:variant>
        <vt:i4>1966091</vt:i4>
      </vt:variant>
      <vt:variant>
        <vt:i4>486</vt:i4>
      </vt:variant>
      <vt:variant>
        <vt:i4>0</vt:i4>
      </vt:variant>
      <vt:variant>
        <vt:i4>5</vt:i4>
      </vt:variant>
      <vt:variant>
        <vt:lpwstr/>
      </vt:variant>
      <vt:variant>
        <vt:lpwstr>AttendanceSchoolDistrict</vt:lpwstr>
      </vt:variant>
      <vt:variant>
        <vt:i4>7077988</vt:i4>
      </vt:variant>
      <vt:variant>
        <vt:i4>483</vt:i4>
      </vt:variant>
      <vt:variant>
        <vt:i4>0</vt:i4>
      </vt:variant>
      <vt:variant>
        <vt:i4>5</vt:i4>
      </vt:variant>
      <vt:variant>
        <vt:lpwstr/>
      </vt:variant>
      <vt:variant>
        <vt:lpwstr>NecessarySmallSchoolCertificationSelect</vt:lpwstr>
      </vt:variant>
      <vt:variant>
        <vt:i4>8126500</vt:i4>
      </vt:variant>
      <vt:variant>
        <vt:i4>480</vt:i4>
      </vt:variant>
      <vt:variant>
        <vt:i4>0</vt:i4>
      </vt:variant>
      <vt:variant>
        <vt:i4>5</vt:i4>
      </vt:variant>
      <vt:variant>
        <vt:lpwstr>http://www.cde.ca.gov/fg/aa/pa/pa1617rates.asp</vt:lpwstr>
      </vt:variant>
      <vt:variant>
        <vt:lpwstr/>
      </vt:variant>
      <vt:variant>
        <vt:i4>1966091</vt:i4>
      </vt:variant>
      <vt:variant>
        <vt:i4>477</vt:i4>
      </vt:variant>
      <vt:variant>
        <vt:i4>0</vt:i4>
      </vt:variant>
      <vt:variant>
        <vt:i4>5</vt:i4>
      </vt:variant>
      <vt:variant>
        <vt:lpwstr/>
      </vt:variant>
      <vt:variant>
        <vt:lpwstr>AttendanceSchoolDistrict</vt:lpwstr>
      </vt:variant>
      <vt:variant>
        <vt:i4>7077988</vt:i4>
      </vt:variant>
      <vt:variant>
        <vt:i4>474</vt:i4>
      </vt:variant>
      <vt:variant>
        <vt:i4>0</vt:i4>
      </vt:variant>
      <vt:variant>
        <vt:i4>5</vt:i4>
      </vt:variant>
      <vt:variant>
        <vt:lpwstr/>
      </vt:variant>
      <vt:variant>
        <vt:lpwstr>NecessarySmallSchoolCertificationSelect</vt:lpwstr>
      </vt:variant>
      <vt:variant>
        <vt:i4>3801200</vt:i4>
      </vt:variant>
      <vt:variant>
        <vt:i4>471</vt:i4>
      </vt:variant>
      <vt:variant>
        <vt:i4>0</vt:i4>
      </vt:variant>
      <vt:variant>
        <vt:i4>5</vt:i4>
      </vt:variant>
      <vt:variant>
        <vt:lpwstr>http://www.cde.ca.gov/fg/aa/pa/sdfundcoeservfaq.asp</vt:lpwstr>
      </vt:variant>
      <vt:variant>
        <vt:lpwstr/>
      </vt:variant>
      <vt:variant>
        <vt:i4>786507</vt:i4>
      </vt:variant>
      <vt:variant>
        <vt:i4>468</vt:i4>
      </vt:variant>
      <vt:variant>
        <vt:i4>0</vt:i4>
      </vt:variant>
      <vt:variant>
        <vt:i4>5</vt:i4>
      </vt:variant>
      <vt:variant>
        <vt:lpwstr>http://www.cde.ca.gov/fg/aa/pa/index.asp</vt:lpwstr>
      </vt:variant>
      <vt:variant>
        <vt:lpwstr/>
      </vt:variant>
      <vt:variant>
        <vt:i4>589836</vt:i4>
      </vt:variant>
      <vt:variant>
        <vt:i4>465</vt:i4>
      </vt:variant>
      <vt:variant>
        <vt:i4>0</vt:i4>
      </vt:variant>
      <vt:variant>
        <vt:i4>5</vt:i4>
      </vt:variant>
      <vt:variant>
        <vt:lpwstr/>
      </vt:variant>
      <vt:variant>
        <vt:lpwstr>PrincipalApportionmentPeriods</vt:lpwstr>
      </vt:variant>
      <vt:variant>
        <vt:i4>1966091</vt:i4>
      </vt:variant>
      <vt:variant>
        <vt:i4>462</vt:i4>
      </vt:variant>
      <vt:variant>
        <vt:i4>0</vt:i4>
      </vt:variant>
      <vt:variant>
        <vt:i4>5</vt:i4>
      </vt:variant>
      <vt:variant>
        <vt:lpwstr/>
      </vt:variant>
      <vt:variant>
        <vt:lpwstr>AttendanceSchoolDistrict</vt:lpwstr>
      </vt:variant>
      <vt:variant>
        <vt:i4>2818162</vt:i4>
      </vt:variant>
      <vt:variant>
        <vt:i4>459</vt:i4>
      </vt:variant>
      <vt:variant>
        <vt:i4>0</vt:i4>
      </vt:variant>
      <vt:variant>
        <vt:i4>5</vt:i4>
      </vt:variant>
      <vt:variant>
        <vt:lpwstr>http://www.cde.ca.gov/fg/sf/pa/padccontacts.asp</vt:lpwstr>
      </vt:variant>
      <vt:variant>
        <vt:lpwstr/>
      </vt:variant>
      <vt:variant>
        <vt:i4>1966091</vt:i4>
      </vt:variant>
      <vt:variant>
        <vt:i4>456</vt:i4>
      </vt:variant>
      <vt:variant>
        <vt:i4>0</vt:i4>
      </vt:variant>
      <vt:variant>
        <vt:i4>5</vt:i4>
      </vt:variant>
      <vt:variant>
        <vt:lpwstr/>
      </vt:variant>
      <vt:variant>
        <vt:lpwstr>AttendanceSchoolDistrict</vt:lpwstr>
      </vt:variant>
      <vt:variant>
        <vt:i4>2818162</vt:i4>
      </vt:variant>
      <vt:variant>
        <vt:i4>453</vt:i4>
      </vt:variant>
      <vt:variant>
        <vt:i4>0</vt:i4>
      </vt:variant>
      <vt:variant>
        <vt:i4>5</vt:i4>
      </vt:variant>
      <vt:variant>
        <vt:lpwstr>http://www.cde.ca.gov/fg/sf/pa/padccontacts.asp</vt:lpwstr>
      </vt:variant>
      <vt:variant>
        <vt:lpwstr/>
      </vt:variant>
      <vt:variant>
        <vt:i4>1966091</vt:i4>
      </vt:variant>
      <vt:variant>
        <vt:i4>450</vt:i4>
      </vt:variant>
      <vt:variant>
        <vt:i4>0</vt:i4>
      </vt:variant>
      <vt:variant>
        <vt:i4>5</vt:i4>
      </vt:variant>
      <vt:variant>
        <vt:lpwstr/>
      </vt:variant>
      <vt:variant>
        <vt:lpwstr>AttendanceSchoolDistrict</vt:lpwstr>
      </vt:variant>
      <vt:variant>
        <vt:i4>1966108</vt:i4>
      </vt:variant>
      <vt:variant>
        <vt:i4>447</vt:i4>
      </vt:variant>
      <vt:variant>
        <vt:i4>0</vt:i4>
      </vt:variant>
      <vt:variant>
        <vt:i4>5</vt:i4>
      </vt:variant>
      <vt:variant>
        <vt:lpwstr/>
      </vt:variant>
      <vt:variant>
        <vt:lpwstr>NecessarySmallHighSchool</vt:lpwstr>
      </vt:variant>
      <vt:variant>
        <vt:i4>6815856</vt:i4>
      </vt:variant>
      <vt:variant>
        <vt:i4>444</vt:i4>
      </vt:variant>
      <vt:variant>
        <vt:i4>0</vt:i4>
      </vt:variant>
      <vt:variant>
        <vt:i4>5</vt:i4>
      </vt:variant>
      <vt:variant>
        <vt:lpwstr/>
      </vt:variant>
      <vt:variant>
        <vt:lpwstr>NecessarySmallElementarySchool</vt:lpwstr>
      </vt:variant>
      <vt:variant>
        <vt:i4>1703945</vt:i4>
      </vt:variant>
      <vt:variant>
        <vt:i4>441</vt:i4>
      </vt:variant>
      <vt:variant>
        <vt:i4>0</vt:i4>
      </vt:variant>
      <vt:variant>
        <vt:i4>5</vt:i4>
      </vt:variant>
      <vt:variant>
        <vt:lpwstr/>
      </vt:variant>
      <vt:variant>
        <vt:lpwstr>AnnualMigrantADAIncrease</vt:lpwstr>
      </vt:variant>
      <vt:variant>
        <vt:i4>8126500</vt:i4>
      </vt:variant>
      <vt:variant>
        <vt:i4>438</vt:i4>
      </vt:variant>
      <vt:variant>
        <vt:i4>0</vt:i4>
      </vt:variant>
      <vt:variant>
        <vt:i4>5</vt:i4>
      </vt:variant>
      <vt:variant>
        <vt:lpwstr>http://www.cde.ca.gov/fg/aa/pa/pa1617rates.asp</vt:lpwstr>
      </vt:variant>
      <vt:variant>
        <vt:lpwstr/>
      </vt:variant>
      <vt:variant>
        <vt:i4>2621560</vt:i4>
      </vt:variant>
      <vt:variant>
        <vt:i4>435</vt:i4>
      </vt:variant>
      <vt:variant>
        <vt:i4>0</vt:i4>
      </vt:variant>
      <vt:variant>
        <vt:i4>5</vt:i4>
      </vt:variant>
      <vt:variant>
        <vt:lpwstr>http://www.cde.ca.gov/sp/eo/is/calculations.asp</vt:lpwstr>
      </vt:variant>
      <vt:variant>
        <vt:lpwstr/>
      </vt:variant>
      <vt:variant>
        <vt:i4>2621560</vt:i4>
      </vt:variant>
      <vt:variant>
        <vt:i4>432</vt:i4>
      </vt:variant>
      <vt:variant>
        <vt:i4>0</vt:i4>
      </vt:variant>
      <vt:variant>
        <vt:i4>5</vt:i4>
      </vt:variant>
      <vt:variant>
        <vt:lpwstr>http://www.cde.ca.gov/sp/eo/is/calculations.asp</vt:lpwstr>
      </vt:variant>
      <vt:variant>
        <vt:lpwstr/>
      </vt:variant>
      <vt:variant>
        <vt:i4>589836</vt:i4>
      </vt:variant>
      <vt:variant>
        <vt:i4>429</vt:i4>
      </vt:variant>
      <vt:variant>
        <vt:i4>0</vt:i4>
      </vt:variant>
      <vt:variant>
        <vt:i4>5</vt:i4>
      </vt:variant>
      <vt:variant>
        <vt:lpwstr/>
      </vt:variant>
      <vt:variant>
        <vt:lpwstr>PrincipalApportionmentPeriods</vt:lpwstr>
      </vt:variant>
      <vt:variant>
        <vt:i4>1966108</vt:i4>
      </vt:variant>
      <vt:variant>
        <vt:i4>426</vt:i4>
      </vt:variant>
      <vt:variant>
        <vt:i4>0</vt:i4>
      </vt:variant>
      <vt:variant>
        <vt:i4>5</vt:i4>
      </vt:variant>
      <vt:variant>
        <vt:lpwstr/>
      </vt:variant>
      <vt:variant>
        <vt:lpwstr>NecessarySmallHighSchool</vt:lpwstr>
      </vt:variant>
      <vt:variant>
        <vt:i4>6815856</vt:i4>
      </vt:variant>
      <vt:variant>
        <vt:i4>423</vt:i4>
      </vt:variant>
      <vt:variant>
        <vt:i4>0</vt:i4>
      </vt:variant>
      <vt:variant>
        <vt:i4>5</vt:i4>
      </vt:variant>
      <vt:variant>
        <vt:lpwstr/>
      </vt:variant>
      <vt:variant>
        <vt:lpwstr>NecessarySmallElementarySchool</vt:lpwstr>
      </vt:variant>
      <vt:variant>
        <vt:i4>589836</vt:i4>
      </vt:variant>
      <vt:variant>
        <vt:i4>420</vt:i4>
      </vt:variant>
      <vt:variant>
        <vt:i4>0</vt:i4>
      </vt:variant>
      <vt:variant>
        <vt:i4>5</vt:i4>
      </vt:variant>
      <vt:variant>
        <vt:lpwstr/>
      </vt:variant>
      <vt:variant>
        <vt:lpwstr>PrincipalApportionmentPeriods</vt:lpwstr>
      </vt:variant>
      <vt:variant>
        <vt:i4>589836</vt:i4>
      </vt:variant>
      <vt:variant>
        <vt:i4>417</vt:i4>
      </vt:variant>
      <vt:variant>
        <vt:i4>0</vt:i4>
      </vt:variant>
      <vt:variant>
        <vt:i4>5</vt:i4>
      </vt:variant>
      <vt:variant>
        <vt:lpwstr/>
      </vt:variant>
      <vt:variant>
        <vt:lpwstr>PrincipalApportionmentPeriods</vt:lpwstr>
      </vt:variant>
      <vt:variant>
        <vt:i4>6815779</vt:i4>
      </vt:variant>
      <vt:variant>
        <vt:i4>414</vt:i4>
      </vt:variant>
      <vt:variant>
        <vt:i4>0</vt:i4>
      </vt:variant>
      <vt:variant>
        <vt:i4>5</vt:i4>
      </vt:variant>
      <vt:variant>
        <vt:lpwstr>http://www.cde.ca.gov/fg/sf/pa/padc1314faq.asp</vt:lpwstr>
      </vt:variant>
      <vt:variant>
        <vt:lpwstr/>
      </vt:variant>
      <vt:variant>
        <vt:i4>1769578</vt:i4>
      </vt:variant>
      <vt:variant>
        <vt:i4>411</vt:i4>
      </vt:variant>
      <vt:variant>
        <vt:i4>0</vt:i4>
      </vt:variant>
      <vt:variant>
        <vt:i4>5</vt:i4>
      </vt:variant>
      <vt:variant>
        <vt:lpwstr>mailto:PASE@cde.ca.gov</vt:lpwstr>
      </vt:variant>
      <vt:variant>
        <vt:lpwstr/>
      </vt:variant>
      <vt:variant>
        <vt:i4>589836</vt:i4>
      </vt:variant>
      <vt:variant>
        <vt:i4>408</vt:i4>
      </vt:variant>
      <vt:variant>
        <vt:i4>0</vt:i4>
      </vt:variant>
      <vt:variant>
        <vt:i4>5</vt:i4>
      </vt:variant>
      <vt:variant>
        <vt:lpwstr/>
      </vt:variant>
      <vt:variant>
        <vt:lpwstr>PrincipalApportionmentPeriods</vt:lpwstr>
      </vt:variant>
      <vt:variant>
        <vt:i4>7733349</vt:i4>
      </vt:variant>
      <vt:variant>
        <vt:i4>405</vt:i4>
      </vt:variant>
      <vt:variant>
        <vt:i4>0</vt:i4>
      </vt:variant>
      <vt:variant>
        <vt:i4>5</vt:i4>
      </vt:variant>
      <vt:variant>
        <vt:lpwstr/>
      </vt:variant>
      <vt:variant>
        <vt:lpwstr>ADAReportingInstructionsCOECharter</vt:lpwstr>
      </vt:variant>
      <vt:variant>
        <vt:i4>589836</vt:i4>
      </vt:variant>
      <vt:variant>
        <vt:i4>402</vt:i4>
      </vt:variant>
      <vt:variant>
        <vt:i4>0</vt:i4>
      </vt:variant>
      <vt:variant>
        <vt:i4>5</vt:i4>
      </vt:variant>
      <vt:variant>
        <vt:lpwstr/>
      </vt:variant>
      <vt:variant>
        <vt:lpwstr>PrincipalApportionmentPeriods</vt:lpwstr>
      </vt:variant>
      <vt:variant>
        <vt:i4>8126500</vt:i4>
      </vt:variant>
      <vt:variant>
        <vt:i4>399</vt:i4>
      </vt:variant>
      <vt:variant>
        <vt:i4>0</vt:i4>
      </vt:variant>
      <vt:variant>
        <vt:i4>5</vt:i4>
      </vt:variant>
      <vt:variant>
        <vt:lpwstr>http://www.cde.ca.gov/fg/aa/pa/pa1617rates.asp</vt:lpwstr>
      </vt:variant>
      <vt:variant>
        <vt:lpwstr/>
      </vt:variant>
      <vt:variant>
        <vt:i4>2621560</vt:i4>
      </vt:variant>
      <vt:variant>
        <vt:i4>396</vt:i4>
      </vt:variant>
      <vt:variant>
        <vt:i4>0</vt:i4>
      </vt:variant>
      <vt:variant>
        <vt:i4>5</vt:i4>
      </vt:variant>
      <vt:variant>
        <vt:lpwstr>http://www.cde.ca.gov/sp/eo/is/calculations.asp</vt:lpwstr>
      </vt:variant>
      <vt:variant>
        <vt:lpwstr/>
      </vt:variant>
      <vt:variant>
        <vt:i4>589836</vt:i4>
      </vt:variant>
      <vt:variant>
        <vt:i4>393</vt:i4>
      </vt:variant>
      <vt:variant>
        <vt:i4>0</vt:i4>
      </vt:variant>
      <vt:variant>
        <vt:i4>5</vt:i4>
      </vt:variant>
      <vt:variant>
        <vt:lpwstr/>
      </vt:variant>
      <vt:variant>
        <vt:lpwstr>PrincipalApportionmentPeriods</vt:lpwstr>
      </vt:variant>
      <vt:variant>
        <vt:i4>1900571</vt:i4>
      </vt:variant>
      <vt:variant>
        <vt:i4>390</vt:i4>
      </vt:variant>
      <vt:variant>
        <vt:i4>0</vt:i4>
      </vt:variant>
      <vt:variant>
        <vt:i4>5</vt:i4>
      </vt:variant>
      <vt:variant>
        <vt:lpwstr/>
      </vt:variant>
      <vt:variant>
        <vt:lpwstr>ADAReportingInstructionsACFCP</vt:lpwstr>
      </vt:variant>
      <vt:variant>
        <vt:i4>589836</vt:i4>
      </vt:variant>
      <vt:variant>
        <vt:i4>387</vt:i4>
      </vt:variant>
      <vt:variant>
        <vt:i4>0</vt:i4>
      </vt:variant>
      <vt:variant>
        <vt:i4>5</vt:i4>
      </vt:variant>
      <vt:variant>
        <vt:lpwstr/>
      </vt:variant>
      <vt:variant>
        <vt:lpwstr>PrincipalApportionmentPeriods</vt:lpwstr>
      </vt:variant>
      <vt:variant>
        <vt:i4>2621560</vt:i4>
      </vt:variant>
      <vt:variant>
        <vt:i4>384</vt:i4>
      </vt:variant>
      <vt:variant>
        <vt:i4>0</vt:i4>
      </vt:variant>
      <vt:variant>
        <vt:i4>5</vt:i4>
      </vt:variant>
      <vt:variant>
        <vt:lpwstr>http://www.cde.ca.gov/sp/eo/is/calculations.asp</vt:lpwstr>
      </vt:variant>
      <vt:variant>
        <vt:lpwstr/>
      </vt:variant>
      <vt:variant>
        <vt:i4>2621560</vt:i4>
      </vt:variant>
      <vt:variant>
        <vt:i4>381</vt:i4>
      </vt:variant>
      <vt:variant>
        <vt:i4>0</vt:i4>
      </vt:variant>
      <vt:variant>
        <vt:i4>5</vt:i4>
      </vt:variant>
      <vt:variant>
        <vt:lpwstr>http://www.cde.ca.gov/sp/eo/is/calculations.asp</vt:lpwstr>
      </vt:variant>
      <vt:variant>
        <vt:lpwstr/>
      </vt:variant>
      <vt:variant>
        <vt:i4>8126500</vt:i4>
      </vt:variant>
      <vt:variant>
        <vt:i4>378</vt:i4>
      </vt:variant>
      <vt:variant>
        <vt:i4>0</vt:i4>
      </vt:variant>
      <vt:variant>
        <vt:i4>5</vt:i4>
      </vt:variant>
      <vt:variant>
        <vt:lpwstr>http://www.cde.ca.gov/fg/aa/pa/pa1617rates.asp</vt:lpwstr>
      </vt:variant>
      <vt:variant>
        <vt:lpwstr/>
      </vt:variant>
      <vt:variant>
        <vt:i4>2621560</vt:i4>
      </vt:variant>
      <vt:variant>
        <vt:i4>375</vt:i4>
      </vt:variant>
      <vt:variant>
        <vt:i4>0</vt:i4>
      </vt:variant>
      <vt:variant>
        <vt:i4>5</vt:i4>
      </vt:variant>
      <vt:variant>
        <vt:lpwstr>http://www.cde.ca.gov/sp/eo/is/calculations.asp</vt:lpwstr>
      </vt:variant>
      <vt:variant>
        <vt:lpwstr/>
      </vt:variant>
      <vt:variant>
        <vt:i4>2621560</vt:i4>
      </vt:variant>
      <vt:variant>
        <vt:i4>372</vt:i4>
      </vt:variant>
      <vt:variant>
        <vt:i4>0</vt:i4>
      </vt:variant>
      <vt:variant>
        <vt:i4>5</vt:i4>
      </vt:variant>
      <vt:variant>
        <vt:lpwstr>http://www.cde.ca.gov/sp/eo/is/calculations.asp</vt:lpwstr>
      </vt:variant>
      <vt:variant>
        <vt:lpwstr/>
      </vt:variant>
      <vt:variant>
        <vt:i4>589836</vt:i4>
      </vt:variant>
      <vt:variant>
        <vt:i4>369</vt:i4>
      </vt:variant>
      <vt:variant>
        <vt:i4>0</vt:i4>
      </vt:variant>
      <vt:variant>
        <vt:i4>5</vt:i4>
      </vt:variant>
      <vt:variant>
        <vt:lpwstr/>
      </vt:variant>
      <vt:variant>
        <vt:lpwstr>PrincipalApportionmentPeriods</vt:lpwstr>
      </vt:variant>
      <vt:variant>
        <vt:i4>7471202</vt:i4>
      </vt:variant>
      <vt:variant>
        <vt:i4>366</vt:i4>
      </vt:variant>
      <vt:variant>
        <vt:i4>0</vt:i4>
      </vt:variant>
      <vt:variant>
        <vt:i4>5</vt:i4>
      </vt:variant>
      <vt:variant>
        <vt:lpwstr/>
      </vt:variant>
      <vt:variant>
        <vt:lpwstr>ADAReportingAllCharter</vt:lpwstr>
      </vt:variant>
      <vt:variant>
        <vt:i4>7471202</vt:i4>
      </vt:variant>
      <vt:variant>
        <vt:i4>363</vt:i4>
      </vt:variant>
      <vt:variant>
        <vt:i4>0</vt:i4>
      </vt:variant>
      <vt:variant>
        <vt:i4>5</vt:i4>
      </vt:variant>
      <vt:variant>
        <vt:lpwstr/>
      </vt:variant>
      <vt:variant>
        <vt:lpwstr>ADAReportingAllCharter</vt:lpwstr>
      </vt:variant>
      <vt:variant>
        <vt:i4>589836</vt:i4>
      </vt:variant>
      <vt:variant>
        <vt:i4>360</vt:i4>
      </vt:variant>
      <vt:variant>
        <vt:i4>0</vt:i4>
      </vt:variant>
      <vt:variant>
        <vt:i4>5</vt:i4>
      </vt:variant>
      <vt:variant>
        <vt:lpwstr/>
      </vt:variant>
      <vt:variant>
        <vt:lpwstr>PrincipalApportionmentPeriods</vt:lpwstr>
      </vt:variant>
      <vt:variant>
        <vt:i4>2621560</vt:i4>
      </vt:variant>
      <vt:variant>
        <vt:i4>357</vt:i4>
      </vt:variant>
      <vt:variant>
        <vt:i4>0</vt:i4>
      </vt:variant>
      <vt:variant>
        <vt:i4>5</vt:i4>
      </vt:variant>
      <vt:variant>
        <vt:lpwstr>http://www.cde.ca.gov/sp/eo/is/calculations.asp</vt:lpwstr>
      </vt:variant>
      <vt:variant>
        <vt:lpwstr/>
      </vt:variant>
      <vt:variant>
        <vt:i4>2621560</vt:i4>
      </vt:variant>
      <vt:variant>
        <vt:i4>354</vt:i4>
      </vt:variant>
      <vt:variant>
        <vt:i4>0</vt:i4>
      </vt:variant>
      <vt:variant>
        <vt:i4>5</vt:i4>
      </vt:variant>
      <vt:variant>
        <vt:lpwstr>http://www.cde.ca.gov/sp/eo/is/calculations.asp</vt:lpwstr>
      </vt:variant>
      <vt:variant>
        <vt:lpwstr/>
      </vt:variant>
      <vt:variant>
        <vt:i4>8126500</vt:i4>
      </vt:variant>
      <vt:variant>
        <vt:i4>351</vt:i4>
      </vt:variant>
      <vt:variant>
        <vt:i4>0</vt:i4>
      </vt:variant>
      <vt:variant>
        <vt:i4>5</vt:i4>
      </vt:variant>
      <vt:variant>
        <vt:lpwstr>http://www.cde.ca.gov/fg/aa/pa/pa1617rates.asp</vt:lpwstr>
      </vt:variant>
      <vt:variant>
        <vt:lpwstr/>
      </vt:variant>
      <vt:variant>
        <vt:i4>2621560</vt:i4>
      </vt:variant>
      <vt:variant>
        <vt:i4>348</vt:i4>
      </vt:variant>
      <vt:variant>
        <vt:i4>0</vt:i4>
      </vt:variant>
      <vt:variant>
        <vt:i4>5</vt:i4>
      </vt:variant>
      <vt:variant>
        <vt:lpwstr>http://www.cde.ca.gov/sp/eo/is/calculations.asp</vt:lpwstr>
      </vt:variant>
      <vt:variant>
        <vt:lpwstr/>
      </vt:variant>
      <vt:variant>
        <vt:i4>2621560</vt:i4>
      </vt:variant>
      <vt:variant>
        <vt:i4>345</vt:i4>
      </vt:variant>
      <vt:variant>
        <vt:i4>0</vt:i4>
      </vt:variant>
      <vt:variant>
        <vt:i4>5</vt:i4>
      </vt:variant>
      <vt:variant>
        <vt:lpwstr>http://www.cde.ca.gov/sp/eo/is/calculations.asp</vt:lpwstr>
      </vt:variant>
      <vt:variant>
        <vt:lpwstr/>
      </vt:variant>
      <vt:variant>
        <vt:i4>589836</vt:i4>
      </vt:variant>
      <vt:variant>
        <vt:i4>342</vt:i4>
      </vt:variant>
      <vt:variant>
        <vt:i4>0</vt:i4>
      </vt:variant>
      <vt:variant>
        <vt:i4>5</vt:i4>
      </vt:variant>
      <vt:variant>
        <vt:lpwstr/>
      </vt:variant>
      <vt:variant>
        <vt:lpwstr>PrincipalApportionmentPeriods</vt:lpwstr>
      </vt:variant>
      <vt:variant>
        <vt:i4>6422634</vt:i4>
      </vt:variant>
      <vt:variant>
        <vt:i4>339</vt:i4>
      </vt:variant>
      <vt:variant>
        <vt:i4>0</vt:i4>
      </vt:variant>
      <vt:variant>
        <vt:i4>5</vt:i4>
      </vt:variant>
      <vt:variant>
        <vt:lpwstr/>
      </vt:variant>
      <vt:variant>
        <vt:lpwstr>ADAReportingInstructionsCharter</vt:lpwstr>
      </vt:variant>
      <vt:variant>
        <vt:i4>589836</vt:i4>
      </vt:variant>
      <vt:variant>
        <vt:i4>336</vt:i4>
      </vt:variant>
      <vt:variant>
        <vt:i4>0</vt:i4>
      </vt:variant>
      <vt:variant>
        <vt:i4>5</vt:i4>
      </vt:variant>
      <vt:variant>
        <vt:lpwstr/>
      </vt:variant>
      <vt:variant>
        <vt:lpwstr>PrincipalApportionmentPeriods</vt:lpwstr>
      </vt:variant>
      <vt:variant>
        <vt:i4>2621560</vt:i4>
      </vt:variant>
      <vt:variant>
        <vt:i4>333</vt:i4>
      </vt:variant>
      <vt:variant>
        <vt:i4>0</vt:i4>
      </vt:variant>
      <vt:variant>
        <vt:i4>5</vt:i4>
      </vt:variant>
      <vt:variant>
        <vt:lpwstr>http://www.cde.ca.gov/sp/eo/is/calculations.asp</vt:lpwstr>
      </vt:variant>
      <vt:variant>
        <vt:lpwstr/>
      </vt:variant>
      <vt:variant>
        <vt:i4>2621560</vt:i4>
      </vt:variant>
      <vt:variant>
        <vt:i4>330</vt:i4>
      </vt:variant>
      <vt:variant>
        <vt:i4>0</vt:i4>
      </vt:variant>
      <vt:variant>
        <vt:i4>5</vt:i4>
      </vt:variant>
      <vt:variant>
        <vt:lpwstr>http://www.cde.ca.gov/sp/eo/is/calculations.asp</vt:lpwstr>
      </vt:variant>
      <vt:variant>
        <vt:lpwstr/>
      </vt:variant>
      <vt:variant>
        <vt:i4>8126500</vt:i4>
      </vt:variant>
      <vt:variant>
        <vt:i4>327</vt:i4>
      </vt:variant>
      <vt:variant>
        <vt:i4>0</vt:i4>
      </vt:variant>
      <vt:variant>
        <vt:i4>5</vt:i4>
      </vt:variant>
      <vt:variant>
        <vt:lpwstr>http://www.cde.ca.gov/fg/aa/pa/pa1617rates.asp</vt:lpwstr>
      </vt:variant>
      <vt:variant>
        <vt:lpwstr/>
      </vt:variant>
      <vt:variant>
        <vt:i4>2621560</vt:i4>
      </vt:variant>
      <vt:variant>
        <vt:i4>324</vt:i4>
      </vt:variant>
      <vt:variant>
        <vt:i4>0</vt:i4>
      </vt:variant>
      <vt:variant>
        <vt:i4>5</vt:i4>
      </vt:variant>
      <vt:variant>
        <vt:lpwstr>http://www.cde.ca.gov/sp/eo/is/calculations.asp</vt:lpwstr>
      </vt:variant>
      <vt:variant>
        <vt:lpwstr/>
      </vt:variant>
      <vt:variant>
        <vt:i4>2621560</vt:i4>
      </vt:variant>
      <vt:variant>
        <vt:i4>321</vt:i4>
      </vt:variant>
      <vt:variant>
        <vt:i4>0</vt:i4>
      </vt:variant>
      <vt:variant>
        <vt:i4>5</vt:i4>
      </vt:variant>
      <vt:variant>
        <vt:lpwstr>http://www.cde.ca.gov/sp/eo/is/calculations.asp</vt:lpwstr>
      </vt:variant>
      <vt:variant>
        <vt:lpwstr/>
      </vt:variant>
      <vt:variant>
        <vt:i4>589836</vt:i4>
      </vt:variant>
      <vt:variant>
        <vt:i4>318</vt:i4>
      </vt:variant>
      <vt:variant>
        <vt:i4>0</vt:i4>
      </vt:variant>
      <vt:variant>
        <vt:i4>5</vt:i4>
      </vt:variant>
      <vt:variant>
        <vt:lpwstr/>
      </vt:variant>
      <vt:variant>
        <vt:lpwstr>PrincipalApportionmentPeriods</vt:lpwstr>
      </vt:variant>
      <vt:variant>
        <vt:i4>5701719</vt:i4>
      </vt:variant>
      <vt:variant>
        <vt:i4>315</vt:i4>
      </vt:variant>
      <vt:variant>
        <vt:i4>0</vt:i4>
      </vt:variant>
      <vt:variant>
        <vt:i4>5</vt:i4>
      </vt:variant>
      <vt:variant>
        <vt:lpwstr>http://government.westlaw.com/linkedslice/default.asp?SP=CCR-1000</vt:lpwstr>
      </vt:variant>
      <vt:variant>
        <vt:lpwstr/>
      </vt:variant>
      <vt:variant>
        <vt:i4>589836</vt:i4>
      </vt:variant>
      <vt:variant>
        <vt:i4>312</vt:i4>
      </vt:variant>
      <vt:variant>
        <vt:i4>0</vt:i4>
      </vt:variant>
      <vt:variant>
        <vt:i4>5</vt:i4>
      </vt:variant>
      <vt:variant>
        <vt:lpwstr/>
      </vt:variant>
      <vt:variant>
        <vt:lpwstr>PrincipalApportionmentPeriods</vt:lpwstr>
      </vt:variant>
      <vt:variant>
        <vt:i4>1769578</vt:i4>
      </vt:variant>
      <vt:variant>
        <vt:i4>309</vt:i4>
      </vt:variant>
      <vt:variant>
        <vt:i4>0</vt:i4>
      </vt:variant>
      <vt:variant>
        <vt:i4>5</vt:i4>
      </vt:variant>
      <vt:variant>
        <vt:lpwstr>mailto:pase@cde.ca.gov</vt:lpwstr>
      </vt:variant>
      <vt:variant>
        <vt:lpwstr/>
      </vt:variant>
      <vt:variant>
        <vt:i4>4194305</vt:i4>
      </vt:variant>
      <vt:variant>
        <vt:i4>306</vt:i4>
      </vt:variant>
      <vt:variant>
        <vt:i4>0</vt:i4>
      </vt:variant>
      <vt:variant>
        <vt:i4>5</vt:i4>
      </vt:variant>
      <vt:variant>
        <vt:lpwstr>http://www.cde.ca.gov/fg/sf/pa/padcsw1718.asp</vt:lpwstr>
      </vt:variant>
      <vt:variant>
        <vt:lpwstr/>
      </vt:variant>
      <vt:variant>
        <vt:i4>1310773</vt:i4>
      </vt:variant>
      <vt:variant>
        <vt:i4>299</vt:i4>
      </vt:variant>
      <vt:variant>
        <vt:i4>0</vt:i4>
      </vt:variant>
      <vt:variant>
        <vt:i4>5</vt:i4>
      </vt:variant>
      <vt:variant>
        <vt:lpwstr/>
      </vt:variant>
      <vt:variant>
        <vt:lpwstr>_Toc437020403</vt:lpwstr>
      </vt:variant>
      <vt:variant>
        <vt:i4>1310773</vt:i4>
      </vt:variant>
      <vt:variant>
        <vt:i4>293</vt:i4>
      </vt:variant>
      <vt:variant>
        <vt:i4>0</vt:i4>
      </vt:variant>
      <vt:variant>
        <vt:i4>5</vt:i4>
      </vt:variant>
      <vt:variant>
        <vt:lpwstr/>
      </vt:variant>
      <vt:variant>
        <vt:lpwstr>_Toc437020402</vt:lpwstr>
      </vt:variant>
      <vt:variant>
        <vt:i4>1310773</vt:i4>
      </vt:variant>
      <vt:variant>
        <vt:i4>287</vt:i4>
      </vt:variant>
      <vt:variant>
        <vt:i4>0</vt:i4>
      </vt:variant>
      <vt:variant>
        <vt:i4>5</vt:i4>
      </vt:variant>
      <vt:variant>
        <vt:lpwstr/>
      </vt:variant>
      <vt:variant>
        <vt:lpwstr>_Toc437020401</vt:lpwstr>
      </vt:variant>
      <vt:variant>
        <vt:i4>1310773</vt:i4>
      </vt:variant>
      <vt:variant>
        <vt:i4>281</vt:i4>
      </vt:variant>
      <vt:variant>
        <vt:i4>0</vt:i4>
      </vt:variant>
      <vt:variant>
        <vt:i4>5</vt:i4>
      </vt:variant>
      <vt:variant>
        <vt:lpwstr/>
      </vt:variant>
      <vt:variant>
        <vt:lpwstr>_Toc437020400</vt:lpwstr>
      </vt:variant>
      <vt:variant>
        <vt:i4>1900594</vt:i4>
      </vt:variant>
      <vt:variant>
        <vt:i4>275</vt:i4>
      </vt:variant>
      <vt:variant>
        <vt:i4>0</vt:i4>
      </vt:variant>
      <vt:variant>
        <vt:i4>5</vt:i4>
      </vt:variant>
      <vt:variant>
        <vt:lpwstr/>
      </vt:variant>
      <vt:variant>
        <vt:lpwstr>_Toc437020399</vt:lpwstr>
      </vt:variant>
      <vt:variant>
        <vt:i4>1900594</vt:i4>
      </vt:variant>
      <vt:variant>
        <vt:i4>269</vt:i4>
      </vt:variant>
      <vt:variant>
        <vt:i4>0</vt:i4>
      </vt:variant>
      <vt:variant>
        <vt:i4>5</vt:i4>
      </vt:variant>
      <vt:variant>
        <vt:lpwstr/>
      </vt:variant>
      <vt:variant>
        <vt:lpwstr>_Toc437020398</vt:lpwstr>
      </vt:variant>
      <vt:variant>
        <vt:i4>1900594</vt:i4>
      </vt:variant>
      <vt:variant>
        <vt:i4>263</vt:i4>
      </vt:variant>
      <vt:variant>
        <vt:i4>0</vt:i4>
      </vt:variant>
      <vt:variant>
        <vt:i4>5</vt:i4>
      </vt:variant>
      <vt:variant>
        <vt:lpwstr/>
      </vt:variant>
      <vt:variant>
        <vt:lpwstr>_Toc437020397</vt:lpwstr>
      </vt:variant>
      <vt:variant>
        <vt:i4>1900594</vt:i4>
      </vt:variant>
      <vt:variant>
        <vt:i4>257</vt:i4>
      </vt:variant>
      <vt:variant>
        <vt:i4>0</vt:i4>
      </vt:variant>
      <vt:variant>
        <vt:i4>5</vt:i4>
      </vt:variant>
      <vt:variant>
        <vt:lpwstr/>
      </vt:variant>
      <vt:variant>
        <vt:lpwstr>_Toc437020396</vt:lpwstr>
      </vt:variant>
      <vt:variant>
        <vt:i4>1900594</vt:i4>
      </vt:variant>
      <vt:variant>
        <vt:i4>251</vt:i4>
      </vt:variant>
      <vt:variant>
        <vt:i4>0</vt:i4>
      </vt:variant>
      <vt:variant>
        <vt:i4>5</vt:i4>
      </vt:variant>
      <vt:variant>
        <vt:lpwstr/>
      </vt:variant>
      <vt:variant>
        <vt:lpwstr>_Toc437020395</vt:lpwstr>
      </vt:variant>
      <vt:variant>
        <vt:i4>1900594</vt:i4>
      </vt:variant>
      <vt:variant>
        <vt:i4>245</vt:i4>
      </vt:variant>
      <vt:variant>
        <vt:i4>0</vt:i4>
      </vt:variant>
      <vt:variant>
        <vt:i4>5</vt:i4>
      </vt:variant>
      <vt:variant>
        <vt:lpwstr/>
      </vt:variant>
      <vt:variant>
        <vt:lpwstr>_Toc437020394</vt:lpwstr>
      </vt:variant>
      <vt:variant>
        <vt:i4>1900594</vt:i4>
      </vt:variant>
      <vt:variant>
        <vt:i4>239</vt:i4>
      </vt:variant>
      <vt:variant>
        <vt:i4>0</vt:i4>
      </vt:variant>
      <vt:variant>
        <vt:i4>5</vt:i4>
      </vt:variant>
      <vt:variant>
        <vt:lpwstr/>
      </vt:variant>
      <vt:variant>
        <vt:lpwstr>_Toc437020393</vt:lpwstr>
      </vt:variant>
      <vt:variant>
        <vt:i4>1900594</vt:i4>
      </vt:variant>
      <vt:variant>
        <vt:i4>233</vt:i4>
      </vt:variant>
      <vt:variant>
        <vt:i4>0</vt:i4>
      </vt:variant>
      <vt:variant>
        <vt:i4>5</vt:i4>
      </vt:variant>
      <vt:variant>
        <vt:lpwstr/>
      </vt:variant>
      <vt:variant>
        <vt:lpwstr>_Toc437020392</vt:lpwstr>
      </vt:variant>
      <vt:variant>
        <vt:i4>1900594</vt:i4>
      </vt:variant>
      <vt:variant>
        <vt:i4>227</vt:i4>
      </vt:variant>
      <vt:variant>
        <vt:i4>0</vt:i4>
      </vt:variant>
      <vt:variant>
        <vt:i4>5</vt:i4>
      </vt:variant>
      <vt:variant>
        <vt:lpwstr/>
      </vt:variant>
      <vt:variant>
        <vt:lpwstr>_Toc437020391</vt:lpwstr>
      </vt:variant>
      <vt:variant>
        <vt:i4>1900594</vt:i4>
      </vt:variant>
      <vt:variant>
        <vt:i4>221</vt:i4>
      </vt:variant>
      <vt:variant>
        <vt:i4>0</vt:i4>
      </vt:variant>
      <vt:variant>
        <vt:i4>5</vt:i4>
      </vt:variant>
      <vt:variant>
        <vt:lpwstr/>
      </vt:variant>
      <vt:variant>
        <vt:lpwstr>_Toc437020390</vt:lpwstr>
      </vt:variant>
      <vt:variant>
        <vt:i4>1835058</vt:i4>
      </vt:variant>
      <vt:variant>
        <vt:i4>215</vt:i4>
      </vt:variant>
      <vt:variant>
        <vt:i4>0</vt:i4>
      </vt:variant>
      <vt:variant>
        <vt:i4>5</vt:i4>
      </vt:variant>
      <vt:variant>
        <vt:lpwstr/>
      </vt:variant>
      <vt:variant>
        <vt:lpwstr>_Toc437020389</vt:lpwstr>
      </vt:variant>
      <vt:variant>
        <vt:i4>1835058</vt:i4>
      </vt:variant>
      <vt:variant>
        <vt:i4>209</vt:i4>
      </vt:variant>
      <vt:variant>
        <vt:i4>0</vt:i4>
      </vt:variant>
      <vt:variant>
        <vt:i4>5</vt:i4>
      </vt:variant>
      <vt:variant>
        <vt:lpwstr/>
      </vt:variant>
      <vt:variant>
        <vt:lpwstr>_Toc437020388</vt:lpwstr>
      </vt:variant>
      <vt:variant>
        <vt:i4>1835058</vt:i4>
      </vt:variant>
      <vt:variant>
        <vt:i4>203</vt:i4>
      </vt:variant>
      <vt:variant>
        <vt:i4>0</vt:i4>
      </vt:variant>
      <vt:variant>
        <vt:i4>5</vt:i4>
      </vt:variant>
      <vt:variant>
        <vt:lpwstr/>
      </vt:variant>
      <vt:variant>
        <vt:lpwstr>_Toc437020387</vt:lpwstr>
      </vt:variant>
      <vt:variant>
        <vt:i4>1835058</vt:i4>
      </vt:variant>
      <vt:variant>
        <vt:i4>197</vt:i4>
      </vt:variant>
      <vt:variant>
        <vt:i4>0</vt:i4>
      </vt:variant>
      <vt:variant>
        <vt:i4>5</vt:i4>
      </vt:variant>
      <vt:variant>
        <vt:lpwstr/>
      </vt:variant>
      <vt:variant>
        <vt:lpwstr>_Toc437020386</vt:lpwstr>
      </vt:variant>
      <vt:variant>
        <vt:i4>1835058</vt:i4>
      </vt:variant>
      <vt:variant>
        <vt:i4>191</vt:i4>
      </vt:variant>
      <vt:variant>
        <vt:i4>0</vt:i4>
      </vt:variant>
      <vt:variant>
        <vt:i4>5</vt:i4>
      </vt:variant>
      <vt:variant>
        <vt:lpwstr/>
      </vt:variant>
      <vt:variant>
        <vt:lpwstr>_Toc437020385</vt:lpwstr>
      </vt:variant>
      <vt:variant>
        <vt:i4>1835058</vt:i4>
      </vt:variant>
      <vt:variant>
        <vt:i4>185</vt:i4>
      </vt:variant>
      <vt:variant>
        <vt:i4>0</vt:i4>
      </vt:variant>
      <vt:variant>
        <vt:i4>5</vt:i4>
      </vt:variant>
      <vt:variant>
        <vt:lpwstr/>
      </vt:variant>
      <vt:variant>
        <vt:lpwstr>_Toc437020384</vt:lpwstr>
      </vt:variant>
      <vt:variant>
        <vt:i4>1835058</vt:i4>
      </vt:variant>
      <vt:variant>
        <vt:i4>179</vt:i4>
      </vt:variant>
      <vt:variant>
        <vt:i4>0</vt:i4>
      </vt:variant>
      <vt:variant>
        <vt:i4>5</vt:i4>
      </vt:variant>
      <vt:variant>
        <vt:lpwstr/>
      </vt:variant>
      <vt:variant>
        <vt:lpwstr>_Toc437020383</vt:lpwstr>
      </vt:variant>
      <vt:variant>
        <vt:i4>1835058</vt:i4>
      </vt:variant>
      <vt:variant>
        <vt:i4>173</vt:i4>
      </vt:variant>
      <vt:variant>
        <vt:i4>0</vt:i4>
      </vt:variant>
      <vt:variant>
        <vt:i4>5</vt:i4>
      </vt:variant>
      <vt:variant>
        <vt:lpwstr/>
      </vt:variant>
      <vt:variant>
        <vt:lpwstr>_Toc437020382</vt:lpwstr>
      </vt:variant>
      <vt:variant>
        <vt:i4>1835058</vt:i4>
      </vt:variant>
      <vt:variant>
        <vt:i4>167</vt:i4>
      </vt:variant>
      <vt:variant>
        <vt:i4>0</vt:i4>
      </vt:variant>
      <vt:variant>
        <vt:i4>5</vt:i4>
      </vt:variant>
      <vt:variant>
        <vt:lpwstr/>
      </vt:variant>
      <vt:variant>
        <vt:lpwstr>_Toc437020381</vt:lpwstr>
      </vt:variant>
      <vt:variant>
        <vt:i4>1835058</vt:i4>
      </vt:variant>
      <vt:variant>
        <vt:i4>161</vt:i4>
      </vt:variant>
      <vt:variant>
        <vt:i4>0</vt:i4>
      </vt:variant>
      <vt:variant>
        <vt:i4>5</vt:i4>
      </vt:variant>
      <vt:variant>
        <vt:lpwstr/>
      </vt:variant>
      <vt:variant>
        <vt:lpwstr>_Toc437020380</vt:lpwstr>
      </vt:variant>
      <vt:variant>
        <vt:i4>1245234</vt:i4>
      </vt:variant>
      <vt:variant>
        <vt:i4>155</vt:i4>
      </vt:variant>
      <vt:variant>
        <vt:i4>0</vt:i4>
      </vt:variant>
      <vt:variant>
        <vt:i4>5</vt:i4>
      </vt:variant>
      <vt:variant>
        <vt:lpwstr/>
      </vt:variant>
      <vt:variant>
        <vt:lpwstr>_Toc437020379</vt:lpwstr>
      </vt:variant>
      <vt:variant>
        <vt:i4>1245234</vt:i4>
      </vt:variant>
      <vt:variant>
        <vt:i4>149</vt:i4>
      </vt:variant>
      <vt:variant>
        <vt:i4>0</vt:i4>
      </vt:variant>
      <vt:variant>
        <vt:i4>5</vt:i4>
      </vt:variant>
      <vt:variant>
        <vt:lpwstr/>
      </vt:variant>
      <vt:variant>
        <vt:lpwstr>_Toc437020378</vt:lpwstr>
      </vt:variant>
      <vt:variant>
        <vt:i4>1245234</vt:i4>
      </vt:variant>
      <vt:variant>
        <vt:i4>143</vt:i4>
      </vt:variant>
      <vt:variant>
        <vt:i4>0</vt:i4>
      </vt:variant>
      <vt:variant>
        <vt:i4>5</vt:i4>
      </vt:variant>
      <vt:variant>
        <vt:lpwstr/>
      </vt:variant>
      <vt:variant>
        <vt:lpwstr>_Toc437020377</vt:lpwstr>
      </vt:variant>
      <vt:variant>
        <vt:i4>1245234</vt:i4>
      </vt:variant>
      <vt:variant>
        <vt:i4>137</vt:i4>
      </vt:variant>
      <vt:variant>
        <vt:i4>0</vt:i4>
      </vt:variant>
      <vt:variant>
        <vt:i4>5</vt:i4>
      </vt:variant>
      <vt:variant>
        <vt:lpwstr/>
      </vt:variant>
      <vt:variant>
        <vt:lpwstr>_Toc437020376</vt:lpwstr>
      </vt:variant>
      <vt:variant>
        <vt:i4>1245234</vt:i4>
      </vt:variant>
      <vt:variant>
        <vt:i4>131</vt:i4>
      </vt:variant>
      <vt:variant>
        <vt:i4>0</vt:i4>
      </vt:variant>
      <vt:variant>
        <vt:i4>5</vt:i4>
      </vt:variant>
      <vt:variant>
        <vt:lpwstr/>
      </vt:variant>
      <vt:variant>
        <vt:lpwstr>_Toc437020375</vt:lpwstr>
      </vt:variant>
      <vt:variant>
        <vt:i4>1245234</vt:i4>
      </vt:variant>
      <vt:variant>
        <vt:i4>125</vt:i4>
      </vt:variant>
      <vt:variant>
        <vt:i4>0</vt:i4>
      </vt:variant>
      <vt:variant>
        <vt:i4>5</vt:i4>
      </vt:variant>
      <vt:variant>
        <vt:lpwstr/>
      </vt:variant>
      <vt:variant>
        <vt:lpwstr>_Toc437020374</vt:lpwstr>
      </vt:variant>
      <vt:variant>
        <vt:i4>1245234</vt:i4>
      </vt:variant>
      <vt:variant>
        <vt:i4>119</vt:i4>
      </vt:variant>
      <vt:variant>
        <vt:i4>0</vt:i4>
      </vt:variant>
      <vt:variant>
        <vt:i4>5</vt:i4>
      </vt:variant>
      <vt:variant>
        <vt:lpwstr/>
      </vt:variant>
      <vt:variant>
        <vt:lpwstr>_Toc437020373</vt:lpwstr>
      </vt:variant>
      <vt:variant>
        <vt:i4>1245234</vt:i4>
      </vt:variant>
      <vt:variant>
        <vt:i4>113</vt:i4>
      </vt:variant>
      <vt:variant>
        <vt:i4>0</vt:i4>
      </vt:variant>
      <vt:variant>
        <vt:i4>5</vt:i4>
      </vt:variant>
      <vt:variant>
        <vt:lpwstr/>
      </vt:variant>
      <vt:variant>
        <vt:lpwstr>_Toc437020372</vt:lpwstr>
      </vt:variant>
      <vt:variant>
        <vt:i4>1245234</vt:i4>
      </vt:variant>
      <vt:variant>
        <vt:i4>107</vt:i4>
      </vt:variant>
      <vt:variant>
        <vt:i4>0</vt:i4>
      </vt:variant>
      <vt:variant>
        <vt:i4>5</vt:i4>
      </vt:variant>
      <vt:variant>
        <vt:lpwstr/>
      </vt:variant>
      <vt:variant>
        <vt:lpwstr>_Toc437020371</vt:lpwstr>
      </vt:variant>
      <vt:variant>
        <vt:i4>1245234</vt:i4>
      </vt:variant>
      <vt:variant>
        <vt:i4>101</vt:i4>
      </vt:variant>
      <vt:variant>
        <vt:i4>0</vt:i4>
      </vt:variant>
      <vt:variant>
        <vt:i4>5</vt:i4>
      </vt:variant>
      <vt:variant>
        <vt:lpwstr/>
      </vt:variant>
      <vt:variant>
        <vt:lpwstr>_Toc437020370</vt:lpwstr>
      </vt:variant>
      <vt:variant>
        <vt:i4>1179698</vt:i4>
      </vt:variant>
      <vt:variant>
        <vt:i4>95</vt:i4>
      </vt:variant>
      <vt:variant>
        <vt:i4>0</vt:i4>
      </vt:variant>
      <vt:variant>
        <vt:i4>5</vt:i4>
      </vt:variant>
      <vt:variant>
        <vt:lpwstr/>
      </vt:variant>
      <vt:variant>
        <vt:lpwstr>_Toc437020369</vt:lpwstr>
      </vt:variant>
      <vt:variant>
        <vt:i4>1179698</vt:i4>
      </vt:variant>
      <vt:variant>
        <vt:i4>89</vt:i4>
      </vt:variant>
      <vt:variant>
        <vt:i4>0</vt:i4>
      </vt:variant>
      <vt:variant>
        <vt:i4>5</vt:i4>
      </vt:variant>
      <vt:variant>
        <vt:lpwstr/>
      </vt:variant>
      <vt:variant>
        <vt:lpwstr>_Toc437020368</vt:lpwstr>
      </vt:variant>
      <vt:variant>
        <vt:i4>1179698</vt:i4>
      </vt:variant>
      <vt:variant>
        <vt:i4>83</vt:i4>
      </vt:variant>
      <vt:variant>
        <vt:i4>0</vt:i4>
      </vt:variant>
      <vt:variant>
        <vt:i4>5</vt:i4>
      </vt:variant>
      <vt:variant>
        <vt:lpwstr/>
      </vt:variant>
      <vt:variant>
        <vt:lpwstr>_Toc437020367</vt:lpwstr>
      </vt:variant>
      <vt:variant>
        <vt:i4>1179698</vt:i4>
      </vt:variant>
      <vt:variant>
        <vt:i4>77</vt:i4>
      </vt:variant>
      <vt:variant>
        <vt:i4>0</vt:i4>
      </vt:variant>
      <vt:variant>
        <vt:i4>5</vt:i4>
      </vt:variant>
      <vt:variant>
        <vt:lpwstr/>
      </vt:variant>
      <vt:variant>
        <vt:lpwstr>_Toc437020366</vt:lpwstr>
      </vt:variant>
      <vt:variant>
        <vt:i4>1179698</vt:i4>
      </vt:variant>
      <vt:variant>
        <vt:i4>71</vt:i4>
      </vt:variant>
      <vt:variant>
        <vt:i4>0</vt:i4>
      </vt:variant>
      <vt:variant>
        <vt:i4>5</vt:i4>
      </vt:variant>
      <vt:variant>
        <vt:lpwstr/>
      </vt:variant>
      <vt:variant>
        <vt:lpwstr>_Toc437020365</vt:lpwstr>
      </vt:variant>
      <vt:variant>
        <vt:i4>1179698</vt:i4>
      </vt:variant>
      <vt:variant>
        <vt:i4>65</vt:i4>
      </vt:variant>
      <vt:variant>
        <vt:i4>0</vt:i4>
      </vt:variant>
      <vt:variant>
        <vt:i4>5</vt:i4>
      </vt:variant>
      <vt:variant>
        <vt:lpwstr/>
      </vt:variant>
      <vt:variant>
        <vt:lpwstr>_Toc437020364</vt:lpwstr>
      </vt:variant>
      <vt:variant>
        <vt:i4>1179698</vt:i4>
      </vt:variant>
      <vt:variant>
        <vt:i4>59</vt:i4>
      </vt:variant>
      <vt:variant>
        <vt:i4>0</vt:i4>
      </vt:variant>
      <vt:variant>
        <vt:i4>5</vt:i4>
      </vt:variant>
      <vt:variant>
        <vt:lpwstr/>
      </vt:variant>
      <vt:variant>
        <vt:lpwstr>_Toc437020363</vt:lpwstr>
      </vt:variant>
      <vt:variant>
        <vt:i4>1179698</vt:i4>
      </vt:variant>
      <vt:variant>
        <vt:i4>53</vt:i4>
      </vt:variant>
      <vt:variant>
        <vt:i4>0</vt:i4>
      </vt:variant>
      <vt:variant>
        <vt:i4>5</vt:i4>
      </vt:variant>
      <vt:variant>
        <vt:lpwstr/>
      </vt:variant>
      <vt:variant>
        <vt:lpwstr>_Toc437020362</vt:lpwstr>
      </vt:variant>
      <vt:variant>
        <vt:i4>1179698</vt:i4>
      </vt:variant>
      <vt:variant>
        <vt:i4>47</vt:i4>
      </vt:variant>
      <vt:variant>
        <vt:i4>0</vt:i4>
      </vt:variant>
      <vt:variant>
        <vt:i4>5</vt:i4>
      </vt:variant>
      <vt:variant>
        <vt:lpwstr/>
      </vt:variant>
      <vt:variant>
        <vt:lpwstr>_Toc437020361</vt:lpwstr>
      </vt:variant>
      <vt:variant>
        <vt:i4>1179698</vt:i4>
      </vt:variant>
      <vt:variant>
        <vt:i4>41</vt:i4>
      </vt:variant>
      <vt:variant>
        <vt:i4>0</vt:i4>
      </vt:variant>
      <vt:variant>
        <vt:i4>5</vt:i4>
      </vt:variant>
      <vt:variant>
        <vt:lpwstr/>
      </vt:variant>
      <vt:variant>
        <vt:lpwstr>_Toc437020360</vt:lpwstr>
      </vt:variant>
      <vt:variant>
        <vt:i4>1114162</vt:i4>
      </vt:variant>
      <vt:variant>
        <vt:i4>35</vt:i4>
      </vt:variant>
      <vt:variant>
        <vt:i4>0</vt:i4>
      </vt:variant>
      <vt:variant>
        <vt:i4>5</vt:i4>
      </vt:variant>
      <vt:variant>
        <vt:lpwstr/>
      </vt:variant>
      <vt:variant>
        <vt:lpwstr>_Toc437020359</vt:lpwstr>
      </vt:variant>
      <vt:variant>
        <vt:i4>1114162</vt:i4>
      </vt:variant>
      <vt:variant>
        <vt:i4>29</vt:i4>
      </vt:variant>
      <vt:variant>
        <vt:i4>0</vt:i4>
      </vt:variant>
      <vt:variant>
        <vt:i4>5</vt:i4>
      </vt:variant>
      <vt:variant>
        <vt:lpwstr/>
      </vt:variant>
      <vt:variant>
        <vt:lpwstr>_Toc437020358</vt:lpwstr>
      </vt:variant>
      <vt:variant>
        <vt:i4>1114162</vt:i4>
      </vt:variant>
      <vt:variant>
        <vt:i4>23</vt:i4>
      </vt:variant>
      <vt:variant>
        <vt:i4>0</vt:i4>
      </vt:variant>
      <vt:variant>
        <vt:i4>5</vt:i4>
      </vt:variant>
      <vt:variant>
        <vt:lpwstr/>
      </vt:variant>
      <vt:variant>
        <vt:lpwstr>_Toc437020357</vt:lpwstr>
      </vt:variant>
      <vt:variant>
        <vt:i4>1114162</vt:i4>
      </vt:variant>
      <vt:variant>
        <vt:i4>17</vt:i4>
      </vt:variant>
      <vt:variant>
        <vt:i4>0</vt:i4>
      </vt:variant>
      <vt:variant>
        <vt:i4>5</vt:i4>
      </vt:variant>
      <vt:variant>
        <vt:lpwstr/>
      </vt:variant>
      <vt:variant>
        <vt:lpwstr>_Toc437020356</vt:lpwstr>
      </vt:variant>
      <vt:variant>
        <vt:i4>1114162</vt:i4>
      </vt:variant>
      <vt:variant>
        <vt:i4>11</vt:i4>
      </vt:variant>
      <vt:variant>
        <vt:i4>0</vt:i4>
      </vt:variant>
      <vt:variant>
        <vt:i4>5</vt:i4>
      </vt:variant>
      <vt:variant>
        <vt:lpwstr/>
      </vt:variant>
      <vt:variant>
        <vt:lpwstr>_Toc437020355</vt:lpwstr>
      </vt:variant>
      <vt:variant>
        <vt:i4>1114162</vt:i4>
      </vt:variant>
      <vt:variant>
        <vt:i4>5</vt:i4>
      </vt:variant>
      <vt:variant>
        <vt:i4>0</vt:i4>
      </vt:variant>
      <vt:variant>
        <vt:i4>5</vt:i4>
      </vt:variant>
      <vt:variant>
        <vt:lpwstr/>
      </vt:variant>
      <vt:variant>
        <vt:lpwstr>_Toc437020354</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Data Reporting Instruction Manual FY 2019–20 - PADC (CA Dept of Education)</dc:title>
  <dc:subject>Principal Apportionment Data Reporting Instruction Manual for fiscal year (FY) 2019–20.</dc:subject>
  <dc:creator/>
  <cp:keywords/>
  <dc:description/>
  <cp:lastModifiedBy/>
  <cp:revision>1</cp:revision>
  <dcterms:created xsi:type="dcterms:W3CDTF">2025-06-04T18:58:00Z</dcterms:created>
  <dcterms:modified xsi:type="dcterms:W3CDTF">2025-06-04T18:59:00Z</dcterms:modified>
</cp:coreProperties>
</file>