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CBD9" w14:textId="77777777" w:rsidR="00465547" w:rsidRPr="000900B3" w:rsidRDefault="00465547" w:rsidP="002D172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14:paraId="518A1121" w14:textId="2D858708" w:rsidR="00465547" w:rsidRPr="0056493E" w:rsidRDefault="00465547" w:rsidP="0056493E">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r w:rsidR="0056493E">
        <w:rPr>
          <w:rFonts w:eastAsia="Calibri" w:cs="Arial"/>
        </w:rPr>
        <w:t>.</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lastRenderedPageBreak/>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r w:rsidRPr="000900B3">
              <w:rPr>
                <w:rFonts w:cs="Arial"/>
                <w:b/>
                <w:i/>
                <w:iCs/>
                <w:lang w:eastAsia="zh-CN"/>
              </w:rPr>
              <w:t>CalEDFacts</w:t>
            </w:r>
          </w:p>
        </w:tc>
        <w:tc>
          <w:tcPr>
            <w:tcW w:w="7470" w:type="dxa"/>
            <w:shd w:val="clear" w:color="auto" w:fill="auto"/>
          </w:tcPr>
          <w:p w14:paraId="78939432" w14:textId="77777777" w:rsidR="00FD7AAB" w:rsidRPr="000900B3" w:rsidRDefault="00FD7AAB" w:rsidP="002D172F">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14:paraId="7E85863D" w14:textId="61DADA7D" w:rsidR="00F745D0" w:rsidRPr="00F745D0" w:rsidRDefault="0024449C" w:rsidP="00830FD1">
            <w:pPr>
              <w:spacing w:after="7500"/>
              <w:rPr>
                <w:rFonts w:cs="Arial"/>
                <w:lang w:eastAsia="zh-CN"/>
              </w:rPr>
            </w:pPr>
            <w:hyperlink r:id="rId11" w:tooltip="CalEDFacts" w:history="1">
              <w:r w:rsidR="00FD7AAB" w:rsidRPr="000900B3">
                <w:rPr>
                  <w:rFonts w:cs="Arial"/>
                  <w:color w:val="0563C1"/>
                  <w:u w:val="single"/>
                  <w:lang w:eastAsia="zh-CN"/>
                </w:rPr>
                <w:t>http://www.cde.ca.gov/re/pn/fb/</w:t>
              </w:r>
            </w:hyperlink>
          </w:p>
          <w:p w14:paraId="2DB41F82" w14:textId="77777777" w:rsidR="00FD7AAB" w:rsidRDefault="00FD7AAB" w:rsidP="00F745D0">
            <w:pPr>
              <w:rPr>
                <w:rFonts w:cs="Arial"/>
                <w:lang w:eastAsia="zh-CN"/>
              </w:rPr>
            </w:pPr>
          </w:p>
          <w:p w14:paraId="3F03C9A3" w14:textId="77777777" w:rsidR="006D78D3" w:rsidRPr="006D78D3" w:rsidRDefault="006D78D3" w:rsidP="006D78D3">
            <w:pPr>
              <w:rPr>
                <w:rFonts w:cs="Arial"/>
                <w:lang w:eastAsia="zh-CN"/>
              </w:rPr>
            </w:pPr>
          </w:p>
          <w:p w14:paraId="39346CC8" w14:textId="77777777" w:rsidR="006D78D3" w:rsidRPr="006D78D3" w:rsidRDefault="006D78D3" w:rsidP="006D78D3">
            <w:pPr>
              <w:rPr>
                <w:rFonts w:cs="Arial"/>
                <w:lang w:eastAsia="zh-CN"/>
              </w:rPr>
            </w:pPr>
          </w:p>
          <w:p w14:paraId="04468C44" w14:textId="77777777" w:rsidR="006D78D3" w:rsidRPr="006D78D3" w:rsidRDefault="006D78D3" w:rsidP="006D78D3">
            <w:pPr>
              <w:rPr>
                <w:rFonts w:cs="Arial"/>
                <w:lang w:eastAsia="zh-CN"/>
              </w:rPr>
            </w:pPr>
          </w:p>
          <w:p w14:paraId="3ACECF79" w14:textId="77777777" w:rsidR="006D78D3" w:rsidRPr="006D78D3" w:rsidRDefault="006D78D3" w:rsidP="006D78D3">
            <w:pPr>
              <w:rPr>
                <w:rFonts w:cs="Arial"/>
                <w:lang w:eastAsia="zh-CN"/>
              </w:rPr>
            </w:pPr>
          </w:p>
          <w:p w14:paraId="59E52529" w14:textId="77777777" w:rsidR="006D78D3" w:rsidRPr="006D78D3" w:rsidRDefault="006D78D3" w:rsidP="006D78D3">
            <w:pPr>
              <w:rPr>
                <w:rFonts w:cs="Arial"/>
                <w:lang w:eastAsia="zh-CN"/>
              </w:rPr>
            </w:pPr>
          </w:p>
          <w:p w14:paraId="2187F3BE" w14:textId="77777777" w:rsidR="006D78D3" w:rsidRPr="006D78D3" w:rsidRDefault="006D78D3" w:rsidP="006D78D3">
            <w:pPr>
              <w:rPr>
                <w:rFonts w:cs="Arial"/>
                <w:lang w:eastAsia="zh-CN"/>
              </w:rPr>
            </w:pPr>
          </w:p>
          <w:p w14:paraId="18D8181A" w14:textId="77777777" w:rsidR="006D78D3" w:rsidRPr="006D78D3" w:rsidRDefault="006D78D3" w:rsidP="006D78D3">
            <w:pPr>
              <w:rPr>
                <w:rFonts w:cs="Arial"/>
                <w:lang w:eastAsia="zh-CN"/>
              </w:rPr>
            </w:pPr>
          </w:p>
          <w:p w14:paraId="598946A6" w14:textId="77777777" w:rsidR="006D78D3" w:rsidRPr="006D78D3" w:rsidRDefault="006D78D3" w:rsidP="006D78D3">
            <w:pPr>
              <w:rPr>
                <w:rFonts w:cs="Arial"/>
                <w:lang w:eastAsia="zh-CN"/>
              </w:rPr>
            </w:pPr>
          </w:p>
          <w:p w14:paraId="70DEA4DA" w14:textId="77777777" w:rsidR="006D78D3" w:rsidRPr="006D78D3" w:rsidRDefault="006D78D3" w:rsidP="006D78D3">
            <w:pPr>
              <w:rPr>
                <w:rFonts w:cs="Arial"/>
                <w:lang w:eastAsia="zh-CN"/>
              </w:rPr>
            </w:pPr>
          </w:p>
          <w:p w14:paraId="1AAAA3BC" w14:textId="77777777" w:rsidR="006D78D3" w:rsidRPr="006D78D3" w:rsidRDefault="006D78D3" w:rsidP="006D78D3">
            <w:pPr>
              <w:rPr>
                <w:rFonts w:cs="Arial"/>
                <w:lang w:eastAsia="zh-CN"/>
              </w:rPr>
            </w:pPr>
          </w:p>
          <w:p w14:paraId="4D037E8D" w14:textId="286736B6" w:rsidR="006D78D3" w:rsidRPr="006D78D3" w:rsidRDefault="006D78D3" w:rsidP="006D78D3">
            <w:pPr>
              <w:rPr>
                <w:rFonts w:cs="Arial"/>
                <w:lang w:eastAsia="zh-CN"/>
              </w:rPr>
            </w:pPr>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lastRenderedPageBreak/>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553AABA5" w14:textId="54A35273" w:rsidR="00FD7AAB" w:rsidRPr="00F745D0" w:rsidRDefault="0024449C" w:rsidP="00830FD1">
            <w:pPr>
              <w:spacing w:after="3500"/>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lastRenderedPageBreak/>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41DEF891" w14:textId="4EDA9DB7" w:rsidR="00FD7AAB" w:rsidRPr="00F745D0" w:rsidRDefault="0024449C" w:rsidP="00830FD1">
            <w:pPr>
              <w:spacing w:after="2000"/>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w:t>
            </w:r>
            <w:proofErr w:type="gramStart"/>
            <w:r w:rsidRPr="000900B3">
              <w:rPr>
                <w:rFonts w:cs="Arial"/>
                <w:lang w:eastAsia="zh-CN"/>
              </w:rPr>
              <w:t>he</w:t>
            </w:r>
            <w:proofErr w:type="gramEnd"/>
            <w:r w:rsidRPr="000900B3">
              <w:rPr>
                <w:rFonts w:cs="Arial"/>
                <w:lang w:eastAsia="zh-CN"/>
              </w:rPr>
              <w:t xml:space="preserv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24449C"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lastRenderedPageBreak/>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 xml:space="preserve">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w:t>
            </w:r>
            <w:proofErr w:type="gramStart"/>
            <w:r w:rsidRPr="000900B3">
              <w:rPr>
                <w:rFonts w:cs="Arial"/>
                <w:lang w:eastAsia="zh-CN"/>
              </w:rPr>
              <w:t>child care</w:t>
            </w:r>
            <w:proofErr w:type="gramEnd"/>
            <w:r w:rsidRPr="000900B3">
              <w:rPr>
                <w:rFonts w:cs="Arial"/>
                <w:lang w:eastAsia="zh-CN"/>
              </w:rPr>
              <w:t xml:space="preserv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24449C"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24449C"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lastRenderedPageBreak/>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 xml:space="preserve">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w:t>
            </w:r>
            <w:proofErr w:type="gramStart"/>
            <w:r w:rsidRPr="000900B3">
              <w:rPr>
                <w:rFonts w:cs="Arial"/>
                <w:lang w:eastAsia="zh-CN"/>
              </w:rPr>
              <w:t>the Every</w:t>
            </w:r>
            <w:proofErr w:type="gramEnd"/>
            <w:r w:rsidRPr="000900B3">
              <w:rPr>
                <w:rFonts w:cs="Arial"/>
                <w:lang w:eastAsia="zh-CN"/>
              </w:rPr>
              <w:t xml:space="preserve"> Student Succeeds Act, in order to advise the state in carrying out its Title I responsibilities.</w:t>
            </w:r>
          </w:p>
          <w:p w14:paraId="193507D0" w14:textId="77777777" w:rsidR="00FD7AAB" w:rsidRPr="000900B3" w:rsidRDefault="0024449C"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 xml:space="preserve">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w:t>
            </w:r>
            <w:proofErr w:type="gramStart"/>
            <w:r w:rsidRPr="000900B3">
              <w:rPr>
                <w:rFonts w:cs="Arial"/>
                <w:lang w:eastAsia="zh-CN"/>
              </w:rPr>
              <w:t>frameworks, and</w:t>
            </w:r>
            <w:proofErr w:type="gramEnd"/>
            <w:r w:rsidRPr="000900B3">
              <w:rPr>
                <w:rFonts w:cs="Arial"/>
                <w:lang w:eastAsia="zh-CN"/>
              </w:rPr>
              <w:t xml:space="preserve">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w:t>
            </w:r>
            <w:proofErr w:type="gramStart"/>
            <w:r w:rsidRPr="000900B3">
              <w:rPr>
                <w:rFonts w:cs="Arial"/>
                <w:lang w:eastAsia="zh-CN"/>
              </w:rPr>
              <w:t>in order to</w:t>
            </w:r>
            <w:proofErr w:type="gramEnd"/>
            <w:r w:rsidRPr="000900B3">
              <w:rPr>
                <w:rFonts w:cs="Arial"/>
                <w:lang w:eastAsia="zh-CN"/>
              </w:rPr>
              <w:t xml:space="preserve">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24449C"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lastRenderedPageBreak/>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24449C"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w:t>
            </w:r>
            <w:proofErr w:type="gramStart"/>
            <w:r w:rsidRPr="000900B3">
              <w:rPr>
                <w:rFonts w:cs="Arial"/>
                <w:lang w:eastAsia="zh-CN"/>
              </w:rPr>
              <w:t>recruits</w:t>
            </w:r>
            <w:proofErr w:type="gramEnd"/>
            <w:r w:rsidRPr="000900B3">
              <w:rPr>
                <w:rFonts w:cs="Arial"/>
                <w:lang w:eastAsia="zh-CN"/>
              </w:rPr>
              <w:t xml:space="preserve">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proofErr w:type="gramStart"/>
            <w:r w:rsidRPr="000900B3">
              <w:rPr>
                <w:rFonts w:cs="Arial"/>
                <w:lang w:eastAsia="zh-CN"/>
              </w:rPr>
              <w:t>The Every</w:t>
            </w:r>
            <w:proofErr w:type="gramEnd"/>
            <w:r w:rsidRPr="000900B3">
              <w:rPr>
                <w:rFonts w:cs="Arial"/>
                <w:lang w:eastAsia="zh-CN"/>
              </w:rPr>
              <w:t xml:space="preserve">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 xml:space="preserve">who is aged 3 through </w:t>
            </w:r>
            <w:proofErr w:type="gramStart"/>
            <w:r w:rsidRPr="000900B3">
              <w:rPr>
                <w:rFonts w:cs="Arial"/>
                <w:lang w:eastAsia="zh-CN"/>
              </w:rPr>
              <w:t>21;</w:t>
            </w:r>
            <w:proofErr w:type="gramEnd"/>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 xml:space="preserve">who is enrolled or preparing to enroll in an elementary school or secondary </w:t>
            </w:r>
            <w:proofErr w:type="gramStart"/>
            <w:r w:rsidRPr="000900B3">
              <w:rPr>
                <w:rFonts w:cs="Arial"/>
                <w:lang w:eastAsia="zh-CN"/>
              </w:rPr>
              <w:t>school;</w:t>
            </w:r>
            <w:proofErr w:type="gramEnd"/>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 xml:space="preserve">(i) who was not born in the United States or whose native language is a language other than </w:t>
            </w:r>
            <w:proofErr w:type="gramStart"/>
            <w:r w:rsidRPr="000900B3">
              <w:rPr>
                <w:rFonts w:cs="Arial"/>
                <w:lang w:eastAsia="zh-CN"/>
              </w:rPr>
              <w:t>English;</w:t>
            </w:r>
            <w:proofErr w:type="gramEnd"/>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the ability to meet the challenging state academic </w:t>
            </w:r>
            <w:proofErr w:type="gramStart"/>
            <w:r w:rsidRPr="000900B3">
              <w:rPr>
                <w:rFonts w:cs="Arial"/>
                <w:lang w:eastAsia="zh-CN"/>
              </w:rPr>
              <w:t>standards;</w:t>
            </w:r>
            <w:proofErr w:type="gramEnd"/>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24449C"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24449C"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r>
            <w:proofErr w:type="gramStart"/>
            <w:r w:rsidRPr="000900B3">
              <w:rPr>
                <w:rFonts w:cs="Arial"/>
                <w:lang w:eastAsia="zh-CN"/>
              </w:rPr>
              <w:t>At-Risk</w:t>
            </w:r>
            <w:proofErr w:type="gramEnd"/>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 xml:space="preserve">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w:t>
            </w:r>
            <w:proofErr w:type="gramStart"/>
            <w:r w:rsidRPr="000900B3">
              <w:rPr>
                <w:rFonts w:cs="Arial"/>
                <w:lang w:eastAsia="zh-CN"/>
              </w:rPr>
              <w:t>on the basis of</w:t>
            </w:r>
            <w:proofErr w:type="gramEnd"/>
            <w:r w:rsidRPr="000900B3">
              <w:rPr>
                <w:rFonts w:cs="Arial"/>
                <w:lang w:eastAsia="zh-CN"/>
              </w:rPr>
              <w:t xml:space="preserve">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w:t>
            </w:r>
            <w:proofErr w:type="gramStart"/>
            <w:r w:rsidRPr="000900B3">
              <w:rPr>
                <w:rFonts w:cs="Arial"/>
                <w:lang w:eastAsia="zh-CN"/>
              </w:rPr>
              <w:t>the Every</w:t>
            </w:r>
            <w:proofErr w:type="gramEnd"/>
            <w:r w:rsidRPr="000900B3">
              <w:rPr>
                <w:rFonts w:cs="Arial"/>
                <w:lang w:eastAsia="zh-CN"/>
              </w:rPr>
              <w:t xml:space="preserve"> Student Succeeds Act. The SEA has the primary responsibility for overseeing the state’s full compliance with provisions of federal law including school accountability.</w:t>
            </w:r>
          </w:p>
          <w:p w14:paraId="15C46801" w14:textId="77777777" w:rsidR="00FD7AAB" w:rsidRPr="000900B3" w:rsidRDefault="0024449C"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24449C"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 xml:space="preserve">as amended by </w:t>
      </w:r>
      <w:proofErr w:type="gramStart"/>
      <w:r w:rsidRPr="000900B3">
        <w:rPr>
          <w:rFonts w:asciiTheme="majorBidi" w:eastAsia="Calibri" w:hAnsiTheme="majorBidi" w:cstheme="majorBidi"/>
          <w:b w:val="0"/>
          <w:bCs w:val="0"/>
          <w:color w:val="auto"/>
          <w:sz w:val="40"/>
          <w:szCs w:val="40"/>
        </w:rPr>
        <w:t>the Every</w:t>
      </w:r>
      <w:proofErr w:type="gramEnd"/>
      <w:r w:rsidRPr="000900B3">
        <w:rPr>
          <w:rFonts w:asciiTheme="majorBidi" w:eastAsia="Calibri" w:hAnsiTheme="majorBidi" w:cstheme="majorBidi"/>
          <w:b w:val="0"/>
          <w:bCs w:val="0"/>
          <w:color w:val="auto"/>
          <w:sz w:val="40"/>
          <w:szCs w:val="40"/>
        </w:rPr>
        <w:t xml:space="preserve">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 xml:space="preserve">Section 8302 of the Elementary and Secondary Education Act of 1965 (ESEA), as amended by </w:t>
      </w:r>
      <w:proofErr w:type="gramStart"/>
      <w:r w:rsidRPr="002D39BA">
        <w:rPr>
          <w:rFonts w:ascii="Times New Roman" w:eastAsia="Calibri" w:hAnsi="Times New Roman"/>
        </w:rPr>
        <w:t>the Every</w:t>
      </w:r>
      <w:proofErr w:type="gramEnd"/>
      <w:r w:rsidRPr="002D39BA">
        <w:rPr>
          <w:rFonts w:ascii="Times New Roman" w:eastAsia="Calibri" w:hAnsi="Times New Roman"/>
        </w:rPr>
        <w:t xml:space="preserve">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w:t>
      </w:r>
      <w:proofErr w:type="gramStart"/>
      <w:r w:rsidRPr="002D39BA">
        <w:rPr>
          <w:rFonts w:ascii="Times New Roman" w:eastAsia="Calibri" w:hAnsi="Times New Roman"/>
        </w:rPr>
        <w:t>all of</w:t>
      </w:r>
      <w:proofErr w:type="gramEnd"/>
      <w:r w:rsidRPr="002D39BA">
        <w:rPr>
          <w:rFonts w:ascii="Times New Roman" w:eastAsia="Calibri" w:hAnsi="Times New Roman"/>
        </w:rPr>
        <w:t xml:space="preserve">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w:t>
      </w:r>
      <w:proofErr w:type="gramStart"/>
      <w:r w:rsidRPr="002D39BA">
        <w:rPr>
          <w:rFonts w:ascii="Times New Roman" w:eastAsia="Calibri" w:hAnsi="Times New Roman"/>
        </w:rPr>
        <w:t>be considered to be</w:t>
      </w:r>
      <w:proofErr w:type="gramEnd"/>
      <w:r w:rsidRPr="002D39BA">
        <w:rPr>
          <w:rFonts w:ascii="Times New Roman" w:eastAsia="Calibri" w:hAnsi="Times New Roman"/>
        </w:rPr>
        <w:t xml:space="preserve"> submitted on September 18, 2017. </w:t>
      </w:r>
      <w:proofErr w:type="gramStart"/>
      <w:r w:rsidRPr="002D39BA">
        <w:rPr>
          <w:rFonts w:ascii="Times New Roman" w:eastAsia="Calibri" w:hAnsi="Times New Roman"/>
        </w:rPr>
        <w:t>In order to</w:t>
      </w:r>
      <w:proofErr w:type="gramEnd"/>
      <w:r w:rsidRPr="002D39BA">
        <w:rPr>
          <w:rFonts w:ascii="Times New Roman" w:eastAsia="Calibri" w:hAnsi="Times New Roman"/>
        </w:rPr>
        <w:t xml:space="preserve">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information on the Cover </w:t>
      </w:r>
      <w:proofErr w:type="gramStart"/>
      <w:r w:rsidRPr="002D39BA">
        <w:rPr>
          <w:rFonts w:ascii="Times New Roman" w:eastAsia="Calibri" w:hAnsi="Times New Roman"/>
        </w:rPr>
        <w:t>Sheet;</w:t>
      </w:r>
      <w:proofErr w:type="gramEnd"/>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a table of contents or guide that clearly indicates where the SEA has addressed each requirement in its consolidated State </w:t>
      </w:r>
      <w:proofErr w:type="gramStart"/>
      <w:r w:rsidRPr="002D39BA">
        <w:rPr>
          <w:rFonts w:ascii="Times New Roman" w:eastAsia="Calibri" w:hAnsi="Times New Roman"/>
        </w:rPr>
        <w:t>plan;</w:t>
      </w:r>
      <w:proofErr w:type="gramEnd"/>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w:t>
      </w:r>
      <w:r w:rsidRPr="002D39BA">
        <w:rPr>
          <w:rFonts w:ascii="Times New Roman" w:eastAsia="Calibri" w:hAnsi="Times New Roman"/>
        </w:rPr>
        <w:lastRenderedPageBreak/>
        <w:t xml:space="preserve">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proofErr w:type="gramStart"/>
      <w:r w:rsidRPr="002D39BA">
        <w:rPr>
          <w:rFonts w:ascii="Times New Roman" w:eastAsia="Calibri" w:hAnsi="Times New Roman"/>
        </w:rPr>
        <w:t>In order to</w:t>
      </w:r>
      <w:proofErr w:type="gramEnd"/>
      <w:r w:rsidRPr="002D39BA">
        <w:rPr>
          <w:rFonts w:ascii="Times New Roman" w:eastAsia="Calibri" w:hAnsi="Times New Roman"/>
        </w:rPr>
        <w:t xml:space="preserve">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w:t>
      </w:r>
      <w:proofErr w:type="gramStart"/>
      <w:r w:rsidRPr="002D39BA">
        <w:rPr>
          <w:rFonts w:ascii="Times New Roman" w:eastAsia="Calibri" w:hAnsi="Times New Roman"/>
        </w:rPr>
        <w:t>In the near future</w:t>
      </w:r>
      <w:proofErr w:type="gramEnd"/>
      <w:r w:rsidRPr="002D39BA">
        <w:rPr>
          <w:rFonts w:ascii="Times New Roman" w:eastAsia="Calibri" w:hAnsi="Times New Roman"/>
        </w:rPr>
        <w:t xml:space="preserve">, the Department will publish an information collection request that details these assurances.  </w:t>
      </w:r>
    </w:p>
    <w:p w14:paraId="36F036CA" w14:textId="77777777"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w:t>
      </w:r>
      <w:proofErr w:type="gramStart"/>
      <w:r w:rsidRPr="002D39BA">
        <w:rPr>
          <w:rFonts w:ascii="Times New Roman" w:eastAsia="Calibri" w:hAnsi="Times New Roman"/>
        </w:rPr>
        <w:t>OSS.[</w:t>
      </w:r>
      <w:proofErr w:type="gramEnd"/>
      <w:r w:rsidRPr="002D39BA">
        <w:rPr>
          <w:rFonts w:ascii="Times New Roman" w:eastAsia="Calibri" w:hAnsi="Times New Roman"/>
        </w:rPr>
        <w:t xml:space="preserve">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24449C"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xml:space="preserve">: Indicate below by checking the appropriate box(es) which programs the SEA included in its consolidated State plan.  If an SEA elected not to include one or more of the programs below in its consolidated State </w:t>
      </w:r>
      <w:proofErr w:type="gramStart"/>
      <w:r w:rsidRPr="002D39BA">
        <w:rPr>
          <w:rFonts w:ascii="Times New Roman" w:eastAsia="Calibri" w:hAnsi="Times New Roman"/>
          <w:i/>
        </w:rPr>
        <w:t>plan, but</w:t>
      </w:r>
      <w:proofErr w:type="gramEnd"/>
      <w:r w:rsidRPr="002D39BA">
        <w:rPr>
          <w:rFonts w:ascii="Times New Roman" w:eastAsia="Calibri" w:hAnsi="Times New Roman"/>
          <w:i/>
        </w:rPr>
        <w:t xml:space="preserve">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proofErr w:type="gramStart"/>
      <w:r w:rsidRPr="002D39BA">
        <w:rPr>
          <w:rFonts w:ascii="Times New Roman" w:eastAsia="Calibri" w:hAnsi="Times New Roman"/>
          <w:u w:val="single"/>
        </w:rPr>
        <w:t>all</w:t>
      </w:r>
      <w:r w:rsidRPr="002D39BA">
        <w:rPr>
          <w:rFonts w:ascii="Times New Roman" w:eastAsia="Calibri" w:hAnsi="Times New Roman"/>
        </w:rPr>
        <w:t xml:space="preserve"> of</w:t>
      </w:r>
      <w:proofErr w:type="gramEnd"/>
      <w:r w:rsidRPr="002D39BA">
        <w:rPr>
          <w:rFonts w:ascii="Times New Roman" w:eastAsia="Calibri" w:hAnsi="Times New Roman"/>
        </w:rPr>
        <w:t xml:space="preserve">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w:t>
      </w:r>
      <w:proofErr w:type="gramStart"/>
      <w:r w:rsidRPr="002D39BA">
        <w:rPr>
          <w:rFonts w:ascii="Times New Roman" w:eastAsia="Calibri" w:hAnsi="Times New Roman"/>
          <w:i/>
        </w:rPr>
        <w:t>absolutely necessary</w:t>
      </w:r>
      <w:proofErr w:type="gramEnd"/>
      <w:r w:rsidRPr="002D39BA">
        <w:rPr>
          <w:rFonts w:ascii="Times New Roman" w:eastAsia="Calibri" w:hAnsi="Times New Roman"/>
          <w:i/>
        </w:rPr>
        <w:t xml:space="preserve"> for consideration of a consolidated State plan. An SEA may add descriptions or other </w:t>
      </w:r>
      <w:proofErr w:type="gramStart"/>
      <w:r w:rsidRPr="002D39BA">
        <w:rPr>
          <w:rFonts w:ascii="Times New Roman" w:eastAsia="Calibri" w:hAnsi="Times New Roman"/>
          <w:i/>
        </w:rPr>
        <w:t>information, but</w:t>
      </w:r>
      <w:proofErr w:type="gramEnd"/>
      <w:r w:rsidRPr="002D39BA">
        <w:rPr>
          <w:rFonts w:ascii="Times New Roman" w:eastAsia="Calibri" w:hAnsi="Times New Roman"/>
          <w:i/>
        </w:rPr>
        <w:t xml:space="preserve"> may not omit any of the required descriptions or information for each included program. </w:t>
      </w:r>
    </w:p>
    <w:p w14:paraId="35B90D80" w14:textId="77777777" w:rsidR="00465547" w:rsidRPr="004F7B82" w:rsidRDefault="00465547" w:rsidP="00EE3934">
      <w:pPr>
        <w:pStyle w:val="Heading2"/>
      </w:pPr>
      <w:r w:rsidRPr="000900B3">
        <w:rPr>
          <w:rFonts w:eastAsia="Calibri"/>
          <w:caps/>
          <w:sz w:val="22"/>
          <w:szCs w:val="22"/>
          <w:u w:val="single"/>
        </w:rPr>
        <w:br w:type="page"/>
      </w:r>
      <w:r w:rsidRPr="004F7B82">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2"/>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bb) of the ESEA?</w:t>
      </w:r>
    </w:p>
    <w:p w14:paraId="6C9C6C87" w14:textId="77777777" w:rsidR="00BE4875" w:rsidRPr="004F7B82" w:rsidRDefault="00BE4875" w:rsidP="002D172F">
      <w:pPr>
        <w:ind w:left="1080"/>
        <w:rPr>
          <w:rFonts w:ascii="Times New Roman" w:eastAsia="Calibri" w:hAnsi="Times New Roman"/>
        </w:rPr>
      </w:pPr>
      <w:proofErr w:type="gramStart"/>
      <w:r w:rsidRPr="004F7B82">
        <w:rPr>
          <w:rFonts w:ascii="Times New Roman" w:eastAsia="Calibri" w:hAnsi="Times New Roman"/>
        </w:rPr>
        <w:t>□  Yes</w:t>
      </w:r>
      <w:proofErr w:type="gramEnd"/>
    </w:p>
    <w:p w14:paraId="47FC68C9" w14:textId="77777777" w:rsidR="00BE4875" w:rsidRPr="004F7B82" w:rsidRDefault="00BE4875" w:rsidP="002D172F">
      <w:pPr>
        <w:spacing w:after="240"/>
        <w:ind w:left="1080"/>
        <w:rPr>
          <w:rFonts w:ascii="Times New Roman" w:eastAsia="Calibri" w:hAnsi="Times New Roman"/>
        </w:rPr>
      </w:pPr>
      <w:proofErr w:type="gramStart"/>
      <w:r w:rsidRPr="004F7B82">
        <w:rPr>
          <w:rFonts w:ascii="Times New Roman" w:eastAsia="Calibri" w:hAnsi="Times New Roman"/>
        </w:rPr>
        <w:t>X  No</w:t>
      </w:r>
      <w:proofErr w:type="gramEnd"/>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 xml:space="preserve">The student’s performance on the high school assessment is used in the year in which the student takes the assessment for purposes of measuring academic achievement under section 1111(c)(4)(B)(i) of the ESEA and participation in assessments under section 1111(c)(4)(E) of the </w:t>
      </w:r>
      <w:proofErr w:type="gramStart"/>
      <w:r w:rsidRPr="004F7B82">
        <w:rPr>
          <w:rFonts w:ascii="Times New Roman" w:eastAsia="Calibri" w:hAnsi="Times New Roman"/>
        </w:rPr>
        <w:t>ESEA;</w:t>
      </w:r>
      <w:proofErr w:type="gramEnd"/>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student takes a State-administered end-of-course assessment or nationally recognized high school academic assessment as defined in 34 CFR § 200.3(d) in mathematics that is more advanced than the assessment the State administers under section 1111(b)(2)(B)(v)(</w:t>
      </w:r>
      <w:proofErr w:type="gramStart"/>
      <w:r w:rsidRPr="004F7B82">
        <w:rPr>
          <w:rFonts w:ascii="Times New Roman" w:eastAsia="Calibri" w:hAnsi="Times New Roman"/>
        </w:rPr>
        <w:t>I)(</w:t>
      </w:r>
      <w:proofErr w:type="gramEnd"/>
      <w:r w:rsidRPr="004F7B82">
        <w:rPr>
          <w:rFonts w:ascii="Times New Roman" w:eastAsia="Calibri" w:hAnsi="Times New Roman"/>
        </w:rPr>
        <w:t xml:space="preserve">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t>
      </w:r>
      <w:proofErr w:type="gramStart"/>
      <w:r w:rsidRPr="004F7B82">
        <w:rPr>
          <w:rFonts w:ascii="Times New Roman" w:eastAsia="Calibri" w:hAnsi="Times New Roman"/>
        </w:rPr>
        <w:t>with regard to</w:t>
      </w:r>
      <w:proofErr w:type="gramEnd"/>
      <w:r w:rsidRPr="004F7B82">
        <w:rPr>
          <w:rFonts w:ascii="Times New Roman" w:eastAsia="Calibri" w:hAnsi="Times New Roman"/>
        </w:rPr>
        <w:t xml:space="preserve">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w:t>
      </w:r>
      <w:proofErr w:type="gramStart"/>
      <w:r w:rsidRPr="004F7B82">
        <w:rPr>
          <w:rFonts w:ascii="Times New Roman" w:eastAsia="Calibri" w:hAnsi="Times New Roman"/>
          <w:i/>
        </w:rPr>
        <w:t>) )</w:t>
      </w:r>
      <w:proofErr w:type="gramEnd"/>
      <w:r w:rsidRPr="004F7B82">
        <w:rPr>
          <w:rFonts w:ascii="Times New Roman" w:eastAsia="Calibri" w:hAnsi="Times New Roman"/>
          <w:i/>
        </w:rPr>
        <w:t xml:space="preserve">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w:t>
      </w:r>
      <w:proofErr w:type="gramStart"/>
      <w:r w:rsidRPr="004F7B82">
        <w:rPr>
          <w:rFonts w:ascii="Times New Roman" w:eastAsia="Calibri" w:hAnsi="Times New Roman"/>
        </w:rPr>
        <w:t>English, and</w:t>
      </w:r>
      <w:proofErr w:type="gramEnd"/>
      <w:r w:rsidRPr="004F7B82">
        <w:rPr>
          <w:rFonts w:ascii="Times New Roman" w:eastAsia="Calibri" w:hAnsi="Times New Roman"/>
        </w:rPr>
        <w:t xml:space="preserve"> specify for which grades and content areas those assessments are available. </w:t>
      </w:r>
    </w:p>
    <w:p w14:paraId="1534D1E8" w14:textId="4629046F"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3067A9" w:rsidRPr="004F7B82">
        <w:rPr>
          <w:rFonts w:eastAsia="Calibri" w:cs="Arial"/>
        </w:rPr>
        <w:t>the 11</w:t>
      </w:r>
      <w:r w:rsidRPr="004F7B82">
        <w:rPr>
          <w:rFonts w:eastAsia="Calibri" w:cs="Arial"/>
        </w:rPr>
        <w:t xml:space="preserve"> languages </w:t>
      </w:r>
      <w:proofErr w:type="gramStart"/>
      <w:r w:rsidRPr="004F7B82">
        <w:rPr>
          <w:rFonts w:eastAsia="Calibri" w:cs="Arial"/>
        </w:rPr>
        <w:t>most commonly spoken</w:t>
      </w:r>
      <w:proofErr w:type="gramEnd"/>
      <w:r w:rsidRPr="004F7B82">
        <w:rPr>
          <w:rFonts w:eastAsia="Calibri" w:cs="Arial"/>
        </w:rPr>
        <w:t xml:space="preserve">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 xml:space="preserve">Describe how it will make every effort to develop assessments, at a minimum, in languages other than English that are present to a significant extent in the participating student population including by </w:t>
      </w:r>
      <w:proofErr w:type="gramStart"/>
      <w:r w:rsidRPr="004F7B82">
        <w:rPr>
          <w:rFonts w:ascii="Times New Roman" w:eastAsia="Calibri" w:hAnsi="Times New Roman"/>
        </w:rPr>
        <w:t>providing</w:t>
      </w:r>
      <w:proofErr w:type="gramEnd"/>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The State’s plan and timeline for developing such assessments, including a description of how it met the requirements of 34 CFR § 200.6(f)(4</w:t>
      </w:r>
      <w:proofErr w:type="gramStart"/>
      <w:r w:rsidRPr="004F7B82">
        <w:rPr>
          <w:rFonts w:ascii="Times New Roman" w:eastAsia="Calibri" w:hAnsi="Times New Roman"/>
        </w:rPr>
        <w:t>);</w:t>
      </w:r>
      <w:proofErr w:type="gramEnd"/>
      <w:r w:rsidRPr="004F7B82">
        <w:rPr>
          <w:rFonts w:ascii="Times New Roman" w:eastAsia="Calibri" w:hAnsi="Times New Roman"/>
        </w:rPr>
        <w:t xml:space="preserve">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w:t>
      </w:r>
      <w:r w:rsidRPr="004F7B82">
        <w:rPr>
          <w:rFonts w:cs="Arial"/>
        </w:rPr>
        <w:lastRenderedPageBreak/>
        <w:t xml:space="preserve">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xml:space="preserve">). This report was also presented publicly at the March 2016 SBE meeting. That meeting provided all members of the </w:t>
      </w:r>
      <w:proofErr w:type="gramStart"/>
      <w:r w:rsidRPr="004F7B82">
        <w:rPr>
          <w:rFonts w:eastAsia="Calibri" w:cs="Arial"/>
        </w:rPr>
        <w:t>public</w:t>
      </w:r>
      <w:proofErr w:type="gramEnd"/>
      <w:r w:rsidRPr="004F7B82">
        <w:rPr>
          <w:rFonts w:eastAsia="Calibri" w:cs="Arial"/>
        </w:rPr>
        <w:t xml:space="preserve">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proofErr w:type="gramStart"/>
      <w:r w:rsidRPr="004F7B82">
        <w:rPr>
          <w:rFonts w:ascii="Times New Roman" w:eastAsia="Calibri" w:hAnsi="Times New Roman"/>
        </w:rPr>
        <w:t>economically disadvantage</w:t>
      </w:r>
      <w:r w:rsidR="008830E2">
        <w:rPr>
          <w:rFonts w:ascii="Times New Roman" w:eastAsia="Calibri" w:hAnsi="Times New Roman"/>
        </w:rPr>
        <w:t>d</w:t>
      </w:r>
      <w:proofErr w:type="gramEnd"/>
      <w:r w:rsidR="008830E2">
        <w:rPr>
          <w:rFonts w:ascii="Times New Roman" w:eastAsia="Calibri" w:hAnsi="Times New Roman"/>
        </w:rPr>
        <w:t xml:space="preserve"> students, students from major </w:t>
      </w:r>
      <w:r w:rsidRPr="004F7B82">
        <w:rPr>
          <w:rFonts w:ascii="Times New Roman" w:eastAsia="Calibri" w:hAnsi="Times New Roman"/>
        </w:rPr>
        <w:t xml:space="preserve">racial </w:t>
      </w:r>
      <w:r w:rsidR="00F12256" w:rsidRPr="004F7B82">
        <w:rPr>
          <w:rFonts w:ascii="Times New Roman" w:eastAsia="Calibri" w:hAnsi="Times New Roman"/>
        </w:rPr>
        <w:br/>
      </w:r>
      <w:r w:rsidRPr="004F7B82">
        <w:rPr>
          <w:rFonts w:ascii="Times New Roman" w:eastAsia="Calibri" w:hAnsi="Times New Roman"/>
        </w:rPr>
        <w:lastRenderedPageBreak/>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2CCCCA4A" w:rsidR="00BE4875" w:rsidRPr="004F7B82" w:rsidRDefault="003067A9"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77777777" w:rsidR="00BE4875" w:rsidRPr="004F7B82" w:rsidRDefault="00BE4875" w:rsidP="002D172F">
      <w:pPr>
        <w:spacing w:after="240"/>
        <w:ind w:left="1800" w:hanging="360"/>
        <w:rPr>
          <w:rFonts w:ascii="Times New Roman" w:eastAsia="Calibri" w:hAnsi="Times New Roman"/>
        </w:rPr>
      </w:pPr>
      <w:proofErr w:type="gramStart"/>
      <w:r w:rsidRPr="004F7B82">
        <w:rPr>
          <w:rFonts w:ascii="Times New Roman" w:eastAsia="Calibri" w:hAnsi="Times New Roman"/>
        </w:rPr>
        <w:t>□  No</w:t>
      </w:r>
      <w:proofErr w:type="gramEnd"/>
    </w:p>
    <w:p w14:paraId="44013874" w14:textId="2228EC93"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FD2C88" w:rsidRPr="004F7B82">
        <w:rPr>
          <w:rFonts w:ascii="Times New Roman" w:eastAsia="MS Gothic" w:hAnsi="Times New Roman"/>
        </w:rPr>
        <w:t>X</w:t>
      </w:r>
      <w:r w:rsidR="00FD2C88" w:rsidRPr="004F7B82">
        <w:rPr>
          <w:rFonts w:ascii="Times New Roman" w:eastAsia="Calibri" w:hAnsi="Times New Roman"/>
        </w:rPr>
        <w:t xml:space="preserve">  Applying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which is well documented in many statistics textbooks (Cohen, 2001; Cohen and Lea, 2004; Mendenhall and Ott, 1980; Urdan,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(Mendenhall and Ott, 1980; confirmed in later years by Cohen, 2001; Cohen and Lea, 2004; Urdan,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 xml:space="preserve">There was support from educational stakeholders and </w:t>
      </w:r>
      <w:proofErr w:type="gramStart"/>
      <w:r w:rsidRPr="004F7B82">
        <w:rPr>
          <w:rFonts w:cs="Arial"/>
        </w:rPr>
        <w:t>a general consensus</w:t>
      </w:r>
      <w:proofErr w:type="gramEnd"/>
      <w:r w:rsidRPr="004F7B82">
        <w:rPr>
          <w:rFonts w:cs="Arial"/>
        </w:rPr>
        <w:t xml:space="preserve">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3"/>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830FD1" w:rsidRDefault="00FD2C88" w:rsidP="002D172F">
      <w:pPr>
        <w:spacing w:after="240"/>
        <w:ind w:left="1440"/>
        <w:rPr>
          <w:rFonts w:eastAsia="Calibri" w:cs="Arial"/>
          <w:szCs w:val="22"/>
        </w:rPr>
      </w:pPr>
      <w:r w:rsidRPr="000900B3">
        <w:rPr>
          <w:rFonts w:eastAsia="Calibri" w:cs="Arial"/>
          <w:szCs w:val="22"/>
        </w:rPr>
        <w:t>The minimum size for reporting is 11</w:t>
      </w:r>
      <w:r w:rsidRPr="00830FD1">
        <w:rPr>
          <w:rFonts w:eastAsia="Calibri" w:cs="Arial"/>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t xml:space="preserve">Long-term goals, and the ability for LEAs or schools to determine interim progress goals, are built into the California Model (for a complete description of the California </w:t>
      </w:r>
      <w:r w:rsidRPr="000900B3">
        <w:lastRenderedPageBreak/>
        <w:t xml:space="preserve">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3F367A84" w:rsidR="00FD2C88" w:rsidRPr="000900B3" w:rsidRDefault="00FD2C88" w:rsidP="004102A5">
      <w:pPr>
        <w:tabs>
          <w:tab w:val="left" w:pos="540"/>
        </w:tabs>
        <w:spacing w:after="240"/>
        <w:ind w:left="540"/>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w:t>
      </w:r>
      <w:proofErr w:type="gramStart"/>
      <w:r w:rsidRPr="004F7B82">
        <w:rPr>
          <w:rFonts w:ascii="Times New Roman" w:eastAsia="Calibri" w:hAnsi="Times New Roman"/>
          <w:i/>
        </w:rPr>
        <w:t>I)(</w:t>
      </w:r>
      <w:proofErr w:type="gramEnd"/>
      <w:r w:rsidRPr="004F7B82">
        <w:rPr>
          <w:rFonts w:ascii="Times New Roman" w:eastAsia="Calibri" w:hAnsi="Times New Roman"/>
          <w:i/>
        </w:rPr>
        <w:t>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w:t>
      </w:r>
      <w:proofErr w:type="gramStart"/>
      <w:r w:rsidRPr="004F7B82">
        <w:t>make adjustments to</w:t>
      </w:r>
      <w:proofErr w:type="gramEnd"/>
      <w:r w:rsidRPr="004F7B82">
        <w:t xml:space="preserve">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lastRenderedPageBreak/>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w:t>
      </w:r>
      <w:proofErr w:type="gramStart"/>
      <w:r w:rsidRPr="004F7B82">
        <w:t>in light of</w:t>
      </w:r>
      <w:proofErr w:type="gramEnd"/>
      <w:r w:rsidRPr="004F7B82">
        <w:t xml:space="preserve">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5DBCC5D5" w14:textId="6774E402" w:rsidR="00EE56D7" w:rsidRPr="004A5CC7" w:rsidRDefault="003920BB" w:rsidP="00EE56D7">
      <w:pPr>
        <w:spacing w:after="240"/>
        <w:ind w:left="540"/>
      </w:pPr>
      <w:r w:rsidRPr="004F7B82">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r w:rsidR="00EE56D7" w:rsidRPr="004A5CC7">
        <w:t>Additionally, as approved by the U.S. Department of Education on August 12, 2022, through the 2021</w:t>
      </w:r>
      <w:r w:rsidR="00EE56D7" w:rsidRPr="004A5CC7">
        <w:rPr>
          <w:rFonts w:cs="Arial"/>
        </w:rPr>
        <w:t>–</w:t>
      </w:r>
      <w:r w:rsidR="00EE56D7" w:rsidRPr="004A5CC7">
        <w:t>22 Addendum Template for the Consolidated State Plan due to COVID-19, California shifted the timeline to measure long-term goals and measurement of interim progress forward by two years as follows:</w:t>
      </w: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Description w:val="Table outlining each number year for the timeline, beginning in 2017 and skipping 2020 and 2021.   "/>
      </w:tblPr>
      <w:tblGrid>
        <w:gridCol w:w="1845"/>
        <w:gridCol w:w="1845"/>
      </w:tblGrid>
      <w:tr w:rsidR="00EE56D7" w:rsidRPr="004A5CC7" w14:paraId="7A8F8437"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DFE5805" w14:textId="77777777" w:rsidR="00EE56D7" w:rsidRPr="004A5CC7" w:rsidRDefault="00EE56D7" w:rsidP="00FD7B5A">
            <w:pPr>
              <w:ind w:left="547"/>
            </w:pPr>
            <w:r w:rsidRPr="004A5CC7">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18370EA" w14:textId="77777777" w:rsidR="00EE56D7" w:rsidRPr="004A5CC7" w:rsidRDefault="00EE56D7" w:rsidP="00FD7B5A">
            <w:pPr>
              <w:ind w:left="547"/>
            </w:pPr>
            <w:r w:rsidRPr="004A5CC7">
              <w:t>Year</w:t>
            </w:r>
          </w:p>
        </w:tc>
      </w:tr>
      <w:tr w:rsidR="00EE56D7" w:rsidRPr="004A5CC7" w14:paraId="54C92CAD"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ED02F8F" w14:textId="77777777" w:rsidR="00EE56D7" w:rsidRPr="004A5CC7" w:rsidRDefault="00EE56D7" w:rsidP="00FD7B5A">
            <w:pPr>
              <w:ind w:left="547"/>
            </w:pPr>
            <w:r w:rsidRPr="004A5CC7">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3BD6B46" w14:textId="77777777" w:rsidR="00EE56D7" w:rsidRPr="004A5CC7" w:rsidRDefault="00EE56D7" w:rsidP="00FD7B5A">
            <w:pPr>
              <w:ind w:left="547"/>
            </w:pPr>
            <w:r w:rsidRPr="004A5CC7">
              <w:t>2017</w:t>
            </w:r>
          </w:p>
        </w:tc>
      </w:tr>
      <w:tr w:rsidR="00EE56D7" w:rsidRPr="004A5CC7" w14:paraId="013818FF"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4C3D74B" w14:textId="77777777" w:rsidR="00EE56D7" w:rsidRPr="004A5CC7" w:rsidRDefault="00EE56D7" w:rsidP="00FD7B5A">
            <w:pPr>
              <w:ind w:left="547"/>
            </w:pPr>
            <w:r w:rsidRPr="004A5CC7">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827280C" w14:textId="77777777" w:rsidR="00EE56D7" w:rsidRPr="004A5CC7" w:rsidRDefault="00EE56D7" w:rsidP="00FD7B5A">
            <w:pPr>
              <w:ind w:left="547"/>
            </w:pPr>
            <w:r w:rsidRPr="004A5CC7">
              <w:t>2018</w:t>
            </w:r>
          </w:p>
        </w:tc>
      </w:tr>
      <w:tr w:rsidR="00EE56D7" w:rsidRPr="004A5CC7" w14:paraId="130A5CAE"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023B0CC" w14:textId="77777777" w:rsidR="00EE56D7" w:rsidRPr="004A5CC7" w:rsidRDefault="00EE56D7" w:rsidP="00FD7B5A">
            <w:pPr>
              <w:ind w:left="547"/>
            </w:pPr>
            <w:r w:rsidRPr="004A5CC7">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4426ADC" w14:textId="77777777" w:rsidR="00EE56D7" w:rsidRPr="004A5CC7" w:rsidRDefault="00EE56D7" w:rsidP="00FD7B5A">
            <w:pPr>
              <w:ind w:left="547"/>
            </w:pPr>
            <w:r w:rsidRPr="004A5CC7">
              <w:t>2019</w:t>
            </w:r>
          </w:p>
        </w:tc>
      </w:tr>
      <w:tr w:rsidR="00EE56D7" w:rsidRPr="004A5CC7" w14:paraId="7D037E89" w14:textId="77777777" w:rsidTr="00055638">
        <w:trPr>
          <w:cantSplit/>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F924220" w14:textId="77777777" w:rsidR="00EE56D7" w:rsidRPr="004A5CC7" w:rsidRDefault="00EE56D7" w:rsidP="00FD7B5A">
            <w:pPr>
              <w:ind w:left="547"/>
              <w:rPr>
                <w:b/>
                <w:bCs/>
              </w:rPr>
            </w:pPr>
            <w:r w:rsidRPr="004A5CC7">
              <w:rPr>
                <w:b/>
                <w:bCs/>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8FF80F7" w14:textId="77777777" w:rsidR="00EE56D7" w:rsidRPr="004A5CC7" w:rsidRDefault="00EE56D7" w:rsidP="00FD7B5A">
            <w:pPr>
              <w:ind w:left="547"/>
              <w:rPr>
                <w:b/>
                <w:bCs/>
              </w:rPr>
            </w:pPr>
            <w:r w:rsidRPr="004A5CC7">
              <w:rPr>
                <w:b/>
                <w:bCs/>
              </w:rPr>
              <w:t>2022</w:t>
            </w:r>
          </w:p>
        </w:tc>
      </w:tr>
      <w:tr w:rsidR="00EE56D7" w:rsidRPr="004A5CC7" w14:paraId="7921426D"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A1A42E3" w14:textId="77777777" w:rsidR="00EE56D7" w:rsidRPr="004A5CC7" w:rsidRDefault="00EE56D7" w:rsidP="00FD7B5A">
            <w:pPr>
              <w:ind w:left="547"/>
              <w:rPr>
                <w:b/>
                <w:bCs/>
              </w:rPr>
            </w:pPr>
            <w:r w:rsidRPr="004A5CC7">
              <w:rPr>
                <w:b/>
                <w:bCs/>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C84AE58" w14:textId="77777777" w:rsidR="00EE56D7" w:rsidRPr="004A5CC7" w:rsidRDefault="00EE56D7" w:rsidP="00FD7B5A">
            <w:pPr>
              <w:ind w:left="547"/>
              <w:rPr>
                <w:b/>
                <w:bCs/>
              </w:rPr>
            </w:pPr>
            <w:r w:rsidRPr="004A5CC7">
              <w:rPr>
                <w:b/>
                <w:bCs/>
              </w:rPr>
              <w:t>2023</w:t>
            </w:r>
          </w:p>
        </w:tc>
      </w:tr>
      <w:tr w:rsidR="00EE56D7" w:rsidRPr="004A5CC7" w14:paraId="6CBC099C"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BFE5559" w14:textId="77777777" w:rsidR="00EE56D7" w:rsidRPr="004A5CC7" w:rsidRDefault="00EE56D7" w:rsidP="00FD7B5A">
            <w:pPr>
              <w:ind w:left="547"/>
              <w:rPr>
                <w:b/>
                <w:bCs/>
              </w:rPr>
            </w:pPr>
            <w:r w:rsidRPr="004A5CC7">
              <w:rPr>
                <w:b/>
                <w:bCs/>
              </w:rPr>
              <w:lastRenderedPageBreak/>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71CF3A6" w14:textId="77777777" w:rsidR="00EE56D7" w:rsidRPr="004A5CC7" w:rsidRDefault="00EE56D7" w:rsidP="00FD7B5A">
            <w:pPr>
              <w:ind w:left="547"/>
              <w:rPr>
                <w:b/>
                <w:bCs/>
              </w:rPr>
            </w:pPr>
            <w:r w:rsidRPr="004A5CC7">
              <w:rPr>
                <w:b/>
                <w:bCs/>
              </w:rPr>
              <w:t>2024</w:t>
            </w:r>
          </w:p>
        </w:tc>
      </w:tr>
      <w:tr w:rsidR="00EE56D7" w:rsidRPr="005F7375" w14:paraId="78EF701A"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4C98B81" w14:textId="77777777" w:rsidR="00EE56D7" w:rsidRPr="004A5CC7" w:rsidRDefault="00EE56D7" w:rsidP="00FD7B5A">
            <w:pPr>
              <w:ind w:left="547"/>
              <w:rPr>
                <w:b/>
                <w:bCs/>
              </w:rPr>
            </w:pPr>
            <w:r w:rsidRPr="004A5CC7">
              <w:rPr>
                <w:b/>
                <w:bCs/>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2F981A5" w14:textId="77777777" w:rsidR="00EE56D7" w:rsidRPr="004A5CC7" w:rsidRDefault="00EE56D7" w:rsidP="00FD7B5A">
            <w:pPr>
              <w:ind w:left="547"/>
              <w:rPr>
                <w:b/>
                <w:bCs/>
              </w:rPr>
            </w:pPr>
            <w:r w:rsidRPr="004A5CC7">
              <w:rPr>
                <w:b/>
                <w:bCs/>
              </w:rPr>
              <w:t>2025</w:t>
            </w:r>
          </w:p>
        </w:tc>
      </w:tr>
    </w:tbl>
    <w:p w14:paraId="7F1EB5E3" w14:textId="77777777" w:rsidR="00EE56D7" w:rsidRPr="004F7B82" w:rsidRDefault="00EE56D7" w:rsidP="004102A5">
      <w:pPr>
        <w:spacing w:after="240"/>
        <w:ind w:left="540"/>
      </w:pPr>
    </w:p>
    <w:p w14:paraId="340F8219" w14:textId="77777777" w:rsidR="004919B4" w:rsidRPr="000900B3" w:rsidRDefault="003920BB" w:rsidP="004102A5">
      <w:pPr>
        <w:ind w:left="540"/>
      </w:pPr>
      <w:r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4F7B82">
          <w:rPr>
            <w:rStyle w:val="Hyperlink"/>
          </w:rPr>
          <w:t>https://www6.cde.ca.gov/californiamodel/</w:t>
        </w:r>
      </w:hyperlink>
      <w:r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28B56572" w:rsidR="00FB5D46" w:rsidRPr="000900B3" w:rsidRDefault="00FB5D46" w:rsidP="002D172F">
      <w:r>
        <w:rPr>
          <w:rFonts w:cs="Arial"/>
          <w:b/>
        </w:rPr>
        <w:t>The Goal for 3-8: 10 Points Above Distance from Standard</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6C1712E1" w14:textId="77777777" w:rsidR="00FB5D46" w:rsidRDefault="00460837" w:rsidP="002D172F">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p>
    <w:p w14:paraId="44EA1289" w14:textId="6ECB441A" w:rsidR="00FB5D46" w:rsidRPr="00DA541E" w:rsidRDefault="00FB5D46" w:rsidP="00FB5D46">
      <w:pPr>
        <w:tabs>
          <w:tab w:val="left" w:pos="0"/>
        </w:tabs>
        <w:ind w:left="-270" w:hanging="270"/>
        <w:rPr>
          <w:rFonts w:eastAsiaTheme="minorHAnsi" w:cstheme="minorBidi"/>
        </w:rPr>
      </w:pPr>
      <w:r w:rsidRPr="00DA541E">
        <w:rPr>
          <w:rFonts w:eastAsiaTheme="minorHAnsi" w:cs="Arial"/>
          <w:szCs w:val="22"/>
        </w:rPr>
        <w:t xml:space="preserve">The Goal for </w:t>
      </w:r>
      <w:r>
        <w:rPr>
          <w:rFonts w:eastAsiaTheme="minorHAnsi" w:cs="Arial"/>
          <w:szCs w:val="22"/>
        </w:rPr>
        <w:t>Grades 3-8</w:t>
      </w:r>
      <w:r w:rsidRPr="00DA541E">
        <w:rPr>
          <w:rFonts w:eastAsiaTheme="minorHAnsi" w:cs="Arial"/>
          <w:szCs w:val="22"/>
        </w:rPr>
        <w:t>: +0 Points Above Distance from Standard</w:t>
      </w:r>
    </w:p>
    <w:p w14:paraId="2E5BE8C7" w14:textId="4C3C2684" w:rsidR="00460837" w:rsidRPr="000900B3" w:rsidRDefault="00460837" w:rsidP="002D172F">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14E54E3A"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w:t>
            </w:r>
            <w:r w:rsidR="003067A9" w:rsidRPr="00705FED">
              <w:rPr>
                <w:rFonts w:cs="Arial"/>
                <w:color w:val="000000"/>
              </w:rPr>
              <w:t xml:space="preserve">by </w:t>
            </w:r>
            <w:r w:rsidR="003067A9" w:rsidRPr="00705FED">
              <w:rPr>
                <w:rFonts w:cs="Arial"/>
              </w:rPr>
              <w:t>2.9</w:t>
            </w:r>
            <w:r w:rsidRPr="00705FED">
              <w:rPr>
                <w:rFonts w:cs="Arial"/>
              </w:rPr>
              <w:t xml:space="preserve">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lastRenderedPageBreak/>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t xml:space="preserve">The statewide baseline data for all students and each student group </w:t>
      </w:r>
      <w:proofErr w:type="gramStart"/>
      <w:r w:rsidRPr="000900B3">
        <w:rPr>
          <w:rFonts w:cs="Arial"/>
        </w:rPr>
        <w:t>are</w:t>
      </w:r>
      <w:proofErr w:type="gramEnd"/>
      <w:r w:rsidRPr="000900B3">
        <w:rPr>
          <w:rFonts w:cs="Arial"/>
        </w:rPr>
        <w:t xml:space="preserve"> provided below. The tables display the performance gaps among student groups at the state level, and the </w:t>
      </w:r>
      <w:r w:rsidRPr="000900B3">
        <w:rPr>
          <w:rFonts w:cs="Arial"/>
        </w:rPr>
        <w:lastRenderedPageBreak/>
        <w:t xml:space="preserve">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11EDBC5B" w14:textId="20227286" w:rsidR="00484A32" w:rsidRDefault="00484A32" w:rsidP="002D172F">
      <w:r>
        <w:br w:type="page"/>
      </w:r>
    </w:p>
    <w:p w14:paraId="1344A50E" w14:textId="77777777" w:rsidR="00FB5D46" w:rsidRPr="00FB5D46" w:rsidRDefault="00FB5D46" w:rsidP="00FB5D46">
      <w:pPr>
        <w:pStyle w:val="NoSpacing"/>
        <w:ind w:hanging="450"/>
        <w:rPr>
          <w:b/>
        </w:rPr>
      </w:pPr>
      <w:r w:rsidRPr="00FB5D46">
        <w:rPr>
          <w:b/>
        </w:rPr>
        <w:lastRenderedPageBreak/>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FB5D46" w:rsidRPr="00FB5D46" w14:paraId="033A6818" w14:textId="77777777" w:rsidTr="002D5931">
        <w:trPr>
          <w:cantSplit/>
          <w:tblHeader/>
        </w:trPr>
        <w:tc>
          <w:tcPr>
            <w:tcW w:w="1173" w:type="pct"/>
            <w:vAlign w:val="center"/>
          </w:tcPr>
          <w:p w14:paraId="4B7CBC10" w14:textId="77777777" w:rsidR="00FB5D46" w:rsidRPr="00FB5D46" w:rsidRDefault="00FB5D46" w:rsidP="002D5931">
            <w:pPr>
              <w:contextualSpacing/>
              <w:rPr>
                <w:rFonts w:cs="Arial"/>
                <w:b/>
              </w:rPr>
            </w:pPr>
            <w:r w:rsidRPr="00FB5D46">
              <w:rPr>
                <w:rFonts w:cs="Arial"/>
                <w:b/>
              </w:rPr>
              <w:t>Student Group</w:t>
            </w:r>
          </w:p>
        </w:tc>
        <w:tc>
          <w:tcPr>
            <w:tcW w:w="656" w:type="pct"/>
            <w:vAlign w:val="center"/>
          </w:tcPr>
          <w:p w14:paraId="0B479193" w14:textId="77777777" w:rsidR="00FB5D46" w:rsidRPr="00FB5D46" w:rsidRDefault="00FB5D46" w:rsidP="002D5931">
            <w:pPr>
              <w:contextualSpacing/>
              <w:jc w:val="center"/>
              <w:rPr>
                <w:rFonts w:cs="Arial"/>
                <w:b/>
              </w:rPr>
            </w:pPr>
            <w:r w:rsidRPr="00FB5D46">
              <w:rPr>
                <w:rFonts w:cs="Arial"/>
                <w:b/>
              </w:rPr>
              <w:t>Status</w:t>
            </w:r>
          </w:p>
        </w:tc>
        <w:tc>
          <w:tcPr>
            <w:tcW w:w="586" w:type="pct"/>
            <w:vAlign w:val="center"/>
          </w:tcPr>
          <w:p w14:paraId="53A86D1F" w14:textId="77777777" w:rsidR="00FB5D46" w:rsidRPr="00FB5D46" w:rsidRDefault="00FB5D46" w:rsidP="002D5931">
            <w:pPr>
              <w:contextualSpacing/>
              <w:jc w:val="center"/>
              <w:rPr>
                <w:rFonts w:cs="Arial"/>
                <w:b/>
              </w:rPr>
            </w:pPr>
            <w:r w:rsidRPr="00FB5D46">
              <w:rPr>
                <w:rFonts w:cs="Arial"/>
                <w:b/>
                <w:bCs/>
              </w:rPr>
              <w:t>Change</w:t>
            </w:r>
          </w:p>
        </w:tc>
        <w:tc>
          <w:tcPr>
            <w:tcW w:w="586" w:type="pct"/>
            <w:vAlign w:val="center"/>
          </w:tcPr>
          <w:p w14:paraId="7F6F2B5B" w14:textId="77777777" w:rsidR="00FB5D46" w:rsidRPr="00FB5D46" w:rsidRDefault="00FB5D46" w:rsidP="002D5931">
            <w:pPr>
              <w:contextualSpacing/>
              <w:jc w:val="center"/>
              <w:rPr>
                <w:rFonts w:cs="Arial"/>
                <w:b/>
              </w:rPr>
            </w:pPr>
            <w:r w:rsidRPr="00FB5D46">
              <w:rPr>
                <w:rFonts w:cs="Arial"/>
                <w:b/>
                <w:bCs/>
              </w:rPr>
              <w:t>Color</w:t>
            </w:r>
          </w:p>
        </w:tc>
        <w:tc>
          <w:tcPr>
            <w:tcW w:w="1000" w:type="pct"/>
            <w:vAlign w:val="center"/>
          </w:tcPr>
          <w:p w14:paraId="66DF2DE1" w14:textId="77777777" w:rsidR="00FB5D46" w:rsidRPr="00FB5D46" w:rsidRDefault="00FB5D46" w:rsidP="002D5931">
            <w:pPr>
              <w:contextualSpacing/>
              <w:jc w:val="center"/>
              <w:rPr>
                <w:rFonts w:cs="Arial"/>
                <w:b/>
                <w:bCs/>
              </w:rPr>
            </w:pPr>
            <w:r w:rsidRPr="00FB5D46">
              <w:rPr>
                <w:rFonts w:cs="Arial"/>
                <w:b/>
                <w:bCs/>
              </w:rPr>
              <w:t>Average Annual Improvement to Meet Goal</w:t>
            </w:r>
          </w:p>
        </w:tc>
        <w:tc>
          <w:tcPr>
            <w:tcW w:w="999" w:type="pct"/>
            <w:vAlign w:val="center"/>
          </w:tcPr>
          <w:p w14:paraId="1AEFF944" w14:textId="77777777" w:rsidR="00FB5D46" w:rsidRPr="00FB5D46" w:rsidRDefault="00FB5D46" w:rsidP="002D5931">
            <w:pPr>
              <w:contextualSpacing/>
              <w:jc w:val="center"/>
              <w:rPr>
                <w:rFonts w:cs="Arial"/>
                <w:b/>
                <w:bCs/>
              </w:rPr>
            </w:pPr>
            <w:r w:rsidRPr="00FB5D46">
              <w:rPr>
                <w:rFonts w:cs="Arial"/>
                <w:b/>
                <w:bCs/>
              </w:rPr>
              <w:t>Status After Three Years</w:t>
            </w:r>
          </w:p>
        </w:tc>
      </w:tr>
      <w:tr w:rsidR="00FB5D46" w:rsidRPr="00FB5D46" w14:paraId="66F41979" w14:textId="77777777" w:rsidTr="002D5931">
        <w:trPr>
          <w:cantSplit/>
        </w:trPr>
        <w:tc>
          <w:tcPr>
            <w:tcW w:w="1173" w:type="pct"/>
            <w:vAlign w:val="center"/>
          </w:tcPr>
          <w:p w14:paraId="72B811A5" w14:textId="77777777" w:rsidR="00FB5D46" w:rsidRPr="00FB5D46" w:rsidRDefault="00FB5D46" w:rsidP="002D5931">
            <w:pPr>
              <w:contextualSpacing/>
              <w:rPr>
                <w:rFonts w:cs="Arial"/>
              </w:rPr>
            </w:pPr>
            <w:r w:rsidRPr="00FB5D46">
              <w:rPr>
                <w:rFonts w:cs="Arial"/>
              </w:rPr>
              <w:t>All Students</w:t>
            </w:r>
          </w:p>
        </w:tc>
        <w:tc>
          <w:tcPr>
            <w:tcW w:w="656" w:type="pct"/>
            <w:vAlign w:val="center"/>
          </w:tcPr>
          <w:p w14:paraId="1A89D83D" w14:textId="77777777" w:rsidR="00FB5D46" w:rsidRPr="00FB5D46" w:rsidRDefault="00FB5D46" w:rsidP="002D5931">
            <w:pPr>
              <w:contextualSpacing/>
              <w:jc w:val="center"/>
              <w:rPr>
                <w:rFonts w:cs="Arial"/>
              </w:rPr>
            </w:pPr>
            <w:r w:rsidRPr="00FB5D46">
              <w:rPr>
                <w:rFonts w:cs="Arial"/>
              </w:rPr>
              <w:t>-17.0</w:t>
            </w:r>
          </w:p>
        </w:tc>
        <w:tc>
          <w:tcPr>
            <w:tcW w:w="586" w:type="pct"/>
            <w:vAlign w:val="center"/>
          </w:tcPr>
          <w:p w14:paraId="353958EE"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741561D9"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7357B54B" w14:textId="77777777" w:rsidR="00FB5D46" w:rsidRPr="00FB5D46" w:rsidRDefault="00FB5D46" w:rsidP="002D5931">
            <w:pPr>
              <w:contextualSpacing/>
              <w:jc w:val="center"/>
              <w:rPr>
                <w:rFonts w:cs="Arial"/>
              </w:rPr>
            </w:pPr>
            <w:r w:rsidRPr="00FB5D46">
              <w:rPr>
                <w:rFonts w:cs="Arial"/>
              </w:rPr>
              <w:t>4 points</w:t>
            </w:r>
          </w:p>
        </w:tc>
        <w:tc>
          <w:tcPr>
            <w:tcW w:w="999" w:type="pct"/>
            <w:vAlign w:val="center"/>
          </w:tcPr>
          <w:p w14:paraId="06D2FB01" w14:textId="77777777" w:rsidR="00FB5D46" w:rsidRPr="00FB5D46" w:rsidRDefault="00FB5D46" w:rsidP="002D5931">
            <w:pPr>
              <w:contextualSpacing/>
              <w:jc w:val="center"/>
              <w:rPr>
                <w:rFonts w:cs="Arial"/>
              </w:rPr>
            </w:pPr>
            <w:r w:rsidRPr="00FB5D46">
              <w:rPr>
                <w:rFonts w:cs="Arial"/>
              </w:rPr>
              <w:t>-5.0</w:t>
            </w:r>
          </w:p>
        </w:tc>
      </w:tr>
      <w:tr w:rsidR="00FB5D46" w:rsidRPr="00FB5D46" w14:paraId="0CC734FA" w14:textId="77777777" w:rsidTr="002D5931">
        <w:trPr>
          <w:cantSplit/>
        </w:trPr>
        <w:tc>
          <w:tcPr>
            <w:tcW w:w="1173" w:type="pct"/>
            <w:vAlign w:val="center"/>
          </w:tcPr>
          <w:p w14:paraId="3D821511" w14:textId="77777777" w:rsidR="00FB5D46" w:rsidRPr="00FB5D46" w:rsidRDefault="00FB5D46" w:rsidP="002D5931">
            <w:pPr>
              <w:contextualSpacing/>
              <w:rPr>
                <w:rFonts w:cs="Arial"/>
              </w:rPr>
            </w:pPr>
            <w:r w:rsidRPr="00FB5D46">
              <w:rPr>
                <w:rFonts w:cs="Arial"/>
              </w:rPr>
              <w:t>American Indian</w:t>
            </w:r>
          </w:p>
        </w:tc>
        <w:tc>
          <w:tcPr>
            <w:tcW w:w="656" w:type="pct"/>
            <w:vAlign w:val="center"/>
          </w:tcPr>
          <w:p w14:paraId="426F0C69" w14:textId="77777777" w:rsidR="00FB5D46" w:rsidRPr="00FB5D46" w:rsidRDefault="00FB5D46" w:rsidP="002D5931">
            <w:pPr>
              <w:contextualSpacing/>
              <w:jc w:val="center"/>
              <w:rPr>
                <w:rFonts w:cs="Arial"/>
              </w:rPr>
            </w:pPr>
            <w:r w:rsidRPr="00FB5D46">
              <w:rPr>
                <w:rFonts w:cs="Arial"/>
              </w:rPr>
              <w:t>-51.3</w:t>
            </w:r>
          </w:p>
        </w:tc>
        <w:tc>
          <w:tcPr>
            <w:tcW w:w="586" w:type="pct"/>
            <w:vAlign w:val="center"/>
          </w:tcPr>
          <w:p w14:paraId="393BECD0" w14:textId="77777777" w:rsidR="00FB5D46" w:rsidRPr="00FB5D46" w:rsidRDefault="00FB5D46" w:rsidP="002D5931">
            <w:pPr>
              <w:contextualSpacing/>
              <w:jc w:val="center"/>
              <w:rPr>
                <w:rFonts w:cs="Arial"/>
              </w:rPr>
            </w:pPr>
            <w:r w:rsidRPr="00FB5D46">
              <w:rPr>
                <w:rFonts w:cs="Arial"/>
              </w:rPr>
              <w:t>-3.2</w:t>
            </w:r>
          </w:p>
        </w:tc>
        <w:tc>
          <w:tcPr>
            <w:tcW w:w="586" w:type="pct"/>
            <w:vAlign w:val="center"/>
          </w:tcPr>
          <w:p w14:paraId="4AF8CB24"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45960D4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28883788" w14:textId="77777777" w:rsidR="00FB5D46" w:rsidRPr="00FB5D46" w:rsidRDefault="00FB5D46" w:rsidP="002D5931">
            <w:pPr>
              <w:contextualSpacing/>
              <w:jc w:val="center"/>
              <w:rPr>
                <w:rFonts w:cs="Arial"/>
              </w:rPr>
            </w:pPr>
            <w:r w:rsidRPr="00FB5D46">
              <w:rPr>
                <w:rFonts w:cs="Arial"/>
              </w:rPr>
              <w:t>-24.3</w:t>
            </w:r>
          </w:p>
        </w:tc>
      </w:tr>
      <w:tr w:rsidR="00FB5D46" w:rsidRPr="00FB5D46" w14:paraId="1A7A95E2" w14:textId="77777777" w:rsidTr="002D5931">
        <w:trPr>
          <w:cantSplit/>
        </w:trPr>
        <w:tc>
          <w:tcPr>
            <w:tcW w:w="1173" w:type="pct"/>
            <w:vAlign w:val="center"/>
          </w:tcPr>
          <w:p w14:paraId="514802C2" w14:textId="77777777" w:rsidR="00FB5D46" w:rsidRPr="00FB5D46" w:rsidRDefault="00FB5D46" w:rsidP="002D5931">
            <w:pPr>
              <w:contextualSpacing/>
              <w:rPr>
                <w:rFonts w:cs="Arial"/>
              </w:rPr>
            </w:pPr>
            <w:r w:rsidRPr="00FB5D46">
              <w:rPr>
                <w:rFonts w:cs="Arial"/>
              </w:rPr>
              <w:t>Asian</w:t>
            </w:r>
          </w:p>
        </w:tc>
        <w:tc>
          <w:tcPr>
            <w:tcW w:w="656" w:type="pct"/>
            <w:vAlign w:val="center"/>
          </w:tcPr>
          <w:p w14:paraId="529E9F32" w14:textId="77777777" w:rsidR="00FB5D46" w:rsidRPr="00FB5D46" w:rsidRDefault="00FB5D46" w:rsidP="002D5931">
            <w:pPr>
              <w:contextualSpacing/>
              <w:jc w:val="center"/>
              <w:rPr>
                <w:rFonts w:cs="Arial"/>
              </w:rPr>
            </w:pPr>
            <w:r w:rsidRPr="00FB5D46">
              <w:rPr>
                <w:rFonts w:cs="Arial"/>
              </w:rPr>
              <w:t>51.1</w:t>
            </w:r>
          </w:p>
        </w:tc>
        <w:tc>
          <w:tcPr>
            <w:tcW w:w="586" w:type="pct"/>
            <w:vAlign w:val="center"/>
          </w:tcPr>
          <w:p w14:paraId="2A4E2F63" w14:textId="77777777" w:rsidR="00FB5D46" w:rsidRPr="00FB5D46" w:rsidRDefault="00FB5D46" w:rsidP="002D5931">
            <w:pPr>
              <w:contextualSpacing/>
              <w:jc w:val="center"/>
              <w:rPr>
                <w:rFonts w:cs="Arial"/>
              </w:rPr>
            </w:pPr>
            <w:r w:rsidRPr="00FB5D46">
              <w:rPr>
                <w:rFonts w:cs="Arial"/>
              </w:rPr>
              <w:t>0.8</w:t>
            </w:r>
          </w:p>
        </w:tc>
        <w:tc>
          <w:tcPr>
            <w:tcW w:w="586" w:type="pct"/>
            <w:vAlign w:val="center"/>
          </w:tcPr>
          <w:p w14:paraId="147CA3DD" w14:textId="77777777" w:rsidR="00FB5D46" w:rsidRPr="00FB5D46" w:rsidRDefault="00FB5D46" w:rsidP="002D5931">
            <w:pPr>
              <w:contextualSpacing/>
              <w:jc w:val="center"/>
              <w:rPr>
                <w:rFonts w:cs="Arial"/>
              </w:rPr>
            </w:pPr>
            <w:r w:rsidRPr="00FB5D46">
              <w:rPr>
                <w:rFonts w:cs="Arial"/>
              </w:rPr>
              <w:t>Blue</w:t>
            </w:r>
          </w:p>
        </w:tc>
        <w:tc>
          <w:tcPr>
            <w:tcW w:w="1000" w:type="pct"/>
            <w:vAlign w:val="center"/>
          </w:tcPr>
          <w:p w14:paraId="0CA6FFEC"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7DB4C1C5" w14:textId="77777777" w:rsidR="00FB5D46" w:rsidRPr="00FB5D46" w:rsidRDefault="00FB5D46" w:rsidP="002D5931">
            <w:pPr>
              <w:contextualSpacing/>
              <w:jc w:val="center"/>
              <w:rPr>
                <w:rFonts w:cs="Arial"/>
              </w:rPr>
            </w:pPr>
            <w:r w:rsidRPr="00FB5D46">
              <w:rPr>
                <w:rFonts w:cs="Arial"/>
              </w:rPr>
              <w:t>51.2</w:t>
            </w:r>
          </w:p>
        </w:tc>
      </w:tr>
      <w:tr w:rsidR="00FB5D46" w:rsidRPr="00FB5D46" w14:paraId="678892AF" w14:textId="77777777" w:rsidTr="002D5931">
        <w:trPr>
          <w:cantSplit/>
        </w:trPr>
        <w:tc>
          <w:tcPr>
            <w:tcW w:w="1173" w:type="pct"/>
            <w:vAlign w:val="center"/>
          </w:tcPr>
          <w:p w14:paraId="6BD4C78E" w14:textId="77777777" w:rsidR="00FB5D46" w:rsidRPr="00FB5D46" w:rsidRDefault="00FB5D46" w:rsidP="002D5931">
            <w:pPr>
              <w:contextualSpacing/>
              <w:rPr>
                <w:rFonts w:cs="Arial"/>
              </w:rPr>
            </w:pPr>
            <w:r w:rsidRPr="00FB5D46">
              <w:rPr>
                <w:rFonts w:cs="Arial"/>
              </w:rPr>
              <w:t>Black or African American</w:t>
            </w:r>
          </w:p>
        </w:tc>
        <w:tc>
          <w:tcPr>
            <w:tcW w:w="656" w:type="pct"/>
            <w:vAlign w:val="center"/>
          </w:tcPr>
          <w:p w14:paraId="5CF8853A" w14:textId="77777777" w:rsidR="00FB5D46" w:rsidRPr="00FB5D46" w:rsidRDefault="00FB5D46" w:rsidP="002D5931">
            <w:pPr>
              <w:contextualSpacing/>
              <w:jc w:val="center"/>
              <w:rPr>
                <w:rFonts w:cs="Arial"/>
              </w:rPr>
            </w:pPr>
            <w:r w:rsidRPr="00FB5D46">
              <w:rPr>
                <w:rFonts w:cs="Arial"/>
              </w:rPr>
              <w:t>-60.9</w:t>
            </w:r>
          </w:p>
        </w:tc>
        <w:tc>
          <w:tcPr>
            <w:tcW w:w="586" w:type="pct"/>
            <w:vAlign w:val="center"/>
          </w:tcPr>
          <w:p w14:paraId="451BD89D" w14:textId="77777777" w:rsidR="00FB5D46" w:rsidRPr="00FB5D46" w:rsidRDefault="00FB5D46" w:rsidP="002D5931">
            <w:pPr>
              <w:contextualSpacing/>
              <w:jc w:val="center"/>
              <w:rPr>
                <w:rFonts w:cs="Arial"/>
              </w:rPr>
            </w:pPr>
            <w:r w:rsidRPr="00FB5D46">
              <w:rPr>
                <w:rFonts w:cs="Arial"/>
              </w:rPr>
              <w:t>-1.9</w:t>
            </w:r>
          </w:p>
        </w:tc>
        <w:tc>
          <w:tcPr>
            <w:tcW w:w="586" w:type="pct"/>
            <w:vAlign w:val="center"/>
          </w:tcPr>
          <w:p w14:paraId="5851D101"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55CC08A0"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0F73C63C" w14:textId="77777777" w:rsidR="00FB5D46" w:rsidRPr="00FB5D46" w:rsidRDefault="00FB5D46" w:rsidP="002D5931">
            <w:pPr>
              <w:contextualSpacing/>
              <w:jc w:val="center"/>
              <w:rPr>
                <w:rFonts w:cs="Arial"/>
              </w:rPr>
            </w:pPr>
            <w:r w:rsidRPr="00FB5D46">
              <w:rPr>
                <w:rFonts w:cs="Arial"/>
              </w:rPr>
              <w:t>-30.9</w:t>
            </w:r>
          </w:p>
        </w:tc>
      </w:tr>
      <w:tr w:rsidR="00FB5D46" w:rsidRPr="00FB5D46" w14:paraId="1EA33496" w14:textId="77777777" w:rsidTr="002D5931">
        <w:trPr>
          <w:cantSplit/>
        </w:trPr>
        <w:tc>
          <w:tcPr>
            <w:tcW w:w="1173" w:type="pct"/>
            <w:vAlign w:val="center"/>
          </w:tcPr>
          <w:p w14:paraId="7D7027D3" w14:textId="77777777" w:rsidR="00FB5D46" w:rsidRPr="00FB5D46" w:rsidRDefault="00FB5D46" w:rsidP="002D5931">
            <w:pPr>
              <w:contextualSpacing/>
              <w:rPr>
                <w:rFonts w:cs="Arial"/>
              </w:rPr>
            </w:pPr>
            <w:r w:rsidRPr="00FB5D46">
              <w:rPr>
                <w:rFonts w:cs="Arial"/>
              </w:rPr>
              <w:t>Filipino</w:t>
            </w:r>
          </w:p>
        </w:tc>
        <w:tc>
          <w:tcPr>
            <w:tcW w:w="656" w:type="pct"/>
            <w:vAlign w:val="center"/>
          </w:tcPr>
          <w:p w14:paraId="52B4CB34" w14:textId="77777777" w:rsidR="00FB5D46" w:rsidRPr="00FB5D46" w:rsidRDefault="00FB5D46" w:rsidP="002D5931">
            <w:pPr>
              <w:contextualSpacing/>
              <w:jc w:val="center"/>
              <w:rPr>
                <w:rFonts w:cs="Arial"/>
              </w:rPr>
            </w:pPr>
            <w:r w:rsidRPr="00FB5D46">
              <w:rPr>
                <w:rFonts w:cs="Arial"/>
              </w:rPr>
              <w:t>32.1</w:t>
            </w:r>
          </w:p>
        </w:tc>
        <w:tc>
          <w:tcPr>
            <w:tcW w:w="586" w:type="pct"/>
            <w:vAlign w:val="center"/>
          </w:tcPr>
          <w:p w14:paraId="7CE465F9" w14:textId="77777777" w:rsidR="00FB5D46" w:rsidRPr="00FB5D46" w:rsidRDefault="00FB5D46" w:rsidP="002D5931">
            <w:pPr>
              <w:contextualSpacing/>
              <w:jc w:val="center"/>
              <w:rPr>
                <w:rFonts w:cs="Arial"/>
              </w:rPr>
            </w:pPr>
            <w:r w:rsidRPr="00FB5D46">
              <w:rPr>
                <w:rFonts w:cs="Arial"/>
              </w:rPr>
              <w:t>0.4</w:t>
            </w:r>
          </w:p>
        </w:tc>
        <w:tc>
          <w:tcPr>
            <w:tcW w:w="586" w:type="pct"/>
            <w:vAlign w:val="center"/>
          </w:tcPr>
          <w:p w14:paraId="61290AB9"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7E8D526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E9FAC57" w14:textId="77777777" w:rsidR="00FB5D46" w:rsidRPr="00FB5D46" w:rsidRDefault="00FB5D46" w:rsidP="002D5931">
            <w:pPr>
              <w:contextualSpacing/>
              <w:jc w:val="center"/>
              <w:rPr>
                <w:rFonts w:cs="Arial"/>
              </w:rPr>
            </w:pPr>
            <w:r w:rsidRPr="00FB5D46">
              <w:rPr>
                <w:rFonts w:cs="Arial"/>
              </w:rPr>
              <w:t>32.2</w:t>
            </w:r>
          </w:p>
        </w:tc>
      </w:tr>
      <w:tr w:rsidR="00FB5D46" w:rsidRPr="00FB5D46" w14:paraId="1265A71D" w14:textId="77777777" w:rsidTr="002D5931">
        <w:trPr>
          <w:cantSplit/>
        </w:trPr>
        <w:tc>
          <w:tcPr>
            <w:tcW w:w="1173" w:type="pct"/>
            <w:vAlign w:val="center"/>
          </w:tcPr>
          <w:p w14:paraId="7625340F" w14:textId="77777777" w:rsidR="00FB5D46" w:rsidRPr="00FB5D46" w:rsidRDefault="00FB5D46" w:rsidP="002D5931">
            <w:pPr>
              <w:contextualSpacing/>
              <w:rPr>
                <w:rFonts w:cs="Arial"/>
              </w:rPr>
            </w:pPr>
            <w:r w:rsidRPr="00FB5D46">
              <w:rPr>
                <w:rFonts w:cs="Arial"/>
              </w:rPr>
              <w:t>Hispanic or Latino</w:t>
            </w:r>
          </w:p>
        </w:tc>
        <w:tc>
          <w:tcPr>
            <w:tcW w:w="656" w:type="pct"/>
            <w:vAlign w:val="center"/>
          </w:tcPr>
          <w:p w14:paraId="0C4B0DED" w14:textId="77777777" w:rsidR="00FB5D46" w:rsidRPr="00FB5D46" w:rsidRDefault="00FB5D46" w:rsidP="002D5931">
            <w:pPr>
              <w:contextualSpacing/>
              <w:jc w:val="center"/>
              <w:rPr>
                <w:rFonts w:cs="Arial"/>
              </w:rPr>
            </w:pPr>
            <w:r w:rsidRPr="00FB5D46">
              <w:rPr>
                <w:rFonts w:cs="Arial"/>
              </w:rPr>
              <w:t>-41.3</w:t>
            </w:r>
          </w:p>
        </w:tc>
        <w:tc>
          <w:tcPr>
            <w:tcW w:w="586" w:type="pct"/>
            <w:vAlign w:val="center"/>
          </w:tcPr>
          <w:p w14:paraId="3661F4EC" w14:textId="77777777" w:rsidR="00FB5D46" w:rsidRPr="00FB5D46" w:rsidRDefault="00FB5D46" w:rsidP="002D5931">
            <w:pPr>
              <w:contextualSpacing/>
              <w:jc w:val="center"/>
              <w:rPr>
                <w:rFonts w:cs="Arial"/>
              </w:rPr>
            </w:pPr>
            <w:r w:rsidRPr="00FB5D46">
              <w:rPr>
                <w:rFonts w:cs="Arial"/>
              </w:rPr>
              <w:t>-0.6</w:t>
            </w:r>
          </w:p>
        </w:tc>
        <w:tc>
          <w:tcPr>
            <w:tcW w:w="586" w:type="pct"/>
            <w:vAlign w:val="center"/>
          </w:tcPr>
          <w:p w14:paraId="66FDC192"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FF7F4F4" w14:textId="77777777" w:rsidR="00FB5D46" w:rsidRPr="00FB5D46" w:rsidRDefault="00FB5D46" w:rsidP="002D5931">
            <w:pPr>
              <w:contextualSpacing/>
              <w:jc w:val="center"/>
              <w:rPr>
                <w:rFonts w:cs="Arial"/>
              </w:rPr>
            </w:pPr>
            <w:r w:rsidRPr="00FB5D46">
              <w:rPr>
                <w:rFonts w:cs="Arial"/>
              </w:rPr>
              <w:t>7 points</w:t>
            </w:r>
          </w:p>
        </w:tc>
        <w:tc>
          <w:tcPr>
            <w:tcW w:w="999" w:type="pct"/>
            <w:vAlign w:val="center"/>
          </w:tcPr>
          <w:p w14:paraId="567CF23B" w14:textId="77777777" w:rsidR="00FB5D46" w:rsidRPr="00FB5D46" w:rsidRDefault="00FB5D46" w:rsidP="002D5931">
            <w:pPr>
              <w:contextualSpacing/>
              <w:jc w:val="center"/>
              <w:rPr>
                <w:rFonts w:cs="Arial"/>
              </w:rPr>
            </w:pPr>
            <w:r w:rsidRPr="00FB5D46">
              <w:rPr>
                <w:rFonts w:cs="Arial"/>
              </w:rPr>
              <w:t>-20.3</w:t>
            </w:r>
          </w:p>
        </w:tc>
      </w:tr>
      <w:tr w:rsidR="00FB5D46" w:rsidRPr="00FB5D46" w14:paraId="63DD3E00" w14:textId="77777777" w:rsidTr="002D5931">
        <w:trPr>
          <w:cantSplit/>
        </w:trPr>
        <w:tc>
          <w:tcPr>
            <w:tcW w:w="1173" w:type="pct"/>
            <w:vAlign w:val="center"/>
          </w:tcPr>
          <w:p w14:paraId="60C8C9AB" w14:textId="77777777" w:rsidR="00FB5D46" w:rsidRPr="00FB5D46" w:rsidRDefault="00FB5D46" w:rsidP="002D5931">
            <w:pPr>
              <w:contextualSpacing/>
              <w:rPr>
                <w:rFonts w:cs="Arial"/>
              </w:rPr>
            </w:pPr>
            <w:r w:rsidRPr="00FB5D46">
              <w:rPr>
                <w:rFonts w:cs="Arial"/>
              </w:rPr>
              <w:t>Pacific Islander</w:t>
            </w:r>
          </w:p>
        </w:tc>
        <w:tc>
          <w:tcPr>
            <w:tcW w:w="656" w:type="pct"/>
            <w:vAlign w:val="center"/>
          </w:tcPr>
          <w:p w14:paraId="11ED7F90" w14:textId="77777777" w:rsidR="00FB5D46" w:rsidRPr="00FB5D46" w:rsidRDefault="00FB5D46" w:rsidP="002D5931">
            <w:pPr>
              <w:contextualSpacing/>
              <w:jc w:val="center"/>
              <w:rPr>
                <w:rFonts w:cs="Arial"/>
              </w:rPr>
            </w:pPr>
            <w:r w:rsidRPr="00FB5D46">
              <w:rPr>
                <w:rFonts w:cs="Arial"/>
              </w:rPr>
              <w:t>-29.9</w:t>
            </w:r>
          </w:p>
        </w:tc>
        <w:tc>
          <w:tcPr>
            <w:tcW w:w="586" w:type="pct"/>
            <w:vAlign w:val="center"/>
          </w:tcPr>
          <w:p w14:paraId="5F437401" w14:textId="77777777" w:rsidR="00FB5D46" w:rsidRPr="00FB5D46" w:rsidRDefault="00FB5D46" w:rsidP="002D5931">
            <w:pPr>
              <w:contextualSpacing/>
              <w:jc w:val="center"/>
              <w:rPr>
                <w:rFonts w:cs="Arial"/>
              </w:rPr>
            </w:pPr>
            <w:r w:rsidRPr="00FB5D46">
              <w:rPr>
                <w:rFonts w:cs="Arial"/>
              </w:rPr>
              <w:t>-1.3</w:t>
            </w:r>
          </w:p>
        </w:tc>
        <w:tc>
          <w:tcPr>
            <w:tcW w:w="586" w:type="pct"/>
            <w:vAlign w:val="center"/>
          </w:tcPr>
          <w:p w14:paraId="39C62926"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256808" w14:textId="77777777" w:rsidR="00FB5D46" w:rsidRPr="00FB5D46" w:rsidRDefault="00FB5D46" w:rsidP="002D5931">
            <w:pPr>
              <w:contextualSpacing/>
              <w:jc w:val="center"/>
              <w:rPr>
                <w:rFonts w:cs="Arial"/>
              </w:rPr>
            </w:pPr>
            <w:r w:rsidRPr="00FB5D46">
              <w:rPr>
                <w:rFonts w:cs="Arial"/>
              </w:rPr>
              <w:t>6 points</w:t>
            </w:r>
          </w:p>
        </w:tc>
        <w:tc>
          <w:tcPr>
            <w:tcW w:w="999" w:type="pct"/>
            <w:vAlign w:val="center"/>
          </w:tcPr>
          <w:p w14:paraId="7014AA7C" w14:textId="77777777" w:rsidR="00FB5D46" w:rsidRPr="00FB5D46" w:rsidRDefault="00FB5D46" w:rsidP="002D5931">
            <w:pPr>
              <w:contextualSpacing/>
              <w:jc w:val="center"/>
              <w:rPr>
                <w:rFonts w:cs="Arial"/>
              </w:rPr>
            </w:pPr>
            <w:r w:rsidRPr="00FB5D46">
              <w:rPr>
                <w:rFonts w:cs="Arial"/>
              </w:rPr>
              <w:t>-11.9</w:t>
            </w:r>
          </w:p>
        </w:tc>
      </w:tr>
      <w:tr w:rsidR="00FB5D46" w:rsidRPr="00FB5D46" w14:paraId="5AE955CB" w14:textId="77777777" w:rsidTr="002D5931">
        <w:trPr>
          <w:cantSplit/>
        </w:trPr>
        <w:tc>
          <w:tcPr>
            <w:tcW w:w="1173" w:type="pct"/>
            <w:vAlign w:val="center"/>
          </w:tcPr>
          <w:p w14:paraId="39A06695" w14:textId="77777777" w:rsidR="00FB5D46" w:rsidRPr="00FB5D46" w:rsidRDefault="00FB5D46" w:rsidP="002D5931">
            <w:pPr>
              <w:contextualSpacing/>
              <w:rPr>
                <w:rFonts w:cs="Arial"/>
              </w:rPr>
            </w:pPr>
            <w:r w:rsidRPr="00FB5D46">
              <w:rPr>
                <w:rFonts w:cs="Arial"/>
              </w:rPr>
              <w:t>Two or More Races</w:t>
            </w:r>
          </w:p>
        </w:tc>
        <w:tc>
          <w:tcPr>
            <w:tcW w:w="656" w:type="pct"/>
            <w:vAlign w:val="center"/>
          </w:tcPr>
          <w:p w14:paraId="598C4123" w14:textId="77777777" w:rsidR="00FB5D46" w:rsidRPr="00FB5D46" w:rsidRDefault="00FB5D46" w:rsidP="002D5931">
            <w:pPr>
              <w:contextualSpacing/>
              <w:jc w:val="center"/>
              <w:rPr>
                <w:rFonts w:cs="Arial"/>
              </w:rPr>
            </w:pPr>
            <w:r w:rsidRPr="00FB5D46">
              <w:rPr>
                <w:rFonts w:cs="Arial"/>
              </w:rPr>
              <w:t>16.7</w:t>
            </w:r>
          </w:p>
        </w:tc>
        <w:tc>
          <w:tcPr>
            <w:tcW w:w="586" w:type="pct"/>
            <w:vAlign w:val="center"/>
          </w:tcPr>
          <w:p w14:paraId="74ABC1D7" w14:textId="77777777" w:rsidR="00FB5D46" w:rsidRPr="00FB5D46" w:rsidRDefault="00FB5D46" w:rsidP="002D5931">
            <w:pPr>
              <w:contextualSpacing/>
              <w:jc w:val="center"/>
              <w:rPr>
                <w:rFonts w:cs="Arial"/>
              </w:rPr>
            </w:pPr>
            <w:r w:rsidRPr="00FB5D46">
              <w:rPr>
                <w:rFonts w:cs="Arial"/>
              </w:rPr>
              <w:t>-0.7</w:t>
            </w:r>
          </w:p>
        </w:tc>
        <w:tc>
          <w:tcPr>
            <w:tcW w:w="586" w:type="pct"/>
            <w:vAlign w:val="center"/>
          </w:tcPr>
          <w:p w14:paraId="7C38450C"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15BDC596"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2C51D872" w14:textId="77777777" w:rsidR="00FB5D46" w:rsidRPr="00FB5D46" w:rsidRDefault="00FB5D46" w:rsidP="002D5931">
            <w:pPr>
              <w:contextualSpacing/>
              <w:jc w:val="center"/>
              <w:rPr>
                <w:rFonts w:cs="Arial"/>
              </w:rPr>
            </w:pPr>
            <w:r w:rsidRPr="00FB5D46">
              <w:rPr>
                <w:rFonts w:cs="Arial"/>
              </w:rPr>
              <w:t>16.8</w:t>
            </w:r>
          </w:p>
        </w:tc>
      </w:tr>
      <w:tr w:rsidR="00FB5D46" w:rsidRPr="00FB5D46" w14:paraId="117AA1DC" w14:textId="77777777" w:rsidTr="002D5931">
        <w:trPr>
          <w:cantSplit/>
        </w:trPr>
        <w:tc>
          <w:tcPr>
            <w:tcW w:w="1173" w:type="pct"/>
            <w:vAlign w:val="center"/>
          </w:tcPr>
          <w:p w14:paraId="448D386B" w14:textId="77777777" w:rsidR="00FB5D46" w:rsidRPr="00FB5D46" w:rsidRDefault="00FB5D46" w:rsidP="002D5931">
            <w:pPr>
              <w:contextualSpacing/>
              <w:rPr>
                <w:rFonts w:cs="Arial"/>
              </w:rPr>
            </w:pPr>
            <w:r w:rsidRPr="00FB5D46">
              <w:rPr>
                <w:rFonts w:cs="Arial"/>
              </w:rPr>
              <w:t>White</w:t>
            </w:r>
          </w:p>
        </w:tc>
        <w:tc>
          <w:tcPr>
            <w:tcW w:w="656" w:type="pct"/>
            <w:vAlign w:val="center"/>
          </w:tcPr>
          <w:p w14:paraId="78BA3B62" w14:textId="77777777" w:rsidR="00FB5D46" w:rsidRPr="00FB5D46" w:rsidRDefault="00FB5D46" w:rsidP="002D5931">
            <w:pPr>
              <w:contextualSpacing/>
              <w:jc w:val="center"/>
              <w:rPr>
                <w:rFonts w:cs="Arial"/>
              </w:rPr>
            </w:pPr>
            <w:r w:rsidRPr="00FB5D46">
              <w:rPr>
                <w:rFonts w:cs="Arial"/>
              </w:rPr>
              <w:t>15.1</w:t>
            </w:r>
          </w:p>
        </w:tc>
        <w:tc>
          <w:tcPr>
            <w:tcW w:w="586" w:type="pct"/>
            <w:vAlign w:val="center"/>
          </w:tcPr>
          <w:p w14:paraId="1B8508A1"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59A8BCDD"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396242D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9AB7380" w14:textId="77777777" w:rsidR="00FB5D46" w:rsidRPr="00FB5D46" w:rsidRDefault="00FB5D46" w:rsidP="002D5931">
            <w:pPr>
              <w:contextualSpacing/>
              <w:jc w:val="center"/>
              <w:rPr>
                <w:rFonts w:cs="Arial"/>
              </w:rPr>
            </w:pPr>
            <w:r w:rsidRPr="00FB5D46">
              <w:rPr>
                <w:rFonts w:cs="Arial"/>
              </w:rPr>
              <w:t>15.5</w:t>
            </w:r>
          </w:p>
        </w:tc>
      </w:tr>
      <w:tr w:rsidR="00FB5D46" w:rsidRPr="00FB5D46" w14:paraId="4F540438" w14:textId="77777777" w:rsidTr="002D5931">
        <w:trPr>
          <w:cantSplit/>
        </w:trPr>
        <w:tc>
          <w:tcPr>
            <w:tcW w:w="1173" w:type="pct"/>
            <w:vAlign w:val="center"/>
          </w:tcPr>
          <w:p w14:paraId="28A03CC8" w14:textId="77777777" w:rsidR="00FB5D46" w:rsidRPr="00FB5D46" w:rsidRDefault="00FB5D46" w:rsidP="002D5931">
            <w:pPr>
              <w:contextualSpacing/>
              <w:rPr>
                <w:rFonts w:cs="Arial"/>
              </w:rPr>
            </w:pPr>
            <w:r w:rsidRPr="00FB5D46">
              <w:rPr>
                <w:rFonts w:cs="Arial"/>
              </w:rPr>
              <w:t>English Learner</w:t>
            </w:r>
          </w:p>
        </w:tc>
        <w:tc>
          <w:tcPr>
            <w:tcW w:w="656" w:type="pct"/>
            <w:vAlign w:val="center"/>
          </w:tcPr>
          <w:p w14:paraId="26487F8D" w14:textId="77777777" w:rsidR="00FB5D46" w:rsidRPr="00FB5D46" w:rsidRDefault="00FB5D46" w:rsidP="002D5931">
            <w:pPr>
              <w:contextualSpacing/>
              <w:jc w:val="center"/>
              <w:rPr>
                <w:rFonts w:cs="Arial"/>
              </w:rPr>
            </w:pPr>
            <w:r w:rsidRPr="00FB5D46">
              <w:rPr>
                <w:rFonts w:cs="Arial"/>
              </w:rPr>
              <w:t>-50.8</w:t>
            </w:r>
          </w:p>
        </w:tc>
        <w:tc>
          <w:tcPr>
            <w:tcW w:w="586" w:type="pct"/>
            <w:vAlign w:val="center"/>
          </w:tcPr>
          <w:p w14:paraId="46521538" w14:textId="77777777" w:rsidR="00FB5D46" w:rsidRPr="00FB5D46" w:rsidRDefault="00FB5D46" w:rsidP="002D5931">
            <w:pPr>
              <w:contextualSpacing/>
              <w:jc w:val="center"/>
              <w:rPr>
                <w:rFonts w:cs="Arial"/>
              </w:rPr>
            </w:pPr>
            <w:r w:rsidRPr="00FB5D46">
              <w:rPr>
                <w:rFonts w:cs="Arial"/>
              </w:rPr>
              <w:t>-1.6</w:t>
            </w:r>
          </w:p>
        </w:tc>
        <w:tc>
          <w:tcPr>
            <w:tcW w:w="586" w:type="pct"/>
            <w:vAlign w:val="center"/>
          </w:tcPr>
          <w:p w14:paraId="5604ECBE"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15FB285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5F4759FC" w14:textId="77777777" w:rsidR="00FB5D46" w:rsidRPr="00FB5D46" w:rsidRDefault="00FB5D46" w:rsidP="002D5931">
            <w:pPr>
              <w:contextualSpacing/>
              <w:jc w:val="center"/>
              <w:rPr>
                <w:rFonts w:cs="Arial"/>
              </w:rPr>
            </w:pPr>
            <w:r w:rsidRPr="00FB5D46">
              <w:rPr>
                <w:rFonts w:cs="Arial"/>
              </w:rPr>
              <w:t>-23.8</w:t>
            </w:r>
          </w:p>
        </w:tc>
      </w:tr>
      <w:tr w:rsidR="00FB5D46" w:rsidRPr="00FB5D46" w14:paraId="06F8CA1F" w14:textId="77777777" w:rsidTr="002D5931">
        <w:trPr>
          <w:cantSplit/>
        </w:trPr>
        <w:tc>
          <w:tcPr>
            <w:tcW w:w="1173" w:type="pct"/>
            <w:vAlign w:val="center"/>
          </w:tcPr>
          <w:p w14:paraId="6532B2DB" w14:textId="77777777" w:rsidR="00FB5D46" w:rsidRPr="00FB5D46" w:rsidRDefault="00FB5D46" w:rsidP="002D5931">
            <w:pPr>
              <w:contextualSpacing/>
              <w:rPr>
                <w:rFonts w:cs="Arial"/>
              </w:rPr>
            </w:pPr>
            <w:r w:rsidRPr="00FB5D46">
              <w:rPr>
                <w:rFonts w:cs="Arial"/>
              </w:rPr>
              <w:t>Foster Youth</w:t>
            </w:r>
          </w:p>
        </w:tc>
        <w:tc>
          <w:tcPr>
            <w:tcW w:w="656" w:type="pct"/>
            <w:vAlign w:val="center"/>
          </w:tcPr>
          <w:p w14:paraId="65046595" w14:textId="77777777" w:rsidR="00FB5D46" w:rsidRPr="00FB5D46" w:rsidRDefault="00FB5D46" w:rsidP="002D5931">
            <w:pPr>
              <w:contextualSpacing/>
              <w:jc w:val="center"/>
              <w:rPr>
                <w:rFonts w:cs="Arial"/>
              </w:rPr>
            </w:pPr>
            <w:r w:rsidRPr="00FB5D46">
              <w:rPr>
                <w:rFonts w:cs="Arial"/>
              </w:rPr>
              <w:t>-86.9</w:t>
            </w:r>
          </w:p>
        </w:tc>
        <w:tc>
          <w:tcPr>
            <w:tcW w:w="586" w:type="pct"/>
            <w:vAlign w:val="center"/>
          </w:tcPr>
          <w:p w14:paraId="74B9DFCA" w14:textId="77777777" w:rsidR="00FB5D46" w:rsidRPr="00FB5D46" w:rsidRDefault="00FB5D46" w:rsidP="002D5931">
            <w:pPr>
              <w:contextualSpacing/>
              <w:jc w:val="center"/>
              <w:rPr>
                <w:rFonts w:cs="Arial"/>
              </w:rPr>
            </w:pPr>
            <w:r w:rsidRPr="00FB5D46">
              <w:rPr>
                <w:rFonts w:cs="Arial"/>
              </w:rPr>
              <w:t>4.0</w:t>
            </w:r>
          </w:p>
        </w:tc>
        <w:tc>
          <w:tcPr>
            <w:tcW w:w="586" w:type="pct"/>
            <w:vAlign w:val="center"/>
          </w:tcPr>
          <w:p w14:paraId="19CB405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5704277" w14:textId="77777777" w:rsidR="00FB5D46" w:rsidRPr="00FB5D46" w:rsidRDefault="00FB5D46" w:rsidP="002D5931">
            <w:pPr>
              <w:contextualSpacing/>
              <w:jc w:val="center"/>
              <w:rPr>
                <w:rFonts w:cs="Arial"/>
              </w:rPr>
            </w:pPr>
            <w:r w:rsidRPr="00FB5D46">
              <w:rPr>
                <w:rFonts w:cs="Arial"/>
              </w:rPr>
              <w:t>14 points</w:t>
            </w:r>
          </w:p>
        </w:tc>
        <w:tc>
          <w:tcPr>
            <w:tcW w:w="999" w:type="pct"/>
            <w:vAlign w:val="center"/>
          </w:tcPr>
          <w:p w14:paraId="5EB2A88B" w14:textId="77777777" w:rsidR="00FB5D46" w:rsidRPr="00FB5D46" w:rsidRDefault="00FB5D46" w:rsidP="002D5931">
            <w:pPr>
              <w:contextualSpacing/>
              <w:jc w:val="center"/>
              <w:rPr>
                <w:rFonts w:cs="Arial"/>
              </w:rPr>
            </w:pPr>
            <w:r w:rsidRPr="00FB5D46">
              <w:rPr>
                <w:rFonts w:cs="Arial"/>
              </w:rPr>
              <w:t>-44.9</w:t>
            </w:r>
          </w:p>
        </w:tc>
      </w:tr>
      <w:tr w:rsidR="00FB5D46" w:rsidRPr="00FB5D46" w14:paraId="740C6A0C" w14:textId="77777777" w:rsidTr="002D5931">
        <w:trPr>
          <w:cantSplit/>
        </w:trPr>
        <w:tc>
          <w:tcPr>
            <w:tcW w:w="1173" w:type="pct"/>
            <w:vAlign w:val="center"/>
          </w:tcPr>
          <w:p w14:paraId="116EB0C6" w14:textId="77777777" w:rsidR="00FB5D46" w:rsidRPr="00FB5D46" w:rsidRDefault="00FB5D46" w:rsidP="002D5931">
            <w:pPr>
              <w:contextualSpacing/>
              <w:rPr>
                <w:rFonts w:cs="Arial"/>
              </w:rPr>
            </w:pPr>
            <w:r w:rsidRPr="00FB5D46">
              <w:rPr>
                <w:rFonts w:cs="Arial"/>
              </w:rPr>
              <w:t>Homeless</w:t>
            </w:r>
          </w:p>
        </w:tc>
        <w:tc>
          <w:tcPr>
            <w:tcW w:w="656" w:type="pct"/>
            <w:vAlign w:val="center"/>
          </w:tcPr>
          <w:p w14:paraId="5E806788" w14:textId="77777777" w:rsidR="00FB5D46" w:rsidRPr="00FB5D46" w:rsidRDefault="00FB5D46" w:rsidP="002D5931">
            <w:pPr>
              <w:contextualSpacing/>
              <w:jc w:val="center"/>
              <w:rPr>
                <w:rFonts w:cs="Arial"/>
              </w:rPr>
            </w:pPr>
            <w:r w:rsidRPr="00FB5D46">
              <w:rPr>
                <w:rFonts w:cs="Arial"/>
              </w:rPr>
              <w:t>-62.1</w:t>
            </w:r>
          </w:p>
        </w:tc>
        <w:tc>
          <w:tcPr>
            <w:tcW w:w="586" w:type="pct"/>
            <w:vAlign w:val="center"/>
          </w:tcPr>
          <w:p w14:paraId="7F10B0CE" w14:textId="77777777" w:rsidR="00FB5D46" w:rsidRPr="00FB5D46" w:rsidRDefault="00FB5D46" w:rsidP="002D5931">
            <w:pPr>
              <w:contextualSpacing/>
              <w:jc w:val="center"/>
              <w:rPr>
                <w:rFonts w:cs="Arial"/>
              </w:rPr>
            </w:pPr>
            <w:r w:rsidRPr="00FB5D46">
              <w:rPr>
                <w:rFonts w:cs="Arial"/>
              </w:rPr>
              <w:t>-4.2</w:t>
            </w:r>
          </w:p>
        </w:tc>
        <w:tc>
          <w:tcPr>
            <w:tcW w:w="586" w:type="pct"/>
            <w:vAlign w:val="center"/>
          </w:tcPr>
          <w:p w14:paraId="3E5BDE53"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656CE9FF"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1E59BF4B" w14:textId="77777777" w:rsidR="00FB5D46" w:rsidRPr="00FB5D46" w:rsidRDefault="00FB5D46" w:rsidP="002D5931">
            <w:pPr>
              <w:contextualSpacing/>
              <w:jc w:val="center"/>
              <w:rPr>
                <w:rFonts w:cs="Arial"/>
              </w:rPr>
            </w:pPr>
            <w:r w:rsidRPr="00FB5D46">
              <w:rPr>
                <w:rFonts w:cs="Arial"/>
              </w:rPr>
              <w:t>-32.1</w:t>
            </w:r>
          </w:p>
        </w:tc>
      </w:tr>
      <w:tr w:rsidR="00FB5D46" w:rsidRPr="00FB5D46" w14:paraId="11210E14" w14:textId="77777777" w:rsidTr="002D5931">
        <w:trPr>
          <w:cantSplit/>
        </w:trPr>
        <w:tc>
          <w:tcPr>
            <w:tcW w:w="1173" w:type="pct"/>
            <w:vAlign w:val="center"/>
          </w:tcPr>
          <w:p w14:paraId="1B4D4B58" w14:textId="77777777" w:rsidR="00FB5D46" w:rsidRPr="00FB5D46" w:rsidRDefault="00FB5D46" w:rsidP="002D5931">
            <w:pPr>
              <w:contextualSpacing/>
              <w:rPr>
                <w:rFonts w:cs="Arial"/>
              </w:rPr>
            </w:pPr>
            <w:r w:rsidRPr="00FB5D46">
              <w:rPr>
                <w:rFonts w:cs="Arial"/>
              </w:rPr>
              <w:t>Socioeconomically Disadvantaged</w:t>
            </w:r>
          </w:p>
        </w:tc>
        <w:tc>
          <w:tcPr>
            <w:tcW w:w="656" w:type="pct"/>
            <w:vAlign w:val="center"/>
          </w:tcPr>
          <w:p w14:paraId="7F50218B" w14:textId="77777777" w:rsidR="00FB5D46" w:rsidRPr="00FB5D46" w:rsidRDefault="00FB5D46" w:rsidP="002D5931">
            <w:pPr>
              <w:contextualSpacing/>
              <w:jc w:val="center"/>
              <w:rPr>
                <w:rFonts w:cs="Arial"/>
              </w:rPr>
            </w:pPr>
            <w:r w:rsidRPr="00FB5D46">
              <w:rPr>
                <w:rFonts w:cs="Arial"/>
              </w:rPr>
              <w:t>-45.9</w:t>
            </w:r>
          </w:p>
        </w:tc>
        <w:tc>
          <w:tcPr>
            <w:tcW w:w="586" w:type="pct"/>
            <w:vAlign w:val="center"/>
          </w:tcPr>
          <w:p w14:paraId="4023C2A3" w14:textId="77777777" w:rsidR="00FB5D46" w:rsidRPr="00FB5D46" w:rsidRDefault="00FB5D46" w:rsidP="002D5931">
            <w:pPr>
              <w:contextualSpacing/>
              <w:jc w:val="center"/>
              <w:rPr>
                <w:rFonts w:cs="Arial"/>
              </w:rPr>
            </w:pPr>
            <w:r w:rsidRPr="00FB5D46">
              <w:rPr>
                <w:rFonts w:cs="Arial"/>
              </w:rPr>
              <w:t>-44.6</w:t>
            </w:r>
          </w:p>
        </w:tc>
        <w:tc>
          <w:tcPr>
            <w:tcW w:w="586" w:type="pct"/>
            <w:vAlign w:val="center"/>
          </w:tcPr>
          <w:p w14:paraId="36EECBD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0EF524" w14:textId="77777777" w:rsidR="00FB5D46" w:rsidRPr="00FB5D46" w:rsidRDefault="00FB5D46" w:rsidP="002D5931">
            <w:pPr>
              <w:contextualSpacing/>
              <w:jc w:val="center"/>
              <w:rPr>
                <w:rFonts w:cs="Arial"/>
              </w:rPr>
            </w:pPr>
            <w:r w:rsidRPr="00FB5D46">
              <w:rPr>
                <w:rFonts w:cs="Arial"/>
              </w:rPr>
              <w:t>8 points</w:t>
            </w:r>
          </w:p>
        </w:tc>
        <w:tc>
          <w:tcPr>
            <w:tcW w:w="999" w:type="pct"/>
            <w:vAlign w:val="center"/>
          </w:tcPr>
          <w:p w14:paraId="12DF0720" w14:textId="77777777" w:rsidR="00FB5D46" w:rsidRPr="00FB5D46" w:rsidRDefault="00FB5D46" w:rsidP="002D5931">
            <w:pPr>
              <w:contextualSpacing/>
              <w:jc w:val="center"/>
              <w:rPr>
                <w:rFonts w:cs="Arial"/>
              </w:rPr>
            </w:pPr>
            <w:r w:rsidRPr="00FB5D46">
              <w:rPr>
                <w:rFonts w:cs="Arial"/>
              </w:rPr>
              <w:t>-21.9</w:t>
            </w:r>
          </w:p>
        </w:tc>
      </w:tr>
      <w:tr w:rsidR="00FB5D46" w:rsidRPr="00FB5D46" w14:paraId="3D2E8DA5" w14:textId="77777777" w:rsidTr="002D5931">
        <w:trPr>
          <w:cantSplit/>
        </w:trPr>
        <w:tc>
          <w:tcPr>
            <w:tcW w:w="1173" w:type="pct"/>
            <w:vAlign w:val="center"/>
          </w:tcPr>
          <w:p w14:paraId="3C25C944" w14:textId="77777777" w:rsidR="00FB5D46" w:rsidRPr="00FB5D46" w:rsidRDefault="00FB5D46" w:rsidP="002D5931">
            <w:pPr>
              <w:contextualSpacing/>
              <w:rPr>
                <w:rFonts w:cs="Arial"/>
              </w:rPr>
            </w:pPr>
            <w:r w:rsidRPr="00FB5D46">
              <w:rPr>
                <w:rFonts w:cs="Arial"/>
              </w:rPr>
              <w:t>Students with Disabilities</w:t>
            </w:r>
          </w:p>
        </w:tc>
        <w:tc>
          <w:tcPr>
            <w:tcW w:w="656" w:type="pct"/>
            <w:vAlign w:val="center"/>
          </w:tcPr>
          <w:p w14:paraId="10A711CB" w14:textId="77777777" w:rsidR="00FB5D46" w:rsidRPr="00FB5D46" w:rsidRDefault="00FB5D46" w:rsidP="002D5931">
            <w:pPr>
              <w:contextualSpacing/>
              <w:jc w:val="center"/>
              <w:rPr>
                <w:rFonts w:cs="Arial"/>
              </w:rPr>
            </w:pPr>
            <w:r w:rsidRPr="00FB5D46">
              <w:rPr>
                <w:rFonts w:cs="Arial"/>
              </w:rPr>
              <w:t>-104.7</w:t>
            </w:r>
          </w:p>
        </w:tc>
        <w:tc>
          <w:tcPr>
            <w:tcW w:w="586" w:type="pct"/>
            <w:vAlign w:val="center"/>
          </w:tcPr>
          <w:p w14:paraId="74625549" w14:textId="77777777" w:rsidR="00FB5D46" w:rsidRPr="00FB5D46" w:rsidRDefault="00FB5D46" w:rsidP="002D5931">
            <w:pPr>
              <w:contextualSpacing/>
              <w:jc w:val="center"/>
              <w:rPr>
                <w:rFonts w:cs="Arial"/>
              </w:rPr>
            </w:pPr>
            <w:r w:rsidRPr="00FB5D46">
              <w:rPr>
                <w:rFonts w:cs="Arial"/>
              </w:rPr>
              <w:t>-2.5</w:t>
            </w:r>
          </w:p>
        </w:tc>
        <w:tc>
          <w:tcPr>
            <w:tcW w:w="586" w:type="pct"/>
            <w:vAlign w:val="center"/>
          </w:tcPr>
          <w:p w14:paraId="7B6EC8BA" w14:textId="77777777" w:rsidR="00FB5D46" w:rsidRPr="00FB5D46" w:rsidRDefault="00FB5D46" w:rsidP="002D5931">
            <w:pPr>
              <w:contextualSpacing/>
              <w:jc w:val="center"/>
              <w:rPr>
                <w:rFonts w:cs="Arial"/>
              </w:rPr>
            </w:pPr>
            <w:r w:rsidRPr="00FB5D46">
              <w:rPr>
                <w:rFonts w:cs="Arial"/>
              </w:rPr>
              <w:t>Red</w:t>
            </w:r>
          </w:p>
        </w:tc>
        <w:tc>
          <w:tcPr>
            <w:tcW w:w="1000" w:type="pct"/>
            <w:vAlign w:val="center"/>
          </w:tcPr>
          <w:p w14:paraId="64178779" w14:textId="77777777" w:rsidR="00FB5D46" w:rsidRPr="00FB5D46" w:rsidRDefault="00FB5D46" w:rsidP="002D5931">
            <w:pPr>
              <w:contextualSpacing/>
              <w:jc w:val="center"/>
              <w:rPr>
                <w:rFonts w:cs="Arial"/>
              </w:rPr>
            </w:pPr>
            <w:r w:rsidRPr="00FB5D46">
              <w:rPr>
                <w:rFonts w:cs="Arial"/>
              </w:rPr>
              <w:t>16 points</w:t>
            </w:r>
          </w:p>
        </w:tc>
        <w:tc>
          <w:tcPr>
            <w:tcW w:w="999" w:type="pct"/>
            <w:vAlign w:val="center"/>
          </w:tcPr>
          <w:p w14:paraId="75B50931" w14:textId="77777777" w:rsidR="00FB5D46" w:rsidRPr="00FB5D46" w:rsidRDefault="00FB5D46" w:rsidP="002D5931">
            <w:pPr>
              <w:contextualSpacing/>
              <w:jc w:val="center"/>
              <w:rPr>
                <w:rFonts w:cs="Arial"/>
              </w:rPr>
            </w:pPr>
            <w:r w:rsidRPr="00FB5D46">
              <w:rPr>
                <w:rFonts w:cs="Arial"/>
              </w:rPr>
              <w:t>-56.7</w:t>
            </w:r>
          </w:p>
        </w:tc>
      </w:tr>
    </w:tbl>
    <w:p w14:paraId="5DD49826" w14:textId="77777777" w:rsidR="009D37F0" w:rsidRDefault="009D37F0" w:rsidP="009632F5">
      <w:pPr>
        <w:pStyle w:val="NoSpacing"/>
        <w:rPr>
          <w:b/>
        </w:rPr>
      </w:pPr>
    </w:p>
    <w:p w14:paraId="3B47BF6C" w14:textId="158AB177" w:rsidR="009D37F0" w:rsidRPr="004E3437" w:rsidRDefault="009D37F0" w:rsidP="009D37F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9D37F0" w:rsidRPr="004E3437" w14:paraId="7FC20465" w14:textId="77777777" w:rsidTr="002D5931">
        <w:trPr>
          <w:cantSplit/>
          <w:trHeight w:val="290"/>
          <w:tblHeader/>
        </w:trPr>
        <w:tc>
          <w:tcPr>
            <w:tcW w:w="1152" w:type="pct"/>
            <w:shd w:val="clear" w:color="auto" w:fill="auto"/>
            <w:noWrap/>
            <w:vAlign w:val="center"/>
          </w:tcPr>
          <w:p w14:paraId="4A876B2D" w14:textId="77777777" w:rsidR="009D37F0" w:rsidRPr="004E3437" w:rsidRDefault="009D37F0" w:rsidP="002D5931">
            <w:pPr>
              <w:rPr>
                <w:rFonts w:cs="Arial"/>
                <w:b/>
                <w:color w:val="000000"/>
              </w:rPr>
            </w:pPr>
            <w:r w:rsidRPr="004E3437">
              <w:rPr>
                <w:rFonts w:cs="Arial"/>
                <w:b/>
                <w:color w:val="000000"/>
              </w:rPr>
              <w:t>Student Group</w:t>
            </w:r>
          </w:p>
        </w:tc>
        <w:tc>
          <w:tcPr>
            <w:tcW w:w="662" w:type="pct"/>
            <w:shd w:val="clear" w:color="auto" w:fill="auto"/>
            <w:noWrap/>
            <w:vAlign w:val="center"/>
          </w:tcPr>
          <w:p w14:paraId="48276820" w14:textId="77777777" w:rsidR="009D37F0" w:rsidRPr="004E3437" w:rsidRDefault="009D37F0"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2AD2781B" w14:textId="77777777" w:rsidR="009D37F0" w:rsidRPr="004E3437" w:rsidRDefault="009D37F0"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67566D89" w14:textId="77777777" w:rsidR="009D37F0" w:rsidRPr="004E3437" w:rsidRDefault="009D37F0"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9B516C7" w14:textId="77777777" w:rsidR="009D37F0" w:rsidRPr="004E3437" w:rsidRDefault="009D37F0"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337D3B8" w14:textId="77777777" w:rsidR="009D37F0" w:rsidRPr="004E3437" w:rsidRDefault="009D37F0" w:rsidP="002D5931">
            <w:pPr>
              <w:jc w:val="center"/>
              <w:rPr>
                <w:rFonts w:cs="Arial"/>
                <w:b/>
                <w:color w:val="000000"/>
              </w:rPr>
            </w:pPr>
            <w:r w:rsidRPr="004E3437">
              <w:rPr>
                <w:rFonts w:cs="Arial"/>
                <w:b/>
                <w:bCs/>
                <w:szCs w:val="22"/>
              </w:rPr>
              <w:t>Status After Three Years</w:t>
            </w:r>
          </w:p>
        </w:tc>
      </w:tr>
      <w:tr w:rsidR="009D37F0" w:rsidRPr="004E3437" w14:paraId="57BD8543" w14:textId="77777777" w:rsidTr="002D5931">
        <w:trPr>
          <w:cantSplit/>
          <w:trHeight w:val="290"/>
        </w:trPr>
        <w:tc>
          <w:tcPr>
            <w:tcW w:w="1152" w:type="pct"/>
            <w:noWrap/>
          </w:tcPr>
          <w:p w14:paraId="512F8CA1" w14:textId="77777777" w:rsidR="009D37F0" w:rsidRPr="004E3437" w:rsidRDefault="009D37F0" w:rsidP="002D5931">
            <w:pPr>
              <w:rPr>
                <w:rFonts w:cs="Arial"/>
                <w:color w:val="000000"/>
              </w:rPr>
            </w:pPr>
            <w:r w:rsidRPr="004E3437">
              <w:rPr>
                <w:rFonts w:cs="Arial"/>
                <w:color w:val="000000"/>
              </w:rPr>
              <w:t>All Students</w:t>
            </w:r>
          </w:p>
        </w:tc>
        <w:tc>
          <w:tcPr>
            <w:tcW w:w="662" w:type="pct"/>
            <w:noWrap/>
            <w:vAlign w:val="center"/>
          </w:tcPr>
          <w:p w14:paraId="2832D2BC" w14:textId="77777777" w:rsidR="009D37F0" w:rsidRPr="004E3437" w:rsidRDefault="009D37F0" w:rsidP="002D5931">
            <w:pPr>
              <w:jc w:val="center"/>
              <w:rPr>
                <w:rFonts w:cs="Arial"/>
                <w:color w:val="000000"/>
              </w:rPr>
            </w:pPr>
            <w:r w:rsidRPr="004E3437">
              <w:rPr>
                <w:rFonts w:cs="Arial"/>
                <w:color w:val="000000"/>
              </w:rPr>
              <w:t>18.1</w:t>
            </w:r>
          </w:p>
        </w:tc>
        <w:tc>
          <w:tcPr>
            <w:tcW w:w="575" w:type="pct"/>
            <w:noWrap/>
            <w:vAlign w:val="center"/>
          </w:tcPr>
          <w:p w14:paraId="40CB2C65"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4D72FE13"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4F8A0182" w14:textId="069B394A" w:rsidR="009D37F0" w:rsidRPr="004E3437" w:rsidRDefault="009D37F0" w:rsidP="002D5931">
            <w:pPr>
              <w:jc w:val="center"/>
              <w:rPr>
                <w:rFonts w:cs="Arial"/>
                <w:color w:val="000000"/>
              </w:rPr>
            </w:pPr>
            <w:r w:rsidRPr="004E3437">
              <w:rPr>
                <w:rFonts w:cs="Arial"/>
                <w:color w:val="000000"/>
              </w:rPr>
              <w:t xml:space="preserve">Increase </w:t>
            </w:r>
            <w:r w:rsidR="003067A9" w:rsidRPr="004E3437">
              <w:rPr>
                <w:rFonts w:cs="Arial"/>
                <w:color w:val="000000"/>
              </w:rPr>
              <w:t>from</w:t>
            </w:r>
            <w:r w:rsidRPr="004E3437">
              <w:rPr>
                <w:rFonts w:cs="Arial"/>
                <w:color w:val="000000"/>
              </w:rPr>
              <w:t xml:space="preserve"> Baseline</w:t>
            </w:r>
          </w:p>
        </w:tc>
        <w:tc>
          <w:tcPr>
            <w:tcW w:w="1017" w:type="pct"/>
            <w:vAlign w:val="center"/>
          </w:tcPr>
          <w:p w14:paraId="7C68B390" w14:textId="77777777" w:rsidR="009D37F0" w:rsidRPr="004E3437" w:rsidRDefault="009D37F0" w:rsidP="002D5931">
            <w:pPr>
              <w:jc w:val="center"/>
              <w:rPr>
                <w:rFonts w:cs="Arial"/>
                <w:color w:val="000000"/>
              </w:rPr>
            </w:pPr>
            <w:r w:rsidRPr="004E3437">
              <w:rPr>
                <w:rFonts w:cs="Arial"/>
                <w:color w:val="000000"/>
              </w:rPr>
              <w:t>18.2</w:t>
            </w:r>
          </w:p>
        </w:tc>
      </w:tr>
      <w:tr w:rsidR="009D37F0" w:rsidRPr="004E3437" w14:paraId="56786D40" w14:textId="77777777" w:rsidTr="002D5931">
        <w:trPr>
          <w:cantSplit/>
          <w:trHeight w:val="290"/>
        </w:trPr>
        <w:tc>
          <w:tcPr>
            <w:tcW w:w="1152" w:type="pct"/>
            <w:noWrap/>
          </w:tcPr>
          <w:p w14:paraId="1CAE2F30" w14:textId="77777777" w:rsidR="009D37F0" w:rsidRPr="004E3437" w:rsidRDefault="009D37F0" w:rsidP="002D5931">
            <w:pPr>
              <w:rPr>
                <w:rFonts w:cs="Arial"/>
                <w:color w:val="000000"/>
              </w:rPr>
            </w:pPr>
            <w:r w:rsidRPr="004E3437">
              <w:rPr>
                <w:rFonts w:cs="Arial"/>
                <w:color w:val="000000"/>
              </w:rPr>
              <w:t>American Indian</w:t>
            </w:r>
          </w:p>
        </w:tc>
        <w:tc>
          <w:tcPr>
            <w:tcW w:w="662" w:type="pct"/>
            <w:noWrap/>
            <w:vAlign w:val="center"/>
          </w:tcPr>
          <w:p w14:paraId="615501BA" w14:textId="77777777" w:rsidR="009D37F0" w:rsidRPr="004E3437" w:rsidRDefault="009D37F0" w:rsidP="002D5931">
            <w:pPr>
              <w:jc w:val="center"/>
              <w:rPr>
                <w:rFonts w:cs="Arial"/>
                <w:color w:val="000000"/>
              </w:rPr>
            </w:pPr>
            <w:r w:rsidRPr="004E3437">
              <w:rPr>
                <w:rFonts w:cs="Arial"/>
                <w:color w:val="000000"/>
              </w:rPr>
              <w:t>-14.3</w:t>
            </w:r>
          </w:p>
        </w:tc>
        <w:tc>
          <w:tcPr>
            <w:tcW w:w="575" w:type="pct"/>
            <w:noWrap/>
            <w:vAlign w:val="center"/>
          </w:tcPr>
          <w:p w14:paraId="15302CBE" w14:textId="77777777" w:rsidR="009D37F0" w:rsidRPr="004E3437" w:rsidRDefault="009D37F0" w:rsidP="002D5931">
            <w:pPr>
              <w:jc w:val="center"/>
              <w:rPr>
                <w:rFonts w:cs="Arial"/>
                <w:color w:val="000000"/>
              </w:rPr>
            </w:pPr>
            <w:r w:rsidRPr="004E3437">
              <w:rPr>
                <w:rFonts w:cs="Arial"/>
                <w:color w:val="000000"/>
              </w:rPr>
              <w:t>-0.7</w:t>
            </w:r>
          </w:p>
        </w:tc>
        <w:tc>
          <w:tcPr>
            <w:tcW w:w="619" w:type="pct"/>
            <w:noWrap/>
            <w:vAlign w:val="center"/>
          </w:tcPr>
          <w:p w14:paraId="74312546"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C6FEDBC" w14:textId="77777777" w:rsidR="009D37F0" w:rsidRPr="004E3437" w:rsidRDefault="009D37F0" w:rsidP="002D5931">
            <w:pPr>
              <w:jc w:val="center"/>
              <w:rPr>
                <w:rFonts w:cs="Arial"/>
                <w:color w:val="000000"/>
              </w:rPr>
            </w:pPr>
            <w:r w:rsidRPr="004E3437">
              <w:rPr>
                <w:rFonts w:cs="Arial"/>
                <w:color w:val="000000"/>
              </w:rPr>
              <w:t>3.5</w:t>
            </w:r>
          </w:p>
        </w:tc>
        <w:tc>
          <w:tcPr>
            <w:tcW w:w="1017" w:type="pct"/>
            <w:vAlign w:val="center"/>
          </w:tcPr>
          <w:p w14:paraId="0D001027" w14:textId="77777777" w:rsidR="009D37F0" w:rsidRPr="004E3437" w:rsidRDefault="009D37F0" w:rsidP="002D5931">
            <w:pPr>
              <w:jc w:val="center"/>
              <w:rPr>
                <w:rFonts w:cs="Arial"/>
                <w:color w:val="000000"/>
              </w:rPr>
            </w:pPr>
            <w:r w:rsidRPr="004E3437">
              <w:rPr>
                <w:rFonts w:cs="Arial"/>
                <w:color w:val="000000"/>
              </w:rPr>
              <w:t>-3.8</w:t>
            </w:r>
          </w:p>
        </w:tc>
      </w:tr>
      <w:tr w:rsidR="009D37F0" w:rsidRPr="004E3437" w14:paraId="3CFE39D1" w14:textId="77777777" w:rsidTr="002D5931">
        <w:trPr>
          <w:cantSplit/>
          <w:trHeight w:val="290"/>
        </w:trPr>
        <w:tc>
          <w:tcPr>
            <w:tcW w:w="1152" w:type="pct"/>
            <w:noWrap/>
          </w:tcPr>
          <w:p w14:paraId="65041C38" w14:textId="77777777" w:rsidR="009D37F0" w:rsidRPr="004E3437" w:rsidRDefault="009D37F0" w:rsidP="002D5931">
            <w:pPr>
              <w:rPr>
                <w:rFonts w:cs="Arial"/>
                <w:color w:val="000000"/>
              </w:rPr>
            </w:pPr>
            <w:r w:rsidRPr="004E3437">
              <w:rPr>
                <w:rFonts w:cs="Arial"/>
                <w:color w:val="000000"/>
              </w:rPr>
              <w:t>Asian</w:t>
            </w:r>
          </w:p>
        </w:tc>
        <w:tc>
          <w:tcPr>
            <w:tcW w:w="662" w:type="pct"/>
            <w:noWrap/>
            <w:vAlign w:val="center"/>
          </w:tcPr>
          <w:p w14:paraId="69BB86BA" w14:textId="77777777" w:rsidR="009D37F0" w:rsidRPr="004E3437" w:rsidRDefault="009D37F0" w:rsidP="002D5931">
            <w:pPr>
              <w:jc w:val="center"/>
              <w:rPr>
                <w:rFonts w:cs="Arial"/>
                <w:color w:val="000000"/>
              </w:rPr>
            </w:pPr>
            <w:r w:rsidRPr="004E3437">
              <w:rPr>
                <w:rFonts w:cs="Arial"/>
                <w:color w:val="000000"/>
              </w:rPr>
              <w:t>83.9</w:t>
            </w:r>
          </w:p>
        </w:tc>
        <w:tc>
          <w:tcPr>
            <w:tcW w:w="575" w:type="pct"/>
            <w:noWrap/>
            <w:vAlign w:val="center"/>
          </w:tcPr>
          <w:p w14:paraId="5A2C8D79" w14:textId="77777777" w:rsidR="009D37F0" w:rsidRPr="004E3437" w:rsidRDefault="009D37F0" w:rsidP="002D5931">
            <w:pPr>
              <w:jc w:val="center"/>
              <w:rPr>
                <w:rFonts w:cs="Arial"/>
                <w:color w:val="000000"/>
              </w:rPr>
            </w:pPr>
            <w:r w:rsidRPr="004E3437">
              <w:rPr>
                <w:rFonts w:cs="Arial"/>
                <w:color w:val="000000"/>
              </w:rPr>
              <w:t>7.4</w:t>
            </w:r>
          </w:p>
        </w:tc>
        <w:tc>
          <w:tcPr>
            <w:tcW w:w="619" w:type="pct"/>
            <w:noWrap/>
            <w:vAlign w:val="center"/>
          </w:tcPr>
          <w:p w14:paraId="7A3C371E"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731B63C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7CCF6FBA" w14:textId="77777777" w:rsidR="009D37F0" w:rsidRPr="004E3437" w:rsidRDefault="009D37F0" w:rsidP="002D5931">
            <w:pPr>
              <w:jc w:val="center"/>
              <w:rPr>
                <w:rFonts w:cs="Arial"/>
                <w:color w:val="000000"/>
              </w:rPr>
            </w:pPr>
            <w:r w:rsidRPr="004E3437">
              <w:rPr>
                <w:rFonts w:cs="Arial"/>
                <w:color w:val="000000"/>
              </w:rPr>
              <w:t>84.0</w:t>
            </w:r>
          </w:p>
        </w:tc>
      </w:tr>
      <w:tr w:rsidR="009D37F0" w:rsidRPr="004E3437" w14:paraId="704E9071" w14:textId="77777777" w:rsidTr="002D5931">
        <w:trPr>
          <w:cantSplit/>
          <w:trHeight w:val="290"/>
        </w:trPr>
        <w:tc>
          <w:tcPr>
            <w:tcW w:w="1152" w:type="pct"/>
            <w:noWrap/>
          </w:tcPr>
          <w:p w14:paraId="7FFCDB84" w14:textId="77777777" w:rsidR="009D37F0" w:rsidRPr="004E3437" w:rsidRDefault="009D37F0" w:rsidP="002D5931">
            <w:pPr>
              <w:rPr>
                <w:rFonts w:cs="Arial"/>
                <w:color w:val="000000"/>
              </w:rPr>
            </w:pPr>
            <w:r w:rsidRPr="004E3437">
              <w:rPr>
                <w:rFonts w:cs="Arial"/>
                <w:color w:val="000000"/>
              </w:rPr>
              <w:t>Black or African American</w:t>
            </w:r>
          </w:p>
        </w:tc>
        <w:tc>
          <w:tcPr>
            <w:tcW w:w="662" w:type="pct"/>
            <w:noWrap/>
            <w:vAlign w:val="center"/>
          </w:tcPr>
          <w:p w14:paraId="227E59EE" w14:textId="77777777" w:rsidR="009D37F0" w:rsidRPr="004E3437" w:rsidRDefault="009D37F0" w:rsidP="002D5931">
            <w:pPr>
              <w:jc w:val="center"/>
              <w:rPr>
                <w:rFonts w:cs="Arial"/>
                <w:color w:val="000000"/>
              </w:rPr>
            </w:pPr>
            <w:r w:rsidRPr="004E3437">
              <w:rPr>
                <w:rFonts w:cs="Arial"/>
                <w:color w:val="000000"/>
              </w:rPr>
              <w:t>-35.8</w:t>
            </w:r>
          </w:p>
        </w:tc>
        <w:tc>
          <w:tcPr>
            <w:tcW w:w="575" w:type="pct"/>
            <w:noWrap/>
            <w:vAlign w:val="center"/>
          </w:tcPr>
          <w:p w14:paraId="644CC66B" w14:textId="77777777" w:rsidR="009D37F0" w:rsidRPr="004E3437" w:rsidRDefault="009D37F0" w:rsidP="002D5931">
            <w:pPr>
              <w:jc w:val="center"/>
              <w:rPr>
                <w:rFonts w:cs="Arial"/>
                <w:color w:val="000000"/>
              </w:rPr>
            </w:pPr>
            <w:r w:rsidRPr="004E3437">
              <w:rPr>
                <w:rFonts w:cs="Arial"/>
                <w:color w:val="000000"/>
              </w:rPr>
              <w:t>3</w:t>
            </w:r>
          </w:p>
        </w:tc>
        <w:tc>
          <w:tcPr>
            <w:tcW w:w="619" w:type="pct"/>
            <w:noWrap/>
            <w:vAlign w:val="center"/>
          </w:tcPr>
          <w:p w14:paraId="7064D13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66BBC6E2" w14:textId="77777777" w:rsidR="009D37F0" w:rsidRPr="004E3437" w:rsidRDefault="009D37F0" w:rsidP="002D5931">
            <w:pPr>
              <w:jc w:val="center"/>
              <w:rPr>
                <w:rFonts w:cs="Arial"/>
                <w:color w:val="000000"/>
              </w:rPr>
            </w:pPr>
            <w:r w:rsidRPr="004E3437">
              <w:rPr>
                <w:rFonts w:cs="Arial"/>
                <w:color w:val="000000"/>
              </w:rPr>
              <w:t>6.5</w:t>
            </w:r>
          </w:p>
        </w:tc>
        <w:tc>
          <w:tcPr>
            <w:tcW w:w="1017" w:type="pct"/>
            <w:vAlign w:val="center"/>
          </w:tcPr>
          <w:p w14:paraId="4CC9AF15" w14:textId="77777777" w:rsidR="009D37F0" w:rsidRPr="004E3437" w:rsidRDefault="009D37F0" w:rsidP="002D5931">
            <w:pPr>
              <w:jc w:val="center"/>
              <w:rPr>
                <w:rFonts w:cs="Arial"/>
                <w:color w:val="000000"/>
              </w:rPr>
            </w:pPr>
            <w:r w:rsidRPr="004E3437">
              <w:rPr>
                <w:rFonts w:cs="Arial"/>
                <w:color w:val="000000"/>
              </w:rPr>
              <w:t>-16.3</w:t>
            </w:r>
          </w:p>
        </w:tc>
      </w:tr>
      <w:tr w:rsidR="009D37F0" w:rsidRPr="004E3437" w14:paraId="21543F4F" w14:textId="77777777" w:rsidTr="002D5931">
        <w:trPr>
          <w:cantSplit/>
          <w:trHeight w:val="290"/>
        </w:trPr>
        <w:tc>
          <w:tcPr>
            <w:tcW w:w="1152" w:type="pct"/>
            <w:noWrap/>
          </w:tcPr>
          <w:p w14:paraId="11083AC3" w14:textId="77777777" w:rsidR="009D37F0" w:rsidRPr="004E3437" w:rsidRDefault="009D37F0" w:rsidP="002D5931">
            <w:pPr>
              <w:rPr>
                <w:rFonts w:cs="Arial"/>
                <w:color w:val="000000"/>
              </w:rPr>
            </w:pPr>
            <w:r w:rsidRPr="004E3437">
              <w:rPr>
                <w:rFonts w:cs="Arial"/>
                <w:color w:val="000000"/>
              </w:rPr>
              <w:t>Filipino</w:t>
            </w:r>
          </w:p>
        </w:tc>
        <w:tc>
          <w:tcPr>
            <w:tcW w:w="662" w:type="pct"/>
            <w:noWrap/>
            <w:vAlign w:val="center"/>
          </w:tcPr>
          <w:p w14:paraId="03C2FA20" w14:textId="77777777" w:rsidR="009D37F0" w:rsidRPr="004E3437" w:rsidRDefault="009D37F0" w:rsidP="002D5931">
            <w:pPr>
              <w:jc w:val="center"/>
              <w:rPr>
                <w:rFonts w:cs="Arial"/>
                <w:color w:val="000000"/>
              </w:rPr>
            </w:pPr>
            <w:r w:rsidRPr="004E3437">
              <w:rPr>
                <w:rFonts w:cs="Arial"/>
                <w:color w:val="000000"/>
              </w:rPr>
              <w:t>64.3</w:t>
            </w:r>
          </w:p>
        </w:tc>
        <w:tc>
          <w:tcPr>
            <w:tcW w:w="575" w:type="pct"/>
            <w:noWrap/>
            <w:vAlign w:val="center"/>
          </w:tcPr>
          <w:p w14:paraId="6A024256" w14:textId="77777777" w:rsidR="009D37F0" w:rsidRPr="004E3437" w:rsidRDefault="009D37F0" w:rsidP="002D5931">
            <w:pPr>
              <w:jc w:val="center"/>
              <w:rPr>
                <w:rFonts w:cs="Arial"/>
                <w:color w:val="000000"/>
              </w:rPr>
            </w:pPr>
            <w:r w:rsidRPr="004E3437">
              <w:rPr>
                <w:rFonts w:cs="Arial"/>
                <w:color w:val="000000"/>
              </w:rPr>
              <w:t>4.8</w:t>
            </w:r>
          </w:p>
        </w:tc>
        <w:tc>
          <w:tcPr>
            <w:tcW w:w="619" w:type="pct"/>
            <w:noWrap/>
            <w:vAlign w:val="center"/>
          </w:tcPr>
          <w:p w14:paraId="73B7DD97"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6FBCEFD3"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3E49692A" w14:textId="77777777" w:rsidR="009D37F0" w:rsidRPr="004E3437" w:rsidRDefault="009D37F0" w:rsidP="002D5931">
            <w:pPr>
              <w:jc w:val="center"/>
              <w:rPr>
                <w:rFonts w:cs="Arial"/>
                <w:color w:val="000000"/>
              </w:rPr>
            </w:pPr>
            <w:r w:rsidRPr="004E3437">
              <w:rPr>
                <w:rFonts w:cs="Arial"/>
                <w:color w:val="000000"/>
              </w:rPr>
              <w:t>64.4</w:t>
            </w:r>
          </w:p>
        </w:tc>
      </w:tr>
      <w:tr w:rsidR="009D37F0" w:rsidRPr="004E3437" w14:paraId="6D66B387" w14:textId="77777777" w:rsidTr="002D5931">
        <w:trPr>
          <w:cantSplit/>
          <w:trHeight w:val="290"/>
        </w:trPr>
        <w:tc>
          <w:tcPr>
            <w:tcW w:w="1152" w:type="pct"/>
            <w:noWrap/>
          </w:tcPr>
          <w:p w14:paraId="380D8561" w14:textId="77777777" w:rsidR="009D37F0" w:rsidRPr="004E3437" w:rsidRDefault="009D37F0" w:rsidP="002D5931">
            <w:pPr>
              <w:rPr>
                <w:rFonts w:cs="Arial"/>
                <w:color w:val="000000"/>
              </w:rPr>
            </w:pPr>
            <w:r w:rsidRPr="004E3437">
              <w:rPr>
                <w:rFonts w:cs="Arial"/>
                <w:color w:val="000000"/>
              </w:rPr>
              <w:t>Hispanic</w:t>
            </w:r>
          </w:p>
        </w:tc>
        <w:tc>
          <w:tcPr>
            <w:tcW w:w="662" w:type="pct"/>
            <w:noWrap/>
            <w:vAlign w:val="center"/>
          </w:tcPr>
          <w:p w14:paraId="79C29F3E" w14:textId="77777777" w:rsidR="009D37F0" w:rsidRPr="004E3437" w:rsidRDefault="009D37F0" w:rsidP="002D5931">
            <w:pPr>
              <w:jc w:val="center"/>
              <w:rPr>
                <w:rFonts w:cs="Arial"/>
                <w:color w:val="000000"/>
              </w:rPr>
            </w:pPr>
            <w:r w:rsidRPr="004E3437">
              <w:rPr>
                <w:rFonts w:cs="Arial"/>
                <w:color w:val="000000"/>
              </w:rPr>
              <w:t>-6.7</w:t>
            </w:r>
          </w:p>
        </w:tc>
        <w:tc>
          <w:tcPr>
            <w:tcW w:w="575" w:type="pct"/>
            <w:noWrap/>
            <w:vAlign w:val="center"/>
          </w:tcPr>
          <w:p w14:paraId="3A6418E4" w14:textId="77777777" w:rsidR="009D37F0" w:rsidRPr="004E3437" w:rsidRDefault="009D37F0" w:rsidP="002D5931">
            <w:pPr>
              <w:jc w:val="center"/>
              <w:rPr>
                <w:rFonts w:cs="Arial"/>
                <w:color w:val="000000"/>
              </w:rPr>
            </w:pPr>
            <w:r w:rsidRPr="004E3437">
              <w:rPr>
                <w:rFonts w:cs="Arial"/>
                <w:color w:val="000000"/>
              </w:rPr>
              <w:t>1.7</w:t>
            </w:r>
          </w:p>
        </w:tc>
        <w:tc>
          <w:tcPr>
            <w:tcW w:w="619" w:type="pct"/>
            <w:noWrap/>
            <w:vAlign w:val="center"/>
          </w:tcPr>
          <w:p w14:paraId="2D1BB6F9"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B4747A0" w14:textId="77777777" w:rsidR="009D37F0" w:rsidRPr="004E3437" w:rsidRDefault="009D37F0" w:rsidP="002D5931">
            <w:pPr>
              <w:jc w:val="center"/>
              <w:rPr>
                <w:rFonts w:cs="Arial"/>
                <w:color w:val="000000"/>
              </w:rPr>
            </w:pPr>
            <w:r w:rsidRPr="004E3437">
              <w:rPr>
                <w:rFonts w:cs="Arial"/>
                <w:color w:val="000000"/>
              </w:rPr>
              <w:t>2.4</w:t>
            </w:r>
          </w:p>
        </w:tc>
        <w:tc>
          <w:tcPr>
            <w:tcW w:w="1017" w:type="pct"/>
            <w:vAlign w:val="center"/>
          </w:tcPr>
          <w:p w14:paraId="18937E73" w14:textId="77777777" w:rsidR="009D37F0" w:rsidRPr="004E3437" w:rsidRDefault="009D37F0" w:rsidP="002D5931">
            <w:pPr>
              <w:jc w:val="center"/>
              <w:rPr>
                <w:rFonts w:cs="Arial"/>
                <w:color w:val="000000"/>
              </w:rPr>
            </w:pPr>
            <w:r w:rsidRPr="004E3437">
              <w:rPr>
                <w:rFonts w:cs="Arial"/>
                <w:color w:val="000000"/>
              </w:rPr>
              <w:t>0.5</w:t>
            </w:r>
          </w:p>
        </w:tc>
      </w:tr>
      <w:tr w:rsidR="009D37F0" w:rsidRPr="004E3437" w14:paraId="18C9D46A" w14:textId="77777777" w:rsidTr="002D5931">
        <w:trPr>
          <w:cantSplit/>
          <w:trHeight w:val="290"/>
        </w:trPr>
        <w:tc>
          <w:tcPr>
            <w:tcW w:w="1152" w:type="pct"/>
            <w:noWrap/>
          </w:tcPr>
          <w:p w14:paraId="18023343" w14:textId="77777777" w:rsidR="009D37F0" w:rsidRPr="004E3437" w:rsidRDefault="009D37F0" w:rsidP="002D5931">
            <w:pPr>
              <w:rPr>
                <w:rFonts w:cs="Arial"/>
                <w:color w:val="000000"/>
              </w:rPr>
            </w:pPr>
            <w:r w:rsidRPr="004E3437">
              <w:rPr>
                <w:rFonts w:cs="Arial"/>
                <w:color w:val="000000"/>
              </w:rPr>
              <w:t>Pacific Islander</w:t>
            </w:r>
          </w:p>
        </w:tc>
        <w:tc>
          <w:tcPr>
            <w:tcW w:w="662" w:type="pct"/>
            <w:noWrap/>
            <w:vAlign w:val="center"/>
          </w:tcPr>
          <w:p w14:paraId="27755680"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5B843913" w14:textId="77777777" w:rsidR="009D37F0" w:rsidRPr="004E3437" w:rsidRDefault="009D37F0" w:rsidP="002D5931">
            <w:pPr>
              <w:jc w:val="center"/>
              <w:rPr>
                <w:rFonts w:cs="Arial"/>
                <w:color w:val="000000"/>
              </w:rPr>
            </w:pPr>
            <w:r w:rsidRPr="004E3437">
              <w:rPr>
                <w:rFonts w:cs="Arial"/>
                <w:color w:val="000000"/>
              </w:rPr>
              <w:t>-2</w:t>
            </w:r>
          </w:p>
        </w:tc>
        <w:tc>
          <w:tcPr>
            <w:tcW w:w="619" w:type="pct"/>
            <w:noWrap/>
            <w:vAlign w:val="center"/>
          </w:tcPr>
          <w:p w14:paraId="7A8E802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D7CB89"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3CA81F69"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23B889C5" w14:textId="77777777" w:rsidTr="002D5931">
        <w:trPr>
          <w:cantSplit/>
          <w:trHeight w:val="290"/>
        </w:trPr>
        <w:tc>
          <w:tcPr>
            <w:tcW w:w="1152" w:type="pct"/>
            <w:noWrap/>
          </w:tcPr>
          <w:p w14:paraId="11E6B51C" w14:textId="77777777" w:rsidR="009D37F0" w:rsidRPr="004E3437" w:rsidRDefault="009D37F0" w:rsidP="002D5931">
            <w:pPr>
              <w:rPr>
                <w:rFonts w:cs="Arial"/>
                <w:color w:val="000000"/>
              </w:rPr>
            </w:pPr>
            <w:r w:rsidRPr="004E3437">
              <w:rPr>
                <w:rFonts w:cs="Arial"/>
                <w:color w:val="000000"/>
              </w:rPr>
              <w:lastRenderedPageBreak/>
              <w:t>Two or More Races</w:t>
            </w:r>
          </w:p>
        </w:tc>
        <w:tc>
          <w:tcPr>
            <w:tcW w:w="662" w:type="pct"/>
            <w:noWrap/>
            <w:vAlign w:val="center"/>
          </w:tcPr>
          <w:p w14:paraId="5ABEBB67" w14:textId="77777777" w:rsidR="009D37F0" w:rsidRPr="004E3437" w:rsidRDefault="009D37F0" w:rsidP="002D5931">
            <w:pPr>
              <w:jc w:val="center"/>
              <w:rPr>
                <w:rFonts w:cs="Arial"/>
                <w:color w:val="000000"/>
              </w:rPr>
            </w:pPr>
            <w:r w:rsidRPr="004E3437">
              <w:rPr>
                <w:rFonts w:cs="Arial"/>
                <w:color w:val="000000"/>
              </w:rPr>
              <w:t>46.3</w:t>
            </w:r>
          </w:p>
        </w:tc>
        <w:tc>
          <w:tcPr>
            <w:tcW w:w="575" w:type="pct"/>
            <w:noWrap/>
            <w:vAlign w:val="center"/>
          </w:tcPr>
          <w:p w14:paraId="62283C27" w14:textId="77777777" w:rsidR="009D37F0" w:rsidRPr="004E3437" w:rsidRDefault="009D37F0" w:rsidP="002D5931">
            <w:pPr>
              <w:jc w:val="center"/>
              <w:rPr>
                <w:rFonts w:cs="Arial"/>
                <w:color w:val="000000"/>
              </w:rPr>
            </w:pPr>
            <w:r w:rsidRPr="004E3437">
              <w:rPr>
                <w:rFonts w:cs="Arial"/>
                <w:color w:val="000000"/>
              </w:rPr>
              <w:t>9.7</w:t>
            </w:r>
          </w:p>
        </w:tc>
        <w:tc>
          <w:tcPr>
            <w:tcW w:w="619" w:type="pct"/>
            <w:noWrap/>
            <w:vAlign w:val="center"/>
          </w:tcPr>
          <w:p w14:paraId="3C9886ED"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427CF502"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4ED02F6F" w14:textId="77777777" w:rsidR="009D37F0" w:rsidRPr="004E3437" w:rsidRDefault="009D37F0" w:rsidP="002D5931">
            <w:pPr>
              <w:jc w:val="center"/>
              <w:rPr>
                <w:rFonts w:cs="Arial"/>
                <w:color w:val="000000"/>
              </w:rPr>
            </w:pPr>
            <w:r w:rsidRPr="004E3437">
              <w:rPr>
                <w:rFonts w:cs="Arial"/>
                <w:color w:val="000000"/>
              </w:rPr>
              <w:t>46.4</w:t>
            </w:r>
          </w:p>
        </w:tc>
      </w:tr>
      <w:tr w:rsidR="009D37F0" w:rsidRPr="004E3437" w14:paraId="757A16C2" w14:textId="77777777" w:rsidTr="002D5931">
        <w:trPr>
          <w:cantSplit/>
          <w:trHeight w:val="290"/>
        </w:trPr>
        <w:tc>
          <w:tcPr>
            <w:tcW w:w="1152" w:type="pct"/>
            <w:noWrap/>
          </w:tcPr>
          <w:p w14:paraId="798A193D" w14:textId="77777777" w:rsidR="009D37F0" w:rsidRPr="004E3437" w:rsidRDefault="009D37F0" w:rsidP="002D5931">
            <w:pPr>
              <w:rPr>
                <w:rFonts w:cs="Arial"/>
                <w:color w:val="000000"/>
              </w:rPr>
            </w:pPr>
            <w:r w:rsidRPr="004E3437">
              <w:rPr>
                <w:rFonts w:cs="Arial"/>
                <w:color w:val="000000"/>
              </w:rPr>
              <w:t>White</w:t>
            </w:r>
          </w:p>
        </w:tc>
        <w:tc>
          <w:tcPr>
            <w:tcW w:w="662" w:type="pct"/>
            <w:noWrap/>
            <w:vAlign w:val="center"/>
          </w:tcPr>
          <w:p w14:paraId="41F72EB9" w14:textId="77777777" w:rsidR="009D37F0" w:rsidRPr="004E3437" w:rsidRDefault="009D37F0" w:rsidP="002D5931">
            <w:pPr>
              <w:jc w:val="center"/>
              <w:rPr>
                <w:rFonts w:cs="Arial"/>
                <w:color w:val="000000"/>
              </w:rPr>
            </w:pPr>
            <w:r w:rsidRPr="004E3437">
              <w:rPr>
                <w:rFonts w:cs="Arial"/>
                <w:color w:val="000000"/>
              </w:rPr>
              <w:t>44.1</w:t>
            </w:r>
          </w:p>
        </w:tc>
        <w:tc>
          <w:tcPr>
            <w:tcW w:w="575" w:type="pct"/>
            <w:noWrap/>
            <w:vAlign w:val="center"/>
          </w:tcPr>
          <w:p w14:paraId="42C848E5" w14:textId="77777777" w:rsidR="009D37F0" w:rsidRPr="004E3437" w:rsidRDefault="009D37F0" w:rsidP="002D5931">
            <w:pPr>
              <w:jc w:val="center"/>
              <w:rPr>
                <w:rFonts w:cs="Arial"/>
                <w:color w:val="000000"/>
              </w:rPr>
            </w:pPr>
            <w:r w:rsidRPr="004E3437">
              <w:rPr>
                <w:rFonts w:cs="Arial"/>
                <w:color w:val="000000"/>
              </w:rPr>
              <w:t>9.3</w:t>
            </w:r>
          </w:p>
        </w:tc>
        <w:tc>
          <w:tcPr>
            <w:tcW w:w="619" w:type="pct"/>
            <w:noWrap/>
            <w:vAlign w:val="center"/>
          </w:tcPr>
          <w:p w14:paraId="18A1634B"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026AEF8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5B73686D" w14:textId="77777777" w:rsidR="009D37F0" w:rsidRPr="004E3437" w:rsidRDefault="009D37F0" w:rsidP="002D5931">
            <w:pPr>
              <w:jc w:val="center"/>
              <w:rPr>
                <w:rFonts w:cs="Arial"/>
                <w:color w:val="000000"/>
              </w:rPr>
            </w:pPr>
            <w:r w:rsidRPr="004E3437">
              <w:rPr>
                <w:rFonts w:cs="Arial"/>
                <w:color w:val="000000"/>
              </w:rPr>
              <w:t>44.2</w:t>
            </w:r>
          </w:p>
        </w:tc>
      </w:tr>
      <w:tr w:rsidR="009D37F0" w:rsidRPr="004E3437" w14:paraId="40CC75FF" w14:textId="77777777" w:rsidTr="002D5931">
        <w:trPr>
          <w:cantSplit/>
          <w:trHeight w:val="290"/>
        </w:trPr>
        <w:tc>
          <w:tcPr>
            <w:tcW w:w="1152" w:type="pct"/>
            <w:noWrap/>
          </w:tcPr>
          <w:p w14:paraId="67C7F64D" w14:textId="77777777" w:rsidR="009D37F0" w:rsidRPr="004E3437" w:rsidRDefault="009D37F0" w:rsidP="002D5931">
            <w:pPr>
              <w:rPr>
                <w:rFonts w:cs="Arial"/>
                <w:color w:val="000000"/>
              </w:rPr>
            </w:pPr>
            <w:r w:rsidRPr="004E3437">
              <w:rPr>
                <w:rFonts w:cs="Arial"/>
                <w:color w:val="000000"/>
              </w:rPr>
              <w:t>English Learner</w:t>
            </w:r>
          </w:p>
        </w:tc>
        <w:tc>
          <w:tcPr>
            <w:tcW w:w="662" w:type="pct"/>
            <w:noWrap/>
            <w:vAlign w:val="center"/>
          </w:tcPr>
          <w:p w14:paraId="7D40E27A" w14:textId="77777777" w:rsidR="009D37F0" w:rsidRPr="004E3437" w:rsidRDefault="009D37F0" w:rsidP="002D5931">
            <w:pPr>
              <w:jc w:val="center"/>
              <w:rPr>
                <w:rFonts w:cs="Arial"/>
                <w:color w:val="000000"/>
              </w:rPr>
            </w:pPr>
            <w:r w:rsidRPr="004E3437">
              <w:rPr>
                <w:rFonts w:cs="Arial"/>
                <w:color w:val="000000"/>
              </w:rPr>
              <w:t>-78.6</w:t>
            </w:r>
          </w:p>
        </w:tc>
        <w:tc>
          <w:tcPr>
            <w:tcW w:w="575" w:type="pct"/>
            <w:noWrap/>
            <w:vAlign w:val="center"/>
          </w:tcPr>
          <w:p w14:paraId="3D3D61D9" w14:textId="77777777" w:rsidR="009D37F0" w:rsidRPr="004E3437" w:rsidRDefault="009D37F0" w:rsidP="002D5931">
            <w:pPr>
              <w:jc w:val="center"/>
              <w:rPr>
                <w:rFonts w:cs="Arial"/>
                <w:color w:val="000000"/>
              </w:rPr>
            </w:pPr>
            <w:r w:rsidRPr="004E3437">
              <w:rPr>
                <w:rFonts w:cs="Arial"/>
                <w:color w:val="000000"/>
              </w:rPr>
              <w:t>-5.2</w:t>
            </w:r>
          </w:p>
        </w:tc>
        <w:tc>
          <w:tcPr>
            <w:tcW w:w="619" w:type="pct"/>
            <w:noWrap/>
            <w:vAlign w:val="center"/>
          </w:tcPr>
          <w:p w14:paraId="76DFA1AA"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7C49DCCF" w14:textId="77777777" w:rsidR="009D37F0" w:rsidRPr="004E3437" w:rsidRDefault="009D37F0" w:rsidP="002D5931">
            <w:pPr>
              <w:jc w:val="center"/>
              <w:rPr>
                <w:rFonts w:cs="Arial"/>
                <w:color w:val="000000"/>
              </w:rPr>
            </w:pPr>
            <w:r w:rsidRPr="004E3437">
              <w:rPr>
                <w:rFonts w:cs="Arial"/>
                <w:color w:val="000000"/>
              </w:rPr>
              <w:t>12.7</w:t>
            </w:r>
          </w:p>
        </w:tc>
        <w:tc>
          <w:tcPr>
            <w:tcW w:w="1017" w:type="pct"/>
            <w:vAlign w:val="center"/>
          </w:tcPr>
          <w:p w14:paraId="38A8DA53" w14:textId="77777777" w:rsidR="009D37F0" w:rsidRPr="004E3437" w:rsidRDefault="009D37F0" w:rsidP="002D5931">
            <w:pPr>
              <w:jc w:val="center"/>
              <w:rPr>
                <w:rFonts w:cs="Arial"/>
                <w:color w:val="000000"/>
              </w:rPr>
            </w:pPr>
            <w:r w:rsidRPr="004E3437">
              <w:rPr>
                <w:rFonts w:cs="Arial"/>
                <w:color w:val="000000"/>
              </w:rPr>
              <w:t>-40.5</w:t>
            </w:r>
          </w:p>
        </w:tc>
      </w:tr>
      <w:tr w:rsidR="009D37F0" w:rsidRPr="004E3437" w14:paraId="03B488C4" w14:textId="77777777" w:rsidTr="002D5931">
        <w:trPr>
          <w:cantSplit/>
          <w:trHeight w:val="290"/>
        </w:trPr>
        <w:tc>
          <w:tcPr>
            <w:tcW w:w="1152" w:type="pct"/>
            <w:noWrap/>
          </w:tcPr>
          <w:p w14:paraId="7ED79B4A" w14:textId="77777777" w:rsidR="009D37F0" w:rsidRPr="004E3437" w:rsidRDefault="009D37F0" w:rsidP="002D5931">
            <w:pPr>
              <w:rPr>
                <w:rFonts w:cs="Arial"/>
                <w:color w:val="000000"/>
              </w:rPr>
            </w:pPr>
            <w:r w:rsidRPr="004E3437">
              <w:rPr>
                <w:rFonts w:cs="Arial"/>
                <w:color w:val="000000"/>
              </w:rPr>
              <w:t>Foster</w:t>
            </w:r>
          </w:p>
        </w:tc>
        <w:tc>
          <w:tcPr>
            <w:tcW w:w="662" w:type="pct"/>
            <w:noWrap/>
            <w:vAlign w:val="center"/>
          </w:tcPr>
          <w:p w14:paraId="306D560D" w14:textId="77777777" w:rsidR="009D37F0" w:rsidRPr="004E3437" w:rsidRDefault="009D37F0" w:rsidP="002D5931">
            <w:pPr>
              <w:jc w:val="center"/>
              <w:rPr>
                <w:rFonts w:cs="Arial"/>
                <w:color w:val="000000"/>
              </w:rPr>
            </w:pPr>
            <w:r w:rsidRPr="004E3437">
              <w:rPr>
                <w:rFonts w:cs="Arial"/>
                <w:color w:val="000000"/>
              </w:rPr>
              <w:t>-100.5</w:t>
            </w:r>
          </w:p>
        </w:tc>
        <w:tc>
          <w:tcPr>
            <w:tcW w:w="575" w:type="pct"/>
            <w:noWrap/>
            <w:vAlign w:val="center"/>
          </w:tcPr>
          <w:p w14:paraId="6D8B076A"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09A84D6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8AEC888" w14:textId="77777777" w:rsidR="009D37F0" w:rsidRPr="004E3437" w:rsidRDefault="009D37F0" w:rsidP="002D5931">
            <w:pPr>
              <w:jc w:val="center"/>
              <w:rPr>
                <w:rFonts w:cs="Arial"/>
                <w:color w:val="000000"/>
              </w:rPr>
            </w:pPr>
            <w:r w:rsidRPr="004E3437">
              <w:rPr>
                <w:rFonts w:cs="Arial"/>
                <w:color w:val="000000"/>
              </w:rPr>
              <w:t>15.8</w:t>
            </w:r>
          </w:p>
        </w:tc>
        <w:tc>
          <w:tcPr>
            <w:tcW w:w="1017" w:type="pct"/>
            <w:vAlign w:val="center"/>
          </w:tcPr>
          <w:p w14:paraId="044FC7E7" w14:textId="77777777" w:rsidR="009D37F0" w:rsidRPr="004E3437" w:rsidRDefault="009D37F0" w:rsidP="002D5931">
            <w:pPr>
              <w:jc w:val="center"/>
              <w:rPr>
                <w:rFonts w:cs="Arial"/>
                <w:color w:val="000000"/>
              </w:rPr>
            </w:pPr>
            <w:r w:rsidRPr="004E3437">
              <w:rPr>
                <w:rFonts w:cs="Arial"/>
                <w:color w:val="000000"/>
              </w:rPr>
              <w:t>-53.1</w:t>
            </w:r>
          </w:p>
        </w:tc>
      </w:tr>
      <w:tr w:rsidR="009D37F0" w:rsidRPr="004E3437" w14:paraId="717932D6" w14:textId="77777777" w:rsidTr="002D5931">
        <w:trPr>
          <w:cantSplit/>
          <w:trHeight w:val="290"/>
        </w:trPr>
        <w:tc>
          <w:tcPr>
            <w:tcW w:w="1152" w:type="pct"/>
            <w:noWrap/>
          </w:tcPr>
          <w:p w14:paraId="3FEF823F" w14:textId="77777777" w:rsidR="009D37F0" w:rsidRPr="004E3437" w:rsidRDefault="009D37F0" w:rsidP="002D5931">
            <w:pPr>
              <w:rPr>
                <w:rFonts w:cs="Arial"/>
                <w:color w:val="000000"/>
              </w:rPr>
            </w:pPr>
            <w:r w:rsidRPr="004E3437">
              <w:rPr>
                <w:rFonts w:cs="Arial"/>
                <w:color w:val="000000"/>
              </w:rPr>
              <w:t>Homeless</w:t>
            </w:r>
          </w:p>
        </w:tc>
        <w:tc>
          <w:tcPr>
            <w:tcW w:w="662" w:type="pct"/>
            <w:noWrap/>
            <w:vAlign w:val="center"/>
          </w:tcPr>
          <w:p w14:paraId="626489D2" w14:textId="77777777" w:rsidR="009D37F0" w:rsidRPr="004E3437" w:rsidRDefault="009D37F0" w:rsidP="002D5931">
            <w:pPr>
              <w:jc w:val="center"/>
              <w:rPr>
                <w:rFonts w:cs="Arial"/>
                <w:color w:val="000000"/>
              </w:rPr>
            </w:pPr>
            <w:r w:rsidRPr="004E3437">
              <w:rPr>
                <w:rFonts w:cs="Arial"/>
                <w:color w:val="000000"/>
              </w:rPr>
              <w:t>-36</w:t>
            </w:r>
          </w:p>
        </w:tc>
        <w:tc>
          <w:tcPr>
            <w:tcW w:w="575" w:type="pct"/>
            <w:noWrap/>
            <w:vAlign w:val="center"/>
          </w:tcPr>
          <w:p w14:paraId="46081C73" w14:textId="77777777" w:rsidR="009D37F0" w:rsidRPr="004E3437" w:rsidRDefault="009D37F0" w:rsidP="002D5931">
            <w:pPr>
              <w:jc w:val="center"/>
              <w:rPr>
                <w:rFonts w:cs="Arial"/>
                <w:color w:val="000000"/>
              </w:rPr>
            </w:pPr>
            <w:r w:rsidRPr="004E3437">
              <w:rPr>
                <w:rFonts w:cs="Arial"/>
                <w:color w:val="000000"/>
              </w:rPr>
              <w:t>-8.3</w:t>
            </w:r>
          </w:p>
        </w:tc>
        <w:tc>
          <w:tcPr>
            <w:tcW w:w="619" w:type="pct"/>
            <w:noWrap/>
            <w:vAlign w:val="center"/>
          </w:tcPr>
          <w:p w14:paraId="4038357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687105" w14:textId="77777777" w:rsidR="009D37F0" w:rsidRPr="004E3437" w:rsidRDefault="009D37F0" w:rsidP="002D5931">
            <w:pPr>
              <w:jc w:val="center"/>
              <w:rPr>
                <w:rFonts w:cs="Arial"/>
                <w:color w:val="000000"/>
              </w:rPr>
            </w:pPr>
            <w:r w:rsidRPr="004E3437">
              <w:rPr>
                <w:rFonts w:cs="Arial"/>
                <w:color w:val="000000"/>
              </w:rPr>
              <w:t>6.6</w:t>
            </w:r>
          </w:p>
        </w:tc>
        <w:tc>
          <w:tcPr>
            <w:tcW w:w="1017" w:type="pct"/>
            <w:vAlign w:val="center"/>
          </w:tcPr>
          <w:p w14:paraId="0CC4B5A5" w14:textId="77777777" w:rsidR="009D37F0" w:rsidRPr="004E3437" w:rsidRDefault="009D37F0" w:rsidP="002D5931">
            <w:pPr>
              <w:jc w:val="center"/>
              <w:rPr>
                <w:rFonts w:cs="Arial"/>
                <w:color w:val="000000"/>
              </w:rPr>
            </w:pPr>
            <w:r w:rsidRPr="004E3437">
              <w:rPr>
                <w:rFonts w:cs="Arial"/>
                <w:color w:val="000000"/>
              </w:rPr>
              <w:t>-16.2</w:t>
            </w:r>
          </w:p>
        </w:tc>
      </w:tr>
      <w:tr w:rsidR="009D37F0" w:rsidRPr="004E3437" w14:paraId="7BB71E8D" w14:textId="77777777" w:rsidTr="002D5931">
        <w:trPr>
          <w:cantSplit/>
          <w:trHeight w:val="290"/>
        </w:trPr>
        <w:tc>
          <w:tcPr>
            <w:tcW w:w="1152" w:type="pct"/>
            <w:noWrap/>
          </w:tcPr>
          <w:p w14:paraId="51A028E9" w14:textId="77777777" w:rsidR="009D37F0" w:rsidRPr="004E3437" w:rsidRDefault="009D37F0" w:rsidP="002D5931">
            <w:pPr>
              <w:rPr>
                <w:rFonts w:cs="Arial"/>
                <w:color w:val="000000"/>
              </w:rPr>
            </w:pPr>
            <w:r w:rsidRPr="004E3437">
              <w:rPr>
                <w:rFonts w:cs="Arial"/>
                <w:color w:val="000000"/>
              </w:rPr>
              <w:t>Socioeconomically Disadvantaged</w:t>
            </w:r>
          </w:p>
        </w:tc>
        <w:tc>
          <w:tcPr>
            <w:tcW w:w="662" w:type="pct"/>
            <w:noWrap/>
            <w:vAlign w:val="center"/>
          </w:tcPr>
          <w:p w14:paraId="084E6583"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42991786" w14:textId="77777777" w:rsidR="009D37F0" w:rsidRPr="004E3437" w:rsidRDefault="009D37F0" w:rsidP="002D5931">
            <w:pPr>
              <w:jc w:val="center"/>
              <w:rPr>
                <w:rFonts w:cs="Arial"/>
                <w:color w:val="000000"/>
              </w:rPr>
            </w:pPr>
            <w:r w:rsidRPr="004E3437">
              <w:rPr>
                <w:rFonts w:cs="Arial"/>
                <w:color w:val="000000"/>
              </w:rPr>
              <w:t>2.2</w:t>
            </w:r>
          </w:p>
        </w:tc>
        <w:tc>
          <w:tcPr>
            <w:tcW w:w="619" w:type="pct"/>
            <w:noWrap/>
            <w:vAlign w:val="center"/>
          </w:tcPr>
          <w:p w14:paraId="06284DB8"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533A3DBF"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7C5FA12C"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368C6CA3" w14:textId="77777777" w:rsidTr="002D5931">
        <w:trPr>
          <w:cantSplit/>
          <w:trHeight w:val="290"/>
        </w:trPr>
        <w:tc>
          <w:tcPr>
            <w:tcW w:w="1152" w:type="pct"/>
            <w:noWrap/>
          </w:tcPr>
          <w:p w14:paraId="3B1BF3F2" w14:textId="77777777" w:rsidR="009D37F0" w:rsidRPr="004E3437" w:rsidRDefault="009D37F0" w:rsidP="002D5931">
            <w:pPr>
              <w:rPr>
                <w:rFonts w:cs="Arial"/>
                <w:color w:val="000000"/>
              </w:rPr>
            </w:pPr>
            <w:r w:rsidRPr="004E3437">
              <w:rPr>
                <w:rFonts w:cs="Arial"/>
                <w:color w:val="000000"/>
              </w:rPr>
              <w:t>Students With Disabilities</w:t>
            </w:r>
          </w:p>
        </w:tc>
        <w:tc>
          <w:tcPr>
            <w:tcW w:w="662" w:type="pct"/>
            <w:noWrap/>
            <w:vAlign w:val="center"/>
          </w:tcPr>
          <w:p w14:paraId="3A6A53F8" w14:textId="77777777" w:rsidR="009D37F0" w:rsidRPr="004E3437" w:rsidRDefault="009D37F0" w:rsidP="002D5931">
            <w:pPr>
              <w:jc w:val="center"/>
              <w:rPr>
                <w:rFonts w:cs="Arial"/>
                <w:color w:val="000000"/>
              </w:rPr>
            </w:pPr>
            <w:r w:rsidRPr="004E3437">
              <w:rPr>
                <w:rFonts w:cs="Arial"/>
                <w:color w:val="000000"/>
              </w:rPr>
              <w:t>-112.5</w:t>
            </w:r>
          </w:p>
        </w:tc>
        <w:tc>
          <w:tcPr>
            <w:tcW w:w="575" w:type="pct"/>
            <w:noWrap/>
            <w:vAlign w:val="center"/>
          </w:tcPr>
          <w:p w14:paraId="1C242EC2" w14:textId="77777777" w:rsidR="009D37F0" w:rsidRPr="004E3437" w:rsidRDefault="009D37F0" w:rsidP="002D5931">
            <w:pPr>
              <w:jc w:val="center"/>
              <w:rPr>
                <w:rFonts w:cs="Arial"/>
                <w:color w:val="000000"/>
              </w:rPr>
            </w:pPr>
            <w:r w:rsidRPr="004E3437">
              <w:rPr>
                <w:rFonts w:cs="Arial"/>
                <w:color w:val="000000"/>
              </w:rPr>
              <w:t>0</w:t>
            </w:r>
          </w:p>
        </w:tc>
        <w:tc>
          <w:tcPr>
            <w:tcW w:w="619" w:type="pct"/>
            <w:noWrap/>
            <w:vAlign w:val="center"/>
          </w:tcPr>
          <w:p w14:paraId="33227DE7"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4D44CDF3" w14:textId="77777777" w:rsidR="009D37F0" w:rsidRPr="004E3437" w:rsidRDefault="009D37F0" w:rsidP="002D5931">
            <w:pPr>
              <w:jc w:val="center"/>
              <w:rPr>
                <w:rFonts w:cs="Arial"/>
                <w:color w:val="000000"/>
              </w:rPr>
            </w:pPr>
            <w:r w:rsidRPr="004E3437">
              <w:rPr>
                <w:rFonts w:cs="Arial"/>
                <w:color w:val="000000"/>
              </w:rPr>
              <w:t>17.5</w:t>
            </w:r>
          </w:p>
        </w:tc>
        <w:tc>
          <w:tcPr>
            <w:tcW w:w="1017" w:type="pct"/>
            <w:vAlign w:val="center"/>
          </w:tcPr>
          <w:p w14:paraId="639DC49B" w14:textId="77777777" w:rsidR="009D37F0" w:rsidRPr="004E3437" w:rsidRDefault="009D37F0" w:rsidP="002D5931">
            <w:pPr>
              <w:jc w:val="center"/>
              <w:rPr>
                <w:rFonts w:cs="Arial"/>
                <w:color w:val="000000"/>
              </w:rPr>
            </w:pPr>
            <w:r w:rsidRPr="004E3437">
              <w:rPr>
                <w:rFonts w:cs="Arial"/>
                <w:color w:val="000000"/>
              </w:rPr>
              <w:t>-60.0</w:t>
            </w:r>
          </w:p>
        </w:tc>
      </w:tr>
    </w:tbl>
    <w:p w14:paraId="773EB236" w14:textId="77777777" w:rsidR="009D37F0" w:rsidRDefault="009D37F0">
      <w:pPr>
        <w:rPr>
          <w:b/>
        </w:rPr>
      </w:pPr>
      <w:r>
        <w:rPr>
          <w:b/>
        </w:rPr>
        <w:br w:type="page"/>
      </w:r>
    </w:p>
    <w:p w14:paraId="3366E55C" w14:textId="26DEEC5A" w:rsidR="00FB5D46" w:rsidRDefault="00FB5D46" w:rsidP="002D172F">
      <w:pPr>
        <w:rPr>
          <w:rFonts w:cs="Arial"/>
        </w:rPr>
      </w:pPr>
    </w:p>
    <w:p w14:paraId="1612FD0A" w14:textId="77777777" w:rsidR="00FB5D46" w:rsidRDefault="00FB5D46" w:rsidP="002D172F">
      <w:pPr>
        <w:rPr>
          <w:rFonts w:cs="Arial"/>
        </w:rPr>
      </w:pPr>
    </w:p>
    <w:p w14:paraId="71822FF6" w14:textId="5D9C346C" w:rsidR="00FB5D46" w:rsidRPr="004E3437" w:rsidRDefault="00FB5D46" w:rsidP="00FB5D46">
      <w:pPr>
        <w:pStyle w:val="NoSpacing"/>
        <w:ind w:hanging="450"/>
      </w:pPr>
      <w:r w:rsidRPr="004E3437">
        <w:rPr>
          <w:b/>
        </w:rPr>
        <w:t xml:space="preserve">Table </w:t>
      </w:r>
      <w:r w:rsidR="009D37F0">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FB5D46" w:rsidRPr="004E3437" w14:paraId="55E9633B" w14:textId="77777777" w:rsidTr="002D5931">
        <w:trPr>
          <w:cantSplit/>
          <w:tblHeader/>
        </w:trPr>
        <w:tc>
          <w:tcPr>
            <w:tcW w:w="1172" w:type="pct"/>
            <w:vAlign w:val="center"/>
          </w:tcPr>
          <w:p w14:paraId="2A76ED93" w14:textId="77777777" w:rsidR="00FB5D46" w:rsidRPr="004E3437" w:rsidRDefault="00FB5D46" w:rsidP="002D5931">
            <w:pPr>
              <w:contextualSpacing/>
              <w:rPr>
                <w:rFonts w:cs="Arial"/>
                <w:b/>
              </w:rPr>
            </w:pPr>
            <w:r w:rsidRPr="004E3437">
              <w:rPr>
                <w:rFonts w:cs="Arial"/>
                <w:b/>
              </w:rPr>
              <w:t>Student Group</w:t>
            </w:r>
          </w:p>
        </w:tc>
        <w:tc>
          <w:tcPr>
            <w:tcW w:w="656" w:type="pct"/>
            <w:vAlign w:val="center"/>
          </w:tcPr>
          <w:p w14:paraId="2F84E7F6" w14:textId="77777777" w:rsidR="00FB5D46" w:rsidRPr="004E3437" w:rsidRDefault="00FB5D46" w:rsidP="002D5931">
            <w:pPr>
              <w:contextualSpacing/>
              <w:jc w:val="center"/>
              <w:rPr>
                <w:rFonts w:cs="Arial"/>
                <w:b/>
              </w:rPr>
            </w:pPr>
            <w:r w:rsidRPr="004E3437">
              <w:rPr>
                <w:rFonts w:cs="Arial"/>
                <w:b/>
              </w:rPr>
              <w:t>Status</w:t>
            </w:r>
          </w:p>
        </w:tc>
        <w:tc>
          <w:tcPr>
            <w:tcW w:w="586" w:type="pct"/>
            <w:vAlign w:val="center"/>
          </w:tcPr>
          <w:p w14:paraId="18C38DC1" w14:textId="77777777" w:rsidR="00FB5D46" w:rsidRPr="004E3437" w:rsidRDefault="00FB5D46" w:rsidP="002D5931">
            <w:pPr>
              <w:contextualSpacing/>
              <w:jc w:val="center"/>
              <w:rPr>
                <w:rFonts w:cs="Arial"/>
                <w:b/>
              </w:rPr>
            </w:pPr>
            <w:r w:rsidRPr="004E3437">
              <w:rPr>
                <w:rFonts w:cs="Arial"/>
                <w:b/>
                <w:bCs/>
              </w:rPr>
              <w:t>Change</w:t>
            </w:r>
          </w:p>
        </w:tc>
        <w:tc>
          <w:tcPr>
            <w:tcW w:w="586" w:type="pct"/>
            <w:vAlign w:val="center"/>
          </w:tcPr>
          <w:p w14:paraId="2121E03C" w14:textId="77777777" w:rsidR="00FB5D46" w:rsidRPr="004E3437" w:rsidRDefault="00FB5D46" w:rsidP="002D5931">
            <w:pPr>
              <w:contextualSpacing/>
              <w:jc w:val="center"/>
              <w:rPr>
                <w:rFonts w:cs="Arial"/>
                <w:b/>
              </w:rPr>
            </w:pPr>
            <w:r w:rsidRPr="004E3437">
              <w:rPr>
                <w:rFonts w:cs="Arial"/>
                <w:b/>
                <w:bCs/>
              </w:rPr>
              <w:t>Color</w:t>
            </w:r>
          </w:p>
        </w:tc>
        <w:tc>
          <w:tcPr>
            <w:tcW w:w="1000" w:type="pct"/>
            <w:vAlign w:val="center"/>
          </w:tcPr>
          <w:p w14:paraId="2BA41D56" w14:textId="77777777" w:rsidR="00FB5D46" w:rsidRPr="004E3437" w:rsidRDefault="00FB5D46" w:rsidP="002D5931">
            <w:pPr>
              <w:contextualSpacing/>
              <w:jc w:val="center"/>
              <w:rPr>
                <w:rFonts w:cs="Arial"/>
                <w:b/>
                <w:bCs/>
              </w:rPr>
            </w:pPr>
            <w:r w:rsidRPr="004E3437">
              <w:rPr>
                <w:rFonts w:cs="Arial"/>
                <w:b/>
                <w:bCs/>
              </w:rPr>
              <w:t>Annual Average Improvement to Meet Goal</w:t>
            </w:r>
          </w:p>
        </w:tc>
        <w:tc>
          <w:tcPr>
            <w:tcW w:w="1000" w:type="pct"/>
            <w:vAlign w:val="center"/>
          </w:tcPr>
          <w:p w14:paraId="52064747" w14:textId="77777777" w:rsidR="00FB5D46" w:rsidRPr="004E3437" w:rsidRDefault="00FB5D46" w:rsidP="002D5931">
            <w:pPr>
              <w:contextualSpacing/>
              <w:jc w:val="center"/>
              <w:rPr>
                <w:rFonts w:cs="Arial"/>
                <w:b/>
                <w:bCs/>
              </w:rPr>
            </w:pPr>
            <w:r w:rsidRPr="004E3437">
              <w:rPr>
                <w:rFonts w:cs="Arial"/>
                <w:b/>
                <w:bCs/>
              </w:rPr>
              <w:t>Status After Three Years</w:t>
            </w:r>
          </w:p>
        </w:tc>
      </w:tr>
      <w:tr w:rsidR="00FB5D46" w:rsidRPr="004E3437" w14:paraId="3D39EC66" w14:textId="77777777" w:rsidTr="002D5931">
        <w:trPr>
          <w:cantSplit/>
        </w:trPr>
        <w:tc>
          <w:tcPr>
            <w:tcW w:w="1172" w:type="pct"/>
            <w:vAlign w:val="center"/>
          </w:tcPr>
          <w:p w14:paraId="7590B29C" w14:textId="77777777" w:rsidR="00FB5D46" w:rsidRPr="004E3437" w:rsidRDefault="00FB5D46" w:rsidP="002D5931">
            <w:pPr>
              <w:contextualSpacing/>
              <w:rPr>
                <w:rFonts w:cs="Arial"/>
              </w:rPr>
            </w:pPr>
            <w:r w:rsidRPr="004E3437">
              <w:rPr>
                <w:rFonts w:cs="Arial"/>
              </w:rPr>
              <w:t>All Students</w:t>
            </w:r>
          </w:p>
        </w:tc>
        <w:tc>
          <w:tcPr>
            <w:tcW w:w="656" w:type="pct"/>
            <w:vAlign w:val="center"/>
          </w:tcPr>
          <w:p w14:paraId="4B210541" w14:textId="77777777" w:rsidR="00FB5D46" w:rsidRPr="004E3437" w:rsidRDefault="00FB5D46" w:rsidP="002D5931">
            <w:pPr>
              <w:contextualSpacing/>
              <w:jc w:val="center"/>
              <w:rPr>
                <w:rFonts w:cs="Arial"/>
              </w:rPr>
            </w:pPr>
            <w:r w:rsidRPr="004E3437">
              <w:rPr>
                <w:rFonts w:cs="Arial"/>
              </w:rPr>
              <w:t>-38.0</w:t>
            </w:r>
          </w:p>
        </w:tc>
        <w:tc>
          <w:tcPr>
            <w:tcW w:w="586" w:type="pct"/>
            <w:vAlign w:val="center"/>
          </w:tcPr>
          <w:p w14:paraId="4CD36EBF"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664C70F2"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D95F2C5" w14:textId="77777777" w:rsidR="00FB5D46" w:rsidRPr="004E3437" w:rsidRDefault="00FB5D46" w:rsidP="002D5931">
            <w:pPr>
              <w:contextualSpacing/>
              <w:jc w:val="center"/>
              <w:rPr>
                <w:rFonts w:cs="Arial"/>
              </w:rPr>
            </w:pPr>
            <w:r w:rsidRPr="004E3437">
              <w:rPr>
                <w:rFonts w:cs="Arial"/>
              </w:rPr>
              <w:t>5 points</w:t>
            </w:r>
          </w:p>
        </w:tc>
        <w:tc>
          <w:tcPr>
            <w:tcW w:w="1000" w:type="pct"/>
            <w:vAlign w:val="center"/>
          </w:tcPr>
          <w:p w14:paraId="1C8F36E7" w14:textId="77777777" w:rsidR="00FB5D46" w:rsidRPr="004E3437" w:rsidRDefault="00FB5D46" w:rsidP="002D5931">
            <w:pPr>
              <w:contextualSpacing/>
              <w:jc w:val="center"/>
              <w:rPr>
                <w:rFonts w:cs="Arial"/>
              </w:rPr>
            </w:pPr>
            <w:r w:rsidRPr="004E3437">
              <w:rPr>
                <w:rFonts w:cs="Arial"/>
              </w:rPr>
              <w:t>-23.0</w:t>
            </w:r>
          </w:p>
        </w:tc>
      </w:tr>
      <w:tr w:rsidR="00FB5D46" w:rsidRPr="004E3437" w14:paraId="6C41AE01" w14:textId="77777777" w:rsidTr="002D5931">
        <w:trPr>
          <w:cantSplit/>
        </w:trPr>
        <w:tc>
          <w:tcPr>
            <w:tcW w:w="1172" w:type="pct"/>
            <w:vAlign w:val="center"/>
          </w:tcPr>
          <w:p w14:paraId="722ECC89" w14:textId="77777777" w:rsidR="00FB5D46" w:rsidRPr="004E3437" w:rsidRDefault="00FB5D46" w:rsidP="002D5931">
            <w:pPr>
              <w:contextualSpacing/>
              <w:rPr>
                <w:rFonts w:cs="Arial"/>
              </w:rPr>
            </w:pPr>
            <w:r w:rsidRPr="004E3437">
              <w:rPr>
                <w:rFonts w:cs="Arial"/>
              </w:rPr>
              <w:t>American Indian</w:t>
            </w:r>
          </w:p>
        </w:tc>
        <w:tc>
          <w:tcPr>
            <w:tcW w:w="656" w:type="pct"/>
            <w:vAlign w:val="center"/>
          </w:tcPr>
          <w:p w14:paraId="0869888D" w14:textId="77777777" w:rsidR="00FB5D46" w:rsidRPr="004E3437" w:rsidRDefault="00FB5D46" w:rsidP="002D5931">
            <w:pPr>
              <w:contextualSpacing/>
              <w:jc w:val="center"/>
              <w:rPr>
                <w:rFonts w:cs="Arial"/>
              </w:rPr>
            </w:pPr>
            <w:r w:rsidRPr="004E3437">
              <w:rPr>
                <w:rFonts w:cs="Arial"/>
              </w:rPr>
              <w:t>-73.2</w:t>
            </w:r>
          </w:p>
        </w:tc>
        <w:tc>
          <w:tcPr>
            <w:tcW w:w="586" w:type="pct"/>
            <w:vAlign w:val="center"/>
          </w:tcPr>
          <w:p w14:paraId="53A84889" w14:textId="77777777" w:rsidR="00FB5D46" w:rsidRPr="004E3437" w:rsidRDefault="00FB5D46" w:rsidP="002D5931">
            <w:pPr>
              <w:contextualSpacing/>
              <w:jc w:val="center"/>
              <w:rPr>
                <w:rFonts w:cs="Arial"/>
              </w:rPr>
            </w:pPr>
            <w:r w:rsidRPr="004E3437">
              <w:rPr>
                <w:rFonts w:cs="Arial"/>
              </w:rPr>
              <w:t>-1.8</w:t>
            </w:r>
          </w:p>
        </w:tc>
        <w:tc>
          <w:tcPr>
            <w:tcW w:w="586" w:type="pct"/>
            <w:vAlign w:val="center"/>
          </w:tcPr>
          <w:p w14:paraId="79F39C43"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1BEB72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5C84C335" w14:textId="77777777" w:rsidR="00FB5D46" w:rsidRPr="004E3437" w:rsidRDefault="00FB5D46" w:rsidP="002D5931">
            <w:pPr>
              <w:contextualSpacing/>
              <w:jc w:val="center"/>
              <w:rPr>
                <w:rFonts w:cs="Arial"/>
              </w:rPr>
            </w:pPr>
            <w:r w:rsidRPr="004E3437">
              <w:rPr>
                <w:rFonts w:cs="Arial"/>
              </w:rPr>
              <w:t>-43.2</w:t>
            </w:r>
          </w:p>
        </w:tc>
      </w:tr>
      <w:tr w:rsidR="00FB5D46" w:rsidRPr="004E3437" w14:paraId="49A1E83E" w14:textId="77777777" w:rsidTr="002D5931">
        <w:trPr>
          <w:cantSplit/>
        </w:trPr>
        <w:tc>
          <w:tcPr>
            <w:tcW w:w="1172" w:type="pct"/>
            <w:vAlign w:val="center"/>
          </w:tcPr>
          <w:p w14:paraId="2EBD4FD4" w14:textId="77777777" w:rsidR="00FB5D46" w:rsidRPr="004E3437" w:rsidRDefault="00FB5D46" w:rsidP="002D5931">
            <w:pPr>
              <w:contextualSpacing/>
              <w:rPr>
                <w:rFonts w:cs="Arial"/>
              </w:rPr>
            </w:pPr>
            <w:r w:rsidRPr="004E3437">
              <w:rPr>
                <w:rFonts w:cs="Arial"/>
              </w:rPr>
              <w:t>Asian</w:t>
            </w:r>
          </w:p>
        </w:tc>
        <w:tc>
          <w:tcPr>
            <w:tcW w:w="656" w:type="pct"/>
            <w:vAlign w:val="center"/>
          </w:tcPr>
          <w:p w14:paraId="2FAC4E69" w14:textId="77777777" w:rsidR="00FB5D46" w:rsidRPr="004E3437" w:rsidRDefault="00FB5D46" w:rsidP="002D5931">
            <w:pPr>
              <w:contextualSpacing/>
              <w:jc w:val="center"/>
              <w:rPr>
                <w:rFonts w:cs="Arial"/>
              </w:rPr>
            </w:pPr>
            <w:r w:rsidRPr="004E3437">
              <w:rPr>
                <w:rFonts w:cs="Arial"/>
              </w:rPr>
              <w:t>49.9</w:t>
            </w:r>
          </w:p>
        </w:tc>
        <w:tc>
          <w:tcPr>
            <w:tcW w:w="586" w:type="pct"/>
            <w:vAlign w:val="center"/>
          </w:tcPr>
          <w:p w14:paraId="0048D62F" w14:textId="77777777" w:rsidR="00FB5D46" w:rsidRPr="004E3437" w:rsidRDefault="00FB5D46" w:rsidP="002D5931">
            <w:pPr>
              <w:contextualSpacing/>
              <w:jc w:val="center"/>
              <w:rPr>
                <w:rFonts w:cs="Arial"/>
              </w:rPr>
            </w:pPr>
            <w:r w:rsidRPr="004E3437">
              <w:rPr>
                <w:rFonts w:cs="Arial"/>
              </w:rPr>
              <w:t>3.1</w:t>
            </w:r>
          </w:p>
        </w:tc>
        <w:tc>
          <w:tcPr>
            <w:tcW w:w="586" w:type="pct"/>
            <w:vAlign w:val="center"/>
          </w:tcPr>
          <w:p w14:paraId="054D79DB" w14:textId="77777777" w:rsidR="00FB5D46" w:rsidRPr="004E3437" w:rsidRDefault="00FB5D46" w:rsidP="002D5931">
            <w:pPr>
              <w:contextualSpacing/>
              <w:jc w:val="center"/>
              <w:rPr>
                <w:rFonts w:cs="Arial"/>
              </w:rPr>
            </w:pPr>
            <w:r w:rsidRPr="004E3437">
              <w:rPr>
                <w:rFonts w:cs="Arial"/>
              </w:rPr>
              <w:t>Blue</w:t>
            </w:r>
          </w:p>
        </w:tc>
        <w:tc>
          <w:tcPr>
            <w:tcW w:w="1000" w:type="pct"/>
            <w:vAlign w:val="center"/>
          </w:tcPr>
          <w:p w14:paraId="0848838E"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0EB9AE3" w14:textId="77777777" w:rsidR="00FB5D46" w:rsidRPr="004E3437" w:rsidRDefault="00FB5D46" w:rsidP="002D5931">
            <w:pPr>
              <w:contextualSpacing/>
              <w:jc w:val="center"/>
              <w:rPr>
                <w:rFonts w:cs="Arial"/>
              </w:rPr>
            </w:pPr>
            <w:r w:rsidRPr="004E3437">
              <w:rPr>
                <w:rFonts w:cs="Arial"/>
              </w:rPr>
              <w:t>50.0</w:t>
            </w:r>
          </w:p>
        </w:tc>
      </w:tr>
      <w:tr w:rsidR="00FB5D46" w:rsidRPr="004E3437" w14:paraId="241906D1" w14:textId="77777777" w:rsidTr="002D5931">
        <w:trPr>
          <w:cantSplit/>
        </w:trPr>
        <w:tc>
          <w:tcPr>
            <w:tcW w:w="1172" w:type="pct"/>
            <w:vAlign w:val="center"/>
          </w:tcPr>
          <w:p w14:paraId="635778B9" w14:textId="77777777" w:rsidR="00FB5D46" w:rsidRPr="004E3437" w:rsidRDefault="00FB5D46" w:rsidP="002D5931">
            <w:pPr>
              <w:contextualSpacing/>
              <w:rPr>
                <w:rFonts w:cs="Arial"/>
              </w:rPr>
            </w:pPr>
            <w:r w:rsidRPr="004E3437">
              <w:rPr>
                <w:rFonts w:cs="Arial"/>
              </w:rPr>
              <w:t>Black or African American</w:t>
            </w:r>
          </w:p>
        </w:tc>
        <w:tc>
          <w:tcPr>
            <w:tcW w:w="656" w:type="pct"/>
            <w:vAlign w:val="center"/>
          </w:tcPr>
          <w:p w14:paraId="2DBF481F" w14:textId="77777777" w:rsidR="00FB5D46" w:rsidRPr="004E3437" w:rsidRDefault="00FB5D46" w:rsidP="002D5931">
            <w:pPr>
              <w:contextualSpacing/>
              <w:jc w:val="center"/>
              <w:rPr>
                <w:rFonts w:cs="Arial"/>
              </w:rPr>
            </w:pPr>
            <w:r w:rsidRPr="004E3437">
              <w:rPr>
                <w:rFonts w:cs="Arial"/>
              </w:rPr>
              <w:t>-90.7</w:t>
            </w:r>
          </w:p>
        </w:tc>
        <w:tc>
          <w:tcPr>
            <w:tcW w:w="586" w:type="pct"/>
            <w:vAlign w:val="center"/>
          </w:tcPr>
          <w:p w14:paraId="1E3E8ADB" w14:textId="77777777" w:rsidR="00FB5D46" w:rsidRPr="004E3437" w:rsidRDefault="00FB5D46" w:rsidP="002D5931">
            <w:pPr>
              <w:contextualSpacing/>
              <w:jc w:val="center"/>
              <w:rPr>
                <w:rFonts w:cs="Arial"/>
              </w:rPr>
            </w:pPr>
            <w:r w:rsidRPr="004E3437">
              <w:rPr>
                <w:rFonts w:cs="Arial"/>
              </w:rPr>
              <w:t>-1.1</w:t>
            </w:r>
          </w:p>
        </w:tc>
        <w:tc>
          <w:tcPr>
            <w:tcW w:w="586" w:type="pct"/>
            <w:vAlign w:val="center"/>
          </w:tcPr>
          <w:p w14:paraId="6061B2D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F180183" w14:textId="77777777" w:rsidR="00FB5D46" w:rsidRPr="004E3437" w:rsidRDefault="00FB5D46" w:rsidP="002D5931">
            <w:pPr>
              <w:contextualSpacing/>
              <w:jc w:val="center"/>
              <w:rPr>
                <w:rFonts w:cs="Arial"/>
              </w:rPr>
            </w:pPr>
            <w:r w:rsidRPr="004E3437">
              <w:rPr>
                <w:rFonts w:cs="Arial"/>
              </w:rPr>
              <w:t>13 points</w:t>
            </w:r>
          </w:p>
        </w:tc>
        <w:tc>
          <w:tcPr>
            <w:tcW w:w="1000" w:type="pct"/>
            <w:vAlign w:val="center"/>
          </w:tcPr>
          <w:p w14:paraId="76FEB2A9" w14:textId="77777777" w:rsidR="00FB5D46" w:rsidRPr="004E3437" w:rsidRDefault="00FB5D46" w:rsidP="002D5931">
            <w:pPr>
              <w:contextualSpacing/>
              <w:jc w:val="center"/>
              <w:rPr>
                <w:rFonts w:cs="Arial"/>
              </w:rPr>
            </w:pPr>
            <w:r w:rsidRPr="004E3437">
              <w:rPr>
                <w:rFonts w:cs="Arial"/>
              </w:rPr>
              <w:t>-51.7</w:t>
            </w:r>
          </w:p>
        </w:tc>
      </w:tr>
      <w:tr w:rsidR="00FB5D46" w:rsidRPr="004E3437" w14:paraId="67B2768B" w14:textId="77777777" w:rsidTr="002D5931">
        <w:trPr>
          <w:cantSplit/>
        </w:trPr>
        <w:tc>
          <w:tcPr>
            <w:tcW w:w="1172" w:type="pct"/>
            <w:vAlign w:val="center"/>
          </w:tcPr>
          <w:p w14:paraId="6F27387E" w14:textId="77777777" w:rsidR="00FB5D46" w:rsidRPr="004E3437" w:rsidRDefault="00FB5D46" w:rsidP="002D5931">
            <w:pPr>
              <w:contextualSpacing/>
              <w:rPr>
                <w:rFonts w:cs="Arial"/>
              </w:rPr>
            </w:pPr>
            <w:r w:rsidRPr="004E3437">
              <w:rPr>
                <w:rFonts w:cs="Arial"/>
              </w:rPr>
              <w:t>Filipino</w:t>
            </w:r>
          </w:p>
        </w:tc>
        <w:tc>
          <w:tcPr>
            <w:tcW w:w="656" w:type="pct"/>
            <w:vAlign w:val="center"/>
          </w:tcPr>
          <w:p w14:paraId="4EAF3F4C" w14:textId="77777777" w:rsidR="00FB5D46" w:rsidRPr="004E3437" w:rsidRDefault="00FB5D46" w:rsidP="002D5931">
            <w:pPr>
              <w:contextualSpacing/>
              <w:jc w:val="center"/>
              <w:rPr>
                <w:rFonts w:cs="Arial"/>
              </w:rPr>
            </w:pPr>
            <w:r w:rsidRPr="004E3437">
              <w:rPr>
                <w:rFonts w:cs="Arial"/>
              </w:rPr>
              <w:t>10.9</w:t>
            </w:r>
          </w:p>
        </w:tc>
        <w:tc>
          <w:tcPr>
            <w:tcW w:w="586" w:type="pct"/>
            <w:vAlign w:val="center"/>
          </w:tcPr>
          <w:p w14:paraId="341C1476" w14:textId="77777777" w:rsidR="00FB5D46" w:rsidRPr="004E3437" w:rsidRDefault="00FB5D46" w:rsidP="002D5931">
            <w:pPr>
              <w:contextualSpacing/>
              <w:jc w:val="center"/>
              <w:rPr>
                <w:rFonts w:cs="Arial"/>
              </w:rPr>
            </w:pPr>
            <w:r w:rsidRPr="004E3437">
              <w:rPr>
                <w:rFonts w:cs="Arial"/>
              </w:rPr>
              <w:t>3.0</w:t>
            </w:r>
          </w:p>
        </w:tc>
        <w:tc>
          <w:tcPr>
            <w:tcW w:w="586" w:type="pct"/>
            <w:vAlign w:val="center"/>
          </w:tcPr>
          <w:p w14:paraId="3449C224" w14:textId="77777777" w:rsidR="00FB5D46" w:rsidRPr="004E3437" w:rsidRDefault="00FB5D46" w:rsidP="002D5931">
            <w:pPr>
              <w:contextualSpacing/>
              <w:jc w:val="center"/>
              <w:rPr>
                <w:rFonts w:cs="Arial"/>
              </w:rPr>
            </w:pPr>
            <w:r w:rsidRPr="004E3437">
              <w:rPr>
                <w:rFonts w:cs="Arial"/>
              </w:rPr>
              <w:t>Green</w:t>
            </w:r>
          </w:p>
        </w:tc>
        <w:tc>
          <w:tcPr>
            <w:tcW w:w="1000" w:type="pct"/>
            <w:vAlign w:val="center"/>
          </w:tcPr>
          <w:p w14:paraId="0CA9BFAA"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72A9567" w14:textId="77777777" w:rsidR="00FB5D46" w:rsidRPr="004E3437" w:rsidRDefault="00FB5D46" w:rsidP="002D5931">
            <w:pPr>
              <w:contextualSpacing/>
              <w:jc w:val="center"/>
              <w:rPr>
                <w:rFonts w:cs="Arial"/>
              </w:rPr>
            </w:pPr>
            <w:r w:rsidRPr="004E3437">
              <w:rPr>
                <w:rFonts w:cs="Arial"/>
              </w:rPr>
              <w:t>11.0</w:t>
            </w:r>
          </w:p>
        </w:tc>
      </w:tr>
      <w:tr w:rsidR="00FB5D46" w:rsidRPr="004E3437" w14:paraId="33680A36" w14:textId="77777777" w:rsidTr="002D5931">
        <w:trPr>
          <w:cantSplit/>
        </w:trPr>
        <w:tc>
          <w:tcPr>
            <w:tcW w:w="1172" w:type="pct"/>
            <w:vAlign w:val="center"/>
          </w:tcPr>
          <w:p w14:paraId="447AA270" w14:textId="77777777" w:rsidR="00FB5D46" w:rsidRPr="004E3437" w:rsidRDefault="00FB5D46" w:rsidP="002D5931">
            <w:pPr>
              <w:contextualSpacing/>
              <w:rPr>
                <w:rFonts w:cs="Arial"/>
              </w:rPr>
            </w:pPr>
            <w:r w:rsidRPr="004E3437">
              <w:rPr>
                <w:rFonts w:cs="Arial"/>
              </w:rPr>
              <w:t>Hispanic or Latino</w:t>
            </w:r>
          </w:p>
        </w:tc>
        <w:tc>
          <w:tcPr>
            <w:tcW w:w="656" w:type="pct"/>
            <w:vAlign w:val="center"/>
          </w:tcPr>
          <w:p w14:paraId="2FB68AC4" w14:textId="77777777" w:rsidR="00FB5D46" w:rsidRPr="004E3437" w:rsidRDefault="00FB5D46" w:rsidP="002D5931">
            <w:pPr>
              <w:contextualSpacing/>
              <w:jc w:val="center"/>
              <w:rPr>
                <w:rFonts w:cs="Arial"/>
              </w:rPr>
            </w:pPr>
            <w:r w:rsidRPr="004E3437">
              <w:rPr>
                <w:rFonts w:cs="Arial"/>
              </w:rPr>
              <w:t>-65.5</w:t>
            </w:r>
          </w:p>
        </w:tc>
        <w:tc>
          <w:tcPr>
            <w:tcW w:w="586" w:type="pct"/>
            <w:vAlign w:val="center"/>
          </w:tcPr>
          <w:p w14:paraId="08F64026" w14:textId="77777777" w:rsidR="00FB5D46" w:rsidRPr="004E3437" w:rsidRDefault="00FB5D46" w:rsidP="002D5931">
            <w:pPr>
              <w:contextualSpacing/>
              <w:jc w:val="center"/>
              <w:rPr>
                <w:rFonts w:cs="Arial"/>
              </w:rPr>
            </w:pPr>
            <w:r w:rsidRPr="004E3437">
              <w:rPr>
                <w:rFonts w:cs="Arial"/>
              </w:rPr>
              <w:t>0.4</w:t>
            </w:r>
          </w:p>
        </w:tc>
        <w:tc>
          <w:tcPr>
            <w:tcW w:w="586" w:type="pct"/>
            <w:vAlign w:val="center"/>
          </w:tcPr>
          <w:p w14:paraId="6A079518"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FA8C3" w14:textId="77777777" w:rsidR="00FB5D46" w:rsidRPr="004E3437" w:rsidRDefault="00FB5D46" w:rsidP="002D5931">
            <w:pPr>
              <w:contextualSpacing/>
              <w:jc w:val="center"/>
              <w:rPr>
                <w:rFonts w:cs="Arial"/>
              </w:rPr>
            </w:pPr>
            <w:r w:rsidRPr="004E3437">
              <w:rPr>
                <w:rFonts w:cs="Arial"/>
              </w:rPr>
              <w:t>9 points</w:t>
            </w:r>
          </w:p>
        </w:tc>
        <w:tc>
          <w:tcPr>
            <w:tcW w:w="1000" w:type="pct"/>
            <w:vAlign w:val="center"/>
          </w:tcPr>
          <w:p w14:paraId="682A2205" w14:textId="77777777" w:rsidR="00FB5D46" w:rsidRPr="004E3437" w:rsidRDefault="00FB5D46" w:rsidP="002D5931">
            <w:pPr>
              <w:contextualSpacing/>
              <w:jc w:val="center"/>
              <w:rPr>
                <w:rFonts w:cs="Arial"/>
              </w:rPr>
            </w:pPr>
            <w:r w:rsidRPr="004E3437">
              <w:rPr>
                <w:rFonts w:cs="Arial"/>
              </w:rPr>
              <w:t>-38.5</w:t>
            </w:r>
          </w:p>
        </w:tc>
      </w:tr>
      <w:tr w:rsidR="00FB5D46" w:rsidRPr="004E3437" w14:paraId="2316540B" w14:textId="77777777" w:rsidTr="002D5931">
        <w:trPr>
          <w:cantSplit/>
        </w:trPr>
        <w:tc>
          <w:tcPr>
            <w:tcW w:w="1172" w:type="pct"/>
            <w:vAlign w:val="center"/>
          </w:tcPr>
          <w:p w14:paraId="395C7EC7" w14:textId="77777777" w:rsidR="00FB5D46" w:rsidRPr="004E3437" w:rsidRDefault="00FB5D46" w:rsidP="002D5931">
            <w:pPr>
              <w:contextualSpacing/>
              <w:rPr>
                <w:rFonts w:cs="Arial"/>
              </w:rPr>
            </w:pPr>
            <w:r w:rsidRPr="004E3437">
              <w:rPr>
                <w:rFonts w:cs="Arial"/>
              </w:rPr>
              <w:t>Pacific Islander</w:t>
            </w:r>
          </w:p>
        </w:tc>
        <w:tc>
          <w:tcPr>
            <w:tcW w:w="656" w:type="pct"/>
            <w:vAlign w:val="center"/>
          </w:tcPr>
          <w:p w14:paraId="2C7864DF" w14:textId="77777777" w:rsidR="00FB5D46" w:rsidRPr="004E3437" w:rsidRDefault="00FB5D46" w:rsidP="002D5931">
            <w:pPr>
              <w:contextualSpacing/>
              <w:jc w:val="center"/>
              <w:rPr>
                <w:rFonts w:cs="Arial"/>
              </w:rPr>
            </w:pPr>
            <w:r w:rsidRPr="004E3437">
              <w:rPr>
                <w:rFonts w:cs="Arial"/>
              </w:rPr>
              <w:t>-50.5</w:t>
            </w:r>
          </w:p>
        </w:tc>
        <w:tc>
          <w:tcPr>
            <w:tcW w:w="586" w:type="pct"/>
            <w:vAlign w:val="center"/>
          </w:tcPr>
          <w:p w14:paraId="21C28AEB"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3F580CEC"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FF49260" w14:textId="77777777" w:rsidR="00FB5D46" w:rsidRPr="004E3437" w:rsidRDefault="00FB5D46" w:rsidP="002D5931">
            <w:pPr>
              <w:contextualSpacing/>
              <w:jc w:val="center"/>
              <w:rPr>
                <w:rFonts w:cs="Arial"/>
              </w:rPr>
            </w:pPr>
            <w:r w:rsidRPr="004E3437">
              <w:rPr>
                <w:rFonts w:cs="Arial"/>
              </w:rPr>
              <w:t>7 points</w:t>
            </w:r>
          </w:p>
        </w:tc>
        <w:tc>
          <w:tcPr>
            <w:tcW w:w="1000" w:type="pct"/>
            <w:vAlign w:val="center"/>
          </w:tcPr>
          <w:p w14:paraId="54A04224" w14:textId="77777777" w:rsidR="00FB5D46" w:rsidRPr="004E3437" w:rsidRDefault="00FB5D46" w:rsidP="002D5931">
            <w:pPr>
              <w:contextualSpacing/>
              <w:jc w:val="center"/>
              <w:rPr>
                <w:rFonts w:cs="Arial"/>
              </w:rPr>
            </w:pPr>
            <w:r w:rsidRPr="004E3437">
              <w:rPr>
                <w:rFonts w:cs="Arial"/>
              </w:rPr>
              <w:t>-29.5</w:t>
            </w:r>
          </w:p>
        </w:tc>
      </w:tr>
      <w:tr w:rsidR="00FB5D46" w:rsidRPr="004E3437" w14:paraId="41444DBD" w14:textId="77777777" w:rsidTr="002D5931">
        <w:trPr>
          <w:cantSplit/>
        </w:trPr>
        <w:tc>
          <w:tcPr>
            <w:tcW w:w="1172" w:type="pct"/>
            <w:vAlign w:val="center"/>
          </w:tcPr>
          <w:p w14:paraId="2AA2F23B" w14:textId="77777777" w:rsidR="00FB5D46" w:rsidRPr="004E3437" w:rsidRDefault="00FB5D46" w:rsidP="002D5931">
            <w:pPr>
              <w:contextualSpacing/>
              <w:rPr>
                <w:rFonts w:cs="Arial"/>
              </w:rPr>
            </w:pPr>
            <w:r w:rsidRPr="004E3437">
              <w:rPr>
                <w:rFonts w:cs="Arial"/>
              </w:rPr>
              <w:t>Two or More Races</w:t>
            </w:r>
          </w:p>
        </w:tc>
        <w:tc>
          <w:tcPr>
            <w:tcW w:w="656" w:type="pct"/>
            <w:vAlign w:val="center"/>
          </w:tcPr>
          <w:p w14:paraId="483378CE" w14:textId="77777777" w:rsidR="00FB5D46" w:rsidRPr="004E3437" w:rsidRDefault="00FB5D46" w:rsidP="002D5931">
            <w:pPr>
              <w:contextualSpacing/>
              <w:jc w:val="center"/>
              <w:rPr>
                <w:rFonts w:cs="Arial"/>
              </w:rPr>
            </w:pPr>
            <w:r w:rsidRPr="004E3437">
              <w:rPr>
                <w:rFonts w:cs="Arial"/>
              </w:rPr>
              <w:t>-2.5</w:t>
            </w:r>
          </w:p>
        </w:tc>
        <w:tc>
          <w:tcPr>
            <w:tcW w:w="586" w:type="pct"/>
            <w:vAlign w:val="center"/>
          </w:tcPr>
          <w:p w14:paraId="79AE5997" w14:textId="77777777" w:rsidR="00FB5D46" w:rsidRPr="004E3437" w:rsidRDefault="00FB5D46" w:rsidP="002D5931">
            <w:pPr>
              <w:contextualSpacing/>
              <w:jc w:val="center"/>
              <w:rPr>
                <w:rFonts w:cs="Arial"/>
              </w:rPr>
            </w:pPr>
            <w:r w:rsidRPr="004E3437">
              <w:rPr>
                <w:rFonts w:cs="Arial"/>
              </w:rPr>
              <w:t>1.4</w:t>
            </w:r>
          </w:p>
        </w:tc>
        <w:tc>
          <w:tcPr>
            <w:tcW w:w="586" w:type="pct"/>
            <w:vAlign w:val="center"/>
          </w:tcPr>
          <w:p w14:paraId="30AFDF22"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660FD6C5"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08AF1EFC" w14:textId="77777777" w:rsidR="00FB5D46" w:rsidRPr="004E3437" w:rsidRDefault="00FB5D46" w:rsidP="002D5931">
            <w:pPr>
              <w:contextualSpacing/>
              <w:jc w:val="center"/>
              <w:rPr>
                <w:rFonts w:cs="Arial"/>
              </w:rPr>
            </w:pPr>
            <w:r w:rsidRPr="004E3437">
              <w:rPr>
                <w:rFonts w:cs="Arial"/>
              </w:rPr>
              <w:t>0.5</w:t>
            </w:r>
          </w:p>
        </w:tc>
      </w:tr>
      <w:tr w:rsidR="00FB5D46" w:rsidRPr="004E3437" w14:paraId="7C63B41A" w14:textId="77777777" w:rsidTr="002D5931">
        <w:trPr>
          <w:cantSplit/>
        </w:trPr>
        <w:tc>
          <w:tcPr>
            <w:tcW w:w="1172" w:type="pct"/>
            <w:vAlign w:val="center"/>
          </w:tcPr>
          <w:p w14:paraId="74671B3B" w14:textId="77777777" w:rsidR="00FB5D46" w:rsidRPr="004E3437" w:rsidRDefault="00FB5D46" w:rsidP="002D5931">
            <w:pPr>
              <w:contextualSpacing/>
              <w:rPr>
                <w:rFonts w:cs="Arial"/>
              </w:rPr>
            </w:pPr>
            <w:r w:rsidRPr="004E3437">
              <w:rPr>
                <w:rFonts w:cs="Arial"/>
              </w:rPr>
              <w:t>White</w:t>
            </w:r>
          </w:p>
        </w:tc>
        <w:tc>
          <w:tcPr>
            <w:tcW w:w="656" w:type="pct"/>
            <w:vAlign w:val="center"/>
          </w:tcPr>
          <w:p w14:paraId="328CA2E4" w14:textId="77777777" w:rsidR="00FB5D46" w:rsidRPr="004E3437" w:rsidRDefault="00FB5D46" w:rsidP="002D5931">
            <w:pPr>
              <w:contextualSpacing/>
              <w:jc w:val="center"/>
              <w:rPr>
                <w:rFonts w:cs="Arial"/>
              </w:rPr>
            </w:pPr>
            <w:r w:rsidRPr="004E3437">
              <w:rPr>
                <w:rFonts w:cs="Arial"/>
              </w:rPr>
              <w:t>-5.0</w:t>
            </w:r>
          </w:p>
        </w:tc>
        <w:tc>
          <w:tcPr>
            <w:tcW w:w="586" w:type="pct"/>
            <w:vAlign w:val="center"/>
          </w:tcPr>
          <w:p w14:paraId="5851D36D"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5628EB31"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7AD39488"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21F62E87" w14:textId="77777777" w:rsidR="00FB5D46" w:rsidRPr="004E3437" w:rsidRDefault="00FB5D46" w:rsidP="002D5931">
            <w:pPr>
              <w:contextualSpacing/>
              <w:jc w:val="center"/>
              <w:rPr>
                <w:rFonts w:cs="Arial"/>
              </w:rPr>
            </w:pPr>
            <w:r w:rsidRPr="004E3437">
              <w:rPr>
                <w:rFonts w:cs="Arial"/>
              </w:rPr>
              <w:t>-2.0</w:t>
            </w:r>
          </w:p>
        </w:tc>
      </w:tr>
      <w:tr w:rsidR="00FB5D46" w:rsidRPr="004E3437" w14:paraId="295BB992" w14:textId="77777777" w:rsidTr="002D5931">
        <w:trPr>
          <w:cantSplit/>
        </w:trPr>
        <w:tc>
          <w:tcPr>
            <w:tcW w:w="1172" w:type="pct"/>
            <w:vAlign w:val="center"/>
          </w:tcPr>
          <w:p w14:paraId="18013917" w14:textId="77777777" w:rsidR="00FB5D46" w:rsidRPr="004E3437" w:rsidRDefault="00FB5D46" w:rsidP="002D5931">
            <w:pPr>
              <w:contextualSpacing/>
              <w:rPr>
                <w:rFonts w:cs="Arial"/>
              </w:rPr>
            </w:pPr>
            <w:r w:rsidRPr="004E3437">
              <w:rPr>
                <w:rFonts w:cs="Arial"/>
              </w:rPr>
              <w:t>English Learner</w:t>
            </w:r>
          </w:p>
        </w:tc>
        <w:tc>
          <w:tcPr>
            <w:tcW w:w="656" w:type="pct"/>
            <w:vAlign w:val="center"/>
          </w:tcPr>
          <w:p w14:paraId="01F7F3B6" w14:textId="77777777" w:rsidR="00FB5D46" w:rsidRPr="004E3437" w:rsidRDefault="00FB5D46" w:rsidP="002D5931">
            <w:pPr>
              <w:contextualSpacing/>
              <w:jc w:val="center"/>
              <w:rPr>
                <w:rFonts w:cs="Arial"/>
              </w:rPr>
            </w:pPr>
            <w:r w:rsidRPr="004E3437">
              <w:rPr>
                <w:rFonts w:cs="Arial"/>
              </w:rPr>
              <w:t>-68.3</w:t>
            </w:r>
          </w:p>
        </w:tc>
        <w:tc>
          <w:tcPr>
            <w:tcW w:w="586" w:type="pct"/>
            <w:vAlign w:val="center"/>
          </w:tcPr>
          <w:p w14:paraId="204D441E" w14:textId="77777777" w:rsidR="00FB5D46" w:rsidRPr="004E3437" w:rsidRDefault="00FB5D46" w:rsidP="002D5931">
            <w:pPr>
              <w:contextualSpacing/>
              <w:jc w:val="center"/>
              <w:rPr>
                <w:rFonts w:cs="Arial"/>
              </w:rPr>
            </w:pPr>
            <w:r w:rsidRPr="004E3437">
              <w:rPr>
                <w:rFonts w:cs="Arial"/>
              </w:rPr>
              <w:t>-0.5</w:t>
            </w:r>
          </w:p>
        </w:tc>
        <w:tc>
          <w:tcPr>
            <w:tcW w:w="586" w:type="pct"/>
            <w:vAlign w:val="center"/>
          </w:tcPr>
          <w:p w14:paraId="4F3AF2D0"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382041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4DE37065" w14:textId="77777777" w:rsidR="00FB5D46" w:rsidRPr="004E3437" w:rsidRDefault="00FB5D46" w:rsidP="002D5931">
            <w:pPr>
              <w:contextualSpacing/>
              <w:jc w:val="center"/>
              <w:rPr>
                <w:rFonts w:cs="Arial"/>
              </w:rPr>
            </w:pPr>
            <w:r w:rsidRPr="004E3437">
              <w:rPr>
                <w:rFonts w:cs="Arial"/>
              </w:rPr>
              <w:t>-38.5</w:t>
            </w:r>
          </w:p>
        </w:tc>
      </w:tr>
      <w:tr w:rsidR="00FB5D46" w:rsidRPr="004E3437" w14:paraId="195AD542" w14:textId="77777777" w:rsidTr="002D5931">
        <w:trPr>
          <w:cantSplit/>
        </w:trPr>
        <w:tc>
          <w:tcPr>
            <w:tcW w:w="1172" w:type="pct"/>
            <w:vAlign w:val="center"/>
          </w:tcPr>
          <w:p w14:paraId="3EEAD893" w14:textId="77777777" w:rsidR="00FB5D46" w:rsidRPr="004E3437" w:rsidRDefault="00FB5D46" w:rsidP="002D5931">
            <w:pPr>
              <w:contextualSpacing/>
              <w:rPr>
                <w:rFonts w:cs="Arial"/>
              </w:rPr>
            </w:pPr>
            <w:r w:rsidRPr="004E3437">
              <w:rPr>
                <w:rFonts w:cs="Arial"/>
              </w:rPr>
              <w:t>Foster Youth</w:t>
            </w:r>
          </w:p>
        </w:tc>
        <w:tc>
          <w:tcPr>
            <w:tcW w:w="656" w:type="pct"/>
            <w:vAlign w:val="center"/>
          </w:tcPr>
          <w:p w14:paraId="528364A1" w14:textId="77777777" w:rsidR="00FB5D46" w:rsidRPr="004E3437" w:rsidRDefault="00FB5D46" w:rsidP="002D5931">
            <w:pPr>
              <w:contextualSpacing/>
              <w:jc w:val="center"/>
              <w:rPr>
                <w:rFonts w:cs="Arial"/>
              </w:rPr>
            </w:pPr>
            <w:r w:rsidRPr="004E3437">
              <w:rPr>
                <w:rFonts w:cs="Arial"/>
              </w:rPr>
              <w:t>-110.0</w:t>
            </w:r>
          </w:p>
        </w:tc>
        <w:tc>
          <w:tcPr>
            <w:tcW w:w="586" w:type="pct"/>
            <w:vAlign w:val="center"/>
          </w:tcPr>
          <w:p w14:paraId="15B85D8A" w14:textId="77777777" w:rsidR="00FB5D46" w:rsidRPr="004E3437" w:rsidRDefault="00FB5D46" w:rsidP="002D5931">
            <w:pPr>
              <w:contextualSpacing/>
              <w:jc w:val="center"/>
              <w:rPr>
                <w:rFonts w:cs="Arial"/>
              </w:rPr>
            </w:pPr>
            <w:r w:rsidRPr="004E3437">
              <w:rPr>
                <w:rFonts w:cs="Arial"/>
              </w:rPr>
              <w:t>6.8</w:t>
            </w:r>
          </w:p>
        </w:tc>
        <w:tc>
          <w:tcPr>
            <w:tcW w:w="586" w:type="pct"/>
            <w:vAlign w:val="center"/>
          </w:tcPr>
          <w:p w14:paraId="5CE943E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7BE008A1" w14:textId="77777777" w:rsidR="00FB5D46" w:rsidRPr="004E3437" w:rsidRDefault="00FB5D46" w:rsidP="002D5931">
            <w:pPr>
              <w:contextualSpacing/>
              <w:jc w:val="center"/>
              <w:rPr>
                <w:rFonts w:cs="Arial"/>
              </w:rPr>
            </w:pPr>
            <w:r w:rsidRPr="004E3437">
              <w:rPr>
                <w:rFonts w:cs="Arial"/>
              </w:rPr>
              <w:t>16 points</w:t>
            </w:r>
          </w:p>
        </w:tc>
        <w:tc>
          <w:tcPr>
            <w:tcW w:w="1000" w:type="pct"/>
            <w:vAlign w:val="center"/>
          </w:tcPr>
          <w:p w14:paraId="5CB7FC67" w14:textId="77777777" w:rsidR="00FB5D46" w:rsidRPr="004E3437" w:rsidRDefault="00FB5D46" w:rsidP="002D5931">
            <w:pPr>
              <w:contextualSpacing/>
              <w:jc w:val="center"/>
              <w:rPr>
                <w:rFonts w:cs="Arial"/>
              </w:rPr>
            </w:pPr>
            <w:r w:rsidRPr="004E3437">
              <w:rPr>
                <w:rFonts w:cs="Arial"/>
              </w:rPr>
              <w:t>-62.0</w:t>
            </w:r>
          </w:p>
        </w:tc>
      </w:tr>
      <w:tr w:rsidR="00FB5D46" w:rsidRPr="004E3437" w14:paraId="293309D2" w14:textId="77777777" w:rsidTr="002D5931">
        <w:trPr>
          <w:cantSplit/>
        </w:trPr>
        <w:tc>
          <w:tcPr>
            <w:tcW w:w="1172" w:type="pct"/>
            <w:vAlign w:val="center"/>
          </w:tcPr>
          <w:p w14:paraId="4CB416A6" w14:textId="77777777" w:rsidR="00FB5D46" w:rsidRPr="004E3437" w:rsidRDefault="00FB5D46" w:rsidP="002D5931">
            <w:pPr>
              <w:contextualSpacing/>
              <w:rPr>
                <w:rFonts w:cs="Arial"/>
              </w:rPr>
            </w:pPr>
            <w:r w:rsidRPr="004E3437">
              <w:rPr>
                <w:rFonts w:cs="Arial"/>
              </w:rPr>
              <w:t>Homeless</w:t>
            </w:r>
          </w:p>
        </w:tc>
        <w:tc>
          <w:tcPr>
            <w:tcW w:w="656" w:type="pct"/>
            <w:vAlign w:val="center"/>
          </w:tcPr>
          <w:p w14:paraId="33D5B7B2" w14:textId="77777777" w:rsidR="00FB5D46" w:rsidRPr="004E3437" w:rsidRDefault="00FB5D46" w:rsidP="002D5931">
            <w:pPr>
              <w:contextualSpacing/>
              <w:jc w:val="center"/>
              <w:rPr>
                <w:rFonts w:cs="Arial"/>
              </w:rPr>
            </w:pPr>
            <w:r w:rsidRPr="004E3437">
              <w:rPr>
                <w:rFonts w:cs="Arial"/>
              </w:rPr>
              <w:t>-82.9</w:t>
            </w:r>
          </w:p>
        </w:tc>
        <w:tc>
          <w:tcPr>
            <w:tcW w:w="586" w:type="pct"/>
            <w:vAlign w:val="center"/>
          </w:tcPr>
          <w:p w14:paraId="28F4F5E4" w14:textId="77777777" w:rsidR="00FB5D46" w:rsidRPr="004E3437" w:rsidRDefault="00FB5D46" w:rsidP="002D5931">
            <w:pPr>
              <w:contextualSpacing/>
              <w:jc w:val="center"/>
              <w:rPr>
                <w:rFonts w:cs="Arial"/>
              </w:rPr>
            </w:pPr>
            <w:r w:rsidRPr="004E3437">
              <w:rPr>
                <w:rFonts w:cs="Arial"/>
              </w:rPr>
              <w:t>-2.7</w:t>
            </w:r>
          </w:p>
        </w:tc>
        <w:tc>
          <w:tcPr>
            <w:tcW w:w="586" w:type="pct"/>
            <w:vAlign w:val="center"/>
          </w:tcPr>
          <w:p w14:paraId="5889F79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BDB1B" w14:textId="77777777" w:rsidR="00FB5D46" w:rsidRPr="004E3437" w:rsidRDefault="00FB5D46" w:rsidP="002D5931">
            <w:pPr>
              <w:contextualSpacing/>
              <w:jc w:val="center"/>
              <w:rPr>
                <w:rFonts w:cs="Arial"/>
              </w:rPr>
            </w:pPr>
            <w:r w:rsidRPr="004E3437">
              <w:rPr>
                <w:rFonts w:cs="Arial"/>
              </w:rPr>
              <w:t>12 points</w:t>
            </w:r>
          </w:p>
        </w:tc>
        <w:tc>
          <w:tcPr>
            <w:tcW w:w="1000" w:type="pct"/>
            <w:vAlign w:val="center"/>
          </w:tcPr>
          <w:p w14:paraId="56417BB1" w14:textId="77777777" w:rsidR="00FB5D46" w:rsidRPr="004E3437" w:rsidRDefault="00FB5D46" w:rsidP="002D5931">
            <w:pPr>
              <w:contextualSpacing/>
              <w:jc w:val="center"/>
              <w:rPr>
                <w:rFonts w:cs="Arial"/>
              </w:rPr>
            </w:pPr>
            <w:r w:rsidRPr="004E3437">
              <w:rPr>
                <w:rFonts w:cs="Arial"/>
              </w:rPr>
              <w:t>-46.9</w:t>
            </w:r>
          </w:p>
        </w:tc>
      </w:tr>
      <w:tr w:rsidR="00FB5D46" w:rsidRPr="004E3437" w14:paraId="017391D3" w14:textId="77777777" w:rsidTr="002D5931">
        <w:trPr>
          <w:cantSplit/>
        </w:trPr>
        <w:tc>
          <w:tcPr>
            <w:tcW w:w="1172" w:type="pct"/>
            <w:vAlign w:val="center"/>
          </w:tcPr>
          <w:p w14:paraId="260C92EF" w14:textId="77777777" w:rsidR="00FB5D46" w:rsidRPr="004E3437" w:rsidRDefault="00FB5D46" w:rsidP="002D5931">
            <w:pPr>
              <w:contextualSpacing/>
              <w:rPr>
                <w:rFonts w:cs="Arial"/>
              </w:rPr>
            </w:pPr>
            <w:r w:rsidRPr="004E3437">
              <w:rPr>
                <w:rFonts w:cs="Arial"/>
              </w:rPr>
              <w:t>Socioeconomically Disadvantaged</w:t>
            </w:r>
          </w:p>
        </w:tc>
        <w:tc>
          <w:tcPr>
            <w:tcW w:w="656" w:type="pct"/>
            <w:vAlign w:val="center"/>
          </w:tcPr>
          <w:p w14:paraId="4B6DA5E7" w14:textId="77777777" w:rsidR="00FB5D46" w:rsidRPr="004E3437" w:rsidRDefault="00FB5D46" w:rsidP="002D5931">
            <w:pPr>
              <w:contextualSpacing/>
              <w:jc w:val="center"/>
              <w:rPr>
                <w:rFonts w:cs="Arial"/>
              </w:rPr>
            </w:pPr>
            <w:r w:rsidRPr="004E3437">
              <w:rPr>
                <w:rFonts w:cs="Arial"/>
              </w:rPr>
              <w:t>-68.6</w:t>
            </w:r>
          </w:p>
        </w:tc>
        <w:tc>
          <w:tcPr>
            <w:tcW w:w="586" w:type="pct"/>
            <w:vAlign w:val="center"/>
          </w:tcPr>
          <w:p w14:paraId="488268E8" w14:textId="77777777" w:rsidR="00FB5D46" w:rsidRPr="004E3437" w:rsidRDefault="00FB5D46" w:rsidP="002D5931">
            <w:pPr>
              <w:contextualSpacing/>
              <w:jc w:val="center"/>
              <w:rPr>
                <w:rFonts w:cs="Arial"/>
              </w:rPr>
            </w:pPr>
            <w:r w:rsidRPr="004E3437">
              <w:rPr>
                <w:rFonts w:cs="Arial"/>
              </w:rPr>
              <w:t>-0.3</w:t>
            </w:r>
          </w:p>
        </w:tc>
        <w:tc>
          <w:tcPr>
            <w:tcW w:w="586" w:type="pct"/>
            <w:vAlign w:val="center"/>
          </w:tcPr>
          <w:p w14:paraId="4DFF6BE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5ADADAF9"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190F77CC" w14:textId="77777777" w:rsidR="00FB5D46" w:rsidRPr="004E3437" w:rsidRDefault="00FB5D46" w:rsidP="002D5931">
            <w:pPr>
              <w:contextualSpacing/>
              <w:jc w:val="center"/>
              <w:rPr>
                <w:rFonts w:cs="Arial"/>
              </w:rPr>
            </w:pPr>
            <w:r w:rsidRPr="004E3437">
              <w:rPr>
                <w:rFonts w:cs="Arial"/>
              </w:rPr>
              <w:t>-38.6</w:t>
            </w:r>
          </w:p>
        </w:tc>
      </w:tr>
      <w:tr w:rsidR="00FB5D46" w:rsidRPr="004E3437" w14:paraId="544E177B" w14:textId="77777777" w:rsidTr="002D5931">
        <w:trPr>
          <w:cantSplit/>
        </w:trPr>
        <w:tc>
          <w:tcPr>
            <w:tcW w:w="1172" w:type="pct"/>
            <w:vAlign w:val="center"/>
          </w:tcPr>
          <w:p w14:paraId="49ADEE6B" w14:textId="77777777" w:rsidR="00FB5D46" w:rsidRPr="004E3437" w:rsidRDefault="00FB5D46" w:rsidP="002D5931">
            <w:pPr>
              <w:contextualSpacing/>
              <w:rPr>
                <w:rFonts w:cs="Arial"/>
              </w:rPr>
            </w:pPr>
            <w:r w:rsidRPr="004E3437">
              <w:rPr>
                <w:rFonts w:cs="Arial"/>
              </w:rPr>
              <w:t>Students with Disabilities</w:t>
            </w:r>
          </w:p>
        </w:tc>
        <w:tc>
          <w:tcPr>
            <w:tcW w:w="656" w:type="pct"/>
            <w:vAlign w:val="center"/>
          </w:tcPr>
          <w:p w14:paraId="30A06381" w14:textId="77777777" w:rsidR="00FB5D46" w:rsidRPr="004E3437" w:rsidRDefault="00FB5D46" w:rsidP="002D5931">
            <w:pPr>
              <w:contextualSpacing/>
              <w:jc w:val="center"/>
              <w:rPr>
                <w:rFonts w:cs="Arial"/>
              </w:rPr>
            </w:pPr>
            <w:r w:rsidRPr="004E3437">
              <w:rPr>
                <w:rFonts w:cs="Arial"/>
              </w:rPr>
              <w:t>-125.0</w:t>
            </w:r>
          </w:p>
        </w:tc>
        <w:tc>
          <w:tcPr>
            <w:tcW w:w="586" w:type="pct"/>
            <w:vAlign w:val="center"/>
          </w:tcPr>
          <w:p w14:paraId="141608A2"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2C55EE3E" w14:textId="77777777" w:rsidR="00FB5D46" w:rsidRPr="004E3437" w:rsidRDefault="00FB5D46" w:rsidP="002D5931">
            <w:pPr>
              <w:contextualSpacing/>
              <w:jc w:val="center"/>
              <w:rPr>
                <w:rFonts w:cs="Arial"/>
              </w:rPr>
            </w:pPr>
            <w:r w:rsidRPr="004E3437">
              <w:rPr>
                <w:rFonts w:cs="Arial"/>
              </w:rPr>
              <w:t>Red</w:t>
            </w:r>
          </w:p>
        </w:tc>
        <w:tc>
          <w:tcPr>
            <w:tcW w:w="1000" w:type="pct"/>
            <w:vAlign w:val="center"/>
          </w:tcPr>
          <w:p w14:paraId="77A18D9F" w14:textId="77777777" w:rsidR="00FB5D46" w:rsidRPr="004E3437" w:rsidRDefault="00FB5D46" w:rsidP="002D5931">
            <w:pPr>
              <w:contextualSpacing/>
              <w:jc w:val="center"/>
              <w:rPr>
                <w:rFonts w:cs="Arial"/>
              </w:rPr>
            </w:pPr>
            <w:r w:rsidRPr="004E3437">
              <w:rPr>
                <w:rFonts w:cs="Arial"/>
              </w:rPr>
              <w:t>18 points</w:t>
            </w:r>
          </w:p>
        </w:tc>
        <w:tc>
          <w:tcPr>
            <w:tcW w:w="1000" w:type="pct"/>
            <w:vAlign w:val="center"/>
          </w:tcPr>
          <w:p w14:paraId="0BC30972" w14:textId="77777777" w:rsidR="00FB5D46" w:rsidRPr="004E3437" w:rsidRDefault="00FB5D46" w:rsidP="002D5931">
            <w:pPr>
              <w:contextualSpacing/>
              <w:jc w:val="center"/>
              <w:rPr>
                <w:rFonts w:cs="Arial"/>
              </w:rPr>
            </w:pPr>
            <w:r w:rsidRPr="004E3437">
              <w:rPr>
                <w:rFonts w:cs="Arial"/>
              </w:rPr>
              <w:t>-71.0</w:t>
            </w:r>
          </w:p>
        </w:tc>
      </w:tr>
    </w:tbl>
    <w:p w14:paraId="52E7A4F2" w14:textId="0611E403" w:rsidR="00F968F1" w:rsidRDefault="00F968F1" w:rsidP="00FB5D46">
      <w:pPr>
        <w:pStyle w:val="NoSpacing"/>
        <w:ind w:left="-450"/>
      </w:pPr>
    </w:p>
    <w:p w14:paraId="77650055" w14:textId="4C93EF9F" w:rsidR="00F968F1" w:rsidRDefault="00F968F1"/>
    <w:p w14:paraId="58EA99D7" w14:textId="77777777" w:rsidR="00F968F1" w:rsidRPr="004E3437" w:rsidRDefault="00F968F1" w:rsidP="00F968F1">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F968F1" w:rsidRPr="004E3437" w14:paraId="088E881C" w14:textId="77777777" w:rsidTr="002D5931">
        <w:trPr>
          <w:cantSplit/>
          <w:trHeight w:val="290"/>
          <w:tblHeader/>
        </w:trPr>
        <w:tc>
          <w:tcPr>
            <w:tcW w:w="1151" w:type="pct"/>
            <w:shd w:val="clear" w:color="auto" w:fill="auto"/>
            <w:noWrap/>
            <w:vAlign w:val="center"/>
          </w:tcPr>
          <w:p w14:paraId="3B1CAFC9" w14:textId="77777777" w:rsidR="00F968F1" w:rsidRPr="004E3437" w:rsidRDefault="00F968F1" w:rsidP="002D5931">
            <w:pPr>
              <w:rPr>
                <w:rFonts w:cs="Arial"/>
                <w:b/>
                <w:color w:val="000000"/>
              </w:rPr>
            </w:pPr>
            <w:r w:rsidRPr="004E3437">
              <w:rPr>
                <w:rFonts w:cs="Arial"/>
                <w:b/>
                <w:color w:val="000000"/>
              </w:rPr>
              <w:t>Student Group</w:t>
            </w:r>
          </w:p>
        </w:tc>
        <w:tc>
          <w:tcPr>
            <w:tcW w:w="663" w:type="pct"/>
            <w:shd w:val="clear" w:color="auto" w:fill="auto"/>
            <w:noWrap/>
            <w:vAlign w:val="center"/>
          </w:tcPr>
          <w:p w14:paraId="56909453" w14:textId="77777777" w:rsidR="00F968F1" w:rsidRPr="004E3437" w:rsidRDefault="00F968F1"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039719FC" w14:textId="77777777" w:rsidR="00F968F1" w:rsidRPr="004E3437" w:rsidRDefault="00F968F1"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56CC8641" w14:textId="77777777" w:rsidR="00F968F1" w:rsidRPr="004E3437" w:rsidRDefault="00F968F1"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F473DCE" w14:textId="77777777" w:rsidR="00F968F1" w:rsidRPr="004E3437" w:rsidRDefault="00F968F1"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6B1B1200" w14:textId="77777777" w:rsidR="00F968F1" w:rsidRPr="004E3437" w:rsidRDefault="00F968F1" w:rsidP="002D5931">
            <w:pPr>
              <w:jc w:val="center"/>
              <w:rPr>
                <w:rFonts w:cs="Arial"/>
                <w:b/>
                <w:color w:val="000000"/>
              </w:rPr>
            </w:pPr>
            <w:r w:rsidRPr="004E3437">
              <w:rPr>
                <w:rFonts w:cs="Arial"/>
                <w:b/>
                <w:bCs/>
                <w:szCs w:val="22"/>
              </w:rPr>
              <w:t>Status After Three Years</w:t>
            </w:r>
          </w:p>
        </w:tc>
      </w:tr>
      <w:tr w:rsidR="00F968F1" w:rsidRPr="004E3437" w14:paraId="3DA57172" w14:textId="77777777" w:rsidTr="002D5931">
        <w:trPr>
          <w:cantSplit/>
          <w:trHeight w:val="290"/>
        </w:trPr>
        <w:tc>
          <w:tcPr>
            <w:tcW w:w="1151" w:type="pct"/>
            <w:noWrap/>
            <w:vAlign w:val="center"/>
          </w:tcPr>
          <w:p w14:paraId="5F084242" w14:textId="77777777" w:rsidR="00F968F1" w:rsidRPr="004E3437" w:rsidRDefault="00F968F1" w:rsidP="002D5931">
            <w:pPr>
              <w:rPr>
                <w:rFonts w:cs="Arial"/>
                <w:color w:val="000000"/>
              </w:rPr>
            </w:pPr>
            <w:r w:rsidRPr="004E3437">
              <w:rPr>
                <w:rFonts w:cs="Arial"/>
                <w:color w:val="000000"/>
              </w:rPr>
              <w:t>All Students</w:t>
            </w:r>
          </w:p>
        </w:tc>
        <w:tc>
          <w:tcPr>
            <w:tcW w:w="663" w:type="pct"/>
            <w:noWrap/>
            <w:vAlign w:val="center"/>
          </w:tcPr>
          <w:p w14:paraId="5AE2BEA2" w14:textId="77777777" w:rsidR="00F968F1" w:rsidRPr="004E3437" w:rsidRDefault="00F968F1" w:rsidP="002D5931">
            <w:pPr>
              <w:jc w:val="center"/>
              <w:rPr>
                <w:rFonts w:cs="Arial"/>
                <w:color w:val="000000"/>
              </w:rPr>
            </w:pPr>
            <w:r w:rsidRPr="004E3437">
              <w:rPr>
                <w:rFonts w:cs="Arial"/>
                <w:color w:val="000000"/>
              </w:rPr>
              <w:t>-64.5</w:t>
            </w:r>
          </w:p>
        </w:tc>
        <w:tc>
          <w:tcPr>
            <w:tcW w:w="575" w:type="pct"/>
            <w:noWrap/>
            <w:vAlign w:val="center"/>
          </w:tcPr>
          <w:p w14:paraId="47B832D4" w14:textId="77777777" w:rsidR="00F968F1" w:rsidRPr="004E3437" w:rsidRDefault="00F968F1" w:rsidP="002D5931">
            <w:pPr>
              <w:jc w:val="center"/>
              <w:rPr>
                <w:rFonts w:cs="Arial"/>
                <w:color w:val="000000"/>
              </w:rPr>
            </w:pPr>
            <w:r w:rsidRPr="004E3437">
              <w:rPr>
                <w:rFonts w:cs="Arial"/>
                <w:color w:val="000000"/>
              </w:rPr>
              <w:t>-0.7</w:t>
            </w:r>
          </w:p>
        </w:tc>
        <w:tc>
          <w:tcPr>
            <w:tcW w:w="619" w:type="pct"/>
            <w:noWrap/>
            <w:vAlign w:val="center"/>
          </w:tcPr>
          <w:p w14:paraId="0082D107"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35999D23" w14:textId="77777777" w:rsidR="00F968F1" w:rsidRPr="004E3437" w:rsidRDefault="00F968F1" w:rsidP="002D5931">
            <w:pPr>
              <w:jc w:val="center"/>
              <w:rPr>
                <w:rFonts w:cs="Arial"/>
                <w:color w:val="000000"/>
              </w:rPr>
            </w:pPr>
            <w:r w:rsidRPr="004E3437">
              <w:rPr>
                <w:rFonts w:cs="Arial"/>
                <w:color w:val="000000"/>
              </w:rPr>
              <w:t>9.2</w:t>
            </w:r>
          </w:p>
        </w:tc>
        <w:tc>
          <w:tcPr>
            <w:tcW w:w="1017" w:type="pct"/>
            <w:vAlign w:val="center"/>
          </w:tcPr>
          <w:p w14:paraId="612E05E8" w14:textId="77777777" w:rsidR="00F968F1" w:rsidRPr="004E3437" w:rsidRDefault="00F968F1" w:rsidP="002D5931">
            <w:pPr>
              <w:jc w:val="center"/>
              <w:rPr>
                <w:rFonts w:cs="Arial"/>
                <w:color w:val="000000"/>
              </w:rPr>
            </w:pPr>
            <w:r w:rsidRPr="004E3437">
              <w:rPr>
                <w:rFonts w:cs="Arial"/>
                <w:color w:val="000000"/>
              </w:rPr>
              <w:t>-36.9</w:t>
            </w:r>
          </w:p>
        </w:tc>
      </w:tr>
      <w:tr w:rsidR="00F968F1" w:rsidRPr="004E3437" w14:paraId="1332CC91" w14:textId="77777777" w:rsidTr="002D5931">
        <w:trPr>
          <w:cantSplit/>
          <w:trHeight w:val="290"/>
        </w:trPr>
        <w:tc>
          <w:tcPr>
            <w:tcW w:w="1151" w:type="pct"/>
            <w:noWrap/>
            <w:vAlign w:val="center"/>
          </w:tcPr>
          <w:p w14:paraId="0EFDE5EE" w14:textId="77777777" w:rsidR="00F968F1" w:rsidRPr="004E3437" w:rsidRDefault="00F968F1" w:rsidP="002D5931">
            <w:pPr>
              <w:rPr>
                <w:rFonts w:cs="Arial"/>
                <w:color w:val="000000"/>
              </w:rPr>
            </w:pPr>
            <w:r w:rsidRPr="004E3437">
              <w:rPr>
                <w:rFonts w:cs="Arial"/>
                <w:color w:val="000000"/>
              </w:rPr>
              <w:t>American Indian</w:t>
            </w:r>
          </w:p>
        </w:tc>
        <w:tc>
          <w:tcPr>
            <w:tcW w:w="663" w:type="pct"/>
            <w:noWrap/>
            <w:vAlign w:val="center"/>
          </w:tcPr>
          <w:p w14:paraId="3D6A81D3" w14:textId="77777777" w:rsidR="00F968F1" w:rsidRPr="004E3437" w:rsidRDefault="00F968F1" w:rsidP="002D5931">
            <w:pPr>
              <w:jc w:val="center"/>
              <w:rPr>
                <w:rFonts w:cs="Arial"/>
                <w:color w:val="000000"/>
              </w:rPr>
            </w:pPr>
            <w:r w:rsidRPr="004E3437">
              <w:rPr>
                <w:rFonts w:cs="Arial"/>
                <w:color w:val="000000"/>
              </w:rPr>
              <w:t>-102.7</w:t>
            </w:r>
          </w:p>
        </w:tc>
        <w:tc>
          <w:tcPr>
            <w:tcW w:w="575" w:type="pct"/>
            <w:noWrap/>
            <w:vAlign w:val="center"/>
          </w:tcPr>
          <w:p w14:paraId="3A03557E" w14:textId="77777777" w:rsidR="00F968F1" w:rsidRPr="004E3437" w:rsidRDefault="00F968F1" w:rsidP="002D5931">
            <w:pPr>
              <w:jc w:val="center"/>
              <w:rPr>
                <w:rFonts w:cs="Arial"/>
                <w:color w:val="000000"/>
              </w:rPr>
            </w:pPr>
            <w:r w:rsidRPr="004E3437">
              <w:rPr>
                <w:rFonts w:cs="Arial"/>
                <w:color w:val="000000"/>
              </w:rPr>
              <w:t>-7.3</w:t>
            </w:r>
          </w:p>
        </w:tc>
        <w:tc>
          <w:tcPr>
            <w:tcW w:w="619" w:type="pct"/>
            <w:noWrap/>
            <w:vAlign w:val="center"/>
          </w:tcPr>
          <w:p w14:paraId="2CF3947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1792B2CE" w14:textId="77777777" w:rsidR="00F968F1" w:rsidRPr="004E3437" w:rsidRDefault="00F968F1" w:rsidP="002D5931">
            <w:pPr>
              <w:jc w:val="center"/>
              <w:rPr>
                <w:rFonts w:cs="Arial"/>
                <w:color w:val="000000"/>
              </w:rPr>
            </w:pPr>
            <w:r w:rsidRPr="004E3437">
              <w:rPr>
                <w:rFonts w:cs="Arial"/>
                <w:color w:val="000000"/>
              </w:rPr>
              <w:t>14.7</w:t>
            </w:r>
          </w:p>
        </w:tc>
        <w:tc>
          <w:tcPr>
            <w:tcW w:w="1017" w:type="pct"/>
            <w:vAlign w:val="center"/>
          </w:tcPr>
          <w:p w14:paraId="71E2570F" w14:textId="77777777" w:rsidR="00F968F1" w:rsidRPr="004E3437" w:rsidRDefault="00F968F1" w:rsidP="002D5931">
            <w:pPr>
              <w:jc w:val="center"/>
              <w:rPr>
                <w:rFonts w:cs="Arial"/>
                <w:color w:val="000000"/>
              </w:rPr>
            </w:pPr>
            <w:r w:rsidRPr="004E3437">
              <w:rPr>
                <w:rFonts w:cs="Arial"/>
                <w:color w:val="000000"/>
              </w:rPr>
              <w:t>-58.6</w:t>
            </w:r>
          </w:p>
        </w:tc>
      </w:tr>
      <w:tr w:rsidR="00F968F1" w:rsidRPr="004E3437" w14:paraId="0CA768B8" w14:textId="77777777" w:rsidTr="002D5931">
        <w:trPr>
          <w:cantSplit/>
          <w:trHeight w:val="290"/>
        </w:trPr>
        <w:tc>
          <w:tcPr>
            <w:tcW w:w="1151" w:type="pct"/>
            <w:noWrap/>
            <w:vAlign w:val="center"/>
          </w:tcPr>
          <w:p w14:paraId="1EDEA2BB" w14:textId="77777777" w:rsidR="00F968F1" w:rsidRPr="004E3437" w:rsidRDefault="00F968F1" w:rsidP="002D5931">
            <w:pPr>
              <w:rPr>
                <w:rFonts w:cs="Arial"/>
                <w:color w:val="000000"/>
              </w:rPr>
            </w:pPr>
            <w:r w:rsidRPr="004E3437">
              <w:rPr>
                <w:rFonts w:cs="Arial"/>
                <w:color w:val="000000"/>
              </w:rPr>
              <w:t xml:space="preserve">Asian </w:t>
            </w:r>
          </w:p>
        </w:tc>
        <w:tc>
          <w:tcPr>
            <w:tcW w:w="663" w:type="pct"/>
            <w:noWrap/>
            <w:vAlign w:val="center"/>
          </w:tcPr>
          <w:p w14:paraId="5E15A16B" w14:textId="77777777" w:rsidR="00F968F1" w:rsidRPr="004E3437" w:rsidRDefault="00F968F1" w:rsidP="002D5931">
            <w:pPr>
              <w:jc w:val="center"/>
              <w:rPr>
                <w:rFonts w:cs="Arial"/>
                <w:color w:val="000000"/>
              </w:rPr>
            </w:pPr>
            <w:r w:rsidRPr="004E3437">
              <w:rPr>
                <w:rFonts w:cs="Arial"/>
                <w:color w:val="000000"/>
              </w:rPr>
              <w:t>46</w:t>
            </w:r>
          </w:p>
        </w:tc>
        <w:tc>
          <w:tcPr>
            <w:tcW w:w="575" w:type="pct"/>
            <w:noWrap/>
            <w:vAlign w:val="center"/>
          </w:tcPr>
          <w:p w14:paraId="7EDE7CA1" w14:textId="77777777" w:rsidR="00F968F1" w:rsidRPr="004E3437" w:rsidRDefault="00F968F1" w:rsidP="002D5931">
            <w:pPr>
              <w:jc w:val="center"/>
              <w:rPr>
                <w:rFonts w:cs="Arial"/>
                <w:color w:val="000000"/>
              </w:rPr>
            </w:pPr>
            <w:r w:rsidRPr="004E3437">
              <w:rPr>
                <w:rFonts w:cs="Arial"/>
                <w:color w:val="000000"/>
              </w:rPr>
              <w:t>1.9</w:t>
            </w:r>
          </w:p>
        </w:tc>
        <w:tc>
          <w:tcPr>
            <w:tcW w:w="619" w:type="pct"/>
            <w:noWrap/>
            <w:vAlign w:val="center"/>
          </w:tcPr>
          <w:p w14:paraId="386028DF" w14:textId="77777777" w:rsidR="00F968F1" w:rsidRPr="004E3437" w:rsidRDefault="00F968F1" w:rsidP="002D5931">
            <w:pPr>
              <w:jc w:val="center"/>
              <w:rPr>
                <w:rFonts w:cs="Arial"/>
                <w:color w:val="000000"/>
              </w:rPr>
            </w:pPr>
            <w:r w:rsidRPr="004E3437">
              <w:rPr>
                <w:rFonts w:cs="Arial"/>
                <w:color w:val="000000"/>
              </w:rPr>
              <w:t>Blue</w:t>
            </w:r>
          </w:p>
        </w:tc>
        <w:tc>
          <w:tcPr>
            <w:tcW w:w="974" w:type="pct"/>
            <w:vAlign w:val="center"/>
          </w:tcPr>
          <w:p w14:paraId="5C0CBA91" w14:textId="77777777" w:rsidR="00F968F1" w:rsidRPr="004E3437" w:rsidRDefault="00F968F1" w:rsidP="002D5931">
            <w:pPr>
              <w:jc w:val="center"/>
              <w:rPr>
                <w:rFonts w:cs="Arial"/>
                <w:color w:val="000000"/>
              </w:rPr>
            </w:pPr>
            <w:r w:rsidRPr="004E3437">
              <w:rPr>
                <w:rFonts w:cs="Arial"/>
                <w:color w:val="000000"/>
              </w:rPr>
              <w:t>Increase From Baseline</w:t>
            </w:r>
          </w:p>
        </w:tc>
        <w:tc>
          <w:tcPr>
            <w:tcW w:w="1017" w:type="pct"/>
            <w:vAlign w:val="center"/>
          </w:tcPr>
          <w:p w14:paraId="6F5E386C" w14:textId="77777777" w:rsidR="00F968F1" w:rsidRPr="004E3437" w:rsidRDefault="00F968F1" w:rsidP="002D5931">
            <w:pPr>
              <w:jc w:val="center"/>
              <w:rPr>
                <w:rFonts w:cs="Arial"/>
                <w:color w:val="000000"/>
              </w:rPr>
            </w:pPr>
            <w:r w:rsidRPr="004E3437">
              <w:rPr>
                <w:rFonts w:cs="Arial"/>
                <w:color w:val="000000"/>
              </w:rPr>
              <w:t>46.1</w:t>
            </w:r>
          </w:p>
        </w:tc>
      </w:tr>
      <w:tr w:rsidR="00F968F1" w:rsidRPr="004E3437" w14:paraId="5F007B0E" w14:textId="77777777" w:rsidTr="002D5931">
        <w:trPr>
          <w:cantSplit/>
          <w:trHeight w:val="290"/>
        </w:trPr>
        <w:tc>
          <w:tcPr>
            <w:tcW w:w="1151" w:type="pct"/>
            <w:noWrap/>
            <w:vAlign w:val="center"/>
          </w:tcPr>
          <w:p w14:paraId="0D691A76" w14:textId="77777777" w:rsidR="00F968F1" w:rsidRPr="004E3437" w:rsidRDefault="00F968F1" w:rsidP="002D5931">
            <w:pPr>
              <w:rPr>
                <w:rFonts w:cs="Arial"/>
                <w:color w:val="000000"/>
              </w:rPr>
            </w:pPr>
            <w:r w:rsidRPr="004E3437">
              <w:rPr>
                <w:rFonts w:cs="Arial"/>
                <w:color w:val="000000"/>
              </w:rPr>
              <w:t xml:space="preserve">Black or African American </w:t>
            </w:r>
          </w:p>
        </w:tc>
        <w:tc>
          <w:tcPr>
            <w:tcW w:w="663" w:type="pct"/>
            <w:noWrap/>
            <w:vAlign w:val="center"/>
          </w:tcPr>
          <w:p w14:paraId="1428DC83" w14:textId="77777777" w:rsidR="00F968F1" w:rsidRPr="004E3437" w:rsidRDefault="00F968F1" w:rsidP="002D5931">
            <w:pPr>
              <w:jc w:val="center"/>
              <w:rPr>
                <w:rFonts w:cs="Arial"/>
                <w:color w:val="000000"/>
              </w:rPr>
            </w:pPr>
            <w:r w:rsidRPr="004E3437">
              <w:rPr>
                <w:rFonts w:cs="Arial"/>
                <w:color w:val="000000"/>
              </w:rPr>
              <w:t>-129.8</w:t>
            </w:r>
          </w:p>
        </w:tc>
        <w:tc>
          <w:tcPr>
            <w:tcW w:w="575" w:type="pct"/>
            <w:noWrap/>
            <w:vAlign w:val="center"/>
          </w:tcPr>
          <w:p w14:paraId="7EA0578A" w14:textId="77777777" w:rsidR="00F968F1" w:rsidRPr="004E3437" w:rsidRDefault="00F968F1" w:rsidP="002D5931">
            <w:pPr>
              <w:jc w:val="center"/>
              <w:rPr>
                <w:rFonts w:cs="Arial"/>
                <w:color w:val="000000"/>
              </w:rPr>
            </w:pPr>
            <w:r w:rsidRPr="004E3437">
              <w:rPr>
                <w:rFonts w:cs="Arial"/>
                <w:color w:val="000000"/>
              </w:rPr>
              <w:t>-3.6</w:t>
            </w:r>
          </w:p>
        </w:tc>
        <w:tc>
          <w:tcPr>
            <w:tcW w:w="619" w:type="pct"/>
            <w:noWrap/>
            <w:vAlign w:val="center"/>
          </w:tcPr>
          <w:p w14:paraId="684B540C"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CE44792" w14:textId="77777777" w:rsidR="00F968F1" w:rsidRPr="004E3437" w:rsidRDefault="00F968F1" w:rsidP="002D5931">
            <w:pPr>
              <w:jc w:val="center"/>
              <w:rPr>
                <w:rFonts w:cs="Arial"/>
                <w:color w:val="000000"/>
              </w:rPr>
            </w:pPr>
            <w:r w:rsidRPr="004E3437">
              <w:rPr>
                <w:rFonts w:cs="Arial"/>
                <w:color w:val="000000"/>
              </w:rPr>
              <w:t>18.5</w:t>
            </w:r>
          </w:p>
        </w:tc>
        <w:tc>
          <w:tcPr>
            <w:tcW w:w="1017" w:type="pct"/>
            <w:vAlign w:val="center"/>
          </w:tcPr>
          <w:p w14:paraId="4C9A8581" w14:textId="77777777" w:rsidR="00F968F1" w:rsidRPr="004E3437" w:rsidRDefault="00F968F1" w:rsidP="002D5931">
            <w:pPr>
              <w:jc w:val="center"/>
              <w:rPr>
                <w:rFonts w:cs="Arial"/>
                <w:color w:val="000000"/>
              </w:rPr>
            </w:pPr>
            <w:r w:rsidRPr="004E3437">
              <w:rPr>
                <w:rFonts w:cs="Arial"/>
                <w:color w:val="000000"/>
              </w:rPr>
              <w:t>-74.3</w:t>
            </w:r>
          </w:p>
        </w:tc>
      </w:tr>
      <w:tr w:rsidR="00F968F1" w:rsidRPr="004E3437" w14:paraId="3AE09BB3" w14:textId="77777777" w:rsidTr="002D5931">
        <w:trPr>
          <w:cantSplit/>
          <w:trHeight w:val="290"/>
        </w:trPr>
        <w:tc>
          <w:tcPr>
            <w:tcW w:w="1151" w:type="pct"/>
            <w:noWrap/>
            <w:vAlign w:val="center"/>
          </w:tcPr>
          <w:p w14:paraId="307DB615" w14:textId="77777777" w:rsidR="00F968F1" w:rsidRPr="004E3437" w:rsidRDefault="00F968F1" w:rsidP="002D5931">
            <w:pPr>
              <w:rPr>
                <w:rFonts w:cs="Arial"/>
                <w:color w:val="000000"/>
              </w:rPr>
            </w:pPr>
            <w:r w:rsidRPr="004E3437">
              <w:rPr>
                <w:rFonts w:cs="Arial"/>
                <w:color w:val="000000"/>
              </w:rPr>
              <w:t xml:space="preserve">Filipino </w:t>
            </w:r>
          </w:p>
        </w:tc>
        <w:tc>
          <w:tcPr>
            <w:tcW w:w="663" w:type="pct"/>
            <w:noWrap/>
            <w:vAlign w:val="center"/>
          </w:tcPr>
          <w:p w14:paraId="61BF0FFB" w14:textId="77777777" w:rsidR="00F968F1" w:rsidRPr="004E3437" w:rsidRDefault="00F968F1" w:rsidP="002D5931">
            <w:pPr>
              <w:jc w:val="center"/>
              <w:rPr>
                <w:rFonts w:cs="Arial"/>
                <w:color w:val="000000"/>
              </w:rPr>
            </w:pPr>
            <w:r w:rsidRPr="004E3437">
              <w:rPr>
                <w:rFonts w:cs="Arial"/>
                <w:color w:val="000000"/>
              </w:rPr>
              <w:t>-15.2</w:t>
            </w:r>
          </w:p>
        </w:tc>
        <w:tc>
          <w:tcPr>
            <w:tcW w:w="575" w:type="pct"/>
            <w:noWrap/>
            <w:vAlign w:val="center"/>
          </w:tcPr>
          <w:p w14:paraId="79D4ED8B" w14:textId="77777777" w:rsidR="00F968F1" w:rsidRPr="004E3437" w:rsidRDefault="00F968F1" w:rsidP="002D5931">
            <w:pPr>
              <w:jc w:val="center"/>
              <w:rPr>
                <w:rFonts w:cs="Arial"/>
                <w:color w:val="000000"/>
              </w:rPr>
            </w:pPr>
            <w:r w:rsidRPr="004E3437">
              <w:rPr>
                <w:rFonts w:cs="Arial"/>
                <w:color w:val="000000"/>
              </w:rPr>
              <w:t>-3.9</w:t>
            </w:r>
          </w:p>
        </w:tc>
        <w:tc>
          <w:tcPr>
            <w:tcW w:w="619" w:type="pct"/>
            <w:noWrap/>
            <w:vAlign w:val="center"/>
          </w:tcPr>
          <w:p w14:paraId="78A9D3C5"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262E2A86" w14:textId="77777777" w:rsidR="00F968F1" w:rsidRPr="004E3437" w:rsidRDefault="00F968F1" w:rsidP="002D5931">
            <w:pPr>
              <w:jc w:val="center"/>
              <w:rPr>
                <w:rFonts w:cs="Arial"/>
                <w:color w:val="000000"/>
              </w:rPr>
            </w:pPr>
            <w:r w:rsidRPr="004E3437">
              <w:rPr>
                <w:rFonts w:cs="Arial"/>
                <w:color w:val="000000"/>
              </w:rPr>
              <w:t>2.2</w:t>
            </w:r>
          </w:p>
        </w:tc>
        <w:tc>
          <w:tcPr>
            <w:tcW w:w="1017" w:type="pct"/>
            <w:vAlign w:val="center"/>
          </w:tcPr>
          <w:p w14:paraId="54221731" w14:textId="77777777" w:rsidR="00F968F1" w:rsidRPr="004E3437" w:rsidRDefault="00F968F1" w:rsidP="002D5931">
            <w:pPr>
              <w:jc w:val="center"/>
              <w:rPr>
                <w:rFonts w:cs="Arial"/>
                <w:color w:val="000000"/>
              </w:rPr>
            </w:pPr>
            <w:r w:rsidRPr="004E3437">
              <w:rPr>
                <w:rFonts w:cs="Arial"/>
                <w:color w:val="000000"/>
              </w:rPr>
              <w:t>-8.6</w:t>
            </w:r>
          </w:p>
        </w:tc>
      </w:tr>
      <w:tr w:rsidR="00F968F1" w:rsidRPr="004E3437" w14:paraId="7F111866" w14:textId="77777777" w:rsidTr="002D5931">
        <w:trPr>
          <w:cantSplit/>
          <w:trHeight w:val="290"/>
        </w:trPr>
        <w:tc>
          <w:tcPr>
            <w:tcW w:w="1151" w:type="pct"/>
            <w:noWrap/>
            <w:vAlign w:val="center"/>
          </w:tcPr>
          <w:p w14:paraId="55C20741" w14:textId="77777777" w:rsidR="00F968F1" w:rsidRPr="004E3437" w:rsidRDefault="00F968F1" w:rsidP="002D5931">
            <w:pPr>
              <w:rPr>
                <w:rFonts w:cs="Arial"/>
                <w:color w:val="000000"/>
              </w:rPr>
            </w:pPr>
            <w:r w:rsidRPr="004E3437">
              <w:rPr>
                <w:rFonts w:cs="Arial"/>
                <w:color w:val="000000"/>
              </w:rPr>
              <w:t>Hispanic</w:t>
            </w:r>
          </w:p>
        </w:tc>
        <w:tc>
          <w:tcPr>
            <w:tcW w:w="663" w:type="pct"/>
            <w:noWrap/>
            <w:vAlign w:val="center"/>
          </w:tcPr>
          <w:p w14:paraId="0F9D31AB" w14:textId="77777777" w:rsidR="00F968F1" w:rsidRPr="004E3437" w:rsidRDefault="00F968F1" w:rsidP="002D5931">
            <w:pPr>
              <w:jc w:val="center"/>
              <w:rPr>
                <w:rFonts w:cs="Arial"/>
                <w:color w:val="000000"/>
              </w:rPr>
            </w:pPr>
            <w:r w:rsidRPr="004E3437">
              <w:rPr>
                <w:rFonts w:cs="Arial"/>
                <w:color w:val="000000"/>
              </w:rPr>
              <w:t>-99.7</w:t>
            </w:r>
          </w:p>
        </w:tc>
        <w:tc>
          <w:tcPr>
            <w:tcW w:w="575" w:type="pct"/>
            <w:noWrap/>
            <w:vAlign w:val="center"/>
          </w:tcPr>
          <w:p w14:paraId="1C871390"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050635C3"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A492107" w14:textId="77777777" w:rsidR="00F968F1" w:rsidRPr="004E3437" w:rsidRDefault="00F968F1" w:rsidP="002D5931">
            <w:pPr>
              <w:jc w:val="center"/>
              <w:rPr>
                <w:rFonts w:cs="Arial"/>
                <w:color w:val="000000"/>
              </w:rPr>
            </w:pPr>
            <w:r w:rsidRPr="004E3437">
              <w:rPr>
                <w:rFonts w:cs="Arial"/>
                <w:color w:val="000000"/>
              </w:rPr>
              <w:t>14.2</w:t>
            </w:r>
          </w:p>
        </w:tc>
        <w:tc>
          <w:tcPr>
            <w:tcW w:w="1017" w:type="pct"/>
            <w:vAlign w:val="center"/>
          </w:tcPr>
          <w:p w14:paraId="4284E34F" w14:textId="77777777" w:rsidR="00F968F1" w:rsidRPr="004E3437" w:rsidRDefault="00F968F1" w:rsidP="002D5931">
            <w:pPr>
              <w:jc w:val="center"/>
              <w:rPr>
                <w:rFonts w:cs="Arial"/>
                <w:color w:val="000000"/>
              </w:rPr>
            </w:pPr>
            <w:r w:rsidRPr="004E3437">
              <w:rPr>
                <w:rFonts w:cs="Arial"/>
                <w:color w:val="000000"/>
              </w:rPr>
              <w:t>-57.1</w:t>
            </w:r>
          </w:p>
        </w:tc>
      </w:tr>
      <w:tr w:rsidR="00F968F1" w:rsidRPr="004E3437" w14:paraId="3CC62FAA" w14:textId="77777777" w:rsidTr="002D5931">
        <w:trPr>
          <w:cantSplit/>
          <w:trHeight w:val="290"/>
        </w:trPr>
        <w:tc>
          <w:tcPr>
            <w:tcW w:w="1151" w:type="pct"/>
            <w:noWrap/>
            <w:vAlign w:val="center"/>
          </w:tcPr>
          <w:p w14:paraId="4DE204EE" w14:textId="77777777" w:rsidR="00F968F1" w:rsidRPr="004E3437" w:rsidRDefault="00F968F1" w:rsidP="002D5931">
            <w:pPr>
              <w:rPr>
                <w:rFonts w:cs="Arial"/>
                <w:color w:val="000000"/>
              </w:rPr>
            </w:pPr>
            <w:r w:rsidRPr="004E3437">
              <w:rPr>
                <w:rFonts w:cs="Arial"/>
                <w:color w:val="000000"/>
              </w:rPr>
              <w:t xml:space="preserve">Pacific Islander </w:t>
            </w:r>
          </w:p>
        </w:tc>
        <w:tc>
          <w:tcPr>
            <w:tcW w:w="663" w:type="pct"/>
            <w:noWrap/>
            <w:vAlign w:val="center"/>
          </w:tcPr>
          <w:p w14:paraId="72E3EC4F" w14:textId="77777777" w:rsidR="00F968F1" w:rsidRPr="004E3437" w:rsidRDefault="00F968F1" w:rsidP="002D5931">
            <w:pPr>
              <w:jc w:val="center"/>
              <w:rPr>
                <w:rFonts w:cs="Arial"/>
                <w:color w:val="000000"/>
              </w:rPr>
            </w:pPr>
            <w:r w:rsidRPr="004E3437">
              <w:rPr>
                <w:rFonts w:cs="Arial"/>
                <w:color w:val="000000"/>
              </w:rPr>
              <w:t>-92.4</w:t>
            </w:r>
          </w:p>
        </w:tc>
        <w:tc>
          <w:tcPr>
            <w:tcW w:w="575" w:type="pct"/>
            <w:noWrap/>
            <w:vAlign w:val="center"/>
          </w:tcPr>
          <w:p w14:paraId="2CED8857" w14:textId="77777777" w:rsidR="00F968F1" w:rsidRPr="004E3437" w:rsidRDefault="00F968F1" w:rsidP="002D5931">
            <w:pPr>
              <w:jc w:val="center"/>
              <w:rPr>
                <w:rFonts w:cs="Arial"/>
                <w:color w:val="000000"/>
              </w:rPr>
            </w:pPr>
            <w:r w:rsidRPr="004E3437">
              <w:rPr>
                <w:rFonts w:cs="Arial"/>
                <w:color w:val="000000"/>
              </w:rPr>
              <w:t>-7.2</w:t>
            </w:r>
          </w:p>
        </w:tc>
        <w:tc>
          <w:tcPr>
            <w:tcW w:w="619" w:type="pct"/>
            <w:noWrap/>
            <w:vAlign w:val="center"/>
          </w:tcPr>
          <w:p w14:paraId="2F942BFA"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6267DC67" w14:textId="77777777" w:rsidR="00F968F1" w:rsidRPr="004E3437" w:rsidRDefault="00F968F1" w:rsidP="002D5931">
            <w:pPr>
              <w:jc w:val="center"/>
              <w:rPr>
                <w:rFonts w:cs="Arial"/>
                <w:color w:val="000000"/>
              </w:rPr>
            </w:pPr>
            <w:r w:rsidRPr="004E3437">
              <w:rPr>
                <w:rFonts w:cs="Arial"/>
                <w:color w:val="000000"/>
              </w:rPr>
              <w:t>13.2</w:t>
            </w:r>
          </w:p>
        </w:tc>
        <w:tc>
          <w:tcPr>
            <w:tcW w:w="1017" w:type="pct"/>
            <w:vAlign w:val="center"/>
          </w:tcPr>
          <w:p w14:paraId="457F394E" w14:textId="77777777" w:rsidR="00F968F1" w:rsidRPr="004E3437" w:rsidRDefault="00F968F1" w:rsidP="002D5931">
            <w:pPr>
              <w:jc w:val="center"/>
              <w:rPr>
                <w:rFonts w:cs="Arial"/>
                <w:color w:val="000000"/>
              </w:rPr>
            </w:pPr>
            <w:r w:rsidRPr="004E3437">
              <w:rPr>
                <w:rFonts w:cs="Arial"/>
                <w:color w:val="000000"/>
              </w:rPr>
              <w:t>-52.8</w:t>
            </w:r>
          </w:p>
        </w:tc>
      </w:tr>
      <w:tr w:rsidR="00F968F1" w:rsidRPr="004E3437" w14:paraId="1D856C04" w14:textId="77777777" w:rsidTr="002D5931">
        <w:trPr>
          <w:cantSplit/>
          <w:trHeight w:val="290"/>
        </w:trPr>
        <w:tc>
          <w:tcPr>
            <w:tcW w:w="1151" w:type="pct"/>
            <w:noWrap/>
            <w:vAlign w:val="center"/>
          </w:tcPr>
          <w:p w14:paraId="1A1F6DCB" w14:textId="77777777" w:rsidR="00F968F1" w:rsidRPr="004E3437" w:rsidRDefault="00F968F1" w:rsidP="002D5931">
            <w:pPr>
              <w:rPr>
                <w:rFonts w:cs="Arial"/>
                <w:color w:val="000000"/>
              </w:rPr>
            </w:pPr>
            <w:r w:rsidRPr="004E3437">
              <w:rPr>
                <w:rFonts w:cs="Arial"/>
                <w:color w:val="000000"/>
              </w:rPr>
              <w:t>Two or More Races</w:t>
            </w:r>
          </w:p>
        </w:tc>
        <w:tc>
          <w:tcPr>
            <w:tcW w:w="663" w:type="pct"/>
            <w:noWrap/>
            <w:vAlign w:val="center"/>
          </w:tcPr>
          <w:p w14:paraId="42C3C0D7" w14:textId="77777777" w:rsidR="00F968F1" w:rsidRPr="004E3437" w:rsidRDefault="00F968F1" w:rsidP="002D5931">
            <w:pPr>
              <w:jc w:val="center"/>
              <w:rPr>
                <w:rFonts w:cs="Arial"/>
                <w:color w:val="000000"/>
              </w:rPr>
            </w:pPr>
            <w:r w:rsidRPr="004E3437">
              <w:rPr>
                <w:rFonts w:cs="Arial"/>
                <w:color w:val="000000"/>
              </w:rPr>
              <w:t>-34.1</w:t>
            </w:r>
          </w:p>
        </w:tc>
        <w:tc>
          <w:tcPr>
            <w:tcW w:w="575" w:type="pct"/>
            <w:noWrap/>
            <w:vAlign w:val="center"/>
          </w:tcPr>
          <w:p w14:paraId="6AC9C581" w14:textId="77777777" w:rsidR="00F968F1" w:rsidRPr="004E3437" w:rsidRDefault="00F968F1" w:rsidP="002D5931">
            <w:pPr>
              <w:jc w:val="center"/>
              <w:rPr>
                <w:rFonts w:cs="Arial"/>
                <w:color w:val="000000"/>
              </w:rPr>
            </w:pPr>
            <w:r w:rsidRPr="004E3437">
              <w:rPr>
                <w:rFonts w:cs="Arial"/>
                <w:color w:val="000000"/>
              </w:rPr>
              <w:t>2.8</w:t>
            </w:r>
          </w:p>
        </w:tc>
        <w:tc>
          <w:tcPr>
            <w:tcW w:w="619" w:type="pct"/>
            <w:noWrap/>
            <w:vAlign w:val="center"/>
          </w:tcPr>
          <w:p w14:paraId="59AAD80E"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0A2F6409"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571D63AB" w14:textId="77777777" w:rsidR="00F968F1" w:rsidRPr="004E3437" w:rsidRDefault="00F968F1" w:rsidP="002D5931">
            <w:pPr>
              <w:jc w:val="center"/>
              <w:rPr>
                <w:rFonts w:cs="Arial"/>
                <w:color w:val="000000"/>
              </w:rPr>
            </w:pPr>
            <w:r w:rsidRPr="004E3437">
              <w:rPr>
                <w:rFonts w:cs="Arial"/>
                <w:color w:val="000000"/>
              </w:rPr>
              <w:t>-19.4</w:t>
            </w:r>
          </w:p>
        </w:tc>
      </w:tr>
      <w:tr w:rsidR="00F968F1" w:rsidRPr="004E3437" w14:paraId="68FA308D" w14:textId="77777777" w:rsidTr="002D5931">
        <w:trPr>
          <w:cantSplit/>
          <w:trHeight w:val="290"/>
        </w:trPr>
        <w:tc>
          <w:tcPr>
            <w:tcW w:w="1151" w:type="pct"/>
            <w:noWrap/>
            <w:vAlign w:val="center"/>
          </w:tcPr>
          <w:p w14:paraId="228DA794" w14:textId="77777777" w:rsidR="00F968F1" w:rsidRPr="004E3437" w:rsidRDefault="00F968F1" w:rsidP="002D5931">
            <w:pPr>
              <w:rPr>
                <w:rFonts w:cs="Arial"/>
                <w:color w:val="000000"/>
              </w:rPr>
            </w:pPr>
            <w:r w:rsidRPr="004E3437">
              <w:rPr>
                <w:rFonts w:cs="Arial"/>
                <w:color w:val="000000"/>
              </w:rPr>
              <w:t>White</w:t>
            </w:r>
          </w:p>
        </w:tc>
        <w:tc>
          <w:tcPr>
            <w:tcW w:w="663" w:type="pct"/>
            <w:noWrap/>
            <w:vAlign w:val="center"/>
          </w:tcPr>
          <w:p w14:paraId="2F628F3D" w14:textId="77777777" w:rsidR="00F968F1" w:rsidRPr="004E3437" w:rsidRDefault="00F968F1" w:rsidP="002D5931">
            <w:pPr>
              <w:jc w:val="center"/>
              <w:rPr>
                <w:rFonts w:cs="Arial"/>
                <w:color w:val="000000"/>
              </w:rPr>
            </w:pPr>
            <w:r w:rsidRPr="004E3437">
              <w:rPr>
                <w:rFonts w:cs="Arial"/>
                <w:color w:val="000000"/>
              </w:rPr>
              <w:t>-34.4</w:t>
            </w:r>
          </w:p>
        </w:tc>
        <w:tc>
          <w:tcPr>
            <w:tcW w:w="575" w:type="pct"/>
            <w:noWrap/>
            <w:vAlign w:val="center"/>
          </w:tcPr>
          <w:p w14:paraId="731DF305" w14:textId="77777777" w:rsidR="00F968F1" w:rsidRPr="004E3437" w:rsidRDefault="00F968F1" w:rsidP="002D5931">
            <w:pPr>
              <w:jc w:val="center"/>
              <w:rPr>
                <w:rFonts w:cs="Arial"/>
                <w:color w:val="000000"/>
              </w:rPr>
            </w:pPr>
            <w:r w:rsidRPr="004E3437">
              <w:rPr>
                <w:rFonts w:cs="Arial"/>
                <w:color w:val="000000"/>
              </w:rPr>
              <w:t>3.3</w:t>
            </w:r>
          </w:p>
        </w:tc>
        <w:tc>
          <w:tcPr>
            <w:tcW w:w="619" w:type="pct"/>
            <w:noWrap/>
            <w:vAlign w:val="center"/>
          </w:tcPr>
          <w:p w14:paraId="5F00FB2E"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43B0F0FF"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761A45F1" w14:textId="77777777" w:rsidR="00F968F1" w:rsidRPr="004E3437" w:rsidRDefault="00F968F1" w:rsidP="002D5931">
            <w:pPr>
              <w:jc w:val="center"/>
              <w:rPr>
                <w:rFonts w:cs="Arial"/>
                <w:color w:val="000000"/>
              </w:rPr>
            </w:pPr>
            <w:r w:rsidRPr="004E3437">
              <w:rPr>
                <w:rFonts w:cs="Arial"/>
                <w:color w:val="000000"/>
              </w:rPr>
              <w:t>-19.7</w:t>
            </w:r>
          </w:p>
        </w:tc>
      </w:tr>
      <w:tr w:rsidR="00F968F1" w:rsidRPr="004E3437" w14:paraId="7C3CD8BF" w14:textId="77777777" w:rsidTr="002D5931">
        <w:trPr>
          <w:cantSplit/>
          <w:trHeight w:val="290"/>
        </w:trPr>
        <w:tc>
          <w:tcPr>
            <w:tcW w:w="1151" w:type="pct"/>
            <w:noWrap/>
            <w:vAlign w:val="center"/>
          </w:tcPr>
          <w:p w14:paraId="612570C1" w14:textId="77777777" w:rsidR="00F968F1" w:rsidRPr="004E3437" w:rsidRDefault="00F968F1" w:rsidP="002D5931">
            <w:pPr>
              <w:rPr>
                <w:rFonts w:cs="Arial"/>
                <w:color w:val="000000"/>
              </w:rPr>
            </w:pPr>
            <w:r w:rsidRPr="004E3437">
              <w:rPr>
                <w:rFonts w:cs="Arial"/>
                <w:color w:val="000000"/>
              </w:rPr>
              <w:lastRenderedPageBreak/>
              <w:t xml:space="preserve">English Learner </w:t>
            </w:r>
          </w:p>
        </w:tc>
        <w:tc>
          <w:tcPr>
            <w:tcW w:w="663" w:type="pct"/>
            <w:noWrap/>
            <w:vAlign w:val="center"/>
          </w:tcPr>
          <w:p w14:paraId="74638CA7" w14:textId="77777777" w:rsidR="00F968F1" w:rsidRPr="004E3437" w:rsidRDefault="00F968F1" w:rsidP="002D5931">
            <w:pPr>
              <w:jc w:val="center"/>
              <w:rPr>
                <w:rFonts w:cs="Arial"/>
                <w:color w:val="000000"/>
              </w:rPr>
            </w:pPr>
            <w:r w:rsidRPr="004E3437">
              <w:rPr>
                <w:rFonts w:cs="Arial"/>
                <w:color w:val="000000"/>
              </w:rPr>
              <w:t>-153</w:t>
            </w:r>
          </w:p>
        </w:tc>
        <w:tc>
          <w:tcPr>
            <w:tcW w:w="575" w:type="pct"/>
            <w:noWrap/>
            <w:vAlign w:val="center"/>
          </w:tcPr>
          <w:p w14:paraId="2A17DC21" w14:textId="77777777" w:rsidR="00F968F1" w:rsidRPr="004E3437" w:rsidRDefault="00F968F1" w:rsidP="002D5931">
            <w:pPr>
              <w:jc w:val="center"/>
              <w:rPr>
                <w:rFonts w:cs="Arial"/>
                <w:color w:val="000000"/>
              </w:rPr>
            </w:pPr>
            <w:r w:rsidRPr="004E3437">
              <w:rPr>
                <w:rFonts w:cs="Arial"/>
                <w:color w:val="000000"/>
              </w:rPr>
              <w:t>-8.2</w:t>
            </w:r>
          </w:p>
        </w:tc>
        <w:tc>
          <w:tcPr>
            <w:tcW w:w="619" w:type="pct"/>
            <w:noWrap/>
            <w:vAlign w:val="center"/>
          </w:tcPr>
          <w:p w14:paraId="7064A265"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FB6F6AC" w14:textId="77777777" w:rsidR="00F968F1" w:rsidRPr="004E3437" w:rsidRDefault="00F968F1" w:rsidP="002D5931">
            <w:pPr>
              <w:jc w:val="center"/>
              <w:rPr>
                <w:rFonts w:cs="Arial"/>
                <w:color w:val="000000"/>
              </w:rPr>
            </w:pPr>
            <w:r w:rsidRPr="004E3437">
              <w:rPr>
                <w:rFonts w:cs="Arial"/>
                <w:color w:val="000000"/>
              </w:rPr>
              <w:t>21.9</w:t>
            </w:r>
          </w:p>
        </w:tc>
        <w:tc>
          <w:tcPr>
            <w:tcW w:w="1017" w:type="pct"/>
            <w:vAlign w:val="center"/>
          </w:tcPr>
          <w:p w14:paraId="0922199A" w14:textId="77777777" w:rsidR="00F968F1" w:rsidRPr="004E3437" w:rsidRDefault="00F968F1" w:rsidP="002D5931">
            <w:pPr>
              <w:jc w:val="center"/>
              <w:rPr>
                <w:rFonts w:cs="Arial"/>
                <w:color w:val="000000"/>
              </w:rPr>
            </w:pPr>
            <w:r w:rsidRPr="004E3437">
              <w:rPr>
                <w:rFonts w:cs="Arial"/>
                <w:color w:val="000000"/>
              </w:rPr>
              <w:t>-87.3</w:t>
            </w:r>
          </w:p>
        </w:tc>
      </w:tr>
      <w:tr w:rsidR="00F968F1" w:rsidRPr="004E3437" w14:paraId="2DA029FB" w14:textId="77777777" w:rsidTr="002D5931">
        <w:trPr>
          <w:cantSplit/>
          <w:trHeight w:val="290"/>
        </w:trPr>
        <w:tc>
          <w:tcPr>
            <w:tcW w:w="1151" w:type="pct"/>
            <w:noWrap/>
            <w:vAlign w:val="center"/>
          </w:tcPr>
          <w:p w14:paraId="4554133E" w14:textId="77777777" w:rsidR="00F968F1" w:rsidRPr="004E3437" w:rsidRDefault="00F968F1" w:rsidP="002D5931">
            <w:pPr>
              <w:rPr>
                <w:rFonts w:cs="Arial"/>
                <w:color w:val="000000"/>
              </w:rPr>
            </w:pPr>
            <w:r w:rsidRPr="004E3437">
              <w:rPr>
                <w:rFonts w:cs="Arial"/>
                <w:color w:val="000000"/>
              </w:rPr>
              <w:t>Foster</w:t>
            </w:r>
          </w:p>
        </w:tc>
        <w:tc>
          <w:tcPr>
            <w:tcW w:w="663" w:type="pct"/>
            <w:noWrap/>
            <w:vAlign w:val="center"/>
          </w:tcPr>
          <w:p w14:paraId="4573151A" w14:textId="77777777" w:rsidR="00F968F1" w:rsidRPr="004E3437" w:rsidRDefault="00F968F1" w:rsidP="002D5931">
            <w:pPr>
              <w:jc w:val="center"/>
              <w:rPr>
                <w:rFonts w:cs="Arial"/>
                <w:color w:val="000000"/>
              </w:rPr>
            </w:pPr>
            <w:r w:rsidRPr="004E3437">
              <w:rPr>
                <w:rFonts w:cs="Arial"/>
                <w:color w:val="000000"/>
              </w:rPr>
              <w:t>-193.6</w:t>
            </w:r>
          </w:p>
        </w:tc>
        <w:tc>
          <w:tcPr>
            <w:tcW w:w="575" w:type="pct"/>
            <w:noWrap/>
            <w:vAlign w:val="center"/>
          </w:tcPr>
          <w:p w14:paraId="6AFD6FA4" w14:textId="77777777" w:rsidR="00F968F1" w:rsidRPr="004E3437" w:rsidRDefault="00F968F1" w:rsidP="002D5931">
            <w:pPr>
              <w:jc w:val="center"/>
              <w:rPr>
                <w:rFonts w:cs="Arial"/>
                <w:color w:val="000000"/>
              </w:rPr>
            </w:pPr>
            <w:r w:rsidRPr="004E3437">
              <w:rPr>
                <w:rFonts w:cs="Arial"/>
                <w:color w:val="000000"/>
              </w:rPr>
              <w:t>-3.5</w:t>
            </w:r>
          </w:p>
        </w:tc>
        <w:tc>
          <w:tcPr>
            <w:tcW w:w="619" w:type="pct"/>
            <w:noWrap/>
            <w:vAlign w:val="center"/>
          </w:tcPr>
          <w:p w14:paraId="17B0E7AF"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8B4D6D9" w14:textId="77777777" w:rsidR="00F968F1" w:rsidRPr="004E3437" w:rsidRDefault="00F968F1" w:rsidP="002D5931">
            <w:pPr>
              <w:jc w:val="center"/>
              <w:rPr>
                <w:rFonts w:cs="Arial"/>
                <w:color w:val="000000"/>
              </w:rPr>
            </w:pPr>
            <w:r w:rsidRPr="004E3437">
              <w:rPr>
                <w:rFonts w:cs="Arial"/>
                <w:color w:val="000000"/>
              </w:rPr>
              <w:t>27.7</w:t>
            </w:r>
          </w:p>
        </w:tc>
        <w:tc>
          <w:tcPr>
            <w:tcW w:w="1017" w:type="pct"/>
            <w:vAlign w:val="center"/>
          </w:tcPr>
          <w:p w14:paraId="4CA33E77" w14:textId="77777777" w:rsidR="00F968F1" w:rsidRPr="004E3437" w:rsidRDefault="00F968F1" w:rsidP="002D5931">
            <w:pPr>
              <w:jc w:val="center"/>
              <w:rPr>
                <w:rFonts w:cs="Arial"/>
                <w:color w:val="000000"/>
              </w:rPr>
            </w:pPr>
            <w:r w:rsidRPr="004E3437">
              <w:rPr>
                <w:rFonts w:cs="Arial"/>
                <w:color w:val="000000"/>
              </w:rPr>
              <w:t>-110.5</w:t>
            </w:r>
          </w:p>
        </w:tc>
      </w:tr>
      <w:tr w:rsidR="00F968F1" w:rsidRPr="004E3437" w14:paraId="1505F4C9" w14:textId="77777777" w:rsidTr="002D5931">
        <w:trPr>
          <w:cantSplit/>
          <w:trHeight w:val="290"/>
        </w:trPr>
        <w:tc>
          <w:tcPr>
            <w:tcW w:w="1151" w:type="pct"/>
            <w:noWrap/>
            <w:vAlign w:val="center"/>
          </w:tcPr>
          <w:p w14:paraId="74775859" w14:textId="77777777" w:rsidR="00F968F1" w:rsidRPr="004E3437" w:rsidRDefault="00F968F1" w:rsidP="002D5931">
            <w:pPr>
              <w:rPr>
                <w:rFonts w:cs="Arial"/>
                <w:color w:val="000000"/>
              </w:rPr>
            </w:pPr>
            <w:r w:rsidRPr="004E3437">
              <w:rPr>
                <w:rFonts w:cs="Arial"/>
                <w:color w:val="000000"/>
              </w:rPr>
              <w:t>Homeless</w:t>
            </w:r>
          </w:p>
        </w:tc>
        <w:tc>
          <w:tcPr>
            <w:tcW w:w="663" w:type="pct"/>
            <w:noWrap/>
            <w:vAlign w:val="center"/>
          </w:tcPr>
          <w:p w14:paraId="21854A31" w14:textId="77777777" w:rsidR="00F968F1" w:rsidRPr="004E3437" w:rsidRDefault="00F968F1" w:rsidP="002D5931">
            <w:pPr>
              <w:jc w:val="center"/>
              <w:rPr>
                <w:rFonts w:cs="Arial"/>
                <w:color w:val="000000"/>
              </w:rPr>
            </w:pPr>
            <w:r w:rsidRPr="004E3437">
              <w:rPr>
                <w:rFonts w:cs="Arial"/>
                <w:color w:val="000000"/>
              </w:rPr>
              <w:t>-124.7</w:t>
            </w:r>
          </w:p>
        </w:tc>
        <w:tc>
          <w:tcPr>
            <w:tcW w:w="575" w:type="pct"/>
            <w:noWrap/>
            <w:vAlign w:val="center"/>
          </w:tcPr>
          <w:p w14:paraId="117BF705" w14:textId="77777777" w:rsidR="00F968F1" w:rsidRPr="004E3437" w:rsidRDefault="00F968F1" w:rsidP="002D5931">
            <w:pPr>
              <w:jc w:val="center"/>
              <w:rPr>
                <w:rFonts w:cs="Arial"/>
                <w:color w:val="000000"/>
              </w:rPr>
            </w:pPr>
            <w:r w:rsidRPr="004E3437">
              <w:rPr>
                <w:rFonts w:cs="Arial"/>
                <w:color w:val="000000"/>
              </w:rPr>
              <w:t>-13.4</w:t>
            </w:r>
          </w:p>
        </w:tc>
        <w:tc>
          <w:tcPr>
            <w:tcW w:w="619" w:type="pct"/>
            <w:noWrap/>
            <w:vAlign w:val="center"/>
          </w:tcPr>
          <w:p w14:paraId="5BC03DA7"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90A0A67" w14:textId="77777777" w:rsidR="00F968F1" w:rsidRPr="004E3437" w:rsidRDefault="00F968F1" w:rsidP="002D5931">
            <w:pPr>
              <w:jc w:val="center"/>
              <w:rPr>
                <w:rFonts w:cs="Arial"/>
                <w:color w:val="000000"/>
              </w:rPr>
            </w:pPr>
            <w:r w:rsidRPr="004E3437">
              <w:rPr>
                <w:rFonts w:cs="Arial"/>
                <w:color w:val="000000"/>
              </w:rPr>
              <w:t>17.8</w:t>
            </w:r>
          </w:p>
        </w:tc>
        <w:tc>
          <w:tcPr>
            <w:tcW w:w="1017" w:type="pct"/>
            <w:vAlign w:val="center"/>
          </w:tcPr>
          <w:p w14:paraId="113E105A" w14:textId="77777777" w:rsidR="00F968F1" w:rsidRPr="004E3437" w:rsidRDefault="00F968F1" w:rsidP="002D5931">
            <w:pPr>
              <w:jc w:val="center"/>
              <w:rPr>
                <w:rFonts w:cs="Arial"/>
                <w:color w:val="000000"/>
              </w:rPr>
            </w:pPr>
            <w:r w:rsidRPr="004E3437">
              <w:rPr>
                <w:rFonts w:cs="Arial"/>
                <w:color w:val="000000"/>
              </w:rPr>
              <w:t>-71.3</w:t>
            </w:r>
          </w:p>
        </w:tc>
      </w:tr>
      <w:tr w:rsidR="00F968F1" w:rsidRPr="004E3437" w14:paraId="7E2D2714" w14:textId="77777777" w:rsidTr="002D5931">
        <w:trPr>
          <w:cantSplit/>
          <w:trHeight w:val="290"/>
        </w:trPr>
        <w:tc>
          <w:tcPr>
            <w:tcW w:w="1151" w:type="pct"/>
            <w:noWrap/>
            <w:vAlign w:val="center"/>
          </w:tcPr>
          <w:p w14:paraId="208C7D51" w14:textId="77777777" w:rsidR="00F968F1" w:rsidRPr="004E3437" w:rsidRDefault="00F968F1" w:rsidP="002D5931">
            <w:pPr>
              <w:rPr>
                <w:rFonts w:cs="Arial"/>
                <w:color w:val="000000"/>
              </w:rPr>
            </w:pPr>
            <w:r w:rsidRPr="004E3437">
              <w:rPr>
                <w:rFonts w:cs="Arial"/>
                <w:color w:val="000000"/>
              </w:rPr>
              <w:t xml:space="preserve">Socioeconomically Disadvantaged </w:t>
            </w:r>
          </w:p>
        </w:tc>
        <w:tc>
          <w:tcPr>
            <w:tcW w:w="663" w:type="pct"/>
            <w:noWrap/>
            <w:vAlign w:val="center"/>
          </w:tcPr>
          <w:p w14:paraId="48B04C0A" w14:textId="77777777" w:rsidR="00F968F1" w:rsidRPr="004E3437" w:rsidRDefault="00F968F1" w:rsidP="002D5931">
            <w:pPr>
              <w:jc w:val="center"/>
              <w:rPr>
                <w:rFonts w:cs="Arial"/>
                <w:color w:val="000000"/>
              </w:rPr>
            </w:pPr>
            <w:r w:rsidRPr="004E3437">
              <w:rPr>
                <w:rFonts w:cs="Arial"/>
                <w:color w:val="000000"/>
              </w:rPr>
              <w:t>-99</w:t>
            </w:r>
          </w:p>
        </w:tc>
        <w:tc>
          <w:tcPr>
            <w:tcW w:w="575" w:type="pct"/>
            <w:noWrap/>
            <w:vAlign w:val="center"/>
          </w:tcPr>
          <w:p w14:paraId="2E61FDA4" w14:textId="77777777" w:rsidR="00F968F1" w:rsidRPr="004E3437" w:rsidRDefault="00F968F1" w:rsidP="002D5931">
            <w:pPr>
              <w:jc w:val="center"/>
              <w:rPr>
                <w:rFonts w:cs="Arial"/>
                <w:color w:val="000000"/>
              </w:rPr>
            </w:pPr>
            <w:r w:rsidRPr="004E3437">
              <w:rPr>
                <w:rFonts w:cs="Arial"/>
                <w:color w:val="000000"/>
              </w:rPr>
              <w:t>-3.4</w:t>
            </w:r>
          </w:p>
        </w:tc>
        <w:tc>
          <w:tcPr>
            <w:tcW w:w="619" w:type="pct"/>
            <w:noWrap/>
            <w:vAlign w:val="center"/>
          </w:tcPr>
          <w:p w14:paraId="004C4689"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093AB3F7" w14:textId="77777777" w:rsidR="00F968F1" w:rsidRPr="004E3437" w:rsidRDefault="00F968F1" w:rsidP="002D5931">
            <w:pPr>
              <w:jc w:val="center"/>
              <w:rPr>
                <w:rFonts w:cs="Arial"/>
                <w:color w:val="000000"/>
              </w:rPr>
            </w:pPr>
            <w:r w:rsidRPr="004E3437">
              <w:rPr>
                <w:rFonts w:cs="Arial"/>
                <w:color w:val="000000"/>
              </w:rPr>
              <w:t>14.1</w:t>
            </w:r>
          </w:p>
        </w:tc>
        <w:tc>
          <w:tcPr>
            <w:tcW w:w="1017" w:type="pct"/>
            <w:vAlign w:val="center"/>
          </w:tcPr>
          <w:p w14:paraId="2C16B511" w14:textId="77777777" w:rsidR="00F968F1" w:rsidRPr="004E3437" w:rsidRDefault="00F968F1" w:rsidP="002D5931">
            <w:pPr>
              <w:jc w:val="center"/>
              <w:rPr>
                <w:rFonts w:cs="Arial"/>
                <w:color w:val="000000"/>
              </w:rPr>
            </w:pPr>
            <w:r w:rsidRPr="004E3437">
              <w:rPr>
                <w:rFonts w:cs="Arial"/>
                <w:color w:val="000000"/>
              </w:rPr>
              <w:t>-56.7</w:t>
            </w:r>
          </w:p>
        </w:tc>
      </w:tr>
      <w:tr w:rsidR="00F968F1" w:rsidRPr="004E3437" w14:paraId="0DF20D85" w14:textId="77777777" w:rsidTr="002D5931">
        <w:trPr>
          <w:cantSplit/>
          <w:trHeight w:val="290"/>
        </w:trPr>
        <w:tc>
          <w:tcPr>
            <w:tcW w:w="1151" w:type="pct"/>
            <w:noWrap/>
            <w:vAlign w:val="center"/>
          </w:tcPr>
          <w:p w14:paraId="25411A06" w14:textId="77777777" w:rsidR="00F968F1" w:rsidRPr="004E3437" w:rsidRDefault="00F968F1" w:rsidP="002D5931">
            <w:pPr>
              <w:rPr>
                <w:rFonts w:cs="Arial"/>
                <w:color w:val="000000"/>
              </w:rPr>
            </w:pPr>
            <w:r w:rsidRPr="004E3437">
              <w:rPr>
                <w:rFonts w:cs="Arial"/>
                <w:color w:val="000000"/>
              </w:rPr>
              <w:t>Students With Disabilities</w:t>
            </w:r>
          </w:p>
        </w:tc>
        <w:tc>
          <w:tcPr>
            <w:tcW w:w="663" w:type="pct"/>
            <w:noWrap/>
            <w:vAlign w:val="center"/>
          </w:tcPr>
          <w:p w14:paraId="4D901BB1" w14:textId="77777777" w:rsidR="00F968F1" w:rsidRPr="004E3437" w:rsidRDefault="00F968F1" w:rsidP="002D5931">
            <w:pPr>
              <w:jc w:val="center"/>
              <w:rPr>
                <w:rFonts w:cs="Arial"/>
                <w:color w:val="000000"/>
              </w:rPr>
            </w:pPr>
            <w:r w:rsidRPr="004E3437">
              <w:rPr>
                <w:rFonts w:cs="Arial"/>
                <w:color w:val="000000"/>
              </w:rPr>
              <w:t>-200.9</w:t>
            </w:r>
          </w:p>
        </w:tc>
        <w:tc>
          <w:tcPr>
            <w:tcW w:w="575" w:type="pct"/>
            <w:noWrap/>
            <w:vAlign w:val="center"/>
          </w:tcPr>
          <w:p w14:paraId="2C832207"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3DBD406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05BC147" w14:textId="77777777" w:rsidR="00F968F1" w:rsidRPr="004E3437" w:rsidRDefault="00F968F1" w:rsidP="002D5931">
            <w:pPr>
              <w:jc w:val="center"/>
              <w:rPr>
                <w:rFonts w:cs="Arial"/>
                <w:color w:val="000000"/>
              </w:rPr>
            </w:pPr>
            <w:r w:rsidRPr="004E3437">
              <w:rPr>
                <w:rFonts w:cs="Arial"/>
                <w:color w:val="000000"/>
              </w:rPr>
              <w:t>28.7</w:t>
            </w:r>
          </w:p>
        </w:tc>
        <w:tc>
          <w:tcPr>
            <w:tcW w:w="1017" w:type="pct"/>
            <w:vAlign w:val="center"/>
          </w:tcPr>
          <w:p w14:paraId="7B1273D1" w14:textId="77777777" w:rsidR="00F968F1" w:rsidRPr="004E3437" w:rsidRDefault="00F968F1" w:rsidP="002D5931">
            <w:pPr>
              <w:jc w:val="center"/>
              <w:rPr>
                <w:rFonts w:cs="Arial"/>
                <w:color w:val="000000"/>
              </w:rPr>
            </w:pPr>
            <w:r w:rsidRPr="004E3437">
              <w:rPr>
                <w:rFonts w:cs="Arial"/>
                <w:color w:val="000000"/>
              </w:rPr>
              <w:t>-114.8</w:t>
            </w:r>
          </w:p>
        </w:tc>
      </w:tr>
    </w:tbl>
    <w:p w14:paraId="469B6F79" w14:textId="77777777" w:rsidR="00FB5D46" w:rsidRPr="004E3437" w:rsidRDefault="00FB5D46" w:rsidP="00FB5D46">
      <w:pPr>
        <w:pStyle w:val="NoSpacing"/>
        <w:ind w:left="-450"/>
      </w:pP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 xml:space="preserve">Describe how the long-term goals and measurements of interim progress toward the long-term goals for academic achievement </w:t>
      </w:r>
      <w:proofErr w:type="gramStart"/>
      <w:r w:rsidRPr="00C23CF0">
        <w:rPr>
          <w:rFonts w:ascii="Times New Roman" w:eastAsia="Calibri" w:hAnsi="Times New Roman"/>
          <w:szCs w:val="22"/>
        </w:rPr>
        <w:t>take into account</w:t>
      </w:r>
      <w:proofErr w:type="gramEnd"/>
      <w:r w:rsidRPr="00C23CF0">
        <w:rPr>
          <w:rFonts w:ascii="Times New Roman" w:eastAsia="Calibri" w:hAnsi="Times New Roman"/>
          <w:szCs w:val="22"/>
        </w:rPr>
        <w:t xml:space="preserve">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 xml:space="preserve">The template LEAs must use for LCAPs includes a summary in which LEAs must address any indicator where the performance of one or more student groups </w:t>
      </w:r>
      <w:proofErr w:type="gramStart"/>
      <w:r w:rsidRPr="000900B3">
        <w:rPr>
          <w:rFonts w:cs="Arial"/>
        </w:rPr>
        <w:t>is two or more color-coded levels below the performance for all students</w:t>
      </w:r>
      <w:proofErr w:type="gramEnd"/>
      <w:r w:rsidRPr="000900B3">
        <w:rPr>
          <w:rFonts w:cs="Arial"/>
        </w:rPr>
        <w:t xml:space="preserve">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w:t>
      </w:r>
      <w:proofErr w:type="gramStart"/>
      <w:r w:rsidRPr="000900B3">
        <w:rPr>
          <w:rFonts w:cs="Arial"/>
          <w:szCs w:val="22"/>
        </w:rPr>
        <w:t>Green and Blue</w:t>
      </w:r>
      <w:proofErr w:type="gramEnd"/>
      <w:r w:rsidRPr="000900B3">
        <w:rPr>
          <w:rFonts w:cs="Arial"/>
          <w:szCs w:val="22"/>
        </w:rPr>
        <w:t xml:space="preserv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w:t>
      </w:r>
      <w:proofErr w:type="gramStart"/>
      <w:r w:rsidRPr="000900B3">
        <w:rPr>
          <w:rFonts w:cs="Arial"/>
          <w:szCs w:val="22"/>
        </w:rPr>
        <w:t>period of time</w:t>
      </w:r>
      <w:proofErr w:type="gramEnd"/>
      <w:r w:rsidRPr="000900B3">
        <w:rPr>
          <w:rFonts w:cs="Arial"/>
          <w:szCs w:val="22"/>
        </w:rPr>
        <w:t xml:space="preserv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22735002" w14:textId="4E9E8448" w:rsidR="00B60854" w:rsidRPr="00EF64CB"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rFonts w:cs="Arial"/>
        </w:rPr>
        <w:br w:type="page"/>
      </w:r>
    </w:p>
    <w:p w14:paraId="2AEAB836" w14:textId="392D8C44" w:rsidR="000E70F7" w:rsidRPr="00180585" w:rsidRDefault="000E70F7" w:rsidP="000E70F7">
      <w:pPr>
        <w:pStyle w:val="NoSpacing"/>
        <w:ind w:hanging="450"/>
        <w:rPr>
          <w:rFonts w:cs="Arial"/>
          <w:b/>
        </w:rPr>
      </w:pPr>
      <w:r w:rsidRPr="00180585">
        <w:rPr>
          <w:rFonts w:cs="Arial"/>
          <w:b/>
        </w:rPr>
        <w:lastRenderedPageBreak/>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3611668E" w14:textId="77777777" w:rsidTr="000E70F7">
        <w:trPr>
          <w:cantSplit/>
          <w:tblHeader/>
        </w:trPr>
        <w:tc>
          <w:tcPr>
            <w:tcW w:w="1173" w:type="pct"/>
            <w:vAlign w:val="center"/>
          </w:tcPr>
          <w:p w14:paraId="09A9BAD9"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F71D865"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D87720E"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302F7B59"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289BCD44"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7C1E6B90"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4E9607D8" w14:textId="77777777" w:rsidTr="000E70F7">
        <w:trPr>
          <w:cantSplit/>
        </w:trPr>
        <w:tc>
          <w:tcPr>
            <w:tcW w:w="1173" w:type="pct"/>
            <w:vAlign w:val="center"/>
          </w:tcPr>
          <w:p w14:paraId="54981726"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69BCE42B"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0E8A3DE2"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6874CF0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4374E21"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8BD3B3B" w14:textId="77777777" w:rsidR="000E70F7" w:rsidRPr="00180585" w:rsidRDefault="000E70F7" w:rsidP="000E70F7">
            <w:pPr>
              <w:contextualSpacing/>
              <w:jc w:val="center"/>
              <w:rPr>
                <w:rFonts w:cs="Arial"/>
              </w:rPr>
            </w:pPr>
            <w:r w:rsidRPr="00180585">
              <w:rPr>
                <w:rFonts w:cs="Arial"/>
              </w:rPr>
              <w:t>-5.0</w:t>
            </w:r>
          </w:p>
        </w:tc>
      </w:tr>
      <w:tr w:rsidR="000E70F7" w:rsidRPr="00180585" w14:paraId="69E3EF74" w14:textId="77777777" w:rsidTr="000E70F7">
        <w:trPr>
          <w:cantSplit/>
        </w:trPr>
        <w:tc>
          <w:tcPr>
            <w:tcW w:w="1173" w:type="pct"/>
            <w:vAlign w:val="center"/>
          </w:tcPr>
          <w:p w14:paraId="6CB7D942"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6416B97A"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56D66AF0"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AD16F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FAC7433"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25F2AD02" w14:textId="77777777" w:rsidR="000E70F7" w:rsidRPr="00180585" w:rsidRDefault="000E70F7" w:rsidP="000E70F7">
            <w:pPr>
              <w:contextualSpacing/>
              <w:jc w:val="center"/>
              <w:rPr>
                <w:rFonts w:cs="Arial"/>
              </w:rPr>
            </w:pPr>
            <w:r w:rsidRPr="00180585">
              <w:rPr>
                <w:rFonts w:cs="Arial"/>
              </w:rPr>
              <w:t>-24.3</w:t>
            </w:r>
          </w:p>
        </w:tc>
      </w:tr>
      <w:tr w:rsidR="000E70F7" w:rsidRPr="00180585" w14:paraId="5CD7A8D5" w14:textId="77777777" w:rsidTr="000E70F7">
        <w:trPr>
          <w:cantSplit/>
        </w:trPr>
        <w:tc>
          <w:tcPr>
            <w:tcW w:w="1173" w:type="pct"/>
            <w:vAlign w:val="center"/>
          </w:tcPr>
          <w:p w14:paraId="68662B27" w14:textId="77777777" w:rsidR="000E70F7" w:rsidRPr="00180585" w:rsidRDefault="000E70F7" w:rsidP="000E70F7">
            <w:pPr>
              <w:contextualSpacing/>
              <w:rPr>
                <w:rFonts w:cs="Arial"/>
              </w:rPr>
            </w:pPr>
            <w:r w:rsidRPr="00180585">
              <w:rPr>
                <w:rFonts w:cs="Arial"/>
              </w:rPr>
              <w:t>Asian</w:t>
            </w:r>
          </w:p>
        </w:tc>
        <w:tc>
          <w:tcPr>
            <w:tcW w:w="656" w:type="pct"/>
            <w:vAlign w:val="center"/>
          </w:tcPr>
          <w:p w14:paraId="3292543B"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2B625D7"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0D66ABF"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0CC9D95D"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6A46C33" w14:textId="77777777" w:rsidR="000E70F7" w:rsidRPr="00180585" w:rsidRDefault="000E70F7" w:rsidP="000E70F7">
            <w:pPr>
              <w:contextualSpacing/>
              <w:jc w:val="center"/>
              <w:rPr>
                <w:rFonts w:cs="Arial"/>
              </w:rPr>
            </w:pPr>
            <w:r w:rsidRPr="00180585">
              <w:rPr>
                <w:rFonts w:cs="Arial"/>
              </w:rPr>
              <w:t>51.2</w:t>
            </w:r>
          </w:p>
        </w:tc>
      </w:tr>
      <w:tr w:rsidR="000E70F7" w:rsidRPr="00180585" w14:paraId="2AD1691D" w14:textId="77777777" w:rsidTr="000E70F7">
        <w:trPr>
          <w:cantSplit/>
        </w:trPr>
        <w:tc>
          <w:tcPr>
            <w:tcW w:w="1173" w:type="pct"/>
            <w:vAlign w:val="center"/>
          </w:tcPr>
          <w:p w14:paraId="5874D815"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27C44"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2FB5FFFD"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742A6B1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A5B5DEC"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E2EF748" w14:textId="77777777" w:rsidR="000E70F7" w:rsidRPr="00180585" w:rsidRDefault="000E70F7" w:rsidP="000E70F7">
            <w:pPr>
              <w:contextualSpacing/>
              <w:jc w:val="center"/>
              <w:rPr>
                <w:rFonts w:cs="Arial"/>
              </w:rPr>
            </w:pPr>
            <w:r w:rsidRPr="00180585">
              <w:rPr>
                <w:rFonts w:cs="Arial"/>
              </w:rPr>
              <w:t>-30.9</w:t>
            </w:r>
          </w:p>
        </w:tc>
      </w:tr>
      <w:tr w:rsidR="000E70F7" w:rsidRPr="00180585" w14:paraId="6531D9F1" w14:textId="77777777" w:rsidTr="000E70F7">
        <w:trPr>
          <w:cantSplit/>
        </w:trPr>
        <w:tc>
          <w:tcPr>
            <w:tcW w:w="1173" w:type="pct"/>
            <w:vAlign w:val="center"/>
          </w:tcPr>
          <w:p w14:paraId="3EBA3CDA"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09BD3D55"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3BE699F4"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8AD08B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1337373"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6DE0D3FF" w14:textId="77777777" w:rsidR="000E70F7" w:rsidRPr="00180585" w:rsidRDefault="000E70F7" w:rsidP="000E70F7">
            <w:pPr>
              <w:contextualSpacing/>
              <w:jc w:val="center"/>
              <w:rPr>
                <w:rFonts w:cs="Arial"/>
              </w:rPr>
            </w:pPr>
            <w:r w:rsidRPr="00180585">
              <w:rPr>
                <w:rFonts w:cs="Arial"/>
              </w:rPr>
              <w:t>32.2</w:t>
            </w:r>
          </w:p>
        </w:tc>
      </w:tr>
      <w:tr w:rsidR="000E70F7" w:rsidRPr="00180585" w14:paraId="1275134B" w14:textId="77777777" w:rsidTr="000E70F7">
        <w:trPr>
          <w:cantSplit/>
        </w:trPr>
        <w:tc>
          <w:tcPr>
            <w:tcW w:w="1173" w:type="pct"/>
            <w:vAlign w:val="center"/>
          </w:tcPr>
          <w:p w14:paraId="4482D994"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AE1D33C"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7471A825"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474C7D51"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C70593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D1BE6E0" w14:textId="77777777" w:rsidR="000E70F7" w:rsidRPr="00180585" w:rsidRDefault="000E70F7" w:rsidP="000E70F7">
            <w:pPr>
              <w:contextualSpacing/>
              <w:jc w:val="center"/>
              <w:rPr>
                <w:rFonts w:cs="Arial"/>
              </w:rPr>
            </w:pPr>
            <w:r w:rsidRPr="00180585">
              <w:rPr>
                <w:rFonts w:cs="Arial"/>
              </w:rPr>
              <w:t>-20.3</w:t>
            </w:r>
          </w:p>
        </w:tc>
      </w:tr>
      <w:tr w:rsidR="000E70F7" w:rsidRPr="00180585" w14:paraId="6A3FA928" w14:textId="77777777" w:rsidTr="000E70F7">
        <w:trPr>
          <w:cantSplit/>
        </w:trPr>
        <w:tc>
          <w:tcPr>
            <w:tcW w:w="1173" w:type="pct"/>
            <w:vAlign w:val="center"/>
          </w:tcPr>
          <w:p w14:paraId="3071D7A6"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1A6AC603"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0D3B183E"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2F1DAA0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010045E"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2184445F" w14:textId="77777777" w:rsidR="000E70F7" w:rsidRPr="00180585" w:rsidRDefault="000E70F7" w:rsidP="000E70F7">
            <w:pPr>
              <w:contextualSpacing/>
              <w:jc w:val="center"/>
              <w:rPr>
                <w:rFonts w:cs="Arial"/>
              </w:rPr>
            </w:pPr>
            <w:r w:rsidRPr="00180585">
              <w:rPr>
                <w:rFonts w:cs="Arial"/>
              </w:rPr>
              <w:t>-11.9</w:t>
            </w:r>
          </w:p>
        </w:tc>
      </w:tr>
      <w:tr w:rsidR="000E70F7" w:rsidRPr="00180585" w14:paraId="73802FB9" w14:textId="77777777" w:rsidTr="000E70F7">
        <w:trPr>
          <w:cantSplit/>
        </w:trPr>
        <w:tc>
          <w:tcPr>
            <w:tcW w:w="1173" w:type="pct"/>
            <w:vAlign w:val="center"/>
          </w:tcPr>
          <w:p w14:paraId="274949A9"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419BA1F9"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0AA1B589"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78BE07B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2D3A9AC6"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C5066B0" w14:textId="77777777" w:rsidR="000E70F7" w:rsidRPr="00180585" w:rsidRDefault="000E70F7" w:rsidP="000E70F7">
            <w:pPr>
              <w:contextualSpacing/>
              <w:jc w:val="center"/>
              <w:rPr>
                <w:rFonts w:cs="Arial"/>
              </w:rPr>
            </w:pPr>
            <w:r w:rsidRPr="00180585">
              <w:rPr>
                <w:rFonts w:cs="Arial"/>
              </w:rPr>
              <w:t>16.8</w:t>
            </w:r>
          </w:p>
        </w:tc>
      </w:tr>
      <w:tr w:rsidR="000E70F7" w:rsidRPr="00180585" w14:paraId="55DAE852" w14:textId="77777777" w:rsidTr="000E70F7">
        <w:trPr>
          <w:cantSplit/>
        </w:trPr>
        <w:tc>
          <w:tcPr>
            <w:tcW w:w="1173" w:type="pct"/>
            <w:vAlign w:val="center"/>
          </w:tcPr>
          <w:p w14:paraId="17B3B87B" w14:textId="77777777" w:rsidR="000E70F7" w:rsidRPr="00180585" w:rsidRDefault="000E70F7" w:rsidP="000E70F7">
            <w:pPr>
              <w:contextualSpacing/>
              <w:rPr>
                <w:rFonts w:cs="Arial"/>
              </w:rPr>
            </w:pPr>
            <w:r w:rsidRPr="00180585">
              <w:rPr>
                <w:rFonts w:cs="Arial"/>
              </w:rPr>
              <w:t>White</w:t>
            </w:r>
          </w:p>
        </w:tc>
        <w:tc>
          <w:tcPr>
            <w:tcW w:w="656" w:type="pct"/>
            <w:vAlign w:val="center"/>
          </w:tcPr>
          <w:p w14:paraId="64B90C4A"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2A196945"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BE8559B"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B28F77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DAAA078" w14:textId="77777777" w:rsidR="000E70F7" w:rsidRPr="00180585" w:rsidRDefault="000E70F7" w:rsidP="000E70F7">
            <w:pPr>
              <w:contextualSpacing/>
              <w:jc w:val="center"/>
              <w:rPr>
                <w:rFonts w:cs="Arial"/>
              </w:rPr>
            </w:pPr>
            <w:r w:rsidRPr="00180585">
              <w:rPr>
                <w:rFonts w:cs="Arial"/>
              </w:rPr>
              <w:t>15.5</w:t>
            </w:r>
          </w:p>
        </w:tc>
      </w:tr>
      <w:tr w:rsidR="000E70F7" w:rsidRPr="00180585" w14:paraId="256C5AF8" w14:textId="77777777" w:rsidTr="000E70F7">
        <w:trPr>
          <w:cantSplit/>
        </w:trPr>
        <w:tc>
          <w:tcPr>
            <w:tcW w:w="1173" w:type="pct"/>
            <w:vAlign w:val="center"/>
          </w:tcPr>
          <w:p w14:paraId="4A0F6BA1"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4CA0D129"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5084EB4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16431DBF"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7D8F42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491AD50E" w14:textId="77777777" w:rsidR="000E70F7" w:rsidRPr="00180585" w:rsidRDefault="000E70F7" w:rsidP="000E70F7">
            <w:pPr>
              <w:contextualSpacing/>
              <w:jc w:val="center"/>
              <w:rPr>
                <w:rFonts w:cs="Arial"/>
              </w:rPr>
            </w:pPr>
            <w:r w:rsidRPr="00180585">
              <w:rPr>
                <w:rFonts w:cs="Arial"/>
              </w:rPr>
              <w:t>-23.8</w:t>
            </w:r>
          </w:p>
        </w:tc>
      </w:tr>
      <w:tr w:rsidR="000E70F7" w:rsidRPr="00180585" w14:paraId="5B935206" w14:textId="77777777" w:rsidTr="000E70F7">
        <w:trPr>
          <w:cantSplit/>
        </w:trPr>
        <w:tc>
          <w:tcPr>
            <w:tcW w:w="1173" w:type="pct"/>
            <w:vAlign w:val="center"/>
          </w:tcPr>
          <w:p w14:paraId="48EAB09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6E864CAD"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31387A4A"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5EB8430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DF0045C"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5BE42CB0" w14:textId="77777777" w:rsidR="000E70F7" w:rsidRPr="00180585" w:rsidRDefault="000E70F7" w:rsidP="000E70F7">
            <w:pPr>
              <w:contextualSpacing/>
              <w:jc w:val="center"/>
              <w:rPr>
                <w:rFonts w:cs="Arial"/>
              </w:rPr>
            </w:pPr>
            <w:r w:rsidRPr="00180585">
              <w:rPr>
                <w:rFonts w:cs="Arial"/>
              </w:rPr>
              <w:t>-44.9</w:t>
            </w:r>
          </w:p>
        </w:tc>
      </w:tr>
      <w:tr w:rsidR="000E70F7" w:rsidRPr="00180585" w14:paraId="1731A7E5" w14:textId="77777777" w:rsidTr="000E70F7">
        <w:trPr>
          <w:cantSplit/>
        </w:trPr>
        <w:tc>
          <w:tcPr>
            <w:tcW w:w="1173" w:type="pct"/>
            <w:vAlign w:val="center"/>
          </w:tcPr>
          <w:p w14:paraId="3DBE9436"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5348A1E6"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2477DCEF"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2563714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2FD69F6"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7ED6F2E8" w14:textId="77777777" w:rsidR="000E70F7" w:rsidRPr="00180585" w:rsidRDefault="000E70F7" w:rsidP="000E70F7">
            <w:pPr>
              <w:contextualSpacing/>
              <w:jc w:val="center"/>
              <w:rPr>
                <w:rFonts w:cs="Arial"/>
              </w:rPr>
            </w:pPr>
            <w:r w:rsidRPr="00180585">
              <w:rPr>
                <w:rFonts w:cs="Arial"/>
              </w:rPr>
              <w:t>-32.1</w:t>
            </w:r>
          </w:p>
        </w:tc>
      </w:tr>
      <w:tr w:rsidR="000E70F7" w:rsidRPr="00180585" w14:paraId="60D960B3" w14:textId="77777777" w:rsidTr="000E70F7">
        <w:trPr>
          <w:cantSplit/>
        </w:trPr>
        <w:tc>
          <w:tcPr>
            <w:tcW w:w="1173" w:type="pct"/>
            <w:vAlign w:val="center"/>
          </w:tcPr>
          <w:p w14:paraId="6702A82C"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6BFA91B9"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06B55C13"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7699EDB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A424547"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2B687190" w14:textId="77777777" w:rsidR="000E70F7" w:rsidRPr="00180585" w:rsidRDefault="000E70F7" w:rsidP="000E70F7">
            <w:pPr>
              <w:contextualSpacing/>
              <w:jc w:val="center"/>
              <w:rPr>
                <w:rFonts w:cs="Arial"/>
              </w:rPr>
            </w:pPr>
            <w:r w:rsidRPr="00180585">
              <w:rPr>
                <w:rFonts w:cs="Arial"/>
              </w:rPr>
              <w:t>-21.9</w:t>
            </w:r>
          </w:p>
        </w:tc>
      </w:tr>
      <w:tr w:rsidR="000E70F7" w:rsidRPr="00180585" w14:paraId="1737B289" w14:textId="77777777" w:rsidTr="000E70F7">
        <w:trPr>
          <w:cantSplit/>
        </w:trPr>
        <w:tc>
          <w:tcPr>
            <w:tcW w:w="1173" w:type="pct"/>
            <w:vAlign w:val="center"/>
          </w:tcPr>
          <w:p w14:paraId="0E5FA67F"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6830618"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6B8D83C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F059149"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3A35A4A"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2CCB8846" w14:textId="77777777" w:rsidR="000E70F7" w:rsidRPr="00180585" w:rsidRDefault="000E70F7" w:rsidP="000E70F7">
            <w:pPr>
              <w:contextualSpacing/>
              <w:jc w:val="center"/>
              <w:rPr>
                <w:rFonts w:cs="Arial"/>
              </w:rPr>
            </w:pPr>
            <w:r w:rsidRPr="00180585">
              <w:rPr>
                <w:rFonts w:cs="Arial"/>
              </w:rPr>
              <w:t>-56.7</w:t>
            </w:r>
          </w:p>
        </w:tc>
      </w:tr>
    </w:tbl>
    <w:p w14:paraId="4EC8E1B9" w14:textId="77777777" w:rsidR="000E70F7" w:rsidRPr="00180585" w:rsidRDefault="000E70F7" w:rsidP="000E70F7">
      <w:pPr>
        <w:pStyle w:val="NoSpacing"/>
        <w:rPr>
          <w:rFonts w:cs="Arial"/>
          <w:b/>
        </w:rPr>
      </w:pPr>
    </w:p>
    <w:p w14:paraId="0B8859A4" w14:textId="716A97C8" w:rsidR="000E70F7" w:rsidRPr="00180585" w:rsidRDefault="000E70F7" w:rsidP="000E70F7">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Pr>
      <w:tblGrid>
        <w:gridCol w:w="2344"/>
        <w:gridCol w:w="1347"/>
        <w:gridCol w:w="1170"/>
        <w:gridCol w:w="1259"/>
        <w:gridCol w:w="1981"/>
        <w:gridCol w:w="2069"/>
      </w:tblGrid>
      <w:tr w:rsidR="000E70F7" w:rsidRPr="00180585" w14:paraId="2E910DEF" w14:textId="77777777" w:rsidTr="000E70F7">
        <w:trPr>
          <w:cantSplit/>
          <w:trHeight w:val="290"/>
          <w:tblHeader/>
        </w:trPr>
        <w:tc>
          <w:tcPr>
            <w:tcW w:w="1152" w:type="pct"/>
            <w:shd w:val="clear" w:color="auto" w:fill="auto"/>
            <w:noWrap/>
            <w:vAlign w:val="center"/>
          </w:tcPr>
          <w:p w14:paraId="11110F09"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567A85F7"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35722953"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77A831C3"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0A89F32A"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69424655"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50D26E0A" w14:textId="77777777" w:rsidTr="000E70F7">
        <w:trPr>
          <w:cantSplit/>
          <w:trHeight w:val="290"/>
        </w:trPr>
        <w:tc>
          <w:tcPr>
            <w:tcW w:w="1152" w:type="pct"/>
            <w:noWrap/>
          </w:tcPr>
          <w:p w14:paraId="0DD0689D"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0F49F9E6"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24049C2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FE6AB4D"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2F4698D8"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2625136"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5A948802" w14:textId="77777777" w:rsidTr="000E70F7">
        <w:trPr>
          <w:cantSplit/>
          <w:trHeight w:val="290"/>
        </w:trPr>
        <w:tc>
          <w:tcPr>
            <w:tcW w:w="1152" w:type="pct"/>
            <w:noWrap/>
          </w:tcPr>
          <w:p w14:paraId="33D46547"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763E20FE"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4884A60F"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23E37BF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6917AFD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4CC271CC"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D3FDBE2" w14:textId="77777777" w:rsidTr="000E70F7">
        <w:trPr>
          <w:cantSplit/>
          <w:trHeight w:val="290"/>
        </w:trPr>
        <w:tc>
          <w:tcPr>
            <w:tcW w:w="1152" w:type="pct"/>
            <w:noWrap/>
          </w:tcPr>
          <w:p w14:paraId="0F3299F5"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3490EB1"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44C5691A"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645DEB40"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0216EA2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4222706"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6F65A990" w14:textId="77777777" w:rsidTr="000E70F7">
        <w:trPr>
          <w:cantSplit/>
          <w:trHeight w:val="290"/>
        </w:trPr>
        <w:tc>
          <w:tcPr>
            <w:tcW w:w="1152" w:type="pct"/>
            <w:noWrap/>
          </w:tcPr>
          <w:p w14:paraId="45E3619D"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3F24AF42"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7D644E0A"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0C12D863"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A04001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1684600E"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0BE1461C" w14:textId="77777777" w:rsidTr="000E70F7">
        <w:trPr>
          <w:cantSplit/>
          <w:trHeight w:val="290"/>
        </w:trPr>
        <w:tc>
          <w:tcPr>
            <w:tcW w:w="1152" w:type="pct"/>
            <w:noWrap/>
          </w:tcPr>
          <w:p w14:paraId="2A26E729"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317ECE76"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68C3520B"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282F4D49"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9B4A277"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1C98ADE"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176B93C4" w14:textId="77777777" w:rsidTr="000E70F7">
        <w:trPr>
          <w:cantSplit/>
          <w:trHeight w:val="290"/>
        </w:trPr>
        <w:tc>
          <w:tcPr>
            <w:tcW w:w="1152" w:type="pct"/>
            <w:noWrap/>
          </w:tcPr>
          <w:p w14:paraId="5C4B6362"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53307DD1"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0657A54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6B6B58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02C0EB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053D301E"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5FF24725" w14:textId="77777777" w:rsidTr="000E70F7">
        <w:trPr>
          <w:cantSplit/>
          <w:trHeight w:val="290"/>
        </w:trPr>
        <w:tc>
          <w:tcPr>
            <w:tcW w:w="1152" w:type="pct"/>
            <w:noWrap/>
          </w:tcPr>
          <w:p w14:paraId="151087C5"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36354192"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4214FF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7D04721E"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E9AD120"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04558595"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5164E409" w14:textId="77777777" w:rsidTr="000E70F7">
        <w:trPr>
          <w:cantSplit/>
          <w:trHeight w:val="290"/>
        </w:trPr>
        <w:tc>
          <w:tcPr>
            <w:tcW w:w="1152" w:type="pct"/>
            <w:noWrap/>
          </w:tcPr>
          <w:p w14:paraId="6CA0421C"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5B152D0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566E0F62"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750FD44"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5910EB4D"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91FBB64"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60DBAB68" w14:textId="77777777" w:rsidTr="000E70F7">
        <w:trPr>
          <w:cantSplit/>
          <w:trHeight w:val="290"/>
        </w:trPr>
        <w:tc>
          <w:tcPr>
            <w:tcW w:w="1152" w:type="pct"/>
            <w:noWrap/>
          </w:tcPr>
          <w:p w14:paraId="268D1F16"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EEE6576"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6AB72ADE"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0FF48009"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31E096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FFBBFE"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70FDEEFC" w14:textId="77777777" w:rsidTr="000E70F7">
        <w:trPr>
          <w:cantSplit/>
          <w:trHeight w:val="290"/>
        </w:trPr>
        <w:tc>
          <w:tcPr>
            <w:tcW w:w="1152" w:type="pct"/>
            <w:noWrap/>
          </w:tcPr>
          <w:p w14:paraId="664B8E1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7B971C56"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6F27057A"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70A0B7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76593BD"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3EE1A183"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61B8641E" w14:textId="77777777" w:rsidTr="000E70F7">
        <w:trPr>
          <w:cantSplit/>
          <w:trHeight w:val="290"/>
        </w:trPr>
        <w:tc>
          <w:tcPr>
            <w:tcW w:w="1152" w:type="pct"/>
            <w:noWrap/>
          </w:tcPr>
          <w:p w14:paraId="58C635ED"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470FB304"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40538C3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6036620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15ACCA2"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33691787"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66475C38" w14:textId="77777777" w:rsidTr="000E70F7">
        <w:trPr>
          <w:cantSplit/>
          <w:trHeight w:val="290"/>
        </w:trPr>
        <w:tc>
          <w:tcPr>
            <w:tcW w:w="1152" w:type="pct"/>
            <w:noWrap/>
          </w:tcPr>
          <w:p w14:paraId="79E5B713"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CAD4E7B"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FA8CB2F"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29877F5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E2D58CA"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3CB426F5"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04EDD8B1" w14:textId="77777777" w:rsidTr="000E70F7">
        <w:trPr>
          <w:cantSplit/>
          <w:trHeight w:val="290"/>
        </w:trPr>
        <w:tc>
          <w:tcPr>
            <w:tcW w:w="1152" w:type="pct"/>
            <w:noWrap/>
          </w:tcPr>
          <w:p w14:paraId="5AA9BAAA"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3C6B024B"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7043DEB8"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76C4332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FEA3D3F"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383C8602"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4765701" w14:textId="77777777" w:rsidTr="000E70F7">
        <w:trPr>
          <w:cantSplit/>
          <w:trHeight w:val="290"/>
        </w:trPr>
        <w:tc>
          <w:tcPr>
            <w:tcW w:w="1152" w:type="pct"/>
            <w:noWrap/>
          </w:tcPr>
          <w:p w14:paraId="339EA93C"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68CF3FB5"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71CBE595"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3633755F"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F2A9B3F"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5092A2A4" w14:textId="77777777" w:rsidR="000E70F7" w:rsidRPr="00180585" w:rsidRDefault="000E70F7" w:rsidP="000E70F7">
            <w:pPr>
              <w:jc w:val="center"/>
              <w:rPr>
                <w:rFonts w:cs="Arial"/>
                <w:color w:val="000000"/>
              </w:rPr>
            </w:pPr>
            <w:r w:rsidRPr="00180585">
              <w:rPr>
                <w:rFonts w:cs="Arial"/>
                <w:color w:val="000000"/>
              </w:rPr>
              <w:t>-60.0</w:t>
            </w:r>
          </w:p>
        </w:tc>
      </w:tr>
    </w:tbl>
    <w:p w14:paraId="5E994A28" w14:textId="77777777" w:rsidR="000E70F7" w:rsidRDefault="000E70F7" w:rsidP="002D172F">
      <w:pPr>
        <w:rPr>
          <w:b/>
        </w:rPr>
      </w:pPr>
    </w:p>
    <w:p w14:paraId="26B5E3A3" w14:textId="77777777" w:rsidR="000E70F7" w:rsidRDefault="000E70F7" w:rsidP="002D172F">
      <w:pPr>
        <w:rPr>
          <w:b/>
        </w:rPr>
      </w:pPr>
    </w:p>
    <w:p w14:paraId="0EDC9124" w14:textId="77777777" w:rsidR="000E70F7" w:rsidRDefault="000E70F7" w:rsidP="002D172F">
      <w:pPr>
        <w:pStyle w:val="NoSpacing"/>
        <w:rPr>
          <w:b/>
        </w:rPr>
      </w:pPr>
    </w:p>
    <w:p w14:paraId="52A1FD32" w14:textId="5498B04D" w:rsidR="000E70F7" w:rsidRPr="00180585" w:rsidRDefault="000E70F7" w:rsidP="000E70F7">
      <w:pPr>
        <w:pStyle w:val="NoSpacing"/>
        <w:ind w:hanging="450"/>
        <w:rPr>
          <w:rFonts w:cs="Arial"/>
        </w:rPr>
      </w:pPr>
      <w:r w:rsidRPr="00180585">
        <w:rPr>
          <w:rFonts w:cs="Arial"/>
          <w:b/>
        </w:rPr>
        <w:t xml:space="preserve">Table </w:t>
      </w:r>
      <w:r>
        <w:rPr>
          <w:rFonts w:cs="Arial"/>
          <w:b/>
        </w:rPr>
        <w:t>13a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lastRenderedPageBreak/>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77777777" w:rsidR="000E70F7" w:rsidRDefault="000E70F7" w:rsidP="002D172F">
      <w:pPr>
        <w:pStyle w:val="NoSpacing"/>
        <w:rPr>
          <w:b/>
        </w:rPr>
      </w:pP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w:t>
      </w:r>
      <w:proofErr w:type="gramStart"/>
      <w:r w:rsidRPr="00C23CF0">
        <w:rPr>
          <w:rFonts w:ascii="Times New Roman" w:eastAsia="Calibri" w:hAnsi="Times New Roman"/>
          <w:i/>
          <w:szCs w:val="22"/>
        </w:rPr>
        <w:t>I)(</w:t>
      </w:r>
      <w:proofErr w:type="gramEnd"/>
      <w:r w:rsidRPr="00C23CF0">
        <w:rPr>
          <w:rFonts w:ascii="Times New Roman" w:eastAsia="Calibri" w:hAnsi="Times New Roman"/>
          <w:i/>
          <w:szCs w:val="22"/>
        </w:rPr>
        <w:t>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30A44E89" w14:textId="06433945" w:rsidR="00495BF4" w:rsidRDefault="005D12FF" w:rsidP="002D172F">
      <w:pPr>
        <w:spacing w:after="240"/>
        <w:ind w:left="1800"/>
      </w:pPr>
      <w:r w:rsidRPr="000900B3">
        <w:rPr>
          <w:rFonts w:eastAsia="Calibri" w:cs="Arial"/>
          <w:szCs w:val="22"/>
        </w:rPr>
        <w:t xml:space="preserve">The baseline data for graduation rate is based on the </w:t>
      </w:r>
      <w:r w:rsidR="005610E5">
        <w:rPr>
          <w:rFonts w:eastAsia="Calibri" w:cs="Arial"/>
          <w:szCs w:val="22"/>
        </w:rPr>
        <w:t>2015-16</w:t>
      </w:r>
      <w:r w:rsidRPr="000900B3">
        <w:rPr>
          <w:rFonts w:eastAsia="Calibri" w:cs="Arial"/>
          <w:szCs w:val="22"/>
        </w:rPr>
        <w:t xml:space="preserve"> four-year cohort rate for Status. The baseline data was used to establish the five-by-five colored grid, which is shown below. </w:t>
      </w:r>
      <w:r w:rsidR="003067A9" w:rsidRPr="000900B3">
        <w:rPr>
          <w:rFonts w:eastAsia="Calibri" w:cs="Arial"/>
          <w:szCs w:val="22"/>
        </w:rPr>
        <w:t xml:space="preserve">The </w:t>
      </w:r>
      <w:r w:rsidR="003067A9">
        <w:rPr>
          <w:rFonts w:eastAsia="Calibri" w:cs="Arial"/>
          <w:szCs w:val="22"/>
        </w:rPr>
        <w:t>2014</w:t>
      </w:r>
      <w:r w:rsidR="005610E5">
        <w:rPr>
          <w:rFonts w:eastAsia="Calibri" w:cs="Arial"/>
          <w:szCs w:val="22"/>
        </w:rPr>
        <w:t xml:space="preserve">-15 four-year cohort </w:t>
      </w:r>
      <w:r w:rsidRPr="000900B3">
        <w:rPr>
          <w:rFonts w:eastAsia="Calibri" w:cs="Arial"/>
          <w:szCs w:val="22"/>
        </w:rPr>
        <w:t>was used to determine Change in the five-by-five colored grid.</w:t>
      </w:r>
      <w:r w:rsidR="00BE6F79">
        <w:rPr>
          <w:rFonts w:eastAsia="Calibri" w:cs="Arial"/>
          <w:szCs w:val="22"/>
        </w:rPr>
        <w:t xml:space="preserve"> </w:t>
      </w:r>
    </w:p>
    <w:p w14:paraId="5ACCA40F" w14:textId="38C192EF" w:rsidR="009E4505" w:rsidRDefault="009E69B2" w:rsidP="002D172F">
      <w:pPr>
        <w:spacing w:after="240"/>
        <w:ind w:left="1800"/>
      </w:pPr>
      <w:r>
        <w:t>In</w:t>
      </w:r>
      <w:r w:rsidR="009E4505">
        <w:t xml:space="preserve"> July 2019</w:t>
      </w:r>
      <w:r>
        <w:t>, the SBE</w:t>
      </w:r>
      <w:r w:rsidR="009E4505">
        <w:t xml:space="preserve"> adopted </w:t>
      </w:r>
      <w:r w:rsidR="003D2951">
        <w:t>an extended</w:t>
      </w:r>
      <w:r w:rsidR="002E423E">
        <w:t>-</w:t>
      </w:r>
      <w:r w:rsidR="003D2951">
        <w:t>year graduation rate that now includes</w:t>
      </w:r>
      <w:r>
        <w:rPr>
          <w:vertAlign w:val="superscript"/>
        </w:rPr>
        <w:t xml:space="preserve"> </w:t>
      </w:r>
      <w:r>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3569A98" w14:textId="752EACDE" w:rsidR="00F046D3" w:rsidRPr="000900B3" w:rsidRDefault="00F046D3" w:rsidP="002D172F">
      <w:pPr>
        <w:spacing w:after="240"/>
        <w:ind w:left="1800"/>
        <w:rPr>
          <w:rFonts w:eastAsia="Calibri" w:cs="Arial"/>
          <w:szCs w:val="22"/>
        </w:rPr>
      </w:pPr>
      <w:r>
        <w:t xml:space="preserve">In addition, because the extended graduation rate has a much more positive impact for schools in the lower percentiles, the SBE </w:t>
      </w:r>
      <w:r w:rsidR="009E69B2">
        <w:t xml:space="preserve">approved </w:t>
      </w:r>
      <w:proofErr w:type="gramStart"/>
      <w:r>
        <w:t>raise</w:t>
      </w:r>
      <w:r w:rsidR="009E69B2">
        <w:t>d</w:t>
      </w:r>
      <w:proofErr w:type="gramEnd"/>
      <w:r>
        <w:t xml:space="preserve"> the graduation rate threshold for the “Very Low” Status level </w:t>
      </w:r>
      <w:r w:rsidR="002E423E">
        <w:t xml:space="preserve">from below 67 percent </w:t>
      </w:r>
      <w:r>
        <w:t xml:space="preserve">to </w:t>
      </w:r>
      <w:r w:rsidR="002E423E">
        <w:t xml:space="preserve">below </w:t>
      </w:r>
      <w:r>
        <w:t xml:space="preserve">68 percent. Therefore, any school with a graduation rate below 68 percent will be identified for CSI. </w:t>
      </w:r>
    </w:p>
    <w:p w14:paraId="17C69570" w14:textId="42D983D5" w:rsidR="005D12FF" w:rsidRPr="000900B3" w:rsidRDefault="005D12FF" w:rsidP="002D172F">
      <w:pPr>
        <w:spacing w:after="240"/>
        <w:ind w:left="1800"/>
        <w:rPr>
          <w:rFonts w:cs="Arial"/>
          <w:szCs w:val="22"/>
        </w:rPr>
      </w:pPr>
      <w:r w:rsidRPr="000900B3">
        <w:rPr>
          <w:rFonts w:cs="Arial"/>
          <w:szCs w:val="22"/>
        </w:rPr>
        <w:t>For graduation rate,</w:t>
      </w:r>
      <w:r w:rsidR="002E423E">
        <w:rPr>
          <w:rFonts w:cs="Arial"/>
          <w:szCs w:val="22"/>
        </w:rPr>
        <w:t>48.5</w:t>
      </w:r>
      <w:r w:rsidRPr="000900B3">
        <w:rPr>
          <w:rFonts w:cs="Arial"/>
          <w:szCs w:val="22"/>
        </w:rPr>
        <w:t xml:space="preserve"> percent of schools would currently meet or exceed this goal for all student performance. This is an ambitious goal because of the need for schools to improve their overall performance year after year and </w:t>
      </w:r>
      <w:proofErr w:type="gramStart"/>
      <w:r w:rsidRPr="000900B3">
        <w:rPr>
          <w:rFonts w:cs="Arial"/>
          <w:szCs w:val="22"/>
        </w:rPr>
        <w:t>in light of</w:t>
      </w:r>
      <w:proofErr w:type="gramEnd"/>
      <w:r w:rsidRPr="000900B3">
        <w:rPr>
          <w:rFonts w:cs="Arial"/>
          <w:szCs w:val="22"/>
        </w:rPr>
        <w:t xml:space="preserve"> the significant progress that some student groups need to make to meet the long-term goal and narrow performance gaps. </w:t>
      </w:r>
    </w:p>
    <w:p w14:paraId="7E1DC59B" w14:textId="77777777" w:rsidR="00EE56D7" w:rsidRPr="004A5CC7" w:rsidRDefault="005D12FF" w:rsidP="00EE56D7">
      <w:pPr>
        <w:spacing w:after="240"/>
        <w:ind w:left="540"/>
      </w:pPr>
      <w:r w:rsidRPr="000900B3">
        <w:rPr>
          <w:rFonts w:cs="Arial"/>
          <w:szCs w:val="22"/>
        </w:rPr>
        <w:t xml:space="preserve">The SBE has established a </w:t>
      </w:r>
      <w:r w:rsidR="003067A9" w:rsidRPr="000900B3">
        <w:rPr>
          <w:rFonts w:cs="Arial"/>
          <w:szCs w:val="22"/>
        </w:rPr>
        <w:t>seven-year</w:t>
      </w:r>
      <w:r w:rsidRPr="000900B3">
        <w:rPr>
          <w:rFonts w:cs="Arial"/>
          <w:szCs w:val="22"/>
        </w:rPr>
        <w:t xml:space="preserve"> timeline for reaching the goal. The SBE expects to revise the performance levels for state indicators every seven years and has established an annual review process to assess progress on all indicators statewide. </w:t>
      </w:r>
      <w:r w:rsidR="00EE56D7" w:rsidRPr="004A5CC7">
        <w:t>Additionally, as approved by the U.S. Department of Education on August 12, 2022, through the 2021</w:t>
      </w:r>
      <w:r w:rsidR="00EE56D7" w:rsidRPr="004A5CC7">
        <w:rPr>
          <w:rFonts w:cs="Arial"/>
        </w:rPr>
        <w:t>–</w:t>
      </w:r>
      <w:r w:rsidR="00EE56D7" w:rsidRPr="004A5CC7">
        <w:t>22 Addendum Template for the Consolidated State Plan due to COVID-19, California shifted the timeline to measure long-term goals and measurement of interim progress forward by two years as follows:</w:t>
      </w: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Description w:val="Table outlining each umber year for the timeline, beginning in 2017 and skipping 2020 and 2021. "/>
      </w:tblPr>
      <w:tblGrid>
        <w:gridCol w:w="1845"/>
        <w:gridCol w:w="1845"/>
      </w:tblGrid>
      <w:tr w:rsidR="00EE56D7" w:rsidRPr="004A5CC7" w14:paraId="0137D64C"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732D600" w14:textId="77777777" w:rsidR="00EE56D7" w:rsidRPr="004A5CC7" w:rsidRDefault="00EE56D7" w:rsidP="00FD7B5A">
            <w:pPr>
              <w:ind w:left="547"/>
            </w:pPr>
            <w:r w:rsidRPr="004A5CC7">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448A03B" w14:textId="77777777" w:rsidR="00EE56D7" w:rsidRPr="004A5CC7" w:rsidRDefault="00EE56D7" w:rsidP="00FD7B5A">
            <w:pPr>
              <w:ind w:left="547"/>
            </w:pPr>
            <w:r w:rsidRPr="004A5CC7">
              <w:t>Year</w:t>
            </w:r>
          </w:p>
        </w:tc>
      </w:tr>
      <w:tr w:rsidR="00EE56D7" w:rsidRPr="004A5CC7" w14:paraId="196E0B05"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624D370" w14:textId="77777777" w:rsidR="00EE56D7" w:rsidRPr="004A5CC7" w:rsidRDefault="00EE56D7" w:rsidP="00FD7B5A">
            <w:pPr>
              <w:ind w:left="547"/>
            </w:pPr>
            <w:r w:rsidRPr="004A5CC7">
              <w:lastRenderedPageBreak/>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DD04182" w14:textId="77777777" w:rsidR="00EE56D7" w:rsidRPr="004A5CC7" w:rsidRDefault="00EE56D7" w:rsidP="00FD7B5A">
            <w:pPr>
              <w:ind w:left="547"/>
            </w:pPr>
            <w:r w:rsidRPr="004A5CC7">
              <w:t>2017</w:t>
            </w:r>
          </w:p>
        </w:tc>
      </w:tr>
      <w:tr w:rsidR="00EE56D7" w:rsidRPr="004A5CC7" w14:paraId="54B79174"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DA97CC9" w14:textId="77777777" w:rsidR="00EE56D7" w:rsidRPr="004A5CC7" w:rsidRDefault="00EE56D7" w:rsidP="00FD7B5A">
            <w:pPr>
              <w:ind w:left="547"/>
            </w:pPr>
            <w:r w:rsidRPr="004A5CC7">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A24E6D0" w14:textId="77777777" w:rsidR="00EE56D7" w:rsidRPr="004A5CC7" w:rsidRDefault="00EE56D7" w:rsidP="00FD7B5A">
            <w:pPr>
              <w:ind w:left="547"/>
            </w:pPr>
            <w:r w:rsidRPr="004A5CC7">
              <w:t>2018</w:t>
            </w:r>
          </w:p>
        </w:tc>
      </w:tr>
      <w:tr w:rsidR="00EE56D7" w:rsidRPr="004A5CC7" w14:paraId="65106F57"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153EB74" w14:textId="77777777" w:rsidR="00EE56D7" w:rsidRPr="004A5CC7" w:rsidRDefault="00EE56D7" w:rsidP="00FD7B5A">
            <w:pPr>
              <w:ind w:left="547"/>
            </w:pPr>
            <w:r w:rsidRPr="004A5CC7">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B7C9297" w14:textId="77777777" w:rsidR="00EE56D7" w:rsidRPr="004A5CC7" w:rsidRDefault="00EE56D7" w:rsidP="00FD7B5A">
            <w:pPr>
              <w:ind w:left="547"/>
            </w:pPr>
            <w:r w:rsidRPr="004A5CC7">
              <w:t>2019</w:t>
            </w:r>
          </w:p>
        </w:tc>
      </w:tr>
      <w:tr w:rsidR="00EE56D7" w:rsidRPr="004A5CC7" w14:paraId="41EB994A"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28C3732" w14:textId="77777777" w:rsidR="00EE56D7" w:rsidRPr="004A5CC7" w:rsidRDefault="00EE56D7" w:rsidP="00FD7B5A">
            <w:pPr>
              <w:ind w:left="547"/>
              <w:rPr>
                <w:b/>
                <w:bCs/>
              </w:rPr>
            </w:pPr>
            <w:r w:rsidRPr="004A5CC7">
              <w:rPr>
                <w:b/>
                <w:bCs/>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82E43CC" w14:textId="77777777" w:rsidR="00EE56D7" w:rsidRPr="004A5CC7" w:rsidRDefault="00EE56D7" w:rsidP="00FD7B5A">
            <w:pPr>
              <w:ind w:left="547"/>
              <w:rPr>
                <w:b/>
                <w:bCs/>
              </w:rPr>
            </w:pPr>
            <w:r w:rsidRPr="004A5CC7">
              <w:rPr>
                <w:b/>
                <w:bCs/>
              </w:rPr>
              <w:t>2022</w:t>
            </w:r>
          </w:p>
        </w:tc>
      </w:tr>
      <w:tr w:rsidR="00EE56D7" w:rsidRPr="004A5CC7" w14:paraId="38A0B19C"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6647DDC" w14:textId="77777777" w:rsidR="00EE56D7" w:rsidRPr="004A5CC7" w:rsidRDefault="00EE56D7" w:rsidP="00FD7B5A">
            <w:pPr>
              <w:ind w:left="547"/>
              <w:rPr>
                <w:b/>
                <w:bCs/>
              </w:rPr>
            </w:pPr>
            <w:r w:rsidRPr="004A5CC7">
              <w:rPr>
                <w:b/>
                <w:bCs/>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83D0975" w14:textId="77777777" w:rsidR="00EE56D7" w:rsidRPr="004A5CC7" w:rsidRDefault="00EE56D7" w:rsidP="00FD7B5A">
            <w:pPr>
              <w:ind w:left="547"/>
              <w:rPr>
                <w:b/>
                <w:bCs/>
              </w:rPr>
            </w:pPr>
            <w:r w:rsidRPr="004A5CC7">
              <w:rPr>
                <w:b/>
                <w:bCs/>
              </w:rPr>
              <w:t>2023</w:t>
            </w:r>
          </w:p>
        </w:tc>
      </w:tr>
      <w:tr w:rsidR="00EE56D7" w:rsidRPr="004A5CC7" w14:paraId="456C2C19"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7CA7AED" w14:textId="77777777" w:rsidR="00EE56D7" w:rsidRPr="004A5CC7" w:rsidRDefault="00EE56D7" w:rsidP="00FD7B5A">
            <w:pPr>
              <w:ind w:left="547"/>
              <w:rPr>
                <w:b/>
                <w:bCs/>
              </w:rPr>
            </w:pPr>
            <w:r w:rsidRPr="004A5CC7">
              <w:rPr>
                <w:b/>
                <w:bCs/>
              </w:rPr>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DDA93FC" w14:textId="77777777" w:rsidR="00EE56D7" w:rsidRPr="004A5CC7" w:rsidRDefault="00EE56D7" w:rsidP="00FD7B5A">
            <w:pPr>
              <w:ind w:left="547"/>
              <w:rPr>
                <w:b/>
                <w:bCs/>
              </w:rPr>
            </w:pPr>
            <w:r w:rsidRPr="004A5CC7">
              <w:rPr>
                <w:b/>
                <w:bCs/>
              </w:rPr>
              <w:t>2024</w:t>
            </w:r>
          </w:p>
        </w:tc>
      </w:tr>
      <w:tr w:rsidR="00EE56D7" w:rsidRPr="005F7375" w14:paraId="18941EE5"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1E4972B" w14:textId="77777777" w:rsidR="00EE56D7" w:rsidRPr="004A5CC7" w:rsidRDefault="00EE56D7" w:rsidP="00FD7B5A">
            <w:pPr>
              <w:ind w:left="547"/>
              <w:rPr>
                <w:b/>
                <w:bCs/>
              </w:rPr>
            </w:pPr>
            <w:r w:rsidRPr="004A5CC7">
              <w:rPr>
                <w:b/>
                <w:bCs/>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9882F87" w14:textId="77777777" w:rsidR="00EE56D7" w:rsidRPr="004A5CC7" w:rsidRDefault="00EE56D7" w:rsidP="00FD7B5A">
            <w:pPr>
              <w:ind w:left="547"/>
              <w:rPr>
                <w:b/>
                <w:bCs/>
              </w:rPr>
            </w:pPr>
            <w:r w:rsidRPr="004A5CC7">
              <w:rPr>
                <w:b/>
                <w:bCs/>
              </w:rPr>
              <w:t>2025</w:t>
            </w:r>
          </w:p>
        </w:tc>
      </w:tr>
    </w:tbl>
    <w:p w14:paraId="385FA841" w14:textId="0571EA4C" w:rsidR="005D12FF" w:rsidRPr="000900B3" w:rsidRDefault="005D12FF" w:rsidP="002D172F">
      <w:pPr>
        <w:spacing w:after="120"/>
        <w:ind w:left="1800"/>
        <w:rPr>
          <w:rFonts w:cs="Arial"/>
          <w:szCs w:val="22"/>
        </w:rPr>
      </w:pP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3312E13E" w14:textId="77777777" w:rsidR="00EF64CB" w:rsidRDefault="00EF64CB" w:rsidP="002D172F">
      <w:pPr>
        <w:ind w:left="-360"/>
        <w:rPr>
          <w:rFonts w:eastAsia="Calibri" w:cs="Arial"/>
          <w:b/>
        </w:rPr>
      </w:pPr>
    </w:p>
    <w:p w14:paraId="04FA2CAC" w14:textId="32459932" w:rsidR="00F72A59" w:rsidRPr="000900B3" w:rsidRDefault="00AF4913" w:rsidP="002D172F">
      <w:pPr>
        <w:ind w:left="-360"/>
        <w:rPr>
          <w:rFonts w:eastAsia="Calibri" w:cs="Arial"/>
          <w:b/>
        </w:rPr>
      </w:pPr>
      <w:r w:rsidRPr="000900B3">
        <w:rPr>
          <w:rFonts w:eastAsia="Calibri" w:cs="Arial"/>
          <w:b/>
        </w:rPr>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0236D82B"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397C49F5" w:rsidR="00F72A59" w:rsidRPr="004F7B82" w:rsidRDefault="00F72A59" w:rsidP="002D172F">
            <w:pPr>
              <w:spacing w:before="120"/>
              <w:jc w:val="center"/>
              <w:rPr>
                <w:rFonts w:eastAsia="Calibri" w:cs="Arial"/>
              </w:rPr>
            </w:pPr>
            <w:r w:rsidRPr="004F7B82">
              <w:rPr>
                <w:rFonts w:eastAsia="Calibri" w:cs="Arial"/>
              </w:rPr>
              <w:t>85% to less than 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2DA35061" w:rsidR="00F72A59" w:rsidRPr="004F7B82" w:rsidRDefault="00F72A59" w:rsidP="002D172F">
            <w:pPr>
              <w:spacing w:before="120"/>
              <w:jc w:val="center"/>
              <w:rPr>
                <w:rFonts w:eastAsia="Calibri" w:cs="Arial"/>
              </w:rPr>
            </w:pPr>
            <w:r w:rsidRPr="004F7B82">
              <w:rPr>
                <w:rFonts w:eastAsia="Calibri" w:cs="Arial"/>
              </w:rPr>
              <w:t>6</w:t>
            </w:r>
            <w:r w:rsidR="00F046D3">
              <w:rPr>
                <w:rFonts w:eastAsia="Calibri" w:cs="Arial"/>
              </w:rPr>
              <w:t>8</w:t>
            </w:r>
            <w:r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6D4F7672" w:rsidR="00F72A59" w:rsidRPr="004F7B82" w:rsidRDefault="00F72A59" w:rsidP="00F046D3">
            <w:pPr>
              <w:spacing w:before="120"/>
              <w:jc w:val="center"/>
              <w:rPr>
                <w:rFonts w:eastAsia="Calibri" w:cs="Arial"/>
              </w:rPr>
            </w:pPr>
            <w:r w:rsidRPr="004F7B82">
              <w:rPr>
                <w:rFonts w:eastAsia="Calibri" w:cs="Arial"/>
              </w:rPr>
              <w:t xml:space="preserve">Less than </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77777777" w:rsidR="00CD2DBA" w:rsidRPr="000900B3" w:rsidRDefault="00CD2DBA" w:rsidP="002D172F"/>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CE3CEDA" w:rsidR="00597246" w:rsidRPr="004F7B82" w:rsidRDefault="00F72A59" w:rsidP="002D172F">
      <w:pPr>
        <w:pStyle w:val="NoSpacing"/>
        <w:spacing w:after="120"/>
        <w:ind w:left="-360" w:right="-540"/>
        <w:rPr>
          <w:rStyle w:val="noheadingspace1"/>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 xml:space="preserve">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w:t>
      </w:r>
      <w:proofErr w:type="gramStart"/>
      <w:r w:rsidRPr="000900B3">
        <w:t>schools, and</w:t>
      </w:r>
      <w:proofErr w:type="gramEnd"/>
      <w:r w:rsidRPr="000900B3">
        <w:t xml:space="preserve">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3067A9" w:rsidRPr="00BD37F9">
        <w:rPr>
          <w:rStyle w:val="noheadingspace1"/>
          <w:b/>
        </w:rPr>
        <w:t>15</w:t>
      </w:r>
      <w:r w:rsidR="003067A9">
        <w:rPr>
          <w:rStyle w:val="noheadingspace1"/>
          <w:b/>
        </w:rPr>
        <w:t>.</w:t>
      </w:r>
      <w:r w:rsidR="003067A9" w:rsidRPr="00860955">
        <w:rPr>
          <w:rStyle w:val="noheadingspace1"/>
          <w:b/>
        </w:rPr>
        <w:t xml:space="preserve"> State</w:t>
      </w:r>
      <w:r w:rsidR="00597246" w:rsidRPr="00860955">
        <w:rPr>
          <w:rStyle w:val="noheadingspace1"/>
          <w:b/>
        </w:rPr>
        <w:t xml:space="preserve"> Level </w:t>
      </w:r>
      <w:r w:rsidR="00860955" w:rsidRPr="00860955">
        <w:rPr>
          <w:rStyle w:val="noheadingspace1"/>
          <w:b/>
        </w:rPr>
        <w:t>Graduation Rate by Student Group</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B9181E">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B9181E">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B9181E">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B9181E">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B9181E">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B9181E">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B9181E">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B9181E">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B9181E">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B9181E">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B9181E">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B9181E">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B9181E">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B9181E">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B9181E">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65DF3639" w14:textId="77777777" w:rsidR="00CF532F" w:rsidRDefault="00CF532F" w:rsidP="002D172F">
      <w:pPr>
        <w:spacing w:after="240"/>
        <w:ind w:right="-86"/>
        <w:rPr>
          <w:rFonts w:ascii="Times New Roman" w:eastAsia="Calibri" w:hAnsi="Times New Roman"/>
          <w:sz w:val="22"/>
          <w:szCs w:val="22"/>
        </w:rPr>
      </w:pPr>
    </w:p>
    <w:p w14:paraId="73FA212C" w14:textId="37BD77F1" w:rsidR="0036734D"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28E07C26" w14:textId="77777777" w:rsidR="00121CFC" w:rsidRPr="00121CFC" w:rsidRDefault="00121CFC" w:rsidP="00121CFC">
      <w:pPr>
        <w:spacing w:after="240"/>
        <w:ind w:left="1901" w:right="-86"/>
        <w:rPr>
          <w:rFonts w:eastAsia="Calibri" w:cs="Arial"/>
          <w:szCs w:val="22"/>
        </w:rPr>
      </w:pPr>
      <w:r w:rsidRPr="00121CFC">
        <w:rPr>
          <w:rFonts w:eastAsia="Calibri" w:cs="Arial"/>
          <w:szCs w:val="22"/>
        </w:rPr>
        <w:t xml:space="preserve">At the July 2019 meeting, the SBE adopted a graduation rate that now includes fifth year graduates. Because the goal for extended graduation rates must be higher than the four-year cohort graduation rate, the SBE adopted at their September 2019 an increase in the goal from 90 percent to 90.5 percent. The goal for all students and all student groups is to reach the “High” Status, shown in the five-by-five colored grid below. This means all schools and student groups, including those that do not have fifth-year graduates, will be held accountable for the higher 90.5 percent graduation rate goal on the California School Dashboard (Dashboard). </w:t>
      </w:r>
    </w:p>
    <w:p w14:paraId="47078210" w14:textId="77777777" w:rsidR="00121CFC" w:rsidRPr="00121CFC" w:rsidRDefault="00121CFC" w:rsidP="00121CFC">
      <w:pPr>
        <w:spacing w:after="240"/>
        <w:ind w:left="1901" w:right="-86"/>
        <w:rPr>
          <w:rFonts w:eastAsia="Calibri" w:cs="Arial"/>
          <w:szCs w:val="22"/>
        </w:rPr>
      </w:pPr>
    </w:p>
    <w:p w14:paraId="06158BDD" w14:textId="77777777" w:rsidR="00121CFC" w:rsidRPr="00121CFC" w:rsidRDefault="00121CFC" w:rsidP="00121CFC">
      <w:pPr>
        <w:spacing w:after="240"/>
        <w:ind w:left="1901" w:right="-86"/>
        <w:rPr>
          <w:rFonts w:eastAsia="Calibri" w:cs="Arial"/>
          <w:szCs w:val="22"/>
        </w:rPr>
      </w:pPr>
      <w:r w:rsidRPr="00121CFC">
        <w:rPr>
          <w:rFonts w:eastAsia="Calibri" w:cs="Arial"/>
          <w:szCs w:val="22"/>
        </w:rPr>
        <w:lastRenderedPageBreak/>
        <w:t>However, LEAs and schools are still required to meet the 90 percent four-year cohort graduation rate graduation rate goal and the established interim progress goals. LEAs and schools must not only report performance on the LEA and school report cards using the measures of interim progress, but LEAs also must annually review and update their overarching plans for educational programming to address areas where performance is not on track to meet the long-term goal or where the LEA is not making progress in addressing performance gaps among student groups.</w:t>
      </w:r>
    </w:p>
    <w:p w14:paraId="7AAF24C0" w14:textId="2AF0DF6D" w:rsidR="00121CFC" w:rsidRPr="00121CFC" w:rsidRDefault="00121CFC" w:rsidP="00121CFC">
      <w:pPr>
        <w:spacing w:after="240"/>
        <w:ind w:left="1901" w:right="-86"/>
        <w:rPr>
          <w:rFonts w:eastAsia="Calibri" w:cs="Arial"/>
          <w:szCs w:val="22"/>
        </w:rPr>
      </w:pPr>
      <w:r w:rsidRPr="00121CFC">
        <w:rPr>
          <w:rFonts w:eastAsia="Calibri" w:cs="Arial"/>
          <w:szCs w:val="22"/>
        </w:rPr>
        <w:t>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w:t>
      </w:r>
    </w:p>
    <w:p w14:paraId="310D74FF" w14:textId="42630BA8" w:rsidR="00CF13C1" w:rsidRPr="00830FD1" w:rsidRDefault="00CF13C1" w:rsidP="00121CFC">
      <w:pPr>
        <w:pStyle w:val="ListParagraph"/>
        <w:numPr>
          <w:ilvl w:val="0"/>
          <w:numId w:val="15"/>
        </w:numPr>
        <w:spacing w:after="240"/>
        <w:rPr>
          <w:rFonts w:cs="Arial"/>
          <w:sz w:val="24"/>
        </w:rPr>
      </w:pPr>
      <w:r w:rsidRPr="00830FD1">
        <w:rPr>
          <w:rFonts w:ascii="Times New Roman" w:hAnsi="Times New Roman"/>
          <w:sz w:val="24"/>
        </w:rPr>
        <w:t xml:space="preserve">Provide the measurements of interim progress toward the long-term goals for the 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w:t>
      </w:r>
      <w:proofErr w:type="gramStart"/>
      <w:r w:rsidRPr="00C23CF0">
        <w:rPr>
          <w:rFonts w:ascii="Times New Roman" w:eastAsia="Calibri" w:hAnsi="Times New Roman"/>
        </w:rPr>
        <w:t>extended-year</w:t>
      </w:r>
      <w:proofErr w:type="gramEnd"/>
      <w:r w:rsidRPr="00C23CF0">
        <w:rPr>
          <w:rFonts w:ascii="Times New Roman" w:eastAsia="Calibri" w:hAnsi="Times New Roman"/>
        </w:rPr>
        <w:t xml:space="preserve"> adjusted cohort </w:t>
      </w:r>
      <w:r w:rsidR="0046543D" w:rsidRPr="00C23CF0">
        <w:rPr>
          <w:rFonts w:ascii="Times New Roman" w:eastAsia="Calibri" w:hAnsi="Times New Roman"/>
        </w:rPr>
        <w:br/>
      </w:r>
      <w:r w:rsidRPr="00C23CF0">
        <w:rPr>
          <w:rFonts w:ascii="Times New Roman" w:eastAsia="Calibri" w:hAnsi="Times New Roman"/>
        </w:rPr>
        <w:t xml:space="preserve">graduation rate take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09782705" w:rsidR="00CF13C1" w:rsidRPr="000900B3" w:rsidRDefault="00CF13C1" w:rsidP="009632F5">
      <w:pPr>
        <w:spacing w:before="240" w:after="240"/>
        <w:ind w:left="900" w:right="86"/>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 </w:t>
      </w:r>
      <w:hyperlink r:id="rId36" w:tooltip="Five-by-Five Placement Reports &amp; Data" w:history="1">
        <w:r w:rsidRPr="000900B3">
          <w:rPr>
            <w:rStyle w:val="Hyperlink"/>
          </w:rPr>
          <w:t>https://www6.cde.ca.gov/californiamodel/</w:t>
        </w:r>
      </w:hyperlink>
      <w:r w:rsidRPr="000900B3">
        <w:t xml:space="preserve">. </w:t>
      </w:r>
    </w:p>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 xml:space="preserve">The template LEAs must use for LCAPs includes a summary in which LEAs must address any indicator where the performance of one or more student groups </w:t>
      </w:r>
      <w:proofErr w:type="gramStart"/>
      <w:r w:rsidRPr="000900B3">
        <w:t>is two or more color-coded levels below the performance for all students</w:t>
      </w:r>
      <w:proofErr w:type="gramEnd"/>
      <w:r w:rsidRPr="000900B3">
        <w:t xml:space="preserve"> (e.g., student group performance is Red while overall performance is Yellow, Green or </w:t>
      </w:r>
      <w:r w:rsidRPr="000900B3">
        <w:lastRenderedPageBreak/>
        <w:t>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t xml:space="preserve">The results show, as one example, that greater improvement among English learners statewide will be needed to make significant progress toward narrowing achievement gaps. </w:t>
      </w:r>
      <w:r w:rsidRPr="000900B3">
        <w:rPr>
          <w:rFonts w:cs="Arial"/>
        </w:rPr>
        <w:lastRenderedPageBreak/>
        <w:t xml:space="preserve">Only 333 schools (44.4 percent) are in the </w:t>
      </w:r>
      <w:proofErr w:type="gramStart"/>
      <w:r w:rsidRPr="000900B3">
        <w:rPr>
          <w:rFonts w:cs="Arial"/>
        </w:rPr>
        <w:t>Green and Blue</w:t>
      </w:r>
      <w:proofErr w:type="gramEnd"/>
      <w:r w:rsidRPr="000900B3">
        <w:rPr>
          <w:rFonts w:cs="Arial"/>
        </w:rPr>
        <w:t xml:space="preserve"> performance levels for this student group, which is 22 percentage points lower than the </w:t>
      </w:r>
      <w:proofErr w:type="gramStart"/>
      <w:r w:rsidRPr="000900B3">
        <w:rPr>
          <w:rFonts w:cs="Arial"/>
        </w:rPr>
        <w:t>percent</w:t>
      </w:r>
      <w:proofErr w:type="gramEnd"/>
      <w:r w:rsidRPr="000900B3">
        <w:rPr>
          <w:rFonts w:cs="Arial"/>
        </w:rPr>
        <w:t xml:space="preserve"> of schools in those performance levels overall.</w:t>
      </w:r>
    </w:p>
    <w:p w14:paraId="3D3A3431" w14:textId="77777777" w:rsidR="00744B1C" w:rsidRPr="000900B3" w:rsidRDefault="00744B1C" w:rsidP="009632F5">
      <w:pPr>
        <w:spacing w:after="120"/>
        <w:rPr>
          <w:rFonts w:cs="Arial"/>
        </w:rPr>
      </w:pPr>
      <w:r w:rsidRPr="000900B3">
        <w:rPr>
          <w:rFonts w:cs="Arial"/>
        </w:rPr>
        <w:t xml:space="preserve">Using the five-by-five grid, the schools represented in this table can determine how much greater improvement is necessary for lower-performing student groups to meet or exceed the goal within the relevant </w:t>
      </w:r>
      <w:proofErr w:type="gramStart"/>
      <w:r w:rsidRPr="000900B3">
        <w:rPr>
          <w:rFonts w:cs="Arial"/>
        </w:rPr>
        <w:t>period of time</w:t>
      </w:r>
      <w:proofErr w:type="gramEnd"/>
      <w:r w:rsidRPr="000900B3">
        <w:rPr>
          <w:rFonts w:cs="Arial"/>
        </w:rPr>
        <w:t>.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0AB24D3B" w14:textId="0B51B5C3" w:rsidR="00EB64A4" w:rsidRPr="000900B3" w:rsidRDefault="00866702" w:rsidP="009632F5">
      <w:pPr>
        <w:spacing w:after="120"/>
      </w:pPr>
      <w:r w:rsidRPr="000900B3">
        <w:rPr>
          <w:rFonts w:eastAsia="Calibri" w:cs="Arial"/>
        </w:rPr>
        <w:t xml:space="preserve">The table </w:t>
      </w:r>
      <w:proofErr w:type="gramStart"/>
      <w:r w:rsidRPr="000900B3">
        <w:rPr>
          <w:rFonts w:eastAsia="Calibri" w:cs="Arial"/>
        </w:rPr>
        <w:t>show</w:t>
      </w:r>
      <w:proofErr w:type="gramEnd"/>
      <w:r w:rsidRPr="000900B3">
        <w:rPr>
          <w:rFonts w:eastAsia="Calibri" w:cs="Arial"/>
        </w:rPr>
        <w:t xml:space="preserve"> that many student groups would need to make significantly more progress than higher performing student groups to reach the statewide goal within seven years. </w:t>
      </w:r>
      <w:r w:rsidR="00744B1C" w:rsidRPr="000900B3">
        <w:t xml:space="preserve">The statewide baseline data, which uses the </w:t>
      </w:r>
      <w:r w:rsidR="005610E5">
        <w:t>2015-16</w:t>
      </w:r>
      <w:r w:rsidR="00744B1C" w:rsidRPr="000900B3">
        <w:t xml:space="preserve"> cohort rate, for all students and each student group are provided below. The table displays the performance gaps at the state level among student groups who attend non-alternative </w:t>
      </w:r>
      <w:proofErr w:type="gramStart"/>
      <w:r w:rsidR="00744B1C" w:rsidRPr="000900B3">
        <w:t>schools, and</w:t>
      </w:r>
      <w:proofErr w:type="gramEnd"/>
      <w:r w:rsidR="00744B1C" w:rsidRPr="000900B3">
        <w:t xml:space="preserve">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Pr="000900B3"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540AABEC" w14:textId="77777777" w:rsidR="003F0BC0" w:rsidRPr="000900B3" w:rsidRDefault="003F0BC0" w:rsidP="002D172F">
      <w:pPr>
        <w:contextualSpacing/>
        <w:rPr>
          <w:rFonts w:ascii="Times New Roman" w:eastAsia="Calibri" w:hAnsi="Times New Roman"/>
          <w:sz w:val="22"/>
          <w:szCs w:val="22"/>
        </w:rPr>
      </w:pPr>
    </w:p>
    <w:tbl>
      <w:tblPr>
        <w:tblStyle w:val="TableGrid41"/>
        <w:tblW w:w="5000" w:type="pct"/>
        <w:tblLook w:val="04A0" w:firstRow="1" w:lastRow="0" w:firstColumn="1" w:lastColumn="0" w:noHBand="0" w:noVBand="1"/>
      </w:tblPr>
      <w:tblGrid>
        <w:gridCol w:w="2425"/>
        <w:gridCol w:w="1183"/>
        <w:gridCol w:w="1309"/>
        <w:gridCol w:w="1256"/>
        <w:gridCol w:w="1791"/>
        <w:gridCol w:w="1746"/>
      </w:tblGrid>
      <w:tr w:rsidR="003D2867" w:rsidRPr="000900B3" w14:paraId="5C382CE1" w14:textId="77777777" w:rsidTr="008A4DDA">
        <w:trPr>
          <w:tblHeader/>
        </w:trPr>
        <w:tc>
          <w:tcPr>
            <w:tcW w:w="1249" w:type="pct"/>
            <w:shd w:val="clear" w:color="auto" w:fill="auto"/>
            <w:vAlign w:val="center"/>
          </w:tcPr>
          <w:p w14:paraId="5F474BF1" w14:textId="77777777" w:rsidR="003D2867" w:rsidRPr="000900B3" w:rsidRDefault="003D2867" w:rsidP="008A4DDA">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8A4DDA">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8A4DDA">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8A4DDA">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8A4DDA">
            <w:pPr>
              <w:jc w:val="center"/>
              <w:rPr>
                <w:bCs/>
                <w:lang w:eastAsia="zh-CN"/>
              </w:rPr>
            </w:pPr>
            <w:r w:rsidRPr="000900B3">
              <w:rPr>
                <w:rFonts w:cs="Arial"/>
                <w:b/>
                <w:bCs/>
                <w:lang w:eastAsia="zh-CN"/>
              </w:rPr>
              <w:t>Average Annual Improvement to Meet Goal</w:t>
            </w:r>
          </w:p>
        </w:tc>
        <w:tc>
          <w:tcPr>
            <w:tcW w:w="900" w:type="pct"/>
            <w:vAlign w:val="center"/>
          </w:tcPr>
          <w:p w14:paraId="032FCF81" w14:textId="77777777" w:rsidR="003D2867" w:rsidRPr="000900B3" w:rsidRDefault="003D2867" w:rsidP="008A4DDA">
            <w:pPr>
              <w:jc w:val="center"/>
              <w:rPr>
                <w:rFonts w:cs="Arial"/>
                <w:b/>
                <w:bCs/>
                <w:lang w:eastAsia="zh-CN"/>
              </w:rPr>
            </w:pPr>
            <w:r w:rsidRPr="000900B3">
              <w:rPr>
                <w:rFonts w:cs="Arial"/>
                <w:b/>
                <w:bCs/>
                <w:lang w:eastAsia="zh-CN"/>
              </w:rPr>
              <w:t>Status After Year 3</w:t>
            </w:r>
          </w:p>
        </w:tc>
      </w:tr>
      <w:tr w:rsidR="003D2867" w:rsidRPr="000900B3" w14:paraId="43CA549E" w14:textId="77777777" w:rsidTr="008A4DDA">
        <w:tc>
          <w:tcPr>
            <w:tcW w:w="1249" w:type="pct"/>
            <w:shd w:val="clear" w:color="auto" w:fill="auto"/>
            <w:vAlign w:val="center"/>
          </w:tcPr>
          <w:p w14:paraId="721E9A3C" w14:textId="77777777" w:rsidR="003D2867" w:rsidRPr="000900B3" w:rsidRDefault="003D2867" w:rsidP="008A4DDA">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8A4DDA">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8A4DDA">
            <w:pPr>
              <w:jc w:val="center"/>
              <w:rPr>
                <w:bCs/>
                <w:lang w:eastAsia="zh-CN"/>
              </w:rPr>
            </w:pPr>
            <w:r>
              <w:rPr>
                <w:bCs/>
                <w:lang w:eastAsia="zh-CN"/>
              </w:rPr>
              <w:t>Orange</w:t>
            </w:r>
          </w:p>
        </w:tc>
        <w:tc>
          <w:tcPr>
            <w:tcW w:w="922" w:type="pct"/>
            <w:vAlign w:val="center"/>
          </w:tcPr>
          <w:p w14:paraId="5828AB47" w14:textId="77777777" w:rsidR="003D2867" w:rsidRPr="000900B3" w:rsidRDefault="003D2867" w:rsidP="008A4DDA">
            <w:pPr>
              <w:jc w:val="center"/>
              <w:rPr>
                <w:bCs/>
                <w:lang w:eastAsia="zh-CN"/>
              </w:rPr>
            </w:pPr>
            <w:r>
              <w:rPr>
                <w:bCs/>
                <w:lang w:eastAsia="zh-CN"/>
              </w:rPr>
              <w:t>1.3</w:t>
            </w:r>
          </w:p>
        </w:tc>
        <w:tc>
          <w:tcPr>
            <w:tcW w:w="900" w:type="pct"/>
            <w:vAlign w:val="center"/>
          </w:tcPr>
          <w:p w14:paraId="2B3FA5DA" w14:textId="77777777" w:rsidR="003D2867" w:rsidRPr="000900B3" w:rsidRDefault="003D2867" w:rsidP="008A4DDA">
            <w:pPr>
              <w:jc w:val="center"/>
              <w:rPr>
                <w:rFonts w:cs="Arial"/>
                <w:lang w:eastAsia="zh-CN"/>
              </w:rPr>
            </w:pPr>
            <w:r>
              <w:rPr>
                <w:rFonts w:cs="Arial"/>
                <w:lang w:eastAsia="zh-CN"/>
              </w:rPr>
              <w:t>87.8</w:t>
            </w:r>
          </w:p>
        </w:tc>
      </w:tr>
      <w:tr w:rsidR="003D2867" w:rsidRPr="000900B3" w14:paraId="14295F71" w14:textId="77777777" w:rsidTr="008A4DDA">
        <w:tc>
          <w:tcPr>
            <w:tcW w:w="1249" w:type="pct"/>
            <w:shd w:val="clear" w:color="auto" w:fill="auto"/>
            <w:vAlign w:val="center"/>
          </w:tcPr>
          <w:p w14:paraId="441D029F" w14:textId="77777777" w:rsidR="003D2867" w:rsidRPr="000900B3" w:rsidRDefault="003D2867" w:rsidP="008A4DDA">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8A4DDA">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8A4DDA">
            <w:pPr>
              <w:jc w:val="center"/>
              <w:rPr>
                <w:bCs/>
                <w:lang w:eastAsia="zh-CN"/>
              </w:rPr>
            </w:pPr>
            <w:r>
              <w:rPr>
                <w:bCs/>
                <w:lang w:eastAsia="zh-CN"/>
              </w:rPr>
              <w:t>Orange</w:t>
            </w:r>
          </w:p>
        </w:tc>
        <w:tc>
          <w:tcPr>
            <w:tcW w:w="922" w:type="pct"/>
            <w:vAlign w:val="center"/>
          </w:tcPr>
          <w:p w14:paraId="2F6F4711" w14:textId="77777777" w:rsidR="003D2867" w:rsidRPr="000900B3" w:rsidRDefault="003D2867" w:rsidP="008A4DDA">
            <w:pPr>
              <w:jc w:val="center"/>
              <w:rPr>
                <w:bCs/>
                <w:lang w:eastAsia="zh-CN"/>
              </w:rPr>
            </w:pPr>
            <w:r>
              <w:rPr>
                <w:bCs/>
                <w:lang w:eastAsia="zh-CN"/>
              </w:rPr>
              <w:t>3.3</w:t>
            </w:r>
          </w:p>
        </w:tc>
        <w:tc>
          <w:tcPr>
            <w:tcW w:w="900" w:type="pct"/>
            <w:vAlign w:val="center"/>
          </w:tcPr>
          <w:p w14:paraId="5B061A3C" w14:textId="77777777" w:rsidR="003D2867" w:rsidRPr="000900B3" w:rsidRDefault="003D2867" w:rsidP="008A4DDA">
            <w:pPr>
              <w:jc w:val="center"/>
              <w:rPr>
                <w:rFonts w:cs="Arial"/>
                <w:lang w:eastAsia="zh-CN"/>
              </w:rPr>
            </w:pPr>
            <w:r>
              <w:rPr>
                <w:rFonts w:cs="Arial"/>
                <w:lang w:eastAsia="zh-CN"/>
              </w:rPr>
              <w:t>83.9</w:t>
            </w:r>
          </w:p>
        </w:tc>
      </w:tr>
      <w:tr w:rsidR="003D2867" w:rsidRPr="000900B3" w14:paraId="7E5E1566" w14:textId="77777777" w:rsidTr="008A4DDA">
        <w:tc>
          <w:tcPr>
            <w:tcW w:w="1249" w:type="pct"/>
            <w:shd w:val="clear" w:color="auto" w:fill="auto"/>
            <w:vAlign w:val="center"/>
          </w:tcPr>
          <w:p w14:paraId="123F3E42" w14:textId="77777777" w:rsidR="003D2867" w:rsidRPr="000900B3" w:rsidRDefault="003D2867" w:rsidP="008A4DDA">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8A4DDA">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8A4DDA">
            <w:pPr>
              <w:jc w:val="center"/>
              <w:rPr>
                <w:bCs/>
                <w:lang w:eastAsia="zh-CN"/>
              </w:rPr>
            </w:pPr>
            <w:r>
              <w:rPr>
                <w:bCs/>
                <w:lang w:eastAsia="zh-CN"/>
              </w:rPr>
              <w:t>Green</w:t>
            </w:r>
          </w:p>
        </w:tc>
        <w:tc>
          <w:tcPr>
            <w:tcW w:w="922" w:type="pct"/>
            <w:vAlign w:val="center"/>
          </w:tcPr>
          <w:p w14:paraId="15B0E2AF"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3DF5161C" w14:textId="77777777" w:rsidR="003D2867" w:rsidRPr="000900B3" w:rsidRDefault="003D2867" w:rsidP="008A4DDA">
            <w:pPr>
              <w:jc w:val="center"/>
              <w:rPr>
                <w:rFonts w:cs="Arial"/>
                <w:lang w:eastAsia="zh-CN"/>
              </w:rPr>
            </w:pPr>
            <w:r>
              <w:rPr>
                <w:rFonts w:cs="Arial"/>
                <w:lang w:eastAsia="zh-CN"/>
              </w:rPr>
              <w:t>93.8</w:t>
            </w:r>
          </w:p>
        </w:tc>
      </w:tr>
      <w:tr w:rsidR="003D2867" w:rsidRPr="000900B3" w14:paraId="654C062A" w14:textId="77777777" w:rsidTr="008A4DDA">
        <w:tc>
          <w:tcPr>
            <w:tcW w:w="1249" w:type="pct"/>
            <w:shd w:val="clear" w:color="auto" w:fill="auto"/>
            <w:vAlign w:val="center"/>
          </w:tcPr>
          <w:p w14:paraId="7A67D31A" w14:textId="77777777" w:rsidR="003D2867" w:rsidRPr="000900B3" w:rsidRDefault="003D2867" w:rsidP="008A4DDA">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8A4DDA">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8A4DDA">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8A4DDA">
            <w:pPr>
              <w:jc w:val="center"/>
              <w:rPr>
                <w:bCs/>
                <w:lang w:eastAsia="zh-CN"/>
              </w:rPr>
            </w:pPr>
            <w:r>
              <w:rPr>
                <w:bCs/>
                <w:lang w:eastAsia="zh-CN"/>
              </w:rPr>
              <w:t>Orange</w:t>
            </w:r>
          </w:p>
        </w:tc>
        <w:tc>
          <w:tcPr>
            <w:tcW w:w="922" w:type="pct"/>
            <w:vAlign w:val="center"/>
          </w:tcPr>
          <w:p w14:paraId="6C6911BA" w14:textId="77777777" w:rsidR="003D2867" w:rsidRPr="000900B3" w:rsidRDefault="003D2867" w:rsidP="008A4DDA">
            <w:pPr>
              <w:jc w:val="center"/>
              <w:rPr>
                <w:bCs/>
                <w:lang w:eastAsia="zh-CN"/>
              </w:rPr>
            </w:pPr>
            <w:r>
              <w:rPr>
                <w:bCs/>
                <w:lang w:eastAsia="zh-CN"/>
              </w:rPr>
              <w:t>3.5</w:t>
            </w:r>
          </w:p>
        </w:tc>
        <w:tc>
          <w:tcPr>
            <w:tcW w:w="900" w:type="pct"/>
            <w:vAlign w:val="center"/>
          </w:tcPr>
          <w:p w14:paraId="15D9F300" w14:textId="77777777" w:rsidR="003D2867" w:rsidRPr="000900B3" w:rsidRDefault="003D2867" w:rsidP="008A4DDA">
            <w:pPr>
              <w:jc w:val="center"/>
              <w:rPr>
                <w:rFonts w:cs="Arial"/>
                <w:lang w:eastAsia="zh-CN"/>
              </w:rPr>
            </w:pPr>
            <w:r>
              <w:rPr>
                <w:rFonts w:cs="Arial"/>
                <w:lang w:eastAsia="zh-CN"/>
              </w:rPr>
              <w:t>83.5</w:t>
            </w:r>
          </w:p>
        </w:tc>
      </w:tr>
      <w:tr w:rsidR="003D2867" w:rsidRPr="000900B3" w14:paraId="200A7F29" w14:textId="77777777" w:rsidTr="008A4DDA">
        <w:tc>
          <w:tcPr>
            <w:tcW w:w="1249" w:type="pct"/>
            <w:shd w:val="clear" w:color="auto" w:fill="auto"/>
            <w:vAlign w:val="center"/>
          </w:tcPr>
          <w:p w14:paraId="309557D2" w14:textId="77777777" w:rsidR="003D2867" w:rsidRPr="000900B3" w:rsidRDefault="003D2867" w:rsidP="008A4DDA">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8A4DDA">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8A4DDA">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8A4DDA">
            <w:pPr>
              <w:jc w:val="center"/>
              <w:rPr>
                <w:bCs/>
                <w:lang w:eastAsia="zh-CN"/>
              </w:rPr>
            </w:pPr>
            <w:r>
              <w:rPr>
                <w:bCs/>
                <w:lang w:eastAsia="zh-CN"/>
              </w:rPr>
              <w:t>Green</w:t>
            </w:r>
          </w:p>
        </w:tc>
        <w:tc>
          <w:tcPr>
            <w:tcW w:w="922" w:type="pct"/>
            <w:vAlign w:val="center"/>
          </w:tcPr>
          <w:p w14:paraId="47E1355B"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25C8B668" w14:textId="77777777" w:rsidR="003D2867" w:rsidRPr="000900B3" w:rsidRDefault="003D2867" w:rsidP="008A4DDA">
            <w:pPr>
              <w:jc w:val="center"/>
              <w:rPr>
                <w:rFonts w:cs="Arial"/>
                <w:lang w:eastAsia="zh-CN"/>
              </w:rPr>
            </w:pPr>
            <w:r>
              <w:rPr>
                <w:rFonts w:cs="Arial"/>
                <w:lang w:eastAsia="zh-CN"/>
              </w:rPr>
              <w:t>94.1</w:t>
            </w:r>
          </w:p>
        </w:tc>
      </w:tr>
      <w:tr w:rsidR="003D2867" w:rsidRPr="000900B3" w14:paraId="6C335E28" w14:textId="77777777" w:rsidTr="008A4DDA">
        <w:tc>
          <w:tcPr>
            <w:tcW w:w="1249" w:type="pct"/>
            <w:shd w:val="clear" w:color="auto" w:fill="auto"/>
            <w:vAlign w:val="center"/>
          </w:tcPr>
          <w:p w14:paraId="4DBD1765" w14:textId="77777777" w:rsidR="003D2867" w:rsidRPr="000900B3" w:rsidRDefault="003D2867" w:rsidP="008A4DDA">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8A4DDA">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8A4DDA">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8A4DDA">
            <w:pPr>
              <w:jc w:val="center"/>
              <w:rPr>
                <w:bCs/>
                <w:lang w:eastAsia="zh-CN"/>
              </w:rPr>
            </w:pPr>
            <w:r>
              <w:rPr>
                <w:bCs/>
                <w:lang w:eastAsia="zh-CN"/>
              </w:rPr>
              <w:t>Yellow</w:t>
            </w:r>
          </w:p>
        </w:tc>
        <w:tc>
          <w:tcPr>
            <w:tcW w:w="922" w:type="pct"/>
            <w:vAlign w:val="center"/>
          </w:tcPr>
          <w:p w14:paraId="531B6443" w14:textId="77777777" w:rsidR="003D2867" w:rsidRPr="000900B3" w:rsidRDefault="003D2867" w:rsidP="008A4DDA">
            <w:pPr>
              <w:jc w:val="center"/>
              <w:rPr>
                <w:bCs/>
                <w:lang w:eastAsia="zh-CN"/>
              </w:rPr>
            </w:pPr>
            <w:r>
              <w:rPr>
                <w:bCs/>
                <w:lang w:eastAsia="zh-CN"/>
              </w:rPr>
              <w:t>2.0</w:t>
            </w:r>
          </w:p>
        </w:tc>
        <w:tc>
          <w:tcPr>
            <w:tcW w:w="900" w:type="pct"/>
            <w:vAlign w:val="center"/>
          </w:tcPr>
          <w:p w14:paraId="5CE22F09" w14:textId="77777777" w:rsidR="003D2867" w:rsidRPr="000900B3" w:rsidRDefault="003D2867" w:rsidP="008A4DDA">
            <w:pPr>
              <w:jc w:val="center"/>
              <w:rPr>
                <w:rFonts w:cs="Arial"/>
                <w:lang w:eastAsia="zh-CN"/>
              </w:rPr>
            </w:pPr>
            <w:r>
              <w:rPr>
                <w:rFonts w:cs="Arial"/>
                <w:lang w:eastAsia="zh-CN"/>
              </w:rPr>
              <w:t>86.5</w:t>
            </w:r>
          </w:p>
        </w:tc>
      </w:tr>
      <w:tr w:rsidR="003D2867" w:rsidRPr="000900B3" w14:paraId="7DD5A8EC" w14:textId="77777777" w:rsidTr="008A4DDA">
        <w:tc>
          <w:tcPr>
            <w:tcW w:w="1249" w:type="pct"/>
            <w:shd w:val="clear" w:color="auto" w:fill="auto"/>
            <w:vAlign w:val="center"/>
          </w:tcPr>
          <w:p w14:paraId="09B02855" w14:textId="77777777" w:rsidR="003D2867" w:rsidRPr="000900B3" w:rsidRDefault="003D2867" w:rsidP="008A4DDA">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8A4DDA">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8A4DDA">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8A4DDA">
            <w:pPr>
              <w:jc w:val="center"/>
              <w:rPr>
                <w:bCs/>
                <w:lang w:eastAsia="zh-CN"/>
              </w:rPr>
            </w:pPr>
            <w:r>
              <w:rPr>
                <w:bCs/>
                <w:lang w:eastAsia="zh-CN"/>
              </w:rPr>
              <w:t>Orange</w:t>
            </w:r>
          </w:p>
        </w:tc>
        <w:tc>
          <w:tcPr>
            <w:tcW w:w="922" w:type="pct"/>
            <w:vAlign w:val="center"/>
          </w:tcPr>
          <w:p w14:paraId="3EDEA219" w14:textId="77777777" w:rsidR="003D2867" w:rsidRPr="000900B3" w:rsidRDefault="003D2867" w:rsidP="008A4DDA">
            <w:pPr>
              <w:jc w:val="center"/>
              <w:rPr>
                <w:bCs/>
                <w:lang w:eastAsia="zh-CN"/>
              </w:rPr>
            </w:pPr>
            <w:r>
              <w:rPr>
                <w:bCs/>
                <w:lang w:eastAsia="zh-CN"/>
              </w:rPr>
              <w:t>1.4</w:t>
            </w:r>
          </w:p>
        </w:tc>
        <w:tc>
          <w:tcPr>
            <w:tcW w:w="900" w:type="pct"/>
            <w:vAlign w:val="center"/>
          </w:tcPr>
          <w:p w14:paraId="7DFD69ED" w14:textId="77777777" w:rsidR="003D2867" w:rsidRPr="000900B3" w:rsidRDefault="003D2867" w:rsidP="008A4DDA">
            <w:pPr>
              <w:jc w:val="center"/>
              <w:rPr>
                <w:rFonts w:cs="Arial"/>
                <w:lang w:eastAsia="zh-CN"/>
              </w:rPr>
            </w:pPr>
            <w:r>
              <w:rPr>
                <w:rFonts w:cs="Arial"/>
                <w:lang w:eastAsia="zh-CN"/>
              </w:rPr>
              <w:t>87.6</w:t>
            </w:r>
          </w:p>
        </w:tc>
      </w:tr>
      <w:tr w:rsidR="003D2867" w:rsidRPr="000900B3" w14:paraId="5E773652" w14:textId="77777777" w:rsidTr="008A4DDA">
        <w:tc>
          <w:tcPr>
            <w:tcW w:w="1249" w:type="pct"/>
            <w:shd w:val="clear" w:color="auto" w:fill="auto"/>
            <w:vAlign w:val="center"/>
          </w:tcPr>
          <w:p w14:paraId="08BE6172" w14:textId="77777777" w:rsidR="003D2867" w:rsidRPr="000900B3" w:rsidRDefault="003D2867" w:rsidP="008A4DDA">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8A4DDA">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8A4DDA">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8A4DDA">
            <w:pPr>
              <w:jc w:val="center"/>
              <w:rPr>
                <w:bCs/>
                <w:lang w:eastAsia="zh-CN"/>
              </w:rPr>
            </w:pPr>
            <w:r>
              <w:rPr>
                <w:bCs/>
                <w:lang w:eastAsia="zh-CN"/>
              </w:rPr>
              <w:t>Yellow</w:t>
            </w:r>
          </w:p>
        </w:tc>
        <w:tc>
          <w:tcPr>
            <w:tcW w:w="922" w:type="pct"/>
            <w:vAlign w:val="center"/>
          </w:tcPr>
          <w:p w14:paraId="0A62EDB4" w14:textId="77777777" w:rsidR="003D2867" w:rsidRPr="000900B3" w:rsidRDefault="003D2867" w:rsidP="008A4DDA">
            <w:pPr>
              <w:jc w:val="center"/>
              <w:rPr>
                <w:bCs/>
                <w:lang w:eastAsia="zh-CN"/>
              </w:rPr>
            </w:pPr>
            <w:r>
              <w:rPr>
                <w:bCs/>
                <w:lang w:eastAsia="zh-CN"/>
              </w:rPr>
              <w:t>0.9</w:t>
            </w:r>
          </w:p>
        </w:tc>
        <w:tc>
          <w:tcPr>
            <w:tcW w:w="900" w:type="pct"/>
            <w:vAlign w:val="center"/>
          </w:tcPr>
          <w:p w14:paraId="1045BD2E" w14:textId="77777777" w:rsidR="003D2867" w:rsidRPr="000900B3" w:rsidRDefault="003D2867" w:rsidP="008A4DDA">
            <w:pPr>
              <w:jc w:val="center"/>
              <w:rPr>
                <w:rFonts w:cs="Arial"/>
                <w:lang w:eastAsia="zh-CN"/>
              </w:rPr>
            </w:pPr>
            <w:r>
              <w:rPr>
                <w:rFonts w:cs="Arial"/>
                <w:lang w:eastAsia="zh-CN"/>
              </w:rPr>
              <w:t>88.6</w:t>
            </w:r>
          </w:p>
        </w:tc>
      </w:tr>
      <w:tr w:rsidR="003D2867" w:rsidRPr="000900B3" w14:paraId="07823847" w14:textId="77777777" w:rsidTr="008A4DDA">
        <w:tc>
          <w:tcPr>
            <w:tcW w:w="1249" w:type="pct"/>
            <w:shd w:val="clear" w:color="auto" w:fill="auto"/>
            <w:vAlign w:val="center"/>
          </w:tcPr>
          <w:p w14:paraId="1E6BD2DD" w14:textId="77777777" w:rsidR="003D2867" w:rsidRPr="000900B3" w:rsidRDefault="003D2867" w:rsidP="008A4DDA">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8A4DDA">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8A4DDA">
            <w:pPr>
              <w:jc w:val="center"/>
              <w:rPr>
                <w:bCs/>
                <w:lang w:eastAsia="zh-CN"/>
              </w:rPr>
            </w:pPr>
            <w:r>
              <w:rPr>
                <w:bCs/>
                <w:lang w:eastAsia="zh-CN"/>
              </w:rPr>
              <w:t>Yellow</w:t>
            </w:r>
          </w:p>
        </w:tc>
        <w:tc>
          <w:tcPr>
            <w:tcW w:w="922" w:type="pct"/>
            <w:vAlign w:val="center"/>
          </w:tcPr>
          <w:p w14:paraId="6256A928" w14:textId="77777777" w:rsidR="003D2867" w:rsidRPr="000900B3" w:rsidRDefault="003D2867" w:rsidP="008A4DDA">
            <w:pPr>
              <w:jc w:val="center"/>
              <w:rPr>
                <w:bCs/>
                <w:lang w:eastAsia="zh-CN"/>
              </w:rPr>
            </w:pPr>
            <w:r>
              <w:rPr>
                <w:bCs/>
                <w:lang w:eastAsia="zh-CN"/>
              </w:rPr>
              <w:t>0.3</w:t>
            </w:r>
          </w:p>
        </w:tc>
        <w:tc>
          <w:tcPr>
            <w:tcW w:w="900" w:type="pct"/>
            <w:vAlign w:val="center"/>
          </w:tcPr>
          <w:p w14:paraId="31A44F48" w14:textId="77777777" w:rsidR="003D2867" w:rsidRPr="000900B3" w:rsidRDefault="003D2867" w:rsidP="008A4DDA">
            <w:pPr>
              <w:jc w:val="center"/>
              <w:rPr>
                <w:rFonts w:cs="Arial"/>
                <w:lang w:eastAsia="zh-CN"/>
              </w:rPr>
            </w:pPr>
            <w:r>
              <w:rPr>
                <w:rFonts w:cs="Arial"/>
                <w:lang w:eastAsia="zh-CN"/>
              </w:rPr>
              <w:t>89.9</w:t>
            </w:r>
          </w:p>
        </w:tc>
      </w:tr>
      <w:tr w:rsidR="003D2867" w:rsidRPr="000900B3" w14:paraId="4FDF0EED" w14:textId="77777777" w:rsidTr="008A4DDA">
        <w:tc>
          <w:tcPr>
            <w:tcW w:w="1249" w:type="pct"/>
            <w:shd w:val="clear" w:color="auto" w:fill="auto"/>
            <w:vAlign w:val="center"/>
          </w:tcPr>
          <w:p w14:paraId="29B5BB55" w14:textId="77777777" w:rsidR="003D2867" w:rsidRPr="000900B3" w:rsidRDefault="003D2867" w:rsidP="008A4DDA">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8A4DDA">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8A4DDA">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8A4DDA">
            <w:pPr>
              <w:jc w:val="center"/>
              <w:rPr>
                <w:bCs/>
                <w:lang w:eastAsia="zh-CN"/>
              </w:rPr>
            </w:pPr>
            <w:r>
              <w:rPr>
                <w:bCs/>
                <w:lang w:eastAsia="zh-CN"/>
              </w:rPr>
              <w:t>Yellow</w:t>
            </w:r>
          </w:p>
        </w:tc>
        <w:tc>
          <w:tcPr>
            <w:tcW w:w="922" w:type="pct"/>
            <w:vAlign w:val="center"/>
          </w:tcPr>
          <w:p w14:paraId="75749B6F" w14:textId="77777777" w:rsidR="003D2867" w:rsidRPr="000900B3" w:rsidRDefault="003D2867" w:rsidP="008A4DDA">
            <w:pPr>
              <w:jc w:val="center"/>
              <w:rPr>
                <w:bCs/>
                <w:lang w:eastAsia="zh-CN"/>
              </w:rPr>
            </w:pPr>
            <w:r>
              <w:rPr>
                <w:bCs/>
                <w:lang w:eastAsia="zh-CN"/>
              </w:rPr>
              <w:t>3.6</w:t>
            </w:r>
          </w:p>
        </w:tc>
        <w:tc>
          <w:tcPr>
            <w:tcW w:w="900" w:type="pct"/>
            <w:vAlign w:val="center"/>
          </w:tcPr>
          <w:p w14:paraId="157BF7D3" w14:textId="77777777" w:rsidR="003D2867" w:rsidRPr="000900B3" w:rsidRDefault="003D2867" w:rsidP="008A4DDA">
            <w:pPr>
              <w:jc w:val="center"/>
              <w:rPr>
                <w:rFonts w:cs="Arial"/>
                <w:lang w:eastAsia="zh-CN"/>
              </w:rPr>
            </w:pPr>
            <w:r>
              <w:rPr>
                <w:rFonts w:cs="Arial"/>
                <w:lang w:eastAsia="zh-CN"/>
              </w:rPr>
              <w:t>83.3</w:t>
            </w:r>
          </w:p>
        </w:tc>
      </w:tr>
      <w:tr w:rsidR="003D2867" w:rsidRPr="000900B3" w14:paraId="1F476603" w14:textId="77777777" w:rsidTr="008A4DDA">
        <w:tc>
          <w:tcPr>
            <w:tcW w:w="1249" w:type="pct"/>
            <w:shd w:val="clear" w:color="auto" w:fill="auto"/>
            <w:vAlign w:val="center"/>
          </w:tcPr>
          <w:p w14:paraId="3B4C798F" w14:textId="77777777" w:rsidR="003D2867" w:rsidRPr="000900B3" w:rsidRDefault="003D2867" w:rsidP="008A4DDA">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8A4DDA">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8A4DDA">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8A4DDA">
            <w:pPr>
              <w:jc w:val="center"/>
              <w:rPr>
                <w:bCs/>
                <w:lang w:eastAsia="zh-CN"/>
              </w:rPr>
            </w:pPr>
            <w:r>
              <w:rPr>
                <w:bCs/>
                <w:lang w:eastAsia="zh-CN"/>
              </w:rPr>
              <w:t>Red</w:t>
            </w:r>
          </w:p>
        </w:tc>
        <w:tc>
          <w:tcPr>
            <w:tcW w:w="922" w:type="pct"/>
            <w:vAlign w:val="center"/>
          </w:tcPr>
          <w:p w14:paraId="33839E50" w14:textId="77777777" w:rsidR="003D2867" w:rsidRPr="000900B3" w:rsidRDefault="003D2867" w:rsidP="008A4DDA">
            <w:pPr>
              <w:jc w:val="center"/>
              <w:rPr>
                <w:rFonts w:cs="Arial"/>
                <w:lang w:eastAsia="zh-CN"/>
              </w:rPr>
            </w:pPr>
            <w:r>
              <w:rPr>
                <w:rFonts w:cs="Arial"/>
                <w:lang w:eastAsia="zh-CN"/>
              </w:rPr>
              <w:t xml:space="preserve">7.9 </w:t>
            </w:r>
          </w:p>
        </w:tc>
        <w:tc>
          <w:tcPr>
            <w:tcW w:w="900" w:type="pct"/>
            <w:vAlign w:val="center"/>
          </w:tcPr>
          <w:p w14:paraId="5B5D2453" w14:textId="77777777" w:rsidR="003D2867" w:rsidRPr="000900B3" w:rsidRDefault="003D2867" w:rsidP="008A4DDA">
            <w:pPr>
              <w:jc w:val="center"/>
              <w:rPr>
                <w:rFonts w:cs="Arial"/>
                <w:lang w:eastAsia="zh-CN"/>
              </w:rPr>
            </w:pPr>
            <w:r>
              <w:rPr>
                <w:rFonts w:cs="Arial"/>
                <w:lang w:eastAsia="zh-CN"/>
              </w:rPr>
              <w:t>74.7</w:t>
            </w:r>
          </w:p>
        </w:tc>
      </w:tr>
      <w:tr w:rsidR="003D2867" w:rsidRPr="000900B3" w14:paraId="59E65FCB" w14:textId="77777777" w:rsidTr="008A4DDA">
        <w:tc>
          <w:tcPr>
            <w:tcW w:w="1249" w:type="pct"/>
            <w:shd w:val="clear" w:color="auto" w:fill="auto"/>
            <w:vAlign w:val="center"/>
          </w:tcPr>
          <w:p w14:paraId="11213D1C" w14:textId="77777777" w:rsidR="003D2867" w:rsidRPr="000900B3" w:rsidRDefault="003D2867" w:rsidP="008A4DDA">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8A4DDA">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8A4DDA">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8A4DDA">
            <w:pPr>
              <w:jc w:val="center"/>
              <w:rPr>
                <w:bCs/>
                <w:lang w:eastAsia="zh-CN"/>
              </w:rPr>
            </w:pPr>
            <w:r>
              <w:rPr>
                <w:bCs/>
                <w:lang w:eastAsia="zh-CN"/>
              </w:rPr>
              <w:t>Yellow</w:t>
            </w:r>
          </w:p>
        </w:tc>
        <w:tc>
          <w:tcPr>
            <w:tcW w:w="922" w:type="pct"/>
            <w:vAlign w:val="center"/>
          </w:tcPr>
          <w:p w14:paraId="5ED6784A" w14:textId="77777777" w:rsidR="003D2867" w:rsidRPr="000900B3" w:rsidRDefault="003D2867" w:rsidP="008A4DDA">
            <w:pPr>
              <w:jc w:val="center"/>
              <w:rPr>
                <w:rFonts w:cs="Arial"/>
                <w:lang w:eastAsia="zh-CN"/>
              </w:rPr>
            </w:pPr>
            <w:r>
              <w:rPr>
                <w:rFonts w:cs="Arial"/>
                <w:lang w:eastAsia="zh-CN"/>
              </w:rPr>
              <w:t xml:space="preserve"> 4.0</w:t>
            </w:r>
          </w:p>
        </w:tc>
        <w:tc>
          <w:tcPr>
            <w:tcW w:w="900" w:type="pct"/>
            <w:vAlign w:val="center"/>
          </w:tcPr>
          <w:p w14:paraId="64D1A651" w14:textId="77777777" w:rsidR="003D2867" w:rsidRPr="000900B3" w:rsidRDefault="003D2867" w:rsidP="008A4DDA">
            <w:pPr>
              <w:jc w:val="center"/>
              <w:rPr>
                <w:rFonts w:cs="Arial"/>
                <w:lang w:eastAsia="zh-CN"/>
              </w:rPr>
            </w:pPr>
            <w:r>
              <w:rPr>
                <w:rFonts w:cs="Arial"/>
                <w:lang w:eastAsia="zh-CN"/>
              </w:rPr>
              <w:t xml:space="preserve">82.5 </w:t>
            </w:r>
          </w:p>
        </w:tc>
      </w:tr>
      <w:tr w:rsidR="003D2867" w:rsidRPr="000900B3" w14:paraId="31C2927D" w14:textId="77777777" w:rsidTr="008A4DDA">
        <w:tc>
          <w:tcPr>
            <w:tcW w:w="1249" w:type="pct"/>
            <w:shd w:val="clear" w:color="auto" w:fill="auto"/>
            <w:vAlign w:val="center"/>
          </w:tcPr>
          <w:p w14:paraId="75F5DDF0" w14:textId="77777777" w:rsidR="003D2867" w:rsidRPr="000900B3" w:rsidRDefault="003D2867" w:rsidP="008A4DDA">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8A4DDA">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8A4DDA">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8A4DDA">
            <w:pPr>
              <w:jc w:val="center"/>
              <w:rPr>
                <w:bCs/>
                <w:lang w:eastAsia="zh-CN"/>
              </w:rPr>
            </w:pPr>
            <w:r>
              <w:rPr>
                <w:bCs/>
                <w:lang w:eastAsia="zh-CN"/>
              </w:rPr>
              <w:t>Yellow</w:t>
            </w:r>
          </w:p>
        </w:tc>
        <w:tc>
          <w:tcPr>
            <w:tcW w:w="922" w:type="pct"/>
            <w:vAlign w:val="center"/>
          </w:tcPr>
          <w:p w14:paraId="0ECA7916" w14:textId="77777777" w:rsidR="003D2867" w:rsidRPr="000900B3" w:rsidRDefault="003D2867" w:rsidP="008A4DDA">
            <w:pPr>
              <w:jc w:val="center"/>
              <w:rPr>
                <w:bCs/>
                <w:lang w:eastAsia="zh-CN"/>
              </w:rPr>
            </w:pPr>
            <w:r>
              <w:rPr>
                <w:bCs/>
                <w:lang w:eastAsia="zh-CN"/>
              </w:rPr>
              <w:t>2.1</w:t>
            </w:r>
          </w:p>
        </w:tc>
        <w:tc>
          <w:tcPr>
            <w:tcW w:w="900" w:type="pct"/>
            <w:vAlign w:val="center"/>
          </w:tcPr>
          <w:p w14:paraId="0894064E" w14:textId="77777777" w:rsidR="003D2867" w:rsidRPr="000900B3" w:rsidRDefault="003D2867" w:rsidP="008A4DDA">
            <w:pPr>
              <w:jc w:val="center"/>
              <w:rPr>
                <w:rFonts w:cs="Arial"/>
                <w:lang w:eastAsia="zh-CN"/>
              </w:rPr>
            </w:pPr>
            <w:r>
              <w:rPr>
                <w:rFonts w:cs="Arial"/>
                <w:lang w:eastAsia="zh-CN"/>
              </w:rPr>
              <w:t>86.2</w:t>
            </w:r>
          </w:p>
        </w:tc>
      </w:tr>
      <w:tr w:rsidR="003D2867" w:rsidRPr="000900B3" w14:paraId="557267C6" w14:textId="77777777" w:rsidTr="008A4DDA">
        <w:tc>
          <w:tcPr>
            <w:tcW w:w="1249" w:type="pct"/>
            <w:shd w:val="clear" w:color="auto" w:fill="auto"/>
            <w:vAlign w:val="center"/>
          </w:tcPr>
          <w:p w14:paraId="107A8913" w14:textId="77777777" w:rsidR="003D2867" w:rsidRPr="000900B3" w:rsidRDefault="003D2867" w:rsidP="008A4DDA">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8A4DDA">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8A4DDA">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8A4DDA">
            <w:pPr>
              <w:jc w:val="center"/>
              <w:rPr>
                <w:bCs/>
                <w:lang w:eastAsia="zh-CN"/>
              </w:rPr>
            </w:pPr>
            <w:r>
              <w:rPr>
                <w:bCs/>
                <w:lang w:eastAsia="zh-CN"/>
              </w:rPr>
              <w:t>Red</w:t>
            </w:r>
          </w:p>
        </w:tc>
        <w:tc>
          <w:tcPr>
            <w:tcW w:w="922" w:type="pct"/>
            <w:vAlign w:val="center"/>
          </w:tcPr>
          <w:p w14:paraId="488A0CBA" w14:textId="77777777" w:rsidR="003D2867" w:rsidRPr="000900B3" w:rsidRDefault="003D2867" w:rsidP="008A4DDA">
            <w:pPr>
              <w:jc w:val="center"/>
              <w:rPr>
                <w:bCs/>
                <w:lang w:eastAsia="zh-CN"/>
              </w:rPr>
            </w:pPr>
            <w:r>
              <w:rPr>
                <w:bCs/>
                <w:lang w:eastAsia="zh-CN"/>
              </w:rPr>
              <w:t>4.9</w:t>
            </w:r>
          </w:p>
        </w:tc>
        <w:tc>
          <w:tcPr>
            <w:tcW w:w="900" w:type="pct"/>
            <w:vAlign w:val="center"/>
          </w:tcPr>
          <w:p w14:paraId="731706F2" w14:textId="77777777" w:rsidR="003D2867" w:rsidRPr="000900B3" w:rsidRDefault="003D2867" w:rsidP="008A4DDA">
            <w:pPr>
              <w:jc w:val="center"/>
              <w:rPr>
                <w:rFonts w:cs="Arial"/>
                <w:lang w:eastAsia="zh-CN"/>
              </w:rPr>
            </w:pPr>
            <w:r>
              <w:rPr>
                <w:rFonts w:cs="Arial"/>
                <w:lang w:eastAsia="zh-CN"/>
              </w:rPr>
              <w:t>80.7</w:t>
            </w:r>
          </w:p>
        </w:tc>
      </w:tr>
    </w:tbl>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C23CF0" w:rsidRDefault="0099282E" w:rsidP="002D172F">
      <w:pPr>
        <w:pStyle w:val="ListParagraph"/>
        <w:numPr>
          <w:ilvl w:val="3"/>
          <w:numId w:val="7"/>
        </w:numPr>
        <w:spacing w:after="240" w:line="240" w:lineRule="auto"/>
        <w:ind w:left="1440" w:right="270"/>
        <w:rPr>
          <w:sz w:val="24"/>
        </w:rPr>
      </w:pPr>
      <w:r w:rsidRPr="00C23CF0">
        <w:rPr>
          <w:rFonts w:ascii="Times New Roman" w:hAnsi="Times New Roman"/>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C23CF0">
        <w:rPr>
          <w:sz w:val="24"/>
        </w:rPr>
        <w:t xml:space="preserve"> </w:t>
      </w:r>
    </w:p>
    <w:p w14:paraId="257418E5" w14:textId="6F424AF1" w:rsidR="00155892" w:rsidRPr="000900B3" w:rsidRDefault="00155892" w:rsidP="002D172F">
      <w:pPr>
        <w:spacing w:after="120"/>
        <w:ind w:left="1440" w:right="5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9E69B2">
        <w:rPr>
          <w:rFonts w:cs="Arial"/>
          <w:szCs w:val="22"/>
        </w:rPr>
        <w:t>former</w:t>
      </w:r>
      <w:r w:rsidR="009F5B38" w:rsidRPr="000900B3">
        <w:rPr>
          <w:rFonts w:cs="Arial"/>
          <w:szCs w:val="22"/>
        </w:rPr>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w:t>
      </w:r>
      <w:r w:rsidRPr="000900B3">
        <w:rPr>
          <w:rFonts w:eastAsia="Calibri" w:cs="Arial"/>
          <w:szCs w:val="22"/>
        </w:rPr>
        <w:lastRenderedPageBreak/>
        <w:t xml:space="preserve">Chinen &amp; Jung, 2012; Thompson, 2015; Umansky &amp; Reardon, 2014). Therefore, the design of the ELPI sets high expectations for schools. </w:t>
      </w:r>
    </w:p>
    <w:p w14:paraId="7CA0530E" w14:textId="330D1289" w:rsidR="00155892" w:rsidRDefault="00155892" w:rsidP="002D172F">
      <w:pPr>
        <w:spacing w:after="120"/>
        <w:ind w:left="1440"/>
        <w:rPr>
          <w:rFonts w:cs="Arial"/>
          <w:szCs w:val="22"/>
        </w:rPr>
      </w:pPr>
      <w:r w:rsidRPr="000900B3">
        <w:rPr>
          <w:rFonts w:eastAsia="Calibri" w:cs="Arial"/>
          <w:szCs w:val="22"/>
        </w:rPr>
        <w:t xml:space="preserve">California </w:t>
      </w:r>
      <w:r w:rsidR="008E31B1">
        <w:rPr>
          <w:rFonts w:eastAsia="Calibri" w:cs="Arial"/>
          <w:szCs w:val="22"/>
        </w:rPr>
        <w:t>recently transition</w:t>
      </w:r>
      <w:r w:rsidR="00C30D82">
        <w:rPr>
          <w:rFonts w:eastAsia="Calibri" w:cs="Arial"/>
          <w:szCs w:val="22"/>
        </w:rPr>
        <w:t>ed</w:t>
      </w:r>
      <w:r w:rsidRPr="000900B3">
        <w:rPr>
          <w:rFonts w:eastAsia="Calibri" w:cs="Arial"/>
          <w:szCs w:val="22"/>
        </w:rPr>
        <w:t xml:space="preserve"> to a new English language proficiency test. </w:t>
      </w:r>
      <w:r w:rsidRPr="000900B3">
        <w:rPr>
          <w:rFonts w:cs="Arial"/>
          <w:szCs w:val="22"/>
        </w:rPr>
        <w:t>The first operational administration of the new summative assessment, the English Language Proficiency Assessments for California (ELPAC</w:t>
      </w:r>
      <w:r w:rsidR="003067A9" w:rsidRPr="000900B3">
        <w:rPr>
          <w:rFonts w:cs="Arial"/>
          <w:szCs w:val="22"/>
        </w:rPr>
        <w:t>), occurred</w:t>
      </w:r>
      <w:r w:rsidRPr="000900B3">
        <w:rPr>
          <w:rFonts w:cs="Arial"/>
          <w:szCs w:val="22"/>
        </w:rPr>
        <w:t xml:space="preserve"> in spring 2018</w:t>
      </w:r>
      <w:r w:rsidR="008E31B1">
        <w:rPr>
          <w:rFonts w:cs="Arial"/>
          <w:szCs w:val="22"/>
        </w:rPr>
        <w:t xml:space="preserve"> and the second administration occurred in spring </w:t>
      </w:r>
      <w:r w:rsidR="003067A9">
        <w:rPr>
          <w:rFonts w:cs="Arial"/>
          <w:szCs w:val="22"/>
        </w:rPr>
        <w:t>2019</w:t>
      </w:r>
      <w:r w:rsidR="003067A9" w:rsidRPr="000900B3">
        <w:rPr>
          <w:rFonts w:cs="Arial"/>
          <w:szCs w:val="22"/>
        </w:rPr>
        <w:t>.</w:t>
      </w:r>
    </w:p>
    <w:p w14:paraId="17D75EEC" w14:textId="77777777" w:rsidR="00EE56D7" w:rsidRPr="004A5CC7" w:rsidRDefault="00EE56D7" w:rsidP="00EE56D7">
      <w:pPr>
        <w:spacing w:after="120"/>
        <w:ind w:left="1440"/>
        <w:rPr>
          <w:rFonts w:cs="Arial"/>
          <w:szCs w:val="22"/>
        </w:rPr>
      </w:pPr>
      <w:proofErr w:type="gramStart"/>
      <w:r w:rsidRPr="004A5CC7">
        <w:rPr>
          <w:rFonts w:cs="Arial"/>
          <w:szCs w:val="22"/>
        </w:rPr>
        <w:t>The 2021</w:t>
      </w:r>
      <w:proofErr w:type="gramEnd"/>
      <w:r w:rsidRPr="004A5CC7">
        <w:rPr>
          <w:rFonts w:cs="Arial"/>
          <w:szCs w:val="22"/>
        </w:rPr>
        <w:t>–22 was the first administration of the Summative Alternate ELPAC which is designed to provide information on student annual progress toward ELP and support decisions for students to be RFEP. It is aligned with 2012 California English Language Development Standards via the English Language Development Connectors (https://www.cde.ca.gov/ta/tg/ep/documents/eldconnectorsaltelpac.docx) which are reduced in depth, breadth, and complexity for this population.</w:t>
      </w:r>
    </w:p>
    <w:p w14:paraId="00AC6C8D" w14:textId="3C614380" w:rsidR="00EE56D7" w:rsidRDefault="00EE56D7" w:rsidP="00EE56D7">
      <w:pPr>
        <w:spacing w:after="120"/>
        <w:ind w:left="1440"/>
        <w:rPr>
          <w:rFonts w:eastAsia="Calibri" w:cs="Arial"/>
          <w:szCs w:val="22"/>
        </w:rPr>
      </w:pPr>
      <w:r w:rsidRPr="004A5CC7">
        <w:rPr>
          <w:rFonts w:cs="Arial"/>
          <w:szCs w:val="22"/>
        </w:rPr>
        <w:t>The Alternate ELPAC (both Initial and Summative) replaces all locally determined alternate assessments and provides a consistent, standardized measurement of ELP across the state for students with the most significant cognitive disabilities.</w:t>
      </w:r>
    </w:p>
    <w:p w14:paraId="2D9F4323" w14:textId="11D90CA2" w:rsidR="00AD5897" w:rsidRPr="000900B3" w:rsidRDefault="009E69B2" w:rsidP="002D172F">
      <w:pPr>
        <w:spacing w:after="120"/>
        <w:ind w:left="1440"/>
        <w:rPr>
          <w:rFonts w:eastAsia="Calibri" w:cs="Arial"/>
          <w:szCs w:val="22"/>
        </w:rPr>
      </w:pPr>
      <w:r>
        <w:rPr>
          <w:rFonts w:eastAsia="Calibri" w:cs="Arial"/>
          <w:szCs w:val="22"/>
        </w:rPr>
        <w:t>In November 2019, t</w:t>
      </w:r>
      <w:r w:rsidR="00AD5897">
        <w:rPr>
          <w:rFonts w:eastAsia="Calibri" w:cs="Arial"/>
          <w:szCs w:val="22"/>
        </w:rPr>
        <w:t xml:space="preserve">he SBE </w:t>
      </w:r>
      <w:r>
        <w:rPr>
          <w:rFonts w:eastAsia="Calibri" w:cs="Arial"/>
          <w:szCs w:val="22"/>
        </w:rPr>
        <w:t xml:space="preserve">adopted </w:t>
      </w:r>
      <w:r w:rsidR="00AD5897">
        <w:rPr>
          <w:rFonts w:eastAsia="Calibri" w:cs="Arial"/>
          <w:szCs w:val="22"/>
        </w:rPr>
        <w:t xml:space="preserve">cut scores for Status based on the first two years of results, so performance for LEAs and schools on Status </w:t>
      </w:r>
      <w:r w:rsidR="008E31B1">
        <w:rPr>
          <w:rFonts w:eastAsia="Calibri" w:cs="Arial"/>
          <w:szCs w:val="22"/>
        </w:rPr>
        <w:t>were</w:t>
      </w:r>
      <w:r w:rsidR="00AD5897">
        <w:rPr>
          <w:rFonts w:eastAsia="Calibri" w:cs="Arial"/>
          <w:szCs w:val="22"/>
        </w:rPr>
        <w:t xml:space="preserve"> reported in the 2019 California School Dashboard. As discussed in Section vi.d and f below, California updated the timeline for identifying schools for comprehensive support and additional targeted support to reflect an additional cohort of schools that</w:t>
      </w:r>
      <w:r w:rsidR="00E973AA">
        <w:rPr>
          <w:rFonts w:eastAsia="Calibri" w:cs="Arial"/>
          <w:szCs w:val="22"/>
        </w:rPr>
        <w:t xml:space="preserve"> </w:t>
      </w:r>
      <w:r w:rsidR="00C30D82">
        <w:rPr>
          <w:rFonts w:eastAsia="Calibri" w:cs="Arial"/>
          <w:szCs w:val="22"/>
        </w:rPr>
        <w:t xml:space="preserve">were </w:t>
      </w:r>
      <w:r w:rsidR="00AD5897">
        <w:rPr>
          <w:rFonts w:eastAsia="Calibri" w:cs="Arial"/>
          <w:szCs w:val="22"/>
        </w:rPr>
        <w:t xml:space="preserve">identified for this support based on the 2019 Dashboard. </w:t>
      </w:r>
      <w:r w:rsidR="003067A9">
        <w:rPr>
          <w:rFonts w:eastAsia="Calibri" w:cs="Arial"/>
          <w:szCs w:val="22"/>
        </w:rPr>
        <w:t>This ensured</w:t>
      </w:r>
      <w:r w:rsidR="00AD5897">
        <w:rPr>
          <w:rFonts w:eastAsia="Calibri" w:cs="Arial"/>
          <w:szCs w:val="22"/>
        </w:rPr>
        <w:t xml:space="preserve"> that California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020140B2" w14:textId="14403593" w:rsidR="00155892" w:rsidRPr="000900B3" w:rsidRDefault="00C30D82" w:rsidP="002D172F">
      <w:pPr>
        <w:spacing w:after="120"/>
        <w:ind w:left="1440"/>
        <w:rPr>
          <w:rFonts w:cs="Arial"/>
          <w:szCs w:val="22"/>
        </w:rPr>
      </w:pPr>
      <w:r>
        <w:rPr>
          <w:rFonts w:eastAsia="Calibri" w:cs="Arial"/>
          <w:szCs w:val="22"/>
        </w:rPr>
        <w:t xml:space="preserve">The ELPI baseline data for Status is based on progress between 2018 and 2019. </w:t>
      </w:r>
      <w:r w:rsidR="00155892" w:rsidRPr="000900B3">
        <w:rPr>
          <w:rFonts w:eastAsia="Calibri" w:cs="Arial"/>
          <w:szCs w:val="22"/>
        </w:rPr>
        <w:t xml:space="preserve">The goal for all schools is to reach the “High” Status, as shown in the </w:t>
      </w:r>
      <w:r w:rsidR="0099252E">
        <w:rPr>
          <w:rFonts w:eastAsia="Calibri" w:cs="Arial"/>
          <w:szCs w:val="22"/>
        </w:rPr>
        <w:t>table</w:t>
      </w:r>
      <w:r w:rsidR="00155892" w:rsidRPr="000900B3">
        <w:rPr>
          <w:rFonts w:eastAsia="Calibri" w:cs="Arial"/>
          <w:szCs w:val="22"/>
        </w:rPr>
        <w:t xml:space="preserve"> below. </w:t>
      </w:r>
      <w:r w:rsidR="00155892" w:rsidRPr="000900B3">
        <w:rPr>
          <w:rFonts w:cs="Arial"/>
        </w:rPr>
        <w:t>T</w:t>
      </w:r>
      <w:r w:rsidR="00155892" w:rsidRPr="000900B3">
        <w:rPr>
          <w:rFonts w:eastAsia="Calibri" w:cs="Arial"/>
        </w:rPr>
        <w:t xml:space="preserve">his means that the goal is for at least </w:t>
      </w:r>
      <w:r w:rsidR="0099252E">
        <w:rPr>
          <w:rFonts w:eastAsia="Calibri" w:cs="Arial"/>
        </w:rPr>
        <w:t xml:space="preserve">55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99252E">
        <w:rPr>
          <w:rFonts w:cs="Arial"/>
          <w:szCs w:val="22"/>
        </w:rPr>
        <w:t>25</w:t>
      </w:r>
      <w:r w:rsidR="00155892" w:rsidRPr="000900B3">
        <w:rPr>
          <w:rFonts w:cs="Arial"/>
          <w:szCs w:val="22"/>
        </w:rPr>
        <w:t xml:space="preserve"> percent of schools currently meet or exceed this goal, making it ambitious for the state </w:t>
      </w:r>
      <w:r w:rsidR="00E973AA">
        <w:rPr>
          <w:rFonts w:cs="Arial"/>
          <w:szCs w:val="22"/>
        </w:rPr>
        <w:t xml:space="preserve">to </w:t>
      </w:r>
      <w:r w:rsidR="00155892" w:rsidRPr="000900B3">
        <w:rPr>
          <w:rFonts w:cs="Arial"/>
          <w:szCs w:val="22"/>
        </w:rPr>
        <w:t>meet.</w:t>
      </w:r>
    </w:p>
    <w:p w14:paraId="23A25CFA" w14:textId="77777777" w:rsidR="00EE56D7" w:rsidRPr="00EE56D7" w:rsidRDefault="00155892" w:rsidP="00EE56D7">
      <w:pPr>
        <w:spacing w:after="240"/>
        <w:ind w:left="1440"/>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r w:rsidR="00EE56D7" w:rsidRPr="00EE56D7">
        <w:t>Additionally, as approved by the U.S. Department of Education on August 12, 2022, through the 2021</w:t>
      </w:r>
      <w:r w:rsidR="00EE56D7" w:rsidRPr="00EE56D7">
        <w:rPr>
          <w:rFonts w:cs="Arial"/>
        </w:rPr>
        <w:t>–</w:t>
      </w:r>
      <w:r w:rsidR="00EE56D7" w:rsidRPr="00EE56D7">
        <w:t xml:space="preserve">22 Addendum Template for the Consolidated State Plan due to COVID-19, California shifted the timeline to measure long-term goals and measurement of interim progress forward by two years as follows: </w:t>
      </w:r>
    </w:p>
    <w:tbl>
      <w:tblPr>
        <w:tblW w:w="3690" w:type="dxa"/>
        <w:jc w:val="center"/>
        <w:shd w:val="clear" w:color="auto" w:fill="FFFFFF"/>
        <w:tblCellMar>
          <w:top w:w="15" w:type="dxa"/>
          <w:left w:w="15" w:type="dxa"/>
          <w:bottom w:w="15" w:type="dxa"/>
          <w:right w:w="15" w:type="dxa"/>
        </w:tblCellMar>
        <w:tblLook w:val="04A0" w:firstRow="1" w:lastRow="0" w:firstColumn="1" w:lastColumn="0" w:noHBand="0" w:noVBand="1"/>
        <w:tblDescription w:val="Table outlining each number year for the timeline, beginning in 2019 and skipping 2020 and 2021. "/>
      </w:tblPr>
      <w:tblGrid>
        <w:gridCol w:w="1845"/>
        <w:gridCol w:w="1845"/>
      </w:tblGrid>
      <w:tr w:rsidR="00EE56D7" w:rsidRPr="00EE56D7" w14:paraId="7E612701"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6D5A50F" w14:textId="77777777" w:rsidR="00EE56D7" w:rsidRPr="00EE56D7" w:rsidRDefault="00EE56D7" w:rsidP="00FD7B5A">
            <w:pPr>
              <w:jc w:val="center"/>
              <w:rPr>
                <w:rFonts w:ascii="Aptos" w:hAnsi="Aptos"/>
                <w:color w:val="000000"/>
              </w:rPr>
            </w:pPr>
            <w:r w:rsidRPr="00EE56D7">
              <w:rPr>
                <w:rFonts w:cs="Arial"/>
                <w:color w:val="000000"/>
                <w:bdr w:val="none" w:sz="0" w:space="0" w:color="auto" w:frame="1"/>
              </w:rPr>
              <w:t>Number</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D29F9CD" w14:textId="77777777" w:rsidR="00EE56D7" w:rsidRPr="00EE56D7" w:rsidRDefault="00EE56D7" w:rsidP="00FD7B5A">
            <w:pPr>
              <w:jc w:val="center"/>
              <w:rPr>
                <w:rFonts w:ascii="Aptos" w:hAnsi="Aptos"/>
                <w:color w:val="000000"/>
              </w:rPr>
            </w:pPr>
            <w:r w:rsidRPr="00EE56D7">
              <w:rPr>
                <w:rFonts w:cs="Arial"/>
                <w:color w:val="000000"/>
                <w:bdr w:val="none" w:sz="0" w:space="0" w:color="auto" w:frame="1"/>
              </w:rPr>
              <w:t>Year</w:t>
            </w:r>
          </w:p>
        </w:tc>
      </w:tr>
      <w:tr w:rsidR="00EE56D7" w:rsidRPr="00EE56D7" w14:paraId="326119A9"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022432D" w14:textId="77777777" w:rsidR="00EE56D7" w:rsidRPr="00EE56D7" w:rsidRDefault="00EE56D7" w:rsidP="00FD7B5A">
            <w:pPr>
              <w:jc w:val="center"/>
              <w:rPr>
                <w:rFonts w:ascii="Aptos" w:hAnsi="Aptos"/>
                <w:color w:val="000000"/>
              </w:rPr>
            </w:pPr>
            <w:r w:rsidRPr="00EE56D7">
              <w:rPr>
                <w:rFonts w:cs="Arial"/>
                <w:color w:val="000000"/>
                <w:bdr w:val="none" w:sz="0" w:space="0" w:color="auto" w:frame="1"/>
              </w:rPr>
              <w:lastRenderedPageBreak/>
              <w:t>1</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6D781240" w14:textId="77777777" w:rsidR="00EE56D7" w:rsidRPr="00EE56D7" w:rsidRDefault="00EE56D7" w:rsidP="00FD7B5A">
            <w:pPr>
              <w:jc w:val="center"/>
              <w:rPr>
                <w:rFonts w:ascii="Aptos" w:hAnsi="Aptos"/>
                <w:color w:val="000000"/>
              </w:rPr>
            </w:pPr>
            <w:r w:rsidRPr="00EE56D7">
              <w:rPr>
                <w:rFonts w:cs="Arial"/>
                <w:color w:val="000000"/>
                <w:bdr w:val="none" w:sz="0" w:space="0" w:color="auto" w:frame="1"/>
              </w:rPr>
              <w:t>2019</w:t>
            </w:r>
          </w:p>
        </w:tc>
      </w:tr>
      <w:tr w:rsidR="00EE56D7" w:rsidRPr="00EE56D7" w14:paraId="4E1757AB"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52223E56"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6BE5033"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2022</w:t>
            </w:r>
          </w:p>
        </w:tc>
      </w:tr>
      <w:tr w:rsidR="00EE56D7" w:rsidRPr="00EE56D7" w14:paraId="1BB9BF7E"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08B1C3A"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3</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23C6C67F"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2023</w:t>
            </w:r>
          </w:p>
        </w:tc>
      </w:tr>
      <w:tr w:rsidR="00EE56D7" w:rsidRPr="00EE56D7" w14:paraId="58C2AEE0"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FF417F2"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4</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2476A38"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2024</w:t>
            </w:r>
          </w:p>
        </w:tc>
      </w:tr>
      <w:tr w:rsidR="00EE56D7" w:rsidRPr="00EE56D7" w14:paraId="590055AE"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3FBB9A9F"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5</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B279809"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2025</w:t>
            </w:r>
          </w:p>
        </w:tc>
      </w:tr>
      <w:tr w:rsidR="00EE56D7" w:rsidRPr="00EE56D7" w14:paraId="4FAF993B"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7CE3C7D4"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6</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49760521"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2026</w:t>
            </w:r>
          </w:p>
        </w:tc>
      </w:tr>
      <w:tr w:rsidR="00EE56D7" w:rsidRPr="00A05C79" w14:paraId="2B8DE202" w14:textId="77777777" w:rsidTr="00FD7B5A">
        <w:trPr>
          <w:trHeight w:val="340"/>
          <w:jc w:val="center"/>
        </w:trPr>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1E9648E6"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7</w:t>
            </w:r>
          </w:p>
        </w:tc>
        <w:tc>
          <w:tcPr>
            <w:tcW w:w="1845" w:type="dxa"/>
            <w:tcBorders>
              <w:top w:val="single" w:sz="6" w:space="0" w:color="ABABAB"/>
              <w:left w:val="single" w:sz="6" w:space="0" w:color="ABABAB"/>
              <w:bottom w:val="single" w:sz="6" w:space="0" w:color="ABABAB"/>
              <w:right w:val="single" w:sz="6" w:space="0" w:color="ABABAB"/>
            </w:tcBorders>
            <w:shd w:val="clear" w:color="auto" w:fill="FFFFFF"/>
            <w:hideMark/>
          </w:tcPr>
          <w:p w14:paraId="06775894" w14:textId="77777777" w:rsidR="00EE56D7" w:rsidRPr="00EE56D7" w:rsidRDefault="00EE56D7" w:rsidP="00FD7B5A">
            <w:pPr>
              <w:jc w:val="center"/>
              <w:rPr>
                <w:rFonts w:ascii="Aptos" w:hAnsi="Aptos"/>
                <w:b/>
                <w:bCs/>
                <w:color w:val="000000"/>
              </w:rPr>
            </w:pPr>
            <w:r w:rsidRPr="00EE56D7">
              <w:rPr>
                <w:rFonts w:cs="Arial"/>
                <w:b/>
                <w:bCs/>
                <w:color w:val="000000"/>
                <w:bdr w:val="none" w:sz="0" w:space="0" w:color="auto" w:frame="1"/>
              </w:rPr>
              <w:t>2027</w:t>
            </w:r>
          </w:p>
        </w:tc>
      </w:tr>
    </w:tbl>
    <w:p w14:paraId="051B9EA5" w14:textId="7D244210" w:rsidR="00155892" w:rsidRPr="000900B3" w:rsidRDefault="00155892" w:rsidP="002D172F">
      <w:pPr>
        <w:spacing w:after="120"/>
        <w:ind w:left="1440"/>
        <w:rPr>
          <w:rFonts w:cs="Arial"/>
          <w:i/>
          <w:szCs w:val="22"/>
        </w:rPr>
      </w:pPr>
    </w:p>
    <w:p w14:paraId="0FA1D958" w14:textId="2A1C2F49" w:rsidR="00155892" w:rsidRPr="000900B3" w:rsidRDefault="0099252E" w:rsidP="002D172F">
      <w:pPr>
        <w:spacing w:after="7320"/>
        <w:ind w:left="1440" w:right="274"/>
        <w:rPr>
          <w:rFonts w:eastAsia="Calibri" w:cs="Arial"/>
          <w:szCs w:val="22"/>
        </w:rPr>
      </w:pPr>
      <w:r>
        <w:rPr>
          <w:rFonts w:eastAsia="Calibri" w:cs="Arial"/>
          <w:szCs w:val="22"/>
        </w:rPr>
        <w:t>In 202</w:t>
      </w:r>
      <w:r w:rsidR="00EE56D7">
        <w:rPr>
          <w:rFonts w:eastAsia="Calibri" w:cs="Arial"/>
          <w:szCs w:val="22"/>
        </w:rPr>
        <w:t>3</w:t>
      </w:r>
      <w:r>
        <w:rPr>
          <w:rFonts w:eastAsia="Calibri" w:cs="Arial"/>
          <w:szCs w:val="22"/>
        </w:rPr>
        <w:t xml:space="preserve">, when a third year of ELPAC data is available, </w:t>
      </w:r>
      <w:r w:rsidR="00EE56D7">
        <w:rPr>
          <w:rFonts w:eastAsia="Calibri" w:cs="Arial"/>
          <w:szCs w:val="22"/>
        </w:rPr>
        <w:t xml:space="preserve">and </w:t>
      </w:r>
      <w:r>
        <w:rPr>
          <w:rFonts w:eastAsia="Calibri" w:cs="Arial"/>
          <w:szCs w:val="22"/>
        </w:rPr>
        <w:t>t</w:t>
      </w:r>
      <w:r w:rsidR="00155892" w:rsidRPr="000900B3">
        <w:rPr>
          <w:rFonts w:eastAsia="Calibri" w:cs="Arial"/>
          <w:szCs w:val="22"/>
        </w:rPr>
        <w:t xml:space="preserve">he </w:t>
      </w:r>
      <w:r w:rsidR="00EE56D7">
        <w:rPr>
          <w:rFonts w:eastAsia="Calibri" w:cs="Arial"/>
          <w:szCs w:val="22"/>
        </w:rPr>
        <w:t xml:space="preserve">SBE adopted an updated methodology for the indicator </w:t>
      </w:r>
      <w:r w:rsidR="00155892" w:rsidRPr="000900B3">
        <w:rPr>
          <w:rFonts w:eastAsia="Calibri" w:cs="Arial"/>
          <w:szCs w:val="22"/>
        </w:rPr>
        <w:t xml:space="preserve">that indicates where schools and student groups are on the five-by-five colored grid, allowing schools to target improvement strategies to reach the goal. </w:t>
      </w:r>
      <w:r w:rsidRPr="000900B3">
        <w:rPr>
          <w:rFonts w:eastAsia="Calibri" w:cs="Arial"/>
          <w:szCs w:val="22"/>
        </w:rPr>
        <w:t>Th</w:t>
      </w:r>
      <w:r>
        <w:rPr>
          <w:rFonts w:eastAsia="Calibri" w:cs="Arial"/>
          <w:szCs w:val="22"/>
        </w:rPr>
        <w:t>is</w:t>
      </w:r>
      <w:r w:rsidRPr="000900B3">
        <w:rPr>
          <w:rFonts w:eastAsia="Calibri" w:cs="Arial"/>
          <w:szCs w:val="22"/>
        </w:rPr>
        <w:t xml:space="preserve"> </w:t>
      </w:r>
      <w:r w:rsidR="00155892" w:rsidRPr="000900B3">
        <w:rPr>
          <w:rFonts w:eastAsia="Calibri" w:cs="Arial"/>
          <w:szCs w:val="22"/>
        </w:rPr>
        <w:t xml:space="preserve">report </w:t>
      </w:r>
      <w:r>
        <w:rPr>
          <w:rFonts w:eastAsia="Calibri" w:cs="Arial"/>
          <w:szCs w:val="22"/>
        </w:rPr>
        <w:t>will be</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r w:rsidR="00EE56D7">
        <w:rPr>
          <w:rFonts w:eastAsia="Calibri" w:cs="Arial"/>
          <w:szCs w:val="22"/>
        </w:rPr>
        <w:t xml:space="preserve"> </w:t>
      </w:r>
      <w:r w:rsidR="00EE56D7" w:rsidRPr="00EE56D7">
        <w:rPr>
          <w:rFonts w:eastAsia="Calibri" w:cs="Arial"/>
        </w:rPr>
        <w:t xml:space="preserve">The CDE conducted data simulations using results from the 2020–21, 2021–22, and 2022–23 Summative ELPAC results. These data simulations were used to establish the Change cut scores for the ELPI and determine the simulated overall performance color as outlined in Table 18 below. The results in Table 18 are not the </w:t>
      </w:r>
      <w:proofErr w:type="gramStart"/>
      <w:r w:rsidR="00EE56D7" w:rsidRPr="00EE56D7">
        <w:rPr>
          <w:rFonts w:eastAsia="Calibri" w:cs="Arial"/>
        </w:rPr>
        <w:t>final results</w:t>
      </w:r>
      <w:proofErr w:type="gramEnd"/>
      <w:r w:rsidR="00EE56D7" w:rsidRPr="00EE56D7">
        <w:rPr>
          <w:rFonts w:eastAsia="Calibri" w:cs="Arial"/>
        </w:rPr>
        <w:t xml:space="preserve"> that will be reported for the ELPI on the 2023 Dashboard.</w:t>
      </w:r>
    </w:p>
    <w:p w14:paraId="30FB64C6" w14:textId="17839293" w:rsidR="0099252E" w:rsidRDefault="0099252E" w:rsidP="002D172F">
      <w:pPr>
        <w:spacing w:after="120"/>
        <w:rPr>
          <w:rFonts w:eastAsia="Calibri" w:cs="Arial"/>
          <w:b/>
        </w:rPr>
      </w:pPr>
      <w:r w:rsidRPr="00121CFC">
        <w:rPr>
          <w:rFonts w:eastAsia="Calibri" w:cs="Arial"/>
          <w:b/>
        </w:rPr>
        <w:lastRenderedPageBreak/>
        <w:t xml:space="preserve">Table 18: </w:t>
      </w:r>
      <w:r w:rsidR="002D1811" w:rsidRPr="00B73787">
        <w:rPr>
          <w:rFonts w:eastAsia="Calibri" w:cs="Arial"/>
          <w:b/>
          <w:bCs/>
        </w:rPr>
        <w:t xml:space="preserve">2023 Simulated </w:t>
      </w:r>
      <w:r w:rsidRPr="00121CFC">
        <w:rPr>
          <w:rFonts w:eastAsia="Calibri" w:cs="Arial"/>
          <w:b/>
        </w:rPr>
        <w:t>English Learner Progress Status</w:t>
      </w:r>
      <w:r w:rsidR="002D1811">
        <w:rPr>
          <w:rFonts w:eastAsia="Calibri" w:cs="Arial"/>
          <w:b/>
        </w:rPr>
        <w:t xml:space="preserve"> and Change</w:t>
      </w:r>
      <w:r w:rsidRPr="00121CFC">
        <w:rPr>
          <w:rFonts w:eastAsia="Calibri" w:cs="Arial"/>
          <w:b/>
        </w:rPr>
        <w:t xml:space="preserve"> Levels</w:t>
      </w:r>
      <w:r w:rsidR="002D1811">
        <w:rPr>
          <w:rFonts w:eastAsia="Calibri" w:cs="Arial"/>
          <w:b/>
        </w:rPr>
        <w:t xml:space="preserve"> </w:t>
      </w:r>
      <w:proofErr w:type="gramStart"/>
      <w:r w:rsidR="002D1811">
        <w:rPr>
          <w:rFonts w:eastAsia="Calibri" w:cs="Arial"/>
          <w:b/>
        </w:rPr>
        <w:t>With</w:t>
      </w:r>
      <w:proofErr w:type="gramEnd"/>
      <w:r w:rsidR="002D1811">
        <w:rPr>
          <w:rFonts w:eastAsia="Calibri" w:cs="Arial"/>
          <w:b/>
        </w:rPr>
        <w:t xml:space="preserve"> School Performance</w:t>
      </w:r>
    </w:p>
    <w:p w14:paraId="496EC49D" w14:textId="77777777" w:rsidR="000D4235" w:rsidRPr="00121CFC" w:rsidRDefault="000D4235" w:rsidP="000D4235">
      <w:pPr>
        <w:spacing w:after="120"/>
        <w:rPr>
          <w:rFonts w:eastAsia="Calibri" w:cs="Arial"/>
          <w:b/>
        </w:rPr>
      </w:pPr>
    </w:p>
    <w:tbl>
      <w:tblPr>
        <w:tblW w:w="0" w:type="auto"/>
        <w:tblLayout w:type="fixed"/>
        <w:tblLook w:val="04A0" w:firstRow="1" w:lastRow="0" w:firstColumn="1" w:lastColumn="0" w:noHBand="0" w:noVBand="1"/>
        <w:tblDescription w:val="2023 Simulated English Learner Progress Status and Change Levels With School Performance"/>
      </w:tblPr>
      <w:tblGrid>
        <w:gridCol w:w="1635"/>
        <w:gridCol w:w="1582"/>
        <w:gridCol w:w="1456"/>
        <w:gridCol w:w="1463"/>
        <w:gridCol w:w="1612"/>
        <w:gridCol w:w="1612"/>
      </w:tblGrid>
      <w:tr w:rsidR="000D4235" w:rsidRPr="00D925BD" w14:paraId="510242E7" w14:textId="77777777" w:rsidTr="00FD7B5A">
        <w:trPr>
          <w:trHeight w:val="181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39798D75" w14:textId="77777777" w:rsidR="000D4235" w:rsidRPr="008D0D8C" w:rsidRDefault="000D4235" w:rsidP="00FD7B5A">
            <w:pPr>
              <w:jc w:val="center"/>
              <w:rPr>
                <w:rFonts w:eastAsia="Arial" w:cs="Arial"/>
                <w:b/>
                <w:bCs/>
                <w:color w:val="354052"/>
              </w:rPr>
            </w:pPr>
            <w:r w:rsidRPr="008D0D8C">
              <w:rPr>
                <w:rFonts w:eastAsia="Arial" w:cs="Arial"/>
                <w:b/>
                <w:bCs/>
                <w:color w:val="354052"/>
              </w:rPr>
              <w:t>Performance Level</w:t>
            </w:r>
          </w:p>
        </w:tc>
        <w:tc>
          <w:tcPr>
            <w:tcW w:w="158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073493DB" w14:textId="77777777" w:rsidR="000D4235" w:rsidRPr="008D0D8C" w:rsidRDefault="000D4235" w:rsidP="00FD7B5A">
            <w:pPr>
              <w:jc w:val="center"/>
              <w:rPr>
                <w:rFonts w:eastAsia="Arial" w:cs="Arial"/>
                <w:b/>
                <w:bCs/>
                <w:color w:val="354052"/>
              </w:rPr>
            </w:pPr>
            <w:r w:rsidRPr="008D0D8C">
              <w:rPr>
                <w:rFonts w:eastAsia="Arial" w:cs="Arial"/>
                <w:b/>
                <w:bCs/>
                <w:color w:val="354052"/>
              </w:rPr>
              <w:t>Change: Significantly Declined</w:t>
            </w:r>
          </w:p>
        </w:tc>
        <w:tc>
          <w:tcPr>
            <w:tcW w:w="1456"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0718DD94" w14:textId="77777777" w:rsidR="000D4235" w:rsidRPr="008D0D8C" w:rsidRDefault="000D4235" w:rsidP="00FD7B5A">
            <w:pPr>
              <w:jc w:val="center"/>
              <w:rPr>
                <w:rFonts w:eastAsia="Arial" w:cs="Arial"/>
                <w:b/>
                <w:bCs/>
                <w:color w:val="354052"/>
              </w:rPr>
            </w:pPr>
            <w:r w:rsidRPr="008D0D8C">
              <w:rPr>
                <w:rFonts w:eastAsia="Arial" w:cs="Arial"/>
                <w:b/>
                <w:bCs/>
                <w:color w:val="354052"/>
              </w:rPr>
              <w:t>Change: Declined</w:t>
            </w:r>
          </w:p>
        </w:tc>
        <w:tc>
          <w:tcPr>
            <w:tcW w:w="1463"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5FF91FE6" w14:textId="77777777" w:rsidR="000D4235" w:rsidRPr="008D0D8C" w:rsidRDefault="000D4235" w:rsidP="00FD7B5A">
            <w:pPr>
              <w:jc w:val="center"/>
              <w:rPr>
                <w:rFonts w:eastAsia="Arial" w:cs="Arial"/>
                <w:b/>
                <w:bCs/>
                <w:color w:val="354052"/>
              </w:rPr>
            </w:pPr>
            <w:r w:rsidRPr="008D0D8C">
              <w:rPr>
                <w:rFonts w:eastAsia="Arial" w:cs="Arial"/>
                <w:b/>
                <w:bCs/>
                <w:color w:val="354052"/>
              </w:rPr>
              <w:t>Change: Maintained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349B00A" w14:textId="77777777" w:rsidR="000D4235" w:rsidRPr="008D0D8C" w:rsidRDefault="000D4235" w:rsidP="00FD7B5A">
            <w:pPr>
              <w:jc w:val="center"/>
              <w:rPr>
                <w:rFonts w:eastAsia="Arial" w:cs="Arial"/>
                <w:b/>
                <w:bCs/>
                <w:color w:val="354052"/>
              </w:rPr>
            </w:pPr>
            <w:r w:rsidRPr="008D0D8C">
              <w:rPr>
                <w:rFonts w:eastAsia="Arial" w:cs="Arial"/>
                <w:b/>
                <w:bCs/>
                <w:color w:val="354052"/>
              </w:rPr>
              <w:t>Change: Increased</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CF368A4" w14:textId="77777777" w:rsidR="000D4235" w:rsidRPr="008D0D8C" w:rsidRDefault="000D4235" w:rsidP="00FD7B5A">
            <w:pPr>
              <w:jc w:val="center"/>
              <w:rPr>
                <w:rFonts w:eastAsia="Arial" w:cs="Arial"/>
                <w:b/>
                <w:bCs/>
                <w:color w:val="354052"/>
              </w:rPr>
            </w:pPr>
            <w:r w:rsidRPr="008D0D8C">
              <w:rPr>
                <w:rFonts w:eastAsia="Arial" w:cs="Arial"/>
                <w:b/>
                <w:bCs/>
                <w:color w:val="354052"/>
              </w:rPr>
              <w:t>Change: Significantly Increased</w:t>
            </w:r>
          </w:p>
        </w:tc>
      </w:tr>
      <w:tr w:rsidR="000D4235" w:rsidRPr="00D925BD" w14:paraId="00E4C11C" w14:textId="77777777" w:rsidTr="00FD7B5A">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5ECD8456" w14:textId="77777777" w:rsidR="000D4235" w:rsidRPr="00D925BD" w:rsidRDefault="000D4235" w:rsidP="00FD7B5A">
            <w:pPr>
              <w:jc w:val="center"/>
              <w:rPr>
                <w:rFonts w:eastAsia="Arial" w:cs="Arial"/>
                <w:b/>
                <w:bCs/>
                <w:color w:val="354052"/>
              </w:rPr>
            </w:pPr>
            <w:r w:rsidRPr="00D925BD">
              <w:rPr>
                <w:rFonts w:eastAsia="Arial" w:cs="Arial"/>
                <w:b/>
                <w:bCs/>
                <w:color w:val="354052"/>
              </w:rPr>
              <w:t>Status:</w:t>
            </w:r>
            <w:r w:rsidRPr="00D925BD">
              <w:br/>
            </w:r>
            <w:r w:rsidRPr="00D925BD">
              <w:rPr>
                <w:rFonts w:eastAsia="Arial" w:cs="Arial"/>
                <w:b/>
                <w:bCs/>
                <w:color w:val="354052"/>
              </w:rPr>
              <w:t xml:space="preserve"> Very High</w:t>
            </w:r>
          </w:p>
        </w:tc>
        <w:tc>
          <w:tcPr>
            <w:tcW w:w="158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0D5AD114" w14:textId="77777777" w:rsidR="000D4235" w:rsidRPr="008D0D8C" w:rsidRDefault="000D4235" w:rsidP="00FD7B5A">
            <w:pPr>
              <w:jc w:val="center"/>
              <w:rPr>
                <w:rFonts w:cs="Arial"/>
              </w:rPr>
            </w:pPr>
            <w:r w:rsidRPr="008D0D8C">
              <w:rPr>
                <w:rFonts w:cs="Arial"/>
              </w:rPr>
              <w:t xml:space="preserve">13 </w:t>
            </w:r>
            <w:r w:rsidRPr="00547625">
              <w:br/>
            </w:r>
            <w:r w:rsidRPr="008D0D8C">
              <w:rPr>
                <w:rFonts w:cs="Arial"/>
              </w:rPr>
              <w:t>(0.2%)</w:t>
            </w:r>
          </w:p>
          <w:p w14:paraId="7013AD13" w14:textId="77777777" w:rsidR="000D4235" w:rsidRPr="00D925BD" w:rsidRDefault="000D4235" w:rsidP="00FD7B5A">
            <w:pPr>
              <w:jc w:val="center"/>
              <w:rPr>
                <w:rFonts w:eastAsia="Arial" w:cs="Arial"/>
                <w:color w:val="354052"/>
              </w:rPr>
            </w:pPr>
            <w:r w:rsidRPr="008D0D8C">
              <w:rPr>
                <w:rFonts w:cs="Arial"/>
              </w:rPr>
              <w:t>Yellow</w:t>
            </w:r>
          </w:p>
        </w:tc>
        <w:tc>
          <w:tcPr>
            <w:tcW w:w="1456"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3DE3B6AD" w14:textId="77777777" w:rsidR="000D4235" w:rsidRPr="008D0D8C" w:rsidRDefault="000D4235" w:rsidP="00FD7B5A">
            <w:pPr>
              <w:jc w:val="center"/>
              <w:rPr>
                <w:rFonts w:cs="Arial"/>
              </w:rPr>
            </w:pPr>
            <w:r w:rsidRPr="008D0D8C">
              <w:rPr>
                <w:rFonts w:cs="Arial"/>
              </w:rPr>
              <w:t xml:space="preserve">51 </w:t>
            </w:r>
          </w:p>
          <w:p w14:paraId="63E3DF97" w14:textId="77777777" w:rsidR="000D4235" w:rsidRPr="008D0D8C" w:rsidRDefault="000D4235" w:rsidP="00FD7B5A">
            <w:pPr>
              <w:jc w:val="center"/>
              <w:rPr>
                <w:rFonts w:cs="Arial"/>
              </w:rPr>
            </w:pPr>
            <w:r w:rsidRPr="008D0D8C">
              <w:rPr>
                <w:rFonts w:cs="Arial"/>
              </w:rPr>
              <w:t>(0.7%)</w:t>
            </w:r>
          </w:p>
          <w:p w14:paraId="38058E68" w14:textId="77777777" w:rsidR="000D4235" w:rsidRPr="00D925BD" w:rsidRDefault="000D4235" w:rsidP="00FD7B5A">
            <w:pPr>
              <w:jc w:val="center"/>
              <w:rPr>
                <w:rFonts w:eastAsia="Arial" w:cs="Arial"/>
                <w:color w:val="FFFFFF" w:themeColor="background1"/>
              </w:rPr>
            </w:pPr>
            <w:r w:rsidRPr="008D0D8C">
              <w:rPr>
                <w:rFonts w:cs="Arial"/>
              </w:rPr>
              <w:t>Green</w:t>
            </w:r>
          </w:p>
        </w:tc>
        <w:tc>
          <w:tcPr>
            <w:tcW w:w="1463"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4834EA7F" w14:textId="77777777" w:rsidR="000D4235" w:rsidRPr="008D0D8C" w:rsidRDefault="000D4235" w:rsidP="00FD7B5A">
            <w:pPr>
              <w:jc w:val="center"/>
              <w:rPr>
                <w:rFonts w:cs="Arial"/>
              </w:rPr>
            </w:pPr>
            <w:r w:rsidRPr="008D0D8C">
              <w:rPr>
                <w:rFonts w:cs="Arial"/>
              </w:rPr>
              <w:t xml:space="preserve">49 </w:t>
            </w:r>
          </w:p>
          <w:p w14:paraId="3114E540" w14:textId="77777777" w:rsidR="000D4235" w:rsidRPr="008D0D8C" w:rsidRDefault="000D4235" w:rsidP="00FD7B5A">
            <w:pPr>
              <w:jc w:val="center"/>
              <w:rPr>
                <w:rFonts w:cs="Arial"/>
              </w:rPr>
            </w:pPr>
            <w:r w:rsidRPr="008D0D8C">
              <w:rPr>
                <w:rFonts w:cs="Arial"/>
              </w:rPr>
              <w:t>(0.6%)</w:t>
            </w:r>
          </w:p>
          <w:p w14:paraId="09AB9D4C" w14:textId="77777777" w:rsidR="000D4235" w:rsidRPr="00D925BD" w:rsidRDefault="000D4235" w:rsidP="00FD7B5A">
            <w:pPr>
              <w:jc w:val="center"/>
              <w:rPr>
                <w:rFonts w:eastAsia="Arial" w:cs="Arial"/>
                <w:color w:val="FFFFFF" w:themeColor="background1"/>
              </w:rPr>
            </w:pPr>
            <w:r w:rsidRPr="008D0D8C">
              <w:rPr>
                <w:rFonts w:cs="Arial"/>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17BE264F" w14:textId="77777777" w:rsidR="000D4235" w:rsidRPr="008D0D8C" w:rsidRDefault="000D4235" w:rsidP="00FD7B5A">
            <w:pPr>
              <w:jc w:val="center"/>
              <w:rPr>
                <w:rFonts w:cs="Arial"/>
              </w:rPr>
            </w:pPr>
            <w:r w:rsidRPr="008D0D8C">
              <w:rPr>
                <w:rFonts w:cs="Arial"/>
              </w:rPr>
              <w:t xml:space="preserve">126 </w:t>
            </w:r>
          </w:p>
          <w:p w14:paraId="74D052ED" w14:textId="77777777" w:rsidR="000D4235" w:rsidRPr="008D0D8C" w:rsidRDefault="000D4235" w:rsidP="00FD7B5A">
            <w:pPr>
              <w:jc w:val="center"/>
              <w:rPr>
                <w:rFonts w:cs="Arial"/>
              </w:rPr>
            </w:pPr>
            <w:r w:rsidRPr="008D0D8C">
              <w:rPr>
                <w:rFonts w:cs="Arial"/>
              </w:rPr>
              <w:t>(1.6%)</w:t>
            </w:r>
          </w:p>
          <w:p w14:paraId="770A5112" w14:textId="77777777" w:rsidR="000D4235" w:rsidRPr="00D925BD" w:rsidRDefault="000D4235" w:rsidP="00FD7B5A">
            <w:pPr>
              <w:jc w:val="center"/>
              <w:rPr>
                <w:rFonts w:eastAsia="Arial" w:cs="Arial"/>
                <w:color w:val="FFFFFF" w:themeColor="background1"/>
              </w:rPr>
            </w:pPr>
            <w:r w:rsidRPr="008D0D8C">
              <w:rPr>
                <w:rFonts w:cs="Arial"/>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61D50CDC" w14:textId="77777777" w:rsidR="000D4235" w:rsidRPr="008D0D8C" w:rsidRDefault="000D4235" w:rsidP="00FD7B5A">
            <w:pPr>
              <w:jc w:val="center"/>
              <w:rPr>
                <w:rFonts w:cs="Arial"/>
              </w:rPr>
            </w:pPr>
            <w:r w:rsidRPr="008D0D8C">
              <w:rPr>
                <w:rFonts w:cs="Arial"/>
              </w:rPr>
              <w:t xml:space="preserve">347 </w:t>
            </w:r>
          </w:p>
          <w:p w14:paraId="455B2E5C" w14:textId="77777777" w:rsidR="000D4235" w:rsidRPr="008D0D8C" w:rsidRDefault="000D4235" w:rsidP="00FD7B5A">
            <w:pPr>
              <w:jc w:val="center"/>
              <w:rPr>
                <w:rFonts w:cs="Arial"/>
              </w:rPr>
            </w:pPr>
            <w:r w:rsidRPr="008D0D8C">
              <w:rPr>
                <w:rFonts w:cs="Arial"/>
              </w:rPr>
              <w:t>(4.5%)</w:t>
            </w:r>
          </w:p>
          <w:p w14:paraId="560E627A" w14:textId="77777777" w:rsidR="000D4235" w:rsidRPr="00D925BD" w:rsidRDefault="000D4235" w:rsidP="00FD7B5A">
            <w:pPr>
              <w:jc w:val="center"/>
              <w:rPr>
                <w:rFonts w:eastAsia="Arial" w:cs="Arial"/>
                <w:color w:val="FFFFFF" w:themeColor="background1"/>
              </w:rPr>
            </w:pPr>
            <w:r w:rsidRPr="008D0D8C">
              <w:rPr>
                <w:rFonts w:cs="Arial"/>
              </w:rPr>
              <w:t>Blue</w:t>
            </w:r>
          </w:p>
        </w:tc>
      </w:tr>
      <w:tr w:rsidR="000D4235" w:rsidRPr="00D925BD" w14:paraId="3E9897BB" w14:textId="77777777" w:rsidTr="00FD7B5A">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2D0FA07" w14:textId="77777777" w:rsidR="000D4235" w:rsidRPr="00D925BD" w:rsidRDefault="000D4235" w:rsidP="00FD7B5A">
            <w:pPr>
              <w:jc w:val="center"/>
              <w:rPr>
                <w:rFonts w:eastAsia="Arial" w:cs="Arial"/>
                <w:b/>
                <w:bCs/>
                <w:color w:val="354052"/>
              </w:rPr>
            </w:pPr>
            <w:r w:rsidRPr="00D925BD">
              <w:rPr>
                <w:rFonts w:eastAsia="Arial" w:cs="Arial"/>
                <w:b/>
                <w:bCs/>
                <w:color w:val="354052"/>
              </w:rPr>
              <w:t>Status:</w:t>
            </w:r>
          </w:p>
          <w:p w14:paraId="0614DADB" w14:textId="77777777" w:rsidR="000D4235" w:rsidRPr="00D925BD" w:rsidRDefault="000D4235" w:rsidP="00FD7B5A">
            <w:pPr>
              <w:jc w:val="center"/>
              <w:rPr>
                <w:rFonts w:eastAsia="Arial" w:cs="Arial"/>
                <w:b/>
                <w:bCs/>
                <w:color w:val="354052"/>
              </w:rPr>
            </w:pPr>
            <w:r w:rsidRPr="00D925BD">
              <w:rPr>
                <w:rFonts w:eastAsia="Arial" w:cs="Arial"/>
                <w:b/>
                <w:bCs/>
                <w:color w:val="354052"/>
              </w:rPr>
              <w:t>High</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691CA93F" w14:textId="77777777" w:rsidR="000D4235" w:rsidRPr="008D0D8C" w:rsidRDefault="000D4235" w:rsidP="00FD7B5A">
            <w:pPr>
              <w:jc w:val="center"/>
              <w:rPr>
                <w:rFonts w:cs="Arial"/>
              </w:rPr>
            </w:pPr>
            <w:r w:rsidRPr="008D0D8C">
              <w:rPr>
                <w:rFonts w:cs="Arial"/>
              </w:rPr>
              <w:t xml:space="preserve">69 </w:t>
            </w:r>
          </w:p>
          <w:p w14:paraId="0B95BDBE" w14:textId="77777777" w:rsidR="000D4235" w:rsidRPr="008D0D8C" w:rsidRDefault="000D4235" w:rsidP="00FD7B5A">
            <w:pPr>
              <w:jc w:val="center"/>
              <w:rPr>
                <w:rFonts w:cs="Arial"/>
              </w:rPr>
            </w:pPr>
            <w:r w:rsidRPr="008D0D8C">
              <w:rPr>
                <w:rFonts w:cs="Arial"/>
              </w:rPr>
              <w:t>(0.9%)</w:t>
            </w:r>
          </w:p>
          <w:p w14:paraId="0A9CCC10" w14:textId="77777777" w:rsidR="000D4235" w:rsidRPr="00D925BD" w:rsidRDefault="000D4235" w:rsidP="00FD7B5A">
            <w:pPr>
              <w:jc w:val="center"/>
              <w:rPr>
                <w:rFonts w:eastAsia="Arial" w:cs="Arial"/>
                <w:color w:val="354052"/>
              </w:rPr>
            </w:pPr>
            <w:r w:rsidRPr="008D0D8C">
              <w:rPr>
                <w:rFonts w:cs="Arial"/>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3C4D3178" w14:textId="77777777" w:rsidR="000D4235" w:rsidRPr="008D0D8C" w:rsidRDefault="000D4235" w:rsidP="00FD7B5A">
            <w:pPr>
              <w:jc w:val="center"/>
              <w:rPr>
                <w:rFonts w:cs="Arial"/>
              </w:rPr>
            </w:pPr>
            <w:r w:rsidRPr="008D0D8C">
              <w:rPr>
                <w:rFonts w:cs="Arial"/>
              </w:rPr>
              <w:t xml:space="preserve">200 </w:t>
            </w:r>
          </w:p>
          <w:p w14:paraId="786F9026" w14:textId="77777777" w:rsidR="000D4235" w:rsidRPr="008D0D8C" w:rsidRDefault="000D4235" w:rsidP="00FD7B5A">
            <w:pPr>
              <w:jc w:val="center"/>
              <w:rPr>
                <w:rFonts w:cs="Arial"/>
              </w:rPr>
            </w:pPr>
            <w:r w:rsidRPr="008D0D8C">
              <w:rPr>
                <w:rFonts w:cs="Arial"/>
              </w:rPr>
              <w:t>(2.6%)</w:t>
            </w:r>
          </w:p>
          <w:p w14:paraId="6AF9ED8D" w14:textId="77777777" w:rsidR="000D4235" w:rsidRPr="00D925BD" w:rsidRDefault="000D4235" w:rsidP="00FD7B5A">
            <w:pPr>
              <w:jc w:val="center"/>
              <w:rPr>
                <w:rFonts w:eastAsia="Arial" w:cs="Arial"/>
                <w:color w:val="354052"/>
              </w:rPr>
            </w:pPr>
            <w:r w:rsidRPr="008D0D8C">
              <w:rPr>
                <w:rFonts w:cs="Arial"/>
              </w:rPr>
              <w:t>Yellow</w:t>
            </w:r>
          </w:p>
        </w:tc>
        <w:tc>
          <w:tcPr>
            <w:tcW w:w="1463"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111B1BDB" w14:textId="77777777" w:rsidR="000D4235" w:rsidRPr="008D0D8C" w:rsidRDefault="000D4235" w:rsidP="00FD7B5A">
            <w:pPr>
              <w:jc w:val="center"/>
              <w:rPr>
                <w:rFonts w:cs="Arial"/>
              </w:rPr>
            </w:pPr>
            <w:r w:rsidRPr="008D0D8C">
              <w:rPr>
                <w:rFonts w:cs="Arial"/>
              </w:rPr>
              <w:t xml:space="preserve">128 </w:t>
            </w:r>
          </w:p>
          <w:p w14:paraId="58086E1C" w14:textId="77777777" w:rsidR="000D4235" w:rsidRPr="008D0D8C" w:rsidRDefault="000D4235" w:rsidP="00FD7B5A">
            <w:pPr>
              <w:jc w:val="center"/>
              <w:rPr>
                <w:rFonts w:cs="Arial"/>
              </w:rPr>
            </w:pPr>
            <w:r w:rsidRPr="008D0D8C">
              <w:rPr>
                <w:rFonts w:cs="Arial"/>
              </w:rPr>
              <w:t>(1.7%)</w:t>
            </w:r>
          </w:p>
          <w:p w14:paraId="567501EF" w14:textId="77777777" w:rsidR="000D4235" w:rsidRPr="00D925BD" w:rsidRDefault="000D4235" w:rsidP="00FD7B5A">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61D81EE4" w14:textId="77777777" w:rsidR="000D4235" w:rsidRPr="008D0D8C" w:rsidRDefault="000D4235" w:rsidP="00FD7B5A">
            <w:pPr>
              <w:jc w:val="center"/>
              <w:rPr>
                <w:rFonts w:cs="Arial"/>
              </w:rPr>
            </w:pPr>
            <w:r w:rsidRPr="008D0D8C">
              <w:rPr>
                <w:rFonts w:cs="Arial"/>
              </w:rPr>
              <w:t xml:space="preserve">334 </w:t>
            </w:r>
          </w:p>
          <w:p w14:paraId="3B25EE57" w14:textId="77777777" w:rsidR="000D4235" w:rsidRPr="008D0D8C" w:rsidRDefault="000D4235" w:rsidP="00FD7B5A">
            <w:pPr>
              <w:jc w:val="center"/>
              <w:rPr>
                <w:rFonts w:cs="Arial"/>
              </w:rPr>
            </w:pPr>
            <w:r w:rsidRPr="008D0D8C">
              <w:rPr>
                <w:rFonts w:cs="Arial"/>
              </w:rPr>
              <w:t>(4.3%)</w:t>
            </w:r>
          </w:p>
          <w:p w14:paraId="39354D75" w14:textId="77777777" w:rsidR="000D4235" w:rsidRPr="00D925BD" w:rsidRDefault="000D4235" w:rsidP="00FD7B5A">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4CE950C7" w14:textId="77777777" w:rsidR="000D4235" w:rsidRPr="008D0D8C" w:rsidRDefault="000D4235" w:rsidP="00FD7B5A">
            <w:pPr>
              <w:jc w:val="center"/>
              <w:rPr>
                <w:rFonts w:cs="Arial"/>
              </w:rPr>
            </w:pPr>
            <w:r w:rsidRPr="008D0D8C">
              <w:rPr>
                <w:rFonts w:cs="Arial"/>
              </w:rPr>
              <w:t xml:space="preserve">517 </w:t>
            </w:r>
          </w:p>
          <w:p w14:paraId="2DCCC2E1" w14:textId="77777777" w:rsidR="000D4235" w:rsidRPr="008D0D8C" w:rsidRDefault="000D4235" w:rsidP="00FD7B5A">
            <w:pPr>
              <w:jc w:val="center"/>
              <w:rPr>
                <w:rFonts w:cs="Arial"/>
              </w:rPr>
            </w:pPr>
            <w:r w:rsidRPr="008D0D8C">
              <w:rPr>
                <w:rFonts w:cs="Arial"/>
              </w:rPr>
              <w:t>(6.7%)</w:t>
            </w:r>
          </w:p>
          <w:p w14:paraId="235CEA63" w14:textId="77777777" w:rsidR="000D4235" w:rsidRPr="00D925BD" w:rsidRDefault="000D4235" w:rsidP="00FD7B5A">
            <w:pPr>
              <w:jc w:val="center"/>
              <w:rPr>
                <w:rFonts w:eastAsia="Arial" w:cs="Arial"/>
                <w:color w:val="FFFFFF" w:themeColor="background1"/>
              </w:rPr>
            </w:pPr>
            <w:r w:rsidRPr="008D0D8C">
              <w:rPr>
                <w:rFonts w:cs="Arial"/>
              </w:rPr>
              <w:t>Blue</w:t>
            </w:r>
          </w:p>
        </w:tc>
      </w:tr>
      <w:tr w:rsidR="000D4235" w:rsidRPr="00D925BD" w14:paraId="7AD372A9" w14:textId="77777777" w:rsidTr="00FD7B5A">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7F01AA82" w14:textId="77777777" w:rsidR="000D4235" w:rsidRPr="00D925BD" w:rsidRDefault="000D4235" w:rsidP="00FD7B5A">
            <w:pPr>
              <w:jc w:val="center"/>
              <w:rPr>
                <w:rFonts w:eastAsia="Arial" w:cs="Arial"/>
                <w:b/>
                <w:bCs/>
                <w:color w:val="354052"/>
              </w:rPr>
            </w:pPr>
            <w:r w:rsidRPr="00D925BD">
              <w:rPr>
                <w:rFonts w:eastAsia="Arial" w:cs="Arial"/>
                <w:b/>
                <w:bCs/>
                <w:color w:val="354052"/>
              </w:rPr>
              <w:t>Status:</w:t>
            </w:r>
          </w:p>
          <w:p w14:paraId="7DF74BA9" w14:textId="77777777" w:rsidR="000D4235" w:rsidRPr="00D925BD" w:rsidRDefault="000D4235" w:rsidP="00FD7B5A">
            <w:pPr>
              <w:jc w:val="center"/>
              <w:rPr>
                <w:rFonts w:eastAsia="Arial" w:cs="Arial"/>
                <w:b/>
                <w:bCs/>
                <w:color w:val="354052"/>
              </w:rPr>
            </w:pPr>
            <w:r w:rsidRPr="00D925BD">
              <w:rPr>
                <w:rFonts w:eastAsia="Arial" w:cs="Arial"/>
                <w:b/>
                <w:bCs/>
                <w:color w:val="354052"/>
              </w:rPr>
              <w:t>Medium</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131E9E24" w14:textId="77777777" w:rsidR="000D4235" w:rsidRPr="008D0D8C" w:rsidRDefault="000D4235" w:rsidP="00FD7B5A">
            <w:pPr>
              <w:jc w:val="center"/>
              <w:rPr>
                <w:rFonts w:cs="Arial"/>
              </w:rPr>
            </w:pPr>
            <w:r w:rsidRPr="008D0D8C">
              <w:rPr>
                <w:rFonts w:cs="Arial"/>
              </w:rPr>
              <w:t xml:space="preserve">265 </w:t>
            </w:r>
          </w:p>
          <w:p w14:paraId="18A5756A" w14:textId="77777777" w:rsidR="000D4235" w:rsidRPr="008D0D8C" w:rsidRDefault="000D4235" w:rsidP="00FD7B5A">
            <w:pPr>
              <w:jc w:val="center"/>
              <w:rPr>
                <w:rFonts w:cs="Arial"/>
              </w:rPr>
            </w:pPr>
            <w:r w:rsidRPr="008D0D8C">
              <w:rPr>
                <w:rFonts w:cs="Arial"/>
              </w:rPr>
              <w:t>(3.4%)</w:t>
            </w:r>
          </w:p>
          <w:p w14:paraId="1E962F0A" w14:textId="77777777" w:rsidR="000D4235" w:rsidRPr="00D925BD" w:rsidRDefault="000D4235" w:rsidP="00FD7B5A">
            <w:pPr>
              <w:jc w:val="center"/>
              <w:rPr>
                <w:rFonts w:eastAsia="Arial" w:cs="Arial"/>
                <w:color w:val="354052"/>
              </w:rPr>
            </w:pPr>
            <w:r w:rsidRPr="008D0D8C">
              <w:rPr>
                <w:rFonts w:cs="Arial"/>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029749B6" w14:textId="77777777" w:rsidR="000D4235" w:rsidRPr="008D0D8C" w:rsidRDefault="000D4235" w:rsidP="00FD7B5A">
            <w:pPr>
              <w:jc w:val="center"/>
              <w:rPr>
                <w:rFonts w:cs="Arial"/>
              </w:rPr>
            </w:pPr>
            <w:r w:rsidRPr="008D0D8C">
              <w:rPr>
                <w:rFonts w:cs="Arial"/>
              </w:rPr>
              <w:t xml:space="preserve">459 </w:t>
            </w:r>
          </w:p>
          <w:p w14:paraId="00F36BA4" w14:textId="77777777" w:rsidR="000D4235" w:rsidRPr="008D0D8C" w:rsidRDefault="000D4235" w:rsidP="00FD7B5A">
            <w:pPr>
              <w:jc w:val="center"/>
              <w:rPr>
                <w:rFonts w:cs="Arial"/>
              </w:rPr>
            </w:pPr>
            <w:r w:rsidRPr="008D0D8C">
              <w:rPr>
                <w:rFonts w:cs="Arial"/>
              </w:rPr>
              <w:t>(6.0%)</w:t>
            </w:r>
          </w:p>
          <w:p w14:paraId="15751F9E" w14:textId="77777777" w:rsidR="000D4235" w:rsidRPr="00D925BD" w:rsidRDefault="000D4235" w:rsidP="00FD7B5A">
            <w:pPr>
              <w:jc w:val="center"/>
              <w:rPr>
                <w:rFonts w:eastAsia="Arial" w:cs="Arial"/>
                <w:color w:val="354052"/>
              </w:rPr>
            </w:pPr>
            <w:r w:rsidRPr="008D0D8C">
              <w:rPr>
                <w:rFonts w:cs="Arial"/>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494A9AE0" w14:textId="77777777" w:rsidR="000D4235" w:rsidRPr="008D0D8C" w:rsidRDefault="000D4235" w:rsidP="00FD7B5A">
            <w:pPr>
              <w:jc w:val="center"/>
              <w:rPr>
                <w:rFonts w:cs="Arial"/>
              </w:rPr>
            </w:pPr>
            <w:r w:rsidRPr="008D0D8C">
              <w:rPr>
                <w:rFonts w:cs="Arial"/>
              </w:rPr>
              <w:t xml:space="preserve">219 </w:t>
            </w:r>
          </w:p>
          <w:p w14:paraId="4E247014" w14:textId="77777777" w:rsidR="000D4235" w:rsidRPr="008D0D8C" w:rsidRDefault="000D4235" w:rsidP="00FD7B5A">
            <w:pPr>
              <w:jc w:val="center"/>
              <w:rPr>
                <w:rFonts w:cs="Arial"/>
              </w:rPr>
            </w:pPr>
            <w:r w:rsidRPr="008D0D8C">
              <w:rPr>
                <w:rFonts w:cs="Arial"/>
              </w:rPr>
              <w:t>(2.8%)</w:t>
            </w:r>
          </w:p>
          <w:p w14:paraId="66EC801C" w14:textId="77777777" w:rsidR="000D4235" w:rsidRPr="00D925BD" w:rsidRDefault="000D4235" w:rsidP="00FD7B5A">
            <w:pPr>
              <w:jc w:val="center"/>
              <w:rPr>
                <w:rFonts w:eastAsia="Arial" w:cs="Arial"/>
                <w:color w:val="354052"/>
              </w:rPr>
            </w:pPr>
            <w:r w:rsidRPr="008D0D8C">
              <w:rPr>
                <w:rFonts w:cs="Arial"/>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19FBB201" w14:textId="77777777" w:rsidR="000D4235" w:rsidRPr="008D0D8C" w:rsidRDefault="000D4235" w:rsidP="00FD7B5A">
            <w:pPr>
              <w:jc w:val="center"/>
              <w:rPr>
                <w:rFonts w:cs="Arial"/>
              </w:rPr>
            </w:pPr>
            <w:r w:rsidRPr="008D0D8C">
              <w:rPr>
                <w:rFonts w:cs="Arial"/>
              </w:rPr>
              <w:t xml:space="preserve">415 </w:t>
            </w:r>
          </w:p>
          <w:p w14:paraId="67E87F31" w14:textId="77777777" w:rsidR="000D4235" w:rsidRPr="008D0D8C" w:rsidRDefault="000D4235" w:rsidP="00FD7B5A">
            <w:pPr>
              <w:jc w:val="center"/>
              <w:rPr>
                <w:rFonts w:cs="Arial"/>
              </w:rPr>
            </w:pPr>
            <w:r w:rsidRPr="008D0D8C">
              <w:rPr>
                <w:rFonts w:cs="Arial"/>
              </w:rPr>
              <w:t>(5.4%)</w:t>
            </w:r>
          </w:p>
          <w:p w14:paraId="5D6468CB" w14:textId="77777777" w:rsidR="000D4235" w:rsidRPr="00D925BD" w:rsidRDefault="000D4235" w:rsidP="00FD7B5A">
            <w:pPr>
              <w:jc w:val="center"/>
              <w:rPr>
                <w:rFonts w:eastAsia="Arial" w:cs="Arial"/>
                <w:color w:val="FFFFFF" w:themeColor="background1"/>
              </w:rPr>
            </w:pPr>
            <w:r w:rsidRPr="008D0D8C">
              <w:rPr>
                <w:rFonts w:cs="Arial"/>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70152675" w14:textId="77777777" w:rsidR="000D4235" w:rsidRPr="008D0D8C" w:rsidRDefault="000D4235" w:rsidP="00FD7B5A">
            <w:pPr>
              <w:jc w:val="center"/>
              <w:rPr>
                <w:rFonts w:cs="Arial"/>
              </w:rPr>
            </w:pPr>
            <w:r w:rsidRPr="008D0D8C">
              <w:rPr>
                <w:rFonts w:cs="Arial"/>
              </w:rPr>
              <w:t xml:space="preserve">296 </w:t>
            </w:r>
          </w:p>
          <w:p w14:paraId="76715A3A" w14:textId="77777777" w:rsidR="000D4235" w:rsidRPr="008D0D8C" w:rsidRDefault="000D4235" w:rsidP="00FD7B5A">
            <w:pPr>
              <w:jc w:val="center"/>
              <w:rPr>
                <w:rFonts w:cs="Arial"/>
              </w:rPr>
            </w:pPr>
            <w:r w:rsidRPr="008D0D8C">
              <w:rPr>
                <w:rFonts w:cs="Arial"/>
              </w:rPr>
              <w:t>(3.9%)</w:t>
            </w:r>
          </w:p>
          <w:p w14:paraId="759F497F" w14:textId="77777777" w:rsidR="000D4235" w:rsidRPr="00D925BD" w:rsidRDefault="000D4235" w:rsidP="00FD7B5A">
            <w:pPr>
              <w:jc w:val="center"/>
              <w:rPr>
                <w:rFonts w:eastAsia="Arial" w:cs="Arial"/>
                <w:color w:val="FFFFFF" w:themeColor="background1"/>
              </w:rPr>
            </w:pPr>
            <w:r w:rsidRPr="008D0D8C">
              <w:rPr>
                <w:rFonts w:cs="Arial"/>
              </w:rPr>
              <w:t>Green</w:t>
            </w:r>
          </w:p>
        </w:tc>
      </w:tr>
      <w:tr w:rsidR="000D4235" w:rsidRPr="00D925BD" w14:paraId="691BE6F9" w14:textId="77777777" w:rsidTr="00FD7B5A">
        <w:trPr>
          <w:trHeight w:val="127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1CE2C265" w14:textId="77777777" w:rsidR="000D4235" w:rsidRPr="00D925BD" w:rsidRDefault="000D4235" w:rsidP="00FD7B5A">
            <w:pPr>
              <w:jc w:val="center"/>
              <w:rPr>
                <w:rFonts w:eastAsia="Arial" w:cs="Arial"/>
                <w:b/>
                <w:bCs/>
                <w:color w:val="354052"/>
              </w:rPr>
            </w:pPr>
            <w:r w:rsidRPr="00D925BD">
              <w:rPr>
                <w:rFonts w:eastAsia="Arial" w:cs="Arial"/>
                <w:b/>
                <w:bCs/>
                <w:color w:val="354052"/>
              </w:rPr>
              <w:t>Status:</w:t>
            </w:r>
          </w:p>
          <w:p w14:paraId="4248600D" w14:textId="77777777" w:rsidR="000D4235" w:rsidRPr="00D925BD" w:rsidRDefault="000D4235" w:rsidP="00FD7B5A">
            <w:pPr>
              <w:jc w:val="center"/>
              <w:rPr>
                <w:rFonts w:eastAsia="Arial" w:cs="Arial"/>
                <w:b/>
                <w:bCs/>
                <w:color w:val="354052"/>
              </w:rPr>
            </w:pPr>
            <w:r w:rsidRPr="00D925BD">
              <w:rPr>
                <w:rFonts w:eastAsia="Arial" w:cs="Arial"/>
                <w:b/>
                <w:bCs/>
                <w:color w:val="354052"/>
              </w:rPr>
              <w:t>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6D99B7E0" w14:textId="77777777" w:rsidR="000D4235" w:rsidRPr="008D0D8C" w:rsidRDefault="000D4235" w:rsidP="00FD7B5A">
            <w:pPr>
              <w:jc w:val="center"/>
              <w:rPr>
                <w:rFonts w:cs="Arial"/>
              </w:rPr>
            </w:pPr>
            <w:r w:rsidRPr="008D0D8C">
              <w:rPr>
                <w:rFonts w:cs="Arial"/>
              </w:rPr>
              <w:t xml:space="preserve">431 </w:t>
            </w:r>
          </w:p>
          <w:p w14:paraId="3D2FEE75" w14:textId="77777777" w:rsidR="000D4235" w:rsidRPr="008D0D8C" w:rsidRDefault="000D4235" w:rsidP="00FD7B5A">
            <w:pPr>
              <w:jc w:val="center"/>
              <w:rPr>
                <w:rFonts w:cs="Arial"/>
              </w:rPr>
            </w:pPr>
            <w:r w:rsidRPr="008D0D8C">
              <w:rPr>
                <w:rFonts w:cs="Arial"/>
              </w:rPr>
              <w:t>(5.6%)</w:t>
            </w:r>
          </w:p>
          <w:p w14:paraId="72DBCF80" w14:textId="77777777" w:rsidR="000D4235" w:rsidRPr="00D925BD" w:rsidRDefault="000D4235" w:rsidP="00FD7B5A">
            <w:pPr>
              <w:jc w:val="center"/>
              <w:rPr>
                <w:rFonts w:eastAsia="Arial" w:cs="Arial"/>
                <w:color w:val="FFFFFF" w:themeColor="background1"/>
              </w:rPr>
            </w:pPr>
            <w:r w:rsidRPr="008D0D8C">
              <w:rPr>
                <w:rFonts w:cs="Arial"/>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75B448E6" w14:textId="77777777" w:rsidR="000D4235" w:rsidRPr="008D0D8C" w:rsidRDefault="000D4235" w:rsidP="00FD7B5A">
            <w:pPr>
              <w:jc w:val="center"/>
              <w:rPr>
                <w:rFonts w:cs="Arial"/>
              </w:rPr>
            </w:pPr>
            <w:r w:rsidRPr="008D0D8C">
              <w:rPr>
                <w:rFonts w:cs="Arial"/>
              </w:rPr>
              <w:t xml:space="preserve">319 </w:t>
            </w:r>
          </w:p>
          <w:p w14:paraId="205D92DF" w14:textId="77777777" w:rsidR="000D4235" w:rsidRPr="008D0D8C" w:rsidRDefault="000D4235" w:rsidP="00FD7B5A">
            <w:pPr>
              <w:jc w:val="center"/>
              <w:rPr>
                <w:rFonts w:cs="Arial"/>
              </w:rPr>
            </w:pPr>
            <w:r w:rsidRPr="008D0D8C">
              <w:rPr>
                <w:rFonts w:cs="Arial"/>
              </w:rPr>
              <w:t>(4.1%)</w:t>
            </w:r>
          </w:p>
          <w:p w14:paraId="40D83D78" w14:textId="77777777" w:rsidR="000D4235" w:rsidRPr="00D925BD" w:rsidRDefault="000D4235" w:rsidP="00FD7B5A">
            <w:pPr>
              <w:jc w:val="center"/>
              <w:rPr>
                <w:rFonts w:eastAsia="Arial" w:cs="Arial"/>
                <w:color w:val="354052"/>
              </w:rPr>
            </w:pPr>
            <w:r w:rsidRPr="008D0D8C">
              <w:rPr>
                <w:rFonts w:cs="Arial"/>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42BAF0DF" w14:textId="77777777" w:rsidR="000D4235" w:rsidRPr="008D0D8C" w:rsidRDefault="000D4235" w:rsidP="00FD7B5A">
            <w:pPr>
              <w:jc w:val="center"/>
              <w:rPr>
                <w:rFonts w:cs="Arial"/>
              </w:rPr>
            </w:pPr>
            <w:r w:rsidRPr="008D0D8C">
              <w:rPr>
                <w:rFonts w:cs="Arial"/>
              </w:rPr>
              <w:t xml:space="preserve">122 </w:t>
            </w:r>
          </w:p>
          <w:p w14:paraId="18B77168" w14:textId="77777777" w:rsidR="000D4235" w:rsidRPr="008D0D8C" w:rsidRDefault="000D4235" w:rsidP="00FD7B5A">
            <w:pPr>
              <w:jc w:val="center"/>
              <w:rPr>
                <w:rFonts w:cs="Arial"/>
              </w:rPr>
            </w:pPr>
            <w:r w:rsidRPr="008D0D8C">
              <w:rPr>
                <w:rFonts w:cs="Arial"/>
              </w:rPr>
              <w:t>(1.6%)</w:t>
            </w:r>
          </w:p>
          <w:p w14:paraId="508666D1" w14:textId="77777777" w:rsidR="000D4235" w:rsidRPr="00D925BD" w:rsidRDefault="000D4235" w:rsidP="00FD7B5A">
            <w:pPr>
              <w:jc w:val="center"/>
              <w:rPr>
                <w:rFonts w:eastAsia="Arial" w:cs="Arial"/>
                <w:color w:val="354052"/>
              </w:rPr>
            </w:pPr>
            <w:r w:rsidRPr="008D0D8C">
              <w:rPr>
                <w:rFonts w:cs="Arial"/>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4F233711" w14:textId="77777777" w:rsidR="000D4235" w:rsidRPr="008D0D8C" w:rsidRDefault="000D4235" w:rsidP="00FD7B5A">
            <w:pPr>
              <w:jc w:val="center"/>
              <w:rPr>
                <w:rFonts w:cs="Arial"/>
              </w:rPr>
            </w:pPr>
            <w:r w:rsidRPr="008D0D8C">
              <w:rPr>
                <w:rFonts w:cs="Arial"/>
              </w:rPr>
              <w:t xml:space="preserve">148 </w:t>
            </w:r>
          </w:p>
          <w:p w14:paraId="15046A89" w14:textId="77777777" w:rsidR="000D4235" w:rsidRPr="008D0D8C" w:rsidRDefault="000D4235" w:rsidP="00FD7B5A">
            <w:pPr>
              <w:jc w:val="center"/>
              <w:rPr>
                <w:rFonts w:cs="Arial"/>
              </w:rPr>
            </w:pPr>
            <w:r w:rsidRPr="008D0D8C">
              <w:rPr>
                <w:rFonts w:cs="Arial"/>
              </w:rPr>
              <w:t>(1.9%)</w:t>
            </w:r>
          </w:p>
          <w:p w14:paraId="6577B7B3" w14:textId="77777777" w:rsidR="000D4235" w:rsidRPr="00D925BD" w:rsidRDefault="000D4235" w:rsidP="00FD7B5A">
            <w:pPr>
              <w:jc w:val="center"/>
              <w:rPr>
                <w:rFonts w:eastAsia="Arial" w:cs="Arial"/>
                <w:color w:val="354052"/>
              </w:rPr>
            </w:pPr>
            <w:r w:rsidRPr="008D0D8C">
              <w:rPr>
                <w:rFonts w:cs="Arial"/>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3CCF3521" w14:textId="77777777" w:rsidR="000D4235" w:rsidRPr="008D0D8C" w:rsidRDefault="000D4235" w:rsidP="00FD7B5A">
            <w:pPr>
              <w:jc w:val="center"/>
              <w:rPr>
                <w:rFonts w:cs="Arial"/>
              </w:rPr>
            </w:pPr>
            <w:r w:rsidRPr="008D0D8C">
              <w:rPr>
                <w:rFonts w:cs="Arial"/>
              </w:rPr>
              <w:t xml:space="preserve">49 </w:t>
            </w:r>
          </w:p>
          <w:p w14:paraId="74360A6D" w14:textId="77777777" w:rsidR="000D4235" w:rsidRPr="008D0D8C" w:rsidRDefault="000D4235" w:rsidP="00FD7B5A">
            <w:pPr>
              <w:jc w:val="center"/>
              <w:rPr>
                <w:rFonts w:cs="Arial"/>
              </w:rPr>
            </w:pPr>
            <w:r w:rsidRPr="008D0D8C">
              <w:rPr>
                <w:rFonts w:cs="Arial"/>
              </w:rPr>
              <w:t>(0.6%)</w:t>
            </w:r>
          </w:p>
          <w:p w14:paraId="583AF6D3" w14:textId="77777777" w:rsidR="000D4235" w:rsidRPr="00D925BD" w:rsidRDefault="000D4235" w:rsidP="00FD7B5A">
            <w:pPr>
              <w:jc w:val="center"/>
              <w:rPr>
                <w:rFonts w:eastAsia="Arial" w:cs="Arial"/>
                <w:color w:val="354052"/>
              </w:rPr>
            </w:pPr>
            <w:r w:rsidRPr="008D0D8C">
              <w:rPr>
                <w:rFonts w:cs="Arial"/>
              </w:rPr>
              <w:t>Yellow</w:t>
            </w:r>
          </w:p>
        </w:tc>
      </w:tr>
      <w:tr w:rsidR="000D4235" w:rsidRPr="00D925BD" w14:paraId="1D8229DA" w14:textId="77777777" w:rsidTr="00FD7B5A">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6E78D4FE" w14:textId="77777777" w:rsidR="000D4235" w:rsidRPr="00D925BD" w:rsidRDefault="000D4235" w:rsidP="00FD7B5A">
            <w:pPr>
              <w:jc w:val="center"/>
              <w:rPr>
                <w:rFonts w:eastAsia="Arial" w:cs="Arial"/>
                <w:b/>
                <w:bCs/>
                <w:color w:val="354052"/>
              </w:rPr>
            </w:pPr>
            <w:r w:rsidRPr="00D925BD">
              <w:rPr>
                <w:rFonts w:eastAsia="Arial" w:cs="Arial"/>
                <w:b/>
                <w:bCs/>
                <w:color w:val="354052"/>
              </w:rPr>
              <w:t>Status:</w:t>
            </w:r>
            <w:r w:rsidRPr="00D925BD">
              <w:br/>
            </w:r>
            <w:r w:rsidRPr="00D925BD">
              <w:rPr>
                <w:rFonts w:eastAsia="Arial" w:cs="Arial"/>
                <w:b/>
                <w:bCs/>
                <w:color w:val="354052"/>
              </w:rPr>
              <w:t xml:space="preserve"> Very Low</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2C8FFBC0" w14:textId="77777777" w:rsidR="000D4235" w:rsidRPr="008D0D8C" w:rsidRDefault="000D4235" w:rsidP="00FD7B5A">
            <w:pPr>
              <w:jc w:val="center"/>
              <w:rPr>
                <w:rFonts w:cs="Arial"/>
              </w:rPr>
            </w:pPr>
            <w:r w:rsidRPr="008D0D8C">
              <w:rPr>
                <w:rFonts w:cs="Arial"/>
              </w:rPr>
              <w:t xml:space="preserve">271 </w:t>
            </w:r>
          </w:p>
          <w:p w14:paraId="2AB9C8BF" w14:textId="77777777" w:rsidR="000D4235" w:rsidRPr="008D0D8C" w:rsidRDefault="000D4235" w:rsidP="00FD7B5A">
            <w:pPr>
              <w:jc w:val="center"/>
              <w:rPr>
                <w:rFonts w:cs="Arial"/>
              </w:rPr>
            </w:pPr>
            <w:r w:rsidRPr="008D0D8C">
              <w:rPr>
                <w:rFonts w:cs="Arial"/>
              </w:rPr>
              <w:t>(3.5%)</w:t>
            </w:r>
          </w:p>
          <w:p w14:paraId="3457129E" w14:textId="77777777" w:rsidR="000D4235" w:rsidRPr="00D925BD" w:rsidRDefault="000D4235" w:rsidP="00FD7B5A">
            <w:pPr>
              <w:jc w:val="center"/>
              <w:rPr>
                <w:rFonts w:eastAsia="Arial" w:cs="Arial"/>
                <w:color w:val="FFFFFF" w:themeColor="background1"/>
              </w:rPr>
            </w:pPr>
            <w:r w:rsidRPr="008D0D8C">
              <w:rPr>
                <w:rFonts w:cs="Arial"/>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0B71F8F7" w14:textId="77777777" w:rsidR="000D4235" w:rsidRPr="008D0D8C" w:rsidRDefault="000D4235" w:rsidP="00FD7B5A">
            <w:pPr>
              <w:jc w:val="center"/>
              <w:rPr>
                <w:rFonts w:cs="Arial"/>
              </w:rPr>
            </w:pPr>
            <w:r w:rsidRPr="008D0D8C">
              <w:rPr>
                <w:rFonts w:cs="Arial"/>
              </w:rPr>
              <w:t xml:space="preserve">81 </w:t>
            </w:r>
          </w:p>
          <w:p w14:paraId="2E68CCBC" w14:textId="77777777" w:rsidR="000D4235" w:rsidRPr="008D0D8C" w:rsidRDefault="000D4235" w:rsidP="00FD7B5A">
            <w:pPr>
              <w:jc w:val="center"/>
              <w:rPr>
                <w:rFonts w:cs="Arial"/>
              </w:rPr>
            </w:pPr>
            <w:r w:rsidRPr="008D0D8C">
              <w:rPr>
                <w:rFonts w:cs="Arial"/>
              </w:rPr>
              <w:t>(1.1%)</w:t>
            </w:r>
          </w:p>
          <w:p w14:paraId="05831A33" w14:textId="77777777" w:rsidR="000D4235" w:rsidRPr="00D925BD" w:rsidRDefault="000D4235" w:rsidP="00FD7B5A">
            <w:pPr>
              <w:jc w:val="center"/>
              <w:rPr>
                <w:rFonts w:eastAsia="Arial" w:cs="Arial"/>
                <w:color w:val="FFFFFF" w:themeColor="background1"/>
              </w:rPr>
            </w:pPr>
            <w:r w:rsidRPr="008D0D8C">
              <w:rPr>
                <w:rFonts w:cs="Arial"/>
              </w:rPr>
              <w:t>Red</w:t>
            </w:r>
          </w:p>
        </w:tc>
        <w:tc>
          <w:tcPr>
            <w:tcW w:w="1463"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1190B819" w14:textId="77777777" w:rsidR="000D4235" w:rsidRPr="008D0D8C" w:rsidRDefault="000D4235" w:rsidP="00FD7B5A">
            <w:pPr>
              <w:jc w:val="center"/>
              <w:rPr>
                <w:rFonts w:cs="Arial"/>
              </w:rPr>
            </w:pPr>
            <w:r w:rsidRPr="008D0D8C">
              <w:rPr>
                <w:rFonts w:cs="Arial"/>
              </w:rPr>
              <w:t xml:space="preserve">12 </w:t>
            </w:r>
          </w:p>
          <w:p w14:paraId="77F358F1" w14:textId="77777777" w:rsidR="000D4235" w:rsidRPr="008D0D8C" w:rsidRDefault="000D4235" w:rsidP="00FD7B5A">
            <w:pPr>
              <w:jc w:val="center"/>
              <w:rPr>
                <w:rFonts w:cs="Arial"/>
              </w:rPr>
            </w:pPr>
            <w:r w:rsidRPr="008D0D8C">
              <w:rPr>
                <w:rFonts w:cs="Arial"/>
              </w:rPr>
              <w:t>(0.2%)</w:t>
            </w:r>
          </w:p>
          <w:p w14:paraId="4DA808CA" w14:textId="77777777" w:rsidR="000D4235" w:rsidRPr="00D925BD" w:rsidRDefault="000D4235" w:rsidP="00FD7B5A">
            <w:pPr>
              <w:jc w:val="center"/>
              <w:rPr>
                <w:rFonts w:eastAsia="Arial" w:cs="Arial"/>
                <w:color w:val="FFFFFF" w:themeColor="background1"/>
              </w:rPr>
            </w:pPr>
            <w:r w:rsidRPr="008D0D8C">
              <w:rPr>
                <w:rFonts w:cs="Arial"/>
              </w:rPr>
              <w:t>Red</w:t>
            </w:r>
          </w:p>
        </w:tc>
        <w:tc>
          <w:tcPr>
            <w:tcW w:w="161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4266154F" w14:textId="77777777" w:rsidR="000D4235" w:rsidRPr="008D0D8C" w:rsidRDefault="000D4235" w:rsidP="00FD7B5A">
            <w:pPr>
              <w:jc w:val="center"/>
              <w:rPr>
                <w:rFonts w:cs="Arial"/>
              </w:rPr>
            </w:pPr>
            <w:r w:rsidRPr="008D0D8C">
              <w:rPr>
                <w:rFonts w:cs="Arial"/>
              </w:rPr>
              <w:t xml:space="preserve">19 </w:t>
            </w:r>
          </w:p>
          <w:p w14:paraId="614C4F10" w14:textId="77777777" w:rsidR="000D4235" w:rsidRPr="008D0D8C" w:rsidRDefault="000D4235" w:rsidP="00FD7B5A">
            <w:pPr>
              <w:jc w:val="center"/>
              <w:rPr>
                <w:rFonts w:cs="Arial"/>
              </w:rPr>
            </w:pPr>
            <w:r w:rsidRPr="008D0D8C">
              <w:rPr>
                <w:rFonts w:cs="Arial"/>
              </w:rPr>
              <w:t>(0.2%)</w:t>
            </w:r>
          </w:p>
          <w:p w14:paraId="47821113" w14:textId="77777777" w:rsidR="000D4235" w:rsidRPr="00D925BD" w:rsidRDefault="000D4235" w:rsidP="00FD7B5A">
            <w:pPr>
              <w:jc w:val="center"/>
              <w:rPr>
                <w:rFonts w:eastAsia="Arial" w:cs="Arial"/>
                <w:color w:val="354052"/>
              </w:rPr>
            </w:pPr>
            <w:r w:rsidRPr="008D0D8C">
              <w:rPr>
                <w:rFonts w:cs="Arial"/>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63D5CDD5" w14:textId="77777777" w:rsidR="000D4235" w:rsidRPr="008D0D8C" w:rsidRDefault="000D4235" w:rsidP="00FD7B5A">
            <w:pPr>
              <w:jc w:val="center"/>
              <w:rPr>
                <w:rFonts w:cs="Arial"/>
              </w:rPr>
            </w:pPr>
            <w:r w:rsidRPr="008D0D8C">
              <w:rPr>
                <w:rFonts w:cs="Arial"/>
              </w:rPr>
              <w:t xml:space="preserve">11 </w:t>
            </w:r>
          </w:p>
          <w:p w14:paraId="1C464C9B" w14:textId="77777777" w:rsidR="000D4235" w:rsidRPr="008D0D8C" w:rsidRDefault="000D4235" w:rsidP="00FD7B5A">
            <w:pPr>
              <w:jc w:val="center"/>
              <w:rPr>
                <w:rFonts w:cs="Arial"/>
              </w:rPr>
            </w:pPr>
            <w:r w:rsidRPr="008D0D8C">
              <w:rPr>
                <w:rFonts w:cs="Arial"/>
              </w:rPr>
              <w:t>(0.1%)</w:t>
            </w:r>
          </w:p>
          <w:p w14:paraId="4FF5A32F" w14:textId="77777777" w:rsidR="000D4235" w:rsidRPr="00D925BD" w:rsidRDefault="000D4235" w:rsidP="00FD7B5A">
            <w:pPr>
              <w:jc w:val="center"/>
              <w:rPr>
                <w:rFonts w:eastAsia="Arial" w:cs="Arial"/>
                <w:color w:val="354052"/>
              </w:rPr>
            </w:pPr>
            <w:r w:rsidRPr="008D0D8C">
              <w:rPr>
                <w:rFonts w:cs="Arial"/>
              </w:rPr>
              <w:t>Yellow</w:t>
            </w:r>
          </w:p>
        </w:tc>
      </w:tr>
    </w:tbl>
    <w:p w14:paraId="3755DEB7" w14:textId="60D61B0C" w:rsidR="00DA210F" w:rsidRDefault="00DA210F" w:rsidP="002D172F">
      <w:pPr>
        <w:spacing w:after="120"/>
        <w:rPr>
          <w:rFonts w:eastAsia="Calibri" w:cs="Arial"/>
        </w:rPr>
      </w:pPr>
    </w:p>
    <w:p w14:paraId="10D878E0" w14:textId="77777777" w:rsidR="00DA210F" w:rsidRDefault="00DA210F">
      <w:pPr>
        <w:rPr>
          <w:rFonts w:eastAsia="Calibri" w:cs="Arial"/>
        </w:rPr>
      </w:pPr>
      <w:r>
        <w:rPr>
          <w:rFonts w:eastAsia="Calibri" w:cs="Arial"/>
        </w:rPr>
        <w:br w:type="page"/>
      </w:r>
    </w:p>
    <w:p w14:paraId="395DDC38" w14:textId="77777777" w:rsidR="0099252E" w:rsidRPr="000900B3" w:rsidRDefault="0099252E" w:rsidP="002D172F">
      <w:pPr>
        <w:spacing w:after="120"/>
        <w:rPr>
          <w:rFonts w:eastAsia="Calibri" w:cs="Arial"/>
        </w:rPr>
      </w:pPr>
    </w:p>
    <w:p w14:paraId="2E16F529" w14:textId="5B6B35A2" w:rsidR="00D44C22" w:rsidRPr="000900B3" w:rsidRDefault="00D44C22" w:rsidP="002D172F">
      <w:pPr>
        <w:spacing w:after="120"/>
        <w:rPr>
          <w:rFonts w:eastAsia="Calibri" w:cs="Arial"/>
        </w:rPr>
      </w:pPr>
      <w:r w:rsidRPr="000900B3">
        <w:rPr>
          <w:rFonts w:eastAsia="Calibri" w:cs="Arial"/>
        </w:rPr>
        <w:t xml:space="preserve">The statewide baseline data, which uses the English Language Proficiency Assessment data from </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Pr="000900B3">
        <w:rPr>
          <w:rFonts w:eastAsia="Calibri" w:cs="Arial"/>
        </w:rPr>
        <w:t xml:space="preserve">, </w:t>
      </w:r>
      <w:r w:rsidR="000D4235" w:rsidRPr="003F4185">
        <w:rPr>
          <w:rFonts w:eastAsia="Calibri" w:cs="Arial"/>
        </w:rPr>
        <w:t xml:space="preserve">and simulated change and color, which uses data from the English Language Proficiency Assessment data from 2020–21, 2021–22 and 2022–23, </w:t>
      </w:r>
      <w:r w:rsidRPr="000900B3">
        <w:rPr>
          <w:rFonts w:eastAsia="Calibri" w:cs="Arial"/>
        </w:rPr>
        <w:t xml:space="preserve">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0CDC408A" w:rsidR="00D8592A" w:rsidRPr="000900B3" w:rsidRDefault="00AF4913" w:rsidP="002D172F">
      <w:pPr>
        <w:ind w:right="274"/>
        <w:rPr>
          <w:rFonts w:eastAsia="Calibri" w:cs="Arial"/>
        </w:rPr>
      </w:pPr>
      <w:r w:rsidRPr="00FF1A14">
        <w:rPr>
          <w:rFonts w:eastAsia="Calibri"/>
          <w:b/>
        </w:rPr>
        <w:t>Table</w:t>
      </w:r>
      <w:r w:rsidR="00FF1A14" w:rsidRPr="00FF1A14">
        <w:rPr>
          <w:rFonts w:eastAsia="Calibri"/>
          <w:b/>
        </w:rPr>
        <w:t xml:space="preserve"> </w:t>
      </w:r>
      <w:r w:rsidR="003067A9" w:rsidRPr="00FF1A14">
        <w:rPr>
          <w:rFonts w:eastAsia="Calibri"/>
          <w:b/>
        </w:rPr>
        <w:t>19. State</w:t>
      </w:r>
      <w:r w:rsidR="00D44C22" w:rsidRPr="000900B3">
        <w:rPr>
          <w:rFonts w:eastAsia="Calibri"/>
          <w:b/>
        </w:rPr>
        <w:t xml:space="preserve"> Level English Learner Progress Performance Level</w:t>
      </w:r>
      <w:r w:rsidR="00D44C22" w:rsidRPr="000900B3">
        <w:rPr>
          <w:rFonts w:eastAsia="Calibri"/>
        </w:rPr>
        <w:t xml:space="preserve"> </w:t>
      </w:r>
      <w:r w:rsidR="000D4235" w:rsidRPr="003F4185">
        <w:rPr>
          <w:rFonts w:eastAsia="Calibri"/>
          <w:b/>
        </w:rPr>
        <w:t>(Change and Color are based on 2023 ELPI data simulations)</w:t>
      </w:r>
    </w:p>
    <w:tbl>
      <w:tblPr>
        <w:tblStyle w:val="TableGrid"/>
        <w:tblW w:w="0" w:type="auto"/>
        <w:tblLook w:val="04A0" w:firstRow="1" w:lastRow="0" w:firstColumn="1" w:lastColumn="0" w:noHBand="0" w:noVBand="1"/>
      </w:tblPr>
      <w:tblGrid>
        <w:gridCol w:w="1742"/>
        <w:gridCol w:w="1598"/>
        <w:gridCol w:w="1233"/>
        <w:gridCol w:w="1549"/>
        <w:gridCol w:w="1989"/>
        <w:gridCol w:w="1599"/>
      </w:tblGrid>
      <w:tr w:rsidR="000D4235" w14:paraId="46BB2E6A" w14:textId="77777777" w:rsidTr="00B73787">
        <w:tc>
          <w:tcPr>
            <w:tcW w:w="1742" w:type="dxa"/>
          </w:tcPr>
          <w:p w14:paraId="1F53077B" w14:textId="6EBBDE66" w:rsidR="000D4235" w:rsidRPr="0099252E" w:rsidRDefault="000D4235" w:rsidP="000D4235">
            <w:pPr>
              <w:spacing w:after="240"/>
              <w:jc w:val="center"/>
              <w:rPr>
                <w:rFonts w:eastAsia="Calibri" w:cs="Arial"/>
              </w:rPr>
            </w:pPr>
            <w:r w:rsidRPr="0099252E">
              <w:rPr>
                <w:rFonts w:eastAsia="Calibri" w:cs="Arial"/>
              </w:rPr>
              <w:t>Student Group</w:t>
            </w:r>
          </w:p>
        </w:tc>
        <w:tc>
          <w:tcPr>
            <w:tcW w:w="1598" w:type="dxa"/>
          </w:tcPr>
          <w:p w14:paraId="4F52CE0D" w14:textId="2DF60272" w:rsidR="000D4235" w:rsidRPr="0099252E" w:rsidRDefault="000D4235" w:rsidP="000D4235">
            <w:pPr>
              <w:spacing w:after="240"/>
              <w:jc w:val="center"/>
              <w:rPr>
                <w:rFonts w:eastAsia="Calibri" w:cs="Arial"/>
              </w:rPr>
            </w:pPr>
            <w:r>
              <w:rPr>
                <w:rFonts w:eastAsia="Calibri" w:cs="Arial"/>
              </w:rPr>
              <w:t>20</w:t>
            </w:r>
            <w:r w:rsidR="002F590D">
              <w:rPr>
                <w:rFonts w:eastAsia="Calibri" w:cs="Arial"/>
              </w:rPr>
              <w:t>1</w:t>
            </w:r>
            <w:r>
              <w:rPr>
                <w:rFonts w:eastAsia="Calibri" w:cs="Arial"/>
              </w:rPr>
              <w:t>8-19 ELPI Status</w:t>
            </w:r>
          </w:p>
        </w:tc>
        <w:tc>
          <w:tcPr>
            <w:tcW w:w="1233" w:type="dxa"/>
            <w:shd w:val="clear" w:color="auto" w:fill="auto"/>
          </w:tcPr>
          <w:p w14:paraId="1D14C8BE" w14:textId="457C8176" w:rsidR="000D4235" w:rsidRPr="000D4235" w:rsidRDefault="000D4235" w:rsidP="000D4235">
            <w:pPr>
              <w:spacing w:after="240"/>
              <w:jc w:val="center"/>
              <w:rPr>
                <w:rFonts w:eastAsia="Calibri" w:cs="Arial"/>
              </w:rPr>
            </w:pPr>
            <w:r w:rsidRPr="000D4235">
              <w:rPr>
                <w:rFonts w:eastAsia="Calibri" w:cs="Arial"/>
              </w:rPr>
              <w:t>Change</w:t>
            </w:r>
          </w:p>
        </w:tc>
        <w:tc>
          <w:tcPr>
            <w:tcW w:w="1549" w:type="dxa"/>
            <w:shd w:val="clear" w:color="auto" w:fill="auto"/>
          </w:tcPr>
          <w:p w14:paraId="29D8D0C0" w14:textId="51F4D43E" w:rsidR="000D4235" w:rsidRPr="000D4235" w:rsidRDefault="000D4235" w:rsidP="000D4235">
            <w:pPr>
              <w:spacing w:after="240"/>
              <w:jc w:val="center"/>
              <w:rPr>
                <w:rFonts w:eastAsia="Calibri" w:cs="Arial"/>
              </w:rPr>
            </w:pPr>
            <w:r w:rsidRPr="000D4235">
              <w:rPr>
                <w:rFonts w:eastAsia="Calibri" w:cs="Arial"/>
              </w:rPr>
              <w:t>Color</w:t>
            </w:r>
          </w:p>
        </w:tc>
        <w:tc>
          <w:tcPr>
            <w:tcW w:w="1989" w:type="dxa"/>
          </w:tcPr>
          <w:p w14:paraId="36B7B6CB" w14:textId="51C89971" w:rsidR="000D4235" w:rsidRPr="0099252E" w:rsidRDefault="000D4235" w:rsidP="000D4235">
            <w:pPr>
              <w:spacing w:after="240"/>
              <w:jc w:val="center"/>
              <w:rPr>
                <w:rFonts w:eastAsia="Calibri" w:cs="Arial"/>
              </w:rPr>
            </w:pPr>
            <w:r>
              <w:rPr>
                <w:rFonts w:eastAsia="Calibri" w:cs="Arial"/>
              </w:rPr>
              <w:t>Average Annual Improvement to Meet Goa</w:t>
            </w:r>
            <w:r w:rsidR="002F590D">
              <w:rPr>
                <w:rFonts w:eastAsia="Calibri" w:cs="Arial"/>
              </w:rPr>
              <w:t>l</w:t>
            </w:r>
          </w:p>
        </w:tc>
        <w:tc>
          <w:tcPr>
            <w:tcW w:w="1599" w:type="dxa"/>
          </w:tcPr>
          <w:p w14:paraId="40EC5D11" w14:textId="6C6B7093" w:rsidR="000D4235" w:rsidRPr="0099252E" w:rsidRDefault="000D4235" w:rsidP="000D4235">
            <w:pPr>
              <w:spacing w:after="240"/>
              <w:jc w:val="center"/>
              <w:rPr>
                <w:rFonts w:eastAsia="Calibri" w:cs="Arial"/>
              </w:rPr>
            </w:pPr>
            <w:r>
              <w:rPr>
                <w:rFonts w:eastAsia="Calibri" w:cs="Arial"/>
              </w:rPr>
              <w:t>Status After Year 3</w:t>
            </w:r>
          </w:p>
        </w:tc>
      </w:tr>
      <w:tr w:rsidR="000D4235" w14:paraId="04B35476" w14:textId="77777777" w:rsidTr="00B73787">
        <w:tc>
          <w:tcPr>
            <w:tcW w:w="1742" w:type="dxa"/>
          </w:tcPr>
          <w:p w14:paraId="15F07F2A" w14:textId="4BF6E022" w:rsidR="000D4235" w:rsidRPr="0099252E" w:rsidRDefault="000D4235" w:rsidP="000D4235">
            <w:pPr>
              <w:spacing w:after="240"/>
              <w:rPr>
                <w:rFonts w:eastAsia="Calibri" w:cs="Arial"/>
              </w:rPr>
            </w:pPr>
            <w:r>
              <w:rPr>
                <w:rFonts w:eastAsia="Calibri" w:cs="Arial"/>
              </w:rPr>
              <w:t xml:space="preserve">English Learners </w:t>
            </w:r>
          </w:p>
        </w:tc>
        <w:tc>
          <w:tcPr>
            <w:tcW w:w="1598" w:type="dxa"/>
          </w:tcPr>
          <w:p w14:paraId="464B1BE4" w14:textId="78F6498A" w:rsidR="000D4235" w:rsidRPr="0099252E" w:rsidRDefault="000D4235" w:rsidP="000D4235">
            <w:pPr>
              <w:spacing w:after="240"/>
              <w:jc w:val="center"/>
              <w:rPr>
                <w:rFonts w:eastAsia="Calibri" w:cs="Arial"/>
              </w:rPr>
            </w:pPr>
            <w:r>
              <w:rPr>
                <w:rFonts w:eastAsia="Calibri" w:cs="Arial"/>
              </w:rPr>
              <w:t>48.3</w:t>
            </w:r>
          </w:p>
        </w:tc>
        <w:tc>
          <w:tcPr>
            <w:tcW w:w="1233" w:type="dxa"/>
            <w:shd w:val="clear" w:color="auto" w:fill="auto"/>
          </w:tcPr>
          <w:p w14:paraId="7DF17D80" w14:textId="31FD4FD9" w:rsidR="000D4235" w:rsidRPr="000D4235" w:rsidRDefault="000D4235" w:rsidP="000D4235">
            <w:pPr>
              <w:spacing w:after="240"/>
              <w:jc w:val="center"/>
              <w:rPr>
                <w:rFonts w:eastAsia="Calibri" w:cs="Arial"/>
              </w:rPr>
            </w:pPr>
            <w:r w:rsidRPr="000D4235">
              <w:rPr>
                <w:rFonts w:eastAsia="Calibri" w:cs="Arial"/>
              </w:rPr>
              <w:t>-0.2</w:t>
            </w:r>
          </w:p>
        </w:tc>
        <w:tc>
          <w:tcPr>
            <w:tcW w:w="1549" w:type="dxa"/>
            <w:shd w:val="clear" w:color="auto" w:fill="auto"/>
          </w:tcPr>
          <w:p w14:paraId="3F2F7900" w14:textId="5957B50B" w:rsidR="000D4235" w:rsidRPr="000D4235" w:rsidRDefault="000D4235" w:rsidP="000D4235">
            <w:pPr>
              <w:spacing w:after="240"/>
              <w:jc w:val="center"/>
              <w:rPr>
                <w:rFonts w:eastAsia="Calibri" w:cs="Arial"/>
              </w:rPr>
            </w:pPr>
            <w:r w:rsidRPr="000D4235">
              <w:rPr>
                <w:rFonts w:eastAsia="Calibri" w:cs="Arial"/>
              </w:rPr>
              <w:t>Yellow</w:t>
            </w:r>
          </w:p>
        </w:tc>
        <w:tc>
          <w:tcPr>
            <w:tcW w:w="1989" w:type="dxa"/>
          </w:tcPr>
          <w:p w14:paraId="4A79C50E" w14:textId="7DCD11C4" w:rsidR="000D4235" w:rsidRPr="0099252E" w:rsidRDefault="000D4235" w:rsidP="000D4235">
            <w:pPr>
              <w:spacing w:after="240"/>
              <w:jc w:val="center"/>
              <w:rPr>
                <w:rFonts w:eastAsia="Calibri" w:cs="Arial"/>
              </w:rPr>
            </w:pPr>
            <w:r>
              <w:rPr>
                <w:rFonts w:eastAsia="Calibri" w:cs="Arial"/>
              </w:rPr>
              <w:t>1.3</w:t>
            </w:r>
          </w:p>
        </w:tc>
        <w:tc>
          <w:tcPr>
            <w:tcW w:w="1599" w:type="dxa"/>
          </w:tcPr>
          <w:p w14:paraId="3C899203" w14:textId="29AF9A31" w:rsidR="000D4235" w:rsidRPr="0099252E" w:rsidRDefault="000D4235" w:rsidP="000D4235">
            <w:pPr>
              <w:spacing w:after="240"/>
              <w:jc w:val="center"/>
              <w:rPr>
                <w:rFonts w:eastAsia="Calibri" w:cs="Arial"/>
              </w:rPr>
            </w:pPr>
            <w:r>
              <w:rPr>
                <w:rFonts w:eastAsia="Calibri" w:cs="Arial"/>
              </w:rPr>
              <w:t>52.2</w:t>
            </w:r>
          </w:p>
        </w:tc>
      </w:tr>
    </w:tbl>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5FA8C7BD" w:rsidR="006D44BF" w:rsidRPr="008830E2" w:rsidRDefault="006D44BF" w:rsidP="002D172F">
      <w:pPr>
        <w:spacing w:after="120"/>
        <w:ind w:left="1350"/>
        <w:rPr>
          <w:rFonts w:eastAsia="Calibri" w:cs="Arial"/>
        </w:rPr>
      </w:pPr>
      <w:r w:rsidRPr="008830E2">
        <w:rPr>
          <w:rFonts w:eastAsia="Calibri" w:cs="Arial"/>
        </w:rPr>
        <w:t xml:space="preserve">The Smarter Balanced Assessments uses vertically aligned scale scores, which provides a basis for describing individual student progress over time, </w:t>
      </w:r>
      <w:r w:rsidRPr="008830E2">
        <w:rPr>
          <w:rFonts w:eastAsia="Calibri" w:cs="Arial"/>
        </w:rPr>
        <w:lastRenderedPageBreak/>
        <w:t>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 xml:space="preserve">proficiency’ under ESSA. As a </w:t>
      </w:r>
      <w:r w:rsidR="003067A9" w:rsidRPr="008830E2">
        <w:rPr>
          <w:rFonts w:eastAsia="Calibri" w:cs="Arial"/>
        </w:rPr>
        <w:t>result,</w:t>
      </w:r>
      <w:r w:rsidRPr="008830E2">
        <w:rPr>
          <w:rFonts w:eastAsia="Calibri" w:cs="Arial"/>
        </w:rPr>
        <w:t xml:space="preserve"> </w:t>
      </w:r>
      <w:proofErr w:type="gramStart"/>
      <w:r w:rsidRPr="008830E2">
        <w:rPr>
          <w:rFonts w:eastAsia="Calibri" w:cs="Arial"/>
        </w:rPr>
        <w:t>all of</w:t>
      </w:r>
      <w:proofErr w:type="gramEnd"/>
      <w:r w:rsidRPr="008830E2">
        <w:rPr>
          <w:rFonts w:eastAsia="Calibri" w:cs="Arial"/>
        </w:rPr>
        <w:t xml:space="preserve"> the students within a school are reflected in the calculation showing how close the “all students” group and each student group </w:t>
      </w:r>
      <w:proofErr w:type="gramStart"/>
      <w:r w:rsidRPr="008830E2">
        <w:rPr>
          <w:rFonts w:eastAsia="Calibri" w:cs="Arial"/>
        </w:rPr>
        <w:t>is</w:t>
      </w:r>
      <w:proofErr w:type="gramEnd"/>
      <w:r w:rsidRPr="008830E2">
        <w:rPr>
          <w:rFonts w:eastAsia="Calibri" w:cs="Arial"/>
        </w:rPr>
        <w:t xml:space="preserve"> to proficiency. Because the progress of all students </w:t>
      </w:r>
      <w:proofErr w:type="gramStart"/>
      <w:r w:rsidRPr="008830E2">
        <w:rPr>
          <w:rFonts w:eastAsia="Calibri" w:cs="Arial"/>
        </w:rPr>
        <w:t>are</w:t>
      </w:r>
      <w:proofErr w:type="gramEnd"/>
      <w:r w:rsidRPr="008830E2">
        <w:rPr>
          <w:rFonts w:eastAsia="Calibri" w:cs="Arial"/>
        </w:rPr>
        <w:t xml:space="preserv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34CF0DB6"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School Dashboard Technical Guide available on the CDE Web page at </w:t>
      </w:r>
      <w:hyperlink r:id="rId42" w:tooltip="CDE " w:history="1">
        <w:r w:rsidR="00AC47E2" w:rsidRPr="008830E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are at greater risk of reading below grade level and dropping out of high school (Ginsburg, Jordan, and Chang, 2014; Balfanz and Byrnes, 2012; Ginsburg and Chudowsky, 2012).</w:t>
      </w:r>
    </w:p>
    <w:p w14:paraId="205144DF" w14:textId="77777777" w:rsidR="00985B53" w:rsidRPr="000900B3" w:rsidRDefault="00985B53" w:rsidP="002D172F">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lastRenderedPageBreak/>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DataQuest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v.a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formula is </w:t>
      </w:r>
      <w:proofErr w:type="gramStart"/>
      <w:r w:rsidR="00DA503B" w:rsidRPr="00EB20CA">
        <w:rPr>
          <w:rFonts w:eastAsia="Calibri" w:cs="Arial"/>
        </w:rPr>
        <w:t>number</w:t>
      </w:r>
      <w:proofErr w:type="gramEnd"/>
      <w:r w:rsidR="00DA503B" w:rsidRPr="00EB20CA">
        <w:rPr>
          <w:rFonts w:eastAsia="Calibri" w:cs="Arial"/>
        </w:rPr>
        <w:t xml:space="preserve">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8A4DDA">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t xml:space="preserve">As noted in Section iv.a above, the academic indicator consists only of the “Status component of California’s Academic Indicator on the Dashboard for </w:t>
      </w:r>
      <w:r w:rsidRPr="000900B3">
        <w:lastRenderedPageBreak/>
        <w:t xml:space="preserve">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0FF9801" w:rsidR="00FB780D" w:rsidRPr="000900B3" w:rsidRDefault="0083153D" w:rsidP="002D172F">
      <w:pPr>
        <w:spacing w:after="240"/>
        <w:ind w:left="1350" w:right="270"/>
      </w:pPr>
      <w:r>
        <w:t xml:space="preserve">Beginning in 2019, </w:t>
      </w:r>
      <w:r w:rsidR="00FB780D" w:rsidRPr="008830E2">
        <w:t xml:space="preserve">California’s Graduation Rate Indicator </w:t>
      </w:r>
      <w:r w:rsidR="002E1E11">
        <w:t xml:space="preserve">will </w:t>
      </w:r>
      <w:r w:rsidR="00FB780D" w:rsidRPr="008830E2">
        <w:t>use</w:t>
      </w:r>
      <w:r w:rsidR="00FB780D" w:rsidRPr="000900B3">
        <w:t xml:space="preserve"> the </w:t>
      </w:r>
      <w:r w:rsidR="00121CFC">
        <w:t xml:space="preserve">most current four-year cohort as the base for the graduation rate indicator. Fifth-year graduates from the prior four-year cohort, will be added to both the numerator and denominator </w:t>
      </w:r>
      <w:r w:rsidR="007555CE">
        <w:t>to calculate the graduation rate. The same calculation methodology is used at both the school level and the student group level. The combined four-and five-year graduation rate will have its own long-term goal described in section b.1 above, which applies to all schools and all student groups.</w:t>
      </w: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223FE37E" w14:textId="0514A881" w:rsidR="00132D09" w:rsidRPr="000900B3" w:rsidRDefault="00132D09" w:rsidP="002D172F">
      <w:pPr>
        <w:spacing w:after="360"/>
        <w:ind w:left="1350"/>
        <w:rPr>
          <w:rFonts w:eastAsia="Calibri" w:cs="Arial"/>
          <w:szCs w:val="22"/>
        </w:rPr>
      </w:pPr>
      <w:r w:rsidRPr="000900B3">
        <w:rPr>
          <w:rFonts w:eastAsia="Calibri" w:cs="Arial"/>
          <w:szCs w:val="22"/>
        </w:rPr>
        <w:t xml:space="preserve">California’s English Learner Progress Indicator (ELPI) is based on performance on the </w:t>
      </w:r>
      <w:r w:rsidR="00505C54">
        <w:t xml:space="preserve">English Language Proficiency Assessments for California </w:t>
      </w:r>
      <w:r w:rsidR="00505C54">
        <w:rPr>
          <w:rFonts w:cs="Arial"/>
        </w:rPr>
        <w:t>(ELPAC)</w:t>
      </w:r>
      <w:r w:rsidRPr="000900B3">
        <w:rPr>
          <w:rFonts w:eastAsia="Calibri" w:cs="Arial"/>
          <w:szCs w:val="22"/>
        </w:rPr>
        <w:t xml:space="preserve">For accountability purposes, </w:t>
      </w:r>
      <w:r w:rsidR="003067A9" w:rsidRPr="000900B3">
        <w:rPr>
          <w:rFonts w:eastAsia="Calibri" w:cs="Arial"/>
          <w:szCs w:val="22"/>
        </w:rPr>
        <w:t xml:space="preserve">the </w:t>
      </w:r>
      <w:r w:rsidR="003067A9">
        <w:rPr>
          <w:rFonts w:eastAsia="Calibri" w:cs="Arial"/>
          <w:szCs w:val="22"/>
        </w:rPr>
        <w:t>ELPI</w:t>
      </w:r>
      <w:r w:rsidR="00E973AA">
        <w:rPr>
          <w:rFonts w:eastAsia="Calibri" w:cs="Arial"/>
          <w:szCs w:val="22"/>
        </w:rPr>
        <w:t xml:space="preserve"> </w:t>
      </w: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371667C5"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Increased at least </w:t>
      </w:r>
      <w:r w:rsidR="003067A9" w:rsidRPr="000900B3">
        <w:rPr>
          <w:rFonts w:eastAsia="Calibri" w:cs="Arial"/>
          <w:szCs w:val="22"/>
        </w:rPr>
        <w:t xml:space="preserve">1 </w:t>
      </w:r>
      <w:r w:rsidR="003067A9">
        <w:rPr>
          <w:rFonts w:eastAsia="Calibri" w:cs="Arial"/>
          <w:szCs w:val="22"/>
        </w:rPr>
        <w:t>ELPI</w:t>
      </w:r>
      <w:r w:rsidR="00E973AA">
        <w:rPr>
          <w:rFonts w:eastAsia="Calibri" w:cs="Arial"/>
          <w:szCs w:val="22"/>
        </w:rPr>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4BAD8D5E" w:rsidR="00132D09" w:rsidRDefault="00132D09" w:rsidP="002D172F">
      <w:pPr>
        <w:spacing w:after="120"/>
        <w:ind w:left="1350"/>
        <w:jc w:val="center"/>
        <w:rPr>
          <w:rFonts w:eastAsia="Calibri" w:cs="Arial"/>
          <w:szCs w:val="22"/>
        </w:rPr>
      </w:pPr>
      <w:r w:rsidRPr="000900B3">
        <w:rPr>
          <w:rFonts w:eastAsia="Calibri" w:cs="Arial"/>
          <w:szCs w:val="22"/>
        </w:rPr>
        <w:lastRenderedPageBreak/>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w:t>
      </w:r>
      <w:r w:rsidR="003067A9" w:rsidRPr="000900B3">
        <w:rPr>
          <w:rFonts w:eastAsia="Calibri" w:cs="Arial"/>
          <w:szCs w:val="22"/>
        </w:rPr>
        <w:t xml:space="preserve">Maintained </w:t>
      </w:r>
      <w:r w:rsidR="003067A9">
        <w:rPr>
          <w:rFonts w:eastAsia="Calibri" w:cs="Arial"/>
          <w:szCs w:val="22"/>
        </w:rPr>
        <w:t>Level</w:t>
      </w:r>
      <w:r w:rsidR="00034C22">
        <w:rPr>
          <w:rFonts w:eastAsia="Calibri" w:cs="Arial"/>
          <w:szCs w:val="22"/>
        </w:rPr>
        <w:t xml:space="preserve"> 4 on the ELPAC</w:t>
      </w:r>
    </w:p>
    <w:p w14:paraId="3E184E5C" w14:textId="77777777" w:rsidR="00B464E9" w:rsidRPr="0083289D" w:rsidRDefault="00B464E9" w:rsidP="00B464E9">
      <w:pPr>
        <w:spacing w:after="120"/>
        <w:ind w:left="1350"/>
        <w:jc w:val="center"/>
        <w:rPr>
          <w:rFonts w:eastAsia="Calibri" w:cs="Arial"/>
          <w:i/>
          <w:iCs/>
        </w:rPr>
      </w:pPr>
      <w:r w:rsidRPr="0083289D">
        <w:rPr>
          <w:rFonts w:eastAsia="Calibri" w:cs="Arial"/>
          <w:i/>
          <w:iCs/>
        </w:rPr>
        <w:t>plus</w:t>
      </w:r>
    </w:p>
    <w:p w14:paraId="438AC088" w14:textId="4582F9EF" w:rsidR="00B464E9" w:rsidRPr="000900B3" w:rsidRDefault="00B464E9" w:rsidP="00B464E9">
      <w:pPr>
        <w:spacing w:after="120"/>
        <w:ind w:left="1350"/>
        <w:jc w:val="center"/>
        <w:rPr>
          <w:rFonts w:eastAsia="Calibri" w:cs="Arial"/>
          <w:szCs w:val="22"/>
        </w:rPr>
      </w:pPr>
      <w:r w:rsidRPr="0083289D">
        <w:rPr>
          <w:rFonts w:eastAsia="Calibri" w:cs="Arial"/>
        </w:rPr>
        <w:t>Annual Summative Alternate ELPAC Test Takers Who Had a Scale Score Change of Ten or More Points or Who Increase at least 1 Summative Alternate ELPAC Performance Level or Who Maintained Level 3 on the Summative Alternate ELPAC</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2B1DBFC2" w:rsidR="00653337" w:rsidRPr="000900B3" w:rsidRDefault="00132D09" w:rsidP="002D172F">
      <w:pPr>
        <w:spacing w:after="120"/>
        <w:ind w:left="1350"/>
        <w:jc w:val="center"/>
        <w:rPr>
          <w:rFonts w:eastAsia="Calibri" w:cs="Arial"/>
          <w:szCs w:val="22"/>
        </w:rPr>
      </w:pPr>
      <w:r w:rsidRPr="000900B3">
        <w:rPr>
          <w:rFonts w:eastAsia="Calibri" w:cs="Arial"/>
          <w:szCs w:val="22"/>
        </w:rPr>
        <w:t xml:space="preserve">The Number of Annual </w:t>
      </w:r>
      <w:r w:rsidR="00034C22">
        <w:rPr>
          <w:rFonts w:eastAsia="Calibri" w:cs="Arial"/>
          <w:szCs w:val="22"/>
        </w:rPr>
        <w:t>ELPAC</w:t>
      </w:r>
      <w:r w:rsidR="00034C22" w:rsidRPr="000900B3">
        <w:rPr>
          <w:rFonts w:eastAsia="Calibri" w:cs="Arial"/>
          <w:szCs w:val="22"/>
        </w:rPr>
        <w:t xml:space="preserve"> </w:t>
      </w:r>
      <w:r w:rsidRPr="000900B3">
        <w:rPr>
          <w:rFonts w:eastAsia="Calibri" w:cs="Arial"/>
          <w:szCs w:val="22"/>
        </w:rPr>
        <w:t xml:space="preserve">Test Takers </w:t>
      </w:r>
      <w:r w:rsidR="00B464E9" w:rsidRPr="0083289D">
        <w:rPr>
          <w:rFonts w:eastAsia="Calibri" w:cs="Arial"/>
        </w:rPr>
        <w:t xml:space="preserve">and Summative Alternate ELPAC Test Takers </w:t>
      </w:r>
      <w:r w:rsidRPr="000900B3">
        <w:rPr>
          <w:rFonts w:eastAsia="Calibri" w:cs="Arial"/>
          <w:szCs w:val="22"/>
        </w:rPr>
        <w:t>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2A4EC51D"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034C22">
        <w:rPr>
          <w:rFonts w:eastAsia="Calibri" w:cs="Arial"/>
          <w:szCs w:val="22"/>
        </w:rPr>
        <w:t>1</w:t>
      </w:r>
      <w:r w:rsidR="00275429" w:rsidRPr="000900B3">
        <w:rPr>
          <w:rFonts w:eastAsia="Calibri" w:cs="Arial"/>
          <w:szCs w:val="22"/>
        </w:rPr>
        <w:t>–12.</w:t>
      </w:r>
    </w:p>
    <w:p w14:paraId="01559597" w14:textId="0C644D3E" w:rsidR="00275429" w:rsidRDefault="00275429" w:rsidP="002D172F">
      <w:pPr>
        <w:spacing w:after="120"/>
        <w:ind w:left="1350"/>
        <w:rPr>
          <w:rFonts w:cs="Arial"/>
          <w:szCs w:val="22"/>
        </w:rPr>
      </w:pPr>
      <w:r w:rsidRPr="000900B3">
        <w:rPr>
          <w:rFonts w:eastAsia="Calibri" w:cs="Arial"/>
          <w:szCs w:val="22"/>
        </w:rPr>
        <w:t xml:space="preserve">California </w:t>
      </w:r>
      <w:r w:rsidR="00034C22">
        <w:rPr>
          <w:rFonts w:eastAsia="Calibri" w:cs="Arial"/>
          <w:szCs w:val="22"/>
        </w:rPr>
        <w:t>recently</w:t>
      </w:r>
      <w:r w:rsidRPr="000900B3">
        <w:rPr>
          <w:rFonts w:eastAsia="Calibri" w:cs="Arial"/>
          <w:szCs w:val="22"/>
        </w:rPr>
        <w:t xml:space="preserve"> 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 xml:space="preserve">dministration of the new assessment, the </w:t>
      </w:r>
      <w:r w:rsidR="003067A9" w:rsidRPr="000900B3">
        <w:rPr>
          <w:rFonts w:cs="Arial"/>
          <w:szCs w:val="22"/>
        </w:rPr>
        <w:t>ELPAC, occurred</w:t>
      </w:r>
      <w:r w:rsidRPr="000900B3">
        <w:rPr>
          <w:rFonts w:cs="Arial"/>
          <w:szCs w:val="22"/>
        </w:rPr>
        <w:t xml:space="preserve"> in spring 2018</w:t>
      </w:r>
      <w:r w:rsidR="00034C22">
        <w:rPr>
          <w:rFonts w:cs="Arial"/>
          <w:szCs w:val="22"/>
        </w:rPr>
        <w:t xml:space="preserve"> and the second administration occurred in spring 2019</w:t>
      </w:r>
      <w:r w:rsidRPr="000900B3">
        <w:rPr>
          <w:rFonts w:cs="Arial"/>
          <w:szCs w:val="22"/>
        </w:rPr>
        <w:t xml:space="preserve">. </w:t>
      </w:r>
      <w:r w:rsidR="00CF64E1">
        <w:rPr>
          <w:rFonts w:cs="Arial"/>
          <w:szCs w:val="22"/>
        </w:rPr>
        <w:t xml:space="preserve">As noted in Section iii.c.1 above, </w:t>
      </w:r>
      <w:r w:rsidR="00034C22">
        <w:rPr>
          <w:rFonts w:cs="Arial"/>
          <w:szCs w:val="22"/>
        </w:rPr>
        <w:t xml:space="preserve">now that </w:t>
      </w:r>
      <w:r w:rsidR="00CF64E1">
        <w:rPr>
          <w:rFonts w:cs="Arial"/>
          <w:szCs w:val="22"/>
        </w:rPr>
        <w:t xml:space="preserve">the ELPAC is operational and the CDE has two years of results, the </w:t>
      </w:r>
      <w:r w:rsidR="003067A9">
        <w:rPr>
          <w:rFonts w:cs="Arial"/>
          <w:szCs w:val="22"/>
        </w:rPr>
        <w:t>SBE established</w:t>
      </w:r>
      <w:r w:rsidR="00034C22">
        <w:rPr>
          <w:rFonts w:cs="Arial"/>
          <w:szCs w:val="22"/>
        </w:rPr>
        <w:t xml:space="preserve"> </w:t>
      </w:r>
      <w:r w:rsidR="00CF64E1">
        <w:rPr>
          <w:rFonts w:cs="Arial"/>
          <w:szCs w:val="22"/>
        </w:rPr>
        <w:t>the ELPI methodology</w:t>
      </w:r>
      <w:r w:rsidR="00034C22">
        <w:rPr>
          <w:rFonts w:cs="Arial"/>
          <w:szCs w:val="22"/>
        </w:rPr>
        <w:t xml:space="preserve"> and the Status </w:t>
      </w:r>
      <w:r w:rsidR="00CF64E1">
        <w:rPr>
          <w:rFonts w:cs="Arial"/>
          <w:szCs w:val="22"/>
        </w:rPr>
        <w:t>cut points</w:t>
      </w:r>
      <w:r w:rsidR="00034C22">
        <w:rPr>
          <w:rFonts w:cs="Arial"/>
          <w:szCs w:val="22"/>
        </w:rPr>
        <w:t xml:space="preserve"> 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CF64E1">
        <w:rPr>
          <w:rFonts w:cs="Arial"/>
          <w:szCs w:val="22"/>
        </w:rPr>
        <w:t xml:space="preserve"> so </w:t>
      </w:r>
      <w:r w:rsidR="0007533D">
        <w:rPr>
          <w:rFonts w:cs="Arial"/>
          <w:szCs w:val="22"/>
        </w:rPr>
        <w:t xml:space="preserve">Status </w:t>
      </w:r>
      <w:r w:rsidR="00CF64E1">
        <w:rPr>
          <w:rFonts w:cs="Arial"/>
          <w:szCs w:val="22"/>
        </w:rPr>
        <w:t xml:space="preserve">performance levels for LEAs and </w:t>
      </w:r>
      <w:r w:rsidR="003067A9">
        <w:rPr>
          <w:rFonts w:cs="Arial"/>
          <w:szCs w:val="22"/>
        </w:rPr>
        <w:t>schools were</w:t>
      </w:r>
      <w:r w:rsidR="00E973AA">
        <w:rPr>
          <w:rFonts w:cs="Arial"/>
          <w:szCs w:val="22"/>
        </w:rPr>
        <w:t xml:space="preserve"> </w:t>
      </w:r>
      <w:r w:rsidR="00CF64E1">
        <w:rPr>
          <w:rFonts w:cs="Arial"/>
          <w:szCs w:val="22"/>
        </w:rPr>
        <w:t>reported in the 2019 California School Dashboard</w:t>
      </w:r>
      <w:r w:rsidR="00FF1A14">
        <w:rPr>
          <w:rFonts w:cs="Arial"/>
          <w:szCs w:val="22"/>
        </w:rPr>
        <w:t>.</w:t>
      </w:r>
    </w:p>
    <w:p w14:paraId="0B7EAF56" w14:textId="77777777" w:rsidR="00B464E9" w:rsidRDefault="00B464E9" w:rsidP="00B464E9">
      <w:pPr>
        <w:spacing w:after="120"/>
        <w:ind w:left="1350"/>
        <w:rPr>
          <w:rFonts w:cs="Arial"/>
          <w:szCs w:val="22"/>
        </w:rPr>
      </w:pPr>
      <w:r w:rsidRPr="00B73787">
        <w:rPr>
          <w:rFonts w:cs="Arial"/>
          <w:szCs w:val="22"/>
        </w:rPr>
        <w:t>Beginning with the 2023 California School Dashboard, California will include the Summative Alternate ELPAC results in the indicator and expand the indicator to include change cut scores and five-by-five grid as shown in the table below.</w:t>
      </w:r>
    </w:p>
    <w:p w14:paraId="16192839" w14:textId="77777777" w:rsidR="00B464E9" w:rsidRDefault="00B464E9" w:rsidP="00B464E9">
      <w:pPr>
        <w:spacing w:after="120"/>
        <w:rPr>
          <w:rFonts w:eastAsia="Calibri" w:cs="Arial"/>
          <w:b/>
        </w:rPr>
        <w:sectPr w:rsidR="00B464E9" w:rsidSect="009632F5">
          <w:pgSz w:w="12240" w:h="15840"/>
          <w:pgMar w:top="1440" w:right="1080" w:bottom="1440" w:left="1440" w:header="720" w:footer="720" w:gutter="0"/>
          <w:cols w:space="720"/>
          <w:noEndnote/>
          <w:docGrid w:linePitch="326"/>
        </w:sectPr>
      </w:pPr>
    </w:p>
    <w:p w14:paraId="5E28CC1A" w14:textId="77777777" w:rsidR="00B464E9" w:rsidRPr="00121CFC" w:rsidRDefault="00B464E9" w:rsidP="00B464E9">
      <w:pPr>
        <w:spacing w:after="120"/>
        <w:rPr>
          <w:rFonts w:eastAsia="Calibri" w:cs="Arial"/>
          <w:b/>
        </w:rPr>
      </w:pPr>
      <w:r w:rsidRPr="00B73787">
        <w:rPr>
          <w:rFonts w:eastAsia="Calibri" w:cs="Arial"/>
          <w:b/>
        </w:rPr>
        <w:lastRenderedPageBreak/>
        <w:t>Table 20x: English Learner Progress Status and Change Levels</w:t>
      </w:r>
    </w:p>
    <w:tbl>
      <w:tblPr>
        <w:tblW w:w="0" w:type="auto"/>
        <w:tblLayout w:type="fixed"/>
        <w:tblLook w:val="04A0" w:firstRow="1" w:lastRow="0" w:firstColumn="1" w:lastColumn="0" w:noHBand="0" w:noVBand="1"/>
        <w:tblDescription w:val="English Learner Progress Status and Change Levels"/>
      </w:tblPr>
      <w:tblGrid>
        <w:gridCol w:w="1635"/>
        <w:gridCol w:w="1582"/>
        <w:gridCol w:w="1456"/>
        <w:gridCol w:w="1463"/>
        <w:gridCol w:w="1612"/>
        <w:gridCol w:w="1612"/>
      </w:tblGrid>
      <w:tr w:rsidR="00B464E9" w:rsidRPr="00D925BD" w14:paraId="59F0D1F5" w14:textId="77777777" w:rsidTr="00FD7B5A">
        <w:trPr>
          <w:trHeight w:val="181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vAlign w:val="center"/>
          </w:tcPr>
          <w:p w14:paraId="5E2AE087" w14:textId="77777777" w:rsidR="00B464E9" w:rsidRPr="001A7E5A" w:rsidRDefault="00B464E9" w:rsidP="00FD7B5A">
            <w:pPr>
              <w:jc w:val="center"/>
              <w:rPr>
                <w:rFonts w:eastAsia="Arial" w:cs="Arial"/>
                <w:b/>
                <w:bCs/>
                <w:color w:val="354052"/>
              </w:rPr>
            </w:pPr>
            <w:r w:rsidRPr="001A7E5A">
              <w:rPr>
                <w:rFonts w:eastAsia="Arial" w:cs="Arial"/>
                <w:b/>
                <w:bCs/>
                <w:color w:val="354052"/>
              </w:rPr>
              <w:t>Performance Level</w:t>
            </w:r>
          </w:p>
        </w:tc>
        <w:tc>
          <w:tcPr>
            <w:tcW w:w="158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DF48824" w14:textId="77777777" w:rsidR="00B464E9" w:rsidRDefault="00B464E9" w:rsidP="00FD7B5A">
            <w:pPr>
              <w:jc w:val="center"/>
              <w:rPr>
                <w:rFonts w:cs="Arial"/>
              </w:rPr>
            </w:pPr>
            <w:r w:rsidRPr="608A58B2">
              <w:rPr>
                <w:rFonts w:cs="Arial"/>
              </w:rPr>
              <w:t xml:space="preserve">Change: </w:t>
            </w:r>
          </w:p>
          <w:p w14:paraId="1917928A" w14:textId="77777777" w:rsidR="00B464E9" w:rsidRDefault="00B464E9" w:rsidP="00FD7B5A">
            <w:pPr>
              <w:jc w:val="center"/>
              <w:rPr>
                <w:rFonts w:cs="Arial"/>
              </w:rPr>
            </w:pPr>
            <w:r w:rsidRPr="608A58B2">
              <w:rPr>
                <w:rFonts w:cs="Arial"/>
              </w:rPr>
              <w:t>Declined Significantly</w:t>
            </w:r>
          </w:p>
          <w:p w14:paraId="385D7A38" w14:textId="77777777" w:rsidR="00B464E9" w:rsidRPr="001A7E5A" w:rsidRDefault="00B464E9" w:rsidP="00FD7B5A">
            <w:pPr>
              <w:jc w:val="center"/>
              <w:rPr>
                <w:rFonts w:eastAsia="Arial" w:cs="Arial"/>
                <w:b/>
                <w:bCs/>
                <w:color w:val="354052"/>
              </w:rPr>
            </w:pPr>
            <w:r w:rsidRPr="608A58B2">
              <w:rPr>
                <w:rFonts w:cs="Arial"/>
              </w:rPr>
              <w:t xml:space="preserve">by greater than 10% </w:t>
            </w:r>
            <w:r>
              <w:rPr>
                <w:rFonts w:cs="Arial"/>
              </w:rPr>
              <w:t>p</w:t>
            </w:r>
            <w:r w:rsidRPr="608A58B2">
              <w:rPr>
                <w:rFonts w:cs="Arial"/>
              </w:rPr>
              <w:t>oints</w:t>
            </w:r>
          </w:p>
        </w:tc>
        <w:tc>
          <w:tcPr>
            <w:tcW w:w="1456"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7526981F" w14:textId="77777777" w:rsidR="00B464E9" w:rsidRDefault="00B464E9" w:rsidP="00FD7B5A">
            <w:pPr>
              <w:jc w:val="center"/>
              <w:rPr>
                <w:rFonts w:cs="Arial"/>
              </w:rPr>
            </w:pPr>
            <w:r w:rsidRPr="608A58B2">
              <w:rPr>
                <w:rFonts w:cs="Arial"/>
              </w:rPr>
              <w:t xml:space="preserve">Change: </w:t>
            </w:r>
          </w:p>
          <w:p w14:paraId="64A6DF09" w14:textId="77777777" w:rsidR="00B464E9" w:rsidRDefault="00B464E9" w:rsidP="00FD7B5A">
            <w:pPr>
              <w:jc w:val="center"/>
              <w:rPr>
                <w:rFonts w:cs="Arial"/>
              </w:rPr>
            </w:pPr>
            <w:r w:rsidRPr="608A58B2">
              <w:rPr>
                <w:rFonts w:cs="Arial"/>
              </w:rPr>
              <w:t>Declined</w:t>
            </w:r>
          </w:p>
          <w:p w14:paraId="70C74D2F" w14:textId="77777777" w:rsidR="00B464E9" w:rsidRPr="001A7E5A" w:rsidRDefault="00B464E9" w:rsidP="00FD7B5A">
            <w:pPr>
              <w:jc w:val="center"/>
              <w:rPr>
                <w:rFonts w:eastAsia="Arial" w:cs="Arial"/>
                <w:b/>
                <w:bCs/>
                <w:color w:val="354052"/>
              </w:rPr>
            </w:pPr>
            <w:r w:rsidRPr="608A58B2">
              <w:rPr>
                <w:rFonts w:cs="Arial"/>
              </w:rPr>
              <w:t>by 2% points to 10% Points</w:t>
            </w:r>
          </w:p>
        </w:tc>
        <w:tc>
          <w:tcPr>
            <w:tcW w:w="1463"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8E8FA03" w14:textId="77777777" w:rsidR="00B464E9" w:rsidRDefault="00B464E9" w:rsidP="00FD7B5A">
            <w:pPr>
              <w:jc w:val="center"/>
              <w:rPr>
                <w:rFonts w:cs="Arial"/>
              </w:rPr>
            </w:pPr>
            <w:r w:rsidRPr="608A58B2">
              <w:rPr>
                <w:rFonts w:cs="Arial"/>
              </w:rPr>
              <w:t xml:space="preserve">Change: </w:t>
            </w:r>
          </w:p>
          <w:p w14:paraId="0CCC1B56" w14:textId="77777777" w:rsidR="00B464E9" w:rsidRDefault="00B464E9" w:rsidP="00FD7B5A">
            <w:pPr>
              <w:jc w:val="center"/>
              <w:rPr>
                <w:rFonts w:cs="Arial"/>
              </w:rPr>
            </w:pPr>
            <w:r w:rsidRPr="608A58B2">
              <w:rPr>
                <w:rFonts w:cs="Arial"/>
              </w:rPr>
              <w:t>Maintained</w:t>
            </w:r>
          </w:p>
          <w:p w14:paraId="0D416858" w14:textId="77777777" w:rsidR="00B464E9" w:rsidRPr="001A7E5A" w:rsidRDefault="00B464E9" w:rsidP="00FD7B5A">
            <w:pPr>
              <w:jc w:val="center"/>
              <w:rPr>
                <w:rFonts w:eastAsia="Arial" w:cs="Arial"/>
                <w:b/>
                <w:bCs/>
                <w:color w:val="354052"/>
              </w:rPr>
            </w:pPr>
            <w:r w:rsidRPr="608A58B2">
              <w:rPr>
                <w:rFonts w:cs="Arial"/>
              </w:rPr>
              <w:t xml:space="preserve">Declined or increased by less than 2% </w:t>
            </w:r>
            <w:r>
              <w:rPr>
                <w:rFonts w:cs="Arial"/>
              </w:rPr>
              <w:t>p</w:t>
            </w:r>
            <w:r w:rsidRPr="608A58B2">
              <w:rPr>
                <w:rFonts w:cs="Arial"/>
              </w:rPr>
              <w:t>oints</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214CB0FE" w14:textId="77777777" w:rsidR="00B464E9" w:rsidRDefault="00B464E9" w:rsidP="00FD7B5A">
            <w:pPr>
              <w:jc w:val="center"/>
              <w:rPr>
                <w:rFonts w:cs="Arial"/>
              </w:rPr>
            </w:pPr>
            <w:r w:rsidRPr="608A58B2">
              <w:rPr>
                <w:rFonts w:cs="Arial"/>
              </w:rPr>
              <w:t xml:space="preserve">Change: </w:t>
            </w:r>
          </w:p>
          <w:p w14:paraId="162EBC85" w14:textId="77777777" w:rsidR="00B464E9" w:rsidRDefault="00B464E9" w:rsidP="00FD7B5A">
            <w:pPr>
              <w:jc w:val="center"/>
              <w:rPr>
                <w:rFonts w:cs="Arial"/>
              </w:rPr>
            </w:pPr>
            <w:r w:rsidRPr="608A58B2">
              <w:rPr>
                <w:rFonts w:cs="Arial"/>
              </w:rPr>
              <w:t>Increased</w:t>
            </w:r>
          </w:p>
          <w:p w14:paraId="1A02EF4B" w14:textId="77777777" w:rsidR="00B464E9" w:rsidRDefault="00B464E9" w:rsidP="00FD7B5A">
            <w:pPr>
              <w:jc w:val="center"/>
              <w:rPr>
                <w:rFonts w:cs="Arial"/>
              </w:rPr>
            </w:pPr>
            <w:r w:rsidRPr="608A58B2">
              <w:rPr>
                <w:rFonts w:cs="Arial"/>
              </w:rPr>
              <w:t xml:space="preserve">by 2% </w:t>
            </w:r>
            <w:r>
              <w:rPr>
                <w:rFonts w:cs="Arial"/>
              </w:rPr>
              <w:t>points</w:t>
            </w:r>
          </w:p>
          <w:p w14:paraId="7DA2D3D4" w14:textId="77777777" w:rsidR="00B464E9" w:rsidRPr="001A7E5A" w:rsidRDefault="00B464E9" w:rsidP="00FD7B5A">
            <w:pPr>
              <w:jc w:val="center"/>
              <w:rPr>
                <w:rFonts w:eastAsia="Arial" w:cs="Arial"/>
                <w:b/>
                <w:bCs/>
                <w:color w:val="354052"/>
              </w:rPr>
            </w:pPr>
            <w:r w:rsidRPr="608A58B2">
              <w:rPr>
                <w:rFonts w:cs="Arial"/>
              </w:rPr>
              <w:t xml:space="preserve">to less than 10% </w:t>
            </w:r>
            <w:r>
              <w:rPr>
                <w:rFonts w:cs="Arial"/>
              </w:rPr>
              <w:t>p</w:t>
            </w:r>
            <w:r w:rsidRPr="608A58B2">
              <w:rPr>
                <w:rFonts w:cs="Arial"/>
              </w:rPr>
              <w:t>oints</w:t>
            </w:r>
          </w:p>
        </w:tc>
        <w:tc>
          <w:tcPr>
            <w:tcW w:w="1612"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6AA56612" w14:textId="77777777" w:rsidR="00B464E9" w:rsidRDefault="00B464E9" w:rsidP="00FD7B5A">
            <w:pPr>
              <w:jc w:val="center"/>
              <w:rPr>
                <w:rFonts w:cs="Arial"/>
              </w:rPr>
            </w:pPr>
            <w:r w:rsidRPr="608A58B2">
              <w:rPr>
                <w:rFonts w:cs="Arial"/>
              </w:rPr>
              <w:t xml:space="preserve">Change: </w:t>
            </w:r>
          </w:p>
          <w:p w14:paraId="6649BCB1" w14:textId="77777777" w:rsidR="00B464E9" w:rsidRDefault="00B464E9" w:rsidP="00FD7B5A">
            <w:pPr>
              <w:jc w:val="center"/>
              <w:rPr>
                <w:rFonts w:cs="Arial"/>
              </w:rPr>
            </w:pPr>
            <w:r w:rsidRPr="608A58B2">
              <w:rPr>
                <w:rFonts w:cs="Arial"/>
              </w:rPr>
              <w:t>Increased Significantly</w:t>
            </w:r>
          </w:p>
          <w:p w14:paraId="35D8D1AE" w14:textId="77777777" w:rsidR="00B464E9" w:rsidRPr="001A7E5A" w:rsidRDefault="00B464E9" w:rsidP="00FD7B5A">
            <w:pPr>
              <w:jc w:val="center"/>
              <w:rPr>
                <w:rFonts w:eastAsia="Arial" w:cs="Arial"/>
                <w:b/>
                <w:bCs/>
                <w:color w:val="354052"/>
              </w:rPr>
            </w:pPr>
            <w:r w:rsidRPr="608A58B2">
              <w:rPr>
                <w:rFonts w:cs="Arial"/>
              </w:rPr>
              <w:t>by 10%</w:t>
            </w:r>
            <w:r>
              <w:rPr>
                <w:rFonts w:cs="Arial"/>
              </w:rPr>
              <w:t xml:space="preserve"> p</w:t>
            </w:r>
            <w:r w:rsidRPr="608A58B2">
              <w:rPr>
                <w:rFonts w:cs="Arial"/>
              </w:rPr>
              <w:t>oints or greater</w:t>
            </w:r>
          </w:p>
        </w:tc>
      </w:tr>
      <w:tr w:rsidR="00B464E9" w:rsidRPr="00D925BD" w14:paraId="350BAB92" w14:textId="77777777" w:rsidTr="00FD7B5A">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06B3845E" w14:textId="77777777" w:rsidR="00B464E9" w:rsidRDefault="00B464E9" w:rsidP="00FD7B5A">
            <w:pPr>
              <w:jc w:val="center"/>
              <w:rPr>
                <w:rFonts w:cs="Arial"/>
              </w:rPr>
            </w:pPr>
            <w:r w:rsidRPr="608A58B2">
              <w:rPr>
                <w:rFonts w:cs="Arial"/>
              </w:rPr>
              <w:t xml:space="preserve">Status: </w:t>
            </w:r>
          </w:p>
          <w:p w14:paraId="2FE9ADE4" w14:textId="77777777" w:rsidR="00B464E9" w:rsidRDefault="00B464E9" w:rsidP="00FD7B5A">
            <w:pPr>
              <w:jc w:val="center"/>
              <w:rPr>
                <w:rFonts w:cs="Arial"/>
              </w:rPr>
            </w:pPr>
            <w:r w:rsidRPr="608A58B2">
              <w:rPr>
                <w:rFonts w:cs="Arial"/>
              </w:rPr>
              <w:t>Very High</w:t>
            </w:r>
          </w:p>
          <w:p w14:paraId="32C0CFF5" w14:textId="77777777" w:rsidR="00B464E9" w:rsidRPr="00D925BD" w:rsidRDefault="00B464E9" w:rsidP="00FD7B5A">
            <w:pPr>
              <w:jc w:val="center"/>
              <w:rPr>
                <w:rFonts w:eastAsia="Arial" w:cs="Arial"/>
                <w:b/>
                <w:bCs/>
                <w:color w:val="354052"/>
              </w:rPr>
            </w:pPr>
            <w:r w:rsidRPr="608A58B2">
              <w:rPr>
                <w:rFonts w:cs="Arial"/>
              </w:rPr>
              <w:t>65.0% or greater</w:t>
            </w:r>
          </w:p>
        </w:tc>
        <w:tc>
          <w:tcPr>
            <w:tcW w:w="158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29F6B276" w14:textId="77777777" w:rsidR="00B464E9" w:rsidRPr="00D925BD" w:rsidRDefault="00B464E9" w:rsidP="00FD7B5A">
            <w:pPr>
              <w:jc w:val="center"/>
              <w:rPr>
                <w:rFonts w:eastAsia="Arial" w:cs="Arial"/>
                <w:color w:val="354052"/>
              </w:rPr>
            </w:pPr>
            <w:r w:rsidRPr="00370735">
              <w:rPr>
                <w:rFonts w:cs="Arial"/>
                <w:lang w:eastAsia="zh-CN"/>
              </w:rPr>
              <w:t>Yellow</w:t>
            </w:r>
          </w:p>
        </w:tc>
        <w:tc>
          <w:tcPr>
            <w:tcW w:w="1456"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78292524"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Green</w:t>
            </w:r>
          </w:p>
        </w:tc>
        <w:tc>
          <w:tcPr>
            <w:tcW w:w="1463"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5D82D2D5"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7EDF1FD9"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Blue</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50D5CC4E"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Blue</w:t>
            </w:r>
          </w:p>
        </w:tc>
      </w:tr>
      <w:tr w:rsidR="00B464E9" w:rsidRPr="00D925BD" w14:paraId="34A6305F" w14:textId="77777777" w:rsidTr="00FD7B5A">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1BC1D4B6" w14:textId="77777777" w:rsidR="00B464E9" w:rsidRDefault="00B464E9" w:rsidP="00FD7B5A">
            <w:pPr>
              <w:jc w:val="center"/>
              <w:rPr>
                <w:rFonts w:cs="Arial"/>
              </w:rPr>
            </w:pPr>
            <w:r w:rsidRPr="608A58B2">
              <w:rPr>
                <w:rFonts w:cs="Arial"/>
              </w:rPr>
              <w:t xml:space="preserve">Status: </w:t>
            </w:r>
          </w:p>
          <w:p w14:paraId="760A0755" w14:textId="77777777" w:rsidR="00B464E9" w:rsidRPr="00D925BD" w:rsidRDefault="00B464E9" w:rsidP="00FD7B5A">
            <w:pPr>
              <w:jc w:val="center"/>
              <w:rPr>
                <w:rFonts w:eastAsia="Arial" w:cs="Arial"/>
                <w:b/>
                <w:bCs/>
                <w:color w:val="354052"/>
              </w:rPr>
            </w:pPr>
            <w:r w:rsidRPr="608A58B2">
              <w:rPr>
                <w:rFonts w:cs="Arial"/>
              </w:rPr>
              <w:t>High</w:t>
            </w:r>
            <w:r>
              <w:br/>
            </w:r>
            <w:r w:rsidRPr="608A58B2">
              <w:rPr>
                <w:rFonts w:cs="Arial"/>
              </w:rPr>
              <w:t>55.0% to less than 65.0%</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79C83113" w14:textId="77777777" w:rsidR="00B464E9" w:rsidRPr="00D925BD" w:rsidRDefault="00B464E9" w:rsidP="00FD7B5A">
            <w:pPr>
              <w:jc w:val="center"/>
              <w:rPr>
                <w:rFonts w:eastAsia="Arial" w:cs="Arial"/>
                <w:color w:val="354052"/>
              </w:rPr>
            </w:pPr>
            <w:r w:rsidRPr="00370735">
              <w:rPr>
                <w:rFonts w:cs="Arial"/>
                <w:lang w:eastAsia="zh-CN"/>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00FA702" w14:textId="77777777" w:rsidR="00B464E9" w:rsidRPr="00D925BD" w:rsidRDefault="00B464E9" w:rsidP="00FD7B5A">
            <w:pPr>
              <w:jc w:val="center"/>
              <w:rPr>
                <w:rFonts w:eastAsia="Arial" w:cs="Arial"/>
                <w:color w:val="354052"/>
              </w:rPr>
            </w:pPr>
            <w:r w:rsidRPr="00370735">
              <w:rPr>
                <w:rFonts w:cs="Arial"/>
                <w:lang w:eastAsia="zh-CN"/>
              </w:rPr>
              <w:t>Yellow</w:t>
            </w:r>
          </w:p>
        </w:tc>
        <w:tc>
          <w:tcPr>
            <w:tcW w:w="1463"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4386AA01"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2034BDA2"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00FF"/>
            <w:tcMar>
              <w:top w:w="72" w:type="dxa"/>
              <w:left w:w="144" w:type="dxa"/>
              <w:bottom w:w="72" w:type="dxa"/>
              <w:right w:w="144" w:type="dxa"/>
            </w:tcMar>
            <w:vAlign w:val="center"/>
          </w:tcPr>
          <w:p w14:paraId="225BBE74"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 xml:space="preserve">Blue </w:t>
            </w:r>
          </w:p>
        </w:tc>
      </w:tr>
      <w:tr w:rsidR="00B464E9" w:rsidRPr="00D925BD" w14:paraId="64BDE083" w14:textId="77777777" w:rsidTr="00FD7B5A">
        <w:trPr>
          <w:trHeight w:val="136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669A8A3F" w14:textId="77777777" w:rsidR="00B464E9" w:rsidRDefault="00B464E9" w:rsidP="00FD7B5A">
            <w:pPr>
              <w:jc w:val="center"/>
              <w:rPr>
                <w:rFonts w:cs="Arial"/>
              </w:rPr>
            </w:pPr>
            <w:r w:rsidRPr="608A58B2">
              <w:rPr>
                <w:rFonts w:cs="Arial"/>
              </w:rPr>
              <w:t xml:space="preserve">Status: </w:t>
            </w:r>
          </w:p>
          <w:p w14:paraId="51B675A4" w14:textId="77777777" w:rsidR="00B464E9" w:rsidRPr="00445F4B" w:rsidRDefault="00B464E9" w:rsidP="00FD7B5A">
            <w:pPr>
              <w:jc w:val="center"/>
              <w:rPr>
                <w:rFonts w:cs="Arial"/>
              </w:rPr>
            </w:pPr>
            <w:r w:rsidRPr="608A58B2">
              <w:rPr>
                <w:rFonts w:cs="Arial"/>
              </w:rPr>
              <w:t>Medium</w:t>
            </w:r>
          </w:p>
          <w:p w14:paraId="5FCBFDDA" w14:textId="77777777" w:rsidR="00B464E9" w:rsidRPr="00D925BD" w:rsidRDefault="00B464E9" w:rsidP="00FD7B5A">
            <w:pPr>
              <w:jc w:val="center"/>
              <w:rPr>
                <w:rFonts w:eastAsia="Arial" w:cs="Arial"/>
                <w:b/>
                <w:bCs/>
                <w:color w:val="354052"/>
              </w:rPr>
            </w:pPr>
            <w:r w:rsidRPr="608A58B2">
              <w:rPr>
                <w:rFonts w:cs="Arial"/>
              </w:rPr>
              <w:t>45.0% to less than 55.0%</w:t>
            </w:r>
          </w:p>
        </w:tc>
        <w:tc>
          <w:tcPr>
            <w:tcW w:w="158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2FD675E7" w14:textId="77777777" w:rsidR="00B464E9" w:rsidRPr="00D925BD" w:rsidRDefault="00B464E9" w:rsidP="00FD7B5A">
            <w:pPr>
              <w:jc w:val="center"/>
              <w:rPr>
                <w:rFonts w:eastAsia="Arial" w:cs="Arial"/>
                <w:color w:val="354052"/>
              </w:rPr>
            </w:pPr>
            <w:r w:rsidRPr="00370735">
              <w:rPr>
                <w:rFonts w:cs="Arial"/>
                <w:lang w:eastAsia="zh-CN"/>
              </w:rPr>
              <w:t>Orange</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5175F35D" w14:textId="77777777" w:rsidR="00B464E9" w:rsidRPr="00D925BD" w:rsidRDefault="00B464E9" w:rsidP="00FD7B5A">
            <w:pPr>
              <w:jc w:val="center"/>
              <w:rPr>
                <w:rFonts w:eastAsia="Arial" w:cs="Arial"/>
                <w:color w:val="354052"/>
              </w:rPr>
            </w:pPr>
            <w:r w:rsidRPr="00370735">
              <w:rPr>
                <w:rFonts w:cs="Arial"/>
                <w:lang w:eastAsia="zh-CN"/>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35060576" w14:textId="77777777" w:rsidR="00B464E9" w:rsidRPr="00D925BD" w:rsidRDefault="00B464E9" w:rsidP="00FD7B5A">
            <w:pPr>
              <w:jc w:val="center"/>
              <w:rPr>
                <w:rFonts w:eastAsia="Arial" w:cs="Arial"/>
                <w:color w:val="354052"/>
              </w:rPr>
            </w:pPr>
            <w:r w:rsidRPr="00370735">
              <w:rPr>
                <w:rFonts w:cs="Arial"/>
                <w:lang w:eastAsia="zh-CN"/>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430C4F11"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Green</w:t>
            </w:r>
          </w:p>
        </w:tc>
        <w:tc>
          <w:tcPr>
            <w:tcW w:w="1612" w:type="dxa"/>
            <w:tcBorders>
              <w:top w:val="single" w:sz="8" w:space="0" w:color="354052"/>
              <w:left w:val="single" w:sz="8" w:space="0" w:color="354052"/>
              <w:bottom w:val="single" w:sz="8" w:space="0" w:color="354052"/>
              <w:right w:val="single" w:sz="8" w:space="0" w:color="354052"/>
            </w:tcBorders>
            <w:shd w:val="clear" w:color="auto" w:fill="006500"/>
            <w:tcMar>
              <w:top w:w="72" w:type="dxa"/>
              <w:left w:w="144" w:type="dxa"/>
              <w:bottom w:w="72" w:type="dxa"/>
              <w:right w:w="144" w:type="dxa"/>
            </w:tcMar>
            <w:vAlign w:val="center"/>
          </w:tcPr>
          <w:p w14:paraId="4A4218CA" w14:textId="77777777" w:rsidR="00B464E9" w:rsidRPr="00D925BD" w:rsidRDefault="00B464E9" w:rsidP="00FD7B5A">
            <w:pPr>
              <w:jc w:val="center"/>
              <w:rPr>
                <w:rFonts w:eastAsia="Arial" w:cs="Arial"/>
                <w:color w:val="FFFFFF" w:themeColor="background1"/>
              </w:rPr>
            </w:pPr>
            <w:r w:rsidRPr="00370735">
              <w:rPr>
                <w:rFonts w:cs="Arial"/>
                <w:color w:val="FFFFFF"/>
                <w:lang w:eastAsia="zh-CN"/>
              </w:rPr>
              <w:t>Green</w:t>
            </w:r>
          </w:p>
        </w:tc>
      </w:tr>
      <w:tr w:rsidR="00B464E9" w:rsidRPr="00D925BD" w14:paraId="50444E75" w14:textId="77777777" w:rsidTr="00FD7B5A">
        <w:trPr>
          <w:trHeight w:val="127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635AE757" w14:textId="77777777" w:rsidR="00B464E9" w:rsidRDefault="00B464E9" w:rsidP="00FD7B5A">
            <w:pPr>
              <w:jc w:val="center"/>
              <w:rPr>
                <w:rFonts w:cs="Arial"/>
              </w:rPr>
            </w:pPr>
            <w:r w:rsidRPr="608A58B2">
              <w:rPr>
                <w:rFonts w:cs="Arial"/>
              </w:rPr>
              <w:t xml:space="preserve">Status: </w:t>
            </w:r>
          </w:p>
          <w:p w14:paraId="3169E812" w14:textId="77777777" w:rsidR="00B464E9" w:rsidRPr="00445F4B" w:rsidRDefault="00B464E9" w:rsidP="00FD7B5A">
            <w:pPr>
              <w:jc w:val="center"/>
              <w:rPr>
                <w:rFonts w:cs="Arial"/>
              </w:rPr>
            </w:pPr>
            <w:r w:rsidRPr="608A58B2">
              <w:rPr>
                <w:rFonts w:cs="Arial"/>
              </w:rPr>
              <w:t>Low</w:t>
            </w:r>
          </w:p>
          <w:p w14:paraId="46F8D0DB" w14:textId="77777777" w:rsidR="00B464E9" w:rsidRPr="00D925BD" w:rsidRDefault="00B464E9" w:rsidP="00FD7B5A">
            <w:pPr>
              <w:jc w:val="center"/>
              <w:rPr>
                <w:rFonts w:eastAsia="Arial" w:cs="Arial"/>
                <w:b/>
                <w:bCs/>
                <w:color w:val="354052"/>
              </w:rPr>
            </w:pPr>
            <w:r w:rsidRPr="608A58B2">
              <w:rPr>
                <w:rFonts w:cs="Arial"/>
              </w:rPr>
              <w:t>35.0% to less than 45.0%</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527144FD" w14:textId="77777777" w:rsidR="00B464E9" w:rsidRPr="00D925BD" w:rsidRDefault="00B464E9" w:rsidP="00FD7B5A">
            <w:pPr>
              <w:jc w:val="center"/>
              <w:rPr>
                <w:rFonts w:eastAsia="Arial" w:cs="Arial"/>
                <w:color w:val="FFFFFF" w:themeColor="background1"/>
              </w:rPr>
            </w:pPr>
            <w:r w:rsidRPr="00370735">
              <w:rPr>
                <w:rFonts w:cs="Arial"/>
                <w:lang w:eastAsia="zh-CN"/>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5E70792C" w14:textId="77777777" w:rsidR="00B464E9" w:rsidRPr="00D925BD" w:rsidRDefault="00B464E9" w:rsidP="00FD7B5A">
            <w:pPr>
              <w:jc w:val="center"/>
              <w:rPr>
                <w:rFonts w:eastAsia="Arial" w:cs="Arial"/>
                <w:color w:val="354052"/>
              </w:rPr>
            </w:pPr>
            <w:r w:rsidRPr="00370735">
              <w:rPr>
                <w:rFonts w:cs="Arial"/>
                <w:lang w:eastAsia="zh-CN"/>
              </w:rPr>
              <w:t>Orange</w:t>
            </w:r>
          </w:p>
        </w:tc>
        <w:tc>
          <w:tcPr>
            <w:tcW w:w="1463"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1BE56FF8" w14:textId="77777777" w:rsidR="00B464E9" w:rsidRPr="00D925BD" w:rsidRDefault="00B464E9" w:rsidP="00FD7B5A">
            <w:pPr>
              <w:jc w:val="center"/>
              <w:rPr>
                <w:rFonts w:eastAsia="Arial" w:cs="Arial"/>
                <w:color w:val="354052"/>
              </w:rPr>
            </w:pPr>
            <w:r w:rsidRPr="00370735">
              <w:rPr>
                <w:rFonts w:cs="Arial"/>
                <w:lang w:eastAsia="zh-CN"/>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4C052E8C" w14:textId="77777777" w:rsidR="00B464E9" w:rsidRPr="00D925BD" w:rsidRDefault="00B464E9" w:rsidP="00FD7B5A">
            <w:pPr>
              <w:jc w:val="center"/>
              <w:rPr>
                <w:rFonts w:eastAsia="Arial" w:cs="Arial"/>
                <w:color w:val="354052"/>
              </w:rPr>
            </w:pPr>
            <w:r w:rsidRPr="00370735">
              <w:rPr>
                <w:rFonts w:cs="Arial"/>
                <w:lang w:eastAsia="zh-CN"/>
              </w:rPr>
              <w:t>Yellow</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7DD78633" w14:textId="77777777" w:rsidR="00B464E9" w:rsidRPr="00D925BD" w:rsidRDefault="00B464E9" w:rsidP="00FD7B5A">
            <w:pPr>
              <w:jc w:val="center"/>
              <w:rPr>
                <w:rFonts w:eastAsia="Arial" w:cs="Arial"/>
                <w:color w:val="354052"/>
              </w:rPr>
            </w:pPr>
            <w:r w:rsidRPr="00370735">
              <w:rPr>
                <w:rFonts w:cs="Arial"/>
                <w:lang w:eastAsia="zh-CN"/>
              </w:rPr>
              <w:t>Yellow</w:t>
            </w:r>
          </w:p>
        </w:tc>
      </w:tr>
      <w:tr w:rsidR="00B464E9" w:rsidRPr="00D925BD" w14:paraId="0E8D0D2A" w14:textId="77777777" w:rsidTr="00FD7B5A">
        <w:trPr>
          <w:trHeight w:val="1485"/>
        </w:trPr>
        <w:tc>
          <w:tcPr>
            <w:tcW w:w="1635" w:type="dxa"/>
            <w:tcBorders>
              <w:top w:val="single" w:sz="8" w:space="0" w:color="354052"/>
              <w:left w:val="single" w:sz="8" w:space="0" w:color="354052"/>
              <w:bottom w:val="single" w:sz="8" w:space="0" w:color="354052"/>
              <w:right w:val="single" w:sz="8" w:space="0" w:color="354052"/>
            </w:tcBorders>
            <w:shd w:val="clear" w:color="auto" w:fill="FFFFFF" w:themeFill="background1"/>
            <w:tcMar>
              <w:top w:w="72" w:type="dxa"/>
              <w:left w:w="144" w:type="dxa"/>
              <w:bottom w:w="72" w:type="dxa"/>
              <w:right w:w="144" w:type="dxa"/>
            </w:tcMar>
          </w:tcPr>
          <w:p w14:paraId="6782C920" w14:textId="77777777" w:rsidR="00B464E9" w:rsidRDefault="00B464E9" w:rsidP="00FD7B5A">
            <w:pPr>
              <w:jc w:val="center"/>
              <w:rPr>
                <w:rFonts w:cs="Arial"/>
              </w:rPr>
            </w:pPr>
            <w:r w:rsidRPr="608A58B2">
              <w:rPr>
                <w:rFonts w:cs="Arial"/>
              </w:rPr>
              <w:t xml:space="preserve">Status: </w:t>
            </w:r>
          </w:p>
          <w:p w14:paraId="1F6ABCAD" w14:textId="77777777" w:rsidR="00B464E9" w:rsidRPr="00D925BD" w:rsidRDefault="00B464E9" w:rsidP="00FD7B5A">
            <w:pPr>
              <w:jc w:val="center"/>
              <w:rPr>
                <w:rFonts w:eastAsia="Arial" w:cs="Arial"/>
                <w:b/>
                <w:bCs/>
                <w:color w:val="354052"/>
              </w:rPr>
            </w:pPr>
            <w:r w:rsidRPr="608A58B2">
              <w:rPr>
                <w:rFonts w:cs="Arial"/>
              </w:rPr>
              <w:t>Very Low</w:t>
            </w:r>
            <w:r>
              <w:br/>
            </w:r>
            <w:r w:rsidRPr="608A58B2">
              <w:rPr>
                <w:rFonts w:cs="Arial"/>
              </w:rPr>
              <w:t xml:space="preserve">Less than 35.0% </w:t>
            </w:r>
          </w:p>
        </w:tc>
        <w:tc>
          <w:tcPr>
            <w:tcW w:w="1582"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5CD4E97A" w14:textId="77777777" w:rsidR="00B464E9" w:rsidRPr="00D925BD" w:rsidRDefault="00B464E9" w:rsidP="00FD7B5A">
            <w:pPr>
              <w:jc w:val="center"/>
              <w:rPr>
                <w:rFonts w:eastAsia="Arial" w:cs="Arial"/>
                <w:color w:val="FFFFFF" w:themeColor="background1"/>
              </w:rPr>
            </w:pPr>
            <w:r w:rsidRPr="00370735">
              <w:rPr>
                <w:rFonts w:cs="Arial"/>
                <w:lang w:eastAsia="zh-CN"/>
              </w:rPr>
              <w:t>Red</w:t>
            </w:r>
          </w:p>
        </w:tc>
        <w:tc>
          <w:tcPr>
            <w:tcW w:w="1456"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6F0DC2BC" w14:textId="77777777" w:rsidR="00B464E9" w:rsidRPr="00D925BD" w:rsidRDefault="00B464E9" w:rsidP="00FD7B5A">
            <w:pPr>
              <w:jc w:val="center"/>
              <w:rPr>
                <w:rFonts w:eastAsia="Arial" w:cs="Arial"/>
                <w:color w:val="FFFFFF" w:themeColor="background1"/>
              </w:rPr>
            </w:pPr>
            <w:r w:rsidRPr="00370735">
              <w:rPr>
                <w:rFonts w:cs="Arial"/>
                <w:lang w:eastAsia="zh-CN"/>
              </w:rPr>
              <w:t>Red</w:t>
            </w:r>
          </w:p>
        </w:tc>
        <w:tc>
          <w:tcPr>
            <w:tcW w:w="1463" w:type="dxa"/>
            <w:tcBorders>
              <w:top w:val="single" w:sz="8" w:space="0" w:color="354052"/>
              <w:left w:val="single" w:sz="8" w:space="0" w:color="354052"/>
              <w:bottom w:val="single" w:sz="8" w:space="0" w:color="354052"/>
              <w:right w:val="single" w:sz="8" w:space="0" w:color="354052"/>
            </w:tcBorders>
            <w:shd w:val="clear" w:color="auto" w:fill="A20000"/>
            <w:tcMar>
              <w:top w:w="72" w:type="dxa"/>
              <w:left w:w="144" w:type="dxa"/>
              <w:bottom w:w="72" w:type="dxa"/>
              <w:right w:w="144" w:type="dxa"/>
            </w:tcMar>
            <w:vAlign w:val="center"/>
          </w:tcPr>
          <w:p w14:paraId="7DF4A931" w14:textId="77777777" w:rsidR="00B464E9" w:rsidRPr="00D925BD" w:rsidRDefault="00B464E9" w:rsidP="00FD7B5A">
            <w:pPr>
              <w:jc w:val="center"/>
              <w:rPr>
                <w:rFonts w:eastAsia="Arial" w:cs="Arial"/>
                <w:color w:val="FFFFFF" w:themeColor="background1"/>
              </w:rPr>
            </w:pPr>
            <w:r w:rsidRPr="00370735">
              <w:rPr>
                <w:rFonts w:cs="Arial"/>
                <w:lang w:eastAsia="zh-CN"/>
              </w:rPr>
              <w:t>Red</w:t>
            </w:r>
          </w:p>
        </w:tc>
        <w:tc>
          <w:tcPr>
            <w:tcW w:w="1612" w:type="dxa"/>
            <w:tcBorders>
              <w:top w:val="single" w:sz="8" w:space="0" w:color="354052"/>
              <w:left w:val="single" w:sz="8" w:space="0" w:color="354052"/>
              <w:bottom w:val="single" w:sz="8" w:space="0" w:color="354052"/>
              <w:right w:val="single" w:sz="8" w:space="0" w:color="354052"/>
            </w:tcBorders>
            <w:shd w:val="clear" w:color="auto" w:fill="FFA500"/>
            <w:tcMar>
              <w:top w:w="72" w:type="dxa"/>
              <w:left w:w="144" w:type="dxa"/>
              <w:bottom w:w="72" w:type="dxa"/>
              <w:right w:w="144" w:type="dxa"/>
            </w:tcMar>
            <w:vAlign w:val="center"/>
          </w:tcPr>
          <w:p w14:paraId="2E0BC998" w14:textId="77777777" w:rsidR="00B464E9" w:rsidRPr="00D925BD" w:rsidRDefault="00B464E9" w:rsidP="00FD7B5A">
            <w:pPr>
              <w:jc w:val="center"/>
              <w:rPr>
                <w:rFonts w:eastAsia="Arial" w:cs="Arial"/>
                <w:color w:val="354052"/>
              </w:rPr>
            </w:pPr>
            <w:r w:rsidRPr="00370735">
              <w:rPr>
                <w:rFonts w:cs="Arial"/>
                <w:lang w:eastAsia="zh-CN"/>
              </w:rPr>
              <w:t>Orange</w:t>
            </w:r>
          </w:p>
        </w:tc>
        <w:tc>
          <w:tcPr>
            <w:tcW w:w="1612" w:type="dxa"/>
            <w:tcBorders>
              <w:top w:val="single" w:sz="8" w:space="0" w:color="354052"/>
              <w:left w:val="single" w:sz="8" w:space="0" w:color="354052"/>
              <w:bottom w:val="single" w:sz="8" w:space="0" w:color="354052"/>
              <w:right w:val="single" w:sz="8" w:space="0" w:color="354052"/>
            </w:tcBorders>
            <w:shd w:val="clear" w:color="auto" w:fill="FFFF00"/>
            <w:tcMar>
              <w:top w:w="72" w:type="dxa"/>
              <w:left w:w="144" w:type="dxa"/>
              <w:bottom w:w="72" w:type="dxa"/>
              <w:right w:w="144" w:type="dxa"/>
            </w:tcMar>
            <w:vAlign w:val="center"/>
          </w:tcPr>
          <w:p w14:paraId="15418B63" w14:textId="77777777" w:rsidR="00B464E9" w:rsidRPr="00D925BD" w:rsidRDefault="00B464E9" w:rsidP="00FD7B5A">
            <w:pPr>
              <w:jc w:val="center"/>
              <w:rPr>
                <w:rFonts w:eastAsia="Arial" w:cs="Arial"/>
                <w:color w:val="354052"/>
              </w:rPr>
            </w:pPr>
            <w:r w:rsidRPr="00370735">
              <w:rPr>
                <w:rFonts w:cs="Arial"/>
                <w:lang w:eastAsia="zh-CN"/>
              </w:rPr>
              <w:t>Yellow</w:t>
            </w:r>
          </w:p>
        </w:tc>
      </w:tr>
    </w:tbl>
    <w:p w14:paraId="3D4F9524" w14:textId="35E0E074" w:rsidR="00B464E9" w:rsidRPr="000900B3" w:rsidRDefault="00B464E9" w:rsidP="002D172F">
      <w:pPr>
        <w:spacing w:after="120"/>
        <w:ind w:left="1350"/>
        <w:rPr>
          <w:rFonts w:cs="Arial"/>
          <w:szCs w:val="22"/>
        </w:rPr>
      </w:pPr>
    </w:p>
    <w:p w14:paraId="4B586812" w14:textId="26DA4364"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05BBC4D6"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lastRenderedPageBreak/>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 xml:space="preserve">(ELPAC) scores will be presented to the State Board of Education to adopt a </w:t>
      </w:r>
      <w:proofErr w:type="gramStart"/>
      <w:r w:rsidRPr="000900B3">
        <w:rPr>
          <w:rFonts w:ascii="Arial" w:hAnsi="Arial" w:cs="Arial"/>
          <w:sz w:val="24"/>
          <w:szCs w:val="24"/>
        </w:rPr>
        <w:t>new ELPAC reclassification criteria</w:t>
      </w:r>
      <w:proofErr w:type="gramEnd"/>
      <w:r w:rsidRPr="000900B3">
        <w:rPr>
          <w:rFonts w:ascii="Arial" w:hAnsi="Arial" w:cs="Arial"/>
          <w:sz w:val="24"/>
          <w:szCs w:val="24"/>
        </w:rPr>
        <w:t>. The standardized Language Observation Tool and Parent Involvement Protocol will be developed in 2018–19 and piloted in 2019–20.</w:t>
      </w:r>
    </w:p>
    <w:p w14:paraId="41A4426E" w14:textId="7B30A816"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5515AB62"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3B5CA478"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w:t>
      </w:r>
      <w:r w:rsidRPr="000900B3">
        <w:lastRenderedPageBreak/>
        <w:t xml:space="preserve">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v.a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w:t>
      </w:r>
      <w:proofErr w:type="gramStart"/>
      <w:r w:rsidRPr="000900B3">
        <w:rPr>
          <w:rFonts w:eastAsia="Calibri" w:cs="Arial"/>
          <w:szCs w:val="22"/>
        </w:rPr>
        <w:t>in order to</w:t>
      </w:r>
      <w:proofErr w:type="gramEnd"/>
      <w:r w:rsidRPr="000900B3">
        <w:rPr>
          <w:rFonts w:eastAsia="Calibri" w:cs="Arial"/>
          <w:szCs w:val="22"/>
        </w:rPr>
        <w:t xml:space="preserve"> value the multiple pathways that students may take to prepare for postsecondary. The CCI currently has three levels (Prepared, Approaching Prepared, and Not Prepared) and is designed to allow new </w:t>
      </w:r>
      <w:r w:rsidRPr="000900B3">
        <w:rPr>
          <w:rFonts w:eastAsia="Calibri" w:cs="Arial"/>
          <w:szCs w:val="22"/>
        </w:rPr>
        <w:lastRenderedPageBreak/>
        <w:t>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 xml:space="preserve">Grade 11 CAASPP results in ELA and </w:t>
      </w:r>
      <w:proofErr w:type="gramStart"/>
      <w:r w:rsidRPr="000900B3">
        <w:rPr>
          <w:rFonts w:eastAsia="Calibri" w:cs="Arial"/>
          <w:szCs w:val="22"/>
        </w:rPr>
        <w:t>mathematics</w:t>
      </w:r>
      <w:proofErr w:type="gramEnd"/>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8A4DDA" w:rsidRDefault="00D60222" w:rsidP="002D172F">
      <w:pPr>
        <w:numPr>
          <w:ilvl w:val="0"/>
          <w:numId w:val="21"/>
        </w:numPr>
        <w:ind w:left="990" w:hanging="810"/>
        <w:contextualSpacing/>
        <w:rPr>
          <w:rFonts w:eastAsia="Calibri" w:cs="Arial"/>
        </w:rPr>
      </w:pPr>
      <w:r w:rsidRPr="008A4DDA">
        <w:rPr>
          <w:rFonts w:eastAsia="Calibri" w:cs="Arial"/>
          <w:u w:val="single"/>
        </w:rPr>
        <w:lastRenderedPageBreak/>
        <w:t>Annual Meaningful Differentiation</w:t>
      </w:r>
      <w:r w:rsidRPr="008A4DDA">
        <w:rPr>
          <w:rFonts w:eastAsia="Calibri" w:cs="Arial"/>
        </w:rPr>
        <w:t xml:space="preserve"> </w:t>
      </w:r>
      <w:r w:rsidRPr="008A4DDA">
        <w:rPr>
          <w:rFonts w:eastAsia="Calibri" w:cs="Arial"/>
          <w:i/>
        </w:rPr>
        <w:t>(ESEA section 1111(c)(4)(C))</w:t>
      </w:r>
    </w:p>
    <w:p w14:paraId="2F657BB2" w14:textId="1147476A" w:rsidR="00D60222" w:rsidRPr="008A4DDA"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8A4DDA">
        <w:rPr>
          <w:rFonts w:ascii="Arial" w:hAnsi="Arial" w:cs="Arial"/>
          <w:sz w:val="24"/>
          <w:szCs w:val="24"/>
        </w:rPr>
        <w:t xml:space="preserve">Describe the State’s system of annual meaningful differentiation of all </w:t>
      </w:r>
      <w:r w:rsidR="003067A9" w:rsidRPr="008A4DDA">
        <w:rPr>
          <w:rFonts w:ascii="Arial" w:hAnsi="Arial" w:cs="Arial"/>
          <w:sz w:val="24"/>
          <w:szCs w:val="24"/>
        </w:rPr>
        <w:t>public schools</w:t>
      </w:r>
      <w:r w:rsidRPr="008A4DDA">
        <w:rPr>
          <w:rFonts w:ascii="Arial" w:hAnsi="Arial" w:cs="Arial"/>
          <w:sz w:val="24"/>
          <w:szCs w:val="24"/>
        </w:rPr>
        <w:t xml:space="preserve"> in the State, consistent with the requirements of section 1111(c)(4)(C) of the ESEA, including a description of (i) how the sys</w:t>
      </w:r>
      <w:r w:rsidR="002A5421" w:rsidRPr="008A4DDA">
        <w:rPr>
          <w:rFonts w:ascii="Arial" w:hAnsi="Arial" w:cs="Arial"/>
          <w:sz w:val="24"/>
          <w:szCs w:val="24"/>
        </w:rPr>
        <w:t xml:space="preserve">tem is based on all indicators </w:t>
      </w:r>
      <w:r w:rsidRPr="008A4DDA">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 xml:space="preserve">Increased </w:t>
      </w:r>
      <w:proofErr w:type="gramStart"/>
      <w:r w:rsidRPr="000900B3">
        <w:rPr>
          <w:rFonts w:cs="Arial"/>
        </w:rPr>
        <w:t>significantly</w:t>
      </w:r>
      <w:proofErr w:type="gramEnd"/>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 xml:space="preserve">Declined </w:t>
      </w:r>
      <w:proofErr w:type="gramStart"/>
      <w:r w:rsidRPr="000900B3">
        <w:rPr>
          <w:rFonts w:cs="Arial"/>
        </w:rPr>
        <w:t>significantly</w:t>
      </w:r>
      <w:proofErr w:type="gramEnd"/>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8A4DDA">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8A4DDA">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8A4DDA">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8A4DDA">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8A4DDA">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8A4DDA">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 xml:space="preserve">meaningful differentiation of performance for all students and each student group. For example, a school with all </w:t>
      </w:r>
      <w:proofErr w:type="gramStart"/>
      <w:r w:rsidRPr="000900B3">
        <w:rPr>
          <w:rFonts w:cs="Arial"/>
        </w:rPr>
        <w:t>Green</w:t>
      </w:r>
      <w:proofErr w:type="gramEnd"/>
      <w:r w:rsidRPr="000900B3">
        <w:rPr>
          <w:rFonts w:cs="Arial"/>
        </w:rPr>
        <w:t xml:space="preserve">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w:t>
      </w:r>
      <w:proofErr w:type="gramStart"/>
      <w:r w:rsidRPr="000900B3">
        <w:rPr>
          <w:rFonts w:cs="Arial"/>
        </w:rPr>
        <w:t>Green</w:t>
      </w:r>
      <w:proofErr w:type="gramEnd"/>
      <w:r w:rsidRPr="000900B3">
        <w:rPr>
          <w:rFonts w:cs="Arial"/>
        </w:rPr>
        <w:t xml:space="preserve">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not receive a performance level (i.e., a color) consistent with the requirement in </w:t>
      </w:r>
      <w:r w:rsidRPr="002A5421">
        <w:rPr>
          <w:rFonts w:eastAsia="Calibri" w:cs="Arial"/>
        </w:rPr>
        <w:lastRenderedPageBreak/>
        <w:t xml:space="preserve">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w:t>
      </w:r>
      <w:proofErr w:type="gramStart"/>
      <w:r w:rsidRPr="000900B3">
        <w:rPr>
          <w:rFonts w:eastAsia="Calibri" w:cs="Arial"/>
        </w:rPr>
        <w:t>low-performing</w:t>
      </w:r>
      <w:proofErr w:type="gramEnd"/>
      <w:r w:rsidRPr="000900B3">
        <w:rPr>
          <w:rFonts w:eastAsia="Calibri" w:cs="Arial"/>
        </w:rPr>
        <w:t xml:space="preserve">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 xml:space="preserve">California’s accountability system uses both “Status” and “Change,” which requires two consecutive years of data. Therefore, newly opened schools will not receive performance levels on the state indicators until the second year of data </w:t>
      </w:r>
      <w:proofErr w:type="gramStart"/>
      <w:r w:rsidRPr="000900B3">
        <w:rPr>
          <w:rFonts w:eastAsia="Calibri" w:cs="Arial"/>
        </w:rPr>
        <w:t>are</w:t>
      </w:r>
      <w:proofErr w:type="gramEnd"/>
      <w:r w:rsidRPr="000900B3">
        <w:rPr>
          <w:rFonts w:eastAsia="Calibri" w:cs="Arial"/>
        </w:rPr>
        <w:t xml:space="preserv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lastRenderedPageBreak/>
        <w:t>Consistent with the system of meaningful differentiation described in sections A.4.v.</w:t>
      </w:r>
      <w:proofErr w:type="gramStart"/>
      <w:r w:rsidRPr="000900B3">
        <w:rPr>
          <w:rFonts w:cs="Arial"/>
          <w:bCs/>
        </w:rPr>
        <w:t>a and</w:t>
      </w:r>
      <w:proofErr w:type="gramEnd"/>
      <w:r w:rsidRPr="000900B3">
        <w:rPr>
          <w:rFonts w:cs="Arial"/>
          <w:bCs/>
        </w:rPr>
        <w:t xml:space="preserve">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 xml:space="preserve">erforming of 5 percent of Title I schools is based on </w:t>
      </w:r>
      <w:proofErr w:type="gramStart"/>
      <w:r w:rsidRPr="000900B3">
        <w:rPr>
          <w:rFonts w:cs="Arial"/>
          <w:iCs/>
        </w:rPr>
        <w:t>all of</w:t>
      </w:r>
      <w:proofErr w:type="gramEnd"/>
      <w:r w:rsidRPr="000900B3">
        <w:rPr>
          <w:rFonts w:cs="Arial"/>
          <w:iCs/>
        </w:rPr>
        <w:t xml:space="preserve">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 xml:space="preserve">Schools with all red </w:t>
      </w:r>
      <w:proofErr w:type="gramStart"/>
      <w:r w:rsidRPr="000900B3">
        <w:rPr>
          <w:rFonts w:cs="Arial"/>
          <w:iCs/>
        </w:rPr>
        <w:t>indicators;</w:t>
      </w:r>
      <w:proofErr w:type="gramEnd"/>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 xml:space="preserve">Schools with all red but one indicator of any other </w:t>
      </w:r>
      <w:proofErr w:type="gramStart"/>
      <w:r w:rsidRPr="000900B3">
        <w:rPr>
          <w:rFonts w:cs="Arial"/>
          <w:iCs/>
        </w:rPr>
        <w:t>color;</w:t>
      </w:r>
      <w:proofErr w:type="gramEnd"/>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699830FA" w:rsidR="006F5549" w:rsidRPr="000900B3" w:rsidRDefault="0007533D" w:rsidP="002D172F">
      <w:pPr>
        <w:spacing w:before="360" w:after="240"/>
        <w:ind w:left="1080" w:right="360"/>
        <w:rPr>
          <w:rFonts w:cs="Arial"/>
        </w:rPr>
      </w:pPr>
      <w:r>
        <w:rPr>
          <w:rFonts w:cs="Arial"/>
        </w:rPr>
        <w:t xml:space="preserve">Beginning with the 2019 Dashboard, </w:t>
      </w:r>
      <w:r w:rsidR="006F5549" w:rsidRPr="000900B3">
        <w:rPr>
          <w:rFonts w:cs="Arial"/>
        </w:rPr>
        <w:t xml:space="preserve">California will use the average of three years of graduation rate data to identify schools with a high school graduation rate less than </w:t>
      </w:r>
      <w:r>
        <w:rPr>
          <w:rFonts w:cs="Arial"/>
        </w:rPr>
        <w:t>68</w:t>
      </w:r>
      <w:r w:rsidRPr="000900B3">
        <w:rPr>
          <w:rFonts w:cs="Arial"/>
        </w:rPr>
        <w:t xml:space="preserve"> </w:t>
      </w:r>
      <w:r w:rsidR="006F5549" w:rsidRPr="000900B3">
        <w:rPr>
          <w:rFonts w:cs="Arial"/>
        </w:rPr>
        <w:t xml:space="preserve">percent. Any school with a graduation rate less than </w:t>
      </w:r>
      <w:r>
        <w:rPr>
          <w:rFonts w:cs="Arial"/>
        </w:rPr>
        <w:t>68</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Pr>
          <w:rFonts w:cs="Arial"/>
        </w:rPr>
        <w:t>2019-20</w:t>
      </w:r>
      <w:r w:rsidR="000F4FCD" w:rsidRPr="00EB20CA">
        <w:rPr>
          <w:rFonts w:cs="Arial"/>
        </w:rPr>
        <w:t xml:space="preserve"> school identification, only two years of data will be used to calculate the graduation rate due</w:t>
      </w:r>
      <w:r>
        <w:rPr>
          <w:rFonts w:cs="Arial"/>
        </w:rPr>
        <w:t xml:space="preserve"> to the use of the extended graduation </w:t>
      </w:r>
      <w:proofErr w:type="gramStart"/>
      <w:r>
        <w:rPr>
          <w:rFonts w:cs="Arial"/>
        </w:rPr>
        <w:t>rate</w:t>
      </w:r>
      <w:proofErr w:type="gramEnd"/>
      <w:r w:rsidR="000F4FCD" w:rsidRPr="00EB20CA">
        <w:rPr>
          <w:rFonts w:cs="Arial"/>
        </w:rPr>
        <w:t xml:space="preserve"> </w:t>
      </w:r>
    </w:p>
    <w:p w14:paraId="014DA2DC" w14:textId="0E9BDE56"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07533D">
        <w:rPr>
          <w:rFonts w:cs="Arial"/>
        </w:rPr>
        <w:t>68</w:t>
      </w:r>
      <w:r w:rsidR="0007533D" w:rsidRPr="000900B3">
        <w:rPr>
          <w:rFonts w:cs="Arial"/>
        </w:rPr>
        <w:t xml:space="preserve"> </w:t>
      </w:r>
      <w:r w:rsidRPr="000900B3">
        <w:rPr>
          <w:rFonts w:cs="Arial"/>
        </w:rPr>
        <w:t>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t>
      </w:r>
      <w:r w:rsidRPr="002A5421">
        <w:rPr>
          <w:rFonts w:ascii="Times New Roman" w:hAnsi="Times New Roman"/>
          <w:sz w:val="24"/>
        </w:rPr>
        <w:lastRenderedPageBreak/>
        <w:t xml:space="preserve">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2922B43F" w:rsidR="006F5549" w:rsidRPr="000900B3" w:rsidRDefault="006F5549" w:rsidP="002D172F">
      <w:pPr>
        <w:spacing w:before="360" w:after="480"/>
        <w:ind w:left="1080" w:right="360"/>
        <w:rPr>
          <w:szCs w:val="22"/>
        </w:rPr>
      </w:pPr>
      <w:r w:rsidRPr="000900B3">
        <w:rPr>
          <w:szCs w:val="22"/>
        </w:rPr>
        <w:t xml:space="preserve">California will determine whether any school identified for additional targeted support, as specified in section </w:t>
      </w:r>
      <w:proofErr w:type="gramStart"/>
      <w:r w:rsidRPr="000900B3">
        <w:rPr>
          <w:szCs w:val="22"/>
        </w:rPr>
        <w:t>A.4.vi.f</w:t>
      </w:r>
      <w:proofErr w:type="gramEnd"/>
      <w:r w:rsidRPr="000900B3">
        <w:rPr>
          <w:szCs w:val="22"/>
        </w:rPr>
        <w:t>, did not meet the exit criteria specified in section A.4.viii.b within four years. The earliest that the initial identification of any “additional targeted support” school that did not exit such status for comprehensive support and improvement will occur is fall 202</w:t>
      </w:r>
      <w:r w:rsidR="00337C7E">
        <w:rPr>
          <w:szCs w:val="22"/>
        </w:rPr>
        <w:t>4</w:t>
      </w:r>
      <w:r w:rsidRPr="000900B3">
        <w:rPr>
          <w:szCs w:val="22"/>
        </w:rPr>
        <w:t>.</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7AEBA154" w:rsidR="00BB07BB" w:rsidRDefault="001A550B" w:rsidP="002D172F">
      <w:pPr>
        <w:spacing w:after="240"/>
        <w:ind w:left="1080"/>
        <w:rPr>
          <w:rFonts w:eastAsia="Calibri" w:cs="Arial"/>
          <w:szCs w:val="22"/>
        </w:rPr>
      </w:pPr>
      <w:r>
        <w:rPr>
          <w:rFonts w:eastAsia="Calibri" w:cs="Arial"/>
          <w:szCs w:val="22"/>
        </w:rPr>
        <w:t xml:space="preserve">California will initially identify schools for each type of school identified in consecutive years (fall </w:t>
      </w:r>
      <w:r w:rsidR="003067A9">
        <w:rPr>
          <w:rFonts w:eastAsia="Calibri" w:cs="Arial"/>
          <w:szCs w:val="22"/>
        </w:rPr>
        <w:t>2018, fall</w:t>
      </w:r>
      <w:r>
        <w:rPr>
          <w:rFonts w:eastAsia="Calibri" w:cs="Arial"/>
          <w:szCs w:val="22"/>
        </w:rPr>
        <w:t xml:space="preserve"> 2019</w:t>
      </w:r>
      <w:r w:rsidR="00371434">
        <w:rPr>
          <w:rFonts w:eastAsia="Calibri" w:cs="Arial"/>
          <w:szCs w:val="22"/>
        </w:rPr>
        <w:t>, fall 2020</w:t>
      </w:r>
      <w:r>
        <w:rPr>
          <w:rFonts w:eastAsia="Calibri" w:cs="Arial"/>
          <w:szCs w:val="22"/>
        </w:rPr>
        <w:t>)</w:t>
      </w:r>
      <w:r w:rsidR="00371434">
        <w:rPr>
          <w:rFonts w:eastAsia="Calibri" w:cs="Arial"/>
          <w:szCs w:val="22"/>
        </w:rPr>
        <w:t>.</w:t>
      </w:r>
      <w:r>
        <w:rPr>
          <w:rFonts w:eastAsia="Calibri" w:cs="Arial"/>
          <w:szCs w:val="22"/>
        </w:rPr>
        <w:t xml:space="preserve"> </w:t>
      </w:r>
      <w:r w:rsidR="00371434">
        <w:rPr>
          <w:rFonts w:eastAsia="Calibri" w:cs="Arial"/>
          <w:szCs w:val="22"/>
        </w:rPr>
        <w:t xml:space="preserve">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w:t>
      </w:r>
      <w:r w:rsidR="00B464E9" w:rsidRPr="0083289D">
        <w:t xml:space="preserve">In response to the </w:t>
      </w:r>
      <w:proofErr w:type="gramStart"/>
      <w:r w:rsidR="00B464E9" w:rsidRPr="0083289D">
        <w:t>flexibilities</w:t>
      </w:r>
      <w:proofErr w:type="gramEnd"/>
      <w:r w:rsidR="00B464E9" w:rsidRPr="0083289D">
        <w:t xml:space="preserve"> provided by the 2021</w:t>
      </w:r>
      <w:r w:rsidR="00B464E9" w:rsidRPr="0083289D">
        <w:rPr>
          <w:rFonts w:cs="Arial"/>
        </w:rPr>
        <w:t>–</w:t>
      </w:r>
      <w:r w:rsidR="00B464E9" w:rsidRPr="0083289D">
        <w:t>22 Addendum by ED, the SBE approved revising the timeline for frequency of school identification. Specifically, following the 2022 determinations, schools will be identified once every three years effective in fall 2023.</w:t>
      </w:r>
    </w:p>
    <w:p w14:paraId="680736E2" w14:textId="66092C7D" w:rsidR="001A550B" w:rsidRPr="000900B3" w:rsidRDefault="001A550B" w:rsidP="002D172F">
      <w:pPr>
        <w:spacing w:after="240"/>
        <w:ind w:left="1080"/>
        <w:rPr>
          <w:rFonts w:eastAsia="Calibri" w:cs="Arial"/>
          <w:szCs w:val="22"/>
        </w:rPr>
      </w:pP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 xml:space="preserve">California will identify schools with one or more “consistently </w:t>
      </w:r>
      <w:r w:rsidRPr="000900B3">
        <w:rPr>
          <w:rFonts w:eastAsia="Calibri" w:cs="Arial"/>
        </w:rPr>
        <w:lastRenderedPageBreak/>
        <w:t xml:space="preserve">underperforming” student </w:t>
      </w:r>
      <w:proofErr w:type="gramStart"/>
      <w:r w:rsidRPr="000900B3">
        <w:rPr>
          <w:rFonts w:eastAsia="Calibri" w:cs="Arial"/>
        </w:rPr>
        <w:t>group</w:t>
      </w:r>
      <w:proofErr w:type="gramEnd"/>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w:t>
      </w:r>
      <w:proofErr w:type="gramStart"/>
      <w:r w:rsidRPr="000900B3">
        <w:rPr>
          <w:rFonts w:eastAsia="Calibri" w:cs="Arial"/>
          <w:szCs w:val="22"/>
        </w:rPr>
        <w:t>group</w:t>
      </w:r>
      <w:proofErr w:type="gramEnd"/>
      <w:r w:rsidRPr="000900B3">
        <w:rPr>
          <w:rFonts w:eastAsia="Calibri" w:cs="Arial"/>
          <w:szCs w:val="22"/>
        </w:rPr>
        <w:t xml:space="preserve">,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332C0889"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E973AA">
        <w:rPr>
          <w:rFonts w:eastAsia="Calibri" w:cs="Arial"/>
          <w:szCs w:val="22"/>
        </w:rPr>
        <w:t>,</w:t>
      </w:r>
      <w:r>
        <w:rPr>
          <w:rFonts w:eastAsia="Calibri" w:cs="Arial"/>
          <w:szCs w:val="22"/>
        </w:rPr>
        <w:t xml:space="preserve"> fall 2019</w:t>
      </w:r>
      <w:r w:rsidR="00E973AA">
        <w:rPr>
          <w:rFonts w:eastAsia="Calibri" w:cs="Arial"/>
          <w:szCs w:val="22"/>
        </w:rPr>
        <w:t>, and fall 2020</w:t>
      </w:r>
      <w:r>
        <w:rPr>
          <w:rFonts w:eastAsia="Calibri" w:cs="Arial"/>
          <w:szCs w:val="22"/>
        </w:rPr>
        <w:t>)</w:t>
      </w:r>
      <w:r w:rsidR="00B464E9">
        <w:rPr>
          <w:rFonts w:eastAsia="Calibri" w:cs="Arial"/>
          <w:szCs w:val="22"/>
        </w:rPr>
        <w:t>.</w:t>
      </w:r>
      <w:r w:rsidR="00B464E9" w:rsidRPr="00B464E9">
        <w:t xml:space="preserve"> </w:t>
      </w:r>
      <w:r w:rsidR="00B464E9" w:rsidRPr="0083289D">
        <w:t>In response to the flexibilities provided by the 2021</w:t>
      </w:r>
      <w:r w:rsidR="00B464E9" w:rsidRPr="0083289D">
        <w:rPr>
          <w:rFonts w:cs="Arial"/>
        </w:rPr>
        <w:t>–</w:t>
      </w:r>
      <w:r w:rsidR="00B464E9" w:rsidRPr="0083289D">
        <w:t>22 Addendum by ED, the SBE approved revising the timeline for frequency of school identification. Specifically, following the 2022 determinations, schools will be identified once every three years effective in fall 2023.</w:t>
      </w:r>
      <w:r w:rsidR="00371434">
        <w:rPr>
          <w:rFonts w:eastAsia="Calibri" w:cs="Arial"/>
        </w:rPr>
        <w:t xml:space="preserve"> </w:t>
      </w:r>
    </w:p>
    <w:p w14:paraId="78129514" w14:textId="4F4ED716" w:rsidR="001A550B" w:rsidRPr="002A5421" w:rsidRDefault="00371434" w:rsidP="002D172F">
      <w:pPr>
        <w:spacing w:before="240" w:after="360"/>
        <w:ind w:left="1080"/>
        <w:rPr>
          <w:rFonts w:eastAsia="Calibri" w:cs="Arial"/>
        </w:rPr>
      </w:pPr>
      <w:r>
        <w:rPr>
          <w:rFonts w:eastAsia="Calibri" w:cs="Arial"/>
        </w:rPr>
        <w:t xml:space="preserve">Also, as discussed above, </w:t>
      </w:r>
      <w:r w:rsidR="004D1294">
        <w:rPr>
          <w:rFonts w:eastAsia="Calibri" w:cs="Arial"/>
        </w:rPr>
        <w:t>in the event a school or student group has a participation rate below 95 percent, California</w:t>
      </w:r>
      <w:r>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F047D3">
      <w:pPr>
        <w:numPr>
          <w:ilvl w:val="0"/>
          <w:numId w:val="56"/>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4AAB72F1"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AF3970">
        <w:t>.</w:t>
      </w:r>
      <w:r w:rsidR="006B7883">
        <w:t xml:space="preserve"> The Lowest Obtainable Scale Score (LOSS) will be assigned for each student needed to bring school, district, and student group to a 95 percent participation rate. The LOSS score will be compared to the lowest </w:t>
      </w:r>
      <w:r w:rsidR="006B7883">
        <w:lastRenderedPageBreak/>
        <w:t>possible scale score for Level 3 (Standard Met) to determine Distance from Standard</w:t>
      </w:r>
      <w:r w:rsidR="00991EAB">
        <w:t xml:space="preserve"> (DFS). These scores will be included in the calculation of the school’s and student group’s DFS.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Default="00DD3817" w:rsidP="00B464E9">
      <w:pPr>
        <w:overflowPunct w:val="0"/>
        <w:autoSpaceDE w:val="0"/>
        <w:autoSpaceDN w:val="0"/>
        <w:spacing w:before="240"/>
        <w:ind w:left="1080"/>
        <w:rPr>
          <w:rFonts w:eastAsia="Calibri" w:cs="Arial"/>
        </w:rPr>
      </w:pPr>
      <w:r w:rsidRPr="002A5421">
        <w:rPr>
          <w:rFonts w:eastAsia="Calibri" w:cs="Arial"/>
        </w:rPr>
        <w:t>Schools are expected to meet these exit criteria within four years from initial identification.</w:t>
      </w:r>
    </w:p>
    <w:p w14:paraId="1560E147" w14:textId="2DAF2D59" w:rsidR="00B464E9" w:rsidRPr="002A5421" w:rsidRDefault="00B464E9" w:rsidP="00B464E9">
      <w:pPr>
        <w:overflowPunct w:val="0"/>
        <w:autoSpaceDE w:val="0"/>
        <w:autoSpaceDN w:val="0"/>
        <w:spacing w:before="240"/>
        <w:ind w:left="1080"/>
        <w:rPr>
          <w:rFonts w:eastAsia="Calibri" w:cs="Arial"/>
        </w:rPr>
      </w:pPr>
      <w:r w:rsidRPr="0008529D">
        <w:rPr>
          <w:rFonts w:eastAsia="Calibri" w:cs="Arial"/>
        </w:rPr>
        <w:t xml:space="preserve">Additionally, in response to the flexibilities provided by the 2021–22 Addendum by ED, the SBE approved revising the timeline and not </w:t>
      </w:r>
      <w:proofErr w:type="gramStart"/>
      <w:r w:rsidRPr="0008529D">
        <w:rPr>
          <w:rFonts w:eastAsia="Calibri" w:cs="Arial"/>
        </w:rPr>
        <w:t>count</w:t>
      </w:r>
      <w:proofErr w:type="gramEnd"/>
      <w:r w:rsidRPr="0008529D">
        <w:rPr>
          <w:rFonts w:eastAsia="Calibri" w:cs="Arial"/>
        </w:rPr>
        <w:t xml:space="preserve"> the 2019–20 or 202</w:t>
      </w:r>
      <w:r w:rsidR="002F590D" w:rsidRPr="0008529D">
        <w:rPr>
          <w:rFonts w:eastAsia="Calibri" w:cs="Arial"/>
        </w:rPr>
        <w:t>0</w:t>
      </w:r>
      <w:r w:rsidRPr="0008529D">
        <w:rPr>
          <w:rFonts w:eastAsia="Calibri" w:cs="Arial"/>
        </w:rPr>
        <w:t>–21 school years toward the number of years in which a school must meet the exit criteria. The SBE also modified the exit criteria for schools identified for CSI and ATSI that will be eligible to exit status in fall 2022 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t xml:space="preserve">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w:t>
      </w:r>
      <w:r w:rsidRPr="002A5421">
        <w:rPr>
          <w:rFonts w:eastAsia="Calibri" w:cs="Arial"/>
        </w:rPr>
        <w:lastRenderedPageBreak/>
        <w:t>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p>
    <w:p w14:paraId="4AE4C984" w14:textId="3739DDAD" w:rsidR="00B464E9" w:rsidRPr="002A5421" w:rsidRDefault="00B464E9" w:rsidP="002D172F">
      <w:pPr>
        <w:spacing w:before="240" w:after="120"/>
        <w:ind w:left="1080"/>
        <w:rPr>
          <w:rFonts w:eastAsia="Calibri" w:cs="Arial"/>
        </w:rPr>
      </w:pPr>
      <w:r w:rsidRPr="0008529D">
        <w:rPr>
          <w:rFonts w:eastAsia="Calibri" w:cs="Arial"/>
        </w:rPr>
        <w:t xml:space="preserve">Additionally, in response to the flexibilities provided by the 2021–22 Addendum by ED, the SBE approved revising the timeline and not </w:t>
      </w:r>
      <w:proofErr w:type="gramStart"/>
      <w:r w:rsidRPr="0008529D">
        <w:rPr>
          <w:rFonts w:eastAsia="Calibri" w:cs="Arial"/>
        </w:rPr>
        <w:t>count</w:t>
      </w:r>
      <w:proofErr w:type="gramEnd"/>
      <w:r w:rsidRPr="0008529D">
        <w:rPr>
          <w:rFonts w:eastAsia="Calibri" w:cs="Arial"/>
        </w:rPr>
        <w:t xml:space="preserve"> the 2019–20 or 202</w:t>
      </w:r>
      <w:r w:rsidR="002F590D" w:rsidRPr="0008529D">
        <w:rPr>
          <w:rFonts w:eastAsia="Calibri" w:cs="Arial"/>
        </w:rPr>
        <w:t>0</w:t>
      </w:r>
      <w:r w:rsidRPr="0008529D">
        <w:rPr>
          <w:rFonts w:eastAsia="Calibri" w:cs="Arial"/>
        </w:rPr>
        <w:t>–21 school years toward the number of years in which a school must meet the exit criteria. The SBE adopted modifying the exit criteria for schools identified for CSI and ATSI that will be eligible to exit status in fall 2022 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w:t>
      </w:r>
      <w:r w:rsidRPr="00281016">
        <w:rPr>
          <w:rFonts w:eastAsia="Calibri" w:cs="Arial"/>
        </w:rPr>
        <w:t xml:space="preserve"> Finally, the SBE modified the State-determined number of </w:t>
      </w:r>
      <w:proofErr w:type="gramStart"/>
      <w:r w:rsidRPr="00281016">
        <w:rPr>
          <w:rFonts w:eastAsia="Calibri" w:cs="Arial"/>
        </w:rPr>
        <w:t>a years</w:t>
      </w:r>
      <w:proofErr w:type="gramEnd"/>
      <w:r w:rsidRPr="00281016">
        <w:rPr>
          <w:rFonts w:eastAsia="Calibri" w:cs="Arial"/>
        </w:rPr>
        <w:t xml:space="preserve"> that a school identified for ATSI </w:t>
      </w:r>
      <w:proofErr w:type="gramStart"/>
      <w:r w:rsidRPr="00281016">
        <w:rPr>
          <w:rFonts w:eastAsia="Calibri" w:cs="Arial"/>
        </w:rPr>
        <w:t>has to</w:t>
      </w:r>
      <w:proofErr w:type="gramEnd"/>
      <w:r w:rsidRPr="00281016">
        <w:rPr>
          <w:rFonts w:eastAsia="Calibri" w:cs="Arial"/>
        </w:rPr>
        <w:t xml:space="preserve"> meet the exit criteria; ATSI schools identified in the fall of 2018, 2019, 2022, and 2023 will all have until fall 2026 to meet the exit criteria.</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lastRenderedPageBreak/>
        <w:t xml:space="preserve">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w:t>
      </w:r>
      <w:proofErr w:type="gramStart"/>
      <w:r w:rsidRPr="000900B3">
        <w:rPr>
          <w:rFonts w:eastAsia="Calibri" w:cs="Arial"/>
          <w:szCs w:val="22"/>
        </w:rPr>
        <w:t>Every</w:t>
      </w:r>
      <w:proofErr w:type="gramEnd"/>
      <w:r w:rsidRPr="000900B3">
        <w:rPr>
          <w:rFonts w:eastAsia="Calibri" w:cs="Arial"/>
          <w:szCs w:val="22"/>
        </w:rPr>
        <w:t xml:space="preserve">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EE3934">
      <w:pPr>
        <w:pStyle w:val="Heading3"/>
        <w:ind w:left="1080"/>
        <w:rPr>
          <w:rFonts w:eastAsia="Calibri"/>
          <w:i/>
        </w:rPr>
      </w:pPr>
      <w:r w:rsidRPr="000900B3">
        <w:rPr>
          <w:rFonts w:eastAsia="Calibri"/>
        </w:rPr>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 xml:space="preserve">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w:t>
      </w:r>
      <w:proofErr w:type="gramStart"/>
      <w:r w:rsidRPr="000900B3">
        <w:rPr>
          <w:rFonts w:cs="Arial"/>
          <w:color w:val="000000"/>
          <w:szCs w:val="22"/>
        </w:rPr>
        <w:t>supports</w:t>
      </w:r>
      <w:proofErr w:type="gramEnd"/>
      <w:r w:rsidRPr="000900B3">
        <w:rPr>
          <w:rFonts w:cs="Arial"/>
          <w:color w:val="000000"/>
          <w:szCs w:val="22"/>
        </w:rPr>
        <w:t>: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 xml:space="preserve">The Superintendent of Public Instruction may require more intensive interventions for LEAs with persistent performance issues and a lack of improvement over a specified </w:t>
            </w:r>
            <w:proofErr w:type="gramStart"/>
            <w:r w:rsidRPr="000900B3">
              <w:rPr>
                <w:rFonts w:cs="Arial"/>
                <w:color w:val="000000"/>
                <w:lang w:eastAsia="zh-CN"/>
              </w:rPr>
              <w:t>time period</w:t>
            </w:r>
            <w:proofErr w:type="gramEnd"/>
            <w:r w:rsidRPr="000900B3">
              <w:rPr>
                <w:rFonts w:cs="Arial"/>
                <w:color w:val="000000"/>
                <w:lang w:eastAsia="zh-CN"/>
              </w:rPr>
              <w:t>.</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lastRenderedPageBreak/>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 xml:space="preserve">key roles in providing </w:t>
      </w:r>
      <w:proofErr w:type="gramStart"/>
      <w:r w:rsidRPr="000900B3">
        <w:rPr>
          <w:rFonts w:eastAsia="Calibri" w:cs="Arial"/>
          <w:szCs w:val="22"/>
        </w:rPr>
        <w:t>supports</w:t>
      </w:r>
      <w:proofErr w:type="gramEnd"/>
      <w:r w:rsidRPr="000900B3">
        <w:rPr>
          <w:rFonts w:eastAsia="Calibri" w:cs="Arial"/>
          <w:szCs w:val="22"/>
        </w:rPr>
        <w:t xml:space="preserve">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 xml:space="preserve">Systematic collaboration and coordination among </w:t>
      </w:r>
      <w:proofErr w:type="gramStart"/>
      <w:r w:rsidRPr="000900B3">
        <w:rPr>
          <w:rFonts w:eastAsia="Calibri" w:cs="Arial"/>
          <w:szCs w:val="22"/>
        </w:rPr>
        <w:t>all of</w:t>
      </w:r>
      <w:proofErr w:type="gramEnd"/>
      <w:r w:rsidRPr="000900B3">
        <w:rPr>
          <w:rFonts w:eastAsia="Calibri" w:cs="Arial"/>
          <w:szCs w:val="22"/>
        </w:rPr>
        <w:t xml:space="preserve">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 xml:space="preserve">meet the needs of all learners, particularly those students most in need. Although they will be differentiated to meet local needs to the greatest extent possible, all of California’s </w:t>
      </w:r>
      <w:proofErr w:type="gramStart"/>
      <w:r w:rsidR="00B631EC" w:rsidRPr="000900B3">
        <w:rPr>
          <w:rFonts w:eastAsia="Calibri" w:cs="Arial"/>
          <w:szCs w:val="22"/>
        </w:rPr>
        <w:t>supports</w:t>
      </w:r>
      <w:proofErr w:type="gramEnd"/>
      <w:r w:rsidR="00B631EC" w:rsidRPr="000900B3">
        <w:rPr>
          <w:rFonts w:eastAsia="Calibri" w:cs="Arial"/>
          <w:szCs w:val="22"/>
        </w:rPr>
        <w:t xml:space="preserve">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California will monitor the implementation of the </w:t>
      </w:r>
      <w:proofErr w:type="gramStart"/>
      <w:r w:rsidRPr="000900B3">
        <w:rPr>
          <w:rFonts w:eastAsia="Calibri" w:cs="Arial"/>
          <w:szCs w:val="22"/>
        </w:rPr>
        <w:t>supports</w:t>
      </w:r>
      <w:proofErr w:type="gramEnd"/>
      <w:r w:rsidRPr="000900B3">
        <w:rPr>
          <w:rFonts w:eastAsia="Calibri" w:cs="Arial"/>
          <w:szCs w:val="22"/>
        </w:rPr>
        <w:t xml:space="preserve">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w:t>
      </w:r>
      <w:r w:rsidRPr="000900B3">
        <w:rPr>
          <w:rFonts w:eastAsia="Calibri" w:cs="Arial"/>
          <w:szCs w:val="22"/>
        </w:rPr>
        <w:lastRenderedPageBreak/>
        <w:t>and procedures that lead to successful continuous improvement of student outcomes.</w:t>
      </w:r>
    </w:p>
    <w:p w14:paraId="32EF14F6" w14:textId="77777777" w:rsidR="00B21D30" w:rsidRPr="000900B3" w:rsidRDefault="00B21D30" w:rsidP="00EE3934">
      <w:pPr>
        <w:pStyle w:val="Heading3"/>
        <w:ind w:left="1080"/>
        <w:rPr>
          <w:rFonts w:eastAsia="Calibri"/>
          <w:i/>
        </w:rPr>
      </w:pPr>
      <w:r w:rsidRPr="000900B3">
        <w:rPr>
          <w:rFonts w:eastAsia="Calibri"/>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w:t>
      </w:r>
      <w:proofErr w:type="gramStart"/>
      <w:r w:rsidR="00490EB5">
        <w:rPr>
          <w:rFonts w:eastAsia="Calibri" w:cs="Arial"/>
          <w:szCs w:val="22"/>
        </w:rPr>
        <w:t>criteria in particular</w:t>
      </w:r>
      <w:proofErr w:type="gramEnd"/>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lastRenderedPageBreak/>
        <w:t xml:space="preserve">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w:t>
      </w:r>
      <w:proofErr w:type="gramStart"/>
      <w:r w:rsidRPr="000900B3">
        <w:rPr>
          <w:rFonts w:eastAsia="Calibri" w:cs="Arial"/>
        </w:rPr>
        <w:t>more effectively meet needs</w:t>
      </w:r>
      <w:proofErr w:type="gramEnd"/>
      <w:r w:rsidRPr="000900B3">
        <w:rPr>
          <w:rFonts w:eastAsia="Calibri" w:cs="Arial"/>
        </w:rPr>
        <w:t xml:space="preserve">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w:t>
      </w:r>
      <w:proofErr w:type="gramStart"/>
      <w:r w:rsidRPr="000900B3">
        <w:rPr>
          <w:rFonts w:ascii="Arial" w:hAnsi="Arial" w:cs="Arial"/>
          <w:sz w:val="24"/>
          <w:szCs w:val="24"/>
        </w:rPr>
        <w:t>provide assistance to</w:t>
      </w:r>
      <w:proofErr w:type="gramEnd"/>
      <w:r w:rsidRPr="000900B3">
        <w:rPr>
          <w:rFonts w:ascii="Arial" w:hAnsi="Arial" w:cs="Arial"/>
          <w:sz w:val="24"/>
          <w:szCs w:val="24"/>
        </w:rPr>
        <w:t xml:space="preserve">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lastRenderedPageBreak/>
        <w:t xml:space="preserve">California will support all LEAs receiving assistance under Title I, Part A to continuously improve student outcomes by providing planning </w:t>
      </w:r>
      <w:proofErr w:type="gramStart"/>
      <w:r w:rsidRPr="000900B3">
        <w:rPr>
          <w:rFonts w:eastAsia="Calibri" w:cs="Arial"/>
          <w:szCs w:val="22"/>
        </w:rPr>
        <w:t>supports</w:t>
      </w:r>
      <w:proofErr w:type="gramEnd"/>
      <w:r w:rsidRPr="000900B3">
        <w:rPr>
          <w:rFonts w:eastAsia="Calibri" w:cs="Arial"/>
          <w:szCs w:val="22"/>
        </w:rPr>
        <w:t xml:space="preserve">,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w:t>
      </w:r>
      <w:proofErr w:type="gramStart"/>
      <w:r w:rsidRPr="000900B3">
        <w:rPr>
          <w:rFonts w:eastAsia="Calibri" w:cs="Arial"/>
          <w:szCs w:val="22"/>
        </w:rPr>
        <w:t>Supports</w:t>
      </w:r>
      <w:proofErr w:type="gramEnd"/>
      <w:r w:rsidRPr="000900B3">
        <w:rPr>
          <w:rFonts w:eastAsia="Calibri" w:cs="Arial"/>
          <w:szCs w:val="22"/>
        </w:rPr>
        <w:t xml:space="preserve">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Title I LEAs will be required to submit to the state educational agency (SEA) a LCAP Addendum, which addresses </w:t>
      </w:r>
      <w:proofErr w:type="gramStart"/>
      <w:r w:rsidRPr="000900B3">
        <w:rPr>
          <w:rFonts w:eastAsia="Calibri" w:cs="Arial"/>
          <w:szCs w:val="22"/>
        </w:rPr>
        <w:t>all of</w:t>
      </w:r>
      <w:proofErr w:type="gramEnd"/>
      <w:r w:rsidRPr="000900B3">
        <w:rPr>
          <w:rFonts w:eastAsia="Calibri" w:cs="Arial"/>
          <w:szCs w:val="22"/>
        </w:rPr>
        <w:t xml:space="preserve">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w:t>
      </w:r>
      <w:proofErr w:type="gramStart"/>
      <w:r w:rsidRPr="000900B3">
        <w:rPr>
          <w:rFonts w:eastAsia="Calibri" w:cs="Arial"/>
          <w:szCs w:val="22"/>
        </w:rPr>
        <w:t>the Title</w:t>
      </w:r>
      <w:proofErr w:type="gramEnd"/>
      <w:r w:rsidRPr="000900B3">
        <w:rPr>
          <w:rFonts w:eastAsia="Calibri" w:cs="Arial"/>
          <w:szCs w:val="22"/>
        </w:rPr>
        <w:t xml:space="preserve"> I, Part 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lastRenderedPageBreak/>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lastRenderedPageBreak/>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w:t>
      </w:r>
      <w:proofErr w:type="gramStart"/>
      <w:r w:rsidRPr="000900B3">
        <w:rPr>
          <w:rFonts w:eastAsia="Calibri" w:cs="Arial"/>
          <w:szCs w:val="22"/>
        </w:rPr>
        <w:t>documents, and</w:t>
      </w:r>
      <w:proofErr w:type="gramEnd"/>
      <w:r w:rsidRPr="000900B3">
        <w:rPr>
          <w:rFonts w:eastAsia="Calibri" w:cs="Arial"/>
          <w:szCs w:val="22"/>
        </w:rPr>
        <w:t xml:space="preserve">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w:t>
      </w:r>
      <w:proofErr w:type="gramStart"/>
      <w:r w:rsidRPr="000900B3">
        <w:rPr>
          <w:rFonts w:eastAsia="Calibri" w:cs="Arial"/>
          <w:szCs w:val="22"/>
        </w:rPr>
        <w:t>on the basis of</w:t>
      </w:r>
      <w:proofErr w:type="gramEnd"/>
      <w:r w:rsidRPr="000900B3">
        <w:rPr>
          <w:rFonts w:eastAsia="Calibri" w:cs="Arial"/>
          <w:szCs w:val="22"/>
        </w:rPr>
        <w:t xml:space="preserve">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 xml:space="preserve">California will provide school districts with opportunities to participate in meetings and </w:t>
      </w:r>
      <w:proofErr w:type="gramStart"/>
      <w:r w:rsidRPr="000900B3">
        <w:rPr>
          <w:rFonts w:eastAsia="Calibri" w:cs="Arial"/>
          <w:szCs w:val="22"/>
        </w:rPr>
        <w:t>trainings</w:t>
      </w:r>
      <w:proofErr w:type="gramEnd"/>
      <w:r w:rsidRPr="000900B3">
        <w:rPr>
          <w:rFonts w:eastAsia="Calibri" w:cs="Arial"/>
          <w:szCs w:val="22"/>
        </w:rPr>
        <w:t xml:space="preserve">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F047D3">
      <w:pPr>
        <w:pStyle w:val="ListParagraph"/>
        <w:numPr>
          <w:ilvl w:val="0"/>
          <w:numId w:val="57"/>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lastRenderedPageBreak/>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5"/>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77777777" w:rsidR="00027C8B" w:rsidRPr="000900B3" w:rsidRDefault="00027C8B" w:rsidP="002D172F">
      <w:pPr>
        <w:rPr>
          <w:rFonts w:eastAsia="Calibri"/>
          <w:b/>
          <w:snapToGrid w:val="0"/>
        </w:rPr>
      </w:pPr>
      <w:r w:rsidRPr="000900B3">
        <w:rPr>
          <w:rFonts w:eastAsia="Calibri"/>
          <w:b/>
          <w:snapToGrid w:val="0"/>
        </w:rPr>
        <w:br w:type="page"/>
      </w: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lastRenderedPageBreak/>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308D4C8C"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 xml:space="preserve">the highest percentage of minority students had been teaching for 2 or fewer years, while 10.1 percent of teachers in schools with the lowest percentage of minority students have been teaching for 2 or fewer years. This represents an equity gap of 3.4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467C05D0"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 xml:space="preserve">equity gap of 4.9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56F2D2DD" w:rsidR="00C80136" w:rsidRPr="000900B3" w:rsidRDefault="00C80136" w:rsidP="002D172F">
            <w:pPr>
              <w:tabs>
                <w:tab w:val="left" w:pos="3330"/>
              </w:tabs>
              <w:spacing w:after="120"/>
              <w:rPr>
                <w:rFonts w:cs="Arial"/>
                <w:b/>
                <w:lang w:eastAsia="zh-CN"/>
              </w:rPr>
            </w:pPr>
            <w:r w:rsidRPr="000900B3">
              <w:rPr>
                <w:rFonts w:cs="Arial"/>
                <w:lang w:eastAsia="zh-CN"/>
              </w:rPr>
              <w:t xml:space="preserve">2.2 percent of teachers in schools with the highest percentage of minority students hold a PIP, STSP, or Waiver; while 0.8 percent of teachers in schools with the lowest percentage of minority students hold a PIP, STSP, or Waiver. This represents an equity gap of 1.4 </w:t>
            </w:r>
            <w:r w:rsidR="0058596C" w:rsidRPr="000900B3">
              <w:rPr>
                <w:rFonts w:cs="Arial"/>
                <w:lang w:eastAsia="zh-CN"/>
              </w:rPr>
              <w:t>percent</w:t>
            </w:r>
            <w:r w:rsidR="0058596C">
              <w:rPr>
                <w:rFonts w:cs="Arial"/>
                <w:lang w:eastAsia="zh-CN"/>
              </w:rPr>
              <w:t>age point</w:t>
            </w:r>
            <w:r w:rsidRPr="000900B3">
              <w:rPr>
                <w:rFonts w:cs="Arial"/>
                <w:lang w:eastAsia="zh-CN"/>
              </w:rPr>
              <w: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3F2D92DC"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r w:rsidR="0058596C">
              <w:rPr>
                <w:rFonts w:cs="Arial"/>
                <w:lang w:eastAsia="zh-CN"/>
              </w:rPr>
              <w:t>age point</w:t>
            </w:r>
            <w:r w:rsidRPr="000900B3">
              <w:rPr>
                <w:rFonts w:cs="Arial"/>
                <w:lang w:eastAsia="zh-CN"/>
              </w:rPr>
              <w: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1BBE75C0"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r w:rsidR="0058596C">
              <w:rPr>
                <w:rFonts w:cs="Arial"/>
                <w:lang w:eastAsia="zh-CN"/>
              </w:rPr>
              <w:t>age point</w:t>
            </w:r>
            <w:r w:rsidRPr="000900B3">
              <w:rPr>
                <w:rFonts w:cs="Arial"/>
                <w:lang w:eastAsia="zh-CN"/>
              </w:rPr>
              <w: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59B77B1F"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r w:rsidR="0058596C">
              <w:rPr>
                <w:rFonts w:cs="Arial"/>
                <w:lang w:eastAsia="zh-CN"/>
              </w:rPr>
              <w:t>age point</w:t>
            </w:r>
            <w:r w:rsidRPr="000900B3">
              <w:rPr>
                <w:rFonts w:cs="Arial"/>
                <w:lang w:eastAsia="zh-CN"/>
              </w:rPr>
              <w: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 xml:space="preserve">Evaluating and Reporting Equity Gaps Under </w:t>
      </w:r>
      <w:proofErr w:type="gramStart"/>
      <w:r w:rsidRPr="000900B3">
        <w:rPr>
          <w:rFonts w:eastAsia="Calibri"/>
        </w:rPr>
        <w:t>the Every</w:t>
      </w:r>
      <w:proofErr w:type="gramEnd"/>
      <w:r w:rsidRPr="000900B3">
        <w:rPr>
          <w:rFonts w:eastAsia="Calibri"/>
        </w:rPr>
        <w:t xml:space="preserve">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t>
      </w:r>
      <w:proofErr w:type="gramStart"/>
      <w:r w:rsidRPr="000900B3">
        <w:rPr>
          <w:rFonts w:cs="Arial"/>
        </w:rPr>
        <w:t>with regard to</w:t>
      </w:r>
      <w:proofErr w:type="gramEnd"/>
      <w:r w:rsidRPr="000900B3">
        <w:rPr>
          <w:rFonts w:cs="Arial"/>
        </w:rPr>
        <w:t xml:space="preserve">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 xml:space="preserve">collect data regarding teacher effectiveness, nor did the state have a definition for the term “ineffective teacher.” The CDE has consulted with diverse stakeholders regarding the most appropriate approach for addressing </w:t>
      </w:r>
      <w:proofErr w:type="gramStart"/>
      <w:r w:rsidRPr="000900B3">
        <w:rPr>
          <w:rFonts w:eastAsia="Calibri" w:cs="Arial"/>
        </w:rPr>
        <w:t>the Every</w:t>
      </w:r>
      <w:proofErr w:type="gramEnd"/>
      <w:r w:rsidRPr="000900B3">
        <w:rPr>
          <w:rFonts w:eastAsia="Calibri" w:cs="Arial"/>
        </w:rPr>
        <w:t xml:space="preserve">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w:t>
      </w:r>
      <w:proofErr w:type="gramStart"/>
      <w:r w:rsidRPr="000900B3">
        <w:rPr>
          <w:rFonts w:cs="Arial"/>
        </w:rPr>
        <w:t>credentials;</w:t>
      </w:r>
      <w:proofErr w:type="gramEnd"/>
      <w:r w:rsidRPr="000900B3">
        <w:rPr>
          <w:rFonts w:cs="Arial"/>
        </w:rPr>
        <w:t xml:space="preserve"> </w:t>
      </w:r>
    </w:p>
    <w:p w14:paraId="62FB68D4"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with intern </w:t>
      </w:r>
      <w:proofErr w:type="gramStart"/>
      <w:r w:rsidRPr="000900B3">
        <w:rPr>
          <w:rFonts w:cs="Arial"/>
        </w:rPr>
        <w:t>credentials;</w:t>
      </w:r>
      <w:proofErr w:type="gramEnd"/>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 xml:space="preserve">The </w:t>
      </w:r>
      <w:proofErr w:type="gramStart"/>
      <w:r w:rsidRPr="000900B3">
        <w:rPr>
          <w:rFonts w:cs="Arial"/>
        </w:rPr>
        <w:t>percent</w:t>
      </w:r>
      <w:proofErr w:type="gramEnd"/>
      <w:r w:rsidRPr="000900B3">
        <w:rPr>
          <w:rFonts w:cs="Arial"/>
        </w:rPr>
        <w:t xml:space="preserve"> of teachers with emergency permits, provisional permits, or waivers.</w:t>
      </w:r>
    </w:p>
    <w:p w14:paraId="361DF916" w14:textId="77777777" w:rsidR="002A10AB" w:rsidRPr="000900B3" w:rsidRDefault="00CE2DA7" w:rsidP="002D172F">
      <w:pPr>
        <w:spacing w:after="240"/>
        <w:ind w:left="270"/>
        <w:rPr>
          <w:rFonts w:eastAsia="Calibri" w:cs="Arial"/>
        </w:rPr>
      </w:pPr>
      <w:r w:rsidRPr="000900B3">
        <w:rPr>
          <w:rFonts w:eastAsia="Calibri" w:cs="Arial"/>
        </w:rPr>
        <w:lastRenderedPageBreak/>
        <w:t>Under the ESSA, the definitions provided in Table 13 below will be used to collect relevant teacher and student data and calculate equity gaps.</w:t>
      </w: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65C99AD4" w:rsidR="00C80136" w:rsidRDefault="00C80136" w:rsidP="002D172F">
            <w:pPr>
              <w:contextualSpacing/>
              <w:rPr>
                <w:rFonts w:cs="Arial"/>
                <w:lang w:eastAsia="zh-CN"/>
              </w:rPr>
            </w:pPr>
          </w:p>
          <w:p w14:paraId="7EB1BFC3" w14:textId="77777777" w:rsidR="00793B4D" w:rsidRPr="00793B4D" w:rsidRDefault="00793B4D" w:rsidP="00793B4D">
            <w:pPr>
              <w:rPr>
                <w:rFonts w:eastAsiaTheme="minorHAnsi" w:cs="Arial"/>
                <w:color w:val="000000"/>
              </w:rPr>
            </w:pPr>
            <w:r w:rsidRPr="00793B4D">
              <w:rPr>
                <w:rFonts w:eastAsiaTheme="minorHAnsi" w:cs="Arial"/>
                <w:color w:val="000000"/>
              </w:rPr>
              <w:t>An ineffective teacher is any of the following:</w:t>
            </w:r>
          </w:p>
          <w:p w14:paraId="041690E2" w14:textId="77777777"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3E669BC4"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3067A9"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F047D3">
            <w:pPr>
              <w:pStyle w:val="ListParagraph"/>
              <w:numPr>
                <w:ilvl w:val="0"/>
                <w:numId w:val="58"/>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F047D3">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45BDE8D0" w14:textId="08148BE5" w:rsidR="00793B4D" w:rsidRPr="00793B4D" w:rsidRDefault="00793B4D" w:rsidP="00F047D3">
            <w:pPr>
              <w:pStyle w:val="ListParagraph"/>
              <w:numPr>
                <w:ilvl w:val="0"/>
                <w:numId w:val="59"/>
              </w:numPr>
              <w:spacing w:after="0" w:line="240" w:lineRule="auto"/>
              <w:contextualSpacing w:val="0"/>
              <w:rPr>
                <w:rFonts w:ascii="Arial" w:eastAsiaTheme="minorHAnsi" w:hAnsi="Arial" w:cs="Arial"/>
                <w:color w:val="000000"/>
                <w:sz w:val="24"/>
                <w:szCs w:val="24"/>
              </w:rPr>
            </w:pPr>
            <w:r w:rsidRPr="00793B4D">
              <w:rPr>
                <w:rFonts w:ascii="Arial" w:hAnsi="Arial" w:cs="Arial"/>
                <w:sz w:val="24"/>
                <w:szCs w:val="24"/>
              </w:rPr>
              <w:t>Substitute permits or Teaching Permits for Statutory Leave (TP</w:t>
            </w:r>
            <w:r>
              <w:rPr>
                <w:rFonts w:ascii="Arial" w:hAnsi="Arial" w:cs="Arial"/>
                <w:sz w:val="24"/>
                <w:szCs w:val="24"/>
              </w:rPr>
              <w:t>S</w:t>
            </w:r>
            <w:r w:rsidRPr="00793B4D">
              <w:rPr>
                <w:rFonts w:ascii="Arial" w:hAnsi="Arial" w:cs="Arial"/>
                <w:sz w:val="24"/>
                <w:szCs w:val="24"/>
              </w:rPr>
              <w:t xml:space="preserve">L) holders serving as the teacher of </w:t>
            </w:r>
            <w:proofErr w:type="gramStart"/>
            <w:r w:rsidRPr="00793B4D">
              <w:rPr>
                <w:rFonts w:ascii="Arial" w:hAnsi="Arial" w:cs="Arial"/>
                <w:sz w:val="24"/>
                <w:szCs w:val="24"/>
              </w:rPr>
              <w:t>record</w:t>
            </w:r>
            <w:proofErr w:type="gramEnd"/>
          </w:p>
          <w:p w14:paraId="76B5D839" w14:textId="1610853D" w:rsidR="00793B4D" w:rsidRPr="000900B3" w:rsidRDefault="00793B4D" w:rsidP="002D172F">
            <w:pPr>
              <w:contextualSpacing/>
              <w:rPr>
                <w:rFonts w:cs="Arial"/>
                <w:lang w:eastAsia="zh-CN"/>
              </w:rPr>
            </w:pPr>
          </w:p>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5BD60BDD" w14:textId="74DB8DB8" w:rsidR="00D03509" w:rsidRDefault="00D03509" w:rsidP="00D03509">
            <w:pPr>
              <w:rPr>
                <w:rFonts w:cs="Arial"/>
                <w:lang w:eastAsia="zh-CN"/>
              </w:rPr>
            </w:pPr>
          </w:p>
          <w:p w14:paraId="10DAB4AE" w14:textId="77777777" w:rsidR="00D03509" w:rsidRDefault="00D03509" w:rsidP="00D03509">
            <w:pPr>
              <w:rPr>
                <w:rFonts w:cs="Arial"/>
                <w:lang w:eastAsia="zh-CN"/>
              </w:rPr>
            </w:pPr>
          </w:p>
          <w:p w14:paraId="1891C0CD" w14:textId="3D92170B" w:rsidR="00D03509"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p>
          <w:p w14:paraId="2487681A" w14:textId="77777777" w:rsidR="00D03509" w:rsidRDefault="00D03509" w:rsidP="00D03509">
            <w:pPr>
              <w:rPr>
                <w:rFonts w:cs="Arial"/>
                <w:color w:val="000000"/>
              </w:rPr>
            </w:pPr>
          </w:p>
          <w:p w14:paraId="2A9E2967" w14:textId="2B0F4DEF"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F047D3">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F047D3">
            <w:pPr>
              <w:pStyle w:val="ListParagraph"/>
              <w:numPr>
                <w:ilvl w:val="0"/>
                <w:numId w:val="60"/>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lastRenderedPageBreak/>
              <w:t>Short-Term Waivers</w:t>
            </w:r>
          </w:p>
          <w:p w14:paraId="6EABF5E4"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234C564F" w:rsidR="00793B4D" w:rsidRPr="00D03509" w:rsidRDefault="00D03509" w:rsidP="00F047D3">
            <w:pPr>
              <w:pStyle w:val="ListParagraph"/>
              <w:numPr>
                <w:ilvl w:val="0"/>
                <w:numId w:val="60"/>
              </w:numPr>
              <w:spacing w:after="120"/>
              <w:rPr>
                <w:rFonts w:cs="Arial"/>
                <w:lang w:eastAsia="zh-CN"/>
              </w:rPr>
            </w:pPr>
            <w:r w:rsidRPr="00D03509">
              <w:rPr>
                <w:rFonts w:ascii="Arial" w:eastAsiaTheme="minorEastAsia" w:hAnsi="Arial" w:cs="Arial"/>
                <w:sz w:val="24"/>
                <w:szCs w:val="24"/>
              </w:rPr>
              <w:t>Local Assignment Options</w:t>
            </w:r>
            <w:r w:rsidR="005E0B64">
              <w:rPr>
                <w:rFonts w:ascii="Arial" w:eastAsiaTheme="minorEastAsia" w:hAnsi="Arial" w:cs="Arial"/>
                <w:sz w:val="24"/>
                <w:szCs w:val="24"/>
              </w:rPr>
              <w:t xml:space="preserve"> </w:t>
            </w:r>
            <w:r w:rsidR="005E0B64" w:rsidRPr="005E0B64">
              <w:rPr>
                <w:rFonts w:ascii="Arial" w:eastAsiaTheme="minorEastAsia" w:hAnsi="Arial" w:cs="Arial"/>
                <w:color w:val="000000" w:themeColor="text1"/>
                <w:sz w:val="24"/>
                <w:szCs w:val="24"/>
              </w:rPr>
              <w:t>except for those made pursuant to California Code of Regulations, Title 5, Section 80005(b)</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1E6E211E" w:rsidR="00BF7A4B" w:rsidRPr="000900B3" w:rsidRDefault="005E0B64" w:rsidP="002D172F">
      <w:pPr>
        <w:spacing w:before="240" w:after="120"/>
        <w:ind w:left="270"/>
        <w:rPr>
          <w:rFonts w:eastAsia="Calibri" w:cs="Arial"/>
        </w:rPr>
      </w:pPr>
      <w:r>
        <w:rPr>
          <w:rFonts w:cs="Arial"/>
          <w:color w:val="000000"/>
        </w:rPr>
        <w:t xml:space="preserve">The CDE and the CTC </w:t>
      </w:r>
      <w:proofErr w:type="gramStart"/>
      <w:r>
        <w:rPr>
          <w:rFonts w:cs="Arial"/>
          <w:color w:val="000000"/>
        </w:rPr>
        <w:t>entered into</w:t>
      </w:r>
      <w:proofErr w:type="gramEnd"/>
      <w:r>
        <w:rPr>
          <w:rFonts w:cs="Arial"/>
          <w:color w:val="000000"/>
        </w:rPr>
        <w:t xml:space="preserve"> a data-sharing memorandum of understanding, which led to the modernization of the statewide system for teacher assignment monitoring and to the development of the California Statewide Assignment Accountability System (CalSAAS). CalSAAS identifies potential teacher misassignments and provides a communication platform for LEAs to address and resolve them. </w:t>
      </w:r>
      <w:r>
        <w:rPr>
          <w:color w:val="000000"/>
          <w:shd w:val="clear" w:color="auto" w:fill="FFFFFF"/>
        </w:rPr>
        <w:t xml:space="preserve">This has enabled CDE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w:t>
      </w:r>
      <w:r>
        <w:rPr>
          <w:rFonts w:eastAsia="Calibri" w:cs="Arial"/>
        </w:rPr>
        <w:t xml:space="preserve"> </w:t>
      </w:r>
      <w:r w:rsidR="00BF7A4B" w:rsidRPr="000900B3">
        <w:rPr>
          <w:rFonts w:eastAsia="Calibri" w:cs="Arial"/>
        </w:rPr>
        <w:t>include</w:t>
      </w:r>
      <w:r>
        <w:rPr>
          <w:rFonts w:eastAsia="Calibri" w:cs="Arial"/>
        </w:rPr>
        <w:t>s</w:t>
      </w:r>
      <w:r w:rsidR="00BF7A4B" w:rsidRPr="000900B3">
        <w:rPr>
          <w:rFonts w:eastAsia="Calibri" w:cs="Arial"/>
        </w:rPr>
        <w:t xml:space="preserve"> comparisons for each of these components. To provide a more precise depiction of equity gaps, California will organize data by </w:t>
      </w:r>
      <w:r>
        <w:rPr>
          <w:rFonts w:eastAsia="Calibri" w:cs="Arial"/>
        </w:rPr>
        <w:t>quart</w:t>
      </w:r>
      <w:r w:rsidR="00BF7A4B" w:rsidRPr="000900B3">
        <w:rPr>
          <w:rFonts w:eastAsia="Calibri" w:cs="Arial"/>
        </w:rPr>
        <w:t xml:space="preserve">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 xml:space="preserve">Beyond the evaluation and public reporting of equity gaps, California will take </w:t>
      </w:r>
      <w:proofErr w:type="gramStart"/>
      <w:r w:rsidRPr="000900B3">
        <w:rPr>
          <w:rFonts w:cs="Arial"/>
        </w:rPr>
        <w:t>a number of</w:t>
      </w:r>
      <w:proofErr w:type="gramEnd"/>
      <w:r w:rsidRPr="000900B3">
        <w:rPr>
          <w:rFonts w:cs="Arial"/>
        </w:rPr>
        <w:t xml:space="preserve">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w:t>
      </w:r>
      <w:r w:rsidRPr="000900B3">
        <w:rPr>
          <w:rFonts w:cs="Arial"/>
        </w:rPr>
        <w:lastRenderedPageBreak/>
        <w:t>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w:t>
      </w:r>
      <w:proofErr w:type="gramStart"/>
      <w:r w:rsidRPr="000900B3">
        <w:rPr>
          <w:rFonts w:cs="Arial"/>
        </w:rPr>
        <w:t>supports</w:t>
      </w:r>
      <w:proofErr w:type="gramEnd"/>
      <w:r w:rsidRPr="000900B3">
        <w:rPr>
          <w:rFonts w:cs="Arial"/>
        </w:rPr>
        <w:t>).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01F938F8"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w:t>
      </w:r>
      <w:r w:rsidR="005E0B64">
        <w:rPr>
          <w:rFonts w:cs="Arial"/>
          <w:b/>
        </w:rPr>
        <w:t>a</w:t>
      </w:r>
      <w:r w:rsidR="00AF3970">
        <w:rPr>
          <w:rFonts w:cs="Arial"/>
          <w:b/>
        </w:rPr>
        <w:t xml:space="preserve">.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5E0B64"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5B8C0B22" w:rsidR="005E0B64" w:rsidRPr="00382AA8" w:rsidRDefault="005E0B64" w:rsidP="005E0B64">
            <w:pPr>
              <w:rPr>
                <w:rFonts w:cs="Arial"/>
                <w:b/>
                <w:sz w:val="23"/>
                <w:szCs w:val="23"/>
              </w:rPr>
            </w:pPr>
            <w:r>
              <w:rPr>
                <w:rFonts w:cs="Arial"/>
                <w:b/>
                <w:sz w:val="23"/>
                <w:szCs w:val="23"/>
                <w:lang w:eastAsia="zh-CN"/>
              </w:rPr>
              <w:t>Quartile Rank for Title I Schools</w:t>
            </w:r>
          </w:p>
        </w:tc>
        <w:tc>
          <w:tcPr>
            <w:tcW w:w="532" w:type="pct"/>
            <w:shd w:val="clear" w:color="auto" w:fill="D9D9D9" w:themeFill="background1" w:themeFillShade="D9"/>
            <w:vAlign w:val="center"/>
          </w:tcPr>
          <w:p w14:paraId="30DF09A0" w14:textId="14AFB571" w:rsidR="005E0B64" w:rsidRPr="00382AA8" w:rsidRDefault="005E0B64" w:rsidP="005E0B64">
            <w:pPr>
              <w:jc w:val="center"/>
              <w:rPr>
                <w:rFonts w:cs="Arial"/>
                <w:b/>
                <w:sz w:val="23"/>
                <w:szCs w:val="23"/>
              </w:rPr>
            </w:pPr>
            <w:r>
              <w:rPr>
                <w:rFonts w:cs="Arial"/>
                <w:b/>
                <w:sz w:val="23"/>
                <w:szCs w:val="23"/>
                <w:lang w:eastAsia="zh-CN"/>
              </w:rPr>
              <w:t>Number of schools</w:t>
            </w:r>
          </w:p>
        </w:tc>
        <w:tc>
          <w:tcPr>
            <w:tcW w:w="653" w:type="pct"/>
            <w:shd w:val="clear" w:color="auto" w:fill="D9D9D9" w:themeFill="background1" w:themeFillShade="D9"/>
            <w:vAlign w:val="center"/>
          </w:tcPr>
          <w:p w14:paraId="77811E48" w14:textId="5D44BB2E" w:rsidR="005E0B64" w:rsidRPr="00382AA8" w:rsidRDefault="005E0B64" w:rsidP="005E0B64">
            <w:pPr>
              <w:jc w:val="center"/>
              <w:rPr>
                <w:rFonts w:cs="Arial"/>
                <w:b/>
                <w:sz w:val="23"/>
                <w:szCs w:val="23"/>
              </w:rPr>
            </w:pPr>
            <w:r>
              <w:rPr>
                <w:rFonts w:cs="Arial"/>
                <w:b/>
                <w:sz w:val="23"/>
                <w:szCs w:val="23"/>
                <w:lang w:eastAsia="zh-CN"/>
              </w:rPr>
              <w:t>Total Student Enrollment</w:t>
            </w:r>
          </w:p>
        </w:tc>
        <w:tc>
          <w:tcPr>
            <w:tcW w:w="532" w:type="pct"/>
            <w:shd w:val="clear" w:color="auto" w:fill="D9D9D9" w:themeFill="background1" w:themeFillShade="D9"/>
            <w:vAlign w:val="center"/>
          </w:tcPr>
          <w:p w14:paraId="2F73A439" w14:textId="5CF2529E" w:rsidR="005E0B64" w:rsidRPr="00382AA8" w:rsidRDefault="005E0B64" w:rsidP="005E0B64">
            <w:pPr>
              <w:jc w:val="center"/>
              <w:rPr>
                <w:rFonts w:cs="Arial"/>
                <w:b/>
                <w:sz w:val="23"/>
                <w:szCs w:val="23"/>
              </w:rPr>
            </w:pPr>
            <w:r>
              <w:rPr>
                <w:rFonts w:cs="Arial"/>
                <w:b/>
                <w:sz w:val="23"/>
                <w:szCs w:val="23"/>
                <w:lang w:eastAsia="zh-CN"/>
              </w:rPr>
              <w:t>Minority Student Enrollment</w:t>
            </w:r>
          </w:p>
        </w:tc>
        <w:tc>
          <w:tcPr>
            <w:tcW w:w="738" w:type="pct"/>
            <w:shd w:val="clear" w:color="auto" w:fill="D9D9D9" w:themeFill="background1" w:themeFillShade="D9"/>
            <w:vAlign w:val="center"/>
          </w:tcPr>
          <w:p w14:paraId="026FE020" w14:textId="757E7CCF" w:rsidR="005E0B64" w:rsidRPr="00382AA8" w:rsidRDefault="005E0B64" w:rsidP="005E0B64">
            <w:pPr>
              <w:jc w:val="center"/>
              <w:rPr>
                <w:rFonts w:cs="Arial"/>
                <w:b/>
                <w:sz w:val="23"/>
                <w:szCs w:val="23"/>
              </w:rPr>
            </w:pPr>
            <w:r>
              <w:rPr>
                <w:rFonts w:cs="Arial"/>
                <w:b/>
                <w:sz w:val="23"/>
                <w:szCs w:val="23"/>
                <w:lang w:eastAsia="zh-CN"/>
              </w:rPr>
              <w:t>Percent of Minority Student Enrollment</w:t>
            </w:r>
          </w:p>
        </w:tc>
        <w:tc>
          <w:tcPr>
            <w:tcW w:w="615" w:type="pct"/>
            <w:shd w:val="clear" w:color="auto" w:fill="D9D9D9" w:themeFill="background1" w:themeFillShade="D9"/>
            <w:vAlign w:val="center"/>
          </w:tcPr>
          <w:p w14:paraId="18F5CEB2" w14:textId="2549957B" w:rsidR="005E0B64" w:rsidRPr="00382AA8" w:rsidRDefault="005E0B64" w:rsidP="005E0B64">
            <w:pPr>
              <w:jc w:val="center"/>
              <w:rPr>
                <w:rFonts w:cs="Arial"/>
                <w:b/>
                <w:sz w:val="23"/>
                <w:szCs w:val="23"/>
              </w:rPr>
            </w:pPr>
            <w:r>
              <w:rPr>
                <w:rFonts w:cs="Arial"/>
                <w:b/>
                <w:sz w:val="23"/>
                <w:szCs w:val="23"/>
                <w:lang w:eastAsia="zh-CN"/>
              </w:rPr>
              <w:t>Total Teachers</w:t>
            </w:r>
          </w:p>
        </w:tc>
        <w:tc>
          <w:tcPr>
            <w:tcW w:w="654" w:type="pct"/>
            <w:shd w:val="clear" w:color="auto" w:fill="D9D9D9" w:themeFill="background1" w:themeFillShade="D9"/>
            <w:vAlign w:val="center"/>
          </w:tcPr>
          <w:p w14:paraId="29073672" w14:textId="5DF536DC" w:rsidR="005E0B64" w:rsidRPr="00382AA8" w:rsidRDefault="005E0B64" w:rsidP="005E0B64">
            <w:pPr>
              <w:jc w:val="center"/>
              <w:rPr>
                <w:rFonts w:cs="Arial"/>
                <w:b/>
                <w:sz w:val="23"/>
                <w:szCs w:val="23"/>
              </w:rPr>
            </w:pPr>
            <w:r>
              <w:rPr>
                <w:rFonts w:cs="Arial"/>
                <w:b/>
                <w:sz w:val="23"/>
                <w:szCs w:val="23"/>
                <w:lang w:eastAsia="zh-CN"/>
              </w:rPr>
              <w:t>Number of Inexperienced Teachers</w:t>
            </w:r>
          </w:p>
        </w:tc>
        <w:tc>
          <w:tcPr>
            <w:tcW w:w="657" w:type="pct"/>
            <w:shd w:val="clear" w:color="auto" w:fill="D9D9D9" w:themeFill="background1" w:themeFillShade="D9"/>
            <w:vAlign w:val="center"/>
          </w:tcPr>
          <w:p w14:paraId="14C06B3D" w14:textId="6362192B" w:rsidR="005E0B64" w:rsidRPr="00382AA8" w:rsidRDefault="005E0B64" w:rsidP="005E0B64">
            <w:pPr>
              <w:jc w:val="center"/>
              <w:rPr>
                <w:rFonts w:cs="Arial"/>
                <w:b/>
                <w:sz w:val="23"/>
                <w:szCs w:val="23"/>
              </w:rPr>
            </w:pPr>
            <w:r>
              <w:rPr>
                <w:rFonts w:cs="Arial"/>
                <w:b/>
                <w:sz w:val="23"/>
                <w:szCs w:val="23"/>
                <w:lang w:eastAsia="zh-CN"/>
              </w:rPr>
              <w:t>Percent of Inexperienced Teachers</w:t>
            </w:r>
          </w:p>
        </w:tc>
      </w:tr>
      <w:tr w:rsidR="005E0B64" w:rsidRPr="000900B3" w14:paraId="763A14B5" w14:textId="77777777" w:rsidTr="00382AA8">
        <w:trPr>
          <w:cantSplit/>
          <w:trHeight w:val="857"/>
        </w:trPr>
        <w:tc>
          <w:tcPr>
            <w:tcW w:w="617" w:type="pct"/>
            <w:tcBorders>
              <w:bottom w:val="single" w:sz="4" w:space="0" w:color="auto"/>
            </w:tcBorders>
            <w:vAlign w:val="center"/>
          </w:tcPr>
          <w:p w14:paraId="60EBA78C" w14:textId="6E5ACB62" w:rsidR="005E0B64" w:rsidRPr="000900B3" w:rsidRDefault="005E0B64" w:rsidP="005E0B64">
            <w:pPr>
              <w:rPr>
                <w:rFonts w:cs="Arial"/>
                <w:b/>
              </w:rPr>
            </w:pPr>
            <w:r>
              <w:rPr>
                <w:rFonts w:cs="Arial"/>
                <w:b/>
                <w:lang w:eastAsia="zh-CN"/>
              </w:rPr>
              <w:t>Quartile 1</w:t>
            </w:r>
          </w:p>
        </w:tc>
        <w:tc>
          <w:tcPr>
            <w:tcW w:w="532" w:type="pct"/>
            <w:tcBorders>
              <w:bottom w:val="single" w:sz="4" w:space="0" w:color="auto"/>
            </w:tcBorders>
            <w:vAlign w:val="center"/>
          </w:tcPr>
          <w:p w14:paraId="4B8789D0" w14:textId="316E113E" w:rsidR="005E0B64" w:rsidRPr="000900B3" w:rsidRDefault="005E0B64" w:rsidP="005E0B64">
            <w:pPr>
              <w:jc w:val="center"/>
              <w:rPr>
                <w:rFonts w:cs="Arial"/>
              </w:rPr>
            </w:pPr>
            <w:r>
              <w:rPr>
                <w:rFonts w:cs="Arial"/>
                <w:lang w:eastAsia="zh-CN"/>
              </w:rPr>
              <w:t>1,616</w:t>
            </w:r>
          </w:p>
        </w:tc>
        <w:tc>
          <w:tcPr>
            <w:tcW w:w="653" w:type="pct"/>
            <w:tcBorders>
              <w:bottom w:val="single" w:sz="4" w:space="0" w:color="auto"/>
            </w:tcBorders>
            <w:vAlign w:val="center"/>
          </w:tcPr>
          <w:p w14:paraId="29BED63E" w14:textId="7BE954CA" w:rsidR="005E0B64" w:rsidRPr="000900B3" w:rsidRDefault="005E0B64" w:rsidP="005E0B64">
            <w:pPr>
              <w:jc w:val="center"/>
              <w:rPr>
                <w:rFonts w:cs="Arial"/>
              </w:rPr>
            </w:pPr>
            <w:r>
              <w:rPr>
                <w:rFonts w:cs="Arial"/>
                <w:lang w:eastAsia="zh-CN"/>
              </w:rPr>
              <w:t>777,822</w:t>
            </w:r>
          </w:p>
        </w:tc>
        <w:tc>
          <w:tcPr>
            <w:tcW w:w="532" w:type="pct"/>
            <w:tcBorders>
              <w:bottom w:val="single" w:sz="4" w:space="0" w:color="auto"/>
            </w:tcBorders>
            <w:vAlign w:val="center"/>
          </w:tcPr>
          <w:p w14:paraId="192DCEA9" w14:textId="20C3207C" w:rsidR="005E0B64" w:rsidRPr="000900B3" w:rsidRDefault="005E0B64" w:rsidP="005E0B64">
            <w:pPr>
              <w:jc w:val="center"/>
              <w:rPr>
                <w:rFonts w:cs="Arial"/>
              </w:rPr>
            </w:pPr>
            <w:r>
              <w:rPr>
                <w:rFonts w:cs="Arial"/>
                <w:lang w:eastAsia="zh-CN"/>
              </w:rPr>
              <w:t>400,462</w:t>
            </w:r>
          </w:p>
        </w:tc>
        <w:tc>
          <w:tcPr>
            <w:tcW w:w="738" w:type="pct"/>
            <w:tcBorders>
              <w:bottom w:val="single" w:sz="4" w:space="0" w:color="auto"/>
            </w:tcBorders>
            <w:vAlign w:val="center"/>
          </w:tcPr>
          <w:p w14:paraId="0D5DDD79" w14:textId="42C2C5B0" w:rsidR="005E0B64" w:rsidRPr="000900B3" w:rsidRDefault="005E0B64" w:rsidP="005E0B64">
            <w:pPr>
              <w:jc w:val="center"/>
              <w:rPr>
                <w:rFonts w:cs="Arial"/>
              </w:rPr>
            </w:pPr>
            <w:r>
              <w:rPr>
                <w:rFonts w:cs="Arial"/>
                <w:lang w:eastAsia="zh-CN"/>
              </w:rPr>
              <w:t>51.5%</w:t>
            </w:r>
          </w:p>
        </w:tc>
        <w:tc>
          <w:tcPr>
            <w:tcW w:w="615" w:type="pct"/>
            <w:tcBorders>
              <w:bottom w:val="single" w:sz="4" w:space="0" w:color="auto"/>
            </w:tcBorders>
            <w:vAlign w:val="center"/>
          </w:tcPr>
          <w:p w14:paraId="650627A6" w14:textId="7B0D53AC" w:rsidR="005E0B64" w:rsidRPr="000900B3" w:rsidRDefault="005E0B64" w:rsidP="005E0B64">
            <w:pPr>
              <w:jc w:val="center"/>
              <w:rPr>
                <w:rFonts w:cs="Arial"/>
              </w:rPr>
            </w:pPr>
            <w:r>
              <w:rPr>
                <w:rFonts w:cs="Arial"/>
                <w:lang w:eastAsia="zh-CN"/>
              </w:rPr>
              <w:t>40,914</w:t>
            </w:r>
          </w:p>
        </w:tc>
        <w:tc>
          <w:tcPr>
            <w:tcW w:w="654" w:type="pct"/>
            <w:tcBorders>
              <w:bottom w:val="single" w:sz="4" w:space="0" w:color="auto"/>
            </w:tcBorders>
            <w:vAlign w:val="center"/>
          </w:tcPr>
          <w:p w14:paraId="382BEA17" w14:textId="16C67412" w:rsidR="005E0B64" w:rsidRPr="000900B3" w:rsidRDefault="005E0B64" w:rsidP="005E0B64">
            <w:pPr>
              <w:jc w:val="center"/>
              <w:rPr>
                <w:rFonts w:cs="Arial"/>
              </w:rPr>
            </w:pPr>
            <w:r>
              <w:rPr>
                <w:rFonts w:cs="Arial"/>
                <w:lang w:eastAsia="zh-CN"/>
              </w:rPr>
              <w:t>4,874</w:t>
            </w:r>
          </w:p>
        </w:tc>
        <w:tc>
          <w:tcPr>
            <w:tcW w:w="657" w:type="pct"/>
            <w:tcBorders>
              <w:bottom w:val="single" w:sz="4" w:space="0" w:color="auto"/>
            </w:tcBorders>
            <w:vAlign w:val="center"/>
          </w:tcPr>
          <w:p w14:paraId="07C04595" w14:textId="2D60890B" w:rsidR="005E0B64" w:rsidRPr="000900B3" w:rsidRDefault="005E0B64" w:rsidP="005E0B64">
            <w:pPr>
              <w:jc w:val="center"/>
              <w:rPr>
                <w:rFonts w:cs="Arial"/>
              </w:rPr>
            </w:pPr>
            <w:r>
              <w:rPr>
                <w:rFonts w:cs="Arial"/>
                <w:lang w:eastAsia="zh-CN"/>
              </w:rPr>
              <w:t>11.9%</w:t>
            </w:r>
          </w:p>
        </w:tc>
      </w:tr>
      <w:tr w:rsidR="005E0B64" w:rsidRPr="000900B3" w14:paraId="3A7B318F" w14:textId="77777777" w:rsidTr="00382AA8">
        <w:trPr>
          <w:cantSplit/>
          <w:trHeight w:val="857"/>
        </w:trPr>
        <w:tc>
          <w:tcPr>
            <w:tcW w:w="617" w:type="pct"/>
            <w:tcBorders>
              <w:bottom w:val="single" w:sz="4" w:space="0" w:color="auto"/>
            </w:tcBorders>
            <w:vAlign w:val="center"/>
          </w:tcPr>
          <w:p w14:paraId="2D394AB5" w14:textId="33557640" w:rsidR="005E0B64" w:rsidRPr="000900B3" w:rsidRDefault="005E0B64" w:rsidP="005E0B64">
            <w:pPr>
              <w:rPr>
                <w:rFonts w:cs="Arial"/>
                <w:b/>
              </w:rPr>
            </w:pPr>
            <w:r>
              <w:rPr>
                <w:rFonts w:cs="Arial"/>
                <w:b/>
                <w:lang w:eastAsia="zh-CN"/>
              </w:rPr>
              <w:t>Quartile 2</w:t>
            </w:r>
          </w:p>
        </w:tc>
        <w:tc>
          <w:tcPr>
            <w:tcW w:w="532" w:type="pct"/>
            <w:tcBorders>
              <w:bottom w:val="single" w:sz="4" w:space="0" w:color="auto"/>
            </w:tcBorders>
            <w:vAlign w:val="center"/>
          </w:tcPr>
          <w:p w14:paraId="09F3CB69" w14:textId="3757757A" w:rsidR="005E0B64" w:rsidRPr="000900B3" w:rsidRDefault="005E0B64" w:rsidP="005E0B64">
            <w:pPr>
              <w:jc w:val="center"/>
              <w:rPr>
                <w:rFonts w:cs="Arial"/>
              </w:rPr>
            </w:pPr>
            <w:r>
              <w:rPr>
                <w:rFonts w:cs="Arial"/>
                <w:lang w:eastAsia="zh-CN"/>
              </w:rPr>
              <w:t>1,611</w:t>
            </w:r>
          </w:p>
        </w:tc>
        <w:tc>
          <w:tcPr>
            <w:tcW w:w="653" w:type="pct"/>
            <w:tcBorders>
              <w:bottom w:val="single" w:sz="4" w:space="0" w:color="auto"/>
            </w:tcBorders>
            <w:vAlign w:val="center"/>
          </w:tcPr>
          <w:p w14:paraId="68CF43D3" w14:textId="62C54139" w:rsidR="005E0B64" w:rsidRPr="000900B3" w:rsidRDefault="005E0B64" w:rsidP="005E0B64">
            <w:pPr>
              <w:jc w:val="center"/>
              <w:rPr>
                <w:rFonts w:cs="Arial"/>
              </w:rPr>
            </w:pPr>
            <w:r>
              <w:rPr>
                <w:rFonts w:cs="Arial"/>
                <w:lang w:eastAsia="zh-CN"/>
              </w:rPr>
              <w:t>1,017,172</w:t>
            </w:r>
          </w:p>
        </w:tc>
        <w:tc>
          <w:tcPr>
            <w:tcW w:w="532" w:type="pct"/>
            <w:tcBorders>
              <w:bottom w:val="single" w:sz="4" w:space="0" w:color="auto"/>
            </w:tcBorders>
            <w:vAlign w:val="center"/>
          </w:tcPr>
          <w:p w14:paraId="7269D6D5" w14:textId="4D6DD494" w:rsidR="005E0B64" w:rsidRPr="000900B3" w:rsidRDefault="005E0B64" w:rsidP="005E0B64">
            <w:pPr>
              <w:jc w:val="center"/>
              <w:rPr>
                <w:rFonts w:cs="Arial"/>
              </w:rPr>
            </w:pPr>
            <w:r>
              <w:rPr>
                <w:rFonts w:cs="Arial"/>
                <w:lang w:eastAsia="zh-CN"/>
              </w:rPr>
              <w:t>849,284</w:t>
            </w:r>
          </w:p>
        </w:tc>
        <w:tc>
          <w:tcPr>
            <w:tcW w:w="738" w:type="pct"/>
            <w:tcBorders>
              <w:bottom w:val="single" w:sz="4" w:space="0" w:color="auto"/>
            </w:tcBorders>
            <w:vAlign w:val="center"/>
          </w:tcPr>
          <w:p w14:paraId="616399C5" w14:textId="3A05642F" w:rsidR="005E0B64" w:rsidRPr="000900B3" w:rsidRDefault="005E0B64" w:rsidP="005E0B64">
            <w:pPr>
              <w:jc w:val="center"/>
              <w:rPr>
                <w:rFonts w:cs="Arial"/>
              </w:rPr>
            </w:pPr>
            <w:r>
              <w:rPr>
                <w:rFonts w:cs="Arial"/>
                <w:lang w:eastAsia="zh-CN"/>
              </w:rPr>
              <w:t>83.5%</w:t>
            </w:r>
          </w:p>
        </w:tc>
        <w:tc>
          <w:tcPr>
            <w:tcW w:w="615" w:type="pct"/>
            <w:tcBorders>
              <w:bottom w:val="single" w:sz="4" w:space="0" w:color="auto"/>
            </w:tcBorders>
            <w:vAlign w:val="center"/>
          </w:tcPr>
          <w:p w14:paraId="450F0617" w14:textId="08F28A76" w:rsidR="005E0B64" w:rsidRPr="000900B3" w:rsidRDefault="005E0B64" w:rsidP="005E0B64">
            <w:pPr>
              <w:jc w:val="center"/>
              <w:rPr>
                <w:rFonts w:cs="Arial"/>
              </w:rPr>
            </w:pPr>
            <w:r>
              <w:rPr>
                <w:rFonts w:cs="Arial"/>
                <w:lang w:eastAsia="zh-CN"/>
              </w:rPr>
              <w:t>48,509</w:t>
            </w:r>
          </w:p>
        </w:tc>
        <w:tc>
          <w:tcPr>
            <w:tcW w:w="654" w:type="pct"/>
            <w:tcBorders>
              <w:bottom w:val="single" w:sz="4" w:space="0" w:color="auto"/>
            </w:tcBorders>
            <w:vAlign w:val="center"/>
          </w:tcPr>
          <w:p w14:paraId="6C696CEE" w14:textId="0489EF70" w:rsidR="005E0B64" w:rsidRPr="000900B3" w:rsidRDefault="005E0B64" w:rsidP="005E0B64">
            <w:pPr>
              <w:jc w:val="center"/>
              <w:rPr>
                <w:rFonts w:cs="Arial"/>
              </w:rPr>
            </w:pPr>
            <w:r>
              <w:rPr>
                <w:rFonts w:cs="Arial"/>
                <w:lang w:eastAsia="zh-CN"/>
              </w:rPr>
              <w:t>5,978</w:t>
            </w:r>
          </w:p>
        </w:tc>
        <w:tc>
          <w:tcPr>
            <w:tcW w:w="657" w:type="pct"/>
            <w:tcBorders>
              <w:bottom w:val="single" w:sz="4" w:space="0" w:color="auto"/>
            </w:tcBorders>
            <w:vAlign w:val="center"/>
          </w:tcPr>
          <w:p w14:paraId="2384D8BB" w14:textId="0AF99B0E" w:rsidR="005E0B64" w:rsidRPr="000900B3" w:rsidRDefault="005E0B64" w:rsidP="005E0B64">
            <w:pPr>
              <w:jc w:val="center"/>
              <w:rPr>
                <w:rFonts w:cs="Arial"/>
              </w:rPr>
            </w:pPr>
            <w:r>
              <w:rPr>
                <w:rFonts w:cs="Arial"/>
                <w:lang w:eastAsia="zh-CN"/>
              </w:rPr>
              <w:t>12.3%</w:t>
            </w:r>
          </w:p>
        </w:tc>
      </w:tr>
      <w:tr w:rsidR="005E0B64"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2D81A5FC" w:rsidR="005E0B64" w:rsidRPr="000900B3" w:rsidRDefault="005E0B64" w:rsidP="005E0B64">
            <w:pPr>
              <w:rPr>
                <w:rFonts w:cs="Arial"/>
                <w:b/>
              </w:rPr>
            </w:pPr>
            <w:r>
              <w:rPr>
                <w:rFonts w:cs="Arial"/>
                <w:b/>
                <w:lang w:eastAsia="zh-CN"/>
              </w:rPr>
              <w:t>Quartile 3</w:t>
            </w:r>
          </w:p>
        </w:tc>
        <w:tc>
          <w:tcPr>
            <w:tcW w:w="532" w:type="pct"/>
            <w:tcBorders>
              <w:top w:val="single" w:sz="4" w:space="0" w:color="auto"/>
              <w:bottom w:val="single" w:sz="4" w:space="0" w:color="auto"/>
            </w:tcBorders>
            <w:vAlign w:val="center"/>
          </w:tcPr>
          <w:p w14:paraId="7AECB118" w14:textId="09B09CF0" w:rsidR="005E0B64" w:rsidRPr="000900B3" w:rsidRDefault="005E0B64" w:rsidP="005E0B64">
            <w:pPr>
              <w:jc w:val="center"/>
              <w:rPr>
                <w:rFonts w:cs="Arial"/>
              </w:rPr>
            </w:pPr>
            <w:r>
              <w:rPr>
                <w:rFonts w:cs="Arial"/>
                <w:lang w:eastAsia="zh-CN"/>
              </w:rPr>
              <w:t>1,614</w:t>
            </w:r>
          </w:p>
        </w:tc>
        <w:tc>
          <w:tcPr>
            <w:tcW w:w="653" w:type="pct"/>
            <w:tcBorders>
              <w:top w:val="single" w:sz="4" w:space="0" w:color="auto"/>
              <w:bottom w:val="single" w:sz="4" w:space="0" w:color="auto"/>
            </w:tcBorders>
            <w:vAlign w:val="center"/>
          </w:tcPr>
          <w:p w14:paraId="6552DB0E" w14:textId="17CF8A78" w:rsidR="005E0B64" w:rsidRPr="000900B3" w:rsidRDefault="005E0B64" w:rsidP="005E0B64">
            <w:pPr>
              <w:jc w:val="center"/>
              <w:rPr>
                <w:rFonts w:cs="Arial"/>
              </w:rPr>
            </w:pPr>
            <w:r>
              <w:rPr>
                <w:rFonts w:cs="Arial"/>
                <w:lang w:eastAsia="zh-CN"/>
              </w:rPr>
              <w:t>1,052,844</w:t>
            </w:r>
          </w:p>
        </w:tc>
        <w:tc>
          <w:tcPr>
            <w:tcW w:w="532" w:type="pct"/>
            <w:tcBorders>
              <w:top w:val="single" w:sz="4" w:space="0" w:color="auto"/>
              <w:bottom w:val="single" w:sz="4" w:space="0" w:color="auto"/>
            </w:tcBorders>
            <w:vAlign w:val="center"/>
          </w:tcPr>
          <w:p w14:paraId="36AA934F" w14:textId="63243B4C" w:rsidR="005E0B64" w:rsidRPr="000900B3" w:rsidRDefault="005E0B64" w:rsidP="005E0B64">
            <w:pPr>
              <w:jc w:val="center"/>
              <w:rPr>
                <w:rFonts w:cs="Arial"/>
              </w:rPr>
            </w:pPr>
            <w:r>
              <w:rPr>
                <w:rFonts w:cs="Arial"/>
                <w:lang w:eastAsia="zh-CN"/>
              </w:rPr>
              <w:t>1,000,984</w:t>
            </w:r>
          </w:p>
        </w:tc>
        <w:tc>
          <w:tcPr>
            <w:tcW w:w="738" w:type="pct"/>
            <w:tcBorders>
              <w:top w:val="single" w:sz="4" w:space="0" w:color="auto"/>
              <w:bottom w:val="single" w:sz="4" w:space="0" w:color="auto"/>
            </w:tcBorders>
            <w:vAlign w:val="center"/>
          </w:tcPr>
          <w:p w14:paraId="48E214C4" w14:textId="2A17F123" w:rsidR="005E0B64" w:rsidRPr="000900B3" w:rsidRDefault="005E0B64" w:rsidP="005E0B64">
            <w:pPr>
              <w:jc w:val="center"/>
              <w:rPr>
                <w:rFonts w:cs="Arial"/>
              </w:rPr>
            </w:pPr>
            <w:r>
              <w:rPr>
                <w:rFonts w:cs="Arial"/>
                <w:lang w:eastAsia="zh-CN"/>
              </w:rPr>
              <w:t>95.1%</w:t>
            </w:r>
          </w:p>
        </w:tc>
        <w:tc>
          <w:tcPr>
            <w:tcW w:w="615" w:type="pct"/>
            <w:tcBorders>
              <w:top w:val="single" w:sz="4" w:space="0" w:color="auto"/>
              <w:bottom w:val="single" w:sz="4" w:space="0" w:color="auto"/>
            </w:tcBorders>
            <w:vAlign w:val="center"/>
          </w:tcPr>
          <w:p w14:paraId="24437F97" w14:textId="27CD65CB" w:rsidR="005E0B64" w:rsidRPr="000900B3" w:rsidRDefault="005E0B64" w:rsidP="005E0B64">
            <w:pPr>
              <w:jc w:val="center"/>
              <w:rPr>
                <w:rFonts w:cs="Arial"/>
              </w:rPr>
            </w:pPr>
            <w:r>
              <w:rPr>
                <w:rFonts w:cs="Arial"/>
                <w:lang w:eastAsia="zh-CN"/>
              </w:rPr>
              <w:t>49,811</w:t>
            </w:r>
          </w:p>
        </w:tc>
        <w:tc>
          <w:tcPr>
            <w:tcW w:w="654" w:type="pct"/>
            <w:tcBorders>
              <w:top w:val="single" w:sz="4" w:space="0" w:color="auto"/>
              <w:bottom w:val="single" w:sz="4" w:space="0" w:color="auto"/>
            </w:tcBorders>
            <w:vAlign w:val="center"/>
          </w:tcPr>
          <w:p w14:paraId="4C829C45" w14:textId="216DD284" w:rsidR="005E0B64" w:rsidRPr="000900B3" w:rsidRDefault="005E0B64" w:rsidP="005E0B64">
            <w:pPr>
              <w:jc w:val="center"/>
              <w:rPr>
                <w:rFonts w:cs="Arial"/>
              </w:rPr>
            </w:pPr>
            <w:r>
              <w:rPr>
                <w:rFonts w:cs="Arial"/>
                <w:lang w:eastAsia="zh-CN"/>
              </w:rPr>
              <w:t>5,916</w:t>
            </w:r>
          </w:p>
        </w:tc>
        <w:tc>
          <w:tcPr>
            <w:tcW w:w="657" w:type="pct"/>
            <w:tcBorders>
              <w:top w:val="single" w:sz="4" w:space="0" w:color="auto"/>
              <w:bottom w:val="single" w:sz="4" w:space="0" w:color="auto"/>
            </w:tcBorders>
            <w:vAlign w:val="center"/>
          </w:tcPr>
          <w:p w14:paraId="49B1E9CB" w14:textId="4C557D44" w:rsidR="005E0B64" w:rsidRPr="000900B3" w:rsidRDefault="005E0B64" w:rsidP="005E0B64">
            <w:pPr>
              <w:jc w:val="center"/>
              <w:rPr>
                <w:rFonts w:cs="Arial"/>
              </w:rPr>
            </w:pPr>
            <w:r>
              <w:rPr>
                <w:rFonts w:cs="Arial"/>
                <w:lang w:eastAsia="zh-CN"/>
              </w:rPr>
              <w:t>11.9%</w:t>
            </w:r>
          </w:p>
        </w:tc>
      </w:tr>
      <w:tr w:rsidR="005E0B64"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2EF6DB10" w:rsidR="005E0B64" w:rsidRPr="000900B3" w:rsidRDefault="005E0B64" w:rsidP="005E0B64">
            <w:pPr>
              <w:rPr>
                <w:rFonts w:cs="Arial"/>
                <w:b/>
              </w:rPr>
            </w:pPr>
            <w:r>
              <w:rPr>
                <w:rFonts w:cs="Arial"/>
                <w:b/>
                <w:lang w:eastAsia="zh-CN"/>
              </w:rPr>
              <w:t>Quartile 4</w:t>
            </w:r>
          </w:p>
        </w:tc>
        <w:tc>
          <w:tcPr>
            <w:tcW w:w="532" w:type="pct"/>
            <w:tcBorders>
              <w:top w:val="single" w:sz="4" w:space="0" w:color="auto"/>
              <w:bottom w:val="double" w:sz="4" w:space="0" w:color="auto"/>
            </w:tcBorders>
            <w:vAlign w:val="center"/>
          </w:tcPr>
          <w:p w14:paraId="65B9AF01" w14:textId="373FF1B4" w:rsidR="005E0B64" w:rsidRPr="000900B3" w:rsidRDefault="005E0B64" w:rsidP="005E0B64">
            <w:pPr>
              <w:jc w:val="center"/>
              <w:rPr>
                <w:rFonts w:cs="Arial"/>
              </w:rPr>
            </w:pPr>
            <w:r>
              <w:rPr>
                <w:rFonts w:cs="Arial"/>
                <w:lang w:eastAsia="zh-CN"/>
              </w:rPr>
              <w:t>1,613</w:t>
            </w:r>
          </w:p>
        </w:tc>
        <w:tc>
          <w:tcPr>
            <w:tcW w:w="653" w:type="pct"/>
            <w:tcBorders>
              <w:top w:val="single" w:sz="4" w:space="0" w:color="auto"/>
              <w:bottom w:val="double" w:sz="4" w:space="0" w:color="auto"/>
            </w:tcBorders>
            <w:vAlign w:val="center"/>
          </w:tcPr>
          <w:p w14:paraId="1F7BB393" w14:textId="45BE9797" w:rsidR="005E0B64" w:rsidRPr="000900B3" w:rsidRDefault="005E0B64" w:rsidP="005E0B64">
            <w:pPr>
              <w:jc w:val="center"/>
              <w:rPr>
                <w:rFonts w:cs="Arial"/>
              </w:rPr>
            </w:pPr>
            <w:r>
              <w:rPr>
                <w:rFonts w:cs="Arial"/>
                <w:lang w:eastAsia="zh-CN"/>
              </w:rPr>
              <w:t>1,030,616</w:t>
            </w:r>
          </w:p>
        </w:tc>
        <w:tc>
          <w:tcPr>
            <w:tcW w:w="532" w:type="pct"/>
            <w:tcBorders>
              <w:top w:val="single" w:sz="4" w:space="0" w:color="auto"/>
              <w:bottom w:val="double" w:sz="4" w:space="0" w:color="auto"/>
            </w:tcBorders>
            <w:vAlign w:val="center"/>
          </w:tcPr>
          <w:p w14:paraId="67A4CBB1" w14:textId="5C631E0B" w:rsidR="005E0B64" w:rsidRPr="000900B3" w:rsidRDefault="005E0B64" w:rsidP="005E0B64">
            <w:pPr>
              <w:jc w:val="center"/>
              <w:rPr>
                <w:rFonts w:cs="Arial"/>
              </w:rPr>
            </w:pPr>
            <w:r>
              <w:rPr>
                <w:rFonts w:cs="Arial"/>
                <w:lang w:eastAsia="zh-CN"/>
              </w:rPr>
              <w:t>1,019,670</w:t>
            </w:r>
          </w:p>
        </w:tc>
        <w:tc>
          <w:tcPr>
            <w:tcW w:w="738" w:type="pct"/>
            <w:tcBorders>
              <w:top w:val="single" w:sz="4" w:space="0" w:color="auto"/>
              <w:bottom w:val="double" w:sz="4" w:space="0" w:color="auto"/>
            </w:tcBorders>
            <w:vAlign w:val="center"/>
          </w:tcPr>
          <w:p w14:paraId="38273578" w14:textId="2EC51A1B" w:rsidR="005E0B64" w:rsidRPr="000900B3" w:rsidRDefault="005E0B64" w:rsidP="005E0B64">
            <w:pPr>
              <w:jc w:val="center"/>
              <w:rPr>
                <w:rFonts w:cs="Arial"/>
              </w:rPr>
            </w:pPr>
            <w:r>
              <w:rPr>
                <w:rFonts w:cs="Arial"/>
                <w:lang w:eastAsia="zh-CN"/>
              </w:rPr>
              <w:t>98.9%</w:t>
            </w:r>
          </w:p>
        </w:tc>
        <w:tc>
          <w:tcPr>
            <w:tcW w:w="615" w:type="pct"/>
            <w:tcBorders>
              <w:top w:val="single" w:sz="4" w:space="0" w:color="auto"/>
              <w:bottom w:val="double" w:sz="4" w:space="0" w:color="auto"/>
            </w:tcBorders>
            <w:vAlign w:val="center"/>
          </w:tcPr>
          <w:p w14:paraId="533B1336" w14:textId="13969FDC" w:rsidR="005E0B64" w:rsidRPr="000900B3" w:rsidRDefault="005E0B64" w:rsidP="005E0B64">
            <w:pPr>
              <w:jc w:val="center"/>
              <w:rPr>
                <w:rFonts w:cs="Arial"/>
              </w:rPr>
            </w:pPr>
            <w:r>
              <w:rPr>
                <w:rFonts w:cs="Arial"/>
                <w:lang w:eastAsia="zh-CN"/>
              </w:rPr>
              <w:t>48,882</w:t>
            </w:r>
          </w:p>
        </w:tc>
        <w:tc>
          <w:tcPr>
            <w:tcW w:w="654" w:type="pct"/>
            <w:tcBorders>
              <w:top w:val="single" w:sz="4" w:space="0" w:color="auto"/>
              <w:bottom w:val="double" w:sz="4" w:space="0" w:color="auto"/>
            </w:tcBorders>
            <w:vAlign w:val="center"/>
          </w:tcPr>
          <w:p w14:paraId="1C5CD78F" w14:textId="7B97E43C" w:rsidR="005E0B64" w:rsidRPr="000900B3" w:rsidRDefault="005E0B64" w:rsidP="005E0B64">
            <w:pPr>
              <w:jc w:val="center"/>
              <w:rPr>
                <w:rFonts w:cs="Arial"/>
              </w:rPr>
            </w:pPr>
            <w:r>
              <w:rPr>
                <w:rFonts w:cs="Arial"/>
                <w:lang w:eastAsia="zh-CN"/>
              </w:rPr>
              <w:t>6,236</w:t>
            </w:r>
          </w:p>
        </w:tc>
        <w:tc>
          <w:tcPr>
            <w:tcW w:w="657" w:type="pct"/>
            <w:tcBorders>
              <w:top w:val="single" w:sz="4" w:space="0" w:color="auto"/>
              <w:bottom w:val="double" w:sz="4" w:space="0" w:color="auto"/>
            </w:tcBorders>
            <w:vAlign w:val="center"/>
          </w:tcPr>
          <w:p w14:paraId="30C653BB" w14:textId="7F87D96A" w:rsidR="005E0B64" w:rsidRPr="000900B3" w:rsidRDefault="005E0B64" w:rsidP="005E0B64">
            <w:pPr>
              <w:jc w:val="center"/>
              <w:rPr>
                <w:rFonts w:cs="Arial"/>
              </w:rPr>
            </w:pPr>
            <w:r>
              <w:rPr>
                <w:rFonts w:cs="Arial"/>
                <w:lang w:eastAsia="zh-CN"/>
              </w:rPr>
              <w:t>12.8%</w:t>
            </w:r>
          </w:p>
        </w:tc>
      </w:tr>
      <w:tr w:rsidR="005E0B64"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136C6325" w14:textId="77777777" w:rsidR="005E0B64" w:rsidRDefault="005E0B64" w:rsidP="005E0B64">
            <w:pPr>
              <w:rPr>
                <w:rFonts w:cs="Arial"/>
                <w:b/>
                <w:lang w:eastAsia="zh-CN"/>
              </w:rPr>
            </w:pPr>
            <w:r>
              <w:rPr>
                <w:rFonts w:cs="Arial"/>
                <w:b/>
                <w:lang w:eastAsia="zh-CN"/>
              </w:rPr>
              <w:t>Title I</w:t>
            </w:r>
          </w:p>
          <w:p w14:paraId="14CE00CB" w14:textId="4024358B" w:rsidR="005E0B64" w:rsidRPr="000900B3" w:rsidRDefault="005E0B64" w:rsidP="005E0B64">
            <w:pPr>
              <w:rPr>
                <w:rFonts w:cs="Arial"/>
                <w:b/>
              </w:rPr>
            </w:pPr>
            <w:r>
              <w:rPr>
                <w:rFonts w:cs="Arial"/>
                <w:b/>
                <w:lang w:eastAsia="zh-CN"/>
              </w:rPr>
              <w:t>Total</w:t>
            </w:r>
          </w:p>
        </w:tc>
        <w:tc>
          <w:tcPr>
            <w:tcW w:w="532" w:type="pct"/>
            <w:tcBorders>
              <w:top w:val="double" w:sz="4" w:space="0" w:color="auto"/>
              <w:bottom w:val="thickThinSmallGap" w:sz="24" w:space="0" w:color="auto"/>
            </w:tcBorders>
            <w:vAlign w:val="center"/>
          </w:tcPr>
          <w:p w14:paraId="3E012272" w14:textId="18064FEF" w:rsidR="005E0B64" w:rsidRPr="000900B3" w:rsidRDefault="005E0B64" w:rsidP="005E0B64">
            <w:pPr>
              <w:jc w:val="center"/>
              <w:rPr>
                <w:rFonts w:cs="Arial"/>
              </w:rPr>
            </w:pPr>
            <w:r>
              <w:rPr>
                <w:rFonts w:cs="Arial"/>
                <w:lang w:eastAsia="zh-CN"/>
              </w:rPr>
              <w:t>6,454</w:t>
            </w:r>
          </w:p>
        </w:tc>
        <w:tc>
          <w:tcPr>
            <w:tcW w:w="653" w:type="pct"/>
            <w:tcBorders>
              <w:top w:val="double" w:sz="4" w:space="0" w:color="auto"/>
              <w:bottom w:val="thickThinSmallGap" w:sz="24" w:space="0" w:color="auto"/>
            </w:tcBorders>
            <w:vAlign w:val="center"/>
          </w:tcPr>
          <w:p w14:paraId="4C9339D1" w14:textId="2951ABB6" w:rsidR="005E0B64" w:rsidRPr="000900B3" w:rsidRDefault="005E0B64" w:rsidP="005E0B64">
            <w:pPr>
              <w:jc w:val="center"/>
              <w:rPr>
                <w:rFonts w:cs="Arial"/>
              </w:rPr>
            </w:pPr>
            <w:r>
              <w:rPr>
                <w:rFonts w:cs="Arial"/>
                <w:lang w:eastAsia="zh-CN"/>
              </w:rPr>
              <w:t>3,878,454</w:t>
            </w:r>
          </w:p>
        </w:tc>
        <w:tc>
          <w:tcPr>
            <w:tcW w:w="532" w:type="pct"/>
            <w:tcBorders>
              <w:top w:val="double" w:sz="4" w:space="0" w:color="auto"/>
              <w:bottom w:val="thickThinSmallGap" w:sz="24" w:space="0" w:color="auto"/>
            </w:tcBorders>
            <w:vAlign w:val="center"/>
          </w:tcPr>
          <w:p w14:paraId="471DEEED" w14:textId="3ADA7B6C" w:rsidR="005E0B64" w:rsidRPr="000900B3" w:rsidRDefault="005E0B64" w:rsidP="005E0B64">
            <w:pPr>
              <w:jc w:val="center"/>
              <w:rPr>
                <w:rFonts w:cs="Arial"/>
              </w:rPr>
            </w:pPr>
            <w:r>
              <w:rPr>
                <w:rFonts w:cs="Arial"/>
                <w:lang w:eastAsia="zh-CN"/>
              </w:rPr>
              <w:t>3,270,400</w:t>
            </w:r>
          </w:p>
        </w:tc>
        <w:tc>
          <w:tcPr>
            <w:tcW w:w="738" w:type="pct"/>
            <w:tcBorders>
              <w:top w:val="double" w:sz="4" w:space="0" w:color="auto"/>
              <w:bottom w:val="thickThinSmallGap" w:sz="24" w:space="0" w:color="auto"/>
            </w:tcBorders>
            <w:vAlign w:val="center"/>
          </w:tcPr>
          <w:p w14:paraId="6263D86E" w14:textId="0C31783B" w:rsidR="005E0B64" w:rsidRPr="000900B3" w:rsidRDefault="005E0B64" w:rsidP="005E0B64">
            <w:pPr>
              <w:jc w:val="center"/>
              <w:rPr>
                <w:rFonts w:cs="Arial"/>
              </w:rPr>
            </w:pPr>
            <w:r>
              <w:rPr>
                <w:rFonts w:cs="Arial"/>
                <w:lang w:eastAsia="zh-CN"/>
              </w:rPr>
              <w:t>84.3%</w:t>
            </w:r>
          </w:p>
        </w:tc>
        <w:tc>
          <w:tcPr>
            <w:tcW w:w="615" w:type="pct"/>
            <w:tcBorders>
              <w:top w:val="double" w:sz="4" w:space="0" w:color="auto"/>
              <w:bottom w:val="thickThinSmallGap" w:sz="24" w:space="0" w:color="auto"/>
            </w:tcBorders>
            <w:vAlign w:val="center"/>
          </w:tcPr>
          <w:p w14:paraId="2B72E81A" w14:textId="4732BC31" w:rsidR="005E0B64" w:rsidRPr="000900B3" w:rsidRDefault="005E0B64" w:rsidP="005E0B64">
            <w:pPr>
              <w:jc w:val="center"/>
              <w:rPr>
                <w:rFonts w:cs="Arial"/>
              </w:rPr>
            </w:pPr>
            <w:r>
              <w:rPr>
                <w:rFonts w:cs="Arial"/>
                <w:lang w:eastAsia="zh-CN"/>
              </w:rPr>
              <w:t>188,116</w:t>
            </w:r>
          </w:p>
        </w:tc>
        <w:tc>
          <w:tcPr>
            <w:tcW w:w="654" w:type="pct"/>
            <w:tcBorders>
              <w:top w:val="double" w:sz="4" w:space="0" w:color="auto"/>
              <w:bottom w:val="thickThinSmallGap" w:sz="24" w:space="0" w:color="auto"/>
            </w:tcBorders>
            <w:vAlign w:val="center"/>
          </w:tcPr>
          <w:p w14:paraId="723EF5C0" w14:textId="120C3B1D" w:rsidR="005E0B64" w:rsidRPr="000900B3" w:rsidRDefault="005E0B64" w:rsidP="005E0B64">
            <w:pPr>
              <w:jc w:val="center"/>
              <w:rPr>
                <w:rFonts w:cs="Arial"/>
              </w:rPr>
            </w:pPr>
            <w:r>
              <w:rPr>
                <w:rFonts w:cs="Arial"/>
                <w:lang w:eastAsia="zh-CN"/>
              </w:rPr>
              <w:t>23,004</w:t>
            </w:r>
          </w:p>
        </w:tc>
        <w:tc>
          <w:tcPr>
            <w:tcW w:w="657" w:type="pct"/>
            <w:tcBorders>
              <w:top w:val="double" w:sz="4" w:space="0" w:color="auto"/>
              <w:bottom w:val="thickThinSmallGap" w:sz="24" w:space="0" w:color="auto"/>
            </w:tcBorders>
            <w:vAlign w:val="center"/>
          </w:tcPr>
          <w:p w14:paraId="7466AB73" w14:textId="30B43951" w:rsidR="005E0B64" w:rsidRPr="000900B3" w:rsidRDefault="005E0B64" w:rsidP="005E0B64">
            <w:pPr>
              <w:jc w:val="center"/>
              <w:rPr>
                <w:rFonts w:cs="Arial"/>
              </w:rPr>
            </w:pPr>
            <w:r>
              <w:rPr>
                <w:rFonts w:cs="Arial"/>
                <w:lang w:eastAsia="zh-CN"/>
              </w:rPr>
              <w:t>12.2%</w:t>
            </w:r>
          </w:p>
        </w:tc>
      </w:tr>
      <w:tr w:rsidR="005E0B64" w:rsidRPr="000900B3" w14:paraId="72A0809E" w14:textId="77777777" w:rsidTr="00382AA8">
        <w:trPr>
          <w:cantSplit/>
          <w:trHeight w:val="857"/>
        </w:trPr>
        <w:tc>
          <w:tcPr>
            <w:tcW w:w="617" w:type="pct"/>
            <w:tcBorders>
              <w:top w:val="thickThinSmallGap" w:sz="24" w:space="0" w:color="auto"/>
            </w:tcBorders>
            <w:vAlign w:val="center"/>
          </w:tcPr>
          <w:p w14:paraId="388318A7" w14:textId="78075223" w:rsidR="005E0B64" w:rsidRPr="000900B3" w:rsidRDefault="005E0B64" w:rsidP="005E0B64">
            <w:pPr>
              <w:rPr>
                <w:rFonts w:cs="Arial"/>
                <w:b/>
              </w:rPr>
            </w:pPr>
            <w:r>
              <w:rPr>
                <w:rFonts w:cs="Arial"/>
                <w:b/>
                <w:lang w:eastAsia="zh-CN"/>
              </w:rPr>
              <w:t>Statewide Total</w:t>
            </w:r>
          </w:p>
        </w:tc>
        <w:tc>
          <w:tcPr>
            <w:tcW w:w="532" w:type="pct"/>
            <w:tcBorders>
              <w:top w:val="thickThinSmallGap" w:sz="24" w:space="0" w:color="auto"/>
            </w:tcBorders>
            <w:vAlign w:val="center"/>
          </w:tcPr>
          <w:p w14:paraId="1855A3D3" w14:textId="75995BCB" w:rsidR="005E0B64" w:rsidRPr="000900B3" w:rsidRDefault="005E0B64" w:rsidP="005E0B64">
            <w:pPr>
              <w:jc w:val="center"/>
              <w:rPr>
                <w:rFonts w:cs="Arial"/>
              </w:rPr>
            </w:pPr>
            <w:r>
              <w:rPr>
                <w:rFonts w:cs="Arial"/>
                <w:lang w:eastAsia="zh-CN"/>
              </w:rPr>
              <w:t>10,028</w:t>
            </w:r>
          </w:p>
        </w:tc>
        <w:tc>
          <w:tcPr>
            <w:tcW w:w="653" w:type="pct"/>
            <w:tcBorders>
              <w:top w:val="thickThinSmallGap" w:sz="24" w:space="0" w:color="auto"/>
            </w:tcBorders>
            <w:vAlign w:val="center"/>
          </w:tcPr>
          <w:p w14:paraId="287A915F" w14:textId="5C40072B" w:rsidR="005E0B64" w:rsidRPr="000900B3" w:rsidRDefault="005E0B64" w:rsidP="005E0B64">
            <w:pPr>
              <w:jc w:val="center"/>
              <w:rPr>
                <w:rFonts w:cs="Arial"/>
              </w:rPr>
            </w:pPr>
            <w:r>
              <w:rPr>
                <w:rFonts w:cs="Arial"/>
                <w:lang w:eastAsia="zh-CN"/>
              </w:rPr>
              <w:t>6,224,433</w:t>
            </w:r>
          </w:p>
        </w:tc>
        <w:tc>
          <w:tcPr>
            <w:tcW w:w="532" w:type="pct"/>
            <w:tcBorders>
              <w:top w:val="thickThinSmallGap" w:sz="24" w:space="0" w:color="auto"/>
            </w:tcBorders>
            <w:vAlign w:val="center"/>
          </w:tcPr>
          <w:p w14:paraId="0127BA70" w14:textId="3A5462CF" w:rsidR="005E0B64" w:rsidRPr="000900B3" w:rsidRDefault="005E0B64" w:rsidP="005E0B64">
            <w:pPr>
              <w:jc w:val="center"/>
              <w:rPr>
                <w:rFonts w:cs="Arial"/>
              </w:rPr>
            </w:pPr>
            <w:r>
              <w:rPr>
                <w:rFonts w:cs="Arial"/>
                <w:lang w:eastAsia="zh-CN"/>
              </w:rPr>
              <w:t>4,697,286</w:t>
            </w:r>
          </w:p>
        </w:tc>
        <w:tc>
          <w:tcPr>
            <w:tcW w:w="738" w:type="pct"/>
            <w:tcBorders>
              <w:top w:val="thickThinSmallGap" w:sz="24" w:space="0" w:color="auto"/>
            </w:tcBorders>
            <w:vAlign w:val="center"/>
          </w:tcPr>
          <w:p w14:paraId="6C2814C1" w14:textId="31044537" w:rsidR="005E0B64" w:rsidRPr="000900B3" w:rsidRDefault="005E0B64" w:rsidP="005E0B64">
            <w:pPr>
              <w:jc w:val="center"/>
              <w:rPr>
                <w:rFonts w:cs="Arial"/>
              </w:rPr>
            </w:pPr>
            <w:r>
              <w:rPr>
                <w:rFonts w:cs="Arial"/>
                <w:lang w:eastAsia="zh-CN"/>
              </w:rPr>
              <w:t>75.5%</w:t>
            </w:r>
          </w:p>
        </w:tc>
        <w:tc>
          <w:tcPr>
            <w:tcW w:w="615" w:type="pct"/>
            <w:tcBorders>
              <w:top w:val="thickThinSmallGap" w:sz="24" w:space="0" w:color="auto"/>
            </w:tcBorders>
            <w:vAlign w:val="center"/>
          </w:tcPr>
          <w:p w14:paraId="58B1278D" w14:textId="2F998856" w:rsidR="005E0B64" w:rsidRPr="000900B3" w:rsidRDefault="005E0B64" w:rsidP="005E0B64">
            <w:pPr>
              <w:jc w:val="center"/>
              <w:rPr>
                <w:rFonts w:cs="Arial"/>
              </w:rPr>
            </w:pPr>
            <w:r>
              <w:rPr>
                <w:rFonts w:cs="Arial"/>
                <w:lang w:eastAsia="zh-CN"/>
              </w:rPr>
              <w:t>300,997</w:t>
            </w:r>
          </w:p>
        </w:tc>
        <w:tc>
          <w:tcPr>
            <w:tcW w:w="654" w:type="pct"/>
            <w:tcBorders>
              <w:top w:val="thickThinSmallGap" w:sz="24" w:space="0" w:color="auto"/>
            </w:tcBorders>
            <w:vAlign w:val="center"/>
          </w:tcPr>
          <w:p w14:paraId="1F471FC5" w14:textId="73F5E49F" w:rsidR="005E0B64" w:rsidRPr="000900B3" w:rsidRDefault="005E0B64" w:rsidP="005E0B64">
            <w:pPr>
              <w:jc w:val="center"/>
              <w:rPr>
                <w:rFonts w:cs="Arial"/>
              </w:rPr>
            </w:pPr>
            <w:r>
              <w:rPr>
                <w:rFonts w:cs="Arial"/>
                <w:lang w:eastAsia="zh-CN"/>
              </w:rPr>
              <w:t>35,525</w:t>
            </w:r>
          </w:p>
        </w:tc>
        <w:tc>
          <w:tcPr>
            <w:tcW w:w="657" w:type="pct"/>
            <w:tcBorders>
              <w:top w:val="thickThinSmallGap" w:sz="24" w:space="0" w:color="auto"/>
            </w:tcBorders>
            <w:vAlign w:val="center"/>
          </w:tcPr>
          <w:p w14:paraId="069A905A" w14:textId="1D7CC0C2" w:rsidR="005E0B64" w:rsidRPr="000900B3" w:rsidRDefault="005E0B64" w:rsidP="005E0B64">
            <w:pPr>
              <w:jc w:val="center"/>
              <w:rPr>
                <w:rFonts w:cs="Arial"/>
              </w:rPr>
            </w:pPr>
            <w:r>
              <w:rPr>
                <w:rFonts w:cs="Arial"/>
                <w:lang w:eastAsia="zh-CN"/>
              </w:rPr>
              <w:t>11.8%</w:t>
            </w:r>
          </w:p>
        </w:tc>
      </w:tr>
    </w:tbl>
    <w:p w14:paraId="7E45462B" w14:textId="77777777" w:rsidR="005E0B64" w:rsidRDefault="005E0B64" w:rsidP="005E0B64">
      <w:pPr>
        <w:spacing w:after="240"/>
        <w:rPr>
          <w:rFonts w:cs="Arial"/>
          <w:b/>
        </w:rPr>
      </w:pPr>
    </w:p>
    <w:p w14:paraId="49E41E15" w14:textId="3D9AFF69" w:rsidR="005E0B64" w:rsidRDefault="005E0B64" w:rsidP="005E0B64">
      <w:pPr>
        <w:spacing w:after="240"/>
        <w:rPr>
          <w:rFonts w:cs="Arial"/>
          <w:b/>
        </w:rPr>
      </w:pPr>
      <w:r>
        <w:rPr>
          <w:rFonts w:cs="Arial"/>
          <w:b/>
        </w:rPr>
        <w:t>Table 30b. 2019–20 Ineffective Teachers for Title I Schools by Minority Student Enrollment</w:t>
      </w:r>
    </w:p>
    <w:tbl>
      <w:tblPr>
        <w:tblStyle w:val="TableGrid"/>
        <w:tblW w:w="5700" w:type="pct"/>
        <w:jc w:val="center"/>
        <w:tblLook w:val="04A0" w:firstRow="1" w:lastRow="0" w:firstColumn="1" w:lastColumn="0" w:noHBand="0" w:noVBand="1"/>
        <w:tblDescription w:val="2014–15 Inexperienced Teachers for Title I Schools by Minority Student Enrollment"/>
      </w:tblPr>
      <w:tblGrid>
        <w:gridCol w:w="1337"/>
        <w:gridCol w:w="1159"/>
        <w:gridCol w:w="1427"/>
        <w:gridCol w:w="1427"/>
        <w:gridCol w:w="1529"/>
        <w:gridCol w:w="1234"/>
        <w:gridCol w:w="1528"/>
        <w:gridCol w:w="1428"/>
      </w:tblGrid>
      <w:tr w:rsidR="005E0B64" w14:paraId="444984AF" w14:textId="77777777">
        <w:trPr>
          <w:cantSplit/>
          <w:trHeight w:val="857"/>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2EFE2" w14:textId="77777777" w:rsidR="005E0B64" w:rsidRDefault="005E0B64">
            <w:pPr>
              <w:rPr>
                <w:rFonts w:cs="Arial"/>
                <w:b/>
                <w:sz w:val="23"/>
                <w:szCs w:val="23"/>
                <w:lang w:eastAsia="zh-CN"/>
              </w:rPr>
            </w:pPr>
            <w:r>
              <w:rPr>
                <w:rFonts w:cs="Arial"/>
                <w:b/>
                <w:sz w:val="23"/>
                <w:szCs w:val="23"/>
                <w:lang w:eastAsia="zh-CN"/>
              </w:rPr>
              <w:t>Quartile Rank for Title I Schools</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98C4B" w14:textId="77777777" w:rsidR="005E0B64" w:rsidRDefault="005E0B64">
            <w:pPr>
              <w:jc w:val="center"/>
              <w:rPr>
                <w:rFonts w:cs="Arial"/>
                <w:b/>
                <w:sz w:val="23"/>
                <w:szCs w:val="23"/>
                <w:lang w:eastAsia="zh-CN"/>
              </w:rPr>
            </w:pPr>
            <w:r>
              <w:rPr>
                <w:rFonts w:cs="Arial"/>
                <w:b/>
                <w:sz w:val="23"/>
                <w:szCs w:val="23"/>
                <w:lang w:eastAsia="zh-CN"/>
              </w:rPr>
              <w:t>Number of schools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CEE6" w14:textId="77777777" w:rsidR="005E0B64" w:rsidRDefault="005E0B64">
            <w:pPr>
              <w:jc w:val="center"/>
              <w:rPr>
                <w:rFonts w:cs="Arial"/>
                <w:b/>
                <w:sz w:val="23"/>
                <w:szCs w:val="23"/>
                <w:lang w:eastAsia="zh-CN"/>
              </w:rPr>
            </w:pPr>
            <w:r>
              <w:rPr>
                <w:rFonts w:cs="Arial"/>
                <w:b/>
                <w:sz w:val="23"/>
                <w:szCs w:val="23"/>
                <w:lang w:eastAsia="zh-CN"/>
              </w:rPr>
              <w:t>Total Student Enrollment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0321" w14:textId="77777777" w:rsidR="005E0B64" w:rsidRDefault="005E0B64">
            <w:pPr>
              <w:jc w:val="center"/>
              <w:rPr>
                <w:rFonts w:cs="Arial"/>
                <w:b/>
                <w:sz w:val="23"/>
                <w:szCs w:val="23"/>
                <w:lang w:eastAsia="zh-CN"/>
              </w:rPr>
            </w:pPr>
            <w:r>
              <w:rPr>
                <w:rFonts w:cs="Arial"/>
                <w:b/>
                <w:sz w:val="23"/>
                <w:szCs w:val="23"/>
                <w:lang w:eastAsia="zh-CN"/>
              </w:rPr>
              <w:t>Minority Student Enrollment</w:t>
            </w:r>
          </w:p>
        </w:tc>
        <w:tc>
          <w:tcPr>
            <w:tcW w:w="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9DDF4" w14:textId="77777777" w:rsidR="005E0B64" w:rsidRDefault="005E0B64">
            <w:pPr>
              <w:jc w:val="center"/>
              <w:rPr>
                <w:rFonts w:cs="Arial"/>
                <w:b/>
                <w:sz w:val="23"/>
                <w:szCs w:val="23"/>
                <w:lang w:eastAsia="zh-CN"/>
              </w:rPr>
            </w:pPr>
            <w:r>
              <w:rPr>
                <w:rFonts w:cs="Arial"/>
                <w:b/>
                <w:sz w:val="23"/>
                <w:szCs w:val="23"/>
                <w:lang w:eastAsia="zh-CN"/>
              </w:rPr>
              <w:t>Percent of Minority Student Enrollment</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D918" w14:textId="77777777" w:rsidR="005E0B64" w:rsidRDefault="005E0B64">
            <w:pPr>
              <w:jc w:val="center"/>
              <w:rPr>
                <w:rFonts w:cs="Arial"/>
                <w:b/>
                <w:sz w:val="23"/>
                <w:szCs w:val="23"/>
                <w:lang w:eastAsia="zh-CN"/>
              </w:rPr>
            </w:pPr>
            <w:r>
              <w:rPr>
                <w:rFonts w:cs="Arial"/>
                <w:b/>
                <w:sz w:val="23"/>
                <w:szCs w:val="23"/>
                <w:lang w:eastAsia="zh-CN"/>
              </w:rPr>
              <w:t>Total Teachers</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94682" w14:textId="77777777" w:rsidR="005E0B64" w:rsidRDefault="005E0B64">
            <w:pPr>
              <w:jc w:val="center"/>
              <w:rPr>
                <w:rFonts w:cs="Arial"/>
                <w:b/>
                <w:sz w:val="23"/>
                <w:szCs w:val="23"/>
                <w:lang w:eastAsia="zh-CN"/>
              </w:rPr>
            </w:pPr>
            <w:r>
              <w:rPr>
                <w:rFonts w:cs="Arial"/>
                <w:b/>
                <w:sz w:val="23"/>
                <w:szCs w:val="23"/>
                <w:lang w:eastAsia="zh-CN"/>
              </w:rPr>
              <w:t>Number of Ineffective Teachers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2CC6F" w14:textId="77777777" w:rsidR="005E0B64" w:rsidRDefault="005E0B64">
            <w:pPr>
              <w:jc w:val="center"/>
              <w:rPr>
                <w:rFonts w:cs="Arial"/>
                <w:b/>
                <w:sz w:val="23"/>
                <w:szCs w:val="23"/>
                <w:lang w:eastAsia="zh-CN"/>
              </w:rPr>
            </w:pPr>
            <w:r>
              <w:rPr>
                <w:rFonts w:cs="Arial"/>
                <w:b/>
                <w:sz w:val="23"/>
                <w:szCs w:val="23"/>
                <w:lang w:eastAsia="zh-CN"/>
              </w:rPr>
              <w:t>Percent of Ineffective Teachers</w:t>
            </w:r>
          </w:p>
        </w:tc>
      </w:tr>
      <w:tr w:rsidR="005E0B64" w14:paraId="5078E594"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5373F68E" w14:textId="77777777" w:rsidR="005E0B64" w:rsidRDefault="005E0B64">
            <w:pPr>
              <w:rPr>
                <w:rFonts w:cs="Arial"/>
                <w:b/>
                <w:lang w:eastAsia="zh-CN"/>
              </w:rPr>
            </w:pPr>
            <w:r>
              <w:rPr>
                <w:rFonts w:cs="Arial"/>
                <w:b/>
                <w:lang w:eastAsia="zh-CN"/>
              </w:rPr>
              <w:t>Quartile 1</w:t>
            </w:r>
          </w:p>
        </w:tc>
        <w:tc>
          <w:tcPr>
            <w:tcW w:w="524" w:type="pct"/>
            <w:tcBorders>
              <w:top w:val="single" w:sz="4" w:space="0" w:color="auto"/>
              <w:left w:val="single" w:sz="4" w:space="0" w:color="auto"/>
              <w:bottom w:val="single" w:sz="4" w:space="0" w:color="auto"/>
              <w:right w:val="single" w:sz="4" w:space="0" w:color="auto"/>
            </w:tcBorders>
            <w:vAlign w:val="bottom"/>
            <w:hideMark/>
          </w:tcPr>
          <w:p w14:paraId="22C67C48"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single" w:sz="4" w:space="0" w:color="auto"/>
              <w:right w:val="single" w:sz="4" w:space="0" w:color="auto"/>
            </w:tcBorders>
            <w:vAlign w:val="bottom"/>
            <w:hideMark/>
          </w:tcPr>
          <w:p w14:paraId="339A8FB4" w14:textId="77777777" w:rsidR="005E0B64" w:rsidRDefault="005E0B64">
            <w:pPr>
              <w:jc w:val="center"/>
              <w:rPr>
                <w:rFonts w:cs="Arial"/>
                <w:lang w:eastAsia="zh-CN"/>
              </w:rPr>
            </w:pPr>
            <w:r>
              <w:rPr>
                <w:rFonts w:cs="Arial"/>
                <w:color w:val="000000"/>
                <w:lang w:eastAsia="zh-CN"/>
              </w:rPr>
              <w:t>855,244</w:t>
            </w:r>
          </w:p>
        </w:tc>
        <w:tc>
          <w:tcPr>
            <w:tcW w:w="645" w:type="pct"/>
            <w:tcBorders>
              <w:top w:val="single" w:sz="4" w:space="0" w:color="auto"/>
              <w:left w:val="single" w:sz="4" w:space="0" w:color="auto"/>
              <w:bottom w:val="single" w:sz="4" w:space="0" w:color="auto"/>
              <w:right w:val="single" w:sz="4" w:space="0" w:color="auto"/>
            </w:tcBorders>
            <w:vAlign w:val="bottom"/>
            <w:hideMark/>
          </w:tcPr>
          <w:p w14:paraId="4B87B30C" w14:textId="77777777" w:rsidR="005E0B64" w:rsidRDefault="005E0B64">
            <w:pPr>
              <w:jc w:val="center"/>
              <w:rPr>
                <w:rFonts w:cs="Arial"/>
                <w:lang w:eastAsia="zh-CN"/>
              </w:rPr>
            </w:pPr>
            <w:r>
              <w:rPr>
                <w:rFonts w:cs="Arial"/>
                <w:color w:val="000000"/>
                <w:lang w:eastAsia="zh-CN"/>
              </w:rPr>
              <w:t>466,246</w:t>
            </w:r>
          </w:p>
        </w:tc>
        <w:tc>
          <w:tcPr>
            <w:tcW w:w="691" w:type="pct"/>
            <w:tcBorders>
              <w:top w:val="single" w:sz="4" w:space="0" w:color="auto"/>
              <w:left w:val="single" w:sz="4" w:space="0" w:color="auto"/>
              <w:bottom w:val="single" w:sz="4" w:space="0" w:color="auto"/>
              <w:right w:val="single" w:sz="4" w:space="0" w:color="auto"/>
            </w:tcBorders>
            <w:vAlign w:val="bottom"/>
            <w:hideMark/>
          </w:tcPr>
          <w:p w14:paraId="2FECB837" w14:textId="77777777" w:rsidR="005E0B64" w:rsidRDefault="005E0B64">
            <w:pPr>
              <w:jc w:val="center"/>
              <w:rPr>
                <w:rFonts w:cs="Arial"/>
                <w:lang w:eastAsia="zh-CN"/>
              </w:rPr>
            </w:pPr>
            <w:r>
              <w:rPr>
                <w:rFonts w:cs="Arial"/>
                <w:color w:val="000000"/>
                <w:lang w:eastAsia="zh-CN"/>
              </w:rPr>
              <w:t>54.5%</w:t>
            </w:r>
          </w:p>
        </w:tc>
        <w:tc>
          <w:tcPr>
            <w:tcW w:w="558" w:type="pct"/>
            <w:tcBorders>
              <w:top w:val="single" w:sz="4" w:space="0" w:color="auto"/>
              <w:left w:val="single" w:sz="4" w:space="0" w:color="auto"/>
              <w:bottom w:val="single" w:sz="4" w:space="0" w:color="auto"/>
              <w:right w:val="single" w:sz="4" w:space="0" w:color="auto"/>
            </w:tcBorders>
            <w:vAlign w:val="bottom"/>
            <w:hideMark/>
          </w:tcPr>
          <w:p w14:paraId="2763DC31" w14:textId="77777777" w:rsidR="005E0B64" w:rsidRDefault="005E0B64">
            <w:pPr>
              <w:jc w:val="center"/>
              <w:rPr>
                <w:rFonts w:cs="Arial"/>
                <w:lang w:eastAsia="zh-CN"/>
              </w:rPr>
            </w:pPr>
            <w:r>
              <w:rPr>
                <w:rFonts w:cs="Arial"/>
                <w:color w:val="000000"/>
                <w:lang w:eastAsia="zh-CN"/>
              </w:rPr>
              <w:t>45,660</w:t>
            </w:r>
          </w:p>
        </w:tc>
        <w:tc>
          <w:tcPr>
            <w:tcW w:w="690" w:type="pct"/>
            <w:tcBorders>
              <w:top w:val="single" w:sz="4" w:space="0" w:color="auto"/>
              <w:left w:val="single" w:sz="4" w:space="0" w:color="auto"/>
              <w:bottom w:val="single" w:sz="4" w:space="0" w:color="auto"/>
              <w:right w:val="single" w:sz="4" w:space="0" w:color="auto"/>
            </w:tcBorders>
            <w:vAlign w:val="bottom"/>
            <w:hideMark/>
          </w:tcPr>
          <w:p w14:paraId="3D02FED8" w14:textId="77777777" w:rsidR="005E0B64" w:rsidRDefault="005E0B64">
            <w:pPr>
              <w:jc w:val="center"/>
              <w:rPr>
                <w:rFonts w:cs="Arial"/>
                <w:lang w:eastAsia="zh-CN"/>
              </w:rPr>
            </w:pPr>
            <w:r>
              <w:rPr>
                <w:rFonts w:cs="Arial"/>
                <w:color w:val="000000"/>
                <w:lang w:eastAsia="zh-CN"/>
              </w:rPr>
              <w:t>3,439</w:t>
            </w:r>
          </w:p>
        </w:tc>
        <w:tc>
          <w:tcPr>
            <w:tcW w:w="645" w:type="pct"/>
            <w:tcBorders>
              <w:top w:val="single" w:sz="4" w:space="0" w:color="auto"/>
              <w:left w:val="single" w:sz="4" w:space="0" w:color="auto"/>
              <w:bottom w:val="single" w:sz="4" w:space="0" w:color="auto"/>
              <w:right w:val="single" w:sz="4" w:space="0" w:color="auto"/>
            </w:tcBorders>
            <w:vAlign w:val="bottom"/>
            <w:hideMark/>
          </w:tcPr>
          <w:p w14:paraId="36F78367" w14:textId="77777777" w:rsidR="005E0B64" w:rsidRDefault="005E0B64">
            <w:pPr>
              <w:jc w:val="center"/>
              <w:rPr>
                <w:rFonts w:cs="Arial"/>
                <w:lang w:eastAsia="zh-CN"/>
              </w:rPr>
            </w:pPr>
            <w:r>
              <w:rPr>
                <w:rFonts w:cs="Arial"/>
                <w:color w:val="000000"/>
                <w:lang w:eastAsia="zh-CN"/>
              </w:rPr>
              <w:t>7.5%</w:t>
            </w:r>
          </w:p>
        </w:tc>
      </w:tr>
      <w:tr w:rsidR="005E0B64" w14:paraId="7EFCFD8F"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90C2C77" w14:textId="77777777" w:rsidR="005E0B64" w:rsidRDefault="005E0B64">
            <w:pPr>
              <w:rPr>
                <w:rFonts w:cs="Arial"/>
                <w:b/>
                <w:lang w:eastAsia="zh-CN"/>
              </w:rPr>
            </w:pPr>
            <w:r>
              <w:rPr>
                <w:rFonts w:cs="Arial"/>
                <w:b/>
                <w:lang w:eastAsia="zh-CN"/>
              </w:rPr>
              <w:t>Quartile 2</w:t>
            </w:r>
          </w:p>
        </w:tc>
        <w:tc>
          <w:tcPr>
            <w:tcW w:w="524" w:type="pct"/>
            <w:tcBorders>
              <w:top w:val="single" w:sz="4" w:space="0" w:color="auto"/>
              <w:left w:val="single" w:sz="4" w:space="0" w:color="auto"/>
              <w:bottom w:val="single" w:sz="4" w:space="0" w:color="auto"/>
              <w:right w:val="single" w:sz="4" w:space="0" w:color="auto"/>
            </w:tcBorders>
            <w:vAlign w:val="bottom"/>
            <w:hideMark/>
          </w:tcPr>
          <w:p w14:paraId="7312B8EE"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304D6B49" w14:textId="77777777" w:rsidR="005E0B64" w:rsidRDefault="005E0B64">
            <w:pPr>
              <w:jc w:val="center"/>
              <w:rPr>
                <w:rFonts w:cs="Arial"/>
                <w:lang w:eastAsia="zh-CN"/>
              </w:rPr>
            </w:pPr>
            <w:r>
              <w:rPr>
                <w:rFonts w:cs="Arial"/>
                <w:color w:val="000000"/>
                <w:lang w:eastAsia="zh-CN"/>
              </w:rPr>
              <w:t>1,109,614</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19ADDB" w14:textId="77777777" w:rsidR="005E0B64" w:rsidRDefault="005E0B64">
            <w:pPr>
              <w:jc w:val="center"/>
              <w:rPr>
                <w:rFonts w:cs="Arial"/>
                <w:lang w:eastAsia="zh-CN"/>
              </w:rPr>
            </w:pPr>
            <w:r>
              <w:rPr>
                <w:rFonts w:cs="Arial"/>
                <w:color w:val="000000"/>
                <w:lang w:eastAsia="zh-CN"/>
              </w:rPr>
              <w:t>935,282</w:t>
            </w:r>
          </w:p>
        </w:tc>
        <w:tc>
          <w:tcPr>
            <w:tcW w:w="691" w:type="pct"/>
            <w:tcBorders>
              <w:top w:val="single" w:sz="4" w:space="0" w:color="auto"/>
              <w:left w:val="single" w:sz="4" w:space="0" w:color="auto"/>
              <w:bottom w:val="single" w:sz="4" w:space="0" w:color="auto"/>
              <w:right w:val="single" w:sz="4" w:space="0" w:color="auto"/>
            </w:tcBorders>
            <w:vAlign w:val="bottom"/>
            <w:hideMark/>
          </w:tcPr>
          <w:p w14:paraId="652F7855" w14:textId="77777777" w:rsidR="005E0B64" w:rsidRDefault="005E0B64">
            <w:pPr>
              <w:jc w:val="center"/>
              <w:rPr>
                <w:rFonts w:cs="Arial"/>
                <w:lang w:eastAsia="zh-CN"/>
              </w:rPr>
            </w:pPr>
            <w:r>
              <w:rPr>
                <w:rFonts w:cs="Arial"/>
                <w:color w:val="000000"/>
                <w:lang w:eastAsia="zh-CN"/>
              </w:rPr>
              <w:t>84.3%</w:t>
            </w:r>
          </w:p>
        </w:tc>
        <w:tc>
          <w:tcPr>
            <w:tcW w:w="558" w:type="pct"/>
            <w:tcBorders>
              <w:top w:val="single" w:sz="4" w:space="0" w:color="auto"/>
              <w:left w:val="single" w:sz="4" w:space="0" w:color="auto"/>
              <w:bottom w:val="single" w:sz="4" w:space="0" w:color="auto"/>
              <w:right w:val="single" w:sz="4" w:space="0" w:color="auto"/>
            </w:tcBorders>
            <w:vAlign w:val="bottom"/>
            <w:hideMark/>
          </w:tcPr>
          <w:p w14:paraId="6928438C" w14:textId="77777777" w:rsidR="005E0B64" w:rsidRDefault="005E0B64">
            <w:pPr>
              <w:jc w:val="center"/>
              <w:rPr>
                <w:rFonts w:cs="Arial"/>
                <w:lang w:eastAsia="zh-CN"/>
              </w:rPr>
            </w:pPr>
            <w:r>
              <w:rPr>
                <w:rFonts w:cs="Arial"/>
                <w:color w:val="000000"/>
                <w:lang w:eastAsia="zh-CN"/>
              </w:rPr>
              <w:t>54,516</w:t>
            </w:r>
          </w:p>
        </w:tc>
        <w:tc>
          <w:tcPr>
            <w:tcW w:w="690" w:type="pct"/>
            <w:tcBorders>
              <w:top w:val="single" w:sz="4" w:space="0" w:color="auto"/>
              <w:left w:val="single" w:sz="4" w:space="0" w:color="auto"/>
              <w:bottom w:val="single" w:sz="4" w:space="0" w:color="auto"/>
              <w:right w:val="single" w:sz="4" w:space="0" w:color="auto"/>
            </w:tcBorders>
            <w:vAlign w:val="bottom"/>
            <w:hideMark/>
          </w:tcPr>
          <w:p w14:paraId="48B43690" w14:textId="77777777" w:rsidR="005E0B64" w:rsidRDefault="005E0B64">
            <w:pPr>
              <w:jc w:val="center"/>
              <w:rPr>
                <w:rFonts w:cs="Arial"/>
                <w:lang w:eastAsia="zh-CN"/>
              </w:rPr>
            </w:pPr>
            <w:r>
              <w:rPr>
                <w:rFonts w:cs="Arial"/>
                <w:color w:val="000000"/>
                <w:lang w:eastAsia="zh-CN"/>
              </w:rPr>
              <w:t>4,703</w:t>
            </w:r>
          </w:p>
        </w:tc>
        <w:tc>
          <w:tcPr>
            <w:tcW w:w="645" w:type="pct"/>
            <w:tcBorders>
              <w:top w:val="single" w:sz="4" w:space="0" w:color="auto"/>
              <w:left w:val="single" w:sz="4" w:space="0" w:color="auto"/>
              <w:bottom w:val="single" w:sz="4" w:space="0" w:color="auto"/>
              <w:right w:val="single" w:sz="4" w:space="0" w:color="auto"/>
            </w:tcBorders>
            <w:vAlign w:val="bottom"/>
            <w:hideMark/>
          </w:tcPr>
          <w:p w14:paraId="449E10F2" w14:textId="77777777" w:rsidR="005E0B64" w:rsidRDefault="005E0B64">
            <w:pPr>
              <w:jc w:val="center"/>
              <w:rPr>
                <w:rFonts w:cs="Arial"/>
                <w:lang w:eastAsia="zh-CN"/>
              </w:rPr>
            </w:pPr>
            <w:r>
              <w:rPr>
                <w:rFonts w:cs="Arial"/>
                <w:color w:val="000000"/>
                <w:lang w:eastAsia="zh-CN"/>
              </w:rPr>
              <w:t>8.6%</w:t>
            </w:r>
          </w:p>
        </w:tc>
      </w:tr>
      <w:tr w:rsidR="005E0B64" w14:paraId="2553A30B"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A985B7F" w14:textId="77777777" w:rsidR="005E0B64" w:rsidRDefault="005E0B64">
            <w:pPr>
              <w:rPr>
                <w:rFonts w:cs="Arial"/>
                <w:b/>
                <w:lang w:eastAsia="zh-CN"/>
              </w:rPr>
            </w:pPr>
            <w:r>
              <w:rPr>
                <w:rFonts w:cs="Arial"/>
                <w:b/>
                <w:lang w:eastAsia="zh-CN"/>
              </w:rPr>
              <w:t>Quartile 3</w:t>
            </w:r>
          </w:p>
        </w:tc>
        <w:tc>
          <w:tcPr>
            <w:tcW w:w="524" w:type="pct"/>
            <w:tcBorders>
              <w:top w:val="single" w:sz="4" w:space="0" w:color="auto"/>
              <w:left w:val="single" w:sz="4" w:space="0" w:color="auto"/>
              <w:bottom w:val="single" w:sz="4" w:space="0" w:color="auto"/>
              <w:right w:val="single" w:sz="4" w:space="0" w:color="auto"/>
            </w:tcBorders>
            <w:vAlign w:val="bottom"/>
            <w:hideMark/>
          </w:tcPr>
          <w:p w14:paraId="51FAFD6A"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24D8A307" w14:textId="77777777" w:rsidR="005E0B64" w:rsidRDefault="005E0B64">
            <w:pPr>
              <w:jc w:val="center"/>
              <w:rPr>
                <w:rFonts w:cs="Arial"/>
                <w:lang w:eastAsia="zh-CN"/>
              </w:rPr>
            </w:pPr>
            <w:r>
              <w:rPr>
                <w:rFonts w:cs="Arial"/>
                <w:color w:val="000000"/>
                <w:lang w:eastAsia="zh-CN"/>
              </w:rPr>
              <w:t>1,145,346</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F2FD04" w14:textId="77777777" w:rsidR="005E0B64" w:rsidRDefault="005E0B64">
            <w:pPr>
              <w:jc w:val="center"/>
              <w:rPr>
                <w:rFonts w:cs="Arial"/>
                <w:lang w:eastAsia="zh-CN"/>
              </w:rPr>
            </w:pPr>
            <w:r>
              <w:rPr>
                <w:rFonts w:cs="Arial"/>
                <w:color w:val="000000"/>
                <w:lang w:eastAsia="zh-CN"/>
              </w:rPr>
              <w:t>1,091,641</w:t>
            </w:r>
          </w:p>
        </w:tc>
        <w:tc>
          <w:tcPr>
            <w:tcW w:w="691" w:type="pct"/>
            <w:tcBorders>
              <w:top w:val="single" w:sz="4" w:space="0" w:color="auto"/>
              <w:left w:val="single" w:sz="4" w:space="0" w:color="auto"/>
              <w:bottom w:val="single" w:sz="4" w:space="0" w:color="auto"/>
              <w:right w:val="single" w:sz="4" w:space="0" w:color="auto"/>
            </w:tcBorders>
            <w:vAlign w:val="bottom"/>
            <w:hideMark/>
          </w:tcPr>
          <w:p w14:paraId="75E14224" w14:textId="77777777" w:rsidR="005E0B64" w:rsidRDefault="005E0B64">
            <w:pPr>
              <w:jc w:val="center"/>
              <w:rPr>
                <w:rFonts w:cs="Arial"/>
                <w:lang w:eastAsia="zh-CN"/>
              </w:rPr>
            </w:pPr>
            <w:r>
              <w:rPr>
                <w:rFonts w:cs="Arial"/>
                <w:color w:val="000000"/>
                <w:lang w:eastAsia="zh-CN"/>
              </w:rPr>
              <w:t>95.3%</w:t>
            </w:r>
          </w:p>
        </w:tc>
        <w:tc>
          <w:tcPr>
            <w:tcW w:w="558" w:type="pct"/>
            <w:tcBorders>
              <w:top w:val="single" w:sz="4" w:space="0" w:color="auto"/>
              <w:left w:val="single" w:sz="4" w:space="0" w:color="auto"/>
              <w:bottom w:val="single" w:sz="4" w:space="0" w:color="auto"/>
              <w:right w:val="single" w:sz="4" w:space="0" w:color="auto"/>
            </w:tcBorders>
            <w:vAlign w:val="bottom"/>
            <w:hideMark/>
          </w:tcPr>
          <w:p w14:paraId="5DB3480D" w14:textId="77777777" w:rsidR="005E0B64" w:rsidRDefault="005E0B64">
            <w:pPr>
              <w:jc w:val="center"/>
              <w:rPr>
                <w:rFonts w:cs="Arial"/>
                <w:lang w:eastAsia="zh-CN"/>
              </w:rPr>
            </w:pPr>
            <w:r>
              <w:rPr>
                <w:rFonts w:cs="Arial"/>
                <w:color w:val="000000"/>
                <w:lang w:eastAsia="zh-CN"/>
              </w:rPr>
              <w:t>54,764</w:t>
            </w:r>
          </w:p>
        </w:tc>
        <w:tc>
          <w:tcPr>
            <w:tcW w:w="690" w:type="pct"/>
            <w:tcBorders>
              <w:top w:val="single" w:sz="4" w:space="0" w:color="auto"/>
              <w:left w:val="single" w:sz="4" w:space="0" w:color="auto"/>
              <w:bottom w:val="single" w:sz="4" w:space="0" w:color="auto"/>
              <w:right w:val="single" w:sz="4" w:space="0" w:color="auto"/>
            </w:tcBorders>
            <w:vAlign w:val="bottom"/>
            <w:hideMark/>
          </w:tcPr>
          <w:p w14:paraId="41E006FF" w14:textId="77777777" w:rsidR="005E0B64" w:rsidRDefault="005E0B64">
            <w:pPr>
              <w:jc w:val="center"/>
              <w:rPr>
                <w:rFonts w:cs="Arial"/>
                <w:lang w:eastAsia="zh-CN"/>
              </w:rPr>
            </w:pPr>
            <w:r>
              <w:rPr>
                <w:rFonts w:cs="Arial"/>
                <w:color w:val="000000"/>
                <w:lang w:eastAsia="zh-CN"/>
              </w:rPr>
              <w:t>4,209</w:t>
            </w:r>
          </w:p>
        </w:tc>
        <w:tc>
          <w:tcPr>
            <w:tcW w:w="645" w:type="pct"/>
            <w:tcBorders>
              <w:top w:val="single" w:sz="4" w:space="0" w:color="auto"/>
              <w:left w:val="single" w:sz="4" w:space="0" w:color="auto"/>
              <w:bottom w:val="single" w:sz="4" w:space="0" w:color="auto"/>
              <w:right w:val="single" w:sz="4" w:space="0" w:color="auto"/>
            </w:tcBorders>
            <w:vAlign w:val="bottom"/>
            <w:hideMark/>
          </w:tcPr>
          <w:p w14:paraId="4A792A2B" w14:textId="77777777" w:rsidR="005E0B64" w:rsidRDefault="005E0B64">
            <w:pPr>
              <w:jc w:val="center"/>
              <w:rPr>
                <w:rFonts w:cs="Arial"/>
                <w:lang w:eastAsia="zh-CN"/>
              </w:rPr>
            </w:pPr>
            <w:r>
              <w:rPr>
                <w:rFonts w:cs="Arial"/>
                <w:color w:val="000000"/>
                <w:lang w:eastAsia="zh-CN"/>
              </w:rPr>
              <w:t>7.7%</w:t>
            </w:r>
          </w:p>
        </w:tc>
      </w:tr>
      <w:tr w:rsidR="005E0B64" w14:paraId="4DC08036" w14:textId="77777777">
        <w:trPr>
          <w:cantSplit/>
          <w:trHeight w:val="857"/>
          <w:jc w:val="center"/>
        </w:trPr>
        <w:tc>
          <w:tcPr>
            <w:tcW w:w="601" w:type="pct"/>
            <w:tcBorders>
              <w:top w:val="single" w:sz="4" w:space="0" w:color="auto"/>
              <w:left w:val="single" w:sz="4" w:space="0" w:color="auto"/>
              <w:bottom w:val="double" w:sz="4" w:space="0" w:color="auto"/>
              <w:right w:val="single" w:sz="4" w:space="0" w:color="auto"/>
            </w:tcBorders>
            <w:vAlign w:val="center"/>
            <w:hideMark/>
          </w:tcPr>
          <w:p w14:paraId="14A2944C" w14:textId="77777777" w:rsidR="005E0B64" w:rsidRDefault="005E0B64">
            <w:pPr>
              <w:rPr>
                <w:rFonts w:cs="Arial"/>
                <w:b/>
                <w:lang w:eastAsia="zh-CN"/>
              </w:rPr>
            </w:pPr>
            <w:r>
              <w:rPr>
                <w:rFonts w:cs="Arial"/>
                <w:b/>
                <w:lang w:eastAsia="zh-CN"/>
              </w:rPr>
              <w:lastRenderedPageBreak/>
              <w:t>Quartile 4</w:t>
            </w:r>
          </w:p>
        </w:tc>
        <w:tc>
          <w:tcPr>
            <w:tcW w:w="524" w:type="pct"/>
            <w:tcBorders>
              <w:top w:val="single" w:sz="4" w:space="0" w:color="auto"/>
              <w:left w:val="single" w:sz="4" w:space="0" w:color="auto"/>
              <w:bottom w:val="double" w:sz="4" w:space="0" w:color="auto"/>
              <w:right w:val="single" w:sz="4" w:space="0" w:color="auto"/>
            </w:tcBorders>
            <w:vAlign w:val="bottom"/>
            <w:hideMark/>
          </w:tcPr>
          <w:p w14:paraId="3C1FDD09"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double" w:sz="4" w:space="0" w:color="auto"/>
              <w:right w:val="single" w:sz="4" w:space="0" w:color="auto"/>
            </w:tcBorders>
            <w:vAlign w:val="bottom"/>
            <w:hideMark/>
          </w:tcPr>
          <w:p w14:paraId="2D6F694E" w14:textId="77777777" w:rsidR="005E0B64" w:rsidRDefault="005E0B64">
            <w:pPr>
              <w:jc w:val="center"/>
              <w:rPr>
                <w:rFonts w:cs="Arial"/>
                <w:lang w:eastAsia="zh-CN"/>
              </w:rPr>
            </w:pPr>
            <w:r>
              <w:rPr>
                <w:rFonts w:cs="Arial"/>
                <w:color w:val="000000"/>
                <w:lang w:eastAsia="zh-CN"/>
              </w:rPr>
              <w:t>1,041,601</w:t>
            </w:r>
          </w:p>
        </w:tc>
        <w:tc>
          <w:tcPr>
            <w:tcW w:w="645" w:type="pct"/>
            <w:tcBorders>
              <w:top w:val="single" w:sz="4" w:space="0" w:color="auto"/>
              <w:left w:val="single" w:sz="4" w:space="0" w:color="auto"/>
              <w:bottom w:val="double" w:sz="4" w:space="0" w:color="auto"/>
              <w:right w:val="single" w:sz="4" w:space="0" w:color="auto"/>
            </w:tcBorders>
            <w:vAlign w:val="bottom"/>
            <w:hideMark/>
          </w:tcPr>
          <w:p w14:paraId="2627904E" w14:textId="77777777" w:rsidR="005E0B64" w:rsidRDefault="005E0B64">
            <w:pPr>
              <w:jc w:val="center"/>
              <w:rPr>
                <w:rFonts w:cs="Arial"/>
                <w:lang w:eastAsia="zh-CN"/>
              </w:rPr>
            </w:pPr>
            <w:r>
              <w:rPr>
                <w:rFonts w:cs="Arial"/>
                <w:color w:val="000000"/>
                <w:lang w:eastAsia="zh-CN"/>
              </w:rPr>
              <w:t>1,029,093</w:t>
            </w:r>
          </w:p>
        </w:tc>
        <w:tc>
          <w:tcPr>
            <w:tcW w:w="691" w:type="pct"/>
            <w:tcBorders>
              <w:top w:val="single" w:sz="4" w:space="0" w:color="auto"/>
              <w:left w:val="single" w:sz="4" w:space="0" w:color="auto"/>
              <w:bottom w:val="double" w:sz="4" w:space="0" w:color="auto"/>
              <w:right w:val="single" w:sz="4" w:space="0" w:color="auto"/>
            </w:tcBorders>
            <w:vAlign w:val="bottom"/>
            <w:hideMark/>
          </w:tcPr>
          <w:p w14:paraId="56D7D84D" w14:textId="77777777" w:rsidR="005E0B64" w:rsidRDefault="005E0B64">
            <w:pPr>
              <w:jc w:val="center"/>
              <w:rPr>
                <w:rFonts w:cs="Arial"/>
                <w:lang w:eastAsia="zh-CN"/>
              </w:rPr>
            </w:pPr>
            <w:r>
              <w:rPr>
                <w:rFonts w:cs="Arial"/>
                <w:color w:val="000000"/>
                <w:lang w:eastAsia="zh-CN"/>
              </w:rPr>
              <w:t>98.8%</w:t>
            </w:r>
          </w:p>
        </w:tc>
        <w:tc>
          <w:tcPr>
            <w:tcW w:w="558" w:type="pct"/>
            <w:tcBorders>
              <w:top w:val="single" w:sz="4" w:space="0" w:color="auto"/>
              <w:left w:val="single" w:sz="4" w:space="0" w:color="auto"/>
              <w:bottom w:val="double" w:sz="4" w:space="0" w:color="auto"/>
              <w:right w:val="single" w:sz="4" w:space="0" w:color="auto"/>
            </w:tcBorders>
            <w:vAlign w:val="bottom"/>
            <w:hideMark/>
          </w:tcPr>
          <w:p w14:paraId="3191E541" w14:textId="77777777" w:rsidR="005E0B64" w:rsidRDefault="005E0B64">
            <w:pPr>
              <w:jc w:val="center"/>
              <w:rPr>
                <w:rFonts w:cs="Arial"/>
                <w:lang w:eastAsia="zh-CN"/>
              </w:rPr>
            </w:pPr>
            <w:r>
              <w:rPr>
                <w:rFonts w:cs="Arial"/>
                <w:color w:val="000000"/>
                <w:lang w:eastAsia="zh-CN"/>
              </w:rPr>
              <w:t>48,900</w:t>
            </w:r>
          </w:p>
        </w:tc>
        <w:tc>
          <w:tcPr>
            <w:tcW w:w="690" w:type="pct"/>
            <w:tcBorders>
              <w:top w:val="single" w:sz="4" w:space="0" w:color="auto"/>
              <w:left w:val="single" w:sz="4" w:space="0" w:color="auto"/>
              <w:bottom w:val="double" w:sz="4" w:space="0" w:color="auto"/>
              <w:right w:val="single" w:sz="4" w:space="0" w:color="auto"/>
            </w:tcBorders>
            <w:vAlign w:val="bottom"/>
            <w:hideMark/>
          </w:tcPr>
          <w:p w14:paraId="4514BBF0" w14:textId="77777777" w:rsidR="005E0B64" w:rsidRDefault="005E0B64">
            <w:pPr>
              <w:jc w:val="center"/>
              <w:rPr>
                <w:rFonts w:cs="Arial"/>
                <w:lang w:eastAsia="zh-CN"/>
              </w:rPr>
            </w:pPr>
            <w:r>
              <w:rPr>
                <w:rFonts w:cs="Arial"/>
                <w:color w:val="000000"/>
                <w:lang w:eastAsia="zh-CN"/>
              </w:rPr>
              <w:t>5,806</w:t>
            </w:r>
          </w:p>
        </w:tc>
        <w:tc>
          <w:tcPr>
            <w:tcW w:w="645" w:type="pct"/>
            <w:tcBorders>
              <w:top w:val="single" w:sz="4" w:space="0" w:color="auto"/>
              <w:left w:val="single" w:sz="4" w:space="0" w:color="auto"/>
              <w:bottom w:val="double" w:sz="4" w:space="0" w:color="auto"/>
              <w:right w:val="single" w:sz="4" w:space="0" w:color="auto"/>
            </w:tcBorders>
            <w:vAlign w:val="bottom"/>
            <w:hideMark/>
          </w:tcPr>
          <w:p w14:paraId="477AD169" w14:textId="77777777" w:rsidR="005E0B64" w:rsidRDefault="005E0B64">
            <w:pPr>
              <w:jc w:val="center"/>
              <w:rPr>
                <w:rFonts w:cs="Arial"/>
                <w:lang w:eastAsia="zh-CN"/>
              </w:rPr>
            </w:pPr>
            <w:r>
              <w:rPr>
                <w:rFonts w:cs="Arial"/>
                <w:color w:val="000000"/>
                <w:lang w:eastAsia="zh-CN"/>
              </w:rPr>
              <w:t>11.9%</w:t>
            </w:r>
          </w:p>
        </w:tc>
      </w:tr>
      <w:tr w:rsidR="005E0B64" w14:paraId="3C225AF8" w14:textId="77777777">
        <w:trPr>
          <w:cantSplit/>
          <w:trHeight w:val="857"/>
          <w:jc w:val="center"/>
        </w:trPr>
        <w:tc>
          <w:tcPr>
            <w:tcW w:w="601" w:type="pct"/>
            <w:tcBorders>
              <w:top w:val="double" w:sz="4" w:space="0" w:color="auto"/>
              <w:left w:val="single" w:sz="4" w:space="0" w:color="auto"/>
              <w:bottom w:val="thickThinSmallGap" w:sz="24" w:space="0" w:color="auto"/>
              <w:right w:val="single" w:sz="4" w:space="0" w:color="auto"/>
            </w:tcBorders>
            <w:vAlign w:val="center"/>
            <w:hideMark/>
          </w:tcPr>
          <w:p w14:paraId="6D037400" w14:textId="77777777" w:rsidR="005E0B64" w:rsidRDefault="005E0B64">
            <w:pPr>
              <w:rPr>
                <w:rFonts w:cs="Arial"/>
                <w:b/>
                <w:lang w:eastAsia="zh-CN"/>
              </w:rPr>
            </w:pPr>
            <w:r>
              <w:rPr>
                <w:rFonts w:cs="Arial"/>
                <w:b/>
                <w:lang w:eastAsia="zh-CN"/>
              </w:rPr>
              <w:t>Title I</w:t>
            </w:r>
          </w:p>
          <w:p w14:paraId="388622C8" w14:textId="77777777" w:rsidR="005E0B64" w:rsidRDefault="005E0B64">
            <w:pPr>
              <w:rPr>
                <w:rFonts w:cs="Arial"/>
                <w:b/>
                <w:lang w:eastAsia="zh-CN"/>
              </w:rPr>
            </w:pPr>
            <w:r>
              <w:rPr>
                <w:rFonts w:cs="Arial"/>
                <w:b/>
                <w:lang w:eastAsia="zh-CN"/>
              </w:rPr>
              <w:t>Total</w:t>
            </w:r>
          </w:p>
        </w:tc>
        <w:tc>
          <w:tcPr>
            <w:tcW w:w="524" w:type="pct"/>
            <w:tcBorders>
              <w:top w:val="double" w:sz="4" w:space="0" w:color="auto"/>
              <w:left w:val="single" w:sz="4" w:space="0" w:color="auto"/>
              <w:bottom w:val="thickThinSmallGap" w:sz="24" w:space="0" w:color="auto"/>
              <w:right w:val="single" w:sz="4" w:space="0" w:color="auto"/>
            </w:tcBorders>
            <w:vAlign w:val="bottom"/>
            <w:hideMark/>
          </w:tcPr>
          <w:p w14:paraId="0CF11306" w14:textId="77777777" w:rsidR="005E0B64" w:rsidRDefault="005E0B64">
            <w:pPr>
              <w:jc w:val="center"/>
              <w:rPr>
                <w:rFonts w:cs="Arial"/>
                <w:lang w:eastAsia="zh-CN"/>
              </w:rPr>
            </w:pPr>
            <w:r>
              <w:rPr>
                <w:rFonts w:cs="Arial"/>
                <w:color w:val="000000"/>
                <w:lang w:eastAsia="zh-CN"/>
              </w:rPr>
              <w:t>7,138</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177381C8" w14:textId="77777777" w:rsidR="005E0B64" w:rsidRDefault="005E0B64">
            <w:pPr>
              <w:jc w:val="center"/>
              <w:rPr>
                <w:rFonts w:cs="Arial"/>
                <w:lang w:eastAsia="zh-CN"/>
              </w:rPr>
            </w:pPr>
            <w:r>
              <w:rPr>
                <w:rFonts w:cs="Arial"/>
                <w:color w:val="000000"/>
                <w:lang w:eastAsia="zh-CN"/>
              </w:rPr>
              <w:t>4,151,805</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45469CC3" w14:textId="77777777" w:rsidR="005E0B64" w:rsidRDefault="005E0B64">
            <w:pPr>
              <w:jc w:val="center"/>
              <w:rPr>
                <w:rFonts w:cs="Arial"/>
                <w:lang w:eastAsia="zh-CN"/>
              </w:rPr>
            </w:pPr>
            <w:r>
              <w:rPr>
                <w:rFonts w:cs="Arial"/>
                <w:color w:val="000000"/>
                <w:lang w:eastAsia="zh-CN"/>
              </w:rPr>
              <w:t>3,522,262</w:t>
            </w:r>
          </w:p>
        </w:tc>
        <w:tc>
          <w:tcPr>
            <w:tcW w:w="691" w:type="pct"/>
            <w:tcBorders>
              <w:top w:val="double" w:sz="4" w:space="0" w:color="auto"/>
              <w:left w:val="single" w:sz="4" w:space="0" w:color="auto"/>
              <w:bottom w:val="thickThinSmallGap" w:sz="24" w:space="0" w:color="auto"/>
              <w:right w:val="single" w:sz="4" w:space="0" w:color="auto"/>
            </w:tcBorders>
            <w:vAlign w:val="bottom"/>
            <w:hideMark/>
          </w:tcPr>
          <w:p w14:paraId="40F8CD24" w14:textId="77777777" w:rsidR="005E0B64" w:rsidRDefault="005E0B64">
            <w:pPr>
              <w:jc w:val="center"/>
              <w:rPr>
                <w:rFonts w:cs="Arial"/>
                <w:lang w:eastAsia="zh-CN"/>
              </w:rPr>
            </w:pPr>
            <w:r>
              <w:rPr>
                <w:rFonts w:cs="Arial"/>
                <w:color w:val="000000"/>
                <w:lang w:eastAsia="zh-CN"/>
              </w:rPr>
              <w:t>84.8%</w:t>
            </w:r>
          </w:p>
        </w:tc>
        <w:tc>
          <w:tcPr>
            <w:tcW w:w="558" w:type="pct"/>
            <w:tcBorders>
              <w:top w:val="double" w:sz="4" w:space="0" w:color="auto"/>
              <w:left w:val="single" w:sz="4" w:space="0" w:color="auto"/>
              <w:bottom w:val="thickThinSmallGap" w:sz="24" w:space="0" w:color="auto"/>
              <w:right w:val="single" w:sz="4" w:space="0" w:color="auto"/>
            </w:tcBorders>
            <w:vAlign w:val="bottom"/>
            <w:hideMark/>
          </w:tcPr>
          <w:p w14:paraId="23E2B1ED" w14:textId="77777777" w:rsidR="005E0B64" w:rsidRDefault="005E0B64">
            <w:pPr>
              <w:jc w:val="center"/>
              <w:rPr>
                <w:rFonts w:cs="Arial"/>
                <w:lang w:eastAsia="zh-CN"/>
              </w:rPr>
            </w:pPr>
            <w:r>
              <w:rPr>
                <w:rFonts w:cs="Arial"/>
                <w:color w:val="000000"/>
                <w:lang w:eastAsia="zh-CN"/>
              </w:rPr>
              <w:t>203,840</w:t>
            </w:r>
          </w:p>
        </w:tc>
        <w:tc>
          <w:tcPr>
            <w:tcW w:w="690" w:type="pct"/>
            <w:tcBorders>
              <w:top w:val="double" w:sz="4" w:space="0" w:color="auto"/>
              <w:left w:val="single" w:sz="4" w:space="0" w:color="auto"/>
              <w:bottom w:val="thickThinSmallGap" w:sz="24" w:space="0" w:color="auto"/>
              <w:right w:val="single" w:sz="4" w:space="0" w:color="auto"/>
            </w:tcBorders>
            <w:vAlign w:val="bottom"/>
            <w:hideMark/>
          </w:tcPr>
          <w:p w14:paraId="4AD08E63" w14:textId="77777777" w:rsidR="005E0B64" w:rsidRDefault="005E0B64">
            <w:pPr>
              <w:jc w:val="center"/>
              <w:rPr>
                <w:rFonts w:cs="Arial"/>
                <w:lang w:eastAsia="zh-CN"/>
              </w:rPr>
            </w:pPr>
            <w:r>
              <w:rPr>
                <w:rFonts w:cs="Arial"/>
                <w:color w:val="000000"/>
                <w:lang w:eastAsia="zh-CN"/>
              </w:rPr>
              <w:t>18,157</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3DF35C22" w14:textId="77777777" w:rsidR="005E0B64" w:rsidRDefault="005E0B64">
            <w:pPr>
              <w:jc w:val="center"/>
              <w:rPr>
                <w:rFonts w:cs="Arial"/>
                <w:lang w:eastAsia="zh-CN"/>
              </w:rPr>
            </w:pPr>
            <w:r>
              <w:rPr>
                <w:rFonts w:cs="Arial"/>
                <w:color w:val="000000"/>
                <w:lang w:eastAsia="zh-CN"/>
              </w:rPr>
              <w:t>8.9%</w:t>
            </w:r>
          </w:p>
        </w:tc>
      </w:tr>
      <w:tr w:rsidR="005E0B64" w14:paraId="06C3122A" w14:textId="77777777">
        <w:trPr>
          <w:cantSplit/>
          <w:trHeight w:val="857"/>
          <w:jc w:val="center"/>
        </w:trPr>
        <w:tc>
          <w:tcPr>
            <w:tcW w:w="601" w:type="pct"/>
            <w:tcBorders>
              <w:top w:val="thickThinSmallGap" w:sz="24" w:space="0" w:color="auto"/>
              <w:left w:val="single" w:sz="4" w:space="0" w:color="auto"/>
              <w:bottom w:val="single" w:sz="4" w:space="0" w:color="auto"/>
              <w:right w:val="single" w:sz="4" w:space="0" w:color="auto"/>
            </w:tcBorders>
            <w:vAlign w:val="center"/>
            <w:hideMark/>
          </w:tcPr>
          <w:p w14:paraId="0D08B509" w14:textId="77777777" w:rsidR="005E0B64" w:rsidRDefault="005E0B64">
            <w:pPr>
              <w:rPr>
                <w:rFonts w:cs="Arial"/>
                <w:b/>
                <w:lang w:eastAsia="zh-CN"/>
              </w:rPr>
            </w:pPr>
            <w:r>
              <w:rPr>
                <w:rFonts w:cs="Arial"/>
                <w:b/>
                <w:lang w:eastAsia="zh-CN"/>
              </w:rPr>
              <w:t>Statewide Total</w:t>
            </w:r>
          </w:p>
        </w:tc>
        <w:tc>
          <w:tcPr>
            <w:tcW w:w="524" w:type="pct"/>
            <w:tcBorders>
              <w:top w:val="thickThinSmallGap" w:sz="24" w:space="0" w:color="auto"/>
              <w:left w:val="single" w:sz="4" w:space="0" w:color="auto"/>
              <w:bottom w:val="single" w:sz="4" w:space="0" w:color="auto"/>
              <w:right w:val="single" w:sz="4" w:space="0" w:color="auto"/>
            </w:tcBorders>
            <w:vAlign w:val="bottom"/>
            <w:hideMark/>
          </w:tcPr>
          <w:p w14:paraId="2215E50D" w14:textId="77777777" w:rsidR="005E0B64" w:rsidRDefault="005E0B64">
            <w:pPr>
              <w:jc w:val="center"/>
              <w:rPr>
                <w:rFonts w:cs="Arial"/>
                <w:lang w:eastAsia="zh-CN"/>
              </w:rPr>
            </w:pPr>
            <w:r>
              <w:rPr>
                <w:rFonts w:cs="Arial"/>
                <w:b/>
                <w:bCs/>
                <w:color w:val="000000"/>
                <w:lang w:eastAsia="zh-CN"/>
              </w:rPr>
              <w:t>10,020</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3D00E1D7" w14:textId="77777777" w:rsidR="005E0B64" w:rsidRDefault="005E0B64">
            <w:pPr>
              <w:jc w:val="center"/>
              <w:rPr>
                <w:rFonts w:cs="Arial"/>
                <w:lang w:eastAsia="zh-CN"/>
              </w:rPr>
            </w:pPr>
            <w:r>
              <w:rPr>
                <w:rFonts w:cs="Arial"/>
                <w:b/>
                <w:bCs/>
                <w:color w:val="000000"/>
                <w:lang w:eastAsia="zh-CN"/>
              </w:rPr>
              <w:t>6,147,573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65E4BED5" w14:textId="77777777" w:rsidR="005E0B64" w:rsidRDefault="005E0B64">
            <w:pPr>
              <w:jc w:val="center"/>
              <w:rPr>
                <w:rFonts w:cs="Arial"/>
                <w:lang w:eastAsia="zh-CN"/>
              </w:rPr>
            </w:pPr>
            <w:r>
              <w:rPr>
                <w:rFonts w:cs="Arial"/>
                <w:b/>
                <w:bCs/>
                <w:color w:val="000000"/>
                <w:lang w:eastAsia="zh-CN"/>
              </w:rPr>
              <w:t>4,770,373</w:t>
            </w:r>
          </w:p>
        </w:tc>
        <w:tc>
          <w:tcPr>
            <w:tcW w:w="691" w:type="pct"/>
            <w:tcBorders>
              <w:top w:val="thickThinSmallGap" w:sz="24" w:space="0" w:color="auto"/>
              <w:left w:val="single" w:sz="4" w:space="0" w:color="auto"/>
              <w:bottom w:val="single" w:sz="4" w:space="0" w:color="auto"/>
              <w:right w:val="single" w:sz="4" w:space="0" w:color="auto"/>
            </w:tcBorders>
            <w:vAlign w:val="bottom"/>
            <w:hideMark/>
          </w:tcPr>
          <w:p w14:paraId="1379E765" w14:textId="77777777" w:rsidR="005E0B64" w:rsidRDefault="005E0B64">
            <w:pPr>
              <w:jc w:val="center"/>
              <w:rPr>
                <w:rFonts w:cs="Arial"/>
                <w:lang w:eastAsia="zh-CN"/>
              </w:rPr>
            </w:pPr>
            <w:r>
              <w:rPr>
                <w:rFonts w:cs="Arial"/>
                <w:b/>
                <w:bCs/>
                <w:color w:val="000000"/>
                <w:lang w:eastAsia="zh-CN"/>
              </w:rPr>
              <w:t>77.6%</w:t>
            </w:r>
          </w:p>
        </w:tc>
        <w:tc>
          <w:tcPr>
            <w:tcW w:w="558" w:type="pct"/>
            <w:tcBorders>
              <w:top w:val="thickThinSmallGap" w:sz="24" w:space="0" w:color="auto"/>
              <w:left w:val="single" w:sz="4" w:space="0" w:color="auto"/>
              <w:bottom w:val="single" w:sz="4" w:space="0" w:color="auto"/>
              <w:right w:val="single" w:sz="4" w:space="0" w:color="auto"/>
            </w:tcBorders>
            <w:vAlign w:val="bottom"/>
            <w:hideMark/>
          </w:tcPr>
          <w:p w14:paraId="46AEC464" w14:textId="77777777" w:rsidR="005E0B64" w:rsidRDefault="005E0B64">
            <w:pPr>
              <w:jc w:val="center"/>
              <w:rPr>
                <w:rFonts w:cs="Arial"/>
                <w:lang w:eastAsia="zh-CN"/>
              </w:rPr>
            </w:pPr>
            <w:r>
              <w:rPr>
                <w:rFonts w:cs="Arial"/>
                <w:b/>
                <w:bCs/>
                <w:color w:val="000000"/>
                <w:lang w:eastAsia="zh-CN"/>
              </w:rPr>
              <w:t>300,939</w:t>
            </w:r>
          </w:p>
        </w:tc>
        <w:tc>
          <w:tcPr>
            <w:tcW w:w="690" w:type="pct"/>
            <w:tcBorders>
              <w:top w:val="thickThinSmallGap" w:sz="24" w:space="0" w:color="auto"/>
              <w:left w:val="single" w:sz="4" w:space="0" w:color="auto"/>
              <w:bottom w:val="single" w:sz="4" w:space="0" w:color="auto"/>
              <w:right w:val="single" w:sz="4" w:space="0" w:color="auto"/>
            </w:tcBorders>
            <w:vAlign w:val="bottom"/>
            <w:hideMark/>
          </w:tcPr>
          <w:p w14:paraId="39B0FABC" w14:textId="77777777" w:rsidR="005E0B64" w:rsidRDefault="005E0B64">
            <w:pPr>
              <w:jc w:val="center"/>
              <w:rPr>
                <w:rFonts w:cs="Arial"/>
                <w:lang w:eastAsia="zh-CN"/>
              </w:rPr>
            </w:pPr>
            <w:r>
              <w:rPr>
                <w:rFonts w:cs="Arial"/>
                <w:b/>
                <w:bCs/>
                <w:color w:val="000000"/>
                <w:lang w:eastAsia="zh-CN"/>
              </w:rPr>
              <w:t>24,323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558FBFEF" w14:textId="77777777" w:rsidR="005E0B64" w:rsidRDefault="005E0B64">
            <w:pPr>
              <w:jc w:val="center"/>
              <w:rPr>
                <w:rFonts w:cs="Arial"/>
                <w:lang w:eastAsia="zh-CN"/>
              </w:rPr>
            </w:pPr>
            <w:r>
              <w:rPr>
                <w:rFonts w:cs="Arial"/>
                <w:b/>
                <w:bCs/>
                <w:color w:val="000000"/>
                <w:lang w:eastAsia="zh-CN"/>
              </w:rPr>
              <w:t>8.1%</w:t>
            </w:r>
          </w:p>
        </w:tc>
      </w:tr>
    </w:tbl>
    <w:p w14:paraId="40906E7C" w14:textId="77777777" w:rsidR="00795556" w:rsidRDefault="00795556" w:rsidP="002D172F">
      <w:pPr>
        <w:spacing w:after="240"/>
        <w:rPr>
          <w:rFonts w:cs="Arial"/>
          <w:b/>
        </w:rPr>
      </w:pPr>
    </w:p>
    <w:p w14:paraId="66F426C3" w14:textId="0CE82838" w:rsidR="00931306" w:rsidRPr="000900B3" w:rsidRDefault="00931306" w:rsidP="002D172F">
      <w:pPr>
        <w:spacing w:after="240"/>
        <w:rPr>
          <w:rFonts w:cs="Arial"/>
        </w:rPr>
      </w:pPr>
      <w:r w:rsidRPr="000900B3">
        <w:rPr>
          <w:rFonts w:cs="Arial"/>
          <w:b/>
        </w:rPr>
        <w:t xml:space="preserve">Table </w:t>
      </w:r>
      <w:r w:rsidR="002D172F" w:rsidRPr="002D172F">
        <w:rPr>
          <w:b/>
        </w:rPr>
        <w:t>3</w:t>
      </w:r>
      <w:r w:rsidR="00795556">
        <w:rPr>
          <w:b/>
        </w:rPr>
        <w:t>0c</w:t>
      </w:r>
      <w:r w:rsidR="002D172F" w:rsidRPr="002D172F">
        <w:rPr>
          <w:b/>
        </w:rPr>
        <w:t>.</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50"/>
        <w:gridCol w:w="1219"/>
        <w:gridCol w:w="1356"/>
        <w:gridCol w:w="1358"/>
        <w:gridCol w:w="1358"/>
        <w:gridCol w:w="1175"/>
        <w:gridCol w:w="1175"/>
        <w:gridCol w:w="1171"/>
      </w:tblGrid>
      <w:tr w:rsidR="00795556" w:rsidRPr="000900B3" w14:paraId="45F7459D" w14:textId="77777777" w:rsidTr="00795556">
        <w:trPr>
          <w:cantSplit/>
          <w:trHeight w:val="828"/>
          <w:tblHeader/>
        </w:trPr>
        <w:tc>
          <w:tcPr>
            <w:tcW w:w="664" w:type="pct"/>
            <w:shd w:val="clear" w:color="auto" w:fill="D9D9D9" w:themeFill="background1" w:themeFillShade="D9"/>
            <w:vAlign w:val="center"/>
          </w:tcPr>
          <w:p w14:paraId="3F7FFDAD" w14:textId="6ACEF773" w:rsidR="00795556" w:rsidRPr="000900B3" w:rsidRDefault="00795556" w:rsidP="00795556">
            <w:pPr>
              <w:rPr>
                <w:rFonts w:cs="Arial"/>
                <w:b/>
              </w:rPr>
            </w:pPr>
            <w:r w:rsidRPr="002F643C">
              <w:rPr>
                <w:rFonts w:cs="Arial"/>
                <w:b/>
              </w:rPr>
              <w:t>Quartile Rank for Title I Schools</w:t>
            </w:r>
          </w:p>
        </w:tc>
        <w:tc>
          <w:tcPr>
            <w:tcW w:w="600" w:type="pct"/>
            <w:shd w:val="clear" w:color="auto" w:fill="D9D9D9" w:themeFill="background1" w:themeFillShade="D9"/>
            <w:vAlign w:val="center"/>
          </w:tcPr>
          <w:p w14:paraId="2C33B2D6" w14:textId="62665CF7" w:rsidR="00795556" w:rsidRPr="000900B3" w:rsidRDefault="00795556" w:rsidP="00795556">
            <w:pPr>
              <w:jc w:val="center"/>
              <w:rPr>
                <w:rFonts w:cs="Arial"/>
                <w:b/>
              </w:rPr>
            </w:pPr>
            <w:r w:rsidRPr="002F643C">
              <w:rPr>
                <w:rFonts w:cs="Arial"/>
                <w:b/>
              </w:rPr>
              <w:t>Number of Schools</w:t>
            </w:r>
          </w:p>
        </w:tc>
        <w:tc>
          <w:tcPr>
            <w:tcW w:w="667" w:type="pct"/>
            <w:shd w:val="clear" w:color="auto" w:fill="D9D9D9" w:themeFill="background1" w:themeFillShade="D9"/>
            <w:vAlign w:val="center"/>
          </w:tcPr>
          <w:p w14:paraId="56607F2D" w14:textId="5E29B740" w:rsidR="00795556" w:rsidRPr="000900B3" w:rsidRDefault="00795556" w:rsidP="00795556">
            <w:pPr>
              <w:jc w:val="center"/>
              <w:rPr>
                <w:rFonts w:cs="Arial"/>
                <w:b/>
              </w:rPr>
            </w:pPr>
            <w:r w:rsidRPr="002F643C">
              <w:rPr>
                <w:rFonts w:cs="Arial"/>
                <w:b/>
              </w:rPr>
              <w:t>Total Student Enrollment</w:t>
            </w:r>
          </w:p>
        </w:tc>
        <w:tc>
          <w:tcPr>
            <w:tcW w:w="668" w:type="pct"/>
            <w:shd w:val="clear" w:color="auto" w:fill="D9D9D9" w:themeFill="background1" w:themeFillShade="D9"/>
            <w:vAlign w:val="center"/>
          </w:tcPr>
          <w:p w14:paraId="4EFBCD78" w14:textId="0AFE5E5A" w:rsidR="00795556" w:rsidRPr="000900B3" w:rsidRDefault="00795556" w:rsidP="00795556">
            <w:pPr>
              <w:jc w:val="center"/>
              <w:rPr>
                <w:rFonts w:cs="Arial"/>
                <w:b/>
              </w:rPr>
            </w:pPr>
            <w:r w:rsidRPr="002F643C">
              <w:rPr>
                <w:rFonts w:cs="Arial"/>
                <w:b/>
              </w:rPr>
              <w:t>Minority Student Enrollment</w:t>
            </w:r>
          </w:p>
        </w:tc>
        <w:tc>
          <w:tcPr>
            <w:tcW w:w="668" w:type="pct"/>
            <w:shd w:val="clear" w:color="auto" w:fill="D9D9D9" w:themeFill="background1" w:themeFillShade="D9"/>
            <w:vAlign w:val="center"/>
          </w:tcPr>
          <w:p w14:paraId="2D06528E" w14:textId="637BEE2F" w:rsidR="00795556" w:rsidRPr="000900B3" w:rsidRDefault="00795556" w:rsidP="00795556">
            <w:pPr>
              <w:jc w:val="center"/>
              <w:rPr>
                <w:rFonts w:cs="Arial"/>
                <w:b/>
              </w:rPr>
            </w:pPr>
            <w:r w:rsidRPr="002F643C">
              <w:rPr>
                <w:rFonts w:cs="Arial"/>
                <w:b/>
              </w:rPr>
              <w:t>Percent of Minority Student Enrollment</w:t>
            </w:r>
          </w:p>
        </w:tc>
        <w:tc>
          <w:tcPr>
            <w:tcW w:w="578" w:type="pct"/>
            <w:shd w:val="clear" w:color="auto" w:fill="D9D9D9" w:themeFill="background1" w:themeFillShade="D9"/>
            <w:vAlign w:val="center"/>
          </w:tcPr>
          <w:p w14:paraId="6699E2E2" w14:textId="16FFBE3C" w:rsidR="00795556" w:rsidRPr="000900B3" w:rsidRDefault="00795556" w:rsidP="00795556">
            <w:pPr>
              <w:jc w:val="center"/>
              <w:rPr>
                <w:rFonts w:cs="Arial"/>
                <w:b/>
              </w:rPr>
            </w:pPr>
            <w:r w:rsidRPr="002F643C">
              <w:rPr>
                <w:rFonts w:cs="Arial"/>
                <w:b/>
              </w:rPr>
              <w:t>Total Teachers</w:t>
            </w:r>
          </w:p>
        </w:tc>
        <w:tc>
          <w:tcPr>
            <w:tcW w:w="578" w:type="pct"/>
            <w:shd w:val="clear" w:color="auto" w:fill="D9D9D9" w:themeFill="background1" w:themeFillShade="D9"/>
            <w:vAlign w:val="center"/>
          </w:tcPr>
          <w:p w14:paraId="38A1D503" w14:textId="4EB4B789" w:rsidR="00795556" w:rsidRPr="000900B3" w:rsidRDefault="00795556" w:rsidP="00795556">
            <w:pPr>
              <w:jc w:val="center"/>
              <w:rPr>
                <w:rFonts w:cs="Arial"/>
                <w:b/>
              </w:rPr>
            </w:pPr>
            <w:r w:rsidRPr="002F643C">
              <w:rPr>
                <w:rFonts w:cs="Arial"/>
                <w:b/>
              </w:rPr>
              <w:t>Number of Out of Field Teachers</w:t>
            </w:r>
          </w:p>
        </w:tc>
        <w:tc>
          <w:tcPr>
            <w:tcW w:w="576" w:type="pct"/>
            <w:shd w:val="clear" w:color="auto" w:fill="D9D9D9" w:themeFill="background1" w:themeFillShade="D9"/>
            <w:vAlign w:val="center"/>
          </w:tcPr>
          <w:p w14:paraId="3375B6EC" w14:textId="2A97DF1F" w:rsidR="00795556" w:rsidRPr="000900B3" w:rsidRDefault="00795556" w:rsidP="00795556">
            <w:pPr>
              <w:jc w:val="center"/>
              <w:rPr>
                <w:rFonts w:cs="Arial"/>
                <w:b/>
              </w:rPr>
            </w:pPr>
            <w:r w:rsidRPr="002F643C">
              <w:rPr>
                <w:rFonts w:cs="Arial"/>
                <w:b/>
              </w:rPr>
              <w:t>Percent of Out of Field Teachers</w:t>
            </w:r>
          </w:p>
        </w:tc>
      </w:tr>
      <w:tr w:rsidR="00795556" w:rsidRPr="000900B3" w14:paraId="240ACF56" w14:textId="77777777" w:rsidTr="00795556">
        <w:trPr>
          <w:cantSplit/>
          <w:trHeight w:val="828"/>
        </w:trPr>
        <w:tc>
          <w:tcPr>
            <w:tcW w:w="664" w:type="pct"/>
            <w:tcBorders>
              <w:bottom w:val="single" w:sz="4" w:space="0" w:color="auto"/>
            </w:tcBorders>
            <w:vAlign w:val="center"/>
          </w:tcPr>
          <w:p w14:paraId="3A36759F" w14:textId="790A896D" w:rsidR="00795556" w:rsidRPr="000900B3" w:rsidRDefault="00795556" w:rsidP="00795556">
            <w:pPr>
              <w:rPr>
                <w:rFonts w:cs="Arial"/>
                <w:b/>
              </w:rPr>
            </w:pPr>
            <w:r w:rsidRPr="002F643C">
              <w:rPr>
                <w:rFonts w:cs="Arial"/>
                <w:b/>
              </w:rPr>
              <w:t>Quartile 1</w:t>
            </w:r>
          </w:p>
        </w:tc>
        <w:tc>
          <w:tcPr>
            <w:tcW w:w="600" w:type="pct"/>
            <w:tcBorders>
              <w:bottom w:val="single" w:sz="4" w:space="0" w:color="auto"/>
            </w:tcBorders>
            <w:vAlign w:val="center"/>
          </w:tcPr>
          <w:p w14:paraId="564B2994" w14:textId="57EA3010" w:rsidR="00795556" w:rsidRPr="000900B3" w:rsidRDefault="00795556" w:rsidP="00795556">
            <w:pPr>
              <w:jc w:val="center"/>
              <w:rPr>
                <w:rFonts w:cs="Arial"/>
              </w:rPr>
            </w:pPr>
            <w:r w:rsidRPr="002F643C">
              <w:rPr>
                <w:rFonts w:cs="Arial"/>
              </w:rPr>
              <w:t>1,616</w:t>
            </w:r>
          </w:p>
        </w:tc>
        <w:tc>
          <w:tcPr>
            <w:tcW w:w="667" w:type="pct"/>
            <w:tcBorders>
              <w:bottom w:val="single" w:sz="4" w:space="0" w:color="auto"/>
            </w:tcBorders>
            <w:vAlign w:val="center"/>
          </w:tcPr>
          <w:p w14:paraId="1C870449" w14:textId="6FC3C68D" w:rsidR="00795556" w:rsidRPr="000900B3" w:rsidRDefault="00795556" w:rsidP="00795556">
            <w:pPr>
              <w:jc w:val="center"/>
              <w:rPr>
                <w:rFonts w:cs="Arial"/>
              </w:rPr>
            </w:pPr>
            <w:r w:rsidRPr="002F643C">
              <w:rPr>
                <w:rFonts w:cs="Arial"/>
              </w:rPr>
              <w:t>777,822</w:t>
            </w:r>
          </w:p>
        </w:tc>
        <w:tc>
          <w:tcPr>
            <w:tcW w:w="668" w:type="pct"/>
            <w:tcBorders>
              <w:bottom w:val="single" w:sz="4" w:space="0" w:color="auto"/>
            </w:tcBorders>
            <w:vAlign w:val="center"/>
          </w:tcPr>
          <w:p w14:paraId="02BC1F1E" w14:textId="0B61B985" w:rsidR="00795556" w:rsidRPr="000900B3" w:rsidRDefault="00795556" w:rsidP="00795556">
            <w:pPr>
              <w:jc w:val="center"/>
              <w:rPr>
                <w:rFonts w:cs="Arial"/>
              </w:rPr>
            </w:pPr>
            <w:r w:rsidRPr="002F643C">
              <w:rPr>
                <w:rFonts w:cs="Arial"/>
              </w:rPr>
              <w:t>400,462</w:t>
            </w:r>
          </w:p>
        </w:tc>
        <w:tc>
          <w:tcPr>
            <w:tcW w:w="668" w:type="pct"/>
            <w:tcBorders>
              <w:bottom w:val="single" w:sz="4" w:space="0" w:color="auto"/>
            </w:tcBorders>
            <w:vAlign w:val="center"/>
          </w:tcPr>
          <w:p w14:paraId="06027707" w14:textId="67EDB5ED" w:rsidR="00795556" w:rsidRPr="000900B3" w:rsidRDefault="00795556" w:rsidP="00795556">
            <w:pPr>
              <w:jc w:val="center"/>
              <w:rPr>
                <w:rFonts w:cs="Arial"/>
              </w:rPr>
            </w:pPr>
            <w:r w:rsidRPr="002F643C">
              <w:rPr>
                <w:rFonts w:cs="Arial"/>
              </w:rPr>
              <w:t>51.5%</w:t>
            </w:r>
          </w:p>
        </w:tc>
        <w:tc>
          <w:tcPr>
            <w:tcW w:w="578" w:type="pct"/>
            <w:tcBorders>
              <w:bottom w:val="single" w:sz="4" w:space="0" w:color="auto"/>
            </w:tcBorders>
            <w:vAlign w:val="center"/>
          </w:tcPr>
          <w:p w14:paraId="279CF2B5" w14:textId="52A2CBFF" w:rsidR="00795556" w:rsidRPr="000900B3" w:rsidRDefault="00795556" w:rsidP="00795556">
            <w:pPr>
              <w:jc w:val="center"/>
              <w:rPr>
                <w:rFonts w:cs="Arial"/>
              </w:rPr>
            </w:pPr>
            <w:r w:rsidRPr="002F643C">
              <w:rPr>
                <w:rFonts w:cs="Arial"/>
              </w:rPr>
              <w:t>40,914</w:t>
            </w:r>
          </w:p>
        </w:tc>
        <w:tc>
          <w:tcPr>
            <w:tcW w:w="578" w:type="pct"/>
            <w:tcBorders>
              <w:bottom w:val="single" w:sz="4" w:space="0" w:color="auto"/>
            </w:tcBorders>
            <w:vAlign w:val="center"/>
          </w:tcPr>
          <w:p w14:paraId="4B17C5D6" w14:textId="1A544F1F" w:rsidR="00795556" w:rsidRPr="000900B3" w:rsidRDefault="00795556" w:rsidP="00795556">
            <w:pPr>
              <w:jc w:val="center"/>
              <w:rPr>
                <w:rFonts w:cs="Arial"/>
              </w:rPr>
            </w:pPr>
            <w:r w:rsidRPr="002F643C">
              <w:rPr>
                <w:rFonts w:cs="Arial"/>
              </w:rPr>
              <w:t>226</w:t>
            </w:r>
          </w:p>
        </w:tc>
        <w:tc>
          <w:tcPr>
            <w:tcW w:w="576" w:type="pct"/>
            <w:tcBorders>
              <w:bottom w:val="single" w:sz="4" w:space="0" w:color="auto"/>
            </w:tcBorders>
            <w:vAlign w:val="center"/>
          </w:tcPr>
          <w:p w14:paraId="6A0D8742" w14:textId="600AF7D2" w:rsidR="00795556" w:rsidRPr="000900B3" w:rsidRDefault="00795556" w:rsidP="00795556">
            <w:pPr>
              <w:jc w:val="center"/>
              <w:rPr>
                <w:rFonts w:cs="Arial"/>
              </w:rPr>
            </w:pPr>
            <w:r w:rsidRPr="002F643C">
              <w:rPr>
                <w:rFonts w:cs="Arial"/>
              </w:rPr>
              <w:t>0.6%</w:t>
            </w:r>
          </w:p>
        </w:tc>
      </w:tr>
      <w:tr w:rsidR="00795556" w:rsidRPr="000900B3" w14:paraId="6D723AFE" w14:textId="77777777" w:rsidTr="00795556">
        <w:trPr>
          <w:cantSplit/>
          <w:trHeight w:val="828"/>
        </w:trPr>
        <w:tc>
          <w:tcPr>
            <w:tcW w:w="664" w:type="pct"/>
            <w:tcBorders>
              <w:bottom w:val="single" w:sz="4" w:space="0" w:color="auto"/>
            </w:tcBorders>
            <w:vAlign w:val="center"/>
          </w:tcPr>
          <w:p w14:paraId="4DC0E059" w14:textId="5AC40056" w:rsidR="00795556" w:rsidRPr="000900B3" w:rsidRDefault="00795556" w:rsidP="00795556">
            <w:pPr>
              <w:rPr>
                <w:rFonts w:cs="Arial"/>
                <w:b/>
              </w:rPr>
            </w:pPr>
            <w:r w:rsidRPr="002F643C">
              <w:rPr>
                <w:rFonts w:cs="Arial"/>
                <w:b/>
              </w:rPr>
              <w:t>Quartile 2</w:t>
            </w:r>
          </w:p>
        </w:tc>
        <w:tc>
          <w:tcPr>
            <w:tcW w:w="600" w:type="pct"/>
            <w:tcBorders>
              <w:bottom w:val="single" w:sz="4" w:space="0" w:color="auto"/>
            </w:tcBorders>
            <w:vAlign w:val="center"/>
          </w:tcPr>
          <w:p w14:paraId="7B6B8275" w14:textId="4004E1A7" w:rsidR="00795556" w:rsidRPr="000900B3" w:rsidRDefault="00795556" w:rsidP="00795556">
            <w:pPr>
              <w:jc w:val="center"/>
              <w:rPr>
                <w:rFonts w:cs="Arial"/>
              </w:rPr>
            </w:pPr>
            <w:r w:rsidRPr="002F643C">
              <w:rPr>
                <w:rFonts w:cs="Arial"/>
              </w:rPr>
              <w:t>1,611</w:t>
            </w:r>
          </w:p>
        </w:tc>
        <w:tc>
          <w:tcPr>
            <w:tcW w:w="667" w:type="pct"/>
            <w:tcBorders>
              <w:bottom w:val="single" w:sz="4" w:space="0" w:color="auto"/>
            </w:tcBorders>
            <w:vAlign w:val="center"/>
          </w:tcPr>
          <w:p w14:paraId="6678B152" w14:textId="515F9511" w:rsidR="00795556" w:rsidRPr="000900B3" w:rsidRDefault="00795556" w:rsidP="00795556">
            <w:pPr>
              <w:jc w:val="center"/>
              <w:rPr>
                <w:rFonts w:cs="Arial"/>
              </w:rPr>
            </w:pPr>
            <w:r w:rsidRPr="002F643C">
              <w:rPr>
                <w:rFonts w:cs="Arial"/>
              </w:rPr>
              <w:t>1,017,172</w:t>
            </w:r>
          </w:p>
        </w:tc>
        <w:tc>
          <w:tcPr>
            <w:tcW w:w="668" w:type="pct"/>
            <w:tcBorders>
              <w:bottom w:val="single" w:sz="4" w:space="0" w:color="auto"/>
            </w:tcBorders>
            <w:vAlign w:val="center"/>
          </w:tcPr>
          <w:p w14:paraId="3F378981" w14:textId="58215E45" w:rsidR="00795556" w:rsidRPr="000900B3" w:rsidRDefault="00795556" w:rsidP="00795556">
            <w:pPr>
              <w:jc w:val="center"/>
              <w:rPr>
                <w:rFonts w:cs="Arial"/>
              </w:rPr>
            </w:pPr>
            <w:r w:rsidRPr="002F643C">
              <w:rPr>
                <w:rFonts w:cs="Arial"/>
              </w:rPr>
              <w:t>849,284</w:t>
            </w:r>
          </w:p>
        </w:tc>
        <w:tc>
          <w:tcPr>
            <w:tcW w:w="668" w:type="pct"/>
            <w:tcBorders>
              <w:bottom w:val="single" w:sz="4" w:space="0" w:color="auto"/>
            </w:tcBorders>
            <w:vAlign w:val="center"/>
          </w:tcPr>
          <w:p w14:paraId="50A2F739" w14:textId="5EAD41E7" w:rsidR="00795556" w:rsidRPr="000900B3" w:rsidRDefault="00795556" w:rsidP="00795556">
            <w:pPr>
              <w:jc w:val="center"/>
              <w:rPr>
                <w:rFonts w:cs="Arial"/>
              </w:rPr>
            </w:pPr>
            <w:r w:rsidRPr="002F643C">
              <w:rPr>
                <w:rFonts w:cs="Arial"/>
              </w:rPr>
              <w:t>83.5%</w:t>
            </w:r>
          </w:p>
        </w:tc>
        <w:tc>
          <w:tcPr>
            <w:tcW w:w="578" w:type="pct"/>
            <w:tcBorders>
              <w:bottom w:val="single" w:sz="4" w:space="0" w:color="auto"/>
            </w:tcBorders>
            <w:vAlign w:val="center"/>
          </w:tcPr>
          <w:p w14:paraId="16F32BFD" w14:textId="477B6C9A" w:rsidR="00795556" w:rsidRPr="000900B3" w:rsidRDefault="00795556" w:rsidP="00795556">
            <w:pPr>
              <w:jc w:val="center"/>
              <w:rPr>
                <w:rFonts w:cs="Arial"/>
              </w:rPr>
            </w:pPr>
            <w:r w:rsidRPr="002F643C">
              <w:rPr>
                <w:rFonts w:cs="Arial"/>
              </w:rPr>
              <w:t>48,509</w:t>
            </w:r>
          </w:p>
        </w:tc>
        <w:tc>
          <w:tcPr>
            <w:tcW w:w="578" w:type="pct"/>
            <w:tcBorders>
              <w:bottom w:val="single" w:sz="4" w:space="0" w:color="auto"/>
            </w:tcBorders>
            <w:vAlign w:val="center"/>
          </w:tcPr>
          <w:p w14:paraId="09EB3A11" w14:textId="1FA7EE95" w:rsidR="00795556" w:rsidRPr="000900B3" w:rsidRDefault="00795556" w:rsidP="00795556">
            <w:pPr>
              <w:jc w:val="center"/>
              <w:rPr>
                <w:rFonts w:cs="Arial"/>
              </w:rPr>
            </w:pPr>
            <w:r w:rsidRPr="002F643C">
              <w:rPr>
                <w:rFonts w:cs="Arial"/>
              </w:rPr>
              <w:t>327</w:t>
            </w:r>
          </w:p>
        </w:tc>
        <w:tc>
          <w:tcPr>
            <w:tcW w:w="576" w:type="pct"/>
            <w:tcBorders>
              <w:bottom w:val="single" w:sz="4" w:space="0" w:color="auto"/>
            </w:tcBorders>
            <w:vAlign w:val="center"/>
          </w:tcPr>
          <w:p w14:paraId="201F57A6" w14:textId="11ED4FAE" w:rsidR="00795556" w:rsidRPr="000900B3" w:rsidRDefault="00795556" w:rsidP="00795556">
            <w:pPr>
              <w:jc w:val="center"/>
              <w:rPr>
                <w:rFonts w:cs="Arial"/>
              </w:rPr>
            </w:pPr>
            <w:r w:rsidRPr="002F643C">
              <w:rPr>
                <w:rFonts w:cs="Arial"/>
              </w:rPr>
              <w:t>0.7%</w:t>
            </w:r>
          </w:p>
        </w:tc>
      </w:tr>
      <w:tr w:rsidR="00795556" w:rsidRPr="000900B3" w14:paraId="2B40CAC0" w14:textId="77777777" w:rsidTr="00795556">
        <w:trPr>
          <w:cantSplit/>
          <w:trHeight w:val="828"/>
        </w:trPr>
        <w:tc>
          <w:tcPr>
            <w:tcW w:w="664" w:type="pct"/>
            <w:tcBorders>
              <w:top w:val="single" w:sz="4" w:space="0" w:color="auto"/>
              <w:bottom w:val="single" w:sz="4" w:space="0" w:color="auto"/>
            </w:tcBorders>
            <w:vAlign w:val="center"/>
          </w:tcPr>
          <w:p w14:paraId="524E0B3F" w14:textId="74A29FF0" w:rsidR="00795556" w:rsidRPr="000900B3" w:rsidRDefault="00795556" w:rsidP="00795556">
            <w:pPr>
              <w:rPr>
                <w:rFonts w:cs="Arial"/>
                <w:b/>
              </w:rPr>
            </w:pPr>
            <w:r w:rsidRPr="002F643C">
              <w:rPr>
                <w:rFonts w:cs="Arial"/>
                <w:b/>
              </w:rPr>
              <w:t>Quartile 3</w:t>
            </w:r>
          </w:p>
        </w:tc>
        <w:tc>
          <w:tcPr>
            <w:tcW w:w="600" w:type="pct"/>
            <w:tcBorders>
              <w:top w:val="single" w:sz="4" w:space="0" w:color="auto"/>
              <w:bottom w:val="single" w:sz="4" w:space="0" w:color="auto"/>
            </w:tcBorders>
            <w:vAlign w:val="center"/>
          </w:tcPr>
          <w:p w14:paraId="17125C29" w14:textId="03E0C8AB" w:rsidR="00795556" w:rsidRPr="000900B3" w:rsidRDefault="00795556" w:rsidP="00795556">
            <w:pPr>
              <w:jc w:val="center"/>
              <w:rPr>
                <w:rFonts w:cs="Arial"/>
              </w:rPr>
            </w:pPr>
            <w:r w:rsidRPr="002F643C">
              <w:rPr>
                <w:rFonts w:cs="Arial"/>
              </w:rPr>
              <w:t>1,614</w:t>
            </w:r>
          </w:p>
        </w:tc>
        <w:tc>
          <w:tcPr>
            <w:tcW w:w="667" w:type="pct"/>
            <w:tcBorders>
              <w:top w:val="single" w:sz="4" w:space="0" w:color="auto"/>
              <w:bottom w:val="single" w:sz="4" w:space="0" w:color="auto"/>
            </w:tcBorders>
            <w:vAlign w:val="center"/>
          </w:tcPr>
          <w:p w14:paraId="3666566E" w14:textId="609801F7" w:rsidR="00795556" w:rsidRPr="000900B3" w:rsidRDefault="00795556" w:rsidP="00795556">
            <w:pPr>
              <w:jc w:val="center"/>
              <w:rPr>
                <w:rFonts w:cs="Arial"/>
              </w:rPr>
            </w:pPr>
            <w:r w:rsidRPr="002F643C">
              <w:rPr>
                <w:rFonts w:cs="Arial"/>
              </w:rPr>
              <w:t>1,052,844</w:t>
            </w:r>
          </w:p>
        </w:tc>
        <w:tc>
          <w:tcPr>
            <w:tcW w:w="668" w:type="pct"/>
            <w:tcBorders>
              <w:top w:val="single" w:sz="4" w:space="0" w:color="auto"/>
              <w:bottom w:val="single" w:sz="4" w:space="0" w:color="auto"/>
            </w:tcBorders>
            <w:vAlign w:val="center"/>
          </w:tcPr>
          <w:p w14:paraId="0F0E8305" w14:textId="36A470DA" w:rsidR="00795556" w:rsidRPr="000900B3" w:rsidRDefault="00795556" w:rsidP="00795556">
            <w:pPr>
              <w:jc w:val="center"/>
              <w:rPr>
                <w:rFonts w:cs="Arial"/>
              </w:rPr>
            </w:pPr>
            <w:r w:rsidRPr="002F643C">
              <w:rPr>
                <w:rFonts w:cs="Arial"/>
              </w:rPr>
              <w:t>1,000,984</w:t>
            </w:r>
          </w:p>
        </w:tc>
        <w:tc>
          <w:tcPr>
            <w:tcW w:w="668" w:type="pct"/>
            <w:tcBorders>
              <w:top w:val="single" w:sz="4" w:space="0" w:color="auto"/>
              <w:bottom w:val="single" w:sz="4" w:space="0" w:color="auto"/>
            </w:tcBorders>
            <w:vAlign w:val="center"/>
          </w:tcPr>
          <w:p w14:paraId="3AC50E1D" w14:textId="19A011C4" w:rsidR="00795556" w:rsidRPr="000900B3" w:rsidRDefault="00795556" w:rsidP="00795556">
            <w:pPr>
              <w:jc w:val="center"/>
              <w:rPr>
                <w:rFonts w:cs="Arial"/>
              </w:rPr>
            </w:pPr>
            <w:r w:rsidRPr="002F643C">
              <w:rPr>
                <w:rFonts w:cs="Arial"/>
              </w:rPr>
              <w:t>95.1%</w:t>
            </w:r>
          </w:p>
        </w:tc>
        <w:tc>
          <w:tcPr>
            <w:tcW w:w="578" w:type="pct"/>
            <w:tcBorders>
              <w:top w:val="single" w:sz="4" w:space="0" w:color="auto"/>
              <w:bottom w:val="single" w:sz="4" w:space="0" w:color="auto"/>
            </w:tcBorders>
            <w:vAlign w:val="center"/>
          </w:tcPr>
          <w:p w14:paraId="34BB4A53" w14:textId="315033A7" w:rsidR="00795556" w:rsidRPr="000900B3" w:rsidRDefault="00795556" w:rsidP="00795556">
            <w:pPr>
              <w:jc w:val="center"/>
              <w:rPr>
                <w:rFonts w:cs="Arial"/>
              </w:rPr>
            </w:pPr>
            <w:r w:rsidRPr="002F643C">
              <w:rPr>
                <w:rFonts w:cs="Arial"/>
              </w:rPr>
              <w:t>49,811</w:t>
            </w:r>
          </w:p>
        </w:tc>
        <w:tc>
          <w:tcPr>
            <w:tcW w:w="578" w:type="pct"/>
            <w:tcBorders>
              <w:top w:val="single" w:sz="4" w:space="0" w:color="auto"/>
              <w:bottom w:val="single" w:sz="4" w:space="0" w:color="auto"/>
            </w:tcBorders>
            <w:vAlign w:val="center"/>
          </w:tcPr>
          <w:p w14:paraId="101F1930" w14:textId="1065E78D" w:rsidR="00795556" w:rsidRPr="000900B3" w:rsidRDefault="00795556" w:rsidP="00795556">
            <w:pPr>
              <w:jc w:val="center"/>
              <w:rPr>
                <w:rFonts w:cs="Arial"/>
              </w:rPr>
            </w:pPr>
            <w:r w:rsidRPr="002F643C">
              <w:rPr>
                <w:rFonts w:cs="Arial"/>
              </w:rPr>
              <w:t>327</w:t>
            </w:r>
          </w:p>
        </w:tc>
        <w:tc>
          <w:tcPr>
            <w:tcW w:w="576" w:type="pct"/>
            <w:tcBorders>
              <w:top w:val="single" w:sz="4" w:space="0" w:color="auto"/>
              <w:bottom w:val="single" w:sz="4" w:space="0" w:color="auto"/>
            </w:tcBorders>
            <w:vAlign w:val="center"/>
          </w:tcPr>
          <w:p w14:paraId="14160169" w14:textId="7065C879" w:rsidR="00795556" w:rsidRPr="000900B3" w:rsidRDefault="00795556" w:rsidP="00795556">
            <w:pPr>
              <w:jc w:val="center"/>
              <w:rPr>
                <w:rFonts w:cs="Arial"/>
              </w:rPr>
            </w:pPr>
            <w:r w:rsidRPr="002F643C">
              <w:rPr>
                <w:rFonts w:cs="Arial"/>
              </w:rPr>
              <w:t>0.7%</w:t>
            </w:r>
          </w:p>
        </w:tc>
      </w:tr>
      <w:tr w:rsidR="00795556" w:rsidRPr="000900B3" w14:paraId="6EDEAE6D" w14:textId="77777777" w:rsidTr="00795556">
        <w:trPr>
          <w:cantSplit/>
          <w:trHeight w:val="828"/>
        </w:trPr>
        <w:tc>
          <w:tcPr>
            <w:tcW w:w="664" w:type="pct"/>
            <w:tcBorders>
              <w:top w:val="single" w:sz="4" w:space="0" w:color="auto"/>
              <w:bottom w:val="double" w:sz="4" w:space="0" w:color="auto"/>
            </w:tcBorders>
            <w:vAlign w:val="center"/>
          </w:tcPr>
          <w:p w14:paraId="6FAEE4AA" w14:textId="2EE3F0F5" w:rsidR="00795556" w:rsidRPr="000900B3" w:rsidRDefault="00795556" w:rsidP="00795556">
            <w:pPr>
              <w:rPr>
                <w:rFonts w:cs="Arial"/>
                <w:b/>
              </w:rPr>
            </w:pPr>
            <w:r w:rsidRPr="002F643C">
              <w:rPr>
                <w:rFonts w:cs="Arial"/>
                <w:b/>
              </w:rPr>
              <w:t>Quartile 4</w:t>
            </w:r>
          </w:p>
        </w:tc>
        <w:tc>
          <w:tcPr>
            <w:tcW w:w="600" w:type="pct"/>
            <w:tcBorders>
              <w:top w:val="single" w:sz="4" w:space="0" w:color="auto"/>
              <w:bottom w:val="double" w:sz="4" w:space="0" w:color="auto"/>
            </w:tcBorders>
            <w:vAlign w:val="center"/>
          </w:tcPr>
          <w:p w14:paraId="23874173" w14:textId="7D0FBA2B" w:rsidR="00795556" w:rsidRPr="000900B3" w:rsidRDefault="00795556" w:rsidP="00795556">
            <w:pPr>
              <w:jc w:val="center"/>
              <w:rPr>
                <w:rFonts w:cs="Arial"/>
              </w:rPr>
            </w:pPr>
            <w:r w:rsidRPr="002F643C">
              <w:rPr>
                <w:rFonts w:cs="Arial"/>
              </w:rPr>
              <w:t>1,613</w:t>
            </w:r>
          </w:p>
        </w:tc>
        <w:tc>
          <w:tcPr>
            <w:tcW w:w="667" w:type="pct"/>
            <w:tcBorders>
              <w:top w:val="single" w:sz="4" w:space="0" w:color="auto"/>
              <w:bottom w:val="double" w:sz="4" w:space="0" w:color="auto"/>
            </w:tcBorders>
            <w:vAlign w:val="center"/>
          </w:tcPr>
          <w:p w14:paraId="16E69DA4" w14:textId="671DCDDD" w:rsidR="00795556" w:rsidRPr="000900B3" w:rsidRDefault="00795556" w:rsidP="00795556">
            <w:pPr>
              <w:jc w:val="center"/>
              <w:rPr>
                <w:rFonts w:cs="Arial"/>
              </w:rPr>
            </w:pPr>
            <w:r w:rsidRPr="002F643C">
              <w:rPr>
                <w:rFonts w:cs="Arial"/>
              </w:rPr>
              <w:t>1,030,616</w:t>
            </w:r>
          </w:p>
        </w:tc>
        <w:tc>
          <w:tcPr>
            <w:tcW w:w="668" w:type="pct"/>
            <w:tcBorders>
              <w:top w:val="single" w:sz="4" w:space="0" w:color="auto"/>
              <w:bottom w:val="double" w:sz="4" w:space="0" w:color="auto"/>
            </w:tcBorders>
            <w:vAlign w:val="center"/>
          </w:tcPr>
          <w:p w14:paraId="283A4D49" w14:textId="3A6FE679" w:rsidR="00795556" w:rsidRPr="000900B3" w:rsidRDefault="00795556" w:rsidP="00795556">
            <w:pPr>
              <w:jc w:val="center"/>
              <w:rPr>
                <w:rFonts w:cs="Arial"/>
              </w:rPr>
            </w:pPr>
            <w:r w:rsidRPr="002F643C">
              <w:rPr>
                <w:rFonts w:cs="Arial"/>
              </w:rPr>
              <w:t>1,019,670</w:t>
            </w:r>
          </w:p>
        </w:tc>
        <w:tc>
          <w:tcPr>
            <w:tcW w:w="668" w:type="pct"/>
            <w:tcBorders>
              <w:top w:val="single" w:sz="4" w:space="0" w:color="auto"/>
              <w:bottom w:val="double" w:sz="4" w:space="0" w:color="auto"/>
            </w:tcBorders>
            <w:vAlign w:val="center"/>
          </w:tcPr>
          <w:p w14:paraId="5FB39F8B" w14:textId="28B11944" w:rsidR="00795556" w:rsidRPr="000900B3" w:rsidRDefault="00795556" w:rsidP="00795556">
            <w:pPr>
              <w:jc w:val="center"/>
              <w:rPr>
                <w:rFonts w:cs="Arial"/>
              </w:rPr>
            </w:pPr>
            <w:r w:rsidRPr="002F643C">
              <w:rPr>
                <w:rFonts w:cs="Arial"/>
              </w:rPr>
              <w:t>98.9%</w:t>
            </w:r>
          </w:p>
        </w:tc>
        <w:tc>
          <w:tcPr>
            <w:tcW w:w="578" w:type="pct"/>
            <w:tcBorders>
              <w:top w:val="single" w:sz="4" w:space="0" w:color="auto"/>
              <w:bottom w:val="double" w:sz="4" w:space="0" w:color="auto"/>
            </w:tcBorders>
            <w:vAlign w:val="center"/>
          </w:tcPr>
          <w:p w14:paraId="08FC6FEA" w14:textId="3253A4A9" w:rsidR="00795556" w:rsidRPr="000900B3" w:rsidRDefault="00795556" w:rsidP="00795556">
            <w:pPr>
              <w:jc w:val="center"/>
              <w:rPr>
                <w:rFonts w:cs="Arial"/>
              </w:rPr>
            </w:pPr>
            <w:r w:rsidRPr="002F643C">
              <w:rPr>
                <w:rFonts w:cs="Arial"/>
              </w:rPr>
              <w:t>48,882</w:t>
            </w:r>
          </w:p>
        </w:tc>
        <w:tc>
          <w:tcPr>
            <w:tcW w:w="578" w:type="pct"/>
            <w:tcBorders>
              <w:top w:val="single" w:sz="4" w:space="0" w:color="auto"/>
              <w:bottom w:val="double" w:sz="4" w:space="0" w:color="auto"/>
            </w:tcBorders>
            <w:vAlign w:val="center"/>
          </w:tcPr>
          <w:p w14:paraId="575E245F" w14:textId="3EF2540B" w:rsidR="00795556" w:rsidRPr="000900B3" w:rsidRDefault="00795556" w:rsidP="00795556">
            <w:pPr>
              <w:jc w:val="center"/>
              <w:rPr>
                <w:rFonts w:cs="Arial"/>
              </w:rPr>
            </w:pPr>
            <w:r w:rsidRPr="002F643C">
              <w:rPr>
                <w:rFonts w:cs="Arial"/>
              </w:rPr>
              <w:t>354</w:t>
            </w:r>
          </w:p>
        </w:tc>
        <w:tc>
          <w:tcPr>
            <w:tcW w:w="576" w:type="pct"/>
            <w:tcBorders>
              <w:top w:val="single" w:sz="4" w:space="0" w:color="auto"/>
              <w:bottom w:val="double" w:sz="4" w:space="0" w:color="auto"/>
            </w:tcBorders>
            <w:vAlign w:val="center"/>
          </w:tcPr>
          <w:p w14:paraId="51A62B79" w14:textId="15C403BA" w:rsidR="00795556" w:rsidRPr="000900B3" w:rsidRDefault="00795556" w:rsidP="00795556">
            <w:pPr>
              <w:jc w:val="center"/>
              <w:rPr>
                <w:rFonts w:cs="Arial"/>
              </w:rPr>
            </w:pPr>
            <w:r w:rsidRPr="002F643C">
              <w:rPr>
                <w:rFonts w:cs="Arial"/>
              </w:rPr>
              <w:t>0.7%</w:t>
            </w:r>
          </w:p>
        </w:tc>
      </w:tr>
      <w:tr w:rsidR="00795556" w:rsidRPr="000900B3" w14:paraId="5A69B6DA" w14:textId="77777777" w:rsidTr="00795556">
        <w:trPr>
          <w:cantSplit/>
          <w:trHeight w:val="828"/>
        </w:trPr>
        <w:tc>
          <w:tcPr>
            <w:tcW w:w="664" w:type="pct"/>
            <w:tcBorders>
              <w:top w:val="double" w:sz="4" w:space="0" w:color="auto"/>
              <w:bottom w:val="thickThinSmallGap" w:sz="24" w:space="0" w:color="auto"/>
            </w:tcBorders>
            <w:vAlign w:val="center"/>
          </w:tcPr>
          <w:p w14:paraId="0CE8AFED" w14:textId="77777777" w:rsidR="00795556" w:rsidRPr="002F643C" w:rsidRDefault="00795556" w:rsidP="00795556">
            <w:pPr>
              <w:rPr>
                <w:rFonts w:cs="Arial"/>
                <w:b/>
              </w:rPr>
            </w:pPr>
            <w:r w:rsidRPr="002F643C">
              <w:rPr>
                <w:rFonts w:cs="Arial"/>
                <w:b/>
              </w:rPr>
              <w:t xml:space="preserve">Title I </w:t>
            </w:r>
          </w:p>
          <w:p w14:paraId="11291267" w14:textId="55B1CB9F" w:rsidR="00795556" w:rsidRPr="000900B3" w:rsidRDefault="00795556" w:rsidP="00795556">
            <w:pPr>
              <w:rPr>
                <w:rFonts w:cs="Arial"/>
                <w:b/>
              </w:rPr>
            </w:pPr>
            <w:r w:rsidRPr="002F643C">
              <w:rPr>
                <w:rFonts w:cs="Arial"/>
                <w:b/>
              </w:rPr>
              <w:t>Total</w:t>
            </w:r>
          </w:p>
        </w:tc>
        <w:tc>
          <w:tcPr>
            <w:tcW w:w="600" w:type="pct"/>
            <w:tcBorders>
              <w:top w:val="double" w:sz="4" w:space="0" w:color="auto"/>
              <w:bottom w:val="thickThinSmallGap" w:sz="24" w:space="0" w:color="auto"/>
            </w:tcBorders>
            <w:vAlign w:val="center"/>
          </w:tcPr>
          <w:p w14:paraId="6FB3B6C8" w14:textId="6B81EBC2" w:rsidR="00795556" w:rsidRPr="000900B3" w:rsidRDefault="00795556" w:rsidP="00795556">
            <w:pPr>
              <w:jc w:val="center"/>
              <w:rPr>
                <w:rFonts w:cs="Arial"/>
              </w:rPr>
            </w:pPr>
            <w:r w:rsidRPr="002F643C">
              <w:rPr>
                <w:rFonts w:cs="Arial"/>
              </w:rPr>
              <w:t>6,454</w:t>
            </w:r>
          </w:p>
        </w:tc>
        <w:tc>
          <w:tcPr>
            <w:tcW w:w="667" w:type="pct"/>
            <w:tcBorders>
              <w:top w:val="double" w:sz="4" w:space="0" w:color="auto"/>
              <w:bottom w:val="thickThinSmallGap" w:sz="24" w:space="0" w:color="auto"/>
            </w:tcBorders>
            <w:vAlign w:val="center"/>
          </w:tcPr>
          <w:p w14:paraId="5C780DCA" w14:textId="5FA79D06" w:rsidR="00795556" w:rsidRPr="000900B3" w:rsidRDefault="00795556" w:rsidP="00795556">
            <w:pPr>
              <w:jc w:val="center"/>
              <w:rPr>
                <w:rFonts w:cs="Arial"/>
              </w:rPr>
            </w:pPr>
            <w:r w:rsidRPr="002F643C">
              <w:rPr>
                <w:rFonts w:cs="Arial"/>
              </w:rPr>
              <w:t>3,878,454</w:t>
            </w:r>
          </w:p>
        </w:tc>
        <w:tc>
          <w:tcPr>
            <w:tcW w:w="668" w:type="pct"/>
            <w:tcBorders>
              <w:top w:val="double" w:sz="4" w:space="0" w:color="auto"/>
              <w:bottom w:val="thickThinSmallGap" w:sz="24" w:space="0" w:color="auto"/>
            </w:tcBorders>
            <w:vAlign w:val="center"/>
          </w:tcPr>
          <w:p w14:paraId="04B5F765" w14:textId="78D8766A" w:rsidR="00795556" w:rsidRPr="000900B3" w:rsidRDefault="00795556" w:rsidP="00795556">
            <w:pPr>
              <w:jc w:val="center"/>
              <w:rPr>
                <w:rFonts w:cs="Arial"/>
              </w:rPr>
            </w:pPr>
            <w:r w:rsidRPr="002F643C">
              <w:rPr>
                <w:rFonts w:cs="Arial"/>
              </w:rPr>
              <w:t>3,270,400</w:t>
            </w:r>
          </w:p>
        </w:tc>
        <w:tc>
          <w:tcPr>
            <w:tcW w:w="668" w:type="pct"/>
            <w:tcBorders>
              <w:top w:val="double" w:sz="4" w:space="0" w:color="auto"/>
              <w:bottom w:val="thickThinSmallGap" w:sz="24" w:space="0" w:color="auto"/>
            </w:tcBorders>
            <w:vAlign w:val="center"/>
          </w:tcPr>
          <w:p w14:paraId="53E09E94" w14:textId="7584C30E" w:rsidR="00795556" w:rsidRPr="000900B3" w:rsidRDefault="00795556" w:rsidP="00795556">
            <w:pPr>
              <w:jc w:val="center"/>
              <w:rPr>
                <w:rFonts w:cs="Arial"/>
              </w:rPr>
            </w:pPr>
            <w:r w:rsidRPr="002F643C">
              <w:rPr>
                <w:rFonts w:cs="Arial"/>
              </w:rPr>
              <w:t>84.3%</w:t>
            </w:r>
          </w:p>
        </w:tc>
        <w:tc>
          <w:tcPr>
            <w:tcW w:w="578" w:type="pct"/>
            <w:tcBorders>
              <w:top w:val="double" w:sz="4" w:space="0" w:color="auto"/>
              <w:bottom w:val="thickThinSmallGap" w:sz="24" w:space="0" w:color="auto"/>
            </w:tcBorders>
            <w:vAlign w:val="center"/>
          </w:tcPr>
          <w:p w14:paraId="6B307924" w14:textId="73C5F552" w:rsidR="00795556" w:rsidRPr="000900B3" w:rsidRDefault="00795556" w:rsidP="00795556">
            <w:pPr>
              <w:jc w:val="center"/>
              <w:rPr>
                <w:rFonts w:cs="Arial"/>
              </w:rPr>
            </w:pPr>
            <w:r w:rsidRPr="002F643C">
              <w:rPr>
                <w:rFonts w:cs="Arial"/>
              </w:rPr>
              <w:t>188,116</w:t>
            </w:r>
          </w:p>
        </w:tc>
        <w:tc>
          <w:tcPr>
            <w:tcW w:w="578" w:type="pct"/>
            <w:tcBorders>
              <w:top w:val="double" w:sz="4" w:space="0" w:color="auto"/>
              <w:bottom w:val="thickThinSmallGap" w:sz="24" w:space="0" w:color="auto"/>
            </w:tcBorders>
            <w:vAlign w:val="center"/>
          </w:tcPr>
          <w:p w14:paraId="3DA45111" w14:textId="07849DA8" w:rsidR="00795556" w:rsidRPr="000900B3" w:rsidRDefault="00795556" w:rsidP="00795556">
            <w:pPr>
              <w:jc w:val="center"/>
              <w:rPr>
                <w:rFonts w:cs="Arial"/>
              </w:rPr>
            </w:pPr>
            <w:r w:rsidRPr="002F643C">
              <w:rPr>
                <w:rFonts w:cs="Arial"/>
              </w:rPr>
              <w:t>1,234</w:t>
            </w:r>
          </w:p>
        </w:tc>
        <w:tc>
          <w:tcPr>
            <w:tcW w:w="576" w:type="pct"/>
            <w:tcBorders>
              <w:top w:val="double" w:sz="4" w:space="0" w:color="auto"/>
              <w:bottom w:val="thickThinSmallGap" w:sz="24" w:space="0" w:color="auto"/>
            </w:tcBorders>
            <w:vAlign w:val="center"/>
          </w:tcPr>
          <w:p w14:paraId="63C6BDBC" w14:textId="0AF3FD57" w:rsidR="00795556" w:rsidRPr="000900B3" w:rsidRDefault="00795556" w:rsidP="00795556">
            <w:pPr>
              <w:jc w:val="center"/>
              <w:rPr>
                <w:rFonts w:cs="Arial"/>
              </w:rPr>
            </w:pPr>
            <w:r w:rsidRPr="002F643C">
              <w:rPr>
                <w:rFonts w:cs="Arial"/>
              </w:rPr>
              <w:t>0.7%</w:t>
            </w:r>
          </w:p>
        </w:tc>
      </w:tr>
      <w:tr w:rsidR="00795556" w:rsidRPr="000900B3" w14:paraId="3A279479" w14:textId="77777777" w:rsidTr="00795556">
        <w:trPr>
          <w:cantSplit/>
          <w:trHeight w:val="828"/>
        </w:trPr>
        <w:tc>
          <w:tcPr>
            <w:tcW w:w="664" w:type="pct"/>
            <w:tcBorders>
              <w:top w:val="thickThinSmallGap" w:sz="24" w:space="0" w:color="auto"/>
            </w:tcBorders>
            <w:vAlign w:val="center"/>
          </w:tcPr>
          <w:p w14:paraId="2498B611" w14:textId="434B2B61" w:rsidR="00795556" w:rsidRPr="000900B3" w:rsidRDefault="00795556" w:rsidP="00795556">
            <w:pPr>
              <w:rPr>
                <w:rFonts w:cs="Arial"/>
                <w:b/>
              </w:rPr>
            </w:pPr>
            <w:r w:rsidRPr="002F643C">
              <w:rPr>
                <w:rFonts w:cs="Arial"/>
                <w:b/>
              </w:rPr>
              <w:t>Statewide Total</w:t>
            </w:r>
          </w:p>
        </w:tc>
        <w:tc>
          <w:tcPr>
            <w:tcW w:w="600" w:type="pct"/>
            <w:tcBorders>
              <w:top w:val="thickThinSmallGap" w:sz="24" w:space="0" w:color="auto"/>
            </w:tcBorders>
            <w:vAlign w:val="center"/>
          </w:tcPr>
          <w:p w14:paraId="118D8119" w14:textId="6EAF287A" w:rsidR="00795556" w:rsidRPr="000900B3" w:rsidRDefault="00795556" w:rsidP="00795556">
            <w:pPr>
              <w:jc w:val="center"/>
              <w:rPr>
                <w:rFonts w:cs="Arial"/>
              </w:rPr>
            </w:pPr>
            <w:r w:rsidRPr="002F643C">
              <w:rPr>
                <w:rFonts w:cs="Arial"/>
              </w:rPr>
              <w:t>10,028</w:t>
            </w:r>
          </w:p>
        </w:tc>
        <w:tc>
          <w:tcPr>
            <w:tcW w:w="667" w:type="pct"/>
            <w:tcBorders>
              <w:top w:val="thickThinSmallGap" w:sz="24" w:space="0" w:color="auto"/>
            </w:tcBorders>
            <w:vAlign w:val="center"/>
          </w:tcPr>
          <w:p w14:paraId="7C9E442A" w14:textId="29EED9D8" w:rsidR="00795556" w:rsidRPr="000900B3" w:rsidRDefault="00795556" w:rsidP="00795556">
            <w:pPr>
              <w:jc w:val="center"/>
              <w:rPr>
                <w:rFonts w:cs="Arial"/>
              </w:rPr>
            </w:pPr>
            <w:r w:rsidRPr="002F643C">
              <w:rPr>
                <w:rFonts w:cs="Arial"/>
              </w:rPr>
              <w:t>6,224,433</w:t>
            </w:r>
          </w:p>
        </w:tc>
        <w:tc>
          <w:tcPr>
            <w:tcW w:w="668" w:type="pct"/>
            <w:tcBorders>
              <w:top w:val="thickThinSmallGap" w:sz="24" w:space="0" w:color="auto"/>
            </w:tcBorders>
            <w:vAlign w:val="center"/>
          </w:tcPr>
          <w:p w14:paraId="5EAA0647" w14:textId="59EF88BE" w:rsidR="00795556" w:rsidRPr="000900B3" w:rsidRDefault="00795556" w:rsidP="00795556">
            <w:pPr>
              <w:jc w:val="center"/>
              <w:rPr>
                <w:rFonts w:cs="Arial"/>
              </w:rPr>
            </w:pPr>
            <w:r w:rsidRPr="002F643C">
              <w:rPr>
                <w:rFonts w:cs="Arial"/>
              </w:rPr>
              <w:t>4,697,286</w:t>
            </w:r>
          </w:p>
        </w:tc>
        <w:tc>
          <w:tcPr>
            <w:tcW w:w="668" w:type="pct"/>
            <w:tcBorders>
              <w:top w:val="thickThinSmallGap" w:sz="24" w:space="0" w:color="auto"/>
            </w:tcBorders>
            <w:vAlign w:val="center"/>
          </w:tcPr>
          <w:p w14:paraId="3BBFB7EC" w14:textId="087A5A97" w:rsidR="00795556" w:rsidRPr="000900B3" w:rsidRDefault="00795556" w:rsidP="00795556">
            <w:pPr>
              <w:jc w:val="center"/>
              <w:rPr>
                <w:rFonts w:cs="Arial"/>
              </w:rPr>
            </w:pPr>
            <w:r w:rsidRPr="002F643C">
              <w:rPr>
                <w:rFonts w:cs="Arial"/>
              </w:rPr>
              <w:t>75.5%</w:t>
            </w:r>
          </w:p>
        </w:tc>
        <w:tc>
          <w:tcPr>
            <w:tcW w:w="578" w:type="pct"/>
            <w:tcBorders>
              <w:top w:val="thickThinSmallGap" w:sz="24" w:space="0" w:color="auto"/>
            </w:tcBorders>
            <w:vAlign w:val="center"/>
          </w:tcPr>
          <w:p w14:paraId="44FFA250" w14:textId="57236579" w:rsidR="00795556" w:rsidRPr="000900B3" w:rsidRDefault="00795556" w:rsidP="00795556">
            <w:pPr>
              <w:jc w:val="center"/>
              <w:rPr>
                <w:rFonts w:cs="Arial"/>
              </w:rPr>
            </w:pPr>
            <w:r w:rsidRPr="002F643C">
              <w:rPr>
                <w:rFonts w:cs="Arial"/>
              </w:rPr>
              <w:t>300,997</w:t>
            </w:r>
          </w:p>
        </w:tc>
        <w:tc>
          <w:tcPr>
            <w:tcW w:w="578" w:type="pct"/>
            <w:tcBorders>
              <w:top w:val="thickThinSmallGap" w:sz="24" w:space="0" w:color="auto"/>
            </w:tcBorders>
            <w:vAlign w:val="center"/>
          </w:tcPr>
          <w:p w14:paraId="1E02BF24" w14:textId="78572544" w:rsidR="00795556" w:rsidRPr="000900B3" w:rsidRDefault="00795556" w:rsidP="00795556">
            <w:pPr>
              <w:jc w:val="center"/>
              <w:rPr>
                <w:rFonts w:cs="Arial"/>
              </w:rPr>
            </w:pPr>
            <w:r w:rsidRPr="002F643C">
              <w:rPr>
                <w:rFonts w:cs="Arial"/>
              </w:rPr>
              <w:t>1,953</w:t>
            </w:r>
          </w:p>
        </w:tc>
        <w:tc>
          <w:tcPr>
            <w:tcW w:w="576" w:type="pct"/>
            <w:tcBorders>
              <w:top w:val="thickThinSmallGap" w:sz="24" w:space="0" w:color="auto"/>
            </w:tcBorders>
            <w:vAlign w:val="center"/>
          </w:tcPr>
          <w:p w14:paraId="6A6B8704" w14:textId="5148354D" w:rsidR="00795556" w:rsidRPr="000900B3" w:rsidRDefault="00795556" w:rsidP="00795556">
            <w:pPr>
              <w:jc w:val="center"/>
              <w:rPr>
                <w:rFonts w:cs="Arial"/>
              </w:rPr>
            </w:pPr>
            <w:r w:rsidRPr="002F643C">
              <w:rPr>
                <w:rFonts w:cs="Arial"/>
              </w:rPr>
              <w:t>0.6%</w:t>
            </w:r>
          </w:p>
        </w:tc>
      </w:tr>
    </w:tbl>
    <w:p w14:paraId="1B77AEA4" w14:textId="07B4283E"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w:t>
      </w:r>
      <w:r w:rsidR="00795556">
        <w:rPr>
          <w:rFonts w:cs="Arial"/>
          <w:b/>
        </w:rPr>
        <w:t>1a</w:t>
      </w:r>
      <w:r w:rsidR="00AF3970">
        <w:rPr>
          <w:rFonts w:cs="Arial"/>
          <w:b/>
        </w:rPr>
        <w:t>.</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12CA5516" w14:textId="77777777" w:rsidR="00795556" w:rsidRDefault="00795556" w:rsidP="00795556">
      <w:pPr>
        <w:rPr>
          <w:rFonts w:cs="Arial"/>
          <w:b/>
        </w:rPr>
      </w:pPr>
    </w:p>
    <w:p w14:paraId="13F545C1" w14:textId="077E492F" w:rsidR="00795556" w:rsidRPr="002F643C" w:rsidRDefault="00795556" w:rsidP="00795556">
      <w:pPr>
        <w:rPr>
          <w:rFonts w:cs="Arial"/>
        </w:rPr>
      </w:pPr>
      <w:r w:rsidRPr="002F643C">
        <w:rPr>
          <w:rFonts w:cs="Arial"/>
          <w:b/>
        </w:rPr>
        <w:t>Table 31b. 2019–20 Ineffective Teachers for Title I Schools by Socioeconomically Disadvantaged Student Enrollment</w:t>
      </w:r>
    </w:p>
    <w:tbl>
      <w:tblPr>
        <w:tblStyle w:val="TableGrid"/>
        <w:tblW w:w="5495"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520"/>
        <w:gridCol w:w="1091"/>
        <w:gridCol w:w="1199"/>
        <w:gridCol w:w="1434"/>
        <w:gridCol w:w="1507"/>
        <w:gridCol w:w="1349"/>
        <w:gridCol w:w="1261"/>
        <w:gridCol w:w="1310"/>
      </w:tblGrid>
      <w:tr w:rsidR="00795556" w:rsidRPr="002F643C" w14:paraId="5B2A7185" w14:textId="77777777" w:rsidTr="00124424">
        <w:trPr>
          <w:cantSplit/>
          <w:trHeight w:val="828"/>
          <w:tblHeader/>
          <w:jc w:val="center"/>
        </w:trPr>
        <w:tc>
          <w:tcPr>
            <w:tcW w:w="712" w:type="pct"/>
            <w:shd w:val="clear" w:color="auto" w:fill="D9D9D9" w:themeFill="background1" w:themeFillShade="D9"/>
            <w:vAlign w:val="center"/>
          </w:tcPr>
          <w:p w14:paraId="4381C100" w14:textId="77777777" w:rsidR="00795556" w:rsidRPr="002F643C" w:rsidRDefault="00795556" w:rsidP="00124424">
            <w:pPr>
              <w:rPr>
                <w:rFonts w:cs="Arial"/>
                <w:b/>
              </w:rPr>
            </w:pPr>
            <w:r w:rsidRPr="002F643C">
              <w:rPr>
                <w:rFonts w:cs="Arial"/>
                <w:b/>
              </w:rPr>
              <w:t>Quartile Rank for Title I Schools</w:t>
            </w:r>
          </w:p>
        </w:tc>
        <w:tc>
          <w:tcPr>
            <w:tcW w:w="511" w:type="pct"/>
            <w:shd w:val="clear" w:color="auto" w:fill="D9D9D9" w:themeFill="background1" w:themeFillShade="D9"/>
            <w:vAlign w:val="center"/>
          </w:tcPr>
          <w:p w14:paraId="63D5E634" w14:textId="77777777" w:rsidR="00795556" w:rsidRPr="002F643C" w:rsidRDefault="00795556" w:rsidP="00124424">
            <w:pPr>
              <w:jc w:val="center"/>
              <w:rPr>
                <w:rFonts w:cs="Arial"/>
                <w:b/>
              </w:rPr>
            </w:pPr>
            <w:r w:rsidRPr="002F643C">
              <w:rPr>
                <w:rFonts w:cs="Arial"/>
                <w:b/>
              </w:rPr>
              <w:t>Number of schools</w:t>
            </w:r>
          </w:p>
        </w:tc>
        <w:tc>
          <w:tcPr>
            <w:tcW w:w="562" w:type="pct"/>
            <w:shd w:val="clear" w:color="auto" w:fill="D9D9D9" w:themeFill="background1" w:themeFillShade="D9"/>
            <w:vAlign w:val="center"/>
          </w:tcPr>
          <w:p w14:paraId="1FED447D" w14:textId="77777777" w:rsidR="00795556" w:rsidRPr="002F643C" w:rsidRDefault="00795556" w:rsidP="00124424">
            <w:pPr>
              <w:jc w:val="center"/>
              <w:rPr>
                <w:rFonts w:cs="Arial"/>
                <w:b/>
              </w:rPr>
            </w:pPr>
            <w:r w:rsidRPr="002F643C">
              <w:rPr>
                <w:rFonts w:cs="Arial"/>
                <w:b/>
              </w:rPr>
              <w:t>Total Student Enrollment</w:t>
            </w:r>
          </w:p>
        </w:tc>
        <w:tc>
          <w:tcPr>
            <w:tcW w:w="672" w:type="pct"/>
            <w:shd w:val="clear" w:color="auto" w:fill="D9D9D9" w:themeFill="background1" w:themeFillShade="D9"/>
            <w:vAlign w:val="center"/>
          </w:tcPr>
          <w:p w14:paraId="6C6942F4" w14:textId="77777777" w:rsidR="00795556" w:rsidRPr="002F643C" w:rsidRDefault="00795556" w:rsidP="00124424">
            <w:pPr>
              <w:jc w:val="center"/>
              <w:rPr>
                <w:rFonts w:cs="Arial"/>
                <w:b/>
              </w:rPr>
            </w:pPr>
            <w:r w:rsidRPr="002F643C">
              <w:rPr>
                <w:rFonts w:cs="Arial"/>
                <w:b/>
              </w:rPr>
              <w:t>Socio-economically Disadvantaged Student Enrollment</w:t>
            </w:r>
          </w:p>
        </w:tc>
        <w:tc>
          <w:tcPr>
            <w:tcW w:w="706" w:type="pct"/>
            <w:shd w:val="clear" w:color="auto" w:fill="D9D9D9" w:themeFill="background1" w:themeFillShade="D9"/>
            <w:vAlign w:val="center"/>
          </w:tcPr>
          <w:p w14:paraId="1D3A78CA" w14:textId="77777777" w:rsidR="00795556" w:rsidRPr="002F643C" w:rsidRDefault="00795556" w:rsidP="00124424">
            <w:pPr>
              <w:jc w:val="center"/>
              <w:rPr>
                <w:rFonts w:cs="Arial"/>
                <w:b/>
              </w:rPr>
            </w:pPr>
            <w:r w:rsidRPr="002F643C">
              <w:rPr>
                <w:rFonts w:cs="Arial"/>
                <w:b/>
              </w:rPr>
              <w:t>Percent of Socio-economically Disadvantaged Student Enrollment</w:t>
            </w:r>
          </w:p>
        </w:tc>
        <w:tc>
          <w:tcPr>
            <w:tcW w:w="632" w:type="pct"/>
            <w:shd w:val="clear" w:color="auto" w:fill="D9D9D9" w:themeFill="background1" w:themeFillShade="D9"/>
            <w:vAlign w:val="center"/>
          </w:tcPr>
          <w:p w14:paraId="67389175" w14:textId="77777777" w:rsidR="00795556" w:rsidRPr="002F643C" w:rsidRDefault="00795556" w:rsidP="00124424">
            <w:pPr>
              <w:jc w:val="center"/>
              <w:rPr>
                <w:rFonts w:cs="Arial"/>
                <w:b/>
              </w:rPr>
            </w:pPr>
            <w:r w:rsidRPr="002F643C">
              <w:rPr>
                <w:rFonts w:cs="Arial"/>
                <w:b/>
              </w:rPr>
              <w:t>Total Teachers</w:t>
            </w:r>
          </w:p>
        </w:tc>
        <w:tc>
          <w:tcPr>
            <w:tcW w:w="591" w:type="pct"/>
            <w:shd w:val="clear" w:color="auto" w:fill="D9D9D9" w:themeFill="background1" w:themeFillShade="D9"/>
            <w:vAlign w:val="center"/>
          </w:tcPr>
          <w:p w14:paraId="00311890" w14:textId="77777777" w:rsidR="00795556" w:rsidRPr="002F643C" w:rsidRDefault="00795556" w:rsidP="00124424">
            <w:pPr>
              <w:jc w:val="center"/>
              <w:rPr>
                <w:rFonts w:cs="Arial"/>
                <w:b/>
              </w:rPr>
            </w:pPr>
            <w:r w:rsidRPr="002F643C">
              <w:rPr>
                <w:rFonts w:cs="Arial"/>
                <w:b/>
              </w:rPr>
              <w:t>Number of Ineffective Teachers</w:t>
            </w:r>
          </w:p>
        </w:tc>
        <w:tc>
          <w:tcPr>
            <w:tcW w:w="614" w:type="pct"/>
            <w:shd w:val="clear" w:color="auto" w:fill="D9D9D9" w:themeFill="background1" w:themeFillShade="D9"/>
            <w:vAlign w:val="center"/>
          </w:tcPr>
          <w:p w14:paraId="768804BB" w14:textId="77777777" w:rsidR="00795556" w:rsidRPr="002F643C" w:rsidRDefault="00795556" w:rsidP="00124424">
            <w:pPr>
              <w:jc w:val="center"/>
              <w:rPr>
                <w:rFonts w:cs="Arial"/>
                <w:b/>
              </w:rPr>
            </w:pPr>
            <w:r w:rsidRPr="002F643C">
              <w:rPr>
                <w:rFonts w:cs="Arial"/>
                <w:b/>
              </w:rPr>
              <w:t>Percent of Ineffective Teachers</w:t>
            </w:r>
          </w:p>
        </w:tc>
      </w:tr>
      <w:tr w:rsidR="00795556" w:rsidRPr="002F643C" w14:paraId="39141E26" w14:textId="77777777" w:rsidTr="00124424">
        <w:trPr>
          <w:cantSplit/>
          <w:trHeight w:val="828"/>
          <w:jc w:val="center"/>
        </w:trPr>
        <w:tc>
          <w:tcPr>
            <w:tcW w:w="712" w:type="pct"/>
            <w:tcBorders>
              <w:bottom w:val="single" w:sz="4" w:space="0" w:color="auto"/>
            </w:tcBorders>
            <w:vAlign w:val="center"/>
          </w:tcPr>
          <w:p w14:paraId="0651DFA6" w14:textId="77777777" w:rsidR="00795556" w:rsidRPr="002F643C" w:rsidRDefault="00795556" w:rsidP="00124424">
            <w:pPr>
              <w:rPr>
                <w:rFonts w:cs="Arial"/>
                <w:b/>
              </w:rPr>
            </w:pPr>
            <w:r w:rsidRPr="002F643C">
              <w:rPr>
                <w:rFonts w:cs="Arial"/>
                <w:b/>
              </w:rPr>
              <w:t>Quartile 1</w:t>
            </w:r>
          </w:p>
        </w:tc>
        <w:tc>
          <w:tcPr>
            <w:tcW w:w="511" w:type="pct"/>
            <w:tcBorders>
              <w:bottom w:val="single" w:sz="4" w:space="0" w:color="auto"/>
            </w:tcBorders>
            <w:vAlign w:val="center"/>
          </w:tcPr>
          <w:p w14:paraId="0DFD9F1A" w14:textId="77777777" w:rsidR="00795556" w:rsidRPr="002F643C" w:rsidRDefault="00795556" w:rsidP="00124424">
            <w:pPr>
              <w:jc w:val="center"/>
              <w:rPr>
                <w:rFonts w:cs="Arial"/>
              </w:rPr>
            </w:pPr>
            <w:r w:rsidRPr="002F643C">
              <w:rPr>
                <w:rFonts w:cs="Arial"/>
                <w:color w:val="000000"/>
              </w:rPr>
              <w:t>1,784</w:t>
            </w:r>
          </w:p>
        </w:tc>
        <w:tc>
          <w:tcPr>
            <w:tcW w:w="562" w:type="pct"/>
            <w:tcBorders>
              <w:bottom w:val="single" w:sz="4" w:space="0" w:color="auto"/>
            </w:tcBorders>
            <w:vAlign w:val="center"/>
          </w:tcPr>
          <w:p w14:paraId="55CD59F9" w14:textId="77777777" w:rsidR="00795556" w:rsidRPr="002F643C" w:rsidRDefault="00795556" w:rsidP="00124424">
            <w:pPr>
              <w:jc w:val="center"/>
              <w:rPr>
                <w:rFonts w:cs="Arial"/>
              </w:rPr>
            </w:pPr>
            <w:r w:rsidRPr="002F643C">
              <w:rPr>
                <w:rFonts w:cs="Arial"/>
                <w:color w:val="000000"/>
              </w:rPr>
              <w:t>1,085,435</w:t>
            </w:r>
          </w:p>
        </w:tc>
        <w:tc>
          <w:tcPr>
            <w:tcW w:w="672" w:type="pct"/>
            <w:tcBorders>
              <w:bottom w:val="single" w:sz="4" w:space="0" w:color="auto"/>
            </w:tcBorders>
            <w:vAlign w:val="center"/>
          </w:tcPr>
          <w:p w14:paraId="420181C5" w14:textId="77777777" w:rsidR="00795556" w:rsidRPr="002F643C" w:rsidRDefault="00795556" w:rsidP="00124424">
            <w:pPr>
              <w:jc w:val="center"/>
              <w:rPr>
                <w:rFonts w:cs="Arial"/>
              </w:rPr>
            </w:pPr>
            <w:r w:rsidRPr="002F643C">
              <w:rPr>
                <w:rFonts w:cs="Arial"/>
                <w:color w:val="000000"/>
              </w:rPr>
              <w:t>484,961</w:t>
            </w:r>
          </w:p>
        </w:tc>
        <w:tc>
          <w:tcPr>
            <w:tcW w:w="706" w:type="pct"/>
            <w:tcBorders>
              <w:bottom w:val="single" w:sz="4" w:space="0" w:color="auto"/>
            </w:tcBorders>
            <w:vAlign w:val="center"/>
          </w:tcPr>
          <w:p w14:paraId="4EDC3403" w14:textId="77777777" w:rsidR="00795556" w:rsidRPr="002F643C" w:rsidRDefault="00795556" w:rsidP="00124424">
            <w:pPr>
              <w:jc w:val="center"/>
              <w:rPr>
                <w:rFonts w:cs="Arial"/>
              </w:rPr>
            </w:pPr>
            <w:r w:rsidRPr="002F643C">
              <w:rPr>
                <w:rFonts w:cs="Arial"/>
                <w:color w:val="000000"/>
              </w:rPr>
              <w:t>44.7%</w:t>
            </w:r>
          </w:p>
        </w:tc>
        <w:tc>
          <w:tcPr>
            <w:tcW w:w="632" w:type="pct"/>
            <w:tcBorders>
              <w:bottom w:val="single" w:sz="4" w:space="0" w:color="auto"/>
            </w:tcBorders>
            <w:vAlign w:val="center"/>
          </w:tcPr>
          <w:p w14:paraId="70C441EF" w14:textId="77777777" w:rsidR="00795556" w:rsidRPr="002F643C" w:rsidRDefault="00795556" w:rsidP="00124424">
            <w:pPr>
              <w:jc w:val="center"/>
              <w:rPr>
                <w:rFonts w:cs="Arial"/>
              </w:rPr>
            </w:pPr>
            <w:r w:rsidRPr="002F643C">
              <w:rPr>
                <w:rFonts w:cs="Arial"/>
                <w:color w:val="000000"/>
              </w:rPr>
              <w:t>54,401</w:t>
            </w:r>
          </w:p>
        </w:tc>
        <w:tc>
          <w:tcPr>
            <w:tcW w:w="591" w:type="pct"/>
            <w:tcBorders>
              <w:bottom w:val="single" w:sz="4" w:space="0" w:color="auto"/>
            </w:tcBorders>
            <w:vAlign w:val="center"/>
          </w:tcPr>
          <w:p w14:paraId="34226EC7" w14:textId="77777777" w:rsidR="00795556" w:rsidRPr="002F643C" w:rsidRDefault="00795556" w:rsidP="00124424">
            <w:pPr>
              <w:jc w:val="center"/>
              <w:rPr>
                <w:rFonts w:cs="Arial"/>
              </w:rPr>
            </w:pPr>
            <w:r w:rsidRPr="002F643C">
              <w:rPr>
                <w:rFonts w:cs="Arial"/>
                <w:color w:val="000000"/>
              </w:rPr>
              <w:t>4,209</w:t>
            </w:r>
          </w:p>
        </w:tc>
        <w:tc>
          <w:tcPr>
            <w:tcW w:w="614" w:type="pct"/>
            <w:tcBorders>
              <w:bottom w:val="single" w:sz="4" w:space="0" w:color="auto"/>
            </w:tcBorders>
            <w:vAlign w:val="center"/>
          </w:tcPr>
          <w:p w14:paraId="28009300" w14:textId="77777777" w:rsidR="00795556" w:rsidRPr="002F643C" w:rsidRDefault="00795556" w:rsidP="00124424">
            <w:pPr>
              <w:jc w:val="center"/>
              <w:rPr>
                <w:rFonts w:cs="Arial"/>
              </w:rPr>
            </w:pPr>
            <w:r w:rsidRPr="002F643C">
              <w:rPr>
                <w:rFonts w:cs="Arial"/>
                <w:color w:val="000000"/>
              </w:rPr>
              <w:t>7.7%</w:t>
            </w:r>
          </w:p>
        </w:tc>
      </w:tr>
      <w:tr w:rsidR="00795556" w:rsidRPr="002F643C" w14:paraId="0277D58C" w14:textId="77777777" w:rsidTr="00124424">
        <w:trPr>
          <w:cantSplit/>
          <w:trHeight w:val="828"/>
          <w:jc w:val="center"/>
        </w:trPr>
        <w:tc>
          <w:tcPr>
            <w:tcW w:w="712" w:type="pct"/>
            <w:tcBorders>
              <w:bottom w:val="single" w:sz="4" w:space="0" w:color="auto"/>
            </w:tcBorders>
            <w:vAlign w:val="center"/>
          </w:tcPr>
          <w:p w14:paraId="53D565A8" w14:textId="77777777" w:rsidR="00795556" w:rsidRPr="002F643C" w:rsidRDefault="00795556" w:rsidP="00124424">
            <w:pPr>
              <w:rPr>
                <w:rFonts w:cs="Arial"/>
                <w:b/>
              </w:rPr>
            </w:pPr>
            <w:r w:rsidRPr="002F643C">
              <w:rPr>
                <w:rFonts w:cs="Arial"/>
                <w:b/>
              </w:rPr>
              <w:lastRenderedPageBreak/>
              <w:t>Quartile 2</w:t>
            </w:r>
          </w:p>
        </w:tc>
        <w:tc>
          <w:tcPr>
            <w:tcW w:w="511" w:type="pct"/>
            <w:tcBorders>
              <w:bottom w:val="single" w:sz="4" w:space="0" w:color="auto"/>
            </w:tcBorders>
            <w:vAlign w:val="center"/>
          </w:tcPr>
          <w:p w14:paraId="3CA9AD4E" w14:textId="77777777" w:rsidR="00795556" w:rsidRPr="002F643C" w:rsidRDefault="00795556" w:rsidP="00124424">
            <w:pPr>
              <w:jc w:val="center"/>
              <w:rPr>
                <w:rFonts w:cs="Arial"/>
              </w:rPr>
            </w:pPr>
            <w:r w:rsidRPr="002F643C">
              <w:rPr>
                <w:rFonts w:cs="Arial"/>
                <w:color w:val="000000"/>
              </w:rPr>
              <w:t>1,785</w:t>
            </w:r>
          </w:p>
        </w:tc>
        <w:tc>
          <w:tcPr>
            <w:tcW w:w="562" w:type="pct"/>
            <w:tcBorders>
              <w:bottom w:val="single" w:sz="4" w:space="0" w:color="auto"/>
            </w:tcBorders>
            <w:vAlign w:val="center"/>
          </w:tcPr>
          <w:p w14:paraId="546A69EB" w14:textId="77777777" w:rsidR="00795556" w:rsidRPr="002F643C" w:rsidRDefault="00795556" w:rsidP="00124424">
            <w:pPr>
              <w:jc w:val="center"/>
              <w:rPr>
                <w:rFonts w:cs="Arial"/>
              </w:rPr>
            </w:pPr>
            <w:r w:rsidRPr="002F643C">
              <w:rPr>
                <w:rFonts w:cs="Arial"/>
                <w:color w:val="000000"/>
              </w:rPr>
              <w:t>1,077,499</w:t>
            </w:r>
          </w:p>
        </w:tc>
        <w:tc>
          <w:tcPr>
            <w:tcW w:w="672" w:type="pct"/>
            <w:tcBorders>
              <w:bottom w:val="single" w:sz="4" w:space="0" w:color="auto"/>
            </w:tcBorders>
            <w:vAlign w:val="center"/>
          </w:tcPr>
          <w:p w14:paraId="116E3B62" w14:textId="77777777" w:rsidR="00795556" w:rsidRPr="002F643C" w:rsidRDefault="00795556" w:rsidP="00124424">
            <w:pPr>
              <w:jc w:val="center"/>
              <w:rPr>
                <w:rFonts w:cs="Arial"/>
              </w:rPr>
            </w:pPr>
            <w:r w:rsidRPr="002F643C">
              <w:rPr>
                <w:rFonts w:cs="Arial"/>
                <w:color w:val="000000"/>
              </w:rPr>
              <w:t>773,820</w:t>
            </w:r>
          </w:p>
        </w:tc>
        <w:tc>
          <w:tcPr>
            <w:tcW w:w="706" w:type="pct"/>
            <w:tcBorders>
              <w:bottom w:val="single" w:sz="4" w:space="0" w:color="auto"/>
            </w:tcBorders>
            <w:vAlign w:val="center"/>
          </w:tcPr>
          <w:p w14:paraId="4CE8DE5D" w14:textId="77777777" w:rsidR="00795556" w:rsidRPr="002F643C" w:rsidRDefault="00795556" w:rsidP="00124424">
            <w:pPr>
              <w:jc w:val="center"/>
              <w:rPr>
                <w:rFonts w:cs="Arial"/>
              </w:rPr>
            </w:pPr>
            <w:r w:rsidRPr="002F643C">
              <w:rPr>
                <w:rFonts w:cs="Arial"/>
                <w:color w:val="000000"/>
              </w:rPr>
              <w:t>71.8%</w:t>
            </w:r>
          </w:p>
        </w:tc>
        <w:tc>
          <w:tcPr>
            <w:tcW w:w="632" w:type="pct"/>
            <w:tcBorders>
              <w:bottom w:val="single" w:sz="4" w:space="0" w:color="auto"/>
            </w:tcBorders>
            <w:vAlign w:val="center"/>
          </w:tcPr>
          <w:p w14:paraId="1CA785BB" w14:textId="77777777" w:rsidR="00795556" w:rsidRPr="002F643C" w:rsidRDefault="00795556" w:rsidP="00124424">
            <w:pPr>
              <w:jc w:val="center"/>
              <w:rPr>
                <w:rFonts w:cs="Arial"/>
              </w:rPr>
            </w:pPr>
            <w:r w:rsidRPr="002F643C">
              <w:rPr>
                <w:rFonts w:cs="Arial"/>
                <w:color w:val="000000"/>
              </w:rPr>
              <w:t>53,666</w:t>
            </w:r>
          </w:p>
        </w:tc>
        <w:tc>
          <w:tcPr>
            <w:tcW w:w="591" w:type="pct"/>
            <w:tcBorders>
              <w:bottom w:val="single" w:sz="4" w:space="0" w:color="auto"/>
            </w:tcBorders>
            <w:vAlign w:val="center"/>
          </w:tcPr>
          <w:p w14:paraId="61C218A5" w14:textId="77777777" w:rsidR="00795556" w:rsidRPr="002F643C" w:rsidRDefault="00795556" w:rsidP="00124424">
            <w:pPr>
              <w:jc w:val="center"/>
              <w:rPr>
                <w:rFonts w:cs="Arial"/>
              </w:rPr>
            </w:pPr>
            <w:r w:rsidRPr="002F643C">
              <w:rPr>
                <w:rFonts w:cs="Arial"/>
                <w:color w:val="000000"/>
              </w:rPr>
              <w:t>4,738</w:t>
            </w:r>
          </w:p>
        </w:tc>
        <w:tc>
          <w:tcPr>
            <w:tcW w:w="614" w:type="pct"/>
            <w:tcBorders>
              <w:bottom w:val="single" w:sz="4" w:space="0" w:color="auto"/>
            </w:tcBorders>
            <w:vAlign w:val="center"/>
          </w:tcPr>
          <w:p w14:paraId="6E38573E" w14:textId="77777777" w:rsidR="00795556" w:rsidRPr="002F643C" w:rsidRDefault="00795556" w:rsidP="00124424">
            <w:pPr>
              <w:jc w:val="center"/>
              <w:rPr>
                <w:rFonts w:cs="Arial"/>
              </w:rPr>
            </w:pPr>
            <w:r w:rsidRPr="002F643C">
              <w:rPr>
                <w:rFonts w:cs="Arial"/>
                <w:color w:val="000000"/>
              </w:rPr>
              <w:t>8.8%</w:t>
            </w:r>
          </w:p>
        </w:tc>
      </w:tr>
      <w:tr w:rsidR="00795556" w:rsidRPr="002F643C" w14:paraId="1858BF07" w14:textId="77777777" w:rsidTr="00124424">
        <w:trPr>
          <w:cantSplit/>
          <w:trHeight w:val="828"/>
          <w:jc w:val="center"/>
        </w:trPr>
        <w:tc>
          <w:tcPr>
            <w:tcW w:w="712" w:type="pct"/>
            <w:tcBorders>
              <w:top w:val="single" w:sz="4" w:space="0" w:color="auto"/>
              <w:bottom w:val="single" w:sz="4" w:space="0" w:color="auto"/>
            </w:tcBorders>
            <w:vAlign w:val="center"/>
          </w:tcPr>
          <w:p w14:paraId="4A47FE40" w14:textId="77777777" w:rsidR="00795556" w:rsidRPr="002F643C" w:rsidRDefault="00795556" w:rsidP="00124424">
            <w:pPr>
              <w:rPr>
                <w:rFonts w:cs="Arial"/>
                <w:b/>
              </w:rPr>
            </w:pPr>
            <w:r w:rsidRPr="002F643C">
              <w:rPr>
                <w:rFonts w:cs="Arial"/>
                <w:b/>
              </w:rPr>
              <w:t>Quartile 3</w:t>
            </w:r>
          </w:p>
        </w:tc>
        <w:tc>
          <w:tcPr>
            <w:tcW w:w="511" w:type="pct"/>
            <w:tcBorders>
              <w:top w:val="single" w:sz="4" w:space="0" w:color="auto"/>
              <w:bottom w:val="single" w:sz="4" w:space="0" w:color="auto"/>
            </w:tcBorders>
            <w:vAlign w:val="center"/>
          </w:tcPr>
          <w:p w14:paraId="46F1C567" w14:textId="77777777" w:rsidR="00795556" w:rsidRPr="002F643C" w:rsidRDefault="00795556" w:rsidP="00124424">
            <w:pPr>
              <w:jc w:val="center"/>
              <w:rPr>
                <w:rFonts w:cs="Arial"/>
              </w:rPr>
            </w:pPr>
            <w:r w:rsidRPr="002F643C">
              <w:rPr>
                <w:rFonts w:cs="Arial"/>
                <w:color w:val="000000"/>
              </w:rPr>
              <w:t>1,785</w:t>
            </w:r>
          </w:p>
        </w:tc>
        <w:tc>
          <w:tcPr>
            <w:tcW w:w="562" w:type="pct"/>
            <w:tcBorders>
              <w:top w:val="single" w:sz="4" w:space="0" w:color="auto"/>
              <w:bottom w:val="single" w:sz="4" w:space="0" w:color="auto"/>
            </w:tcBorders>
            <w:vAlign w:val="center"/>
          </w:tcPr>
          <w:p w14:paraId="442EDD54" w14:textId="77777777" w:rsidR="00795556" w:rsidRPr="002F643C" w:rsidRDefault="00795556" w:rsidP="00124424">
            <w:pPr>
              <w:jc w:val="center"/>
              <w:rPr>
                <w:rFonts w:cs="Arial"/>
              </w:rPr>
            </w:pPr>
            <w:r w:rsidRPr="002F643C">
              <w:rPr>
                <w:rFonts w:cs="Arial"/>
                <w:color w:val="000000"/>
              </w:rPr>
              <w:t>1,035,200</w:t>
            </w:r>
          </w:p>
        </w:tc>
        <w:tc>
          <w:tcPr>
            <w:tcW w:w="672" w:type="pct"/>
            <w:tcBorders>
              <w:top w:val="single" w:sz="4" w:space="0" w:color="auto"/>
              <w:bottom w:val="single" w:sz="4" w:space="0" w:color="auto"/>
            </w:tcBorders>
            <w:vAlign w:val="center"/>
          </w:tcPr>
          <w:p w14:paraId="54EDC258" w14:textId="77777777" w:rsidR="00795556" w:rsidRPr="002F643C" w:rsidRDefault="00795556" w:rsidP="00124424">
            <w:pPr>
              <w:jc w:val="center"/>
              <w:rPr>
                <w:rFonts w:cs="Arial"/>
              </w:rPr>
            </w:pPr>
            <w:r w:rsidRPr="002F643C">
              <w:rPr>
                <w:rFonts w:cs="Arial"/>
                <w:color w:val="000000"/>
              </w:rPr>
              <w:t>881,247</w:t>
            </w:r>
          </w:p>
        </w:tc>
        <w:tc>
          <w:tcPr>
            <w:tcW w:w="706" w:type="pct"/>
            <w:tcBorders>
              <w:top w:val="single" w:sz="4" w:space="0" w:color="auto"/>
              <w:bottom w:val="single" w:sz="4" w:space="0" w:color="auto"/>
            </w:tcBorders>
            <w:vAlign w:val="center"/>
          </w:tcPr>
          <w:p w14:paraId="40459A36" w14:textId="77777777" w:rsidR="00795556" w:rsidRPr="002F643C" w:rsidRDefault="00795556" w:rsidP="00124424">
            <w:pPr>
              <w:jc w:val="center"/>
              <w:rPr>
                <w:rFonts w:cs="Arial"/>
              </w:rPr>
            </w:pPr>
            <w:r w:rsidRPr="002F643C">
              <w:rPr>
                <w:rFonts w:cs="Arial"/>
                <w:color w:val="000000"/>
              </w:rPr>
              <w:t>85.1%</w:t>
            </w:r>
          </w:p>
        </w:tc>
        <w:tc>
          <w:tcPr>
            <w:tcW w:w="632" w:type="pct"/>
            <w:tcBorders>
              <w:top w:val="single" w:sz="4" w:space="0" w:color="auto"/>
              <w:bottom w:val="single" w:sz="4" w:space="0" w:color="auto"/>
            </w:tcBorders>
            <w:vAlign w:val="center"/>
          </w:tcPr>
          <w:p w14:paraId="4939E734" w14:textId="77777777" w:rsidR="00795556" w:rsidRPr="002F643C" w:rsidRDefault="00795556" w:rsidP="00124424">
            <w:pPr>
              <w:jc w:val="center"/>
              <w:rPr>
                <w:rFonts w:cs="Arial"/>
              </w:rPr>
            </w:pPr>
            <w:r w:rsidRPr="002F643C">
              <w:rPr>
                <w:rFonts w:cs="Arial"/>
                <w:color w:val="000000"/>
              </w:rPr>
              <w:t>49,881</w:t>
            </w:r>
          </w:p>
        </w:tc>
        <w:tc>
          <w:tcPr>
            <w:tcW w:w="591" w:type="pct"/>
            <w:tcBorders>
              <w:top w:val="single" w:sz="4" w:space="0" w:color="auto"/>
              <w:bottom w:val="single" w:sz="4" w:space="0" w:color="auto"/>
            </w:tcBorders>
            <w:vAlign w:val="center"/>
          </w:tcPr>
          <w:p w14:paraId="4D678AB5" w14:textId="77777777" w:rsidR="00795556" w:rsidRPr="002F643C" w:rsidRDefault="00795556" w:rsidP="00124424">
            <w:pPr>
              <w:jc w:val="center"/>
              <w:rPr>
                <w:rFonts w:cs="Arial"/>
              </w:rPr>
            </w:pPr>
            <w:r w:rsidRPr="002F643C">
              <w:rPr>
                <w:rFonts w:cs="Arial"/>
                <w:color w:val="000000"/>
              </w:rPr>
              <w:t>4,588</w:t>
            </w:r>
          </w:p>
        </w:tc>
        <w:tc>
          <w:tcPr>
            <w:tcW w:w="614" w:type="pct"/>
            <w:tcBorders>
              <w:top w:val="single" w:sz="4" w:space="0" w:color="auto"/>
              <w:bottom w:val="single" w:sz="4" w:space="0" w:color="auto"/>
            </w:tcBorders>
            <w:vAlign w:val="center"/>
          </w:tcPr>
          <w:p w14:paraId="18413346" w14:textId="77777777" w:rsidR="00795556" w:rsidRPr="002F643C" w:rsidRDefault="00795556" w:rsidP="00124424">
            <w:pPr>
              <w:jc w:val="center"/>
              <w:rPr>
                <w:rFonts w:cs="Arial"/>
              </w:rPr>
            </w:pPr>
            <w:r w:rsidRPr="002F643C">
              <w:rPr>
                <w:rFonts w:cs="Arial"/>
                <w:color w:val="000000"/>
              </w:rPr>
              <w:t>9.2%</w:t>
            </w:r>
          </w:p>
        </w:tc>
      </w:tr>
      <w:tr w:rsidR="00795556" w:rsidRPr="002F643C" w14:paraId="0A2AC220" w14:textId="77777777" w:rsidTr="00124424">
        <w:trPr>
          <w:cantSplit/>
          <w:trHeight w:val="828"/>
          <w:jc w:val="center"/>
        </w:trPr>
        <w:tc>
          <w:tcPr>
            <w:tcW w:w="712" w:type="pct"/>
            <w:tcBorders>
              <w:top w:val="single" w:sz="4" w:space="0" w:color="auto"/>
              <w:bottom w:val="double" w:sz="4" w:space="0" w:color="auto"/>
            </w:tcBorders>
            <w:vAlign w:val="center"/>
          </w:tcPr>
          <w:p w14:paraId="1FA524AB" w14:textId="77777777" w:rsidR="00795556" w:rsidRPr="002F643C" w:rsidRDefault="00795556" w:rsidP="00124424">
            <w:pPr>
              <w:rPr>
                <w:rFonts w:cs="Arial"/>
                <w:b/>
              </w:rPr>
            </w:pPr>
            <w:r w:rsidRPr="002F643C">
              <w:rPr>
                <w:rFonts w:cs="Arial"/>
                <w:b/>
              </w:rPr>
              <w:t>Quartile 4</w:t>
            </w:r>
          </w:p>
        </w:tc>
        <w:tc>
          <w:tcPr>
            <w:tcW w:w="511" w:type="pct"/>
            <w:tcBorders>
              <w:top w:val="single" w:sz="4" w:space="0" w:color="auto"/>
              <w:bottom w:val="double" w:sz="4" w:space="0" w:color="auto"/>
            </w:tcBorders>
            <w:vAlign w:val="center"/>
          </w:tcPr>
          <w:p w14:paraId="1D7C85A5" w14:textId="77777777" w:rsidR="00795556" w:rsidRPr="002F643C" w:rsidRDefault="00795556" w:rsidP="00124424">
            <w:pPr>
              <w:jc w:val="center"/>
              <w:rPr>
                <w:rFonts w:cs="Arial"/>
              </w:rPr>
            </w:pPr>
            <w:r w:rsidRPr="002F643C">
              <w:rPr>
                <w:rFonts w:cs="Arial"/>
                <w:color w:val="000000"/>
              </w:rPr>
              <w:t>1,784</w:t>
            </w:r>
          </w:p>
        </w:tc>
        <w:tc>
          <w:tcPr>
            <w:tcW w:w="562" w:type="pct"/>
            <w:tcBorders>
              <w:top w:val="single" w:sz="4" w:space="0" w:color="auto"/>
              <w:bottom w:val="double" w:sz="4" w:space="0" w:color="auto"/>
            </w:tcBorders>
            <w:vAlign w:val="center"/>
          </w:tcPr>
          <w:p w14:paraId="4D1FD665" w14:textId="77777777" w:rsidR="00795556" w:rsidRPr="002F643C" w:rsidRDefault="00795556" w:rsidP="00124424">
            <w:pPr>
              <w:jc w:val="center"/>
              <w:rPr>
                <w:rFonts w:cs="Arial"/>
              </w:rPr>
            </w:pPr>
            <w:r w:rsidRPr="002F643C">
              <w:rPr>
                <w:rFonts w:cs="Arial"/>
                <w:color w:val="000000"/>
              </w:rPr>
              <w:t>953,671</w:t>
            </w:r>
          </w:p>
        </w:tc>
        <w:tc>
          <w:tcPr>
            <w:tcW w:w="672" w:type="pct"/>
            <w:tcBorders>
              <w:top w:val="single" w:sz="4" w:space="0" w:color="auto"/>
              <w:bottom w:val="double" w:sz="4" w:space="0" w:color="auto"/>
            </w:tcBorders>
            <w:vAlign w:val="center"/>
          </w:tcPr>
          <w:p w14:paraId="5970B728" w14:textId="77777777" w:rsidR="00795556" w:rsidRPr="002F643C" w:rsidRDefault="00795556" w:rsidP="00124424">
            <w:pPr>
              <w:jc w:val="center"/>
              <w:rPr>
                <w:rFonts w:cs="Arial"/>
              </w:rPr>
            </w:pPr>
            <w:r w:rsidRPr="002F643C">
              <w:rPr>
                <w:rFonts w:cs="Arial"/>
                <w:color w:val="000000"/>
              </w:rPr>
              <w:t>898,181</w:t>
            </w:r>
          </w:p>
        </w:tc>
        <w:tc>
          <w:tcPr>
            <w:tcW w:w="706" w:type="pct"/>
            <w:tcBorders>
              <w:top w:val="single" w:sz="4" w:space="0" w:color="auto"/>
              <w:bottom w:val="double" w:sz="4" w:space="0" w:color="auto"/>
            </w:tcBorders>
            <w:vAlign w:val="center"/>
          </w:tcPr>
          <w:p w14:paraId="542F6AE6" w14:textId="77777777" w:rsidR="00795556" w:rsidRPr="002F643C" w:rsidRDefault="00795556" w:rsidP="00124424">
            <w:pPr>
              <w:jc w:val="center"/>
              <w:rPr>
                <w:rFonts w:cs="Arial"/>
              </w:rPr>
            </w:pPr>
            <w:r w:rsidRPr="002F643C">
              <w:rPr>
                <w:rFonts w:cs="Arial"/>
                <w:color w:val="000000"/>
              </w:rPr>
              <w:t>94.2%</w:t>
            </w:r>
          </w:p>
        </w:tc>
        <w:tc>
          <w:tcPr>
            <w:tcW w:w="632" w:type="pct"/>
            <w:tcBorders>
              <w:top w:val="single" w:sz="4" w:space="0" w:color="auto"/>
              <w:bottom w:val="double" w:sz="4" w:space="0" w:color="auto"/>
            </w:tcBorders>
            <w:vAlign w:val="center"/>
          </w:tcPr>
          <w:p w14:paraId="3A24CC93" w14:textId="77777777" w:rsidR="00795556" w:rsidRPr="002F643C" w:rsidRDefault="00795556" w:rsidP="00124424">
            <w:pPr>
              <w:jc w:val="center"/>
              <w:rPr>
                <w:rFonts w:cs="Arial"/>
              </w:rPr>
            </w:pPr>
            <w:r w:rsidRPr="002F643C">
              <w:rPr>
                <w:rFonts w:cs="Arial"/>
                <w:color w:val="000000"/>
              </w:rPr>
              <w:t>45,892</w:t>
            </w:r>
          </w:p>
        </w:tc>
        <w:tc>
          <w:tcPr>
            <w:tcW w:w="591" w:type="pct"/>
            <w:tcBorders>
              <w:top w:val="single" w:sz="4" w:space="0" w:color="auto"/>
              <w:bottom w:val="double" w:sz="4" w:space="0" w:color="auto"/>
            </w:tcBorders>
            <w:vAlign w:val="center"/>
          </w:tcPr>
          <w:p w14:paraId="30C90722" w14:textId="77777777" w:rsidR="00795556" w:rsidRPr="002F643C" w:rsidRDefault="00795556" w:rsidP="00124424">
            <w:pPr>
              <w:jc w:val="center"/>
              <w:rPr>
                <w:rFonts w:cs="Arial"/>
              </w:rPr>
            </w:pPr>
            <w:r w:rsidRPr="002F643C">
              <w:rPr>
                <w:rFonts w:cs="Arial"/>
                <w:color w:val="000000"/>
              </w:rPr>
              <w:t>4,622</w:t>
            </w:r>
          </w:p>
        </w:tc>
        <w:tc>
          <w:tcPr>
            <w:tcW w:w="614" w:type="pct"/>
            <w:tcBorders>
              <w:top w:val="single" w:sz="4" w:space="0" w:color="auto"/>
              <w:bottom w:val="double" w:sz="4" w:space="0" w:color="auto"/>
            </w:tcBorders>
            <w:vAlign w:val="center"/>
          </w:tcPr>
          <w:p w14:paraId="2B237420" w14:textId="77777777" w:rsidR="00795556" w:rsidRPr="002F643C" w:rsidRDefault="00795556" w:rsidP="00124424">
            <w:pPr>
              <w:jc w:val="center"/>
              <w:rPr>
                <w:rFonts w:cs="Arial"/>
              </w:rPr>
            </w:pPr>
            <w:r w:rsidRPr="002F643C">
              <w:rPr>
                <w:rFonts w:cs="Arial"/>
                <w:color w:val="000000"/>
              </w:rPr>
              <w:t>10.1%</w:t>
            </w:r>
          </w:p>
        </w:tc>
      </w:tr>
      <w:tr w:rsidR="00795556" w:rsidRPr="002F643C" w14:paraId="536EAEEA" w14:textId="77777777" w:rsidTr="00124424">
        <w:trPr>
          <w:cantSplit/>
          <w:trHeight w:val="828"/>
          <w:jc w:val="center"/>
        </w:trPr>
        <w:tc>
          <w:tcPr>
            <w:tcW w:w="712" w:type="pct"/>
            <w:tcBorders>
              <w:top w:val="double" w:sz="4" w:space="0" w:color="auto"/>
              <w:bottom w:val="thickThinSmallGap" w:sz="24" w:space="0" w:color="auto"/>
            </w:tcBorders>
            <w:vAlign w:val="center"/>
          </w:tcPr>
          <w:p w14:paraId="2565F894" w14:textId="77777777" w:rsidR="00795556" w:rsidRPr="002F643C" w:rsidRDefault="00795556" w:rsidP="00124424">
            <w:pPr>
              <w:rPr>
                <w:rFonts w:cs="Arial"/>
                <w:b/>
              </w:rPr>
            </w:pPr>
            <w:r w:rsidRPr="002F643C">
              <w:rPr>
                <w:rFonts w:cs="Arial"/>
                <w:b/>
              </w:rPr>
              <w:t xml:space="preserve">Title I </w:t>
            </w:r>
          </w:p>
          <w:p w14:paraId="53FE0D06" w14:textId="77777777" w:rsidR="00795556" w:rsidRPr="002F643C" w:rsidRDefault="00795556" w:rsidP="00124424">
            <w:pPr>
              <w:rPr>
                <w:rFonts w:cs="Arial"/>
                <w:b/>
              </w:rPr>
            </w:pPr>
            <w:r w:rsidRPr="002F643C">
              <w:rPr>
                <w:rFonts w:cs="Arial"/>
                <w:b/>
              </w:rPr>
              <w:t>Total</w:t>
            </w:r>
          </w:p>
        </w:tc>
        <w:tc>
          <w:tcPr>
            <w:tcW w:w="511" w:type="pct"/>
            <w:tcBorders>
              <w:top w:val="double" w:sz="4" w:space="0" w:color="auto"/>
              <w:bottom w:val="thickThinSmallGap" w:sz="24" w:space="0" w:color="auto"/>
            </w:tcBorders>
            <w:vAlign w:val="center"/>
          </w:tcPr>
          <w:p w14:paraId="54466F0D" w14:textId="77777777" w:rsidR="00795556" w:rsidRPr="002F643C" w:rsidRDefault="00795556" w:rsidP="00124424">
            <w:pPr>
              <w:jc w:val="center"/>
              <w:rPr>
                <w:rFonts w:cs="Arial"/>
              </w:rPr>
            </w:pPr>
            <w:r w:rsidRPr="002F643C">
              <w:rPr>
                <w:rFonts w:cs="Arial"/>
                <w:color w:val="000000"/>
              </w:rPr>
              <w:t>7,138</w:t>
            </w:r>
          </w:p>
        </w:tc>
        <w:tc>
          <w:tcPr>
            <w:tcW w:w="562" w:type="pct"/>
            <w:tcBorders>
              <w:top w:val="double" w:sz="4" w:space="0" w:color="auto"/>
              <w:bottom w:val="thickThinSmallGap" w:sz="24" w:space="0" w:color="auto"/>
            </w:tcBorders>
            <w:vAlign w:val="center"/>
          </w:tcPr>
          <w:p w14:paraId="2D1F37B1" w14:textId="77777777" w:rsidR="00795556" w:rsidRPr="002F643C" w:rsidRDefault="00795556" w:rsidP="00124424">
            <w:pPr>
              <w:jc w:val="center"/>
              <w:rPr>
                <w:rFonts w:cs="Arial"/>
              </w:rPr>
            </w:pPr>
            <w:r w:rsidRPr="002F643C">
              <w:rPr>
                <w:rFonts w:cs="Arial"/>
                <w:color w:val="000000"/>
              </w:rPr>
              <w:t>4,151,805</w:t>
            </w:r>
          </w:p>
        </w:tc>
        <w:tc>
          <w:tcPr>
            <w:tcW w:w="672" w:type="pct"/>
            <w:tcBorders>
              <w:top w:val="double" w:sz="4" w:space="0" w:color="auto"/>
              <w:bottom w:val="thickThinSmallGap" w:sz="24" w:space="0" w:color="auto"/>
            </w:tcBorders>
            <w:vAlign w:val="center"/>
          </w:tcPr>
          <w:p w14:paraId="21A83F58" w14:textId="77777777" w:rsidR="00795556" w:rsidRPr="002F643C" w:rsidRDefault="00795556" w:rsidP="00124424">
            <w:pPr>
              <w:jc w:val="center"/>
              <w:rPr>
                <w:rFonts w:cs="Arial"/>
              </w:rPr>
            </w:pPr>
            <w:r w:rsidRPr="002F643C">
              <w:rPr>
                <w:rFonts w:cs="Arial"/>
                <w:color w:val="000000"/>
              </w:rPr>
              <w:t>3,038,209</w:t>
            </w:r>
          </w:p>
        </w:tc>
        <w:tc>
          <w:tcPr>
            <w:tcW w:w="706" w:type="pct"/>
            <w:tcBorders>
              <w:top w:val="double" w:sz="4" w:space="0" w:color="auto"/>
              <w:bottom w:val="thickThinSmallGap" w:sz="24" w:space="0" w:color="auto"/>
            </w:tcBorders>
            <w:vAlign w:val="center"/>
          </w:tcPr>
          <w:p w14:paraId="4E92D5BB" w14:textId="77777777" w:rsidR="00795556" w:rsidRPr="002F643C" w:rsidRDefault="00795556" w:rsidP="00124424">
            <w:pPr>
              <w:jc w:val="center"/>
              <w:rPr>
                <w:rFonts w:cs="Arial"/>
              </w:rPr>
            </w:pPr>
            <w:r w:rsidRPr="002F643C">
              <w:rPr>
                <w:rFonts w:cs="Arial"/>
                <w:color w:val="000000"/>
              </w:rPr>
              <w:t>73.2%</w:t>
            </w:r>
          </w:p>
        </w:tc>
        <w:tc>
          <w:tcPr>
            <w:tcW w:w="632" w:type="pct"/>
            <w:tcBorders>
              <w:top w:val="double" w:sz="4" w:space="0" w:color="auto"/>
              <w:bottom w:val="thickThinSmallGap" w:sz="24" w:space="0" w:color="auto"/>
            </w:tcBorders>
            <w:vAlign w:val="center"/>
          </w:tcPr>
          <w:p w14:paraId="721E3AB3" w14:textId="77777777" w:rsidR="00795556" w:rsidRPr="002F643C" w:rsidRDefault="00795556" w:rsidP="00124424">
            <w:pPr>
              <w:jc w:val="center"/>
              <w:rPr>
                <w:rFonts w:cs="Arial"/>
              </w:rPr>
            </w:pPr>
            <w:r w:rsidRPr="002F643C">
              <w:rPr>
                <w:rFonts w:cs="Arial"/>
                <w:color w:val="000000"/>
              </w:rPr>
              <w:t>203,840</w:t>
            </w:r>
          </w:p>
        </w:tc>
        <w:tc>
          <w:tcPr>
            <w:tcW w:w="591" w:type="pct"/>
            <w:tcBorders>
              <w:top w:val="double" w:sz="4" w:space="0" w:color="auto"/>
              <w:bottom w:val="thickThinSmallGap" w:sz="24" w:space="0" w:color="auto"/>
            </w:tcBorders>
            <w:vAlign w:val="center"/>
          </w:tcPr>
          <w:p w14:paraId="0CBEE815" w14:textId="77777777" w:rsidR="00795556" w:rsidRPr="002F643C" w:rsidRDefault="00795556" w:rsidP="00124424">
            <w:pPr>
              <w:jc w:val="center"/>
              <w:rPr>
                <w:rFonts w:cs="Arial"/>
              </w:rPr>
            </w:pPr>
            <w:r w:rsidRPr="002F643C">
              <w:rPr>
                <w:rFonts w:cs="Arial"/>
                <w:color w:val="000000"/>
              </w:rPr>
              <w:t>18,157</w:t>
            </w:r>
          </w:p>
        </w:tc>
        <w:tc>
          <w:tcPr>
            <w:tcW w:w="614" w:type="pct"/>
            <w:tcBorders>
              <w:top w:val="double" w:sz="4" w:space="0" w:color="auto"/>
              <w:bottom w:val="thickThinSmallGap" w:sz="24" w:space="0" w:color="auto"/>
            </w:tcBorders>
            <w:vAlign w:val="center"/>
          </w:tcPr>
          <w:p w14:paraId="12DA1545" w14:textId="77777777" w:rsidR="00795556" w:rsidRPr="002F643C" w:rsidRDefault="00795556" w:rsidP="00124424">
            <w:pPr>
              <w:jc w:val="center"/>
              <w:rPr>
                <w:rFonts w:cs="Arial"/>
              </w:rPr>
            </w:pPr>
            <w:r w:rsidRPr="002F643C">
              <w:rPr>
                <w:rFonts w:cs="Arial"/>
                <w:color w:val="000000"/>
              </w:rPr>
              <w:t>8.9%</w:t>
            </w:r>
          </w:p>
        </w:tc>
      </w:tr>
      <w:tr w:rsidR="00795556" w:rsidRPr="002F643C" w14:paraId="456B64B9" w14:textId="77777777" w:rsidTr="00124424">
        <w:trPr>
          <w:cantSplit/>
          <w:trHeight w:val="828"/>
          <w:jc w:val="center"/>
        </w:trPr>
        <w:tc>
          <w:tcPr>
            <w:tcW w:w="712" w:type="pct"/>
            <w:tcBorders>
              <w:top w:val="thickThinSmallGap" w:sz="24" w:space="0" w:color="auto"/>
            </w:tcBorders>
            <w:vAlign w:val="center"/>
          </w:tcPr>
          <w:p w14:paraId="58391F59" w14:textId="77777777" w:rsidR="00795556" w:rsidRPr="002F643C" w:rsidRDefault="00795556" w:rsidP="00124424">
            <w:pPr>
              <w:rPr>
                <w:rFonts w:cs="Arial"/>
                <w:b/>
              </w:rPr>
            </w:pPr>
            <w:r w:rsidRPr="002F643C">
              <w:rPr>
                <w:rFonts w:cs="Arial"/>
                <w:b/>
              </w:rPr>
              <w:t>Statewide Total</w:t>
            </w:r>
          </w:p>
        </w:tc>
        <w:tc>
          <w:tcPr>
            <w:tcW w:w="511" w:type="pct"/>
            <w:tcBorders>
              <w:top w:val="thickThinSmallGap" w:sz="24" w:space="0" w:color="auto"/>
            </w:tcBorders>
            <w:vAlign w:val="center"/>
          </w:tcPr>
          <w:p w14:paraId="22747918" w14:textId="77777777" w:rsidR="00795556" w:rsidRPr="002F643C" w:rsidRDefault="00795556" w:rsidP="00124424">
            <w:pPr>
              <w:jc w:val="center"/>
              <w:rPr>
                <w:rFonts w:cs="Arial"/>
              </w:rPr>
            </w:pPr>
            <w:r w:rsidRPr="002F643C">
              <w:rPr>
                <w:rFonts w:cs="Arial"/>
                <w:b/>
                <w:bCs/>
                <w:color w:val="000000"/>
              </w:rPr>
              <w:t>10,020</w:t>
            </w:r>
          </w:p>
        </w:tc>
        <w:tc>
          <w:tcPr>
            <w:tcW w:w="562" w:type="pct"/>
            <w:tcBorders>
              <w:top w:val="thickThinSmallGap" w:sz="24" w:space="0" w:color="auto"/>
            </w:tcBorders>
            <w:vAlign w:val="center"/>
          </w:tcPr>
          <w:p w14:paraId="69564670" w14:textId="77777777" w:rsidR="00795556" w:rsidRPr="002F643C" w:rsidRDefault="00795556" w:rsidP="00124424">
            <w:pPr>
              <w:jc w:val="center"/>
              <w:rPr>
                <w:rFonts w:cs="Arial"/>
              </w:rPr>
            </w:pPr>
            <w:r w:rsidRPr="002F643C">
              <w:rPr>
                <w:rFonts w:cs="Arial"/>
                <w:b/>
                <w:bCs/>
                <w:color w:val="000000"/>
              </w:rPr>
              <w:t>6,147,573</w:t>
            </w:r>
          </w:p>
        </w:tc>
        <w:tc>
          <w:tcPr>
            <w:tcW w:w="672" w:type="pct"/>
            <w:tcBorders>
              <w:top w:val="thickThinSmallGap" w:sz="24" w:space="0" w:color="auto"/>
            </w:tcBorders>
            <w:vAlign w:val="center"/>
          </w:tcPr>
          <w:p w14:paraId="2DD923C9" w14:textId="77777777" w:rsidR="00795556" w:rsidRPr="002F643C" w:rsidRDefault="00795556" w:rsidP="00124424">
            <w:pPr>
              <w:jc w:val="center"/>
              <w:rPr>
                <w:rFonts w:cs="Arial"/>
              </w:rPr>
            </w:pPr>
            <w:r w:rsidRPr="002F643C">
              <w:rPr>
                <w:rFonts w:cs="Arial"/>
                <w:b/>
                <w:bCs/>
                <w:color w:val="000000"/>
              </w:rPr>
              <w:t>3,648,614</w:t>
            </w:r>
          </w:p>
        </w:tc>
        <w:tc>
          <w:tcPr>
            <w:tcW w:w="706" w:type="pct"/>
            <w:tcBorders>
              <w:top w:val="thickThinSmallGap" w:sz="24" w:space="0" w:color="auto"/>
            </w:tcBorders>
            <w:vAlign w:val="center"/>
          </w:tcPr>
          <w:p w14:paraId="7E3E9B79" w14:textId="77777777" w:rsidR="00795556" w:rsidRPr="002F643C" w:rsidRDefault="00795556" w:rsidP="00124424">
            <w:pPr>
              <w:jc w:val="center"/>
              <w:rPr>
                <w:rFonts w:cs="Arial"/>
              </w:rPr>
            </w:pPr>
            <w:r w:rsidRPr="002F643C">
              <w:rPr>
                <w:rFonts w:cs="Arial"/>
                <w:b/>
                <w:bCs/>
                <w:color w:val="000000"/>
              </w:rPr>
              <w:t>59.4%</w:t>
            </w:r>
          </w:p>
        </w:tc>
        <w:tc>
          <w:tcPr>
            <w:tcW w:w="632" w:type="pct"/>
            <w:tcBorders>
              <w:top w:val="thickThinSmallGap" w:sz="24" w:space="0" w:color="auto"/>
            </w:tcBorders>
            <w:vAlign w:val="center"/>
          </w:tcPr>
          <w:p w14:paraId="42DF7FC5" w14:textId="77777777" w:rsidR="00795556" w:rsidRPr="002F643C" w:rsidRDefault="00795556" w:rsidP="00124424">
            <w:pPr>
              <w:jc w:val="center"/>
              <w:rPr>
                <w:rFonts w:cs="Arial"/>
              </w:rPr>
            </w:pPr>
            <w:r w:rsidRPr="002F643C">
              <w:rPr>
                <w:rFonts w:cs="Arial"/>
                <w:b/>
                <w:bCs/>
                <w:color w:val="000000"/>
              </w:rPr>
              <w:t>300,939</w:t>
            </w:r>
          </w:p>
        </w:tc>
        <w:tc>
          <w:tcPr>
            <w:tcW w:w="591" w:type="pct"/>
            <w:tcBorders>
              <w:top w:val="thickThinSmallGap" w:sz="24" w:space="0" w:color="auto"/>
            </w:tcBorders>
            <w:vAlign w:val="center"/>
          </w:tcPr>
          <w:p w14:paraId="13358A80" w14:textId="77777777" w:rsidR="00795556" w:rsidRPr="002F643C" w:rsidRDefault="00795556" w:rsidP="00124424">
            <w:pPr>
              <w:jc w:val="center"/>
              <w:rPr>
                <w:rFonts w:cs="Arial"/>
              </w:rPr>
            </w:pPr>
            <w:r w:rsidRPr="002F643C">
              <w:rPr>
                <w:rFonts w:cs="Arial"/>
                <w:b/>
                <w:bCs/>
                <w:color w:val="000000"/>
              </w:rPr>
              <w:t>24,323</w:t>
            </w:r>
          </w:p>
        </w:tc>
        <w:tc>
          <w:tcPr>
            <w:tcW w:w="614" w:type="pct"/>
            <w:tcBorders>
              <w:top w:val="thickThinSmallGap" w:sz="24" w:space="0" w:color="auto"/>
            </w:tcBorders>
            <w:vAlign w:val="center"/>
          </w:tcPr>
          <w:p w14:paraId="080F137D" w14:textId="77777777" w:rsidR="00795556" w:rsidRPr="002F643C" w:rsidRDefault="00795556" w:rsidP="00124424">
            <w:pPr>
              <w:jc w:val="center"/>
              <w:rPr>
                <w:rFonts w:cs="Arial"/>
              </w:rPr>
            </w:pPr>
            <w:r w:rsidRPr="002F643C">
              <w:rPr>
                <w:rFonts w:cs="Arial"/>
                <w:b/>
                <w:bCs/>
                <w:color w:val="000000"/>
              </w:rPr>
              <w:t>8.1%</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57CAEC07"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w:t>
      </w:r>
      <w:r w:rsidR="00795556">
        <w:rPr>
          <w:b/>
        </w:rPr>
        <w:t>1c</w:t>
      </w:r>
      <w:r w:rsidR="00AF3970" w:rsidRPr="00AF3970">
        <w:rPr>
          <w:b/>
        </w:rPr>
        <w:t>.</w:t>
      </w:r>
      <w:r w:rsidR="00795556">
        <w:rPr>
          <w:b/>
        </w:rPr>
        <w:t xml:space="preserve"> </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79555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05981DA6" w:rsidR="00795556" w:rsidRPr="000900B3" w:rsidRDefault="00795556" w:rsidP="00795556">
            <w:pPr>
              <w:rPr>
                <w:rFonts w:cs="Arial"/>
                <w:b/>
              </w:rPr>
            </w:pPr>
            <w:r w:rsidRPr="002F643C">
              <w:rPr>
                <w:rFonts w:cs="Arial"/>
                <w:b/>
              </w:rPr>
              <w:t>Quartile Rank for Title I Schools</w:t>
            </w:r>
          </w:p>
        </w:tc>
        <w:tc>
          <w:tcPr>
            <w:tcW w:w="560" w:type="pct"/>
            <w:shd w:val="clear" w:color="auto" w:fill="D9D9D9" w:themeFill="background1" w:themeFillShade="D9"/>
            <w:vAlign w:val="center"/>
          </w:tcPr>
          <w:p w14:paraId="025286B2" w14:textId="5F3624F1" w:rsidR="00795556" w:rsidRPr="000900B3" w:rsidRDefault="00795556" w:rsidP="00795556">
            <w:pPr>
              <w:jc w:val="center"/>
              <w:rPr>
                <w:rFonts w:cs="Arial"/>
                <w:b/>
              </w:rPr>
            </w:pPr>
            <w:r w:rsidRPr="002F643C">
              <w:rPr>
                <w:rFonts w:cs="Arial"/>
                <w:b/>
              </w:rPr>
              <w:t>Number of schools</w:t>
            </w:r>
          </w:p>
        </w:tc>
        <w:tc>
          <w:tcPr>
            <w:tcW w:w="594" w:type="pct"/>
            <w:shd w:val="clear" w:color="auto" w:fill="D9D9D9" w:themeFill="background1" w:themeFillShade="D9"/>
            <w:vAlign w:val="center"/>
          </w:tcPr>
          <w:p w14:paraId="3306000E" w14:textId="5760A498" w:rsidR="00795556" w:rsidRPr="000900B3" w:rsidRDefault="00795556" w:rsidP="00795556">
            <w:pPr>
              <w:jc w:val="center"/>
              <w:rPr>
                <w:rFonts w:cs="Arial"/>
                <w:b/>
              </w:rPr>
            </w:pPr>
            <w:r w:rsidRPr="002F643C">
              <w:rPr>
                <w:rFonts w:cs="Arial"/>
                <w:b/>
              </w:rPr>
              <w:t xml:space="preserve">Total Student </w:t>
            </w:r>
            <w:r w:rsidRPr="008D7C44">
              <w:rPr>
                <w:rFonts w:cs="Arial"/>
                <w:b/>
              </w:rPr>
              <w:t>Enrollment</w:t>
            </w:r>
          </w:p>
        </w:tc>
        <w:tc>
          <w:tcPr>
            <w:tcW w:w="695" w:type="pct"/>
            <w:shd w:val="clear" w:color="auto" w:fill="D9D9D9" w:themeFill="background1" w:themeFillShade="D9"/>
            <w:vAlign w:val="center"/>
          </w:tcPr>
          <w:p w14:paraId="083CE512" w14:textId="10E3F1BC" w:rsidR="00795556" w:rsidRPr="000900B3" w:rsidRDefault="00795556" w:rsidP="00795556">
            <w:pPr>
              <w:jc w:val="center"/>
              <w:rPr>
                <w:rFonts w:cs="Arial"/>
                <w:b/>
              </w:rPr>
            </w:pPr>
            <w:r w:rsidRPr="002F643C">
              <w:rPr>
                <w:rFonts w:cs="Arial"/>
                <w:b/>
              </w:rPr>
              <w:t>Socio-economically Disadvantaged Student Enrollment</w:t>
            </w:r>
          </w:p>
        </w:tc>
        <w:tc>
          <w:tcPr>
            <w:tcW w:w="695" w:type="pct"/>
            <w:shd w:val="clear" w:color="auto" w:fill="D9D9D9" w:themeFill="background1" w:themeFillShade="D9"/>
            <w:vAlign w:val="center"/>
          </w:tcPr>
          <w:p w14:paraId="232C8EB3" w14:textId="68D6ED80" w:rsidR="00795556" w:rsidRPr="000900B3" w:rsidRDefault="00795556" w:rsidP="00795556">
            <w:pPr>
              <w:jc w:val="center"/>
              <w:rPr>
                <w:rFonts w:cs="Arial"/>
                <w:b/>
              </w:rPr>
            </w:pPr>
            <w:r w:rsidRPr="002F643C">
              <w:rPr>
                <w:rFonts w:cs="Arial"/>
                <w:b/>
              </w:rPr>
              <w:t>Percent of Socio-economically Disadvantaged Student Enrollment</w:t>
            </w:r>
          </w:p>
        </w:tc>
        <w:tc>
          <w:tcPr>
            <w:tcW w:w="485" w:type="pct"/>
            <w:shd w:val="clear" w:color="auto" w:fill="D9D9D9" w:themeFill="background1" w:themeFillShade="D9"/>
            <w:vAlign w:val="center"/>
          </w:tcPr>
          <w:p w14:paraId="7F6B347A" w14:textId="09B3E09D" w:rsidR="00795556" w:rsidRPr="000900B3" w:rsidRDefault="00795556" w:rsidP="00795556">
            <w:pPr>
              <w:jc w:val="center"/>
              <w:rPr>
                <w:rFonts w:cs="Arial"/>
                <w:b/>
              </w:rPr>
            </w:pPr>
            <w:r w:rsidRPr="002F643C">
              <w:rPr>
                <w:rFonts w:cs="Arial"/>
                <w:b/>
              </w:rPr>
              <w:t>Total Teachers</w:t>
            </w:r>
          </w:p>
        </w:tc>
        <w:tc>
          <w:tcPr>
            <w:tcW w:w="662" w:type="pct"/>
            <w:shd w:val="clear" w:color="auto" w:fill="D9D9D9" w:themeFill="background1" w:themeFillShade="D9"/>
            <w:vAlign w:val="center"/>
          </w:tcPr>
          <w:p w14:paraId="4EC92926" w14:textId="64662F67" w:rsidR="00795556" w:rsidRPr="000900B3" w:rsidRDefault="00795556" w:rsidP="00795556">
            <w:pPr>
              <w:jc w:val="center"/>
              <w:rPr>
                <w:rFonts w:cs="Arial"/>
                <w:b/>
              </w:rPr>
            </w:pPr>
            <w:r w:rsidRPr="002F643C">
              <w:rPr>
                <w:rFonts w:cs="Arial"/>
                <w:b/>
              </w:rPr>
              <w:t>Number of Out of Field Teachers</w:t>
            </w:r>
          </w:p>
        </w:tc>
        <w:tc>
          <w:tcPr>
            <w:tcW w:w="662" w:type="pct"/>
            <w:shd w:val="clear" w:color="auto" w:fill="D9D9D9" w:themeFill="background1" w:themeFillShade="D9"/>
            <w:vAlign w:val="center"/>
          </w:tcPr>
          <w:p w14:paraId="163C8853" w14:textId="01EC8A6E" w:rsidR="00795556" w:rsidRPr="000900B3" w:rsidRDefault="00795556" w:rsidP="00795556">
            <w:pPr>
              <w:jc w:val="center"/>
              <w:rPr>
                <w:rFonts w:cs="Arial"/>
                <w:b/>
              </w:rPr>
            </w:pPr>
            <w:r w:rsidRPr="002F643C">
              <w:rPr>
                <w:rFonts w:cs="Arial"/>
                <w:b/>
              </w:rPr>
              <w:t>Percent of Out of Field Teachers</w:t>
            </w:r>
          </w:p>
        </w:tc>
      </w:tr>
      <w:tr w:rsidR="00795556" w:rsidRPr="000900B3" w14:paraId="12B3FB75" w14:textId="77777777" w:rsidTr="00AF3970">
        <w:trPr>
          <w:cantSplit/>
          <w:trHeight w:val="828"/>
        </w:trPr>
        <w:tc>
          <w:tcPr>
            <w:tcW w:w="647" w:type="pct"/>
            <w:tcBorders>
              <w:bottom w:val="single" w:sz="4" w:space="0" w:color="auto"/>
            </w:tcBorders>
            <w:vAlign w:val="center"/>
          </w:tcPr>
          <w:p w14:paraId="4D7884E0" w14:textId="64FB5F79" w:rsidR="00795556" w:rsidRPr="000900B3" w:rsidRDefault="00795556" w:rsidP="00795556">
            <w:pPr>
              <w:rPr>
                <w:rFonts w:cs="Arial"/>
                <w:b/>
              </w:rPr>
            </w:pPr>
            <w:r w:rsidRPr="002F643C">
              <w:rPr>
                <w:rFonts w:cs="Arial"/>
                <w:b/>
              </w:rPr>
              <w:t>Quartile 1</w:t>
            </w:r>
          </w:p>
        </w:tc>
        <w:tc>
          <w:tcPr>
            <w:tcW w:w="560" w:type="pct"/>
            <w:tcBorders>
              <w:bottom w:val="single" w:sz="4" w:space="0" w:color="auto"/>
            </w:tcBorders>
            <w:vAlign w:val="center"/>
          </w:tcPr>
          <w:p w14:paraId="238E56E6" w14:textId="4E62E774" w:rsidR="00795556" w:rsidRPr="000900B3" w:rsidRDefault="00795556" w:rsidP="00795556">
            <w:pPr>
              <w:jc w:val="center"/>
              <w:rPr>
                <w:rFonts w:cs="Arial"/>
              </w:rPr>
            </w:pPr>
            <w:r w:rsidRPr="002F643C">
              <w:rPr>
                <w:rFonts w:cs="Arial"/>
              </w:rPr>
              <w:t>1,613</w:t>
            </w:r>
          </w:p>
        </w:tc>
        <w:tc>
          <w:tcPr>
            <w:tcW w:w="594" w:type="pct"/>
            <w:tcBorders>
              <w:bottom w:val="single" w:sz="4" w:space="0" w:color="auto"/>
            </w:tcBorders>
            <w:vAlign w:val="center"/>
          </w:tcPr>
          <w:p w14:paraId="26A88102" w14:textId="5B72B93C" w:rsidR="00795556" w:rsidRPr="000900B3" w:rsidRDefault="00795556" w:rsidP="00795556">
            <w:pPr>
              <w:jc w:val="center"/>
              <w:rPr>
                <w:rFonts w:cs="Arial"/>
              </w:rPr>
            </w:pPr>
            <w:r w:rsidRPr="002F643C">
              <w:rPr>
                <w:rFonts w:cs="Arial"/>
              </w:rPr>
              <w:t>966,149</w:t>
            </w:r>
          </w:p>
        </w:tc>
        <w:tc>
          <w:tcPr>
            <w:tcW w:w="695" w:type="pct"/>
            <w:tcBorders>
              <w:bottom w:val="single" w:sz="4" w:space="0" w:color="auto"/>
            </w:tcBorders>
            <w:vAlign w:val="center"/>
          </w:tcPr>
          <w:p w14:paraId="296A0032" w14:textId="3689DC2E" w:rsidR="00795556" w:rsidRPr="000900B3" w:rsidRDefault="00795556" w:rsidP="00795556">
            <w:pPr>
              <w:jc w:val="center"/>
              <w:rPr>
                <w:rFonts w:cs="Arial"/>
              </w:rPr>
            </w:pPr>
            <w:r w:rsidRPr="002F643C">
              <w:rPr>
                <w:rFonts w:cs="Arial"/>
              </w:rPr>
              <w:t>447,575</w:t>
            </w:r>
          </w:p>
        </w:tc>
        <w:tc>
          <w:tcPr>
            <w:tcW w:w="695" w:type="pct"/>
            <w:tcBorders>
              <w:bottom w:val="single" w:sz="4" w:space="0" w:color="auto"/>
            </w:tcBorders>
            <w:vAlign w:val="center"/>
          </w:tcPr>
          <w:p w14:paraId="6296492A" w14:textId="1D87B0C2" w:rsidR="00795556" w:rsidRPr="000900B3" w:rsidRDefault="00795556" w:rsidP="00795556">
            <w:pPr>
              <w:jc w:val="center"/>
              <w:rPr>
                <w:rFonts w:cs="Arial"/>
              </w:rPr>
            </w:pPr>
            <w:r w:rsidRPr="002F643C">
              <w:rPr>
                <w:rFonts w:cs="Arial"/>
              </w:rPr>
              <w:t>46.3%</w:t>
            </w:r>
          </w:p>
        </w:tc>
        <w:tc>
          <w:tcPr>
            <w:tcW w:w="485" w:type="pct"/>
            <w:tcBorders>
              <w:bottom w:val="single" w:sz="4" w:space="0" w:color="auto"/>
            </w:tcBorders>
            <w:vAlign w:val="center"/>
          </w:tcPr>
          <w:p w14:paraId="3A81C9A4" w14:textId="5C3FBED7" w:rsidR="00795556" w:rsidRPr="000900B3" w:rsidRDefault="00795556" w:rsidP="00795556">
            <w:pPr>
              <w:jc w:val="center"/>
              <w:rPr>
                <w:rFonts w:cs="Arial"/>
              </w:rPr>
            </w:pPr>
            <w:r w:rsidRPr="002F643C">
              <w:rPr>
                <w:rFonts w:cs="Arial"/>
              </w:rPr>
              <w:t>48,601</w:t>
            </w:r>
          </w:p>
        </w:tc>
        <w:tc>
          <w:tcPr>
            <w:tcW w:w="662" w:type="pct"/>
            <w:tcBorders>
              <w:bottom w:val="single" w:sz="4" w:space="0" w:color="auto"/>
            </w:tcBorders>
            <w:vAlign w:val="center"/>
          </w:tcPr>
          <w:p w14:paraId="20217C4F" w14:textId="6E67C28B" w:rsidR="00795556" w:rsidRPr="000900B3" w:rsidRDefault="00795556" w:rsidP="00795556">
            <w:pPr>
              <w:jc w:val="center"/>
              <w:rPr>
                <w:rFonts w:cs="Arial"/>
              </w:rPr>
            </w:pPr>
            <w:r w:rsidRPr="002F643C">
              <w:rPr>
                <w:rFonts w:cs="Arial"/>
              </w:rPr>
              <w:t>284</w:t>
            </w:r>
          </w:p>
        </w:tc>
        <w:tc>
          <w:tcPr>
            <w:tcW w:w="662" w:type="pct"/>
            <w:tcBorders>
              <w:bottom w:val="single" w:sz="4" w:space="0" w:color="auto"/>
            </w:tcBorders>
            <w:vAlign w:val="center"/>
          </w:tcPr>
          <w:p w14:paraId="3FAAB379" w14:textId="02254B97" w:rsidR="00795556" w:rsidRPr="000900B3" w:rsidRDefault="00795556" w:rsidP="00795556">
            <w:pPr>
              <w:jc w:val="center"/>
              <w:rPr>
                <w:rFonts w:cs="Arial"/>
              </w:rPr>
            </w:pPr>
            <w:r w:rsidRPr="002F643C">
              <w:rPr>
                <w:rFonts w:cs="Arial"/>
              </w:rPr>
              <w:t>0.6%</w:t>
            </w:r>
          </w:p>
        </w:tc>
      </w:tr>
      <w:tr w:rsidR="00795556" w:rsidRPr="000900B3" w14:paraId="21ED6311" w14:textId="77777777" w:rsidTr="00AF3970">
        <w:trPr>
          <w:cantSplit/>
          <w:trHeight w:val="828"/>
        </w:trPr>
        <w:tc>
          <w:tcPr>
            <w:tcW w:w="647" w:type="pct"/>
            <w:tcBorders>
              <w:bottom w:val="single" w:sz="4" w:space="0" w:color="auto"/>
            </w:tcBorders>
            <w:vAlign w:val="center"/>
          </w:tcPr>
          <w:p w14:paraId="1DC26A75" w14:textId="62D44CA1" w:rsidR="00795556" w:rsidRPr="000900B3" w:rsidRDefault="00795556" w:rsidP="00795556">
            <w:pPr>
              <w:rPr>
                <w:rFonts w:cs="Arial"/>
                <w:b/>
              </w:rPr>
            </w:pPr>
            <w:r w:rsidRPr="002F643C">
              <w:rPr>
                <w:rFonts w:cs="Arial"/>
                <w:b/>
              </w:rPr>
              <w:t>Quartile 2</w:t>
            </w:r>
          </w:p>
        </w:tc>
        <w:tc>
          <w:tcPr>
            <w:tcW w:w="560" w:type="pct"/>
            <w:tcBorders>
              <w:bottom w:val="single" w:sz="4" w:space="0" w:color="auto"/>
            </w:tcBorders>
            <w:vAlign w:val="center"/>
          </w:tcPr>
          <w:p w14:paraId="467AD1C3" w14:textId="7E729A8B" w:rsidR="00795556" w:rsidRPr="000900B3" w:rsidRDefault="00795556" w:rsidP="00795556">
            <w:pPr>
              <w:jc w:val="center"/>
              <w:rPr>
                <w:rFonts w:cs="Arial"/>
              </w:rPr>
            </w:pPr>
            <w:r w:rsidRPr="002F643C">
              <w:rPr>
                <w:rFonts w:cs="Arial"/>
              </w:rPr>
              <w:t>1,614</w:t>
            </w:r>
          </w:p>
        </w:tc>
        <w:tc>
          <w:tcPr>
            <w:tcW w:w="594" w:type="pct"/>
            <w:tcBorders>
              <w:bottom w:val="single" w:sz="4" w:space="0" w:color="auto"/>
            </w:tcBorders>
            <w:vAlign w:val="center"/>
          </w:tcPr>
          <w:p w14:paraId="70CDF5B6" w14:textId="476DFD91" w:rsidR="00795556" w:rsidRPr="000900B3" w:rsidRDefault="00795556" w:rsidP="00795556">
            <w:pPr>
              <w:jc w:val="center"/>
              <w:rPr>
                <w:rFonts w:cs="Arial"/>
              </w:rPr>
            </w:pPr>
            <w:r w:rsidRPr="002F643C">
              <w:rPr>
                <w:rFonts w:cs="Arial"/>
              </w:rPr>
              <w:t>966,758</w:t>
            </w:r>
          </w:p>
        </w:tc>
        <w:tc>
          <w:tcPr>
            <w:tcW w:w="695" w:type="pct"/>
            <w:tcBorders>
              <w:bottom w:val="single" w:sz="4" w:space="0" w:color="auto"/>
            </w:tcBorders>
            <w:vAlign w:val="center"/>
          </w:tcPr>
          <w:p w14:paraId="28583916" w14:textId="223AC03E" w:rsidR="00795556" w:rsidRPr="000900B3" w:rsidRDefault="00795556" w:rsidP="00795556">
            <w:pPr>
              <w:jc w:val="center"/>
              <w:rPr>
                <w:rFonts w:cs="Arial"/>
              </w:rPr>
            </w:pPr>
            <w:r w:rsidRPr="002F643C">
              <w:rPr>
                <w:rFonts w:cs="Arial"/>
              </w:rPr>
              <w:t>727,573</w:t>
            </w:r>
          </w:p>
        </w:tc>
        <w:tc>
          <w:tcPr>
            <w:tcW w:w="695" w:type="pct"/>
            <w:tcBorders>
              <w:bottom w:val="single" w:sz="4" w:space="0" w:color="auto"/>
            </w:tcBorders>
            <w:vAlign w:val="center"/>
          </w:tcPr>
          <w:p w14:paraId="5B92BF1B" w14:textId="390010BF" w:rsidR="00795556" w:rsidRPr="000900B3" w:rsidRDefault="00795556" w:rsidP="00795556">
            <w:pPr>
              <w:jc w:val="center"/>
              <w:rPr>
                <w:rFonts w:cs="Arial"/>
              </w:rPr>
            </w:pPr>
            <w:r w:rsidRPr="002F643C">
              <w:rPr>
                <w:rFonts w:cs="Arial"/>
              </w:rPr>
              <w:t>75.3%</w:t>
            </w:r>
          </w:p>
        </w:tc>
        <w:tc>
          <w:tcPr>
            <w:tcW w:w="485" w:type="pct"/>
            <w:tcBorders>
              <w:bottom w:val="single" w:sz="4" w:space="0" w:color="auto"/>
            </w:tcBorders>
            <w:vAlign w:val="center"/>
          </w:tcPr>
          <w:p w14:paraId="27BA5EE7" w14:textId="5BFC3EA2" w:rsidR="00795556" w:rsidRPr="000900B3" w:rsidRDefault="00795556" w:rsidP="00795556">
            <w:pPr>
              <w:jc w:val="center"/>
              <w:rPr>
                <w:rFonts w:cs="Arial"/>
              </w:rPr>
            </w:pPr>
            <w:r w:rsidRPr="002F643C">
              <w:rPr>
                <w:rFonts w:cs="Arial"/>
              </w:rPr>
              <w:t>46,376</w:t>
            </w:r>
          </w:p>
        </w:tc>
        <w:tc>
          <w:tcPr>
            <w:tcW w:w="662" w:type="pct"/>
            <w:tcBorders>
              <w:bottom w:val="single" w:sz="4" w:space="0" w:color="auto"/>
            </w:tcBorders>
            <w:vAlign w:val="center"/>
          </w:tcPr>
          <w:p w14:paraId="33D79391" w14:textId="2F3985D8" w:rsidR="00795556" w:rsidRPr="000900B3" w:rsidRDefault="00795556" w:rsidP="00795556">
            <w:pPr>
              <w:jc w:val="center"/>
              <w:rPr>
                <w:rFonts w:cs="Arial"/>
              </w:rPr>
            </w:pPr>
            <w:r w:rsidRPr="002F643C">
              <w:rPr>
                <w:rFonts w:cs="Arial"/>
              </w:rPr>
              <w:t>353</w:t>
            </w:r>
          </w:p>
        </w:tc>
        <w:tc>
          <w:tcPr>
            <w:tcW w:w="662" w:type="pct"/>
            <w:tcBorders>
              <w:bottom w:val="single" w:sz="4" w:space="0" w:color="auto"/>
            </w:tcBorders>
            <w:vAlign w:val="center"/>
          </w:tcPr>
          <w:p w14:paraId="7044FEBC" w14:textId="7683F521" w:rsidR="00795556" w:rsidRPr="000900B3" w:rsidRDefault="00795556" w:rsidP="00795556">
            <w:pPr>
              <w:jc w:val="center"/>
              <w:rPr>
                <w:rFonts w:cs="Arial"/>
              </w:rPr>
            </w:pPr>
            <w:r w:rsidRPr="002F643C">
              <w:rPr>
                <w:rFonts w:cs="Arial"/>
              </w:rPr>
              <w:t>0.8%</w:t>
            </w:r>
          </w:p>
        </w:tc>
      </w:tr>
      <w:tr w:rsidR="0079555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5BBFD60D" w:rsidR="00795556" w:rsidRPr="000900B3" w:rsidRDefault="00795556" w:rsidP="00795556">
            <w:pPr>
              <w:rPr>
                <w:rFonts w:cs="Arial"/>
                <w:b/>
              </w:rPr>
            </w:pPr>
            <w:r w:rsidRPr="002F643C">
              <w:rPr>
                <w:rFonts w:cs="Arial"/>
                <w:b/>
              </w:rPr>
              <w:t>Quartile 3</w:t>
            </w:r>
          </w:p>
        </w:tc>
        <w:tc>
          <w:tcPr>
            <w:tcW w:w="560" w:type="pct"/>
            <w:tcBorders>
              <w:top w:val="single" w:sz="4" w:space="0" w:color="auto"/>
              <w:bottom w:val="single" w:sz="4" w:space="0" w:color="auto"/>
            </w:tcBorders>
            <w:vAlign w:val="center"/>
          </w:tcPr>
          <w:p w14:paraId="77A59DC4" w14:textId="7841D2A4" w:rsidR="00795556" w:rsidRPr="000900B3" w:rsidRDefault="00795556" w:rsidP="00795556">
            <w:pPr>
              <w:jc w:val="center"/>
              <w:rPr>
                <w:rFonts w:cs="Arial"/>
              </w:rPr>
            </w:pPr>
            <w:r w:rsidRPr="002F643C">
              <w:rPr>
                <w:rFonts w:cs="Arial"/>
              </w:rPr>
              <w:t>1,614</w:t>
            </w:r>
          </w:p>
        </w:tc>
        <w:tc>
          <w:tcPr>
            <w:tcW w:w="594" w:type="pct"/>
            <w:tcBorders>
              <w:top w:val="single" w:sz="4" w:space="0" w:color="auto"/>
              <w:bottom w:val="single" w:sz="4" w:space="0" w:color="auto"/>
            </w:tcBorders>
            <w:vAlign w:val="center"/>
          </w:tcPr>
          <w:p w14:paraId="27A25839" w14:textId="3EDF2205" w:rsidR="00795556" w:rsidRPr="000900B3" w:rsidRDefault="00795556" w:rsidP="00795556">
            <w:pPr>
              <w:jc w:val="center"/>
              <w:rPr>
                <w:rFonts w:cs="Arial"/>
              </w:rPr>
            </w:pPr>
            <w:r w:rsidRPr="002F643C">
              <w:rPr>
                <w:rFonts w:cs="Arial"/>
              </w:rPr>
              <w:t>996,175</w:t>
            </w:r>
          </w:p>
        </w:tc>
        <w:tc>
          <w:tcPr>
            <w:tcW w:w="695" w:type="pct"/>
            <w:tcBorders>
              <w:top w:val="single" w:sz="4" w:space="0" w:color="auto"/>
              <w:bottom w:val="single" w:sz="4" w:space="0" w:color="auto"/>
            </w:tcBorders>
            <w:vAlign w:val="center"/>
          </w:tcPr>
          <w:p w14:paraId="1A1F4B77" w14:textId="6A3AEFA9" w:rsidR="00795556" w:rsidRPr="000900B3" w:rsidRDefault="00795556" w:rsidP="00795556">
            <w:pPr>
              <w:jc w:val="center"/>
              <w:rPr>
                <w:rFonts w:cs="Arial"/>
              </w:rPr>
            </w:pPr>
            <w:r w:rsidRPr="002F643C">
              <w:rPr>
                <w:rFonts w:cs="Arial"/>
              </w:rPr>
              <w:t>868,422</w:t>
            </w:r>
          </w:p>
        </w:tc>
        <w:tc>
          <w:tcPr>
            <w:tcW w:w="695" w:type="pct"/>
            <w:tcBorders>
              <w:top w:val="single" w:sz="4" w:space="0" w:color="auto"/>
              <w:bottom w:val="single" w:sz="4" w:space="0" w:color="auto"/>
            </w:tcBorders>
            <w:vAlign w:val="center"/>
          </w:tcPr>
          <w:p w14:paraId="3D9ED605" w14:textId="5FD91E44" w:rsidR="00795556" w:rsidRPr="000900B3" w:rsidRDefault="00795556" w:rsidP="00795556">
            <w:pPr>
              <w:jc w:val="center"/>
              <w:rPr>
                <w:rFonts w:cs="Arial"/>
              </w:rPr>
            </w:pPr>
            <w:r w:rsidRPr="002F643C">
              <w:rPr>
                <w:rFonts w:cs="Arial"/>
              </w:rPr>
              <w:t>87.2%</w:t>
            </w:r>
          </w:p>
        </w:tc>
        <w:tc>
          <w:tcPr>
            <w:tcW w:w="485" w:type="pct"/>
            <w:tcBorders>
              <w:top w:val="single" w:sz="4" w:space="0" w:color="auto"/>
              <w:bottom w:val="single" w:sz="4" w:space="0" w:color="auto"/>
            </w:tcBorders>
            <w:vAlign w:val="center"/>
          </w:tcPr>
          <w:p w14:paraId="118543BA" w14:textId="50A5A79C" w:rsidR="00795556" w:rsidRPr="000900B3" w:rsidRDefault="00795556" w:rsidP="00795556">
            <w:pPr>
              <w:jc w:val="center"/>
              <w:rPr>
                <w:rFonts w:cs="Arial"/>
              </w:rPr>
            </w:pPr>
            <w:r w:rsidRPr="002F643C">
              <w:rPr>
                <w:rFonts w:cs="Arial"/>
              </w:rPr>
              <w:t>47,390</w:t>
            </w:r>
          </w:p>
        </w:tc>
        <w:tc>
          <w:tcPr>
            <w:tcW w:w="662" w:type="pct"/>
            <w:tcBorders>
              <w:top w:val="single" w:sz="4" w:space="0" w:color="auto"/>
              <w:bottom w:val="single" w:sz="4" w:space="0" w:color="auto"/>
            </w:tcBorders>
            <w:vAlign w:val="center"/>
          </w:tcPr>
          <w:p w14:paraId="4083FC1B" w14:textId="11124F50" w:rsidR="00795556" w:rsidRPr="000900B3" w:rsidRDefault="00795556" w:rsidP="00795556">
            <w:pPr>
              <w:jc w:val="center"/>
              <w:rPr>
                <w:rFonts w:cs="Arial"/>
              </w:rPr>
            </w:pPr>
            <w:r w:rsidRPr="002F643C">
              <w:rPr>
                <w:rFonts w:cs="Arial"/>
              </w:rPr>
              <w:t>351</w:t>
            </w:r>
          </w:p>
        </w:tc>
        <w:tc>
          <w:tcPr>
            <w:tcW w:w="662" w:type="pct"/>
            <w:tcBorders>
              <w:top w:val="single" w:sz="4" w:space="0" w:color="auto"/>
              <w:bottom w:val="single" w:sz="4" w:space="0" w:color="auto"/>
            </w:tcBorders>
            <w:vAlign w:val="center"/>
          </w:tcPr>
          <w:p w14:paraId="226B60DE" w14:textId="7D4AD001" w:rsidR="00795556" w:rsidRPr="000900B3" w:rsidRDefault="00795556" w:rsidP="00795556">
            <w:pPr>
              <w:jc w:val="center"/>
              <w:rPr>
                <w:rFonts w:cs="Arial"/>
              </w:rPr>
            </w:pPr>
            <w:r w:rsidRPr="002F643C">
              <w:rPr>
                <w:rFonts w:cs="Arial"/>
              </w:rPr>
              <w:t>0.7%</w:t>
            </w:r>
          </w:p>
        </w:tc>
      </w:tr>
      <w:tr w:rsidR="0079555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2C7BFA34" w:rsidR="00795556" w:rsidRPr="000900B3" w:rsidRDefault="00795556" w:rsidP="00795556">
            <w:pPr>
              <w:rPr>
                <w:rFonts w:cs="Arial"/>
                <w:b/>
              </w:rPr>
            </w:pPr>
            <w:r w:rsidRPr="002F643C">
              <w:rPr>
                <w:rFonts w:cs="Arial"/>
                <w:b/>
              </w:rPr>
              <w:t>Quartile 4</w:t>
            </w:r>
          </w:p>
        </w:tc>
        <w:tc>
          <w:tcPr>
            <w:tcW w:w="560" w:type="pct"/>
            <w:tcBorders>
              <w:top w:val="single" w:sz="4" w:space="0" w:color="auto"/>
              <w:bottom w:val="double" w:sz="4" w:space="0" w:color="auto"/>
            </w:tcBorders>
            <w:vAlign w:val="center"/>
          </w:tcPr>
          <w:p w14:paraId="041BF66D" w14:textId="78BF4595" w:rsidR="00795556" w:rsidRPr="000900B3" w:rsidRDefault="00795556" w:rsidP="00795556">
            <w:pPr>
              <w:jc w:val="center"/>
              <w:rPr>
                <w:rFonts w:cs="Arial"/>
              </w:rPr>
            </w:pPr>
            <w:r w:rsidRPr="002F643C">
              <w:rPr>
                <w:rFonts w:cs="Arial"/>
              </w:rPr>
              <w:t>1,613</w:t>
            </w:r>
          </w:p>
        </w:tc>
        <w:tc>
          <w:tcPr>
            <w:tcW w:w="594" w:type="pct"/>
            <w:tcBorders>
              <w:top w:val="single" w:sz="4" w:space="0" w:color="auto"/>
              <w:bottom w:val="double" w:sz="4" w:space="0" w:color="auto"/>
            </w:tcBorders>
            <w:vAlign w:val="center"/>
          </w:tcPr>
          <w:p w14:paraId="3FC96E91" w14:textId="339C6A2D" w:rsidR="00795556" w:rsidRPr="000900B3" w:rsidRDefault="00795556" w:rsidP="00795556">
            <w:pPr>
              <w:jc w:val="center"/>
              <w:rPr>
                <w:rFonts w:cs="Arial"/>
              </w:rPr>
            </w:pPr>
            <w:r w:rsidRPr="002F643C">
              <w:rPr>
                <w:rFonts w:cs="Arial"/>
              </w:rPr>
              <w:t>949,372</w:t>
            </w:r>
          </w:p>
        </w:tc>
        <w:tc>
          <w:tcPr>
            <w:tcW w:w="695" w:type="pct"/>
            <w:tcBorders>
              <w:top w:val="single" w:sz="4" w:space="0" w:color="auto"/>
              <w:bottom w:val="double" w:sz="4" w:space="0" w:color="auto"/>
            </w:tcBorders>
            <w:vAlign w:val="center"/>
          </w:tcPr>
          <w:p w14:paraId="2DA388A5" w14:textId="7021119D" w:rsidR="00795556" w:rsidRPr="000900B3" w:rsidRDefault="00795556" w:rsidP="00795556">
            <w:pPr>
              <w:jc w:val="center"/>
              <w:rPr>
                <w:rFonts w:cs="Arial"/>
              </w:rPr>
            </w:pPr>
            <w:r w:rsidRPr="002F643C">
              <w:rPr>
                <w:rFonts w:cs="Arial"/>
              </w:rPr>
              <w:t>902,922</w:t>
            </w:r>
          </w:p>
        </w:tc>
        <w:tc>
          <w:tcPr>
            <w:tcW w:w="695" w:type="pct"/>
            <w:tcBorders>
              <w:top w:val="single" w:sz="4" w:space="0" w:color="auto"/>
              <w:bottom w:val="double" w:sz="4" w:space="0" w:color="auto"/>
            </w:tcBorders>
            <w:vAlign w:val="center"/>
          </w:tcPr>
          <w:p w14:paraId="75BDDEDB" w14:textId="0669B404" w:rsidR="00795556" w:rsidRPr="000900B3" w:rsidRDefault="00795556" w:rsidP="00795556">
            <w:pPr>
              <w:jc w:val="center"/>
              <w:rPr>
                <w:rFonts w:cs="Arial"/>
              </w:rPr>
            </w:pPr>
            <w:r w:rsidRPr="002F643C">
              <w:rPr>
                <w:rFonts w:cs="Arial"/>
              </w:rPr>
              <w:t>95.1%</w:t>
            </w:r>
          </w:p>
        </w:tc>
        <w:tc>
          <w:tcPr>
            <w:tcW w:w="485" w:type="pct"/>
            <w:tcBorders>
              <w:top w:val="single" w:sz="4" w:space="0" w:color="auto"/>
              <w:bottom w:val="double" w:sz="4" w:space="0" w:color="auto"/>
            </w:tcBorders>
            <w:vAlign w:val="center"/>
          </w:tcPr>
          <w:p w14:paraId="101B6B40" w14:textId="481281EA" w:rsidR="00795556" w:rsidRPr="000900B3" w:rsidRDefault="00795556" w:rsidP="00795556">
            <w:pPr>
              <w:jc w:val="center"/>
              <w:rPr>
                <w:rFonts w:cs="Arial"/>
              </w:rPr>
            </w:pPr>
            <w:r w:rsidRPr="002F643C">
              <w:rPr>
                <w:rFonts w:cs="Arial"/>
              </w:rPr>
              <w:t>45,749</w:t>
            </w:r>
          </w:p>
        </w:tc>
        <w:tc>
          <w:tcPr>
            <w:tcW w:w="662" w:type="pct"/>
            <w:tcBorders>
              <w:top w:val="single" w:sz="4" w:space="0" w:color="auto"/>
              <w:bottom w:val="double" w:sz="4" w:space="0" w:color="auto"/>
            </w:tcBorders>
            <w:vAlign w:val="center"/>
          </w:tcPr>
          <w:p w14:paraId="06EE3B1D" w14:textId="19F86045" w:rsidR="00795556" w:rsidRPr="000900B3" w:rsidRDefault="00795556" w:rsidP="00795556">
            <w:pPr>
              <w:jc w:val="center"/>
              <w:rPr>
                <w:rFonts w:cs="Arial"/>
              </w:rPr>
            </w:pPr>
            <w:r w:rsidRPr="002F643C">
              <w:rPr>
                <w:rFonts w:cs="Arial"/>
              </w:rPr>
              <w:t>246</w:t>
            </w:r>
          </w:p>
        </w:tc>
        <w:tc>
          <w:tcPr>
            <w:tcW w:w="662" w:type="pct"/>
            <w:tcBorders>
              <w:top w:val="single" w:sz="4" w:space="0" w:color="auto"/>
              <w:bottom w:val="double" w:sz="4" w:space="0" w:color="auto"/>
            </w:tcBorders>
            <w:vAlign w:val="center"/>
          </w:tcPr>
          <w:p w14:paraId="7C5E783C" w14:textId="43102EF3" w:rsidR="00795556" w:rsidRPr="000900B3" w:rsidRDefault="00795556" w:rsidP="00795556">
            <w:pPr>
              <w:jc w:val="center"/>
              <w:rPr>
                <w:rFonts w:cs="Arial"/>
              </w:rPr>
            </w:pPr>
            <w:r w:rsidRPr="002F643C">
              <w:rPr>
                <w:rFonts w:cs="Arial"/>
              </w:rPr>
              <w:t>0.5%</w:t>
            </w:r>
          </w:p>
        </w:tc>
      </w:tr>
      <w:tr w:rsidR="0079555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37F57FDB" w14:textId="77777777" w:rsidR="00795556" w:rsidRPr="002F643C" w:rsidRDefault="00795556" w:rsidP="00795556">
            <w:pPr>
              <w:rPr>
                <w:rFonts w:cs="Arial"/>
                <w:b/>
              </w:rPr>
            </w:pPr>
            <w:r w:rsidRPr="002F643C">
              <w:rPr>
                <w:rFonts w:cs="Arial"/>
                <w:b/>
              </w:rPr>
              <w:t xml:space="preserve">Title I </w:t>
            </w:r>
          </w:p>
          <w:p w14:paraId="21944307" w14:textId="6036C421" w:rsidR="00795556" w:rsidRPr="000900B3" w:rsidRDefault="00795556" w:rsidP="00795556">
            <w:pPr>
              <w:rPr>
                <w:rFonts w:cs="Arial"/>
                <w:b/>
              </w:rPr>
            </w:pPr>
            <w:r w:rsidRPr="002F643C">
              <w:rPr>
                <w:rFonts w:cs="Arial"/>
                <w:b/>
              </w:rPr>
              <w:t>Total</w:t>
            </w:r>
          </w:p>
        </w:tc>
        <w:tc>
          <w:tcPr>
            <w:tcW w:w="560" w:type="pct"/>
            <w:tcBorders>
              <w:top w:val="double" w:sz="4" w:space="0" w:color="auto"/>
              <w:bottom w:val="thickThinSmallGap" w:sz="24" w:space="0" w:color="auto"/>
            </w:tcBorders>
            <w:vAlign w:val="center"/>
          </w:tcPr>
          <w:p w14:paraId="4FDC3A62" w14:textId="4FA93DF0" w:rsidR="00795556" w:rsidRPr="000900B3" w:rsidRDefault="00795556" w:rsidP="00795556">
            <w:pPr>
              <w:jc w:val="center"/>
              <w:rPr>
                <w:rFonts w:cs="Arial"/>
              </w:rPr>
            </w:pPr>
            <w:r w:rsidRPr="002F643C">
              <w:rPr>
                <w:rFonts w:cs="Arial"/>
              </w:rPr>
              <w:t>6,454</w:t>
            </w:r>
          </w:p>
        </w:tc>
        <w:tc>
          <w:tcPr>
            <w:tcW w:w="594" w:type="pct"/>
            <w:tcBorders>
              <w:top w:val="double" w:sz="4" w:space="0" w:color="auto"/>
              <w:bottom w:val="thickThinSmallGap" w:sz="24" w:space="0" w:color="auto"/>
            </w:tcBorders>
            <w:vAlign w:val="center"/>
          </w:tcPr>
          <w:p w14:paraId="4EB8AF72" w14:textId="3DCA986B" w:rsidR="00795556" w:rsidRPr="000900B3" w:rsidRDefault="00795556" w:rsidP="00795556">
            <w:pPr>
              <w:jc w:val="center"/>
              <w:rPr>
                <w:rFonts w:cs="Arial"/>
              </w:rPr>
            </w:pPr>
            <w:r w:rsidRPr="002F643C">
              <w:rPr>
                <w:rFonts w:cs="Arial"/>
              </w:rPr>
              <w:t>3,878,454</w:t>
            </w:r>
          </w:p>
        </w:tc>
        <w:tc>
          <w:tcPr>
            <w:tcW w:w="695" w:type="pct"/>
            <w:tcBorders>
              <w:top w:val="double" w:sz="4" w:space="0" w:color="auto"/>
              <w:bottom w:val="thickThinSmallGap" w:sz="24" w:space="0" w:color="auto"/>
            </w:tcBorders>
            <w:vAlign w:val="center"/>
          </w:tcPr>
          <w:p w14:paraId="1E2F8D32" w14:textId="3DC33B0C" w:rsidR="00795556" w:rsidRPr="000900B3" w:rsidRDefault="00795556" w:rsidP="00795556">
            <w:pPr>
              <w:jc w:val="center"/>
              <w:rPr>
                <w:rFonts w:cs="Arial"/>
              </w:rPr>
            </w:pPr>
            <w:r w:rsidRPr="002F643C">
              <w:rPr>
                <w:rFonts w:cs="Arial"/>
              </w:rPr>
              <w:t>2,946,492</w:t>
            </w:r>
          </w:p>
        </w:tc>
        <w:tc>
          <w:tcPr>
            <w:tcW w:w="695" w:type="pct"/>
            <w:tcBorders>
              <w:top w:val="double" w:sz="4" w:space="0" w:color="auto"/>
              <w:bottom w:val="thickThinSmallGap" w:sz="24" w:space="0" w:color="auto"/>
            </w:tcBorders>
            <w:vAlign w:val="center"/>
          </w:tcPr>
          <w:p w14:paraId="21487668" w14:textId="4067A845" w:rsidR="00795556" w:rsidRPr="000900B3" w:rsidRDefault="00795556" w:rsidP="00795556">
            <w:pPr>
              <w:jc w:val="center"/>
              <w:rPr>
                <w:rFonts w:cs="Arial"/>
              </w:rPr>
            </w:pPr>
            <w:r w:rsidRPr="002F643C">
              <w:rPr>
                <w:rFonts w:cs="Arial"/>
              </w:rPr>
              <w:t>76.0%</w:t>
            </w:r>
          </w:p>
        </w:tc>
        <w:tc>
          <w:tcPr>
            <w:tcW w:w="485" w:type="pct"/>
            <w:tcBorders>
              <w:top w:val="double" w:sz="4" w:space="0" w:color="auto"/>
              <w:bottom w:val="thickThinSmallGap" w:sz="24" w:space="0" w:color="auto"/>
            </w:tcBorders>
            <w:vAlign w:val="center"/>
          </w:tcPr>
          <w:p w14:paraId="73F332F1" w14:textId="551E22D5" w:rsidR="00795556" w:rsidRPr="000900B3" w:rsidRDefault="00795556" w:rsidP="00795556">
            <w:pPr>
              <w:jc w:val="center"/>
              <w:rPr>
                <w:rFonts w:cs="Arial"/>
              </w:rPr>
            </w:pPr>
            <w:r w:rsidRPr="002F643C">
              <w:rPr>
                <w:rFonts w:cs="Arial"/>
              </w:rPr>
              <w:t>188,116</w:t>
            </w:r>
          </w:p>
        </w:tc>
        <w:tc>
          <w:tcPr>
            <w:tcW w:w="662" w:type="pct"/>
            <w:tcBorders>
              <w:top w:val="double" w:sz="4" w:space="0" w:color="auto"/>
              <w:bottom w:val="thickThinSmallGap" w:sz="24" w:space="0" w:color="auto"/>
            </w:tcBorders>
            <w:vAlign w:val="center"/>
          </w:tcPr>
          <w:p w14:paraId="53F64C79" w14:textId="0FE98993" w:rsidR="00795556" w:rsidRPr="000900B3" w:rsidRDefault="00795556" w:rsidP="00795556">
            <w:pPr>
              <w:jc w:val="center"/>
              <w:rPr>
                <w:rFonts w:cs="Arial"/>
              </w:rPr>
            </w:pPr>
            <w:r w:rsidRPr="002F643C">
              <w:rPr>
                <w:rFonts w:cs="Arial"/>
              </w:rPr>
              <w:t>1,234</w:t>
            </w:r>
          </w:p>
        </w:tc>
        <w:tc>
          <w:tcPr>
            <w:tcW w:w="662" w:type="pct"/>
            <w:tcBorders>
              <w:top w:val="double" w:sz="4" w:space="0" w:color="auto"/>
              <w:bottom w:val="thickThinSmallGap" w:sz="24" w:space="0" w:color="auto"/>
            </w:tcBorders>
            <w:vAlign w:val="center"/>
          </w:tcPr>
          <w:p w14:paraId="2AE0A0CA" w14:textId="3C688C1C" w:rsidR="00795556" w:rsidRPr="000900B3" w:rsidRDefault="00795556" w:rsidP="00795556">
            <w:pPr>
              <w:jc w:val="center"/>
              <w:rPr>
                <w:rFonts w:cs="Arial"/>
              </w:rPr>
            </w:pPr>
            <w:r w:rsidRPr="002F643C">
              <w:rPr>
                <w:rFonts w:cs="Arial"/>
              </w:rPr>
              <w:t>0.7%</w:t>
            </w:r>
          </w:p>
        </w:tc>
      </w:tr>
      <w:tr w:rsidR="00795556" w:rsidRPr="000900B3" w14:paraId="780CCA1D" w14:textId="77777777" w:rsidTr="00AF3970">
        <w:trPr>
          <w:cantSplit/>
          <w:trHeight w:val="828"/>
        </w:trPr>
        <w:tc>
          <w:tcPr>
            <w:tcW w:w="647" w:type="pct"/>
            <w:tcBorders>
              <w:top w:val="thickThinSmallGap" w:sz="24" w:space="0" w:color="auto"/>
            </w:tcBorders>
            <w:vAlign w:val="center"/>
          </w:tcPr>
          <w:p w14:paraId="3E72FAED" w14:textId="06615862" w:rsidR="00795556" w:rsidRPr="000900B3" w:rsidRDefault="00795556" w:rsidP="00795556">
            <w:pPr>
              <w:rPr>
                <w:rFonts w:cs="Arial"/>
                <w:b/>
              </w:rPr>
            </w:pPr>
            <w:r w:rsidRPr="002F643C">
              <w:rPr>
                <w:rFonts w:cs="Arial"/>
                <w:b/>
              </w:rPr>
              <w:t>Statewide Total</w:t>
            </w:r>
          </w:p>
        </w:tc>
        <w:tc>
          <w:tcPr>
            <w:tcW w:w="560" w:type="pct"/>
            <w:tcBorders>
              <w:top w:val="thickThinSmallGap" w:sz="24" w:space="0" w:color="auto"/>
            </w:tcBorders>
            <w:vAlign w:val="center"/>
          </w:tcPr>
          <w:p w14:paraId="5C112AEA" w14:textId="0AD07A53" w:rsidR="00795556" w:rsidRPr="000900B3" w:rsidRDefault="00795556" w:rsidP="00795556">
            <w:pPr>
              <w:jc w:val="center"/>
              <w:rPr>
                <w:rFonts w:cs="Arial"/>
              </w:rPr>
            </w:pPr>
            <w:r w:rsidRPr="002F643C">
              <w:rPr>
                <w:rFonts w:cs="Arial"/>
              </w:rPr>
              <w:t>10,028</w:t>
            </w:r>
          </w:p>
        </w:tc>
        <w:tc>
          <w:tcPr>
            <w:tcW w:w="594" w:type="pct"/>
            <w:tcBorders>
              <w:top w:val="thickThinSmallGap" w:sz="24" w:space="0" w:color="auto"/>
            </w:tcBorders>
            <w:vAlign w:val="center"/>
          </w:tcPr>
          <w:p w14:paraId="19A84487" w14:textId="1BAAB9A1" w:rsidR="00795556" w:rsidRPr="000900B3" w:rsidRDefault="00795556" w:rsidP="00795556">
            <w:pPr>
              <w:jc w:val="center"/>
              <w:rPr>
                <w:rFonts w:cs="Arial"/>
              </w:rPr>
            </w:pPr>
            <w:r w:rsidRPr="002F643C">
              <w:rPr>
                <w:rFonts w:cs="Arial"/>
              </w:rPr>
              <w:t>6,224,433</w:t>
            </w:r>
          </w:p>
        </w:tc>
        <w:tc>
          <w:tcPr>
            <w:tcW w:w="695" w:type="pct"/>
            <w:tcBorders>
              <w:top w:val="thickThinSmallGap" w:sz="24" w:space="0" w:color="auto"/>
            </w:tcBorders>
            <w:vAlign w:val="center"/>
          </w:tcPr>
          <w:p w14:paraId="6759A9A3" w14:textId="3B95A59B" w:rsidR="00795556" w:rsidRPr="000900B3" w:rsidRDefault="00795556" w:rsidP="00795556">
            <w:pPr>
              <w:jc w:val="center"/>
              <w:rPr>
                <w:rFonts w:cs="Arial"/>
              </w:rPr>
            </w:pPr>
            <w:r w:rsidRPr="002F643C">
              <w:rPr>
                <w:rFonts w:cs="Arial"/>
              </w:rPr>
              <w:t>3,760,569</w:t>
            </w:r>
          </w:p>
        </w:tc>
        <w:tc>
          <w:tcPr>
            <w:tcW w:w="695" w:type="pct"/>
            <w:tcBorders>
              <w:top w:val="thickThinSmallGap" w:sz="24" w:space="0" w:color="auto"/>
            </w:tcBorders>
            <w:vAlign w:val="center"/>
          </w:tcPr>
          <w:p w14:paraId="75CDADB3" w14:textId="31C2C57A" w:rsidR="00795556" w:rsidRPr="000900B3" w:rsidRDefault="00795556" w:rsidP="00795556">
            <w:pPr>
              <w:jc w:val="center"/>
              <w:rPr>
                <w:rFonts w:cs="Arial"/>
              </w:rPr>
            </w:pPr>
            <w:r w:rsidRPr="002F643C">
              <w:rPr>
                <w:rFonts w:cs="Arial"/>
              </w:rPr>
              <w:t>60.4%</w:t>
            </w:r>
          </w:p>
        </w:tc>
        <w:tc>
          <w:tcPr>
            <w:tcW w:w="485" w:type="pct"/>
            <w:tcBorders>
              <w:top w:val="thickThinSmallGap" w:sz="24" w:space="0" w:color="auto"/>
            </w:tcBorders>
            <w:vAlign w:val="center"/>
          </w:tcPr>
          <w:p w14:paraId="6E8DA3E9" w14:textId="6A1A1C9A" w:rsidR="00795556" w:rsidRPr="000900B3" w:rsidRDefault="00795556" w:rsidP="00795556">
            <w:pPr>
              <w:jc w:val="center"/>
              <w:rPr>
                <w:rFonts w:cs="Arial"/>
              </w:rPr>
            </w:pPr>
            <w:r w:rsidRPr="002F643C">
              <w:rPr>
                <w:rFonts w:cs="Arial"/>
              </w:rPr>
              <w:t>300,997</w:t>
            </w:r>
          </w:p>
        </w:tc>
        <w:tc>
          <w:tcPr>
            <w:tcW w:w="662" w:type="pct"/>
            <w:tcBorders>
              <w:top w:val="thickThinSmallGap" w:sz="24" w:space="0" w:color="auto"/>
            </w:tcBorders>
            <w:vAlign w:val="center"/>
          </w:tcPr>
          <w:p w14:paraId="4AD61376" w14:textId="49FE92BD" w:rsidR="00795556" w:rsidRPr="000900B3" w:rsidRDefault="00795556" w:rsidP="00795556">
            <w:pPr>
              <w:jc w:val="center"/>
              <w:rPr>
                <w:rFonts w:cs="Arial"/>
              </w:rPr>
            </w:pPr>
            <w:r w:rsidRPr="002F643C">
              <w:rPr>
                <w:rFonts w:cs="Arial"/>
              </w:rPr>
              <w:t>1,953</w:t>
            </w:r>
          </w:p>
        </w:tc>
        <w:tc>
          <w:tcPr>
            <w:tcW w:w="662" w:type="pct"/>
            <w:tcBorders>
              <w:top w:val="thickThinSmallGap" w:sz="24" w:space="0" w:color="auto"/>
            </w:tcBorders>
            <w:vAlign w:val="center"/>
          </w:tcPr>
          <w:p w14:paraId="11B56C6A" w14:textId="0C59346B" w:rsidR="00795556" w:rsidRPr="000900B3" w:rsidRDefault="00795556" w:rsidP="00795556">
            <w:pPr>
              <w:jc w:val="center"/>
              <w:rPr>
                <w:rFonts w:cs="Arial"/>
              </w:rPr>
            </w:pPr>
            <w:r w:rsidRPr="002F643C">
              <w:rPr>
                <w:rFonts w:cs="Arial"/>
              </w:rPr>
              <w:t>0.6%</w:t>
            </w:r>
          </w:p>
        </w:tc>
      </w:tr>
    </w:tbl>
    <w:p w14:paraId="6B0F0949" w14:textId="77777777" w:rsidR="00931306" w:rsidRPr="000900B3" w:rsidRDefault="00931306" w:rsidP="002D172F">
      <w:pPr>
        <w:rPr>
          <w:b/>
        </w:rPr>
      </w:pPr>
      <w:r w:rsidRPr="000900B3">
        <w:rPr>
          <w:b/>
        </w:rPr>
        <w:br w:type="page"/>
      </w:r>
    </w:p>
    <w:p w14:paraId="3AE4301A" w14:textId="5A09A2A8" w:rsidR="00252BCB" w:rsidRDefault="00AF4913" w:rsidP="002D172F">
      <w:pPr>
        <w:pStyle w:val="NoSpacing"/>
        <w:rPr>
          <w:b/>
        </w:rPr>
      </w:pPr>
      <w:r w:rsidRPr="000900B3">
        <w:rPr>
          <w:b/>
        </w:rPr>
        <w:lastRenderedPageBreak/>
        <w:t>Table</w:t>
      </w:r>
      <w:r w:rsidR="00AF3970">
        <w:rPr>
          <w:b/>
        </w:rPr>
        <w:t xml:space="preserve"> 3</w:t>
      </w:r>
      <w:r w:rsidR="007E30CD">
        <w:rPr>
          <w:b/>
        </w:rPr>
        <w:t>2a</w:t>
      </w:r>
      <w:r w:rsidR="00AF3970">
        <w:rPr>
          <w:b/>
        </w:rPr>
        <w:t>.</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Pr>
      <w:tblGrid>
        <w:gridCol w:w="1076"/>
        <w:gridCol w:w="1079"/>
        <w:gridCol w:w="991"/>
        <w:gridCol w:w="1530"/>
        <w:gridCol w:w="1597"/>
        <w:gridCol w:w="1012"/>
        <w:gridCol w:w="1170"/>
        <w:gridCol w:w="1393"/>
      </w:tblGrid>
      <w:tr w:rsidR="007E30CD" w:rsidRPr="008D7C44" w14:paraId="0700E2E2" w14:textId="77777777" w:rsidTr="00124424">
        <w:trPr>
          <w:cantSplit/>
          <w:trHeight w:val="828"/>
          <w:tblHeader/>
        </w:trPr>
        <w:tc>
          <w:tcPr>
            <w:tcW w:w="546" w:type="pct"/>
            <w:shd w:val="clear" w:color="auto" w:fill="D0CECE" w:themeFill="background2" w:themeFillShade="E6"/>
            <w:vAlign w:val="center"/>
          </w:tcPr>
          <w:p w14:paraId="6233C07D" w14:textId="77777777" w:rsidR="007E30CD" w:rsidRPr="008D7C44" w:rsidRDefault="007E30CD" w:rsidP="00124424">
            <w:pPr>
              <w:pStyle w:val="NoSpacing"/>
              <w:rPr>
                <w:b/>
              </w:rPr>
            </w:pPr>
            <w:r w:rsidRPr="008D7C44">
              <w:rPr>
                <w:b/>
              </w:rPr>
              <w:t>School Type</w:t>
            </w:r>
          </w:p>
        </w:tc>
        <w:tc>
          <w:tcPr>
            <w:tcW w:w="548" w:type="pct"/>
            <w:shd w:val="clear" w:color="auto" w:fill="D0CECE" w:themeFill="background2" w:themeFillShade="E6"/>
            <w:vAlign w:val="center"/>
          </w:tcPr>
          <w:p w14:paraId="766C6967" w14:textId="77777777" w:rsidR="007E30CD" w:rsidRPr="008D7C44" w:rsidRDefault="007E30CD" w:rsidP="00124424">
            <w:pPr>
              <w:pStyle w:val="NoSpacing"/>
              <w:rPr>
                <w:b/>
              </w:rPr>
            </w:pPr>
            <w:r w:rsidRPr="008D7C44">
              <w:rPr>
                <w:b/>
              </w:rPr>
              <w:t>Number of schools</w:t>
            </w:r>
          </w:p>
        </w:tc>
        <w:tc>
          <w:tcPr>
            <w:tcW w:w="503" w:type="pct"/>
            <w:shd w:val="clear" w:color="auto" w:fill="D0CECE" w:themeFill="background2" w:themeFillShade="E6"/>
            <w:vAlign w:val="center"/>
          </w:tcPr>
          <w:p w14:paraId="38148722" w14:textId="77777777" w:rsidR="007E30CD" w:rsidRPr="008D7C44" w:rsidRDefault="007E30CD" w:rsidP="00124424">
            <w:pPr>
              <w:pStyle w:val="NoSpacing"/>
              <w:rPr>
                <w:b/>
              </w:rPr>
            </w:pPr>
            <w:r w:rsidRPr="008D7C44">
              <w:rPr>
                <w:b/>
              </w:rPr>
              <w:t>Total Student Enrollment</w:t>
            </w:r>
          </w:p>
        </w:tc>
        <w:tc>
          <w:tcPr>
            <w:tcW w:w="777" w:type="pct"/>
            <w:shd w:val="clear" w:color="auto" w:fill="D0CECE" w:themeFill="background2" w:themeFillShade="E6"/>
            <w:vAlign w:val="center"/>
          </w:tcPr>
          <w:p w14:paraId="069100CA" w14:textId="77777777" w:rsidR="007E30CD" w:rsidRPr="008D7C44" w:rsidRDefault="007E30CD" w:rsidP="00124424">
            <w:pPr>
              <w:pStyle w:val="NoSpacing"/>
              <w:rPr>
                <w:b/>
              </w:rPr>
            </w:pPr>
            <w:r w:rsidRPr="008D7C44">
              <w:rPr>
                <w:b/>
              </w:rPr>
              <w:t>Socio-economically Disadvantaged Student Enrollment</w:t>
            </w:r>
          </w:p>
        </w:tc>
        <w:tc>
          <w:tcPr>
            <w:tcW w:w="811" w:type="pct"/>
            <w:shd w:val="clear" w:color="auto" w:fill="D0CECE" w:themeFill="background2" w:themeFillShade="E6"/>
            <w:vAlign w:val="center"/>
          </w:tcPr>
          <w:p w14:paraId="03D80C45" w14:textId="77777777" w:rsidR="007E30CD" w:rsidRPr="008D7C44" w:rsidRDefault="007E30CD" w:rsidP="00124424">
            <w:pPr>
              <w:pStyle w:val="NoSpacing"/>
              <w:rPr>
                <w:b/>
              </w:rPr>
            </w:pPr>
            <w:r w:rsidRPr="008D7C44">
              <w:rPr>
                <w:b/>
              </w:rPr>
              <w:t>Percent of Socio-economically Disadvantaged Student Enrollment</w:t>
            </w:r>
          </w:p>
        </w:tc>
        <w:tc>
          <w:tcPr>
            <w:tcW w:w="514" w:type="pct"/>
            <w:shd w:val="clear" w:color="auto" w:fill="D0CECE" w:themeFill="background2" w:themeFillShade="E6"/>
            <w:vAlign w:val="center"/>
          </w:tcPr>
          <w:p w14:paraId="125B601A" w14:textId="77777777" w:rsidR="007E30CD" w:rsidRPr="008D7C44" w:rsidRDefault="007E30CD" w:rsidP="00124424">
            <w:pPr>
              <w:pStyle w:val="NoSpacing"/>
              <w:rPr>
                <w:b/>
              </w:rPr>
            </w:pPr>
            <w:r w:rsidRPr="008D7C44">
              <w:rPr>
                <w:b/>
              </w:rPr>
              <w:t>Total Teachers</w:t>
            </w:r>
          </w:p>
        </w:tc>
        <w:tc>
          <w:tcPr>
            <w:tcW w:w="594" w:type="pct"/>
            <w:shd w:val="clear" w:color="auto" w:fill="D0CECE" w:themeFill="background2" w:themeFillShade="E6"/>
            <w:vAlign w:val="center"/>
          </w:tcPr>
          <w:p w14:paraId="56827F4A" w14:textId="77777777" w:rsidR="007E30CD" w:rsidRPr="008D7C44" w:rsidRDefault="007E30CD" w:rsidP="00124424">
            <w:pPr>
              <w:pStyle w:val="NoSpacing"/>
              <w:rPr>
                <w:b/>
              </w:rPr>
            </w:pPr>
            <w:r w:rsidRPr="008D7C44">
              <w:rPr>
                <w:b/>
              </w:rPr>
              <w:t>Number of Unqualified Teachers</w:t>
            </w:r>
          </w:p>
        </w:tc>
        <w:tc>
          <w:tcPr>
            <w:tcW w:w="707" w:type="pct"/>
            <w:shd w:val="clear" w:color="auto" w:fill="D0CECE" w:themeFill="background2" w:themeFillShade="E6"/>
            <w:vAlign w:val="center"/>
          </w:tcPr>
          <w:p w14:paraId="675A1C69" w14:textId="77777777" w:rsidR="007E30CD" w:rsidRPr="008D7C44" w:rsidRDefault="007E30CD" w:rsidP="00124424">
            <w:pPr>
              <w:pStyle w:val="NoSpacing"/>
              <w:rPr>
                <w:b/>
              </w:rPr>
            </w:pPr>
            <w:r w:rsidRPr="008D7C44">
              <w:rPr>
                <w:b/>
              </w:rPr>
              <w:t>Percent of Unqualified Teachers</w:t>
            </w:r>
          </w:p>
        </w:tc>
      </w:tr>
      <w:tr w:rsidR="007E30CD" w:rsidRPr="002F643C" w14:paraId="06AC002B" w14:textId="77777777" w:rsidTr="00124424">
        <w:trPr>
          <w:cantSplit/>
          <w:trHeight w:val="828"/>
        </w:trPr>
        <w:tc>
          <w:tcPr>
            <w:tcW w:w="546" w:type="pct"/>
            <w:vAlign w:val="center"/>
          </w:tcPr>
          <w:p w14:paraId="480C9972" w14:textId="77777777" w:rsidR="007E30CD" w:rsidRPr="002F643C" w:rsidRDefault="007E30CD" w:rsidP="00124424">
            <w:pPr>
              <w:pStyle w:val="NoSpacing"/>
            </w:pPr>
            <w:r w:rsidRPr="002F643C">
              <w:t xml:space="preserve">Title I </w:t>
            </w:r>
          </w:p>
        </w:tc>
        <w:tc>
          <w:tcPr>
            <w:tcW w:w="548" w:type="pct"/>
            <w:vAlign w:val="center"/>
          </w:tcPr>
          <w:p w14:paraId="26677DBC" w14:textId="77777777" w:rsidR="007E30CD" w:rsidRPr="002F643C" w:rsidRDefault="007E30CD" w:rsidP="00124424">
            <w:pPr>
              <w:pStyle w:val="NoSpacing"/>
            </w:pPr>
            <w:r w:rsidRPr="002F643C">
              <w:t>6,454</w:t>
            </w:r>
          </w:p>
        </w:tc>
        <w:tc>
          <w:tcPr>
            <w:tcW w:w="503" w:type="pct"/>
            <w:vAlign w:val="center"/>
          </w:tcPr>
          <w:p w14:paraId="6B4F6E89" w14:textId="77777777" w:rsidR="007E30CD" w:rsidRPr="002F643C" w:rsidRDefault="007E30CD" w:rsidP="00124424">
            <w:pPr>
              <w:pStyle w:val="NoSpacing"/>
            </w:pPr>
            <w:r w:rsidRPr="002F643C">
              <w:t>3,878,454</w:t>
            </w:r>
          </w:p>
        </w:tc>
        <w:tc>
          <w:tcPr>
            <w:tcW w:w="777" w:type="pct"/>
            <w:vAlign w:val="center"/>
          </w:tcPr>
          <w:p w14:paraId="6150646B" w14:textId="77777777" w:rsidR="007E30CD" w:rsidRPr="002F643C" w:rsidRDefault="007E30CD" w:rsidP="00124424">
            <w:pPr>
              <w:pStyle w:val="NoSpacing"/>
            </w:pPr>
            <w:r w:rsidRPr="002F643C">
              <w:t>2,946,492</w:t>
            </w:r>
          </w:p>
        </w:tc>
        <w:tc>
          <w:tcPr>
            <w:tcW w:w="811" w:type="pct"/>
            <w:vAlign w:val="center"/>
          </w:tcPr>
          <w:p w14:paraId="64295761" w14:textId="77777777" w:rsidR="007E30CD" w:rsidRPr="002F643C" w:rsidRDefault="007E30CD" w:rsidP="00124424">
            <w:pPr>
              <w:pStyle w:val="NoSpacing"/>
            </w:pPr>
            <w:r w:rsidRPr="002F643C">
              <w:t>76.0%</w:t>
            </w:r>
          </w:p>
        </w:tc>
        <w:tc>
          <w:tcPr>
            <w:tcW w:w="514" w:type="pct"/>
            <w:vAlign w:val="center"/>
          </w:tcPr>
          <w:p w14:paraId="2109FD68" w14:textId="77777777" w:rsidR="007E30CD" w:rsidRPr="002F643C" w:rsidRDefault="007E30CD" w:rsidP="00124424">
            <w:pPr>
              <w:pStyle w:val="NoSpacing"/>
            </w:pPr>
            <w:r w:rsidRPr="002F643C">
              <w:t>188,116</w:t>
            </w:r>
          </w:p>
        </w:tc>
        <w:tc>
          <w:tcPr>
            <w:tcW w:w="594" w:type="pct"/>
            <w:vAlign w:val="center"/>
          </w:tcPr>
          <w:p w14:paraId="174B381B" w14:textId="77777777" w:rsidR="007E30CD" w:rsidRPr="002F643C" w:rsidRDefault="007E30CD" w:rsidP="00124424">
            <w:pPr>
              <w:pStyle w:val="NoSpacing"/>
            </w:pPr>
            <w:r w:rsidRPr="002F643C">
              <w:t>2,940</w:t>
            </w:r>
          </w:p>
        </w:tc>
        <w:tc>
          <w:tcPr>
            <w:tcW w:w="707" w:type="pct"/>
            <w:vAlign w:val="center"/>
          </w:tcPr>
          <w:p w14:paraId="3BB41590" w14:textId="77777777" w:rsidR="007E30CD" w:rsidRPr="002F643C" w:rsidRDefault="007E30CD" w:rsidP="00124424">
            <w:pPr>
              <w:pStyle w:val="NoSpacing"/>
            </w:pPr>
            <w:r w:rsidRPr="002F643C">
              <w:t>1.6%</w:t>
            </w:r>
          </w:p>
        </w:tc>
      </w:tr>
      <w:tr w:rsidR="007E30CD" w:rsidRPr="002F643C" w14:paraId="485623A3" w14:textId="77777777" w:rsidTr="00124424">
        <w:trPr>
          <w:cantSplit/>
          <w:trHeight w:val="828"/>
        </w:trPr>
        <w:tc>
          <w:tcPr>
            <w:tcW w:w="546" w:type="pct"/>
            <w:tcBorders>
              <w:bottom w:val="double" w:sz="4" w:space="0" w:color="auto"/>
            </w:tcBorders>
            <w:vAlign w:val="center"/>
          </w:tcPr>
          <w:p w14:paraId="0F8F36B5" w14:textId="77777777" w:rsidR="007E30CD" w:rsidRPr="002F643C" w:rsidRDefault="007E30CD" w:rsidP="00124424">
            <w:pPr>
              <w:pStyle w:val="NoSpacing"/>
            </w:pPr>
            <w:r w:rsidRPr="002F643C">
              <w:t>Non-Title I</w:t>
            </w:r>
          </w:p>
        </w:tc>
        <w:tc>
          <w:tcPr>
            <w:tcW w:w="548" w:type="pct"/>
            <w:tcBorders>
              <w:bottom w:val="double" w:sz="4" w:space="0" w:color="auto"/>
            </w:tcBorders>
            <w:vAlign w:val="center"/>
          </w:tcPr>
          <w:p w14:paraId="0432835E" w14:textId="77777777" w:rsidR="007E30CD" w:rsidRPr="002F643C" w:rsidRDefault="007E30CD" w:rsidP="00124424">
            <w:pPr>
              <w:pStyle w:val="NoSpacing"/>
            </w:pPr>
            <w:r w:rsidRPr="002F643C">
              <w:t>3,574</w:t>
            </w:r>
          </w:p>
        </w:tc>
        <w:tc>
          <w:tcPr>
            <w:tcW w:w="503" w:type="pct"/>
            <w:tcBorders>
              <w:bottom w:val="double" w:sz="4" w:space="0" w:color="auto"/>
            </w:tcBorders>
            <w:vAlign w:val="center"/>
          </w:tcPr>
          <w:p w14:paraId="20E656D0" w14:textId="77777777" w:rsidR="007E30CD" w:rsidRPr="002F643C" w:rsidRDefault="007E30CD" w:rsidP="00124424">
            <w:pPr>
              <w:pStyle w:val="NoSpacing"/>
            </w:pPr>
            <w:r w:rsidRPr="002F643C">
              <w:t>2,345,979</w:t>
            </w:r>
          </w:p>
        </w:tc>
        <w:tc>
          <w:tcPr>
            <w:tcW w:w="777" w:type="pct"/>
            <w:tcBorders>
              <w:bottom w:val="double" w:sz="4" w:space="0" w:color="auto"/>
            </w:tcBorders>
            <w:vAlign w:val="center"/>
          </w:tcPr>
          <w:p w14:paraId="3F9D1CBD" w14:textId="77777777" w:rsidR="007E30CD" w:rsidRPr="002F643C" w:rsidRDefault="007E30CD" w:rsidP="00124424">
            <w:pPr>
              <w:pStyle w:val="NoSpacing"/>
            </w:pPr>
            <w:r w:rsidRPr="002F643C">
              <w:t>814,077</w:t>
            </w:r>
          </w:p>
        </w:tc>
        <w:tc>
          <w:tcPr>
            <w:tcW w:w="811" w:type="pct"/>
            <w:tcBorders>
              <w:bottom w:val="double" w:sz="4" w:space="0" w:color="auto"/>
            </w:tcBorders>
            <w:vAlign w:val="center"/>
          </w:tcPr>
          <w:p w14:paraId="09645AD3" w14:textId="77777777" w:rsidR="007E30CD" w:rsidRPr="002F643C" w:rsidRDefault="007E30CD" w:rsidP="00124424">
            <w:pPr>
              <w:pStyle w:val="NoSpacing"/>
            </w:pPr>
            <w:r w:rsidRPr="002F643C">
              <w:t>34.7%</w:t>
            </w:r>
          </w:p>
        </w:tc>
        <w:tc>
          <w:tcPr>
            <w:tcW w:w="514" w:type="pct"/>
            <w:tcBorders>
              <w:bottom w:val="double" w:sz="4" w:space="0" w:color="auto"/>
            </w:tcBorders>
            <w:vAlign w:val="center"/>
          </w:tcPr>
          <w:p w14:paraId="69FD1429" w14:textId="77777777" w:rsidR="007E30CD" w:rsidRPr="002F643C" w:rsidRDefault="007E30CD" w:rsidP="00124424">
            <w:pPr>
              <w:pStyle w:val="NoSpacing"/>
            </w:pPr>
            <w:r w:rsidRPr="002F643C">
              <w:t>112,881</w:t>
            </w:r>
          </w:p>
        </w:tc>
        <w:tc>
          <w:tcPr>
            <w:tcW w:w="594" w:type="pct"/>
            <w:tcBorders>
              <w:bottom w:val="double" w:sz="4" w:space="0" w:color="auto"/>
            </w:tcBorders>
            <w:vAlign w:val="center"/>
          </w:tcPr>
          <w:p w14:paraId="2CFB5BFC" w14:textId="77777777" w:rsidR="007E30CD" w:rsidRPr="002F643C" w:rsidRDefault="007E30CD" w:rsidP="00124424">
            <w:pPr>
              <w:pStyle w:val="NoSpacing"/>
            </w:pPr>
            <w:r w:rsidRPr="002F643C">
              <w:t>1,555</w:t>
            </w:r>
          </w:p>
        </w:tc>
        <w:tc>
          <w:tcPr>
            <w:tcW w:w="707" w:type="pct"/>
            <w:tcBorders>
              <w:bottom w:val="double" w:sz="4" w:space="0" w:color="auto"/>
            </w:tcBorders>
            <w:vAlign w:val="center"/>
          </w:tcPr>
          <w:p w14:paraId="4204AC63" w14:textId="77777777" w:rsidR="007E30CD" w:rsidRPr="002F643C" w:rsidRDefault="007E30CD" w:rsidP="00124424">
            <w:pPr>
              <w:pStyle w:val="NoSpacing"/>
            </w:pPr>
            <w:r w:rsidRPr="002F643C">
              <w:t>1.4%</w:t>
            </w:r>
          </w:p>
        </w:tc>
      </w:tr>
      <w:tr w:rsidR="007E30CD" w:rsidRPr="002F643C" w14:paraId="7CB98744" w14:textId="77777777" w:rsidTr="00124424">
        <w:trPr>
          <w:cantSplit/>
          <w:trHeight w:val="828"/>
        </w:trPr>
        <w:tc>
          <w:tcPr>
            <w:tcW w:w="546" w:type="pct"/>
            <w:tcBorders>
              <w:top w:val="double" w:sz="4" w:space="0" w:color="auto"/>
            </w:tcBorders>
            <w:vAlign w:val="center"/>
          </w:tcPr>
          <w:p w14:paraId="2BA1FD9B" w14:textId="77777777" w:rsidR="007E30CD" w:rsidRPr="002F643C" w:rsidRDefault="007E30CD" w:rsidP="00124424">
            <w:pPr>
              <w:pStyle w:val="NoSpacing"/>
            </w:pPr>
            <w:r w:rsidRPr="002F643C">
              <w:t>Statewide Total</w:t>
            </w:r>
          </w:p>
        </w:tc>
        <w:tc>
          <w:tcPr>
            <w:tcW w:w="548" w:type="pct"/>
            <w:tcBorders>
              <w:top w:val="double" w:sz="4" w:space="0" w:color="auto"/>
            </w:tcBorders>
            <w:vAlign w:val="center"/>
          </w:tcPr>
          <w:p w14:paraId="008AF18A" w14:textId="77777777" w:rsidR="007E30CD" w:rsidRPr="002F643C" w:rsidRDefault="007E30CD" w:rsidP="00124424">
            <w:pPr>
              <w:pStyle w:val="NoSpacing"/>
            </w:pPr>
            <w:r w:rsidRPr="002F643C">
              <w:t>10,028</w:t>
            </w:r>
          </w:p>
        </w:tc>
        <w:tc>
          <w:tcPr>
            <w:tcW w:w="503" w:type="pct"/>
            <w:tcBorders>
              <w:top w:val="double" w:sz="4" w:space="0" w:color="auto"/>
            </w:tcBorders>
            <w:vAlign w:val="center"/>
          </w:tcPr>
          <w:p w14:paraId="6D60E085" w14:textId="77777777" w:rsidR="007E30CD" w:rsidRPr="002F643C" w:rsidRDefault="007E30CD" w:rsidP="00124424">
            <w:pPr>
              <w:pStyle w:val="NoSpacing"/>
            </w:pPr>
            <w:r w:rsidRPr="002F643C">
              <w:t>6,224,433</w:t>
            </w:r>
          </w:p>
        </w:tc>
        <w:tc>
          <w:tcPr>
            <w:tcW w:w="777" w:type="pct"/>
            <w:tcBorders>
              <w:top w:val="double" w:sz="4" w:space="0" w:color="auto"/>
            </w:tcBorders>
            <w:vAlign w:val="center"/>
          </w:tcPr>
          <w:p w14:paraId="389240A9" w14:textId="77777777" w:rsidR="007E30CD" w:rsidRPr="002F643C" w:rsidRDefault="007E30CD" w:rsidP="00124424">
            <w:pPr>
              <w:pStyle w:val="NoSpacing"/>
            </w:pPr>
            <w:r w:rsidRPr="002F643C">
              <w:t>3,760,569</w:t>
            </w:r>
          </w:p>
        </w:tc>
        <w:tc>
          <w:tcPr>
            <w:tcW w:w="811" w:type="pct"/>
            <w:tcBorders>
              <w:top w:val="double" w:sz="4" w:space="0" w:color="auto"/>
            </w:tcBorders>
            <w:vAlign w:val="center"/>
          </w:tcPr>
          <w:p w14:paraId="5DC75973" w14:textId="77777777" w:rsidR="007E30CD" w:rsidRPr="002F643C" w:rsidRDefault="007E30CD" w:rsidP="00124424">
            <w:pPr>
              <w:pStyle w:val="NoSpacing"/>
            </w:pPr>
            <w:r w:rsidRPr="002F643C">
              <w:t>60.4%</w:t>
            </w:r>
          </w:p>
        </w:tc>
        <w:tc>
          <w:tcPr>
            <w:tcW w:w="514" w:type="pct"/>
            <w:tcBorders>
              <w:top w:val="double" w:sz="4" w:space="0" w:color="auto"/>
            </w:tcBorders>
            <w:vAlign w:val="center"/>
          </w:tcPr>
          <w:p w14:paraId="43BF8A9C" w14:textId="77777777" w:rsidR="007E30CD" w:rsidRPr="002F643C" w:rsidRDefault="007E30CD" w:rsidP="00124424">
            <w:pPr>
              <w:pStyle w:val="NoSpacing"/>
            </w:pPr>
            <w:r w:rsidRPr="002F643C">
              <w:t>300,997</w:t>
            </w:r>
          </w:p>
        </w:tc>
        <w:tc>
          <w:tcPr>
            <w:tcW w:w="594" w:type="pct"/>
            <w:tcBorders>
              <w:top w:val="double" w:sz="4" w:space="0" w:color="auto"/>
            </w:tcBorders>
            <w:vAlign w:val="center"/>
          </w:tcPr>
          <w:p w14:paraId="263569DA" w14:textId="77777777" w:rsidR="007E30CD" w:rsidRPr="002F643C" w:rsidRDefault="007E30CD" w:rsidP="00124424">
            <w:pPr>
              <w:pStyle w:val="NoSpacing"/>
            </w:pPr>
            <w:r w:rsidRPr="002F643C">
              <w:t>4,495</w:t>
            </w:r>
          </w:p>
        </w:tc>
        <w:tc>
          <w:tcPr>
            <w:tcW w:w="707" w:type="pct"/>
            <w:tcBorders>
              <w:top w:val="double" w:sz="4" w:space="0" w:color="auto"/>
            </w:tcBorders>
            <w:vAlign w:val="center"/>
          </w:tcPr>
          <w:p w14:paraId="6A2A883D" w14:textId="77777777" w:rsidR="007E30CD" w:rsidRPr="002F643C" w:rsidRDefault="007E30CD" w:rsidP="00124424">
            <w:pPr>
              <w:pStyle w:val="NoSpacing"/>
            </w:pPr>
            <w:r w:rsidRPr="002F643C">
              <w:t>1.5%</w:t>
            </w:r>
          </w:p>
        </w:tc>
      </w:tr>
    </w:tbl>
    <w:p w14:paraId="3EB1E9F0" w14:textId="00338342" w:rsidR="007E30CD" w:rsidRDefault="007E30CD" w:rsidP="002D172F">
      <w:pPr>
        <w:pStyle w:val="NoSpacing"/>
        <w:rPr>
          <w:b/>
        </w:rPr>
      </w:pPr>
    </w:p>
    <w:p w14:paraId="22BADD15" w14:textId="77777777" w:rsidR="007E30CD" w:rsidRDefault="007E30CD" w:rsidP="007E30CD">
      <w:pPr>
        <w:pStyle w:val="NoSpacing"/>
        <w:rPr>
          <w:b/>
        </w:rPr>
      </w:pPr>
    </w:p>
    <w:p w14:paraId="3BEB5289" w14:textId="69FCCFC0" w:rsidR="007E30CD" w:rsidRPr="002F643C" w:rsidRDefault="007E30CD" w:rsidP="007E30CD">
      <w:pPr>
        <w:pStyle w:val="NoSpacing"/>
        <w:rPr>
          <w:b/>
        </w:rPr>
      </w:pPr>
      <w:r w:rsidRPr="002F643C">
        <w:rPr>
          <w:b/>
        </w:rPr>
        <w:t>Table 32b. 2019–20 Ineffective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985"/>
        <w:gridCol w:w="989"/>
        <w:gridCol w:w="1351"/>
        <w:gridCol w:w="1530"/>
        <w:gridCol w:w="1418"/>
        <w:gridCol w:w="1103"/>
        <w:gridCol w:w="1079"/>
        <w:gridCol w:w="1393"/>
      </w:tblGrid>
      <w:tr w:rsidR="007E30CD" w:rsidRPr="008D7C44" w14:paraId="514C62B4" w14:textId="77777777" w:rsidTr="00124424">
        <w:trPr>
          <w:cantSplit/>
          <w:trHeight w:val="828"/>
          <w:tblHeader/>
        </w:trPr>
        <w:tc>
          <w:tcPr>
            <w:tcW w:w="500" w:type="pct"/>
            <w:shd w:val="clear" w:color="auto" w:fill="D9D9D9" w:themeFill="background1" w:themeFillShade="D9"/>
            <w:vAlign w:val="center"/>
          </w:tcPr>
          <w:p w14:paraId="4DCA2CA8" w14:textId="77777777" w:rsidR="007E30CD" w:rsidRPr="008D7C44" w:rsidRDefault="007E30CD" w:rsidP="00124424">
            <w:pPr>
              <w:pStyle w:val="NoSpacing"/>
              <w:rPr>
                <w:b/>
              </w:rPr>
            </w:pPr>
            <w:r w:rsidRPr="008D7C44">
              <w:rPr>
                <w:b/>
              </w:rPr>
              <w:t>School Type</w:t>
            </w:r>
          </w:p>
        </w:tc>
        <w:tc>
          <w:tcPr>
            <w:tcW w:w="502" w:type="pct"/>
            <w:shd w:val="clear" w:color="auto" w:fill="D9D9D9" w:themeFill="background1" w:themeFillShade="D9"/>
            <w:vAlign w:val="center"/>
          </w:tcPr>
          <w:p w14:paraId="60200F88" w14:textId="77777777" w:rsidR="007E30CD" w:rsidRPr="008D7C44" w:rsidRDefault="007E30CD" w:rsidP="00124424">
            <w:pPr>
              <w:pStyle w:val="NoSpacing"/>
              <w:rPr>
                <w:b/>
              </w:rPr>
            </w:pPr>
            <w:r w:rsidRPr="008D7C44">
              <w:rPr>
                <w:b/>
              </w:rPr>
              <w:t>Number of schools</w:t>
            </w:r>
          </w:p>
        </w:tc>
        <w:tc>
          <w:tcPr>
            <w:tcW w:w="686" w:type="pct"/>
            <w:shd w:val="clear" w:color="auto" w:fill="D9D9D9" w:themeFill="background1" w:themeFillShade="D9"/>
            <w:vAlign w:val="center"/>
          </w:tcPr>
          <w:p w14:paraId="4900C0D4" w14:textId="77777777" w:rsidR="007E30CD" w:rsidRPr="008D7C44" w:rsidRDefault="007E30CD" w:rsidP="00124424">
            <w:pPr>
              <w:pStyle w:val="NoSpacing"/>
              <w:rPr>
                <w:b/>
              </w:rPr>
            </w:pPr>
            <w:r w:rsidRPr="008D7C44">
              <w:rPr>
                <w:b/>
              </w:rPr>
              <w:t>Total Student Enrollment</w:t>
            </w:r>
          </w:p>
        </w:tc>
        <w:tc>
          <w:tcPr>
            <w:tcW w:w="777" w:type="pct"/>
            <w:shd w:val="clear" w:color="auto" w:fill="D9D9D9" w:themeFill="background1" w:themeFillShade="D9"/>
            <w:vAlign w:val="center"/>
          </w:tcPr>
          <w:p w14:paraId="3CF2587C" w14:textId="77777777" w:rsidR="007E30CD" w:rsidRPr="008D7C44" w:rsidRDefault="007E30CD" w:rsidP="00124424">
            <w:pPr>
              <w:pStyle w:val="NoSpacing"/>
              <w:rPr>
                <w:b/>
              </w:rPr>
            </w:pPr>
            <w:r w:rsidRPr="008D7C44">
              <w:rPr>
                <w:b/>
              </w:rPr>
              <w:t>Socio-economically Disadvantaged Student Enrollment</w:t>
            </w:r>
          </w:p>
        </w:tc>
        <w:tc>
          <w:tcPr>
            <w:tcW w:w="720" w:type="pct"/>
            <w:shd w:val="clear" w:color="auto" w:fill="D9D9D9" w:themeFill="background1" w:themeFillShade="D9"/>
            <w:vAlign w:val="center"/>
          </w:tcPr>
          <w:p w14:paraId="38397439" w14:textId="77777777" w:rsidR="007E30CD" w:rsidRPr="008D7C44" w:rsidRDefault="007E30CD" w:rsidP="00124424">
            <w:pPr>
              <w:pStyle w:val="NoSpacing"/>
              <w:rPr>
                <w:b/>
              </w:rPr>
            </w:pPr>
            <w:r w:rsidRPr="008D7C44">
              <w:rPr>
                <w:b/>
              </w:rPr>
              <w:t>Percent of Socio-economically Disadvantaged Student Enrollment</w:t>
            </w:r>
          </w:p>
        </w:tc>
        <w:tc>
          <w:tcPr>
            <w:tcW w:w="560" w:type="pct"/>
            <w:shd w:val="clear" w:color="auto" w:fill="D9D9D9" w:themeFill="background1" w:themeFillShade="D9"/>
            <w:vAlign w:val="center"/>
          </w:tcPr>
          <w:p w14:paraId="0F2C8D1F" w14:textId="77777777" w:rsidR="007E30CD" w:rsidRPr="008D7C44" w:rsidRDefault="007E30CD" w:rsidP="00124424">
            <w:pPr>
              <w:pStyle w:val="NoSpacing"/>
              <w:rPr>
                <w:b/>
              </w:rPr>
            </w:pPr>
            <w:r w:rsidRPr="008D7C44">
              <w:rPr>
                <w:b/>
              </w:rPr>
              <w:t>Total Teachers</w:t>
            </w:r>
          </w:p>
        </w:tc>
        <w:tc>
          <w:tcPr>
            <w:tcW w:w="548" w:type="pct"/>
            <w:shd w:val="clear" w:color="auto" w:fill="D9D9D9" w:themeFill="background1" w:themeFillShade="D9"/>
            <w:vAlign w:val="center"/>
          </w:tcPr>
          <w:p w14:paraId="3B2E8CA5" w14:textId="77777777" w:rsidR="007E30CD" w:rsidRPr="008D7C44" w:rsidRDefault="007E30CD" w:rsidP="00124424">
            <w:pPr>
              <w:pStyle w:val="NoSpacing"/>
              <w:rPr>
                <w:b/>
              </w:rPr>
            </w:pPr>
            <w:r w:rsidRPr="008D7C44">
              <w:rPr>
                <w:b/>
              </w:rPr>
              <w:t>Number of Ineffective Teachers</w:t>
            </w:r>
          </w:p>
        </w:tc>
        <w:tc>
          <w:tcPr>
            <w:tcW w:w="707" w:type="pct"/>
            <w:shd w:val="clear" w:color="auto" w:fill="D9D9D9" w:themeFill="background1" w:themeFillShade="D9"/>
            <w:vAlign w:val="center"/>
          </w:tcPr>
          <w:p w14:paraId="03D65A21" w14:textId="77777777" w:rsidR="007E30CD" w:rsidRPr="008D7C44" w:rsidRDefault="007E30CD" w:rsidP="00124424">
            <w:pPr>
              <w:pStyle w:val="NoSpacing"/>
              <w:rPr>
                <w:b/>
              </w:rPr>
            </w:pPr>
            <w:r w:rsidRPr="008D7C44">
              <w:rPr>
                <w:b/>
              </w:rPr>
              <w:t>Percent of Ineffective Teachers</w:t>
            </w:r>
          </w:p>
        </w:tc>
      </w:tr>
      <w:tr w:rsidR="007E30CD" w:rsidRPr="002F643C" w14:paraId="0FDB9174" w14:textId="77777777" w:rsidTr="00124424">
        <w:trPr>
          <w:cantSplit/>
          <w:trHeight w:val="828"/>
        </w:trPr>
        <w:tc>
          <w:tcPr>
            <w:tcW w:w="500" w:type="pct"/>
            <w:vAlign w:val="center"/>
          </w:tcPr>
          <w:p w14:paraId="7A736E80" w14:textId="77777777" w:rsidR="007E30CD" w:rsidRPr="002F643C" w:rsidRDefault="007E30CD" w:rsidP="00124424">
            <w:pPr>
              <w:pStyle w:val="NoSpacing"/>
            </w:pPr>
            <w:r w:rsidRPr="002F643C">
              <w:t xml:space="preserve">Title I </w:t>
            </w:r>
          </w:p>
        </w:tc>
        <w:tc>
          <w:tcPr>
            <w:tcW w:w="502" w:type="pct"/>
            <w:vAlign w:val="bottom"/>
          </w:tcPr>
          <w:p w14:paraId="39631FE8" w14:textId="77777777" w:rsidR="007E30CD" w:rsidRPr="002F643C" w:rsidRDefault="007E30CD" w:rsidP="00124424">
            <w:pPr>
              <w:pStyle w:val="NoSpacing"/>
            </w:pPr>
            <w:r w:rsidRPr="002F643C">
              <w:rPr>
                <w:rFonts w:cs="Arial"/>
                <w:color w:val="000000"/>
              </w:rPr>
              <w:t>7,138</w:t>
            </w:r>
          </w:p>
        </w:tc>
        <w:tc>
          <w:tcPr>
            <w:tcW w:w="686" w:type="pct"/>
            <w:vAlign w:val="bottom"/>
          </w:tcPr>
          <w:p w14:paraId="2ACBE76A" w14:textId="77777777" w:rsidR="007E30CD" w:rsidRPr="002F643C" w:rsidRDefault="007E30CD" w:rsidP="00124424">
            <w:pPr>
              <w:pStyle w:val="NoSpacing"/>
            </w:pPr>
            <w:r w:rsidRPr="002F643C">
              <w:rPr>
                <w:rFonts w:cs="Arial"/>
                <w:color w:val="000000"/>
              </w:rPr>
              <w:t>4,151,805</w:t>
            </w:r>
          </w:p>
        </w:tc>
        <w:tc>
          <w:tcPr>
            <w:tcW w:w="777" w:type="pct"/>
            <w:vAlign w:val="bottom"/>
          </w:tcPr>
          <w:p w14:paraId="6B79A911" w14:textId="77777777" w:rsidR="007E30CD" w:rsidRPr="002F643C" w:rsidRDefault="007E30CD" w:rsidP="00124424">
            <w:pPr>
              <w:pStyle w:val="NoSpacing"/>
            </w:pPr>
            <w:r w:rsidRPr="002F643C">
              <w:rPr>
                <w:rFonts w:cs="Arial"/>
                <w:color w:val="000000"/>
              </w:rPr>
              <w:t>3,038,209</w:t>
            </w:r>
          </w:p>
        </w:tc>
        <w:tc>
          <w:tcPr>
            <w:tcW w:w="720" w:type="pct"/>
            <w:vAlign w:val="bottom"/>
          </w:tcPr>
          <w:p w14:paraId="3557F008" w14:textId="77777777" w:rsidR="007E30CD" w:rsidRPr="002F643C" w:rsidRDefault="007E30CD" w:rsidP="00124424">
            <w:pPr>
              <w:pStyle w:val="NoSpacing"/>
            </w:pPr>
            <w:r w:rsidRPr="002F643C">
              <w:rPr>
                <w:rFonts w:cs="Arial"/>
                <w:color w:val="000000"/>
              </w:rPr>
              <w:t>73.2%</w:t>
            </w:r>
          </w:p>
        </w:tc>
        <w:tc>
          <w:tcPr>
            <w:tcW w:w="560" w:type="pct"/>
            <w:vAlign w:val="bottom"/>
          </w:tcPr>
          <w:p w14:paraId="09A02A51" w14:textId="77777777" w:rsidR="007E30CD" w:rsidRPr="002F643C" w:rsidRDefault="007E30CD" w:rsidP="00124424">
            <w:pPr>
              <w:pStyle w:val="NoSpacing"/>
            </w:pPr>
            <w:r w:rsidRPr="002F643C">
              <w:rPr>
                <w:rFonts w:cs="Arial"/>
                <w:color w:val="000000"/>
              </w:rPr>
              <w:t>203,840</w:t>
            </w:r>
          </w:p>
        </w:tc>
        <w:tc>
          <w:tcPr>
            <w:tcW w:w="548" w:type="pct"/>
            <w:vAlign w:val="bottom"/>
          </w:tcPr>
          <w:p w14:paraId="60841CDF" w14:textId="77777777" w:rsidR="007E30CD" w:rsidRPr="002F643C" w:rsidRDefault="007E30CD" w:rsidP="00124424">
            <w:pPr>
              <w:pStyle w:val="NoSpacing"/>
            </w:pPr>
            <w:r w:rsidRPr="002F643C">
              <w:rPr>
                <w:rFonts w:cs="Arial"/>
                <w:color w:val="000000"/>
              </w:rPr>
              <w:t>18,157</w:t>
            </w:r>
          </w:p>
        </w:tc>
        <w:tc>
          <w:tcPr>
            <w:tcW w:w="707" w:type="pct"/>
            <w:vAlign w:val="bottom"/>
          </w:tcPr>
          <w:p w14:paraId="475480BC" w14:textId="77777777" w:rsidR="007E30CD" w:rsidRPr="002F643C" w:rsidRDefault="007E30CD" w:rsidP="00124424">
            <w:pPr>
              <w:pStyle w:val="NoSpacing"/>
            </w:pPr>
            <w:r w:rsidRPr="002F643C">
              <w:rPr>
                <w:rFonts w:cs="Arial"/>
                <w:color w:val="000000"/>
              </w:rPr>
              <w:t>8.9%</w:t>
            </w:r>
          </w:p>
        </w:tc>
      </w:tr>
      <w:tr w:rsidR="007E30CD" w:rsidRPr="002F643C" w14:paraId="16A687C2" w14:textId="77777777" w:rsidTr="00124424">
        <w:trPr>
          <w:cantSplit/>
          <w:trHeight w:val="828"/>
        </w:trPr>
        <w:tc>
          <w:tcPr>
            <w:tcW w:w="500" w:type="pct"/>
            <w:tcBorders>
              <w:bottom w:val="double" w:sz="4" w:space="0" w:color="auto"/>
            </w:tcBorders>
            <w:vAlign w:val="center"/>
          </w:tcPr>
          <w:p w14:paraId="7567CADB" w14:textId="77777777" w:rsidR="007E30CD" w:rsidRPr="002F643C" w:rsidRDefault="007E30CD" w:rsidP="00124424">
            <w:pPr>
              <w:pStyle w:val="NoSpacing"/>
            </w:pPr>
            <w:r w:rsidRPr="002F643C">
              <w:t>Non-Title I</w:t>
            </w:r>
          </w:p>
        </w:tc>
        <w:tc>
          <w:tcPr>
            <w:tcW w:w="502" w:type="pct"/>
            <w:tcBorders>
              <w:bottom w:val="double" w:sz="4" w:space="0" w:color="auto"/>
            </w:tcBorders>
            <w:vAlign w:val="bottom"/>
          </w:tcPr>
          <w:p w14:paraId="29DE2AD9" w14:textId="77777777" w:rsidR="007E30CD" w:rsidRPr="002F643C" w:rsidRDefault="007E30CD" w:rsidP="00124424">
            <w:pPr>
              <w:pStyle w:val="NoSpacing"/>
            </w:pPr>
            <w:r w:rsidRPr="002F643C">
              <w:rPr>
                <w:rFonts w:cs="Arial"/>
                <w:color w:val="000000"/>
              </w:rPr>
              <w:t>2,882</w:t>
            </w:r>
          </w:p>
        </w:tc>
        <w:tc>
          <w:tcPr>
            <w:tcW w:w="686" w:type="pct"/>
            <w:tcBorders>
              <w:bottom w:val="double" w:sz="4" w:space="0" w:color="auto"/>
            </w:tcBorders>
            <w:vAlign w:val="bottom"/>
          </w:tcPr>
          <w:p w14:paraId="4B1E80E7" w14:textId="77777777" w:rsidR="007E30CD" w:rsidRPr="002F643C" w:rsidRDefault="007E30CD" w:rsidP="00124424">
            <w:pPr>
              <w:pStyle w:val="NoSpacing"/>
            </w:pPr>
            <w:r w:rsidRPr="002F643C">
              <w:rPr>
                <w:rFonts w:cs="Arial"/>
                <w:color w:val="000000"/>
              </w:rPr>
              <w:t>1,995,768</w:t>
            </w:r>
          </w:p>
        </w:tc>
        <w:tc>
          <w:tcPr>
            <w:tcW w:w="777" w:type="pct"/>
            <w:tcBorders>
              <w:bottom w:val="double" w:sz="4" w:space="0" w:color="auto"/>
            </w:tcBorders>
            <w:vAlign w:val="bottom"/>
          </w:tcPr>
          <w:p w14:paraId="6C43EEFD" w14:textId="77777777" w:rsidR="007E30CD" w:rsidRPr="002F643C" w:rsidRDefault="007E30CD" w:rsidP="00124424">
            <w:pPr>
              <w:pStyle w:val="NoSpacing"/>
            </w:pPr>
            <w:r w:rsidRPr="002F643C">
              <w:rPr>
                <w:rFonts w:cs="Arial"/>
                <w:color w:val="000000"/>
              </w:rPr>
              <w:t>610,405</w:t>
            </w:r>
          </w:p>
        </w:tc>
        <w:tc>
          <w:tcPr>
            <w:tcW w:w="720" w:type="pct"/>
            <w:tcBorders>
              <w:bottom w:val="double" w:sz="4" w:space="0" w:color="auto"/>
            </w:tcBorders>
            <w:vAlign w:val="bottom"/>
          </w:tcPr>
          <w:p w14:paraId="05344E49" w14:textId="77777777" w:rsidR="007E30CD" w:rsidRPr="002F643C" w:rsidRDefault="007E30CD" w:rsidP="00124424">
            <w:pPr>
              <w:pStyle w:val="NoSpacing"/>
            </w:pPr>
            <w:r w:rsidRPr="002F643C">
              <w:rPr>
                <w:rFonts w:cs="Arial"/>
                <w:color w:val="000000"/>
              </w:rPr>
              <w:t>30.6%</w:t>
            </w:r>
          </w:p>
        </w:tc>
        <w:tc>
          <w:tcPr>
            <w:tcW w:w="560" w:type="pct"/>
            <w:tcBorders>
              <w:bottom w:val="double" w:sz="4" w:space="0" w:color="auto"/>
            </w:tcBorders>
            <w:vAlign w:val="bottom"/>
          </w:tcPr>
          <w:p w14:paraId="42ABE910" w14:textId="77777777" w:rsidR="007E30CD" w:rsidRPr="002F643C" w:rsidRDefault="007E30CD" w:rsidP="00124424">
            <w:pPr>
              <w:pStyle w:val="NoSpacing"/>
            </w:pPr>
            <w:r w:rsidRPr="002F643C">
              <w:rPr>
                <w:rFonts w:cs="Arial"/>
                <w:color w:val="000000"/>
              </w:rPr>
              <w:t>97,099</w:t>
            </w:r>
          </w:p>
        </w:tc>
        <w:tc>
          <w:tcPr>
            <w:tcW w:w="548" w:type="pct"/>
            <w:tcBorders>
              <w:bottom w:val="double" w:sz="4" w:space="0" w:color="auto"/>
            </w:tcBorders>
            <w:vAlign w:val="bottom"/>
          </w:tcPr>
          <w:p w14:paraId="5818DA89" w14:textId="77777777" w:rsidR="007E30CD" w:rsidRPr="002F643C" w:rsidRDefault="007E30CD" w:rsidP="00124424">
            <w:pPr>
              <w:pStyle w:val="NoSpacing"/>
            </w:pPr>
            <w:r w:rsidRPr="002F643C">
              <w:rPr>
                <w:rFonts w:cs="Arial"/>
                <w:color w:val="000000"/>
              </w:rPr>
              <w:t>6,166</w:t>
            </w:r>
          </w:p>
        </w:tc>
        <w:tc>
          <w:tcPr>
            <w:tcW w:w="707" w:type="pct"/>
            <w:tcBorders>
              <w:bottom w:val="double" w:sz="4" w:space="0" w:color="auto"/>
            </w:tcBorders>
            <w:vAlign w:val="bottom"/>
          </w:tcPr>
          <w:p w14:paraId="4C849DCC" w14:textId="77777777" w:rsidR="007E30CD" w:rsidRPr="002F643C" w:rsidRDefault="007E30CD" w:rsidP="00124424">
            <w:pPr>
              <w:pStyle w:val="NoSpacing"/>
            </w:pPr>
            <w:r w:rsidRPr="002F643C">
              <w:rPr>
                <w:rFonts w:cs="Arial"/>
                <w:color w:val="000000"/>
              </w:rPr>
              <w:t>6.4%</w:t>
            </w:r>
          </w:p>
        </w:tc>
      </w:tr>
      <w:tr w:rsidR="007E30CD" w:rsidRPr="002F643C" w14:paraId="165482DD" w14:textId="77777777" w:rsidTr="00124424">
        <w:trPr>
          <w:cantSplit/>
          <w:trHeight w:val="828"/>
        </w:trPr>
        <w:tc>
          <w:tcPr>
            <w:tcW w:w="500" w:type="pct"/>
            <w:tcBorders>
              <w:top w:val="double" w:sz="4" w:space="0" w:color="auto"/>
            </w:tcBorders>
            <w:vAlign w:val="center"/>
          </w:tcPr>
          <w:p w14:paraId="0DB2DF7E" w14:textId="77777777" w:rsidR="007E30CD" w:rsidRPr="002F643C" w:rsidRDefault="007E30CD" w:rsidP="00124424">
            <w:pPr>
              <w:pStyle w:val="NoSpacing"/>
            </w:pPr>
            <w:r w:rsidRPr="002F643C">
              <w:t>Statewide Total</w:t>
            </w:r>
          </w:p>
        </w:tc>
        <w:tc>
          <w:tcPr>
            <w:tcW w:w="502" w:type="pct"/>
            <w:tcBorders>
              <w:top w:val="double" w:sz="4" w:space="0" w:color="auto"/>
            </w:tcBorders>
            <w:vAlign w:val="bottom"/>
          </w:tcPr>
          <w:p w14:paraId="2234993A" w14:textId="77777777" w:rsidR="007E30CD" w:rsidRPr="002F643C" w:rsidRDefault="007E30CD" w:rsidP="00124424">
            <w:pPr>
              <w:pStyle w:val="NoSpacing"/>
            </w:pPr>
            <w:r w:rsidRPr="002F643C">
              <w:rPr>
                <w:rFonts w:cs="Arial"/>
                <w:b/>
                <w:bCs/>
                <w:color w:val="000000"/>
              </w:rPr>
              <w:t>10,020</w:t>
            </w:r>
          </w:p>
        </w:tc>
        <w:tc>
          <w:tcPr>
            <w:tcW w:w="686" w:type="pct"/>
            <w:tcBorders>
              <w:top w:val="double" w:sz="4" w:space="0" w:color="auto"/>
            </w:tcBorders>
            <w:vAlign w:val="bottom"/>
          </w:tcPr>
          <w:p w14:paraId="56E6FF3D" w14:textId="77777777" w:rsidR="007E30CD" w:rsidRPr="002F643C" w:rsidRDefault="007E30CD" w:rsidP="00124424">
            <w:pPr>
              <w:pStyle w:val="NoSpacing"/>
            </w:pPr>
            <w:r w:rsidRPr="002F643C">
              <w:rPr>
                <w:rFonts w:cs="Arial"/>
                <w:b/>
                <w:bCs/>
                <w:color w:val="000000"/>
              </w:rPr>
              <w:t>6,147,573</w:t>
            </w:r>
          </w:p>
        </w:tc>
        <w:tc>
          <w:tcPr>
            <w:tcW w:w="777" w:type="pct"/>
            <w:tcBorders>
              <w:top w:val="double" w:sz="4" w:space="0" w:color="auto"/>
            </w:tcBorders>
            <w:vAlign w:val="bottom"/>
          </w:tcPr>
          <w:p w14:paraId="76DAB7B3" w14:textId="77777777" w:rsidR="007E30CD" w:rsidRPr="002F643C" w:rsidRDefault="007E30CD" w:rsidP="00124424">
            <w:pPr>
              <w:pStyle w:val="NoSpacing"/>
            </w:pPr>
            <w:r w:rsidRPr="002F643C">
              <w:rPr>
                <w:rFonts w:cs="Arial"/>
                <w:b/>
                <w:bCs/>
                <w:color w:val="000000"/>
              </w:rPr>
              <w:t>3,648,614</w:t>
            </w:r>
          </w:p>
        </w:tc>
        <w:tc>
          <w:tcPr>
            <w:tcW w:w="720" w:type="pct"/>
            <w:tcBorders>
              <w:top w:val="double" w:sz="4" w:space="0" w:color="auto"/>
            </w:tcBorders>
            <w:vAlign w:val="bottom"/>
          </w:tcPr>
          <w:p w14:paraId="3FC6477D" w14:textId="77777777" w:rsidR="007E30CD" w:rsidRPr="002F643C" w:rsidRDefault="007E30CD" w:rsidP="00124424">
            <w:pPr>
              <w:pStyle w:val="NoSpacing"/>
            </w:pPr>
            <w:r w:rsidRPr="002F643C">
              <w:rPr>
                <w:rFonts w:cs="Arial"/>
                <w:b/>
                <w:bCs/>
                <w:color w:val="000000"/>
              </w:rPr>
              <w:t>59.4%</w:t>
            </w:r>
          </w:p>
        </w:tc>
        <w:tc>
          <w:tcPr>
            <w:tcW w:w="560" w:type="pct"/>
            <w:tcBorders>
              <w:top w:val="double" w:sz="4" w:space="0" w:color="auto"/>
            </w:tcBorders>
            <w:vAlign w:val="bottom"/>
          </w:tcPr>
          <w:p w14:paraId="34B14AD2" w14:textId="77777777" w:rsidR="007E30CD" w:rsidRPr="002F643C" w:rsidRDefault="007E30CD" w:rsidP="00124424">
            <w:pPr>
              <w:pStyle w:val="NoSpacing"/>
            </w:pPr>
            <w:r w:rsidRPr="002F643C">
              <w:rPr>
                <w:rFonts w:cs="Arial"/>
                <w:b/>
                <w:bCs/>
                <w:color w:val="000000"/>
              </w:rPr>
              <w:t>300,939</w:t>
            </w:r>
          </w:p>
        </w:tc>
        <w:tc>
          <w:tcPr>
            <w:tcW w:w="548" w:type="pct"/>
            <w:tcBorders>
              <w:top w:val="double" w:sz="4" w:space="0" w:color="auto"/>
            </w:tcBorders>
            <w:vAlign w:val="bottom"/>
          </w:tcPr>
          <w:p w14:paraId="10902DEA" w14:textId="77777777" w:rsidR="007E30CD" w:rsidRPr="002F643C" w:rsidRDefault="007E30CD" w:rsidP="00124424">
            <w:pPr>
              <w:pStyle w:val="NoSpacing"/>
            </w:pPr>
            <w:r w:rsidRPr="002F643C">
              <w:rPr>
                <w:rFonts w:cs="Arial"/>
                <w:b/>
                <w:bCs/>
                <w:color w:val="000000"/>
              </w:rPr>
              <w:t>24,323</w:t>
            </w:r>
          </w:p>
        </w:tc>
        <w:tc>
          <w:tcPr>
            <w:tcW w:w="707" w:type="pct"/>
            <w:tcBorders>
              <w:top w:val="double" w:sz="4" w:space="0" w:color="auto"/>
            </w:tcBorders>
            <w:vAlign w:val="bottom"/>
          </w:tcPr>
          <w:p w14:paraId="063E1266" w14:textId="77777777" w:rsidR="007E30CD" w:rsidRPr="002F643C" w:rsidRDefault="007E30CD" w:rsidP="00124424">
            <w:pPr>
              <w:pStyle w:val="NoSpacing"/>
            </w:pPr>
            <w:r w:rsidRPr="002F643C">
              <w:rPr>
                <w:rFonts w:cs="Arial"/>
                <w:b/>
                <w:bCs/>
                <w:color w:val="000000"/>
              </w:rPr>
              <w:t>8.1%</w:t>
            </w:r>
          </w:p>
        </w:tc>
      </w:tr>
    </w:tbl>
    <w:p w14:paraId="533F3BF0" w14:textId="394592A5" w:rsidR="007E30CD" w:rsidRDefault="007E30CD" w:rsidP="002D172F">
      <w:pPr>
        <w:pStyle w:val="NoSpacing"/>
        <w:rPr>
          <w:b/>
        </w:rPr>
      </w:pPr>
    </w:p>
    <w:p w14:paraId="3D17A3C6" w14:textId="6E98A0BA" w:rsidR="007E30CD" w:rsidRDefault="007E30CD" w:rsidP="002D172F">
      <w:pPr>
        <w:pStyle w:val="NoSpacing"/>
        <w:rPr>
          <w:b/>
        </w:rPr>
      </w:pPr>
    </w:p>
    <w:p w14:paraId="705AE47F" w14:textId="77777777" w:rsidR="007E30CD" w:rsidRPr="000900B3" w:rsidRDefault="007E30CD" w:rsidP="002D172F">
      <w:pPr>
        <w:pStyle w:val="NoSpacing"/>
        <w:rPr>
          <w:b/>
        </w:rPr>
      </w:pPr>
    </w:p>
    <w:p w14:paraId="4DA11970" w14:textId="6C8A2D02" w:rsidR="00252BCB" w:rsidRPr="000900B3" w:rsidRDefault="00252BCB" w:rsidP="002D172F">
      <w:pPr>
        <w:pStyle w:val="NoSpacing"/>
        <w:spacing w:before="240"/>
        <w:rPr>
          <w:b/>
        </w:rPr>
      </w:pPr>
      <w:r w:rsidRPr="000900B3">
        <w:rPr>
          <w:b/>
        </w:rPr>
        <w:lastRenderedPageBreak/>
        <w:t>Table</w:t>
      </w:r>
      <w:r w:rsidR="00AF3970">
        <w:rPr>
          <w:b/>
        </w:rPr>
        <w:t xml:space="preserve"> 3</w:t>
      </w:r>
      <w:r w:rsidR="007E30CD">
        <w:rPr>
          <w:b/>
        </w:rPr>
        <w:t>2c</w:t>
      </w:r>
      <w:r w:rsidR="00AF3970">
        <w:rPr>
          <w:b/>
        </w:rPr>
        <w:t>.</w:t>
      </w:r>
      <w:r w:rsidRPr="000900B3">
        <w:rPr>
          <w:b/>
        </w:rPr>
        <w:t xml:space="preserve"> 2014–15 Out of Field Teachers by Socioeconomically Disadvantaged Student Enrollment</w:t>
      </w:r>
    </w:p>
    <w:tbl>
      <w:tblPr>
        <w:tblStyle w:val="TableGrid"/>
        <w:tblW w:w="4649" w:type="pct"/>
        <w:tblInd w:w="-275" w:type="dxa"/>
        <w:tblLook w:val="04A0" w:firstRow="1" w:lastRow="0" w:firstColumn="1" w:lastColumn="0" w:noHBand="0" w:noVBand="1"/>
        <w:tblDescription w:val="2014–15 Out of Field Teachers by Socioeconomically Disadvantaged Student Enrollment"/>
      </w:tblPr>
      <w:tblGrid>
        <w:gridCol w:w="1104"/>
        <w:gridCol w:w="981"/>
        <w:gridCol w:w="1273"/>
        <w:gridCol w:w="1656"/>
        <w:gridCol w:w="1656"/>
        <w:gridCol w:w="1105"/>
        <w:gridCol w:w="1105"/>
        <w:gridCol w:w="1105"/>
      </w:tblGrid>
      <w:tr w:rsidR="007E30CD" w:rsidRPr="007E30CD" w14:paraId="78784E3C" w14:textId="77777777" w:rsidTr="007E30CD">
        <w:trPr>
          <w:cantSplit/>
          <w:trHeight w:val="738"/>
          <w:tblHeader/>
        </w:trPr>
        <w:tc>
          <w:tcPr>
            <w:tcW w:w="551" w:type="pct"/>
            <w:shd w:val="clear" w:color="auto" w:fill="D9D9D9" w:themeFill="background1" w:themeFillShade="D9"/>
            <w:vAlign w:val="center"/>
          </w:tcPr>
          <w:p w14:paraId="471191C5" w14:textId="77777777" w:rsidR="007E30CD" w:rsidRPr="007E30CD" w:rsidRDefault="007E30CD" w:rsidP="007E30CD">
            <w:pPr>
              <w:spacing w:after="240"/>
              <w:rPr>
                <w:rFonts w:eastAsia="Calibri" w:cs="Arial"/>
                <w:b/>
              </w:rPr>
            </w:pPr>
            <w:r w:rsidRPr="007E30CD">
              <w:rPr>
                <w:rFonts w:eastAsia="Calibri" w:cs="Arial"/>
                <w:b/>
              </w:rPr>
              <w:t>School Type</w:t>
            </w:r>
          </w:p>
        </w:tc>
        <w:tc>
          <w:tcPr>
            <w:tcW w:w="487" w:type="pct"/>
            <w:shd w:val="clear" w:color="auto" w:fill="D9D9D9" w:themeFill="background1" w:themeFillShade="D9"/>
            <w:vAlign w:val="center"/>
          </w:tcPr>
          <w:p w14:paraId="0811FB8D" w14:textId="77777777" w:rsidR="007E30CD" w:rsidRPr="007E30CD" w:rsidRDefault="007E30CD" w:rsidP="007E30CD">
            <w:pPr>
              <w:spacing w:after="240"/>
              <w:rPr>
                <w:rFonts w:eastAsia="Calibri" w:cs="Arial"/>
                <w:b/>
              </w:rPr>
            </w:pPr>
            <w:r w:rsidRPr="007E30CD">
              <w:rPr>
                <w:rFonts w:eastAsia="Calibri" w:cs="Arial"/>
                <w:b/>
              </w:rPr>
              <w:t>Number of schools</w:t>
            </w:r>
          </w:p>
        </w:tc>
        <w:tc>
          <w:tcPr>
            <w:tcW w:w="638" w:type="pct"/>
            <w:shd w:val="clear" w:color="auto" w:fill="D9D9D9" w:themeFill="background1" w:themeFillShade="D9"/>
            <w:vAlign w:val="center"/>
          </w:tcPr>
          <w:p w14:paraId="34EC008D" w14:textId="77777777" w:rsidR="007E30CD" w:rsidRPr="007E30CD" w:rsidRDefault="007E30CD" w:rsidP="007E30CD">
            <w:pPr>
              <w:spacing w:after="240"/>
              <w:rPr>
                <w:rFonts w:eastAsia="Calibri" w:cs="Arial"/>
                <w:b/>
              </w:rPr>
            </w:pPr>
            <w:r w:rsidRPr="007E30CD">
              <w:rPr>
                <w:rFonts w:eastAsia="Calibri" w:cs="Arial"/>
                <w:b/>
              </w:rPr>
              <w:t>Total Student Enrollment</w:t>
            </w:r>
          </w:p>
        </w:tc>
        <w:tc>
          <w:tcPr>
            <w:tcW w:w="835" w:type="pct"/>
            <w:shd w:val="clear" w:color="auto" w:fill="D9D9D9" w:themeFill="background1" w:themeFillShade="D9"/>
            <w:vAlign w:val="center"/>
          </w:tcPr>
          <w:p w14:paraId="5CDE0121" w14:textId="77777777" w:rsidR="007E30CD" w:rsidRPr="007E30CD" w:rsidRDefault="007E30CD" w:rsidP="007E30CD">
            <w:pPr>
              <w:spacing w:after="240"/>
              <w:rPr>
                <w:rFonts w:eastAsia="Calibri" w:cs="Arial"/>
                <w:b/>
              </w:rPr>
            </w:pPr>
            <w:r w:rsidRPr="007E30CD">
              <w:rPr>
                <w:rFonts w:eastAsia="Calibri" w:cs="Arial"/>
                <w:b/>
              </w:rPr>
              <w:t>Socio-economically Disadvantaged Student Enrollment</w:t>
            </w:r>
          </w:p>
        </w:tc>
        <w:tc>
          <w:tcPr>
            <w:tcW w:w="835" w:type="pct"/>
            <w:shd w:val="clear" w:color="auto" w:fill="D9D9D9" w:themeFill="background1" w:themeFillShade="D9"/>
            <w:vAlign w:val="center"/>
          </w:tcPr>
          <w:p w14:paraId="4BDE3C02" w14:textId="77777777" w:rsidR="007E30CD" w:rsidRPr="007E30CD" w:rsidRDefault="007E30CD" w:rsidP="007E30CD">
            <w:pPr>
              <w:spacing w:after="240"/>
              <w:rPr>
                <w:rFonts w:eastAsia="Calibri" w:cs="Arial"/>
                <w:b/>
              </w:rPr>
            </w:pPr>
            <w:r w:rsidRPr="007E30CD">
              <w:rPr>
                <w:rFonts w:eastAsia="Calibri" w:cs="Arial"/>
                <w:b/>
              </w:rPr>
              <w:t>Percent of Socio-economically Disadvantaged Student Enrollment</w:t>
            </w:r>
          </w:p>
        </w:tc>
        <w:tc>
          <w:tcPr>
            <w:tcW w:w="551" w:type="pct"/>
            <w:shd w:val="clear" w:color="auto" w:fill="D9D9D9" w:themeFill="background1" w:themeFillShade="D9"/>
            <w:vAlign w:val="center"/>
          </w:tcPr>
          <w:p w14:paraId="27B0FD95" w14:textId="77777777" w:rsidR="007E30CD" w:rsidRPr="007E30CD" w:rsidRDefault="007E30CD" w:rsidP="007E30CD">
            <w:pPr>
              <w:spacing w:after="240"/>
              <w:rPr>
                <w:rFonts w:eastAsia="Calibri" w:cs="Arial"/>
                <w:b/>
              </w:rPr>
            </w:pPr>
            <w:r w:rsidRPr="007E30CD">
              <w:rPr>
                <w:rFonts w:eastAsia="Calibri" w:cs="Arial"/>
                <w:b/>
              </w:rPr>
              <w:t>Total Teachers</w:t>
            </w:r>
          </w:p>
        </w:tc>
        <w:tc>
          <w:tcPr>
            <w:tcW w:w="551" w:type="pct"/>
            <w:shd w:val="clear" w:color="auto" w:fill="D9D9D9" w:themeFill="background1" w:themeFillShade="D9"/>
            <w:vAlign w:val="center"/>
          </w:tcPr>
          <w:p w14:paraId="4BFD0356" w14:textId="77777777" w:rsidR="007E30CD" w:rsidRPr="007E30CD" w:rsidRDefault="007E30CD" w:rsidP="007E30CD">
            <w:pPr>
              <w:spacing w:after="240"/>
              <w:rPr>
                <w:rFonts w:eastAsia="Calibri" w:cs="Arial"/>
                <w:b/>
              </w:rPr>
            </w:pPr>
            <w:r w:rsidRPr="007E30CD">
              <w:rPr>
                <w:rFonts w:eastAsia="Calibri" w:cs="Arial"/>
                <w:b/>
              </w:rPr>
              <w:t>Number of Out of Field Teachers</w:t>
            </w:r>
          </w:p>
        </w:tc>
        <w:tc>
          <w:tcPr>
            <w:tcW w:w="551" w:type="pct"/>
            <w:shd w:val="clear" w:color="auto" w:fill="D9D9D9" w:themeFill="background1" w:themeFillShade="D9"/>
            <w:vAlign w:val="center"/>
          </w:tcPr>
          <w:p w14:paraId="4475DBA6" w14:textId="77777777" w:rsidR="007E30CD" w:rsidRPr="007E30CD" w:rsidRDefault="007E30CD" w:rsidP="007E30CD">
            <w:pPr>
              <w:spacing w:after="240"/>
              <w:rPr>
                <w:rFonts w:eastAsia="Calibri" w:cs="Arial"/>
                <w:b/>
              </w:rPr>
            </w:pPr>
            <w:r w:rsidRPr="007E30CD">
              <w:rPr>
                <w:rFonts w:eastAsia="Calibri" w:cs="Arial"/>
                <w:b/>
              </w:rPr>
              <w:t>Percent of Out of Field Teachers</w:t>
            </w:r>
          </w:p>
        </w:tc>
      </w:tr>
      <w:tr w:rsidR="007E30CD" w:rsidRPr="007E30CD" w14:paraId="4620ADEB" w14:textId="77777777" w:rsidTr="007E30CD">
        <w:trPr>
          <w:cantSplit/>
          <w:trHeight w:val="738"/>
        </w:trPr>
        <w:tc>
          <w:tcPr>
            <w:tcW w:w="551" w:type="pct"/>
            <w:vAlign w:val="center"/>
          </w:tcPr>
          <w:p w14:paraId="3A5E5952" w14:textId="77777777" w:rsidR="007E30CD" w:rsidRPr="007E30CD" w:rsidRDefault="007E30CD" w:rsidP="007E30CD">
            <w:pPr>
              <w:spacing w:after="240"/>
              <w:rPr>
                <w:rFonts w:eastAsia="Calibri" w:cs="Arial"/>
              </w:rPr>
            </w:pPr>
            <w:r w:rsidRPr="007E30CD">
              <w:rPr>
                <w:rFonts w:eastAsia="Calibri" w:cs="Arial"/>
              </w:rPr>
              <w:t xml:space="preserve">Title I </w:t>
            </w:r>
          </w:p>
        </w:tc>
        <w:tc>
          <w:tcPr>
            <w:tcW w:w="487" w:type="pct"/>
            <w:vAlign w:val="center"/>
          </w:tcPr>
          <w:p w14:paraId="50956CA4" w14:textId="77777777" w:rsidR="007E30CD" w:rsidRPr="007E30CD" w:rsidRDefault="007E30CD" w:rsidP="007E30CD">
            <w:pPr>
              <w:spacing w:after="240"/>
              <w:rPr>
                <w:rFonts w:eastAsia="Calibri" w:cs="Arial"/>
              </w:rPr>
            </w:pPr>
            <w:r w:rsidRPr="007E30CD">
              <w:rPr>
                <w:rFonts w:eastAsia="Calibri" w:cs="Arial"/>
              </w:rPr>
              <w:t>6,454</w:t>
            </w:r>
          </w:p>
        </w:tc>
        <w:tc>
          <w:tcPr>
            <w:tcW w:w="638" w:type="pct"/>
            <w:vAlign w:val="center"/>
          </w:tcPr>
          <w:p w14:paraId="0F759EDB" w14:textId="77777777" w:rsidR="007E30CD" w:rsidRPr="007E30CD" w:rsidRDefault="007E30CD" w:rsidP="007E30CD">
            <w:pPr>
              <w:spacing w:after="240"/>
              <w:rPr>
                <w:rFonts w:eastAsia="Calibri" w:cs="Arial"/>
              </w:rPr>
            </w:pPr>
            <w:r w:rsidRPr="007E30CD">
              <w:rPr>
                <w:rFonts w:eastAsia="Calibri" w:cs="Arial"/>
              </w:rPr>
              <w:t>3,878,454</w:t>
            </w:r>
          </w:p>
        </w:tc>
        <w:tc>
          <w:tcPr>
            <w:tcW w:w="835" w:type="pct"/>
            <w:vAlign w:val="center"/>
          </w:tcPr>
          <w:p w14:paraId="2E5BF1C7" w14:textId="77777777" w:rsidR="007E30CD" w:rsidRPr="007E30CD" w:rsidRDefault="007E30CD" w:rsidP="007E30CD">
            <w:pPr>
              <w:spacing w:after="240"/>
              <w:rPr>
                <w:rFonts w:eastAsia="Calibri" w:cs="Arial"/>
              </w:rPr>
            </w:pPr>
            <w:r w:rsidRPr="007E30CD">
              <w:rPr>
                <w:rFonts w:eastAsia="Calibri" w:cs="Arial"/>
              </w:rPr>
              <w:t>2,946,492</w:t>
            </w:r>
          </w:p>
        </w:tc>
        <w:tc>
          <w:tcPr>
            <w:tcW w:w="835" w:type="pct"/>
            <w:vAlign w:val="center"/>
          </w:tcPr>
          <w:p w14:paraId="18573E4E" w14:textId="77777777" w:rsidR="007E30CD" w:rsidRPr="007E30CD" w:rsidRDefault="007E30CD" w:rsidP="007E30CD">
            <w:pPr>
              <w:spacing w:after="240"/>
              <w:rPr>
                <w:rFonts w:eastAsia="Calibri" w:cs="Arial"/>
              </w:rPr>
            </w:pPr>
            <w:r w:rsidRPr="007E30CD">
              <w:rPr>
                <w:rFonts w:eastAsia="Calibri" w:cs="Arial"/>
              </w:rPr>
              <w:t>76.0%</w:t>
            </w:r>
          </w:p>
        </w:tc>
        <w:tc>
          <w:tcPr>
            <w:tcW w:w="551" w:type="pct"/>
            <w:vAlign w:val="center"/>
          </w:tcPr>
          <w:p w14:paraId="65FDF619" w14:textId="77777777" w:rsidR="007E30CD" w:rsidRPr="007E30CD" w:rsidRDefault="007E30CD" w:rsidP="007E30CD">
            <w:pPr>
              <w:spacing w:after="240"/>
              <w:rPr>
                <w:rFonts w:eastAsia="Calibri" w:cs="Arial"/>
              </w:rPr>
            </w:pPr>
            <w:r w:rsidRPr="007E30CD">
              <w:rPr>
                <w:rFonts w:eastAsia="Calibri" w:cs="Arial"/>
              </w:rPr>
              <w:t>188,116</w:t>
            </w:r>
          </w:p>
        </w:tc>
        <w:tc>
          <w:tcPr>
            <w:tcW w:w="551" w:type="pct"/>
            <w:vAlign w:val="center"/>
          </w:tcPr>
          <w:p w14:paraId="5AD70D06" w14:textId="77777777" w:rsidR="007E30CD" w:rsidRPr="007E30CD" w:rsidRDefault="007E30CD" w:rsidP="007E30CD">
            <w:pPr>
              <w:spacing w:after="240"/>
              <w:rPr>
                <w:rFonts w:eastAsia="Calibri" w:cs="Arial"/>
              </w:rPr>
            </w:pPr>
            <w:r w:rsidRPr="007E30CD">
              <w:rPr>
                <w:rFonts w:eastAsia="Calibri" w:cs="Arial"/>
              </w:rPr>
              <w:t>1,234</w:t>
            </w:r>
          </w:p>
        </w:tc>
        <w:tc>
          <w:tcPr>
            <w:tcW w:w="551" w:type="pct"/>
            <w:vAlign w:val="center"/>
          </w:tcPr>
          <w:p w14:paraId="071B8742" w14:textId="77777777" w:rsidR="007E30CD" w:rsidRPr="007E30CD" w:rsidRDefault="007E30CD" w:rsidP="007E30CD">
            <w:pPr>
              <w:spacing w:after="240"/>
              <w:rPr>
                <w:rFonts w:eastAsia="Calibri" w:cs="Arial"/>
              </w:rPr>
            </w:pPr>
            <w:r w:rsidRPr="007E30CD">
              <w:rPr>
                <w:rFonts w:eastAsia="Calibri" w:cs="Arial"/>
              </w:rPr>
              <w:t>0.7%</w:t>
            </w:r>
          </w:p>
        </w:tc>
      </w:tr>
      <w:tr w:rsidR="007E30CD" w:rsidRPr="007E30CD" w14:paraId="4B8F2A5A" w14:textId="77777777" w:rsidTr="007E30CD">
        <w:trPr>
          <w:cantSplit/>
          <w:trHeight w:val="738"/>
        </w:trPr>
        <w:tc>
          <w:tcPr>
            <w:tcW w:w="551" w:type="pct"/>
            <w:tcBorders>
              <w:bottom w:val="double" w:sz="4" w:space="0" w:color="auto"/>
            </w:tcBorders>
            <w:vAlign w:val="center"/>
          </w:tcPr>
          <w:p w14:paraId="6EBCDA06" w14:textId="77777777" w:rsidR="007E30CD" w:rsidRPr="007E30CD" w:rsidRDefault="007E30CD" w:rsidP="007E30CD">
            <w:pPr>
              <w:spacing w:after="240"/>
              <w:rPr>
                <w:rFonts w:eastAsia="Calibri" w:cs="Arial"/>
              </w:rPr>
            </w:pPr>
            <w:r w:rsidRPr="007E30CD">
              <w:rPr>
                <w:rFonts w:eastAsia="Calibri" w:cs="Arial"/>
              </w:rPr>
              <w:t>Non-Title I</w:t>
            </w:r>
          </w:p>
        </w:tc>
        <w:tc>
          <w:tcPr>
            <w:tcW w:w="487" w:type="pct"/>
            <w:tcBorders>
              <w:bottom w:val="double" w:sz="4" w:space="0" w:color="auto"/>
            </w:tcBorders>
            <w:vAlign w:val="center"/>
          </w:tcPr>
          <w:p w14:paraId="5E050739" w14:textId="77777777" w:rsidR="007E30CD" w:rsidRPr="007E30CD" w:rsidRDefault="007E30CD" w:rsidP="007E30CD">
            <w:pPr>
              <w:spacing w:after="240"/>
              <w:rPr>
                <w:rFonts w:eastAsia="Calibri" w:cs="Arial"/>
              </w:rPr>
            </w:pPr>
            <w:r w:rsidRPr="007E30CD">
              <w:rPr>
                <w:rFonts w:eastAsia="Calibri" w:cs="Arial"/>
              </w:rPr>
              <w:t>3,574</w:t>
            </w:r>
          </w:p>
        </w:tc>
        <w:tc>
          <w:tcPr>
            <w:tcW w:w="638" w:type="pct"/>
            <w:tcBorders>
              <w:bottom w:val="double" w:sz="4" w:space="0" w:color="auto"/>
            </w:tcBorders>
            <w:vAlign w:val="center"/>
          </w:tcPr>
          <w:p w14:paraId="01F2F70B" w14:textId="77777777" w:rsidR="007E30CD" w:rsidRPr="007E30CD" w:rsidRDefault="007E30CD" w:rsidP="007E30CD">
            <w:pPr>
              <w:spacing w:after="240"/>
              <w:rPr>
                <w:rFonts w:eastAsia="Calibri" w:cs="Arial"/>
              </w:rPr>
            </w:pPr>
            <w:r w:rsidRPr="007E30CD">
              <w:rPr>
                <w:rFonts w:eastAsia="Calibri" w:cs="Arial"/>
              </w:rPr>
              <w:t>2,345,979</w:t>
            </w:r>
          </w:p>
        </w:tc>
        <w:tc>
          <w:tcPr>
            <w:tcW w:w="835" w:type="pct"/>
            <w:tcBorders>
              <w:bottom w:val="double" w:sz="4" w:space="0" w:color="auto"/>
            </w:tcBorders>
            <w:vAlign w:val="center"/>
          </w:tcPr>
          <w:p w14:paraId="60FC1299" w14:textId="77777777" w:rsidR="007E30CD" w:rsidRPr="007E30CD" w:rsidRDefault="007E30CD" w:rsidP="007E30CD">
            <w:pPr>
              <w:spacing w:after="240"/>
              <w:rPr>
                <w:rFonts w:eastAsia="Calibri" w:cs="Arial"/>
              </w:rPr>
            </w:pPr>
            <w:r w:rsidRPr="007E30CD">
              <w:rPr>
                <w:rFonts w:eastAsia="Calibri" w:cs="Arial"/>
              </w:rPr>
              <w:t>814,077</w:t>
            </w:r>
          </w:p>
        </w:tc>
        <w:tc>
          <w:tcPr>
            <w:tcW w:w="835" w:type="pct"/>
            <w:tcBorders>
              <w:bottom w:val="double" w:sz="4" w:space="0" w:color="auto"/>
            </w:tcBorders>
            <w:vAlign w:val="center"/>
          </w:tcPr>
          <w:p w14:paraId="41625ADD" w14:textId="77777777" w:rsidR="007E30CD" w:rsidRPr="007E30CD" w:rsidRDefault="007E30CD" w:rsidP="007E30CD">
            <w:pPr>
              <w:spacing w:after="240"/>
              <w:rPr>
                <w:rFonts w:eastAsia="Calibri" w:cs="Arial"/>
              </w:rPr>
            </w:pPr>
            <w:r w:rsidRPr="007E30CD">
              <w:rPr>
                <w:rFonts w:eastAsia="Calibri" w:cs="Arial"/>
              </w:rPr>
              <w:t>34.7%</w:t>
            </w:r>
          </w:p>
        </w:tc>
        <w:tc>
          <w:tcPr>
            <w:tcW w:w="551" w:type="pct"/>
            <w:tcBorders>
              <w:bottom w:val="double" w:sz="4" w:space="0" w:color="auto"/>
            </w:tcBorders>
            <w:vAlign w:val="center"/>
          </w:tcPr>
          <w:p w14:paraId="7544B49C" w14:textId="77777777" w:rsidR="007E30CD" w:rsidRPr="007E30CD" w:rsidRDefault="007E30CD" w:rsidP="007E30CD">
            <w:pPr>
              <w:spacing w:after="240"/>
              <w:rPr>
                <w:rFonts w:eastAsia="Calibri" w:cs="Arial"/>
              </w:rPr>
            </w:pPr>
            <w:r w:rsidRPr="007E30CD">
              <w:rPr>
                <w:rFonts w:eastAsia="Calibri" w:cs="Arial"/>
              </w:rPr>
              <w:t>112,881</w:t>
            </w:r>
          </w:p>
        </w:tc>
        <w:tc>
          <w:tcPr>
            <w:tcW w:w="551" w:type="pct"/>
            <w:tcBorders>
              <w:bottom w:val="double" w:sz="4" w:space="0" w:color="auto"/>
            </w:tcBorders>
            <w:vAlign w:val="center"/>
          </w:tcPr>
          <w:p w14:paraId="67D1CD30" w14:textId="77777777" w:rsidR="007E30CD" w:rsidRPr="007E30CD" w:rsidRDefault="007E30CD" w:rsidP="007E30CD">
            <w:pPr>
              <w:spacing w:after="240"/>
              <w:rPr>
                <w:rFonts w:eastAsia="Calibri" w:cs="Arial"/>
              </w:rPr>
            </w:pPr>
            <w:r w:rsidRPr="007E30CD">
              <w:rPr>
                <w:rFonts w:eastAsia="Calibri" w:cs="Arial"/>
              </w:rPr>
              <w:t>719</w:t>
            </w:r>
          </w:p>
        </w:tc>
        <w:tc>
          <w:tcPr>
            <w:tcW w:w="551" w:type="pct"/>
            <w:tcBorders>
              <w:bottom w:val="double" w:sz="4" w:space="0" w:color="auto"/>
            </w:tcBorders>
            <w:vAlign w:val="center"/>
          </w:tcPr>
          <w:p w14:paraId="76B9A8D7" w14:textId="77777777" w:rsidR="007E30CD" w:rsidRPr="007E30CD" w:rsidRDefault="007E30CD" w:rsidP="007E30CD">
            <w:pPr>
              <w:spacing w:after="240"/>
              <w:rPr>
                <w:rFonts w:eastAsia="Calibri" w:cs="Arial"/>
              </w:rPr>
            </w:pPr>
            <w:r w:rsidRPr="007E30CD">
              <w:rPr>
                <w:rFonts w:eastAsia="Calibri" w:cs="Arial"/>
              </w:rPr>
              <w:t>0.6%</w:t>
            </w:r>
          </w:p>
        </w:tc>
      </w:tr>
      <w:tr w:rsidR="007E30CD" w:rsidRPr="007E30CD" w14:paraId="4EA03008" w14:textId="77777777" w:rsidTr="007E30CD">
        <w:trPr>
          <w:cantSplit/>
          <w:trHeight w:val="738"/>
        </w:trPr>
        <w:tc>
          <w:tcPr>
            <w:tcW w:w="551" w:type="pct"/>
            <w:tcBorders>
              <w:top w:val="double" w:sz="4" w:space="0" w:color="auto"/>
            </w:tcBorders>
            <w:vAlign w:val="center"/>
          </w:tcPr>
          <w:p w14:paraId="4E58AE6A" w14:textId="77777777" w:rsidR="007E30CD" w:rsidRPr="007E30CD" w:rsidRDefault="007E30CD" w:rsidP="007E30CD">
            <w:pPr>
              <w:spacing w:after="240"/>
              <w:rPr>
                <w:rFonts w:eastAsia="Calibri" w:cs="Arial"/>
              </w:rPr>
            </w:pPr>
            <w:r w:rsidRPr="007E30CD">
              <w:rPr>
                <w:rFonts w:eastAsia="Calibri" w:cs="Arial"/>
              </w:rPr>
              <w:t>Statewide Total</w:t>
            </w:r>
          </w:p>
        </w:tc>
        <w:tc>
          <w:tcPr>
            <w:tcW w:w="487" w:type="pct"/>
            <w:tcBorders>
              <w:top w:val="double" w:sz="4" w:space="0" w:color="auto"/>
            </w:tcBorders>
            <w:vAlign w:val="center"/>
          </w:tcPr>
          <w:p w14:paraId="3B27EBAE" w14:textId="77777777" w:rsidR="007E30CD" w:rsidRPr="007E30CD" w:rsidRDefault="007E30CD" w:rsidP="007E30CD">
            <w:pPr>
              <w:spacing w:after="240"/>
              <w:rPr>
                <w:rFonts w:eastAsia="Calibri" w:cs="Arial"/>
              </w:rPr>
            </w:pPr>
            <w:r w:rsidRPr="007E30CD">
              <w:rPr>
                <w:rFonts w:eastAsia="Calibri" w:cs="Arial"/>
              </w:rPr>
              <w:t>10,028</w:t>
            </w:r>
          </w:p>
        </w:tc>
        <w:tc>
          <w:tcPr>
            <w:tcW w:w="638" w:type="pct"/>
            <w:tcBorders>
              <w:top w:val="double" w:sz="4" w:space="0" w:color="auto"/>
            </w:tcBorders>
            <w:vAlign w:val="center"/>
          </w:tcPr>
          <w:p w14:paraId="05893D85" w14:textId="77777777" w:rsidR="007E30CD" w:rsidRPr="007E30CD" w:rsidRDefault="007E30CD" w:rsidP="007E30CD">
            <w:pPr>
              <w:spacing w:after="240"/>
              <w:rPr>
                <w:rFonts w:eastAsia="Calibri" w:cs="Arial"/>
              </w:rPr>
            </w:pPr>
            <w:r w:rsidRPr="007E30CD">
              <w:rPr>
                <w:rFonts w:eastAsia="Calibri" w:cs="Arial"/>
              </w:rPr>
              <w:t>6,224,433</w:t>
            </w:r>
          </w:p>
        </w:tc>
        <w:tc>
          <w:tcPr>
            <w:tcW w:w="835" w:type="pct"/>
            <w:tcBorders>
              <w:top w:val="double" w:sz="4" w:space="0" w:color="auto"/>
            </w:tcBorders>
            <w:vAlign w:val="center"/>
          </w:tcPr>
          <w:p w14:paraId="7D09B97B" w14:textId="77777777" w:rsidR="007E30CD" w:rsidRPr="007E30CD" w:rsidRDefault="007E30CD" w:rsidP="007E30CD">
            <w:pPr>
              <w:spacing w:after="240"/>
              <w:rPr>
                <w:rFonts w:eastAsia="Calibri" w:cs="Arial"/>
              </w:rPr>
            </w:pPr>
            <w:r w:rsidRPr="007E30CD">
              <w:rPr>
                <w:rFonts w:eastAsia="Calibri" w:cs="Arial"/>
              </w:rPr>
              <w:t>3,760,569</w:t>
            </w:r>
          </w:p>
        </w:tc>
        <w:tc>
          <w:tcPr>
            <w:tcW w:w="835" w:type="pct"/>
            <w:tcBorders>
              <w:top w:val="double" w:sz="4" w:space="0" w:color="auto"/>
            </w:tcBorders>
            <w:vAlign w:val="center"/>
          </w:tcPr>
          <w:p w14:paraId="791D9D4A" w14:textId="77777777" w:rsidR="007E30CD" w:rsidRPr="007E30CD" w:rsidRDefault="007E30CD" w:rsidP="007E30CD">
            <w:pPr>
              <w:spacing w:after="240"/>
              <w:rPr>
                <w:rFonts w:eastAsia="Calibri" w:cs="Arial"/>
              </w:rPr>
            </w:pPr>
            <w:r w:rsidRPr="007E30CD">
              <w:rPr>
                <w:rFonts w:eastAsia="Calibri" w:cs="Arial"/>
              </w:rPr>
              <w:t>60.4%</w:t>
            </w:r>
          </w:p>
        </w:tc>
        <w:tc>
          <w:tcPr>
            <w:tcW w:w="551" w:type="pct"/>
            <w:tcBorders>
              <w:top w:val="double" w:sz="4" w:space="0" w:color="auto"/>
            </w:tcBorders>
            <w:vAlign w:val="center"/>
          </w:tcPr>
          <w:p w14:paraId="00281899" w14:textId="77777777" w:rsidR="007E30CD" w:rsidRPr="007E30CD" w:rsidRDefault="007E30CD" w:rsidP="007E30CD">
            <w:pPr>
              <w:spacing w:after="240"/>
              <w:rPr>
                <w:rFonts w:eastAsia="Calibri" w:cs="Arial"/>
              </w:rPr>
            </w:pPr>
            <w:r w:rsidRPr="007E30CD">
              <w:rPr>
                <w:rFonts w:eastAsia="Calibri" w:cs="Arial"/>
              </w:rPr>
              <w:t>300,997</w:t>
            </w:r>
          </w:p>
        </w:tc>
        <w:tc>
          <w:tcPr>
            <w:tcW w:w="551" w:type="pct"/>
            <w:tcBorders>
              <w:top w:val="double" w:sz="4" w:space="0" w:color="auto"/>
            </w:tcBorders>
            <w:vAlign w:val="center"/>
          </w:tcPr>
          <w:p w14:paraId="1D444AAD" w14:textId="77777777" w:rsidR="007E30CD" w:rsidRPr="007E30CD" w:rsidRDefault="007E30CD" w:rsidP="007E30CD">
            <w:pPr>
              <w:spacing w:after="240"/>
              <w:rPr>
                <w:rFonts w:eastAsia="Calibri" w:cs="Arial"/>
              </w:rPr>
            </w:pPr>
            <w:r w:rsidRPr="007E30CD">
              <w:rPr>
                <w:rFonts w:eastAsia="Calibri" w:cs="Arial"/>
              </w:rPr>
              <w:t>1,953</w:t>
            </w:r>
          </w:p>
        </w:tc>
        <w:tc>
          <w:tcPr>
            <w:tcW w:w="551" w:type="pct"/>
            <w:tcBorders>
              <w:top w:val="double" w:sz="4" w:space="0" w:color="auto"/>
            </w:tcBorders>
            <w:vAlign w:val="center"/>
          </w:tcPr>
          <w:p w14:paraId="5FF17EF4" w14:textId="77777777" w:rsidR="007E30CD" w:rsidRPr="007E30CD" w:rsidRDefault="007E30CD" w:rsidP="007E30CD">
            <w:pPr>
              <w:spacing w:after="240"/>
              <w:rPr>
                <w:rFonts w:eastAsia="Calibri" w:cs="Arial"/>
              </w:rPr>
            </w:pPr>
            <w:r w:rsidRPr="007E30CD">
              <w:rPr>
                <w:rFonts w:eastAsia="Calibri" w:cs="Arial"/>
              </w:rPr>
              <w:t>0.6%</w:t>
            </w:r>
          </w:p>
        </w:tc>
      </w:tr>
    </w:tbl>
    <w:p w14:paraId="12B6652F" w14:textId="77777777" w:rsidR="007E30CD" w:rsidRPr="000900B3" w:rsidRDefault="007E30CD" w:rsidP="002D172F">
      <w:pPr>
        <w:spacing w:after="240"/>
        <w:rPr>
          <w:rFonts w:ascii="Times New Roman" w:eastAsia="Calibri" w:hAnsi="Times New Roman"/>
          <w:sz w:val="22"/>
          <w:szCs w:val="22"/>
        </w:rPr>
      </w:pPr>
    </w:p>
    <w:p w14:paraId="7E70917D" w14:textId="7C272DA9" w:rsidR="00B97B67" w:rsidRPr="00682BCC" w:rsidRDefault="00B97B67" w:rsidP="00F047D3">
      <w:pPr>
        <w:numPr>
          <w:ilvl w:val="0"/>
          <w:numId w:val="41"/>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w:t>
      </w:r>
      <w:proofErr w:type="gramStart"/>
      <w:r w:rsidRPr="000900B3">
        <w:rPr>
          <w:rFonts w:eastAsia="Calibri" w:cs="Arial"/>
        </w:rPr>
        <w:t>is a reflection of</w:t>
      </w:r>
      <w:proofErr w:type="gramEnd"/>
      <w:r w:rsidRPr="000900B3">
        <w:rPr>
          <w:rFonts w:eastAsia="Calibri" w:cs="Arial"/>
        </w:rPr>
        <w:t xml:space="preserve">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w:t>
      </w:r>
      <w:r w:rsidRPr="000900B3">
        <w:rPr>
          <w:rFonts w:eastAsia="Calibri" w:cs="Arial"/>
        </w:rPr>
        <w:lastRenderedPageBreak/>
        <w:t>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w:t>
      </w:r>
      <w:proofErr w:type="gramStart"/>
      <w:r w:rsidRPr="000900B3">
        <w:rPr>
          <w:rFonts w:eastAsia="Calibri" w:cs="Arial"/>
        </w:rPr>
        <w:t>all of</w:t>
      </w:r>
      <w:proofErr w:type="gramEnd"/>
      <w:r w:rsidRPr="000900B3">
        <w:rPr>
          <w:rFonts w:eastAsia="Calibri" w:cs="Arial"/>
        </w:rPr>
        <w:t xml:space="preserve">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 xml:space="preserve">To support </w:t>
      </w:r>
      <w:proofErr w:type="gramStart"/>
      <w:r w:rsidRPr="000900B3">
        <w:rPr>
          <w:rFonts w:eastAsia="Calibri" w:cs="Arial"/>
        </w:rPr>
        <w:t>Title</w:t>
      </w:r>
      <w:proofErr w:type="gramEnd"/>
      <w:r w:rsidRPr="000900B3">
        <w:rPr>
          <w:rFonts w:eastAsia="Calibri" w:cs="Arial"/>
        </w:rPr>
        <w:t xml:space="preserv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 xml:space="preserve">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w:t>
      </w:r>
      <w:proofErr w:type="gramStart"/>
      <w:r w:rsidRPr="000900B3">
        <w:rPr>
          <w:rFonts w:eastAsia="Calibri" w:cs="Arial"/>
        </w:rPr>
        <w:t>the Title</w:t>
      </w:r>
      <w:proofErr w:type="gramEnd"/>
      <w:r w:rsidRPr="000900B3">
        <w:rPr>
          <w:rFonts w:eastAsia="Calibri" w:cs="Arial"/>
        </w:rPr>
        <w:t xml:space="preserv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w:t>
      </w:r>
      <w:r w:rsidRPr="000900B3">
        <w:rPr>
          <w:rFonts w:eastAsia="Calibri" w:cs="Arial"/>
        </w:rPr>
        <w:lastRenderedPageBreak/>
        <w:t xml:space="preserve">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lastRenderedPageBreak/>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w:t>
      </w:r>
      <w:proofErr w:type="gramStart"/>
      <w:r w:rsidRPr="000900B3">
        <w:rPr>
          <w:rFonts w:cs="Arial"/>
          <w:color w:val="000000"/>
        </w:rPr>
        <w:t>supports</w:t>
      </w:r>
      <w:proofErr w:type="gramEnd"/>
      <w:r w:rsidRPr="000900B3">
        <w:rPr>
          <w:rFonts w:cs="Arial"/>
          <w:color w:val="000000"/>
        </w:rPr>
        <w:t xml:space="preserve">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w:t>
      </w:r>
      <w:proofErr w:type="gramStart"/>
      <w:r w:rsidRPr="000900B3">
        <w:rPr>
          <w:rFonts w:eastAsia="Calibri" w:cs="Arial"/>
          <w:bCs/>
        </w:rPr>
        <w:t>student</w:t>
      </w:r>
      <w:proofErr w:type="gramEnd"/>
      <w:r w:rsidRPr="000900B3">
        <w:rPr>
          <w:rFonts w:eastAsia="Calibri" w:cs="Arial"/>
          <w:bCs/>
        </w:rPr>
        <w:t xml:space="preserve">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w:t>
      </w:r>
      <w:proofErr w:type="gramStart"/>
      <w:r w:rsidRPr="000900B3">
        <w:rPr>
          <w:rFonts w:eastAsia="Calibri" w:cs="Arial"/>
          <w:bCs/>
        </w:rPr>
        <w:t>critical</w:t>
      </w:r>
      <w:proofErr w:type="gramEnd"/>
      <w:r w:rsidRPr="000900B3">
        <w:rPr>
          <w:rFonts w:eastAsia="Calibri" w:cs="Arial"/>
          <w:bCs/>
        </w:rPr>
        <w:t xml:space="preserve">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w:t>
      </w:r>
      <w:r w:rsidRPr="000900B3">
        <w:rPr>
          <w:rFonts w:eastAsia="Calibri" w:cs="Arial"/>
        </w:rPr>
        <w:lastRenderedPageBreak/>
        <w:t xml:space="preserve">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w:t>
      </w:r>
      <w:proofErr w:type="gramStart"/>
      <w:r w:rsidRPr="000900B3">
        <w:rPr>
          <w:rFonts w:eastAsia="Calibri" w:cs="Arial"/>
          <w:color w:val="000000"/>
        </w:rPr>
        <w:t>plans</w:t>
      </w:r>
      <w:proofErr w:type="gramEnd"/>
      <w:r w:rsidRPr="000900B3">
        <w:rPr>
          <w:rFonts w:eastAsia="Calibri" w:cs="Arial"/>
          <w:color w:val="000000"/>
        </w:rPr>
        <w:t xml:space="preserve">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lastRenderedPageBreak/>
        <w:t>California also promotes a variety of resources to support LEAs with student mental health and substance abuse prevention strategies:</w:t>
      </w:r>
    </w:p>
    <w:p w14:paraId="02967187" w14:textId="77777777" w:rsidR="00B97B67" w:rsidRPr="000900B3" w:rsidRDefault="00B97B67" w:rsidP="00F047D3">
      <w:pPr>
        <w:numPr>
          <w:ilvl w:val="0"/>
          <w:numId w:val="43"/>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F047D3">
      <w:pPr>
        <w:numPr>
          <w:ilvl w:val="0"/>
          <w:numId w:val="42"/>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w:t>
      </w:r>
      <w:proofErr w:type="gramStart"/>
      <w:r w:rsidRPr="000900B3">
        <w:rPr>
          <w:rFonts w:eastAsia="Calibri" w:cs="Arial"/>
          <w:color w:val="000000"/>
        </w:rPr>
        <w:t>conferences</w:t>
      </w:r>
      <w:proofErr w:type="gramEnd"/>
      <w:r w:rsidRPr="000900B3">
        <w:rPr>
          <w:rFonts w:eastAsia="Calibri" w:cs="Arial"/>
          <w:color w:val="000000"/>
        </w:rPr>
        <w:t xml:space="preserve">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F047D3">
      <w:pPr>
        <w:numPr>
          <w:ilvl w:val="0"/>
          <w:numId w:val="44"/>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lastRenderedPageBreak/>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w:t>
      </w:r>
      <w:proofErr w:type="gramStart"/>
      <w:r w:rsidRPr="000900B3">
        <w:rPr>
          <w:rFonts w:eastAsia="Calibri" w:cs="Arial"/>
        </w:rPr>
        <w:t>the Every</w:t>
      </w:r>
      <w:proofErr w:type="gramEnd"/>
      <w:r w:rsidRPr="000900B3">
        <w:rPr>
          <w:rFonts w:eastAsia="Calibri" w:cs="Arial"/>
        </w:rPr>
        <w:t xml:space="preserve">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w:t>
      </w:r>
      <w:proofErr w:type="gramStart"/>
      <w:r w:rsidRPr="000900B3">
        <w:rPr>
          <w:rFonts w:eastAsia="Calibri" w:cs="Arial"/>
        </w:rPr>
        <w:t>Title</w:t>
      </w:r>
      <w:proofErr w:type="gramEnd"/>
      <w:r w:rsidRPr="000900B3">
        <w:rPr>
          <w:rFonts w:eastAsia="Calibri" w:cs="Arial"/>
        </w:rPr>
        <w:t xml:space="preserv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w:t>
      </w:r>
      <w:proofErr w:type="gramStart"/>
      <w:r w:rsidRPr="000900B3">
        <w:rPr>
          <w:rFonts w:eastAsia="Calibri" w:cs="Arial"/>
        </w:rPr>
        <w:t>the Title</w:t>
      </w:r>
      <w:proofErr w:type="gramEnd"/>
      <w:r w:rsidRPr="000900B3">
        <w:rPr>
          <w:rFonts w:eastAsia="Calibri" w:cs="Arial"/>
        </w:rPr>
        <w:t xml:space="preserve"> I, Part A Guidance document. </w:t>
      </w:r>
      <w:r w:rsidRPr="000900B3">
        <w:rPr>
          <w:rFonts w:eastAsia="Calibri" w:cs="Arial"/>
        </w:rPr>
        <w:lastRenderedPageBreak/>
        <w:t xml:space="preserve">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lastRenderedPageBreak/>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Chronic Absenteeism Indicator (2018)</w:t>
            </w:r>
          </w:p>
          <w:p w14:paraId="19BAEE2C" w14:textId="22415B04"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 xml:space="preserve">School Attendance Review </w:t>
            </w:r>
            <w:r w:rsidR="003067A9"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F047D3">
            <w:pPr>
              <w:numPr>
                <w:ilvl w:val="0"/>
                <w:numId w:val="46"/>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77777777" w:rsidR="004F6C9C" w:rsidRPr="000900B3" w:rsidRDefault="004F6C9C" w:rsidP="002D172F">
            <w:pPr>
              <w:rPr>
                <w:rFonts w:cs="Arial"/>
                <w:i/>
                <w:lang w:eastAsia="zh-CN"/>
              </w:rPr>
            </w:pPr>
            <w:r w:rsidRPr="000900B3">
              <w:rPr>
                <w:rFonts w:cs="Arial"/>
                <w:i/>
                <w:lang w:eastAsia="zh-CN"/>
              </w:rPr>
              <w:t>Transitions Into and Out of Middle School</w:t>
            </w:r>
          </w:p>
        </w:tc>
        <w:tc>
          <w:tcPr>
            <w:tcW w:w="5940" w:type="dxa"/>
            <w:shd w:val="clear" w:color="auto" w:fill="auto"/>
          </w:tcPr>
          <w:p w14:paraId="1BDDB42F"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California Career Resource Network (CalCRN)</w:t>
            </w:r>
          </w:p>
          <w:p w14:paraId="68E73871"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w:t>
      </w:r>
      <w:proofErr w:type="gramStart"/>
      <w:r w:rsidRPr="000900B3">
        <w:rPr>
          <w:rFonts w:eastAsia="Calibri" w:cs="Arial"/>
        </w:rPr>
        <w:t>Title</w:t>
      </w:r>
      <w:proofErr w:type="gramEnd"/>
      <w:r w:rsidRPr="000900B3">
        <w:rPr>
          <w:rFonts w:eastAsia="Calibri" w:cs="Arial"/>
        </w:rPr>
        <w:t xml:space="preserv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w:t>
      </w:r>
      <w:proofErr w:type="gramStart"/>
      <w:r w:rsidRPr="000900B3">
        <w:rPr>
          <w:rFonts w:eastAsia="Calibri" w:cs="Arial"/>
          <w:bCs/>
          <w:iCs/>
        </w:rPr>
        <w:t>critical</w:t>
      </w:r>
      <w:proofErr w:type="gramEnd"/>
      <w:r w:rsidRPr="000900B3">
        <w:rPr>
          <w:rFonts w:eastAsia="Calibri" w:cs="Arial"/>
          <w:bCs/>
          <w:iCs/>
        </w:rPr>
        <w:t xml:space="preserve">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 xml:space="preserve">etermine if a student has </w:t>
      </w:r>
      <w:proofErr w:type="gramStart"/>
      <w:r w:rsidRPr="000900B3">
        <w:rPr>
          <w:rFonts w:eastAsia="Calibri" w:cs="Arial"/>
          <w:bCs/>
        </w:rPr>
        <w:t>actually dropped</w:t>
      </w:r>
      <w:proofErr w:type="gramEnd"/>
      <w:r w:rsidRPr="000900B3">
        <w:rPr>
          <w:rFonts w:eastAsia="Calibri" w:cs="Arial"/>
          <w:bCs/>
        </w:rPr>
        <w:t xml:space="preserve"> out or moved to a different school and a student’s risk for dropping out. All CALPADS data are maintained in compliance with state and federal privacy laws, including the Family Educational Rights and Privacy Act (FERPA).</w:t>
      </w:r>
    </w:p>
    <w:p w14:paraId="6AFC8CDA" w14:textId="737ECE9D"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w:t>
      </w:r>
      <w:r w:rsidR="003067A9" w:rsidRPr="000900B3">
        <w:rPr>
          <w:rFonts w:eastAsia="Calibri" w:cs="Arial"/>
          <w:bCs/>
        </w:rPr>
        <w:t>long-term</w:t>
      </w:r>
      <w:r w:rsidRPr="000900B3">
        <w:rPr>
          <w:rFonts w:eastAsia="Calibri" w:cs="Arial"/>
          <w:bCs/>
        </w:rPr>
        <w:t xml:space="preserve">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w:t>
      </w:r>
      <w:r w:rsidRPr="000900B3">
        <w:rPr>
          <w:rFonts w:eastAsia="Calibri" w:cs="Arial"/>
          <w:bCs/>
        </w:rPr>
        <w:lastRenderedPageBreak/>
        <w:t xml:space="preserve">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w:t>
      </w:r>
      <w:proofErr w:type="gramStart"/>
      <w:r w:rsidRPr="000900B3">
        <w:rPr>
          <w:rFonts w:eastAsia="Calibri" w:cs="Arial"/>
        </w:rPr>
        <w:t>the Tit</w:t>
      </w:r>
      <w:r w:rsidR="00682BCC">
        <w:rPr>
          <w:rFonts w:eastAsia="Calibri" w:cs="Arial"/>
        </w:rPr>
        <w:t>le</w:t>
      </w:r>
      <w:proofErr w:type="gramEnd"/>
      <w:r w:rsidR="00682BCC">
        <w:rPr>
          <w:rFonts w:eastAsia="Calibri" w:cs="Arial"/>
        </w:rPr>
        <w:t xml:space="preserv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w:t>
      </w:r>
      <w:r w:rsidRPr="000900B3">
        <w:rPr>
          <w:rFonts w:eastAsia="Calibri" w:cs="Arial"/>
        </w:rPr>
        <w:lastRenderedPageBreak/>
        <w:t xml:space="preserve">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605E7240"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9"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w:t>
      </w:r>
      <w:r w:rsidR="003067A9" w:rsidRPr="000900B3">
        <w:rPr>
          <w:rFonts w:eastAsia="Calibri" w:cs="Arial"/>
        </w:rPr>
        <w:t>at-risk</w:t>
      </w:r>
      <w:r w:rsidRPr="000900B3">
        <w:rPr>
          <w:rFonts w:eastAsia="Calibri" w:cs="Arial"/>
        </w:rPr>
        <w:t xml:space="preserve"> students, mentor/buddy programs, summer “bridge” programs, and family engagement.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60"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w:t>
      </w:r>
      <w:r w:rsidRPr="000900B3">
        <w:rPr>
          <w:rFonts w:eastAsia="Calibri" w:cs="Arial"/>
          <w:bCs/>
        </w:rPr>
        <w:lastRenderedPageBreak/>
        <w:t xml:space="preserve">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w:t>
      </w:r>
      <w:proofErr w:type="gramStart"/>
      <w:r w:rsidRPr="000900B3">
        <w:rPr>
          <w:rFonts w:eastAsia="Calibri" w:cs="Arial"/>
        </w:rPr>
        <w:t>are able to</w:t>
      </w:r>
      <w:proofErr w:type="gramEnd"/>
      <w:r w:rsidRPr="000900B3">
        <w:rPr>
          <w:rFonts w:eastAsia="Calibri" w:cs="Arial"/>
        </w:rPr>
        <w:t xml:space="preserve"> register in college degree-bearing courses upon enrolling in a CSU or </w:t>
      </w:r>
      <w:proofErr w:type="gramStart"/>
      <w:r w:rsidRPr="000900B3">
        <w:rPr>
          <w:rFonts w:eastAsia="Calibri" w:cs="Arial"/>
        </w:rPr>
        <w:t>a participating</w:t>
      </w:r>
      <w:proofErr w:type="gramEnd"/>
      <w:r w:rsidRPr="000900B3">
        <w:rPr>
          <w:rFonts w:eastAsia="Calibri" w:cs="Arial"/>
        </w:rPr>
        <w:t xml:space="preserve">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w:t>
      </w:r>
      <w:proofErr w:type="gramStart"/>
      <w:r w:rsidRPr="000900B3">
        <w:rPr>
          <w:rFonts w:eastAsia="Calibri" w:cs="Arial"/>
        </w:rPr>
        <w:t>in order to</w:t>
      </w:r>
      <w:proofErr w:type="gramEnd"/>
      <w:r w:rsidRPr="000900B3">
        <w:rPr>
          <w:rFonts w:eastAsia="Calibri" w:cs="Arial"/>
        </w:rPr>
        <w:t xml:space="preserve">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61"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EE3934">
      <w:pPr>
        <w:pStyle w:val="Heading2"/>
      </w:pPr>
      <w:r w:rsidRPr="000900B3">
        <w:lastRenderedPageBreak/>
        <w:t xml:space="preserve">Title I, Part C: Education of Migratory Children </w:t>
      </w:r>
    </w:p>
    <w:p w14:paraId="72B297D8" w14:textId="0A12827E" w:rsidR="00B53716" w:rsidRPr="00682BCC" w:rsidRDefault="00B53716"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xml:space="preserve">: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w:t>
      </w:r>
      <w:proofErr w:type="gramStart"/>
      <w:r w:rsidRPr="00682BCC">
        <w:rPr>
          <w:rFonts w:ascii="Times New Roman" w:eastAsia="Calibri" w:hAnsi="Times New Roman"/>
          <w:szCs w:val="22"/>
        </w:rPr>
        <w:t>identified</w:t>
      </w:r>
      <w:proofErr w:type="gramEnd"/>
      <w:r w:rsidRPr="00682BCC">
        <w:rPr>
          <w:rFonts w:ascii="Times New Roman" w:eastAsia="Calibri" w:hAnsi="Times New Roman"/>
          <w:szCs w:val="22"/>
        </w:rPr>
        <w:t xml:space="preserve">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w:t>
      </w:r>
      <w:proofErr w:type="gramStart"/>
      <w:r w:rsidRPr="00682BCC">
        <w:rPr>
          <w:rFonts w:ascii="Times New Roman" w:eastAsia="Calibri" w:hAnsi="Times New Roman"/>
          <w:szCs w:val="22"/>
        </w:rPr>
        <w:t>programs;</w:t>
      </w:r>
      <w:proofErr w:type="gramEnd"/>
      <w:r w:rsidRPr="00682BCC">
        <w:rPr>
          <w:rFonts w:ascii="Times New Roman" w:eastAsia="Calibri" w:hAnsi="Times New Roman"/>
          <w:szCs w:val="22"/>
        </w:rPr>
        <w:t xml:space="preserve">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w:t>
      </w:r>
      <w:proofErr w:type="gramStart"/>
      <w:r w:rsidRPr="000900B3">
        <w:rPr>
          <w:rFonts w:eastAsia="Calibri" w:cs="Arial"/>
        </w:rPr>
        <w:t>All of</w:t>
      </w:r>
      <w:proofErr w:type="gramEnd"/>
      <w:r w:rsidRPr="000900B3">
        <w:rPr>
          <w:rFonts w:eastAsia="Calibri" w:cs="Arial"/>
        </w:rPr>
        <w:t xml:space="preserve">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w:t>
      </w:r>
      <w:proofErr w:type="gramStart"/>
      <w:r w:rsidRPr="000900B3">
        <w:rPr>
          <w:rFonts w:eastAsia="Calibri" w:cs="Arial"/>
        </w:rPr>
        <w:t>the MSIN</w:t>
      </w:r>
      <w:proofErr w:type="gramEnd"/>
      <w:r w:rsidRPr="000900B3">
        <w:rPr>
          <w:rFonts w:eastAsia="Calibri" w:cs="Arial"/>
        </w:rPr>
        <w:t xml:space="preserve">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w:t>
      </w:r>
      <w:proofErr w:type="gramStart"/>
      <w:r w:rsidRPr="000900B3">
        <w:rPr>
          <w:rFonts w:cs="Arial"/>
        </w:rPr>
        <w:t>make contact with</w:t>
      </w:r>
      <w:proofErr w:type="gramEnd"/>
      <w:r w:rsidRPr="000900B3">
        <w:rPr>
          <w:rFonts w:cs="Arial"/>
        </w:rPr>
        <w:t xml:space="preserve">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If a family is eligible for the migrant program, services may be provided, based upon student need, to children ages 3–21, including dropouts, and out-</w:t>
      </w:r>
      <w:r w:rsidRPr="000900B3">
        <w:rPr>
          <w:rFonts w:cs="Arial"/>
        </w:rPr>
        <w:lastRenderedPageBreak/>
        <w:t xml:space="preserve">of-school youth, so long as they have not yet earned a high school diploma or its </w:t>
      </w:r>
      <w:proofErr w:type="gramStart"/>
      <w:r w:rsidRPr="000900B3">
        <w:rPr>
          <w:rFonts w:cs="Arial"/>
        </w:rPr>
        <w:t>equivalency</w:t>
      </w:r>
      <w:proofErr w:type="gramEnd"/>
      <w:r w:rsidRPr="000900B3">
        <w:rPr>
          <w:rFonts w:cs="Arial"/>
        </w:rPr>
        <w:t xml:space="preserve">.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w:t>
      </w:r>
      <w:proofErr w:type="gramStart"/>
      <w:r w:rsidRPr="00682BCC">
        <w:rPr>
          <w:rFonts w:ascii="Times New Roman" w:eastAsia="Calibri" w:hAnsi="Times New Roman"/>
          <w:szCs w:val="22"/>
        </w:rPr>
        <w:t>A;</w:t>
      </w:r>
      <w:proofErr w:type="gramEnd"/>
      <w:r w:rsidRPr="00682BCC">
        <w:rPr>
          <w:rFonts w:ascii="Times New Roman" w:eastAsia="Calibri" w:hAnsi="Times New Roman"/>
          <w:szCs w:val="22"/>
        </w:rPr>
        <w:t xml:space="preserve">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3B5CDB5C"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w:t>
      </w:r>
      <w:r w:rsidR="003067A9" w:rsidRPr="000900B3">
        <w:rPr>
          <w:rFonts w:cs="Arial"/>
        </w:rPr>
        <w:t>year-round</w:t>
      </w:r>
      <w:r w:rsidRPr="000900B3">
        <w:rPr>
          <w:rFonts w:cs="Arial"/>
        </w:rPr>
        <w:t>.</w:t>
      </w:r>
    </w:p>
    <w:p w14:paraId="70F56CC5" w14:textId="77777777" w:rsidR="00B53716" w:rsidRPr="000900B3" w:rsidRDefault="00B53716" w:rsidP="002D172F">
      <w:pPr>
        <w:spacing w:after="240"/>
        <w:ind w:left="1440"/>
        <w:rPr>
          <w:rFonts w:cs="Arial"/>
        </w:rPr>
      </w:pPr>
      <w:r w:rsidRPr="000900B3">
        <w:rPr>
          <w:rFonts w:cs="Arial"/>
        </w:rPr>
        <w:t xml:space="preserve">To support migratory students’ high school graduation and dropout prevention, the MEP partners with internal CDE offices (e.g., Coordinated School Health Office, Career Technical Education) to provide access to </w:t>
      </w:r>
      <w:r w:rsidRPr="000900B3">
        <w:rPr>
          <w:rFonts w:cs="Arial"/>
        </w:rPr>
        <w:lastRenderedPageBreak/>
        <w:t>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 xml:space="preserve">to coordinate with other state and federal education programs at the local level. At the state level, both the Title III Program and the Migrant Program reside in the same CDE division </w:t>
      </w:r>
      <w:proofErr w:type="gramStart"/>
      <w:r w:rsidRPr="000900B3">
        <w:rPr>
          <w:rFonts w:cs="Arial"/>
        </w:rPr>
        <w:t>in order to</w:t>
      </w:r>
      <w:proofErr w:type="gramEnd"/>
      <w:r w:rsidRPr="000900B3">
        <w:rPr>
          <w:rFonts w:cs="Arial"/>
        </w:rPr>
        <w:t xml:space="preserve">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 xml:space="preserve">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w:t>
      </w:r>
      <w:r w:rsidRPr="000900B3">
        <w:rPr>
          <w:rFonts w:cs="Arial"/>
        </w:rPr>
        <w:lastRenderedPageBreak/>
        <w:t>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lastRenderedPageBreak/>
        <w:t>Measurable program objectives and outcomes.</w:t>
      </w:r>
    </w:p>
    <w:p w14:paraId="5B296B19" w14:textId="7872D027"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3067A9"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 xml:space="preserve">Moving forward, the CDE will require that all Title </w:t>
      </w:r>
      <w:proofErr w:type="gramStart"/>
      <w:r w:rsidRPr="000900B3">
        <w:rPr>
          <w:rFonts w:cs="Arial"/>
        </w:rPr>
        <w:t>I,</w:t>
      </w:r>
      <w:proofErr w:type="gramEnd"/>
      <w:r w:rsidRPr="000900B3">
        <w:rPr>
          <w:rFonts w:cs="Arial"/>
        </w:rPr>
        <w:t xml:space="preserve">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w:t>
      </w:r>
      <w:proofErr w:type="gramStart"/>
      <w:r w:rsidRPr="000900B3">
        <w:rPr>
          <w:rFonts w:cs="Arial"/>
        </w:rPr>
        <w:t>The second two outcomes,</w:t>
      </w:r>
      <w:proofErr w:type="gramEnd"/>
      <w:r w:rsidRPr="000900B3">
        <w:rPr>
          <w:rFonts w:cs="Arial"/>
        </w:rPr>
        <w:t xml:space="preserve"> are unique to the California MEP and align with </w:t>
      </w:r>
      <w:proofErr w:type="gramStart"/>
      <w:r w:rsidRPr="000900B3">
        <w:rPr>
          <w:rFonts w:cs="Arial"/>
        </w:rPr>
        <w:t>the California’s</w:t>
      </w:r>
      <w:proofErr w:type="gramEnd"/>
      <w:r w:rsidRPr="000900B3">
        <w:rPr>
          <w:rFonts w:cs="Arial"/>
        </w:rPr>
        <w:t xml:space="preserve"> accountability and continuous improvement system. Additional outcomes are in the process of being finalized and once complete will be made publicly available on the CDE Web page at </w:t>
      </w:r>
      <w:hyperlink r:id="rId62"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18E5C385"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3067A9"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F047D3">
      <w:pPr>
        <w:numPr>
          <w:ilvl w:val="0"/>
          <w:numId w:val="63"/>
        </w:numPr>
        <w:spacing w:after="24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w:t>
      </w:r>
      <w:r w:rsidRPr="000900B3">
        <w:rPr>
          <w:rFonts w:cs="Arial"/>
          <w:szCs w:val="22"/>
        </w:rPr>
        <w:lastRenderedPageBreak/>
        <w:t>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EE3934">
      <w:pPr>
        <w:pStyle w:val="Heading2"/>
      </w:pPr>
      <w:r w:rsidRPr="000900B3">
        <w:t>Title I, Part D: Preventio</w:t>
      </w:r>
      <w:r w:rsidR="0059503B" w:rsidRPr="000900B3">
        <w:t>n and Intervention Programs for</w:t>
      </w:r>
      <w:r w:rsidR="0059503B" w:rsidRPr="000900B3">
        <w:br/>
      </w:r>
      <w:r w:rsidRPr="000900B3">
        <w:t>Children and Youth who are Neglected, Delinquent, or At-Risk</w:t>
      </w:r>
    </w:p>
    <w:p w14:paraId="05F90BDB" w14:textId="77777777" w:rsidR="004015DD" w:rsidRPr="00682BCC" w:rsidRDefault="004015DD" w:rsidP="00F047D3">
      <w:pPr>
        <w:numPr>
          <w:ilvl w:val="0"/>
          <w:numId w:val="62"/>
        </w:numPr>
        <w:spacing w:before="24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w:t>
      </w:r>
      <w:proofErr w:type="gramStart"/>
      <w:r w:rsidRPr="00682BCC">
        <w:rPr>
          <w:rFonts w:ascii="Times New Roman" w:eastAsia="Calibri" w:hAnsi="Times New Roman"/>
          <w:szCs w:val="22"/>
        </w:rPr>
        <w:t>correctional facilities</w:t>
      </w:r>
      <w:proofErr w:type="gramEnd"/>
      <w:r w:rsidRPr="00682BCC">
        <w:rPr>
          <w:rFonts w:ascii="Times New Roman" w:eastAsia="Calibri" w:hAnsi="Times New Roman"/>
          <w:szCs w:val="22"/>
        </w:rPr>
        <w:t xml:space="preserve">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w:t>
      </w:r>
      <w:r w:rsidRPr="000900B3">
        <w:rPr>
          <w:rFonts w:eastAsia="Calibri" w:cs="Arial"/>
        </w:rPr>
        <w:lastRenderedPageBreak/>
        <w:t>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F047D3">
      <w:pPr>
        <w:numPr>
          <w:ilvl w:val="0"/>
          <w:numId w:val="62"/>
        </w:numPr>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 xml:space="preserve">The LEA requesting Title I, Part D funds </w:t>
      </w:r>
      <w:proofErr w:type="gramStart"/>
      <w:r w:rsidRPr="000900B3">
        <w:rPr>
          <w:rFonts w:eastAsia="Calibri" w:cs="Arial"/>
        </w:rPr>
        <w:t>submits an application</w:t>
      </w:r>
      <w:proofErr w:type="gramEnd"/>
      <w:r w:rsidRPr="000900B3">
        <w:rPr>
          <w:rFonts w:eastAsia="Calibri" w:cs="Arial"/>
        </w:rPr>
        <w:t xml:space="preserve"> to the state educational agency. In California, the COEs annually submit their Title I, Part D application to the California Department of Education (CDE) via the Consolidated Application Reporting System (CARS). </w:t>
      </w:r>
      <w:proofErr w:type="gramStart"/>
      <w:r w:rsidRPr="000900B3">
        <w:rPr>
          <w:rFonts w:eastAsia="Calibri" w:cs="Arial"/>
        </w:rPr>
        <w:t>The Title</w:t>
      </w:r>
      <w:proofErr w:type="gramEnd"/>
      <w:r w:rsidRPr="000900B3">
        <w:rPr>
          <w:rFonts w:eastAsia="Calibri" w:cs="Arial"/>
        </w:rPr>
        <w:t xml:space="preserv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w:t>
      </w:r>
      <w:r w:rsidRPr="000900B3">
        <w:rPr>
          <w:rFonts w:eastAsia="Calibri" w:cs="Arial"/>
        </w:rPr>
        <w:lastRenderedPageBreak/>
        <w:t xml:space="preserve">a high school equivalency </w:t>
      </w:r>
      <w:proofErr w:type="gramStart"/>
      <w:r w:rsidRPr="000900B3">
        <w:rPr>
          <w:rFonts w:eastAsia="Calibri" w:cs="Arial"/>
        </w:rPr>
        <w:t>exam, and</w:t>
      </w:r>
      <w:proofErr w:type="gramEnd"/>
      <w:r w:rsidRPr="000900B3">
        <w:rPr>
          <w:rFonts w:eastAsia="Calibri" w:cs="Arial"/>
        </w:rPr>
        <w:t xml:space="preserve">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EE3934">
      <w:pPr>
        <w:pStyle w:val="Heading2"/>
      </w:pPr>
      <w:r w:rsidRPr="000900B3">
        <w:t>Title II, Part A: Supporting Effective Instruction</w:t>
      </w:r>
    </w:p>
    <w:p w14:paraId="080A8258" w14:textId="69CB4F20" w:rsidR="002D2F4B" w:rsidRPr="00682BCC" w:rsidRDefault="002D2F4B" w:rsidP="00F047D3">
      <w:pPr>
        <w:numPr>
          <w:ilvl w:val="0"/>
          <w:numId w:val="64"/>
        </w:numPr>
        <w:spacing w:before="240" w:after="24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w:t>
      </w:r>
      <w:proofErr w:type="gramStart"/>
      <w:r w:rsidRPr="000900B3">
        <w:rPr>
          <w:rFonts w:eastAsia="Calibri" w:cs="Arial"/>
          <w:szCs w:val="22"/>
        </w:rPr>
        <w:t>teachers</w:t>
      </w:r>
      <w:proofErr w:type="gramEnd"/>
      <w:r w:rsidRPr="000900B3">
        <w:rPr>
          <w:rFonts w:eastAsia="Calibri" w:cs="Arial"/>
          <w:szCs w:val="22"/>
        </w:rPr>
        <w:t xml:space="preserve">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w:t>
      </w:r>
      <w:r w:rsidRPr="000900B3">
        <w:rPr>
          <w:rFonts w:eastAsia="Calibri" w:cs="Arial"/>
          <w:szCs w:val="22"/>
        </w:rPr>
        <w:lastRenderedPageBreak/>
        <w:t xml:space="preserve">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 xml:space="preserve">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w:t>
      </w:r>
      <w:proofErr w:type="gramStart"/>
      <w:r w:rsidRPr="000900B3">
        <w:rPr>
          <w:rFonts w:eastAsia="Calibri" w:cs="Arial"/>
          <w:color w:val="000000"/>
          <w:szCs w:val="22"/>
        </w:rPr>
        <w:t>regularly</w:t>
      </w:r>
      <w:proofErr w:type="gramEnd"/>
      <w:r w:rsidRPr="000900B3">
        <w:rPr>
          <w:rFonts w:eastAsia="Calibri" w:cs="Arial"/>
          <w:color w:val="000000"/>
          <w:szCs w:val="22"/>
        </w:rPr>
        <w:t xml:space="preserve">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 xml:space="preserve">Utilizing California’s standards and frameworks to build instructional leadership capacity to meet the needs of all </w:t>
      </w:r>
      <w:proofErr w:type="gramStart"/>
      <w:r w:rsidRPr="000900B3">
        <w:rPr>
          <w:rFonts w:eastAsia="Calibri" w:cs="Arial"/>
          <w:szCs w:val="22"/>
        </w:rPr>
        <w:t>students;</w:t>
      </w:r>
      <w:proofErr w:type="gramEnd"/>
    </w:p>
    <w:p w14:paraId="21804307"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t>
      </w:r>
      <w:proofErr w:type="gramStart"/>
      <w:r w:rsidRPr="000900B3">
        <w:rPr>
          <w:rFonts w:eastAsia="Calibri" w:cs="Arial"/>
          <w:color w:val="000000"/>
          <w:szCs w:val="22"/>
        </w:rPr>
        <w:t>well-being;</w:t>
      </w:r>
      <w:proofErr w:type="gramEnd"/>
      <w:r w:rsidRPr="000900B3">
        <w:rPr>
          <w:rFonts w:eastAsia="Calibri" w:cs="Arial"/>
          <w:color w:val="000000"/>
          <w:szCs w:val="22"/>
        </w:rPr>
        <w:t xml:space="preserve"> </w:t>
      </w:r>
    </w:p>
    <w:p w14:paraId="509835AA"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Implementing cycles of continuous improvement based on </w:t>
      </w:r>
      <w:proofErr w:type="gramStart"/>
      <w:r w:rsidRPr="000900B3">
        <w:rPr>
          <w:rFonts w:eastAsia="Calibri" w:cs="Arial"/>
          <w:szCs w:val="22"/>
        </w:rPr>
        <w:t>data;</w:t>
      </w:r>
      <w:proofErr w:type="gramEnd"/>
    </w:p>
    <w:p w14:paraId="7A4F979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Making evidence-based decisions to solve problems of </w:t>
      </w:r>
      <w:proofErr w:type="gramStart"/>
      <w:r w:rsidRPr="000900B3">
        <w:rPr>
          <w:rFonts w:eastAsia="Calibri" w:cs="Arial"/>
          <w:szCs w:val="22"/>
        </w:rPr>
        <w:t>practice;</w:t>
      </w:r>
      <w:proofErr w:type="gramEnd"/>
      <w:r w:rsidRPr="000900B3">
        <w:rPr>
          <w:rFonts w:eastAsia="Calibri" w:cs="Arial"/>
          <w:szCs w:val="22"/>
        </w:rPr>
        <w:t xml:space="preserve"> </w:t>
      </w:r>
    </w:p>
    <w:p w14:paraId="5A777E14"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lastRenderedPageBreak/>
        <w:t xml:space="preserve">Establishing and maintaining evidence-based professional learning opportunities focused on building instructional capacity to improve student </w:t>
      </w:r>
      <w:proofErr w:type="gramStart"/>
      <w:r w:rsidRPr="000900B3">
        <w:rPr>
          <w:rFonts w:eastAsia="Calibri" w:cs="Arial"/>
          <w:szCs w:val="22"/>
        </w:rPr>
        <w:t>outcomes;</w:t>
      </w:r>
      <w:proofErr w:type="gramEnd"/>
      <w:r w:rsidRPr="000900B3">
        <w:rPr>
          <w:rFonts w:eastAsia="Calibri" w:cs="Arial"/>
          <w:szCs w:val="22"/>
        </w:rPr>
        <w:t xml:space="preserve"> </w:t>
      </w:r>
    </w:p>
    <w:p w14:paraId="352CB9C8"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Developing cultural competence and improving access to instructional </w:t>
      </w:r>
      <w:proofErr w:type="gramStart"/>
      <w:r w:rsidRPr="000900B3">
        <w:rPr>
          <w:rFonts w:eastAsia="Calibri" w:cs="Arial"/>
          <w:szCs w:val="22"/>
        </w:rPr>
        <w:t>resources;</w:t>
      </w:r>
      <w:proofErr w:type="gramEnd"/>
    </w:p>
    <w:p w14:paraId="0FDFF272"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0A7D1A1"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xml:space="preserve">: If an SEA plans to use Title II, Part A funds to improve equitable </w:t>
      </w:r>
      <w:r w:rsidRPr="00682BCC">
        <w:rPr>
          <w:rFonts w:ascii="Times New Roman" w:eastAsia="Calibri" w:hAnsi="Times New Roman"/>
          <w:szCs w:val="22"/>
        </w:rPr>
        <w:lastRenderedPageBreak/>
        <w:t>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F047D3">
      <w:pPr>
        <w:numPr>
          <w:ilvl w:val="0"/>
          <w:numId w:val="64"/>
        </w:numPr>
        <w:spacing w:after="24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w:t>
      </w:r>
      <w:proofErr w:type="gramStart"/>
      <w:r w:rsidRPr="000900B3">
        <w:rPr>
          <w:rFonts w:eastAsia="Calibri" w:cs="Arial"/>
          <w:szCs w:val="22"/>
        </w:rPr>
        <w:t>any and all</w:t>
      </w:r>
      <w:proofErr w:type="gramEnd"/>
      <w:r w:rsidRPr="000900B3">
        <w:rPr>
          <w:rFonts w:eastAsia="Calibri" w:cs="Arial"/>
          <w:szCs w:val="22"/>
        </w:rPr>
        <w:t xml:space="preserve">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w:t>
      </w:r>
      <w:proofErr w:type="gramStart"/>
      <w:r w:rsidRPr="000900B3">
        <w:rPr>
          <w:rFonts w:eastAsia="Calibri" w:cs="Arial"/>
          <w:szCs w:val="22"/>
        </w:rPr>
        <w:t>in order to</w:t>
      </w:r>
      <w:proofErr w:type="gramEnd"/>
      <w:r w:rsidRPr="000900B3">
        <w:rPr>
          <w:rFonts w:eastAsia="Calibri" w:cs="Arial"/>
          <w:szCs w:val="22"/>
        </w:rPr>
        <w:t xml:space="preserve">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w:t>
      </w:r>
      <w:r w:rsidRPr="000900B3">
        <w:rPr>
          <w:rFonts w:eastAsia="Calibri" w:cs="Arial"/>
          <w:szCs w:val="22"/>
        </w:rPr>
        <w:lastRenderedPageBreak/>
        <w:t xml:space="preserve">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3"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w:t>
      </w:r>
      <w:proofErr w:type="gramStart"/>
      <w:r w:rsidRPr="000900B3">
        <w:rPr>
          <w:rFonts w:eastAsia="Calibri" w:cs="Arial"/>
          <w:color w:val="000000"/>
          <w:szCs w:val="22"/>
        </w:rPr>
        <w:t>still continuing</w:t>
      </w:r>
      <w:proofErr w:type="gramEnd"/>
      <w:r w:rsidRPr="000900B3">
        <w:rPr>
          <w:rFonts w:eastAsia="Calibri" w:cs="Arial"/>
          <w:color w:val="000000"/>
          <w:szCs w:val="22"/>
        </w:rPr>
        <w:t xml:space="preserve">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4"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 xml:space="preserve">California’s curriculum </w:t>
      </w:r>
      <w:proofErr w:type="gramStart"/>
      <w:r w:rsidRPr="000900B3">
        <w:rPr>
          <w:rFonts w:eastAsia="Calibri" w:cs="Arial"/>
        </w:rPr>
        <w:t>frameworks serve</w:t>
      </w:r>
      <w:proofErr w:type="gramEnd"/>
      <w:r w:rsidRPr="000900B3">
        <w:rPr>
          <w:rFonts w:eastAsia="Calibri" w:cs="Arial"/>
        </w:rPr>
        <w:t xml:space="pre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w:t>
      </w:r>
      <w:proofErr w:type="gramStart"/>
      <w:r w:rsidRPr="000900B3">
        <w:rPr>
          <w:rFonts w:eastAsia="Calibri" w:cs="Arial"/>
        </w:rPr>
        <w:t>develop</w:t>
      </w:r>
      <w:proofErr w:type="gramEnd"/>
      <w:r w:rsidRPr="000900B3">
        <w:rPr>
          <w:rFonts w:eastAsia="Calibri" w:cs="Arial"/>
        </w:rPr>
        <w:t xml:space="preserve">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w:t>
      </w:r>
      <w:proofErr w:type="gramStart"/>
      <w:r w:rsidRPr="000900B3">
        <w:rPr>
          <w:rFonts w:eastAsia="Calibri" w:cs="Arial"/>
          <w:b/>
        </w:rPr>
        <w:t>at a Glance</w:t>
      </w:r>
      <w:proofErr w:type="gramEnd"/>
      <w:r w:rsidRPr="000900B3">
        <w:rPr>
          <w:rFonts w:eastAsia="Calibri" w:cs="Arial"/>
          <w:b/>
        </w:rPr>
        <w:t xml:space="preserv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w:t>
      </w:r>
      <w:proofErr w:type="gramStart"/>
      <w:r w:rsidRPr="000900B3">
        <w:rPr>
          <w:rFonts w:eastAsia="Calibri" w:cs="Arial"/>
        </w:rPr>
        <w:t>educator</w:t>
      </w:r>
      <w:proofErr w:type="gramEnd"/>
      <w:r w:rsidRPr="000900B3">
        <w:rPr>
          <w:rFonts w:eastAsia="Calibri" w:cs="Arial"/>
        </w:rPr>
        <w:t xml:space="preserve">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w:t>
      </w:r>
      <w:r w:rsidRPr="000900B3">
        <w:rPr>
          <w:rFonts w:eastAsia="Calibri" w:cs="Arial"/>
        </w:rPr>
        <w:lastRenderedPageBreak/>
        <w:t>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6" w:tooltip="Reforming Education to Serve All Students" w:history="1">
        <w:r w:rsidRPr="000900B3">
          <w:rPr>
            <w:rStyle w:val="Hyperlink"/>
            <w:rFonts w:eastAsia="Calibri" w:cs="Arial"/>
          </w:rPr>
          <w:t>http://www.smcoe.org/about-smcoe/statewide-special-education-task-force/.</w:t>
        </w:r>
      </w:hyperlink>
    </w:p>
    <w:p w14:paraId="780421AA"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lastRenderedPageBreak/>
        <w:t xml:space="preserve">The ELA/ELD curriculum framework </w:t>
      </w:r>
      <w:r w:rsidRPr="000900B3">
        <w:rPr>
          <w:rFonts w:cs="Arial"/>
          <w:color w:val="000000"/>
        </w:rPr>
        <w:t xml:space="preserve">provides guidance on learner differences and levels of support </w:t>
      </w:r>
      <w:proofErr w:type="gramStart"/>
      <w:r w:rsidRPr="000900B3">
        <w:rPr>
          <w:rFonts w:cs="Arial"/>
          <w:color w:val="000000"/>
        </w:rPr>
        <w:t>in order to</w:t>
      </w:r>
      <w:proofErr w:type="gramEnd"/>
      <w:r w:rsidRPr="000900B3">
        <w:rPr>
          <w:rFonts w:cs="Arial"/>
          <w:color w:val="000000"/>
        </w:rPr>
        <w:t xml:space="preserve">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 xml:space="preserve">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w:t>
      </w:r>
      <w:proofErr w:type="gramStart"/>
      <w:r w:rsidRPr="000900B3">
        <w:rPr>
          <w:rFonts w:eastAsia="Calibri" w:cs="Arial"/>
        </w:rPr>
        <w:t>leaders</w:t>
      </w:r>
      <w:proofErr w:type="gramEnd"/>
      <w:r w:rsidRPr="000900B3">
        <w:rPr>
          <w:rFonts w:eastAsia="Calibri" w:cs="Arial"/>
        </w:rPr>
        <w:t xml:space="preserve"> activities described in section D.1 above, will provide resources and assistance to schools and districts as they work to address locally-determined professional learning needs of educators.</w:t>
      </w:r>
    </w:p>
    <w:p w14:paraId="313A564B"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Data and Consultation</w:t>
      </w:r>
      <w:r w:rsidRPr="00830FD1">
        <w:rPr>
          <w:rFonts w:ascii="Times New Roman" w:eastAsia="Calibri" w:hAnsi="Times New Roman"/>
          <w:i/>
          <w:szCs w:val="22"/>
        </w:rPr>
        <w:t xml:space="preserve"> (ESEA section 2101(d)(2)(K))</w:t>
      </w:r>
      <w:r w:rsidRPr="00830FD1">
        <w:rPr>
          <w:rFonts w:ascii="Times New Roman" w:eastAsia="Calibri" w:hAnsi="Times New Roman"/>
          <w:szCs w:val="22"/>
        </w:rPr>
        <w:t xml:space="preserve">: Describe how the State will use data and ongoing consultation as described in ESEA section 2101(d)(3) to continually </w:t>
      </w:r>
      <w:r w:rsidRPr="00830FD1">
        <w:rPr>
          <w:rFonts w:ascii="Times New Roman" w:eastAsia="Calibri" w:hAnsi="Times New Roman"/>
          <w:szCs w:val="22"/>
        </w:rPr>
        <w:lastRenderedPageBreak/>
        <w:t xml:space="preserve">update and improve </w:t>
      </w:r>
      <w:r w:rsidR="00C802AE" w:rsidRPr="00830FD1">
        <w:rPr>
          <w:rFonts w:ascii="Times New Roman" w:eastAsia="Calibri" w:hAnsi="Times New Roman"/>
          <w:szCs w:val="22"/>
        </w:rPr>
        <w:br/>
      </w:r>
      <w:r w:rsidRPr="00830FD1">
        <w:rPr>
          <w:rFonts w:ascii="Times New Roman" w:eastAsia="Calibri" w:hAnsi="Times New Roman"/>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 xml:space="preserve">Beyond the evaluation and public reporting of equity gaps, California will take </w:t>
      </w:r>
      <w:proofErr w:type="gramStart"/>
      <w:r w:rsidRPr="000900B3">
        <w:rPr>
          <w:rFonts w:eastAsia="Calibri"/>
          <w:szCs w:val="22"/>
        </w:rPr>
        <w:t>a number of</w:t>
      </w:r>
      <w:proofErr w:type="gramEnd"/>
      <w:r w:rsidRPr="000900B3">
        <w:rPr>
          <w:rFonts w:eastAsia="Calibri"/>
          <w:szCs w:val="22"/>
        </w:rPr>
        <w:t xml:space="preserve">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w:t>
      </w:r>
      <w:r w:rsidRPr="000900B3">
        <w:rPr>
          <w:rFonts w:eastAsia="Calibri"/>
          <w:szCs w:val="22"/>
        </w:rPr>
        <w:lastRenderedPageBreak/>
        <w:t xml:space="preserve">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w:t>
      </w:r>
      <w:proofErr w:type="gramStart"/>
      <w:r w:rsidRPr="000900B3">
        <w:rPr>
          <w:rFonts w:eastAsia="Calibri"/>
          <w:szCs w:val="22"/>
        </w:rPr>
        <w:t>supports</w:t>
      </w:r>
      <w:proofErr w:type="gramEnd"/>
      <w:r w:rsidRPr="000900B3">
        <w:rPr>
          <w:rFonts w:eastAsia="Calibri"/>
          <w:szCs w:val="22"/>
        </w:rPr>
        <w:t xml:space="preserve">).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Teacher Preparation</w:t>
      </w:r>
      <w:r w:rsidRPr="00830FD1">
        <w:rPr>
          <w:rFonts w:ascii="Times New Roman" w:eastAsia="Calibri" w:hAnsi="Times New Roman"/>
          <w:szCs w:val="22"/>
        </w:rPr>
        <w:t xml:space="preserve"> </w:t>
      </w:r>
      <w:r w:rsidRPr="00830FD1">
        <w:rPr>
          <w:rFonts w:ascii="Times New Roman" w:eastAsia="Calibri" w:hAnsi="Times New Roman"/>
          <w:i/>
          <w:szCs w:val="22"/>
        </w:rPr>
        <w:t>(ESEA section 2101(d)(2)(M))</w:t>
      </w:r>
      <w:r w:rsidRPr="00830FD1">
        <w:rPr>
          <w:rFonts w:ascii="Times New Roman" w:eastAsia="Calibri" w:hAnsi="Times New Roman"/>
          <w:szCs w:val="22"/>
        </w:rPr>
        <w:t xml:space="preserve">: Describe the actions the State may take to improve preparation programs and strengthen support for teachers, principals, or other school </w:t>
      </w:r>
      <w:r w:rsidR="003604A2" w:rsidRPr="00830FD1">
        <w:rPr>
          <w:rFonts w:ascii="Times New Roman" w:eastAsia="Calibri" w:hAnsi="Times New Roman"/>
          <w:szCs w:val="22"/>
        </w:rPr>
        <w:br/>
      </w:r>
      <w:r w:rsidRPr="00830FD1">
        <w:rPr>
          <w:rFonts w:ascii="Times New Roman" w:eastAsia="Calibri" w:hAnsi="Times New Roman"/>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 xml:space="preserve">The State plans to leverage partnerships with institutions of higher education, LEAs, and other organizations </w:t>
      </w:r>
      <w:proofErr w:type="gramStart"/>
      <w:r w:rsidRPr="000900B3">
        <w:rPr>
          <w:rFonts w:cs="Arial"/>
        </w:rPr>
        <w:t>in order to</w:t>
      </w:r>
      <w:proofErr w:type="gramEnd"/>
      <w:r w:rsidRPr="000900B3">
        <w:rPr>
          <w:rFonts w:cs="Arial"/>
        </w:rPr>
        <w:t xml:space="preserve"> collaboratively and innovatively address teacher shortage areas in science, math, special education, and bilingual education. California does not plan to utilize Title II, Part A funds to improve preparation programs. Investments to strengthen </w:t>
      </w:r>
      <w:proofErr w:type="gramStart"/>
      <w:r w:rsidRPr="000900B3">
        <w:rPr>
          <w:rFonts w:cs="Arial"/>
        </w:rPr>
        <w:t>supports</w:t>
      </w:r>
      <w:proofErr w:type="gramEnd"/>
      <w:r w:rsidRPr="000900B3">
        <w:rPr>
          <w:rFonts w:cs="Arial"/>
        </w:rPr>
        <w:t xml:space="preserve"> for educators will be made within California’s state system of support as described above in section A.4.viii.c.</w:t>
      </w:r>
    </w:p>
    <w:p w14:paraId="602DEEB2" w14:textId="77777777" w:rsidR="008A7D4D" w:rsidRPr="000900B3" w:rsidRDefault="008A7D4D" w:rsidP="00EE3934">
      <w:pPr>
        <w:pStyle w:val="Heading2"/>
      </w:pPr>
      <w:r w:rsidRPr="000900B3">
        <w:t>Title III, Part A, Subpart 1: English Language Acquisition and Language Enhancement</w:t>
      </w:r>
    </w:p>
    <w:p w14:paraId="2DA761AB" w14:textId="1129A929" w:rsidR="00EE3934" w:rsidRPr="00830FD1" w:rsidRDefault="008A7D4D" w:rsidP="00F047D3">
      <w:pPr>
        <w:numPr>
          <w:ilvl w:val="0"/>
          <w:numId w:val="66"/>
        </w:numPr>
        <w:contextualSpacing/>
        <w:rPr>
          <w:rFonts w:ascii="Times New Roman" w:eastAsia="Calibri" w:hAnsi="Times New Roman"/>
          <w:szCs w:val="22"/>
        </w:rPr>
      </w:pPr>
      <w:r w:rsidRPr="00830FD1">
        <w:rPr>
          <w:rFonts w:ascii="Times New Roman" w:eastAsia="Calibri" w:hAnsi="Times New Roman"/>
          <w:szCs w:val="22"/>
          <w:u w:val="single"/>
        </w:rPr>
        <w:t>Entrance and Exit Procedures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3113(b)(2)): </w:t>
      </w:r>
      <w:r w:rsidRPr="00830FD1">
        <w:rPr>
          <w:rFonts w:ascii="Times New Roman" w:eastAsia="Calibri" w:hAnsi="Times New Roman"/>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9F9BAEC" w14:textId="7492A9E8" w:rsidR="008A7D4D" w:rsidRPr="000900B3" w:rsidRDefault="008A7D4D" w:rsidP="00EE3934">
      <w:pPr>
        <w:spacing w:before="240"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A25882" w:rsidRPr="00A25882">
        <w:rPr>
          <w:rFonts w:ascii="Calibri" w:hAnsi="Calibri" w:cs="Calibri"/>
          <w:color w:val="1F497D"/>
          <w:sz w:val="22"/>
          <w:szCs w:val="22"/>
        </w:rPr>
        <w:t xml:space="preserve"> </w:t>
      </w:r>
      <w:hyperlink r:id="rId67" w:history="1">
        <w:r w:rsidR="00A25882" w:rsidRPr="00A25882">
          <w:rPr>
            <w:rStyle w:val="Hyperlink"/>
            <w:rFonts w:cs="Arial"/>
          </w:rPr>
          <w:t>https://www.cde.ca.gov/ta/tg/ep/documents/elpacinfoguide19.pdf</w:t>
        </w:r>
      </w:hyperlink>
      <w:r w:rsidR="00A25882">
        <w:rPr>
          <w:rFonts w:cs="Arial"/>
          <w:color w:val="1F497D"/>
        </w:rPr>
        <w:t>,</w:t>
      </w:r>
      <w:r w:rsidRPr="000900B3">
        <w:rPr>
          <w:rFonts w:eastAsia="Calibri" w:cs="Arial"/>
          <w:szCs w:val="22"/>
        </w:rPr>
        <w:t xml:space="preserve"> </w:t>
      </w:r>
      <w:r w:rsidRPr="000900B3">
        <w:rPr>
          <w:rFonts w:cs="Arial"/>
        </w:rPr>
        <w:t xml:space="preserve">contains the standardized entrance procedures. </w:t>
      </w:r>
    </w:p>
    <w:p w14:paraId="5C84E825" w14:textId="765F4B9E" w:rsidR="008A7D4D" w:rsidRPr="000900B3" w:rsidRDefault="008A7D4D" w:rsidP="002D172F">
      <w:pPr>
        <w:spacing w:after="240"/>
        <w:ind w:left="720"/>
        <w:rPr>
          <w:rFonts w:cs="Arial"/>
        </w:rPr>
      </w:pPr>
      <w:r w:rsidRPr="000900B3">
        <w:rPr>
          <w:rFonts w:cs="Arial"/>
        </w:rPr>
        <w:t>For th</w:t>
      </w:r>
      <w:r w:rsidR="00C27FBC">
        <w:rPr>
          <w:rFonts w:cs="Arial"/>
        </w:rPr>
        <w:t>e</w:t>
      </w:r>
      <w:r w:rsidRPr="000900B3">
        <w:rPr>
          <w:rFonts w:cs="Arial"/>
        </w:rPr>
        <w:t xml:space="preserve"> initial assessment, California administer</w:t>
      </w:r>
      <w:r w:rsidR="00C27FBC">
        <w:rPr>
          <w:rFonts w:cs="Arial"/>
        </w:rPr>
        <w:t>ed</w:t>
      </w:r>
      <w:r w:rsidRPr="000900B3">
        <w:rPr>
          <w:rFonts w:cs="Arial"/>
        </w:rPr>
        <w:t xml:space="preserve"> the California English Language Development Test (CELDT) in the 2017–18 </w:t>
      </w:r>
      <w:r w:rsidR="00745A70" w:rsidRPr="000900B3">
        <w:rPr>
          <w:rFonts w:cs="Arial"/>
        </w:rPr>
        <w:t>s</w:t>
      </w:r>
      <w:r w:rsidRPr="000900B3">
        <w:rPr>
          <w:rFonts w:cs="Arial"/>
        </w:rPr>
        <w:t xml:space="preserve">chool year while field testing the new English Language Proficiency Assessments for California (ELPAC) initial </w:t>
      </w:r>
      <w:r w:rsidRPr="000900B3">
        <w:rPr>
          <w:rFonts w:cs="Arial"/>
        </w:rPr>
        <w:lastRenderedPageBreak/>
        <w:t>assessment. In 2018–19, the ELPAC initial assessment replace</w:t>
      </w:r>
      <w:r w:rsidR="00C27FBC">
        <w:rPr>
          <w:rFonts w:cs="Arial"/>
        </w:rPr>
        <w:t>d</w:t>
      </w:r>
      <w:r w:rsidRPr="000900B3">
        <w:rPr>
          <w:rFonts w:cs="Arial"/>
        </w:rPr>
        <w:t xml:space="preserve"> the CELDT as the state’s initial ELP assessment. Regulations for the implementation of the ELPAC initial assessment </w:t>
      </w:r>
      <w:r w:rsidR="00C27FBC">
        <w:rPr>
          <w:rFonts w:cs="Arial"/>
        </w:rPr>
        <w:t>were</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 </w:t>
      </w:r>
      <w:r w:rsidR="00C27FBC">
        <w:rPr>
          <w:rFonts w:cs="Arial"/>
        </w:rPr>
        <w:t>wa</w:t>
      </w:r>
      <w:r w:rsidRPr="000900B3">
        <w:rPr>
          <w:rFonts w:cs="Arial"/>
        </w:rPr>
        <w:t xml:space="preserve">s 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 xml:space="preserve">In November 2018, a study related to the use of the new English Language Proficiency Assessments for California (ELPAC) scores will be presented to the State Board of Education to adopt a </w:t>
      </w:r>
      <w:proofErr w:type="gramStart"/>
      <w:r w:rsidRPr="000900B3">
        <w:t>new ELPAC reclassification criteria</w:t>
      </w:r>
      <w:proofErr w:type="gramEnd"/>
      <w:r w:rsidRPr="000900B3">
        <w:t>.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830FD1" w:rsidRDefault="008A7D4D" w:rsidP="00F047D3">
      <w:pPr>
        <w:numPr>
          <w:ilvl w:val="0"/>
          <w:numId w:val="65"/>
        </w:numPr>
        <w:spacing w:before="240"/>
        <w:rPr>
          <w:rFonts w:ascii="Times New Roman" w:eastAsia="Calibri" w:hAnsi="Times New Roman"/>
          <w:szCs w:val="22"/>
        </w:rPr>
      </w:pPr>
      <w:r w:rsidRPr="00830FD1">
        <w:rPr>
          <w:rFonts w:ascii="Times New Roman" w:eastAsia="Calibri" w:hAnsi="Times New Roman"/>
          <w:szCs w:val="22"/>
          <w:u w:val="single"/>
        </w:rPr>
        <w:t>SEA Support for English Learner Progress</w:t>
      </w:r>
      <w:r w:rsidRPr="00830FD1">
        <w:rPr>
          <w:rFonts w:ascii="Times New Roman" w:eastAsia="Calibri" w:hAnsi="Times New Roman"/>
          <w:szCs w:val="22"/>
        </w:rPr>
        <w:t xml:space="preserve"> </w:t>
      </w:r>
      <w:r w:rsidRPr="00830FD1">
        <w:rPr>
          <w:rFonts w:ascii="Times New Roman" w:eastAsia="Calibri" w:hAnsi="Times New Roman"/>
          <w:i/>
          <w:szCs w:val="22"/>
        </w:rPr>
        <w:t>(ESEA section 3113(b)(6))</w:t>
      </w:r>
      <w:r w:rsidRPr="00830FD1">
        <w:rPr>
          <w:rFonts w:ascii="Times New Roman" w:eastAsia="Calibri" w:hAnsi="Times New Roman"/>
          <w:szCs w:val="22"/>
        </w:rPr>
        <w:t xml:space="preserve">: Describe how the SEA </w:t>
      </w:r>
      <w:r w:rsidR="00834A23" w:rsidRPr="00830FD1">
        <w:rPr>
          <w:rFonts w:ascii="Times New Roman" w:eastAsia="Calibri" w:hAnsi="Times New Roman"/>
          <w:szCs w:val="22"/>
        </w:rPr>
        <w:br/>
      </w:r>
      <w:r w:rsidRPr="00830FD1">
        <w:rPr>
          <w:rFonts w:ascii="Times New Roman" w:eastAsia="Calibri" w:hAnsi="Times New Roman"/>
          <w:szCs w:val="22"/>
        </w:rPr>
        <w:t xml:space="preserve">will assist eligible entities in meeting: </w:t>
      </w:r>
    </w:p>
    <w:p w14:paraId="67258375"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State-designed long-term goals established under ESEA section 1111(c)(4)(A)(ii), including measurements of interim progress towards meeting such goals, based on the </w:t>
      </w:r>
      <w:r w:rsidR="00834A23" w:rsidRPr="00830FD1">
        <w:rPr>
          <w:rFonts w:ascii="Times New Roman" w:eastAsia="Calibri" w:hAnsi="Times New Roman"/>
          <w:szCs w:val="22"/>
        </w:rPr>
        <w:br/>
      </w:r>
      <w:r w:rsidRPr="00830FD1">
        <w:rPr>
          <w:rFonts w:ascii="Times New Roman" w:eastAsia="Calibri" w:hAnsi="Times New Roman"/>
          <w:szCs w:val="22"/>
        </w:rPr>
        <w:t xml:space="preserve">State’s English language proficiency assessments under ESEA section 1111(b)(2)(G); </w:t>
      </w:r>
      <w:r w:rsidR="00834A23" w:rsidRPr="00830FD1">
        <w:rPr>
          <w:rFonts w:ascii="Times New Roman" w:eastAsia="Calibri" w:hAnsi="Times New Roman"/>
          <w:szCs w:val="22"/>
        </w:rPr>
        <w:br/>
      </w:r>
      <w:r w:rsidRPr="00830FD1">
        <w:rPr>
          <w:rFonts w:ascii="Times New Roman" w:eastAsia="Calibri" w:hAnsi="Times New Roman"/>
          <w:szCs w:val="22"/>
        </w:rPr>
        <w:t>and</w:t>
      </w:r>
    </w:p>
    <w:p w14:paraId="2531124C"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lastRenderedPageBreak/>
        <w:t xml:space="preserve">California will assist eligible entities in meeting the state-designed long-term goals, including measurements of interim progress, and provide assistance to meet the challenging State academic standards through a cohesive system of support that </w:t>
      </w:r>
      <w:proofErr w:type="gramStart"/>
      <w:r w:rsidRPr="000900B3">
        <w:rPr>
          <w:rFonts w:cs="Arial"/>
        </w:rPr>
        <w:t>includes:</w:t>
      </w:r>
      <w:proofErr w:type="gramEnd"/>
      <w:r w:rsidRPr="000900B3">
        <w:rPr>
          <w:rFonts w:cs="Arial"/>
        </w:rPr>
        <w:t xml:space="preserve">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30F40258" w:rsidR="008A7D4D" w:rsidRPr="000900B3" w:rsidRDefault="008A7D4D" w:rsidP="002D172F">
      <w:pPr>
        <w:spacing w:before="240"/>
        <w:ind w:left="1440"/>
        <w:rPr>
          <w:rFonts w:cs="Arial"/>
        </w:rPr>
      </w:pPr>
      <w:r w:rsidRPr="000900B3">
        <w:rPr>
          <w:rFonts w:cs="Arial"/>
        </w:rPr>
        <w:lastRenderedPageBreak/>
        <w:t xml:space="preserve">The English Learner Progress Indicator (ELPI) measures the percent of EL students who are making progress toward English language proficiency from one year to the next on the </w:t>
      </w:r>
      <w:r w:rsidR="00991EAB">
        <w:rPr>
          <w:rFonts w:cs="Arial"/>
        </w:rPr>
        <w:t>ELPAC</w:t>
      </w:r>
      <w:r w:rsidRPr="000900B3">
        <w:rPr>
          <w:rFonts w:cs="Arial"/>
        </w:rPr>
        <w:t xml:space="preserve">. The </w:t>
      </w:r>
      <w:r w:rsidR="00991EAB">
        <w:rPr>
          <w:rFonts w:cs="Arial"/>
        </w:rPr>
        <w:t>ELP</w:t>
      </w:r>
      <w:r w:rsidR="005D07F1">
        <w:rPr>
          <w:rFonts w:cs="Arial"/>
        </w:rPr>
        <w:t>I</w:t>
      </w:r>
      <w:r w:rsidR="00991EAB" w:rsidRPr="000900B3">
        <w:rPr>
          <w:rFonts w:cs="Arial"/>
        </w:rPr>
        <w:t xml:space="preserve"> </w:t>
      </w:r>
      <w:r w:rsidRPr="000900B3">
        <w:rPr>
          <w:rFonts w:cs="Arial"/>
        </w:rPr>
        <w:t xml:space="preserve">has </w:t>
      </w:r>
      <w:r w:rsidR="005D07F1">
        <w:rPr>
          <w:rFonts w:cs="Arial"/>
        </w:rPr>
        <w:t>six</w:t>
      </w:r>
      <w:r w:rsidR="005D07F1" w:rsidRPr="000900B3">
        <w:rPr>
          <w:rFonts w:cs="Arial"/>
        </w:rPr>
        <w:t xml:space="preserve"> </w:t>
      </w:r>
      <w:r w:rsidRPr="000900B3">
        <w:rPr>
          <w:rFonts w:cs="Arial"/>
        </w:rPr>
        <w:t xml:space="preserve">performance levels, and the interim goal for every EL student is to progress at least one </w:t>
      </w:r>
      <w:r w:rsidR="005D07F1">
        <w:rPr>
          <w:rFonts w:cs="Arial"/>
        </w:rPr>
        <w:t xml:space="preserve">ELPI </w:t>
      </w:r>
      <w:r w:rsidRPr="000900B3">
        <w:rPr>
          <w:rFonts w:cs="Arial"/>
        </w:rPr>
        <w:t>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transition</w:t>
      </w:r>
      <w:r w:rsidR="00991EAB">
        <w:rPr>
          <w:rFonts w:cs="Arial"/>
        </w:rPr>
        <w:t>ed</w:t>
      </w:r>
      <w:r w:rsidRPr="000900B3">
        <w:rPr>
          <w:rFonts w:cs="Arial"/>
        </w:rPr>
        <w:t xml:space="preserve"> to full implementation of the ELPAC </w:t>
      </w:r>
      <w:r w:rsidR="00991EAB">
        <w:rPr>
          <w:rFonts w:cs="Arial"/>
        </w:rPr>
        <w:t xml:space="preserve">beginning </w:t>
      </w:r>
      <w:r w:rsidRPr="000900B3">
        <w:rPr>
          <w:rFonts w:cs="Arial"/>
        </w:rPr>
        <w:t xml:space="preserve">in the </w:t>
      </w:r>
      <w:r w:rsidR="005D07F1">
        <w:rPr>
          <w:rFonts w:cs="Arial"/>
        </w:rPr>
        <w:t>2017–18</w:t>
      </w:r>
      <w:r w:rsidRPr="000900B3">
        <w:rPr>
          <w:rFonts w:cs="Arial"/>
        </w:rPr>
        <w:t xml:space="preserve"> school year, replacing the CELDT. The ELPI is reported on the California School Dashboard, which can be found on the CDE California Accountability Model &amp; School Dashboard Web page at </w:t>
      </w:r>
      <w:hyperlink r:id="rId68"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w:t>
      </w:r>
      <w:proofErr w:type="gramStart"/>
      <w:r w:rsidRPr="000900B3">
        <w:rPr>
          <w:rFonts w:cs="Arial"/>
        </w:rPr>
        <w:t>the Every</w:t>
      </w:r>
      <w:proofErr w:type="gramEnd"/>
      <w:r w:rsidRPr="000900B3">
        <w:rPr>
          <w:rFonts w:cs="Arial"/>
        </w:rPr>
        <w:t xml:space="preserve">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w:t>
      </w:r>
      <w:proofErr w:type="gramStart"/>
      <w:r w:rsidRPr="000900B3">
        <w:rPr>
          <w:rFonts w:cs="Arial"/>
        </w:rPr>
        <w:t>provide assistance to</w:t>
      </w:r>
      <w:proofErr w:type="gramEnd"/>
      <w:r w:rsidRPr="000900B3">
        <w:rPr>
          <w:rFonts w:cs="Arial"/>
        </w:rPr>
        <w:t xml:space="preserve"> LEAs to ensure that students meet English language proficiency and state academic standards, including: a library of online resources for LEAs to </w:t>
      </w:r>
      <w:r w:rsidRPr="000900B3">
        <w:rPr>
          <w:rFonts w:cs="Arial"/>
        </w:rPr>
        <w:lastRenderedPageBreak/>
        <w:t xml:space="preserve">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830FD1" w:rsidRDefault="00F27D04" w:rsidP="00F047D3">
      <w:pPr>
        <w:numPr>
          <w:ilvl w:val="0"/>
          <w:numId w:val="65"/>
        </w:numPr>
        <w:contextualSpacing/>
        <w:rPr>
          <w:rFonts w:ascii="Times New Roman" w:eastAsia="Calibri" w:hAnsi="Times New Roman"/>
          <w:szCs w:val="22"/>
        </w:rPr>
      </w:pPr>
      <w:r w:rsidRPr="00830FD1">
        <w:rPr>
          <w:rFonts w:ascii="Times New Roman" w:eastAsia="Calibri" w:hAnsi="Times New Roman"/>
          <w:szCs w:val="22"/>
          <w:u w:val="single"/>
        </w:rPr>
        <w:t>Monitoring and Technical Assistance</w:t>
      </w:r>
      <w:r w:rsidRPr="00830FD1">
        <w:rPr>
          <w:rFonts w:ascii="Times New Roman" w:eastAsia="Calibri" w:hAnsi="Times New Roman"/>
          <w:szCs w:val="22"/>
        </w:rPr>
        <w:t xml:space="preserve"> </w:t>
      </w:r>
      <w:r w:rsidRPr="00830FD1">
        <w:rPr>
          <w:rFonts w:ascii="Times New Roman" w:eastAsia="Calibri" w:hAnsi="Times New Roman"/>
          <w:i/>
          <w:szCs w:val="22"/>
        </w:rPr>
        <w:t>(ESEA section 3113(b)(8))</w:t>
      </w:r>
      <w:r w:rsidRPr="00830FD1">
        <w:rPr>
          <w:rFonts w:ascii="Times New Roman" w:eastAsia="Calibri" w:hAnsi="Times New Roman"/>
          <w:szCs w:val="22"/>
        </w:rPr>
        <w:t>: Describe:</w:t>
      </w:r>
    </w:p>
    <w:p w14:paraId="201A1E42" w14:textId="77777777" w:rsidR="00F27D04" w:rsidRPr="00830FD1" w:rsidRDefault="00F27D04"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How the SEA will monitor the progress of each eligible entity receiving a Title III, Part A subgrant in helping English learners achieve English proficiency; and </w:t>
      </w:r>
    </w:p>
    <w:p w14:paraId="25079488" w14:textId="07588AC7" w:rsidR="00F27D04" w:rsidRPr="00830FD1" w:rsidRDefault="00F27D04" w:rsidP="002D172F">
      <w:pPr>
        <w:numPr>
          <w:ilvl w:val="2"/>
          <w:numId w:val="6"/>
        </w:numPr>
        <w:spacing w:after="240"/>
        <w:ind w:left="1440" w:hanging="360"/>
        <w:rPr>
          <w:rFonts w:ascii="Times New Roman" w:eastAsia="Calibri" w:hAnsi="Times New Roman"/>
          <w:szCs w:val="22"/>
        </w:rPr>
      </w:pPr>
      <w:r w:rsidRPr="00830FD1">
        <w:rPr>
          <w:rFonts w:ascii="Times New Roman" w:eastAsia="Calibri" w:hAnsi="Times New Roman"/>
          <w:szCs w:val="22"/>
        </w:rPr>
        <w:t xml:space="preserve">The steps the SEA </w:t>
      </w:r>
      <w:proofErr w:type="gramStart"/>
      <w:r w:rsidRPr="00830FD1">
        <w:rPr>
          <w:rFonts w:ascii="Times New Roman" w:eastAsia="Calibri" w:hAnsi="Times New Roman"/>
          <w:szCs w:val="22"/>
        </w:rPr>
        <w:t>will</w:t>
      </w:r>
      <w:proofErr w:type="gramEnd"/>
      <w:r w:rsidRPr="00830FD1">
        <w:rPr>
          <w:rFonts w:ascii="Times New Roman" w:eastAsia="Calibri" w:hAnsi="Times New Roman"/>
          <w:szCs w:val="22"/>
        </w:rPr>
        <w:t xml:space="preserve"> take to further assist eligible entities if the strategies funded under Title III, Part A are not effective, such as providing technical assistance and modifying 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lastRenderedPageBreak/>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9"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 xml:space="preserve">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w:t>
      </w:r>
      <w:r w:rsidRPr="000900B3">
        <w:rPr>
          <w:rFonts w:cs="Arial"/>
        </w:rPr>
        <w:lastRenderedPageBreak/>
        <w:t>and coherent processes and procedures that lead to successful linguistic and academic outcomes for EL students.</w:t>
      </w:r>
    </w:p>
    <w:p w14:paraId="3EBE4183" w14:textId="77777777" w:rsidR="008C2702" w:rsidRPr="000900B3" w:rsidRDefault="008C2702" w:rsidP="00830FD1">
      <w:pPr>
        <w:pStyle w:val="Heading2"/>
      </w:pPr>
      <w:r w:rsidRPr="000900B3">
        <w:t>Title IV, Part A: Student Support and Academic Enrichment Grants</w:t>
      </w:r>
    </w:p>
    <w:p w14:paraId="23E41536" w14:textId="77777777" w:rsidR="008C2702" w:rsidRPr="00830FD1" w:rsidRDefault="008C2702" w:rsidP="00F047D3">
      <w:pPr>
        <w:numPr>
          <w:ilvl w:val="0"/>
          <w:numId w:val="67"/>
        </w:numPr>
        <w:spacing w:before="240"/>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4103(c)(2)(A)): </w:t>
      </w:r>
      <w:r w:rsidRPr="00830FD1">
        <w:rPr>
          <w:rFonts w:ascii="Times New Roman" w:eastAsia="Calibri" w:hAnsi="Times New Roman"/>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6E95E3FE" w:rsidR="008C2702" w:rsidRPr="00830FD1" w:rsidRDefault="008C2702" w:rsidP="00F047D3">
      <w:pPr>
        <w:numPr>
          <w:ilvl w:val="0"/>
          <w:numId w:val="67"/>
        </w:numPr>
        <w:contextualSpacing/>
        <w:rPr>
          <w:rFonts w:eastAsia="Calibri"/>
          <w:szCs w:val="22"/>
        </w:rPr>
      </w:pPr>
      <w:r w:rsidRPr="00830FD1">
        <w:rPr>
          <w:rFonts w:ascii="Times New Roman" w:eastAsia="Calibri" w:hAnsi="Times New Roman"/>
          <w:szCs w:val="22"/>
          <w:u w:val="single"/>
        </w:rPr>
        <w:t>Awarding Subgrants</w:t>
      </w:r>
      <w:r w:rsidRPr="00830FD1">
        <w:rPr>
          <w:rFonts w:ascii="Times New Roman" w:eastAsia="Calibri" w:hAnsi="Times New Roman"/>
          <w:szCs w:val="22"/>
        </w:rPr>
        <w:t xml:space="preserve"> </w:t>
      </w:r>
      <w:r w:rsidRPr="00830FD1">
        <w:rPr>
          <w:rFonts w:ascii="Times New Roman" w:eastAsia="Calibri" w:hAnsi="Times New Roman"/>
          <w:i/>
          <w:szCs w:val="22"/>
        </w:rPr>
        <w:t>(ESEA section 4103(c)(2)(B))</w:t>
      </w:r>
      <w:r w:rsidRPr="00830FD1">
        <w:rPr>
          <w:rFonts w:ascii="Times New Roman" w:eastAsia="Calibri" w:hAnsi="Times New Roman"/>
          <w:szCs w:val="22"/>
        </w:rPr>
        <w:t>: Describe how the SEA will ensure that awards made to LEAs under Title IV, Part A, Subpart 1 are in amounts that are consistent with ESEA section 4105(a)(2).</w:t>
      </w:r>
    </w:p>
    <w:p w14:paraId="79902D07" w14:textId="77777777" w:rsidR="008C2702" w:rsidRPr="000900B3" w:rsidRDefault="008C2702" w:rsidP="002D172F">
      <w:pPr>
        <w:autoSpaceDE w:val="0"/>
        <w:autoSpaceDN w:val="0"/>
        <w:spacing w:before="240"/>
        <w:ind w:left="720"/>
        <w:rPr>
          <w:rFonts w:eastAsia="Calibri" w:cs="Arial"/>
        </w:rPr>
      </w:pPr>
      <w:proofErr w:type="gramStart"/>
      <w:r w:rsidRPr="000900B3">
        <w:rPr>
          <w:rFonts w:eastAsia="Calibri" w:cs="Arial"/>
        </w:rPr>
        <w:t>In order to</w:t>
      </w:r>
      <w:proofErr w:type="gramEnd"/>
      <w:r w:rsidRPr="000900B3">
        <w:rPr>
          <w:rFonts w:eastAsia="Calibri" w:cs="Arial"/>
        </w:rPr>
        <w:t xml:space="preserve">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F047D3">
      <w:pPr>
        <w:pStyle w:val="ListParagraph"/>
        <w:numPr>
          <w:ilvl w:val="0"/>
          <w:numId w:val="50"/>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573BB890" w:rsidR="008C2702" w:rsidRPr="00830FD1" w:rsidRDefault="008C2702" w:rsidP="002D172F">
      <w:pPr>
        <w:numPr>
          <w:ilvl w:val="1"/>
          <w:numId w:val="6"/>
        </w:numPr>
        <w:ind w:left="720"/>
        <w:contextualSpacing/>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(ESEA section 4203(a)(2))</w:t>
      </w:r>
      <w:r w:rsidRPr="00830FD1">
        <w:rPr>
          <w:rFonts w:ascii="Times New Roman" w:eastAsia="Calibri" w:hAnsi="Times New Roman"/>
          <w:szCs w:val="22"/>
        </w:rPr>
        <w:t>: Describe how the SEA will use funds received under the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w:t>
      </w:r>
      <w:r w:rsidRPr="000900B3">
        <w:rPr>
          <w:rFonts w:cs="Arial"/>
          <w:color w:val="000000"/>
        </w:rPr>
        <w:lastRenderedPageBreak/>
        <w:t>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2D172F">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70"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05B163F3" w:rsidR="008C2702" w:rsidRPr="00830FD1" w:rsidRDefault="008C2702" w:rsidP="002D172F">
      <w:pPr>
        <w:numPr>
          <w:ilvl w:val="1"/>
          <w:numId w:val="6"/>
        </w:numPr>
        <w:spacing w:after="240"/>
        <w:ind w:left="720"/>
        <w:rPr>
          <w:rFonts w:ascii="Times New Roman" w:eastAsia="Calibri" w:hAnsi="Times New Roman"/>
          <w:szCs w:val="22"/>
        </w:rPr>
      </w:pPr>
      <w:r w:rsidRPr="00830FD1">
        <w:rPr>
          <w:rFonts w:ascii="Times New Roman" w:eastAsia="Calibri" w:hAnsi="Times New Roman"/>
          <w:szCs w:val="22"/>
          <w:u w:val="single"/>
        </w:rPr>
        <w:t>Awarding Subgrants</w:t>
      </w:r>
      <w:r w:rsidRPr="00830FD1">
        <w:rPr>
          <w:rFonts w:ascii="Times New Roman" w:eastAsia="Calibri" w:hAnsi="Times New Roman"/>
          <w:i/>
          <w:szCs w:val="22"/>
        </w:rPr>
        <w:t xml:space="preserve"> (ESEA section 4203(a)(4)):</w:t>
      </w:r>
      <w:r w:rsidRPr="00830FD1">
        <w:rPr>
          <w:rFonts w:ascii="Times New Roman" w:eastAsia="Calibri" w:hAnsi="Times New Roman"/>
          <w:szCs w:val="22"/>
        </w:rPr>
        <w:t xml:space="preserve"> Describe the procedures and criteria the SEA will use for reviewing applications and awarding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w:t>
      </w:r>
      <w:r w:rsidRPr="000900B3">
        <w:rPr>
          <w:rFonts w:cs="Arial"/>
          <w:szCs w:val="22"/>
        </w:rPr>
        <w:lastRenderedPageBreak/>
        <w:t xml:space="preserve">as in need of intervention. These programs serve </w:t>
      </w:r>
      <w:proofErr w:type="gramStart"/>
      <w:r w:rsidRPr="000900B3">
        <w:rPr>
          <w:rFonts w:cs="Arial"/>
          <w:szCs w:val="22"/>
        </w:rPr>
        <w:t>economically disadvantaged</w:t>
      </w:r>
      <w:proofErr w:type="gramEnd"/>
      <w:r w:rsidRPr="000900B3">
        <w:rPr>
          <w:rFonts w:cs="Arial"/>
          <w:szCs w:val="22"/>
        </w:rPr>
        <w:t xml:space="preserve"> students and their families.</w:t>
      </w:r>
    </w:p>
    <w:p w14:paraId="4BB25AE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71"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w:t>
      </w:r>
      <w:proofErr w:type="gramStart"/>
      <w:r w:rsidRPr="000900B3">
        <w:rPr>
          <w:rFonts w:cs="Arial"/>
          <w:szCs w:val="22"/>
        </w:rPr>
        <w:t>be in need of</w:t>
      </w:r>
      <w:proofErr w:type="gramEnd"/>
      <w:r w:rsidRPr="000900B3">
        <w:rPr>
          <w:rFonts w:cs="Arial"/>
          <w:szCs w:val="22"/>
        </w:rPr>
        <w:t xml:space="preserve">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 xml:space="preserve">Applicants will be required to provide a local match. The applicant may not use matching funds from other federal or state funds. The amount of the match will be based on a sliding scale that </w:t>
      </w:r>
      <w:proofErr w:type="gramStart"/>
      <w:r w:rsidRPr="000900B3">
        <w:rPr>
          <w:rFonts w:cs="Arial"/>
          <w:szCs w:val="22"/>
        </w:rPr>
        <w:t>takes into account</w:t>
      </w:r>
      <w:proofErr w:type="gramEnd"/>
      <w:r w:rsidRPr="000900B3">
        <w:rPr>
          <w:rFonts w:cs="Arial"/>
          <w:szCs w:val="22"/>
        </w:rPr>
        <w:t xml:space="preserve">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w:t>
      </w:r>
      <w:proofErr w:type="gramStart"/>
      <w:r w:rsidRPr="000900B3">
        <w:rPr>
          <w:rFonts w:cs="Arial"/>
          <w:szCs w:val="22"/>
        </w:rPr>
        <w:t>high quality</w:t>
      </w:r>
      <w:proofErr w:type="gramEnd"/>
      <w:r w:rsidRPr="000900B3">
        <w:rPr>
          <w:rFonts w:cs="Arial"/>
          <w:szCs w:val="22"/>
        </w:rPr>
        <w:t xml:space="preserve"> programs will then be assigned priority for funding based on state and federal requirements. The RFA gives priority funding to applications:</w:t>
      </w:r>
    </w:p>
    <w:p w14:paraId="53C1A47A"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 xml:space="preserve">Are implementing comprehensive support and improvement activities or targeted support and improvement activities under Section 1111(d) or other schools determined by the LEA to </w:t>
      </w:r>
      <w:proofErr w:type="gramStart"/>
      <w:r w:rsidRPr="000900B3">
        <w:rPr>
          <w:rFonts w:cs="Arial"/>
          <w:szCs w:val="22"/>
        </w:rPr>
        <w:t>be in need of</w:t>
      </w:r>
      <w:proofErr w:type="gramEnd"/>
      <w:r w:rsidRPr="000900B3">
        <w:rPr>
          <w:rFonts w:cs="Arial"/>
          <w:szCs w:val="22"/>
        </w:rPr>
        <w:t xml:space="preserve"> intervention and support to improve student academic achievement and other outcomes; and</w:t>
      </w:r>
    </w:p>
    <w:p w14:paraId="292A58F7"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w:t>
      </w:r>
      <w:proofErr w:type="gramStart"/>
      <w:r w:rsidRPr="000900B3">
        <w:rPr>
          <w:rFonts w:cs="Arial"/>
          <w:szCs w:val="22"/>
        </w:rPr>
        <w:t>models;</w:t>
      </w:r>
      <w:proofErr w:type="gramEnd"/>
      <w:r w:rsidRPr="000900B3">
        <w:rPr>
          <w:rFonts w:cs="Arial"/>
          <w:szCs w:val="22"/>
        </w:rPr>
        <w:t xml:space="preserve"> </w:t>
      </w:r>
    </w:p>
    <w:p w14:paraId="58A3C7C8"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lastRenderedPageBreak/>
        <w:t>LEA receiving funds under of Title I, Part A; and</w:t>
      </w:r>
    </w:p>
    <w:p w14:paraId="5275EAA0"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 xml:space="preserve">Have programs that have previously received </w:t>
      </w:r>
      <w:proofErr w:type="gramStart"/>
      <w:r w:rsidRPr="000900B3">
        <w:rPr>
          <w:rFonts w:cs="Arial"/>
          <w:szCs w:val="22"/>
        </w:rPr>
        <w:t>funding, but</w:t>
      </w:r>
      <w:proofErr w:type="gramEnd"/>
      <w:r w:rsidRPr="000900B3">
        <w:rPr>
          <w:rFonts w:cs="Arial"/>
          <w:szCs w:val="22"/>
        </w:rPr>
        <w:t xml:space="preserve"> are not currently expiring. (This is a state high school funding priority requirement.)</w:t>
      </w:r>
    </w:p>
    <w:p w14:paraId="3EA3D0C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w:t>
      </w:r>
      <w:r w:rsidRPr="000900B3">
        <w:rPr>
          <w:rFonts w:cs="Arial"/>
          <w:szCs w:val="22"/>
        </w:rPr>
        <w:lastRenderedPageBreak/>
        <w:t>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 xml:space="preserve">To support California students, the Rural and </w:t>
      </w:r>
      <w:proofErr w:type="gramStart"/>
      <w:r w:rsidRPr="000900B3">
        <w:rPr>
          <w:rFonts w:cs="Arial"/>
        </w:rPr>
        <w:t>Low Income</w:t>
      </w:r>
      <w:proofErr w:type="gramEnd"/>
      <w:r w:rsidRPr="000900B3">
        <w:rPr>
          <w:rFonts w:cs="Arial"/>
        </w:rPr>
        <w:t xml:space="preserv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w:t>
      </w:r>
      <w:proofErr w:type="gramStart"/>
      <w:r w:rsidRPr="000900B3">
        <w:rPr>
          <w:rFonts w:cs="Arial"/>
        </w:rPr>
        <w:t>have the ability to</w:t>
      </w:r>
      <w:proofErr w:type="gramEnd"/>
      <w:r w:rsidRPr="000900B3">
        <w:rPr>
          <w:rFonts w:cs="Arial"/>
        </w:rPr>
        <w:t xml:space="preserve">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F047D3">
      <w:pPr>
        <w:numPr>
          <w:ilvl w:val="1"/>
          <w:numId w:val="52"/>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w:t>
      </w:r>
      <w:proofErr w:type="gramStart"/>
      <w:r w:rsidRPr="000900B3">
        <w:rPr>
          <w:rFonts w:eastAsia="Calibri" w:cs="Arial"/>
          <w:iCs/>
        </w:rPr>
        <w:t>on</w:t>
      </w:r>
      <w:proofErr w:type="gramEnd"/>
      <w:r w:rsidRPr="000900B3">
        <w:rPr>
          <w:rFonts w:eastAsia="Calibri" w:cs="Arial"/>
          <w:iCs/>
        </w:rPr>
        <w:t xml:space="preserve">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w:t>
      </w:r>
      <w:proofErr w:type="gramStart"/>
      <w:r w:rsidRPr="000900B3">
        <w:rPr>
          <w:rFonts w:eastAsia="Calibri" w:cs="Arial"/>
          <w:iCs/>
        </w:rPr>
        <w:t>trainings</w:t>
      </w:r>
      <w:proofErr w:type="gramEnd"/>
      <w:r w:rsidRPr="000900B3">
        <w:rPr>
          <w:rFonts w:eastAsia="Calibri" w:cs="Arial"/>
          <w:iCs/>
        </w:rPr>
        <w:t xml:space="preserve">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F047D3">
      <w:pPr>
        <w:numPr>
          <w:ilvl w:val="1"/>
          <w:numId w:val="52"/>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w:t>
      </w:r>
      <w:proofErr w:type="gramStart"/>
      <w:r w:rsidRPr="000900B3">
        <w:rPr>
          <w:rFonts w:cs="Arial"/>
        </w:rPr>
        <w:t>makes a determination</w:t>
      </w:r>
      <w:proofErr w:type="gramEnd"/>
      <w:r w:rsidRPr="000900B3">
        <w:rPr>
          <w:rFonts w:cs="Arial"/>
        </w:rPr>
        <w:t xml:space="preserve"> regarding school selection, eligibility, or enrollment. The LEA has five business days to </w:t>
      </w:r>
      <w:proofErr w:type="gramStart"/>
      <w:r w:rsidRPr="000900B3">
        <w:rPr>
          <w:rFonts w:cs="Arial"/>
        </w:rPr>
        <w:t>make a determination</w:t>
      </w:r>
      <w:proofErr w:type="gramEnd"/>
      <w:r w:rsidRPr="000900B3">
        <w:rPr>
          <w:rFonts w:cs="Arial"/>
        </w:rPr>
        <w:t>.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 xml:space="preserve">California intends to </w:t>
      </w:r>
      <w:proofErr w:type="gramStart"/>
      <w:r w:rsidRPr="000900B3">
        <w:rPr>
          <w:rFonts w:cs="Arial"/>
        </w:rPr>
        <w:t>make revisions to</w:t>
      </w:r>
      <w:proofErr w:type="gramEnd"/>
      <w:r w:rsidRPr="000900B3">
        <w:rPr>
          <w:rFonts w:cs="Arial"/>
        </w:rPr>
        <w:t xml:space="preserve">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72" w:tooltip="Resources for Homeless Children and Youths" w:history="1">
        <w:r w:rsidRPr="000900B3">
          <w:rPr>
            <w:rFonts w:cs="Arial"/>
            <w:color w:val="0563C1"/>
            <w:u w:val="single"/>
          </w:rPr>
          <w:t>http://www.cde.ca.gov/sp/hs/cy/disputeres.asp</w:t>
        </w:r>
      </w:hyperlink>
      <w:r w:rsidRPr="000900B3">
        <w:rPr>
          <w:rFonts w:cs="Arial"/>
        </w:rPr>
        <w:t xml:space="preserve">. California will continue to provide professional development and technical assistance to LEAs </w:t>
      </w:r>
      <w:r w:rsidRPr="000900B3">
        <w:rPr>
          <w:rFonts w:cs="Arial"/>
        </w:rPr>
        <w:lastRenderedPageBreak/>
        <w:t>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F047D3">
      <w:pPr>
        <w:numPr>
          <w:ilvl w:val="1"/>
          <w:numId w:val="52"/>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lastRenderedPageBreak/>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w:t>
      </w:r>
      <w:proofErr w:type="gramStart"/>
      <w:r w:rsidRPr="000900B3">
        <w:rPr>
          <w:rFonts w:eastAsia="Calibri" w:cs="Arial"/>
          <w:szCs w:val="22"/>
        </w:rPr>
        <w:t>All of</w:t>
      </w:r>
      <w:proofErr w:type="gramEnd"/>
      <w:r w:rsidRPr="000900B3">
        <w:rPr>
          <w:rFonts w:eastAsia="Calibri" w:cs="Arial"/>
          <w:szCs w:val="22"/>
        </w:rPr>
        <w:t xml:space="preserve"> the agencies, along with several COE liaisons, have developed goals and objectives to generate statewide activities and strategies to promote awareness about the plight of homeless students in California. The Workgroup has developed a “street sheet,” which is a </w:t>
      </w:r>
      <w:proofErr w:type="gramStart"/>
      <w:r w:rsidRPr="000900B3">
        <w:rPr>
          <w:rFonts w:eastAsia="Calibri" w:cs="Arial"/>
          <w:szCs w:val="22"/>
        </w:rPr>
        <w:t>one page</w:t>
      </w:r>
      <w:proofErr w:type="gramEnd"/>
      <w:r w:rsidRPr="000900B3">
        <w:rPr>
          <w:rFonts w:eastAsia="Calibri" w:cs="Arial"/>
          <w:szCs w:val="22"/>
        </w:rPr>
        <w:t xml:space="preserv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F047D3">
      <w:pPr>
        <w:numPr>
          <w:ilvl w:val="1"/>
          <w:numId w:val="52"/>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F047D3">
      <w:pPr>
        <w:numPr>
          <w:ilvl w:val="2"/>
          <w:numId w:val="52"/>
        </w:numPr>
        <w:shd w:val="clear" w:color="auto" w:fill="FFFFFF"/>
        <w:spacing w:after="240"/>
        <w:ind w:left="1440" w:hanging="360"/>
        <w:rPr>
          <w:rFonts w:ascii="Times New Roman" w:hAnsi="Times New Roman"/>
          <w:color w:val="030A13"/>
        </w:rPr>
      </w:pPr>
      <w:r w:rsidRPr="00682BCC">
        <w:rPr>
          <w:rFonts w:ascii="Times New Roman" w:hAnsi="Times New Roman"/>
          <w:color w:val="030A13"/>
        </w:rPr>
        <w:t xml:space="preserve">Homeless children have access to public preschool programs, administered by the SEA or LEA, as provided to other children in the </w:t>
      </w:r>
      <w:proofErr w:type="gramStart"/>
      <w:r w:rsidRPr="00682BCC">
        <w:rPr>
          <w:rFonts w:ascii="Times New Roman" w:hAnsi="Times New Roman"/>
          <w:color w:val="030A13"/>
        </w:rPr>
        <w:t>State;</w:t>
      </w:r>
      <w:proofErr w:type="gramEnd"/>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 xml:space="preserve">ell as to </w:t>
      </w:r>
      <w:r w:rsidRPr="000900B3">
        <w:rPr>
          <w:rFonts w:cs="Arial"/>
        </w:rPr>
        <w:lastRenderedPageBreak/>
        <w:t>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w:t>
      </w:r>
      <w:proofErr w:type="gramStart"/>
      <w:r w:rsidRPr="000900B3">
        <w:rPr>
          <w:rFonts w:cs="Arial"/>
        </w:rPr>
        <w:t>in order to</w:t>
      </w:r>
      <w:proofErr w:type="gramEnd"/>
      <w:r w:rsidRPr="000900B3">
        <w:rPr>
          <w:rFonts w:cs="Arial"/>
        </w:rPr>
        <w:t xml:space="preserve">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w:t>
      </w:r>
      <w:proofErr w:type="gramStart"/>
      <w:r w:rsidRPr="000900B3">
        <w:rPr>
          <w:rFonts w:cs="Arial"/>
        </w:rPr>
        <w:t>All of</w:t>
      </w:r>
      <w:proofErr w:type="gramEnd"/>
      <w:r w:rsidRPr="000900B3">
        <w:rPr>
          <w:rFonts w:cs="Arial"/>
        </w:rPr>
        <w:t xml:space="preserve"> these outreach activities provide technical assistance, professional development, and knowledge to better identify, enroll, and serve homeless children between the ages zero to five.</w:t>
      </w:r>
    </w:p>
    <w:p w14:paraId="2EBA0C33" w14:textId="503A6CBA" w:rsidR="006963E8" w:rsidRPr="00682BCC" w:rsidRDefault="006963E8"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w:t>
      </w:r>
      <w:r w:rsidRPr="000900B3">
        <w:rPr>
          <w:rFonts w:cs="Arial"/>
        </w:rPr>
        <w:lastRenderedPageBreak/>
        <w:t xml:space="preserve">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 xml:space="preserve">collaborates with the state Title I, Part D - Neglected and Delinquent Coordinator who works with juvenile </w:t>
      </w:r>
      <w:proofErr w:type="gramStart"/>
      <w:r w:rsidRPr="000900B3">
        <w:rPr>
          <w:rFonts w:eastAsia="Calibri" w:cs="Arial"/>
          <w:szCs w:val="22"/>
        </w:rPr>
        <w:t>correctional facilities</w:t>
      </w:r>
      <w:proofErr w:type="gramEnd"/>
      <w:r w:rsidRPr="000900B3">
        <w:rPr>
          <w:rFonts w:eastAsia="Calibri" w:cs="Arial"/>
          <w:szCs w:val="22"/>
        </w:rPr>
        <w:t xml:space="preserve">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 xml:space="preserve">California state law requires that a homeless child or youth be immediately deemed to meet all residency requirements for participation in interscholastic sports or other extracurricular activities. The CDE continues to collaborate and coordinate internally </w:t>
      </w:r>
      <w:proofErr w:type="gramStart"/>
      <w:r w:rsidRPr="000900B3">
        <w:rPr>
          <w:rFonts w:cs="Arial"/>
        </w:rPr>
        <w:t>with regard to</w:t>
      </w:r>
      <w:proofErr w:type="gramEnd"/>
      <w:r w:rsidRPr="000900B3">
        <w:rPr>
          <w:rFonts w:cs="Arial"/>
        </w:rPr>
        <w:t xml:space="preserve">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w:t>
      </w:r>
      <w:r w:rsidRPr="000900B3">
        <w:rPr>
          <w:rFonts w:cs="Arial"/>
        </w:rPr>
        <w:lastRenderedPageBreak/>
        <w:t>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830FD1" w:rsidRDefault="004F4EB7" w:rsidP="00F047D3">
      <w:pPr>
        <w:numPr>
          <w:ilvl w:val="1"/>
          <w:numId w:val="52"/>
        </w:numPr>
        <w:shd w:val="clear" w:color="auto" w:fill="FFFFFF"/>
        <w:ind w:left="720"/>
        <w:contextualSpacing/>
        <w:rPr>
          <w:rFonts w:ascii="Times New Roman" w:eastAsia="Calibri" w:hAnsi="Times New Roman"/>
        </w:rPr>
      </w:pPr>
      <w:r w:rsidRPr="00830FD1">
        <w:rPr>
          <w:rFonts w:ascii="Times New Roman" w:hAnsi="Times New Roman"/>
          <w:color w:val="030A13"/>
          <w:u w:val="single"/>
        </w:rPr>
        <w:t>Strategies to Address Other Problems</w:t>
      </w:r>
      <w:r w:rsidRPr="00830FD1">
        <w:rPr>
          <w:rFonts w:ascii="Times New Roman" w:hAnsi="Times New Roman"/>
          <w:color w:val="030A13"/>
        </w:rPr>
        <w:t xml:space="preserve"> </w:t>
      </w:r>
      <w:r w:rsidRPr="00830FD1">
        <w:rPr>
          <w:rFonts w:ascii="Times New Roman" w:hAnsi="Times New Roman"/>
          <w:i/>
        </w:rPr>
        <w:t>(</w:t>
      </w:r>
      <w:r w:rsidRPr="00830FD1">
        <w:rPr>
          <w:rFonts w:ascii="Times New Roman" w:eastAsia="Calibri" w:hAnsi="Times New Roman"/>
          <w:i/>
        </w:rPr>
        <w:t>722(g)(1)(H) of the McKinney-Vento Act)</w:t>
      </w:r>
      <w:r w:rsidRPr="00830FD1">
        <w:rPr>
          <w:rFonts w:ascii="Times New Roman" w:eastAsia="Calibri" w:hAnsi="Times New Roman"/>
        </w:rPr>
        <w:t xml:space="preserve">: Provide </w:t>
      </w:r>
      <w:r w:rsidR="003B1CD5" w:rsidRPr="00830FD1">
        <w:rPr>
          <w:rFonts w:ascii="Times New Roman" w:eastAsia="Calibri" w:hAnsi="Times New Roman"/>
        </w:rPr>
        <w:br/>
      </w:r>
      <w:r w:rsidRPr="00830FD1">
        <w:rPr>
          <w:rFonts w:ascii="Times New Roman" w:eastAsia="Calibri" w:hAnsi="Times New Roman"/>
        </w:rPr>
        <w:t>strategies to address other problems with respect to the education of homeless children and youth, including problems resulting from enrollment delays that are caused by—</w:t>
      </w:r>
    </w:p>
    <w:p w14:paraId="77D4433C"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 xml:space="preserve">requirements of immunization and other required health </w:t>
      </w:r>
      <w:proofErr w:type="gramStart"/>
      <w:r w:rsidRPr="00830FD1">
        <w:rPr>
          <w:rFonts w:ascii="Times New Roman" w:eastAsia="Calibri" w:hAnsi="Times New Roman"/>
        </w:rPr>
        <w:t>records;</w:t>
      </w:r>
      <w:proofErr w:type="gramEnd"/>
    </w:p>
    <w:p w14:paraId="25245620"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 xml:space="preserve">residency </w:t>
      </w:r>
      <w:proofErr w:type="gramStart"/>
      <w:r w:rsidRPr="00830FD1">
        <w:rPr>
          <w:rFonts w:ascii="Times New Roman" w:eastAsia="Calibri" w:hAnsi="Times New Roman"/>
        </w:rPr>
        <w:t>requirements;</w:t>
      </w:r>
      <w:proofErr w:type="gramEnd"/>
    </w:p>
    <w:p w14:paraId="7E08D0E1"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 xml:space="preserve">lack of birth certificates, school records, or other </w:t>
      </w:r>
      <w:proofErr w:type="gramStart"/>
      <w:r w:rsidRPr="00830FD1">
        <w:rPr>
          <w:rFonts w:ascii="Times New Roman" w:eastAsia="Calibri" w:hAnsi="Times New Roman"/>
        </w:rPr>
        <w:t>documentation;</w:t>
      </w:r>
      <w:proofErr w:type="gramEnd"/>
    </w:p>
    <w:p w14:paraId="33423DFA"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guardianship issues; or</w:t>
      </w:r>
    </w:p>
    <w:p w14:paraId="0F506B93" w14:textId="77777777" w:rsidR="004F4EB7" w:rsidRPr="00830FD1" w:rsidRDefault="004F4EB7" w:rsidP="00F047D3">
      <w:pPr>
        <w:numPr>
          <w:ilvl w:val="2"/>
          <w:numId w:val="53"/>
        </w:numPr>
        <w:shd w:val="clear" w:color="auto" w:fill="FFFFFF"/>
        <w:ind w:left="1440"/>
        <w:contextualSpacing/>
        <w:rPr>
          <w:rFonts w:ascii="Times New Roman" w:hAnsi="Times New Roman"/>
          <w:color w:val="030A13"/>
        </w:rPr>
      </w:pPr>
      <w:r w:rsidRPr="00830FD1">
        <w:rPr>
          <w:rFonts w:ascii="Times New Roman" w:eastAsia="Calibri" w:hAnsi="Times New Roman"/>
        </w:rPr>
        <w:t>uniform or dress code requirements.</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73"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w:t>
      </w:r>
      <w:proofErr w:type="gramStart"/>
      <w:r w:rsidRPr="000900B3">
        <w:rPr>
          <w:rFonts w:eastAsia="Calibri" w:cs="Arial"/>
          <w:iCs/>
        </w:rPr>
        <w:t>trainings</w:t>
      </w:r>
      <w:proofErr w:type="gramEnd"/>
      <w:r w:rsidRPr="000900B3">
        <w:rPr>
          <w:rFonts w:eastAsia="Calibri" w:cs="Arial"/>
          <w:iCs/>
        </w:rPr>
        <w:t xml:space="preserve"> to better serve homeless populations. </w:t>
      </w:r>
      <w:r w:rsidRPr="000900B3">
        <w:rPr>
          <w:rFonts w:eastAsia="Calibri" w:cs="Arial"/>
        </w:rPr>
        <w:t xml:space="preserve">LEAs contact the State Coordinator and/or the COE liaison if there is a delay in enrollment due to transfer of records. In addition, through professional development activities, LEAs are encouraged to coordinate and collaborate with any community </w:t>
      </w:r>
      <w:r w:rsidRPr="000900B3">
        <w:rPr>
          <w:rFonts w:eastAsia="Calibri" w:cs="Arial"/>
        </w:rPr>
        <w:lastRenderedPageBreak/>
        <w:t xml:space="preserve">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w:t>
      </w:r>
      <w:proofErr w:type="gramStart"/>
      <w:r w:rsidRPr="000900B3">
        <w:rPr>
          <w:rFonts w:eastAsia="Calibri" w:cs="Arial"/>
        </w:rPr>
        <w:t>and also</w:t>
      </w:r>
      <w:proofErr w:type="gramEnd"/>
      <w:r w:rsidRPr="000900B3">
        <w:rPr>
          <w:rFonts w:eastAsia="Calibri" w:cs="Arial"/>
        </w:rPr>
        <w:t xml:space="preserve"> providing information about food banks, clothes closets, and social services to homeless youth and their families.</w:t>
      </w:r>
    </w:p>
    <w:p w14:paraId="480BBDC8" w14:textId="3B65475F" w:rsidR="004F4EB7" w:rsidRPr="00682BCC" w:rsidRDefault="004F4EB7" w:rsidP="00F047D3">
      <w:pPr>
        <w:numPr>
          <w:ilvl w:val="1"/>
          <w:numId w:val="52"/>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4"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 xml:space="preserve">Again, through the training modules, California reminds LEAs that they are required to remove </w:t>
      </w:r>
      <w:proofErr w:type="gramStart"/>
      <w:r w:rsidRPr="000900B3">
        <w:rPr>
          <w:rFonts w:eastAsia="Calibri" w:cs="Arial"/>
          <w:szCs w:val="22"/>
        </w:rPr>
        <w:t>any and all</w:t>
      </w:r>
      <w:proofErr w:type="gramEnd"/>
      <w:r w:rsidRPr="000900B3">
        <w:rPr>
          <w:rFonts w:eastAsia="Calibri" w:cs="Arial"/>
          <w:szCs w:val="22"/>
        </w:rPr>
        <w:t xml:space="preserve">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w:t>
      </w:r>
      <w:r w:rsidRPr="000900B3">
        <w:rPr>
          <w:rFonts w:eastAsia="Calibri" w:cs="Arial"/>
          <w:szCs w:val="22"/>
        </w:rPr>
        <w:lastRenderedPageBreak/>
        <w:t>issues. Interventions may include provision of transportation, alarm clocks, school supplies, referrals to outside agencies, etc.</w:t>
      </w:r>
    </w:p>
    <w:p w14:paraId="371251BA" w14:textId="1E88081C" w:rsidR="004F4EB7" w:rsidRPr="00682BCC" w:rsidRDefault="004F4EB7" w:rsidP="00F047D3">
      <w:pPr>
        <w:numPr>
          <w:ilvl w:val="1"/>
          <w:numId w:val="52"/>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 xml:space="preserve">725(2) will receive assistance from counselors to advise such </w:t>
      </w:r>
      <w:proofErr w:type="gramStart"/>
      <w:r w:rsidRPr="00682BCC">
        <w:rPr>
          <w:rFonts w:ascii="Times New Roman" w:eastAsia="Calibri" w:hAnsi="Times New Roman"/>
          <w:szCs w:val="22"/>
        </w:rPr>
        <w:t>youths, and</w:t>
      </w:r>
      <w:proofErr w:type="gramEnd"/>
      <w:r w:rsidRPr="00682BCC">
        <w:rPr>
          <w:rFonts w:ascii="Times New Roman" w:eastAsia="Calibri" w:hAnsi="Times New Roman"/>
          <w:szCs w:val="22"/>
        </w:rPr>
        <w:t xml:space="preserve">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w:t>
      </w:r>
      <w:proofErr w:type="gramStart"/>
      <w:r w:rsidRPr="000900B3">
        <w:t>in order to</w:t>
      </w:r>
      <w:proofErr w:type="gramEnd"/>
      <w:r w:rsidRPr="000900B3">
        <w:t xml:space="preserve">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w:t>
      </w:r>
      <w:proofErr w:type="gramStart"/>
      <w:r w:rsidRPr="000900B3">
        <w:t>includes:</w:t>
      </w:r>
      <w:proofErr w:type="gramEnd"/>
      <w:r w:rsidRPr="000900B3">
        <w:t xml:space="preserve">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lastRenderedPageBreak/>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 xml:space="preserve">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w:t>
      </w:r>
      <w:proofErr w:type="gramStart"/>
      <w:r w:rsidRPr="00682BCC">
        <w:rPr>
          <w:rFonts w:ascii="Times New Roman" w:eastAsia="Calibri" w:hAnsi="Times New Roman"/>
          <w:i/>
          <w:iCs/>
          <w:szCs w:val="22"/>
        </w:rPr>
        <w:t>take into account</w:t>
      </w:r>
      <w:proofErr w:type="gramEnd"/>
      <w:r w:rsidRPr="00682BCC">
        <w:rPr>
          <w:rFonts w:ascii="Times New Roman" w:eastAsia="Calibri" w:hAnsi="Times New Roman"/>
          <w:i/>
          <w:iCs/>
          <w:szCs w:val="22"/>
        </w:rPr>
        <w:t xml:space="preserve"> the improvement necessary on such measures to make significant progress in closing statewide proficiency and graduation rate gaps.</w:t>
      </w:r>
    </w:p>
    <w:p w14:paraId="4F180695" w14:textId="77777777" w:rsidR="00EB7999" w:rsidRPr="00682BCC" w:rsidRDefault="00EB7999" w:rsidP="00F047D3">
      <w:pPr>
        <w:numPr>
          <w:ilvl w:val="0"/>
          <w:numId w:val="54"/>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w:t>
      </w:r>
      <w:proofErr w:type="gramStart"/>
      <w:r w:rsidRPr="000900B3">
        <w:rPr>
          <w:rFonts w:eastAsia="Calibri" w:cs="Arial"/>
          <w:szCs w:val="22"/>
        </w:rPr>
        <w:t>A.iii.a.</w:t>
      </w:r>
      <w:proofErr w:type="gramEnd"/>
      <w:r w:rsidRPr="000900B3">
        <w:rPr>
          <w:rFonts w:eastAsia="Calibri" w:cs="Arial"/>
          <w:szCs w:val="22"/>
        </w:rPr>
        <w:t xml:space="preserve">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3E245111" w14:textId="1F786FB2" w:rsidR="000E70F7" w:rsidRDefault="002D172F" w:rsidP="002D172F">
      <w:r>
        <w:rPr>
          <w:rFonts w:cs="Arial"/>
        </w:rPr>
        <w:lastRenderedPageBreak/>
        <w:t>.</w:t>
      </w:r>
      <w:r w:rsidR="00BC06FD">
        <w:t xml:space="preserve"> </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7F062B84" w14:textId="77777777" w:rsidR="000E70F7" w:rsidRPr="00180585" w:rsidRDefault="000E70F7" w:rsidP="000E70F7">
      <w:pPr>
        <w:pStyle w:val="NoSpacing"/>
        <w:rPr>
          <w:rFonts w:cs="Arial"/>
          <w:b/>
        </w:rPr>
      </w:pPr>
    </w:p>
    <w:p w14:paraId="2AC06B47" w14:textId="165B7BC8" w:rsidR="000E70F7" w:rsidRPr="00180585" w:rsidRDefault="000E70F7" w:rsidP="000E70F7">
      <w:pPr>
        <w:pStyle w:val="NoSpacing"/>
        <w:ind w:hanging="450"/>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43FFDC45" w14:textId="77777777" w:rsidR="000E70F7" w:rsidRDefault="000E70F7" w:rsidP="002D172F"/>
    <w:p w14:paraId="574981B0" w14:textId="1246DFAE" w:rsidR="00BC06FD" w:rsidRDefault="00BC06FD" w:rsidP="002D172F">
      <w:r>
        <w:br w:type="page"/>
      </w:r>
    </w:p>
    <w:p w14:paraId="770602C6" w14:textId="7E71FF95" w:rsidR="000E70F7" w:rsidRDefault="000E70F7" w:rsidP="002D172F"/>
    <w:p w14:paraId="2F9CAB74" w14:textId="77777777" w:rsidR="000E70F7" w:rsidRDefault="000E70F7" w:rsidP="002D172F"/>
    <w:p w14:paraId="10656110" w14:textId="5EBFC5E7" w:rsidR="000E70F7" w:rsidRPr="00180585" w:rsidRDefault="000E70F7" w:rsidP="000E70F7">
      <w:pPr>
        <w:pStyle w:val="NoSpacing"/>
        <w:ind w:hanging="450"/>
        <w:rPr>
          <w:rFonts w:cs="Arial"/>
        </w:rPr>
      </w:pPr>
      <w:r w:rsidRPr="00180585">
        <w:rPr>
          <w:rFonts w:cs="Arial"/>
          <w:b/>
        </w:rPr>
        <w:t xml:space="preserve">Table </w:t>
      </w:r>
      <w:r>
        <w:rPr>
          <w:rFonts w:cs="Arial"/>
          <w:b/>
        </w:rPr>
        <w:t>39a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lastRenderedPageBreak/>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77777777" w:rsidR="000E70F7" w:rsidRDefault="000E70F7" w:rsidP="002D172F"/>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lastRenderedPageBreak/>
        <w:t xml:space="preserve">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w:t>
      </w:r>
      <w:proofErr w:type="gramStart"/>
      <w:r w:rsidRPr="000900B3">
        <w:rPr>
          <w:rFonts w:eastAsia="Calibri" w:cs="Arial"/>
          <w:szCs w:val="22"/>
        </w:rPr>
        <w:t>Yellow</w:t>
      </w:r>
      <w:proofErr w:type="gramEnd"/>
      <w:r w:rsidRPr="000900B3">
        <w:rPr>
          <w:rFonts w:eastAsia="Calibri" w:cs="Arial"/>
          <w:szCs w:val="22"/>
        </w:rPr>
        <w:t xml:space="preserve"> performance level based on Low (Status) and Increased (Change). If the school continues that progress, on average, over the next six years, it will be in the </w:t>
      </w:r>
      <w:proofErr w:type="gramStart"/>
      <w:r w:rsidRPr="000900B3">
        <w:rPr>
          <w:rFonts w:eastAsia="Calibri" w:cs="Arial"/>
          <w:szCs w:val="22"/>
        </w:rPr>
        <w:t>Green</w:t>
      </w:r>
      <w:proofErr w:type="gramEnd"/>
      <w:r w:rsidRPr="000900B3">
        <w:rPr>
          <w:rFonts w:eastAsia="Calibri" w:cs="Arial"/>
          <w:szCs w:val="22"/>
        </w:rPr>
        <w:t xml:space="preserve"> performance level, based on High (Status) and Increased (Change), exceeding the goal. Another school that started in the same Low (Status) and Declined (Change</w:t>
      </w:r>
      <w:proofErr w:type="gramStart"/>
      <w:r w:rsidRPr="000900B3">
        <w:rPr>
          <w:rFonts w:eastAsia="Calibri" w:cs="Arial"/>
          <w:szCs w:val="22"/>
        </w:rPr>
        <w:t>), but</w:t>
      </w:r>
      <w:proofErr w:type="gramEnd"/>
      <w:r w:rsidRPr="000900B3">
        <w:rPr>
          <w:rFonts w:eastAsia="Calibri" w:cs="Arial"/>
          <w:szCs w:val="22"/>
        </w:rPr>
        <w:t xml:space="preserve">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5"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 xml:space="preserve">The template LEAs must use for LCAPs includes a summary in which LEAs must describe changes to programs or services that the LEA will make to address any area of low performance, which is defined to include </w:t>
      </w:r>
      <w:proofErr w:type="gramStart"/>
      <w:r w:rsidRPr="000900B3">
        <w:rPr>
          <w:rFonts w:eastAsia="Calibri" w:cs="Arial"/>
          <w:szCs w:val="22"/>
        </w:rPr>
        <w:t>Orange or Red</w:t>
      </w:r>
      <w:proofErr w:type="gramEnd"/>
      <w:r w:rsidRPr="000900B3">
        <w:rPr>
          <w:rFonts w:eastAsia="Calibri" w:cs="Arial"/>
          <w:szCs w:val="22"/>
        </w:rPr>
        <w:t xml:space="preserve"> performance levels on any of the required indicators under ESSA. Under the California Model, any LEA that has a </w:t>
      </w:r>
      <w:proofErr w:type="gramStart"/>
      <w:r w:rsidRPr="000900B3">
        <w:rPr>
          <w:rFonts w:eastAsia="Calibri" w:cs="Arial"/>
          <w:szCs w:val="22"/>
        </w:rPr>
        <w:t>Red or Orange</w:t>
      </w:r>
      <w:proofErr w:type="gramEnd"/>
      <w:r w:rsidRPr="000900B3">
        <w:rPr>
          <w:rFonts w:eastAsia="Calibri" w:cs="Arial"/>
          <w:szCs w:val="22"/>
        </w:rPr>
        <w:t xml:space="preserv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 xml:space="preserve">The summary included in the LCAP template also requires LEAs to address any indicator where the performance of one or more student groups </w:t>
      </w:r>
      <w:proofErr w:type="gramStart"/>
      <w:r w:rsidRPr="000900B3">
        <w:rPr>
          <w:rFonts w:eastAsia="Calibri" w:cs="Arial"/>
          <w:szCs w:val="22"/>
        </w:rPr>
        <w:t>is two or more color-coded levels below the performance for all students</w:t>
      </w:r>
      <w:proofErr w:type="gramEnd"/>
      <w:r w:rsidRPr="000900B3">
        <w:rPr>
          <w:rFonts w:eastAsia="Calibri" w:cs="Arial"/>
          <w:szCs w:val="22"/>
        </w:rPr>
        <w:t xml:space="preserve">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w:t>
      </w:r>
      <w:r w:rsidRPr="000900B3">
        <w:rPr>
          <w:rFonts w:eastAsia="Calibri" w:cs="Arial"/>
          <w:szCs w:val="22"/>
        </w:rPr>
        <w:lastRenderedPageBreak/>
        <w:t>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 xml:space="preserve">The five-by-five grids included in Section </w:t>
      </w:r>
      <w:proofErr w:type="gramStart"/>
      <w:r w:rsidRPr="000900B3">
        <w:rPr>
          <w:rFonts w:cs="Arial"/>
        </w:rPr>
        <w:t>A.iii.b.</w:t>
      </w:r>
      <w:proofErr w:type="gramEnd"/>
      <w:r w:rsidRPr="000900B3">
        <w:rPr>
          <w:rFonts w:cs="Arial"/>
        </w:rPr>
        <w:t>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63135" w:rsidRPr="00E71F22" w14:paraId="28F52732" w14:textId="77777777" w:rsidTr="00B63135">
        <w:tc>
          <w:tcPr>
            <w:tcW w:w="2335" w:type="dxa"/>
          </w:tcPr>
          <w:p w14:paraId="7AA3D41A" w14:textId="77777777" w:rsidR="00B63135" w:rsidRPr="00E71F22" w:rsidRDefault="00B63135" w:rsidP="008A4DDA">
            <w:pPr>
              <w:rPr>
                <w:rFonts w:cs="Arial"/>
                <w:b/>
              </w:rPr>
            </w:pPr>
            <w:r w:rsidRPr="00E71F22">
              <w:rPr>
                <w:rFonts w:cs="Arial"/>
                <w:b/>
              </w:rPr>
              <w:lastRenderedPageBreak/>
              <w:t>Student Group</w:t>
            </w:r>
          </w:p>
        </w:tc>
        <w:tc>
          <w:tcPr>
            <w:tcW w:w="1138" w:type="dxa"/>
          </w:tcPr>
          <w:p w14:paraId="7A0CF303" w14:textId="77777777" w:rsidR="00B63135" w:rsidRPr="00E71F22" w:rsidRDefault="00B63135" w:rsidP="008A4DDA">
            <w:pPr>
              <w:jc w:val="center"/>
              <w:rPr>
                <w:rFonts w:cs="Arial"/>
              </w:rPr>
            </w:pPr>
            <w:r w:rsidRPr="00E71F22">
              <w:rPr>
                <w:rFonts w:cs="Arial"/>
                <w:b/>
                <w:bCs/>
              </w:rPr>
              <w:t>Grade Rate (Status)</w:t>
            </w:r>
          </w:p>
        </w:tc>
        <w:tc>
          <w:tcPr>
            <w:tcW w:w="1261" w:type="dxa"/>
          </w:tcPr>
          <w:p w14:paraId="5DD3A6CF" w14:textId="77777777" w:rsidR="00B63135" w:rsidRPr="00E71F22" w:rsidRDefault="00B63135" w:rsidP="008A4DDA">
            <w:pPr>
              <w:jc w:val="center"/>
              <w:rPr>
                <w:rFonts w:cs="Arial"/>
                <w:b/>
              </w:rPr>
            </w:pPr>
            <w:r w:rsidRPr="00E71F22">
              <w:rPr>
                <w:rFonts w:cs="Arial"/>
                <w:b/>
                <w:bCs/>
              </w:rPr>
              <w:t>Change</w:t>
            </w:r>
          </w:p>
        </w:tc>
        <w:tc>
          <w:tcPr>
            <w:tcW w:w="1209" w:type="dxa"/>
          </w:tcPr>
          <w:p w14:paraId="1BB3429F" w14:textId="77777777" w:rsidR="00B63135" w:rsidRPr="00E71F22" w:rsidRDefault="00B63135" w:rsidP="008A4DDA">
            <w:pPr>
              <w:jc w:val="center"/>
              <w:rPr>
                <w:rFonts w:cs="Arial"/>
                <w:b/>
                <w:bCs/>
              </w:rPr>
            </w:pPr>
            <w:r w:rsidRPr="00E71F22">
              <w:rPr>
                <w:rFonts w:cs="Arial"/>
                <w:b/>
                <w:bCs/>
              </w:rPr>
              <w:t>Color</w:t>
            </w:r>
          </w:p>
        </w:tc>
        <w:tc>
          <w:tcPr>
            <w:tcW w:w="1724" w:type="dxa"/>
          </w:tcPr>
          <w:p w14:paraId="470F850F" w14:textId="77777777" w:rsidR="00B63135" w:rsidRPr="00E71F22" w:rsidRDefault="00B63135" w:rsidP="008A4DDA">
            <w:pPr>
              <w:jc w:val="center"/>
              <w:rPr>
                <w:rFonts w:cs="Arial"/>
                <w:bCs/>
              </w:rPr>
            </w:pPr>
            <w:r w:rsidRPr="00E71F22">
              <w:rPr>
                <w:rFonts w:cs="Arial"/>
                <w:b/>
                <w:bCs/>
              </w:rPr>
              <w:t>Average Annual Improvement to Meet Goal</w:t>
            </w:r>
          </w:p>
        </w:tc>
        <w:tc>
          <w:tcPr>
            <w:tcW w:w="1683" w:type="dxa"/>
          </w:tcPr>
          <w:p w14:paraId="39706C3D" w14:textId="77777777" w:rsidR="00B63135" w:rsidRPr="00E71F22" w:rsidRDefault="00B63135" w:rsidP="008A4DDA">
            <w:pPr>
              <w:jc w:val="center"/>
              <w:rPr>
                <w:rFonts w:cs="Arial"/>
                <w:b/>
                <w:bCs/>
              </w:rPr>
            </w:pPr>
            <w:r w:rsidRPr="00E71F22">
              <w:rPr>
                <w:rFonts w:cs="Arial"/>
                <w:b/>
                <w:bCs/>
              </w:rPr>
              <w:t xml:space="preserve">Status After Year 3 </w:t>
            </w:r>
          </w:p>
        </w:tc>
      </w:tr>
      <w:tr w:rsidR="00B63135" w:rsidRPr="00E71F22" w14:paraId="4A984394" w14:textId="77777777" w:rsidTr="00B63135">
        <w:tc>
          <w:tcPr>
            <w:tcW w:w="2335" w:type="dxa"/>
          </w:tcPr>
          <w:p w14:paraId="5FED6422" w14:textId="77777777" w:rsidR="00B63135" w:rsidRPr="00E71F22" w:rsidRDefault="00B63135" w:rsidP="008A4DDA">
            <w:pPr>
              <w:rPr>
                <w:rFonts w:cs="Arial"/>
              </w:rPr>
            </w:pPr>
            <w:r w:rsidRPr="00E71F22">
              <w:rPr>
                <w:rFonts w:cs="Arial"/>
              </w:rPr>
              <w:t>All Students</w:t>
            </w:r>
          </w:p>
        </w:tc>
        <w:tc>
          <w:tcPr>
            <w:tcW w:w="1138" w:type="dxa"/>
          </w:tcPr>
          <w:p w14:paraId="31274452" w14:textId="77777777" w:rsidR="00B63135" w:rsidRPr="00E71F22" w:rsidRDefault="00B63135" w:rsidP="008A4DDA">
            <w:pPr>
              <w:jc w:val="center"/>
              <w:rPr>
                <w:rFonts w:cs="Arial"/>
              </w:rPr>
            </w:pPr>
            <w:r w:rsidRPr="00E71F22">
              <w:rPr>
                <w:rFonts w:cs="Arial"/>
                <w:color w:val="000000"/>
              </w:rPr>
              <w:t>83.8</w:t>
            </w:r>
          </w:p>
        </w:tc>
        <w:tc>
          <w:tcPr>
            <w:tcW w:w="1261" w:type="dxa"/>
          </w:tcPr>
          <w:p w14:paraId="4A74BAB5" w14:textId="77777777" w:rsidR="00B63135" w:rsidRPr="00E71F22" w:rsidRDefault="00B63135" w:rsidP="008A4DDA">
            <w:pPr>
              <w:jc w:val="center"/>
              <w:rPr>
                <w:rFonts w:cs="Arial"/>
              </w:rPr>
            </w:pPr>
            <w:r w:rsidRPr="00E71F22">
              <w:rPr>
                <w:rFonts w:cs="Arial"/>
                <w:color w:val="000000"/>
              </w:rPr>
              <w:t>0.9</w:t>
            </w:r>
          </w:p>
        </w:tc>
        <w:tc>
          <w:tcPr>
            <w:tcW w:w="1209" w:type="dxa"/>
          </w:tcPr>
          <w:p w14:paraId="7B2B7F14" w14:textId="77777777" w:rsidR="00B63135" w:rsidRPr="00E71F22" w:rsidRDefault="00B63135" w:rsidP="008A4DDA">
            <w:pPr>
              <w:jc w:val="center"/>
              <w:rPr>
                <w:rFonts w:cs="Arial"/>
                <w:bCs/>
              </w:rPr>
            </w:pPr>
            <w:r w:rsidRPr="00E71F22">
              <w:rPr>
                <w:rFonts w:cs="Arial"/>
                <w:bCs/>
              </w:rPr>
              <w:t>Orange</w:t>
            </w:r>
          </w:p>
        </w:tc>
        <w:tc>
          <w:tcPr>
            <w:tcW w:w="1724" w:type="dxa"/>
          </w:tcPr>
          <w:p w14:paraId="4EB70D7D" w14:textId="77777777" w:rsidR="00B63135" w:rsidRPr="00E71F22" w:rsidRDefault="00B63135" w:rsidP="008A4DDA">
            <w:pPr>
              <w:jc w:val="center"/>
              <w:rPr>
                <w:rFonts w:cs="Arial"/>
                <w:bCs/>
              </w:rPr>
            </w:pPr>
            <w:r w:rsidRPr="00E71F22">
              <w:rPr>
                <w:rFonts w:cs="Arial"/>
                <w:bCs/>
              </w:rPr>
              <w:t>1.3</w:t>
            </w:r>
          </w:p>
        </w:tc>
        <w:tc>
          <w:tcPr>
            <w:tcW w:w="1683" w:type="dxa"/>
          </w:tcPr>
          <w:p w14:paraId="5F8D4B8D" w14:textId="77777777" w:rsidR="00B63135" w:rsidRPr="00E71F22" w:rsidRDefault="00B63135" w:rsidP="008A4DDA">
            <w:pPr>
              <w:jc w:val="center"/>
              <w:rPr>
                <w:rFonts w:cs="Arial"/>
              </w:rPr>
            </w:pPr>
            <w:r w:rsidRPr="00E71F22">
              <w:rPr>
                <w:rFonts w:cs="Arial"/>
              </w:rPr>
              <w:t>87.8</w:t>
            </w:r>
          </w:p>
        </w:tc>
      </w:tr>
      <w:tr w:rsidR="00B63135" w:rsidRPr="00E71F22" w14:paraId="23AB7DBC" w14:textId="77777777" w:rsidTr="00B63135">
        <w:tc>
          <w:tcPr>
            <w:tcW w:w="2335" w:type="dxa"/>
          </w:tcPr>
          <w:p w14:paraId="4E65590F" w14:textId="77777777" w:rsidR="00B63135" w:rsidRPr="00E71F22" w:rsidRDefault="00B63135" w:rsidP="008A4DDA">
            <w:pPr>
              <w:rPr>
                <w:rFonts w:cs="Arial"/>
              </w:rPr>
            </w:pPr>
            <w:r w:rsidRPr="00E71F22">
              <w:rPr>
                <w:rFonts w:cs="Arial"/>
              </w:rPr>
              <w:t>American Indian</w:t>
            </w:r>
          </w:p>
        </w:tc>
        <w:tc>
          <w:tcPr>
            <w:tcW w:w="1138" w:type="dxa"/>
          </w:tcPr>
          <w:p w14:paraId="21167B8E" w14:textId="77777777" w:rsidR="00B63135" w:rsidRPr="00E71F22" w:rsidRDefault="00B63135" w:rsidP="008A4DDA">
            <w:pPr>
              <w:jc w:val="center"/>
              <w:rPr>
                <w:rFonts w:cs="Arial"/>
              </w:rPr>
            </w:pPr>
            <w:r w:rsidRPr="00E71F22">
              <w:rPr>
                <w:rFonts w:cs="Arial"/>
                <w:color w:val="000000"/>
              </w:rPr>
              <w:t>74.0</w:t>
            </w:r>
          </w:p>
        </w:tc>
        <w:tc>
          <w:tcPr>
            <w:tcW w:w="1261" w:type="dxa"/>
          </w:tcPr>
          <w:p w14:paraId="768EA7A9" w14:textId="77777777" w:rsidR="00B63135" w:rsidRPr="00E71F22" w:rsidRDefault="00B63135" w:rsidP="008A4DDA">
            <w:pPr>
              <w:jc w:val="center"/>
              <w:rPr>
                <w:rFonts w:cs="Arial"/>
              </w:rPr>
            </w:pPr>
            <w:r w:rsidRPr="00E71F22">
              <w:rPr>
                <w:rFonts w:cs="Arial"/>
                <w:color w:val="000000"/>
              </w:rPr>
              <w:t>-0.4</w:t>
            </w:r>
          </w:p>
        </w:tc>
        <w:tc>
          <w:tcPr>
            <w:tcW w:w="1209" w:type="dxa"/>
          </w:tcPr>
          <w:p w14:paraId="59C2FD9F" w14:textId="77777777" w:rsidR="00B63135" w:rsidRPr="00E71F22" w:rsidRDefault="00B63135" w:rsidP="008A4DDA">
            <w:pPr>
              <w:jc w:val="center"/>
              <w:rPr>
                <w:rFonts w:cs="Arial"/>
                <w:bCs/>
              </w:rPr>
            </w:pPr>
            <w:r w:rsidRPr="00E71F22">
              <w:rPr>
                <w:rFonts w:cs="Arial"/>
                <w:bCs/>
              </w:rPr>
              <w:t>Orange</w:t>
            </w:r>
          </w:p>
        </w:tc>
        <w:tc>
          <w:tcPr>
            <w:tcW w:w="1724" w:type="dxa"/>
          </w:tcPr>
          <w:p w14:paraId="2888A716" w14:textId="77777777" w:rsidR="00B63135" w:rsidRPr="00E71F22" w:rsidRDefault="00B63135" w:rsidP="008A4DDA">
            <w:pPr>
              <w:jc w:val="center"/>
              <w:rPr>
                <w:rFonts w:cs="Arial"/>
                <w:bCs/>
              </w:rPr>
            </w:pPr>
            <w:r w:rsidRPr="00E71F22">
              <w:rPr>
                <w:rFonts w:cs="Arial"/>
                <w:bCs/>
              </w:rPr>
              <w:t>3.3</w:t>
            </w:r>
          </w:p>
        </w:tc>
        <w:tc>
          <w:tcPr>
            <w:tcW w:w="1683" w:type="dxa"/>
          </w:tcPr>
          <w:p w14:paraId="1D7EC72B" w14:textId="77777777" w:rsidR="00B63135" w:rsidRPr="00E71F22" w:rsidRDefault="00B63135" w:rsidP="008A4DDA">
            <w:pPr>
              <w:jc w:val="center"/>
              <w:rPr>
                <w:rFonts w:cs="Arial"/>
              </w:rPr>
            </w:pPr>
            <w:r w:rsidRPr="00E71F22">
              <w:rPr>
                <w:rFonts w:cs="Arial"/>
              </w:rPr>
              <w:t>83.9</w:t>
            </w:r>
          </w:p>
        </w:tc>
      </w:tr>
      <w:tr w:rsidR="00B63135" w:rsidRPr="00E71F22" w14:paraId="1FD5A6DF" w14:textId="77777777" w:rsidTr="00B63135">
        <w:tc>
          <w:tcPr>
            <w:tcW w:w="2335" w:type="dxa"/>
          </w:tcPr>
          <w:p w14:paraId="05036938" w14:textId="77777777" w:rsidR="00B63135" w:rsidRPr="00E71F22" w:rsidRDefault="00B63135" w:rsidP="008A4DDA">
            <w:pPr>
              <w:rPr>
                <w:rFonts w:cs="Arial"/>
              </w:rPr>
            </w:pPr>
            <w:r w:rsidRPr="00E71F22">
              <w:rPr>
                <w:rFonts w:cs="Arial"/>
              </w:rPr>
              <w:t>Asian</w:t>
            </w:r>
          </w:p>
        </w:tc>
        <w:tc>
          <w:tcPr>
            <w:tcW w:w="1138" w:type="dxa"/>
          </w:tcPr>
          <w:p w14:paraId="6EE84D9A" w14:textId="77777777" w:rsidR="00B63135" w:rsidRPr="00E71F22" w:rsidRDefault="00B63135" w:rsidP="008A4DDA">
            <w:pPr>
              <w:jc w:val="center"/>
              <w:rPr>
                <w:rFonts w:cs="Arial"/>
              </w:rPr>
            </w:pPr>
            <w:r w:rsidRPr="00E71F22">
              <w:rPr>
                <w:rFonts w:cs="Arial"/>
                <w:color w:val="000000"/>
              </w:rPr>
              <w:t>93.7</w:t>
            </w:r>
          </w:p>
        </w:tc>
        <w:tc>
          <w:tcPr>
            <w:tcW w:w="1261" w:type="dxa"/>
          </w:tcPr>
          <w:p w14:paraId="60F5F8FE" w14:textId="77777777" w:rsidR="00B63135" w:rsidRPr="00E71F22" w:rsidRDefault="00B63135" w:rsidP="008A4DDA">
            <w:pPr>
              <w:jc w:val="center"/>
              <w:rPr>
                <w:rFonts w:cs="Arial"/>
              </w:rPr>
            </w:pPr>
            <w:r w:rsidRPr="00E71F22">
              <w:rPr>
                <w:rFonts w:cs="Arial"/>
                <w:color w:val="000000"/>
              </w:rPr>
              <w:t>0.9</w:t>
            </w:r>
          </w:p>
        </w:tc>
        <w:tc>
          <w:tcPr>
            <w:tcW w:w="1209" w:type="dxa"/>
          </w:tcPr>
          <w:p w14:paraId="575DFF6A" w14:textId="77777777" w:rsidR="00B63135" w:rsidRPr="00E71F22" w:rsidRDefault="00B63135" w:rsidP="008A4DDA">
            <w:pPr>
              <w:jc w:val="center"/>
              <w:rPr>
                <w:rFonts w:cs="Arial"/>
                <w:bCs/>
              </w:rPr>
            </w:pPr>
            <w:r w:rsidRPr="00E71F22">
              <w:rPr>
                <w:rFonts w:cs="Arial"/>
                <w:bCs/>
              </w:rPr>
              <w:t>Green</w:t>
            </w:r>
          </w:p>
        </w:tc>
        <w:tc>
          <w:tcPr>
            <w:tcW w:w="1724" w:type="dxa"/>
          </w:tcPr>
          <w:p w14:paraId="4C1C68DD" w14:textId="77777777" w:rsidR="00B63135" w:rsidRPr="00E71F22" w:rsidRDefault="00B63135" w:rsidP="008A4DDA">
            <w:pPr>
              <w:jc w:val="center"/>
              <w:rPr>
                <w:rFonts w:cs="Arial"/>
                <w:bCs/>
              </w:rPr>
            </w:pPr>
            <w:r w:rsidRPr="00E71F22">
              <w:rPr>
                <w:rFonts w:cs="Arial"/>
              </w:rPr>
              <w:t>Increased from Baseline</w:t>
            </w:r>
          </w:p>
        </w:tc>
        <w:tc>
          <w:tcPr>
            <w:tcW w:w="1683" w:type="dxa"/>
          </w:tcPr>
          <w:p w14:paraId="78EFBA94" w14:textId="77777777" w:rsidR="00B63135" w:rsidRPr="00E71F22" w:rsidRDefault="00B63135" w:rsidP="008A4DDA">
            <w:pPr>
              <w:jc w:val="center"/>
              <w:rPr>
                <w:rFonts w:cs="Arial"/>
              </w:rPr>
            </w:pPr>
            <w:r w:rsidRPr="00E71F22">
              <w:rPr>
                <w:rFonts w:cs="Arial"/>
              </w:rPr>
              <w:t>93.8</w:t>
            </w:r>
          </w:p>
        </w:tc>
      </w:tr>
      <w:tr w:rsidR="00B63135" w:rsidRPr="00E71F22" w14:paraId="67332B82" w14:textId="77777777" w:rsidTr="00B63135">
        <w:tc>
          <w:tcPr>
            <w:tcW w:w="2335" w:type="dxa"/>
          </w:tcPr>
          <w:p w14:paraId="626F6A17" w14:textId="77777777" w:rsidR="00B63135" w:rsidRPr="00E71F22" w:rsidRDefault="00B63135" w:rsidP="008A4DDA">
            <w:pPr>
              <w:rPr>
                <w:rFonts w:cs="Arial"/>
              </w:rPr>
            </w:pPr>
            <w:r w:rsidRPr="00E71F22">
              <w:rPr>
                <w:rFonts w:cs="Arial"/>
              </w:rPr>
              <w:t>Black or African American</w:t>
            </w:r>
          </w:p>
        </w:tc>
        <w:tc>
          <w:tcPr>
            <w:tcW w:w="1138" w:type="dxa"/>
          </w:tcPr>
          <w:p w14:paraId="6745CD38" w14:textId="77777777" w:rsidR="00B63135" w:rsidRPr="00E71F22" w:rsidRDefault="00B63135" w:rsidP="008A4DDA">
            <w:pPr>
              <w:jc w:val="center"/>
              <w:rPr>
                <w:rFonts w:cs="Arial"/>
              </w:rPr>
            </w:pPr>
            <w:r w:rsidRPr="00E71F22">
              <w:rPr>
                <w:rFonts w:cs="Arial"/>
                <w:color w:val="000000"/>
              </w:rPr>
              <w:t>72.9</w:t>
            </w:r>
          </w:p>
        </w:tc>
        <w:tc>
          <w:tcPr>
            <w:tcW w:w="1261" w:type="dxa"/>
          </w:tcPr>
          <w:p w14:paraId="7BDEC784" w14:textId="77777777" w:rsidR="00B63135" w:rsidRPr="00E71F22" w:rsidRDefault="00B63135" w:rsidP="008A4DDA">
            <w:pPr>
              <w:jc w:val="center"/>
              <w:rPr>
                <w:rFonts w:cs="Arial"/>
              </w:rPr>
            </w:pPr>
            <w:r w:rsidRPr="00E71F22">
              <w:rPr>
                <w:rFonts w:cs="Arial"/>
                <w:color w:val="000000"/>
              </w:rPr>
              <w:t>0.3</w:t>
            </w:r>
          </w:p>
        </w:tc>
        <w:tc>
          <w:tcPr>
            <w:tcW w:w="1209" w:type="dxa"/>
          </w:tcPr>
          <w:p w14:paraId="2C98FB8E" w14:textId="77777777" w:rsidR="00B63135" w:rsidRPr="00E71F22" w:rsidRDefault="00B63135" w:rsidP="008A4DDA">
            <w:pPr>
              <w:jc w:val="center"/>
              <w:rPr>
                <w:rFonts w:cs="Arial"/>
                <w:bCs/>
              </w:rPr>
            </w:pPr>
            <w:r w:rsidRPr="00E71F22">
              <w:rPr>
                <w:rFonts w:cs="Arial"/>
                <w:bCs/>
              </w:rPr>
              <w:t>Orange</w:t>
            </w:r>
          </w:p>
        </w:tc>
        <w:tc>
          <w:tcPr>
            <w:tcW w:w="1724" w:type="dxa"/>
          </w:tcPr>
          <w:p w14:paraId="03F73FF2" w14:textId="77777777" w:rsidR="00B63135" w:rsidRPr="00E71F22" w:rsidRDefault="00B63135" w:rsidP="008A4DDA">
            <w:pPr>
              <w:jc w:val="center"/>
              <w:rPr>
                <w:rFonts w:cs="Arial"/>
                <w:bCs/>
              </w:rPr>
            </w:pPr>
            <w:r w:rsidRPr="00E71F22">
              <w:rPr>
                <w:rFonts w:cs="Arial"/>
                <w:bCs/>
              </w:rPr>
              <w:t>3.5</w:t>
            </w:r>
          </w:p>
        </w:tc>
        <w:tc>
          <w:tcPr>
            <w:tcW w:w="1683" w:type="dxa"/>
          </w:tcPr>
          <w:p w14:paraId="3F5CD3B9" w14:textId="77777777" w:rsidR="00B63135" w:rsidRPr="00E71F22" w:rsidRDefault="00B63135" w:rsidP="008A4DDA">
            <w:pPr>
              <w:jc w:val="center"/>
              <w:rPr>
                <w:rFonts w:cs="Arial"/>
              </w:rPr>
            </w:pPr>
            <w:r w:rsidRPr="00E71F22">
              <w:rPr>
                <w:rFonts w:cs="Arial"/>
              </w:rPr>
              <w:t>83.5</w:t>
            </w:r>
          </w:p>
        </w:tc>
      </w:tr>
      <w:tr w:rsidR="00B63135" w:rsidRPr="00E71F22" w14:paraId="302C994F" w14:textId="77777777" w:rsidTr="00B63135">
        <w:tc>
          <w:tcPr>
            <w:tcW w:w="2335" w:type="dxa"/>
          </w:tcPr>
          <w:p w14:paraId="3119091F" w14:textId="77777777" w:rsidR="00B63135" w:rsidRPr="00E71F22" w:rsidRDefault="00B63135" w:rsidP="008A4DDA">
            <w:pPr>
              <w:rPr>
                <w:rFonts w:cs="Arial"/>
              </w:rPr>
            </w:pPr>
            <w:r w:rsidRPr="00E71F22">
              <w:rPr>
                <w:rFonts w:cs="Arial"/>
              </w:rPr>
              <w:t>Filipino</w:t>
            </w:r>
          </w:p>
        </w:tc>
        <w:tc>
          <w:tcPr>
            <w:tcW w:w="1138" w:type="dxa"/>
          </w:tcPr>
          <w:p w14:paraId="287FBD82" w14:textId="77777777" w:rsidR="00B63135" w:rsidRPr="00E71F22" w:rsidRDefault="00B63135" w:rsidP="008A4DDA">
            <w:pPr>
              <w:jc w:val="center"/>
              <w:rPr>
                <w:rFonts w:cs="Arial"/>
              </w:rPr>
            </w:pPr>
            <w:r w:rsidRPr="00E71F22">
              <w:rPr>
                <w:rFonts w:cs="Arial"/>
                <w:color w:val="000000"/>
              </w:rPr>
              <w:t>94.0</w:t>
            </w:r>
          </w:p>
        </w:tc>
        <w:tc>
          <w:tcPr>
            <w:tcW w:w="1261" w:type="dxa"/>
          </w:tcPr>
          <w:p w14:paraId="4795F67F" w14:textId="77777777" w:rsidR="00B63135" w:rsidRPr="00E71F22" w:rsidRDefault="00B63135" w:rsidP="008A4DDA">
            <w:pPr>
              <w:jc w:val="center"/>
              <w:rPr>
                <w:rFonts w:cs="Arial"/>
              </w:rPr>
            </w:pPr>
            <w:r w:rsidRPr="00E71F22">
              <w:rPr>
                <w:rFonts w:cs="Arial"/>
                <w:color w:val="000000"/>
              </w:rPr>
              <w:t>0.7</w:t>
            </w:r>
          </w:p>
        </w:tc>
        <w:tc>
          <w:tcPr>
            <w:tcW w:w="1209" w:type="dxa"/>
          </w:tcPr>
          <w:p w14:paraId="5F1E50E8" w14:textId="77777777" w:rsidR="00B63135" w:rsidRPr="00E71F22" w:rsidRDefault="00B63135" w:rsidP="008A4DDA">
            <w:pPr>
              <w:jc w:val="center"/>
              <w:rPr>
                <w:rFonts w:cs="Arial"/>
                <w:bCs/>
              </w:rPr>
            </w:pPr>
            <w:r w:rsidRPr="00E71F22">
              <w:rPr>
                <w:rFonts w:cs="Arial"/>
                <w:bCs/>
              </w:rPr>
              <w:t>Green</w:t>
            </w:r>
          </w:p>
        </w:tc>
        <w:tc>
          <w:tcPr>
            <w:tcW w:w="1724" w:type="dxa"/>
          </w:tcPr>
          <w:p w14:paraId="2912CE44" w14:textId="77777777" w:rsidR="00B63135" w:rsidRPr="00E71F22" w:rsidRDefault="00B63135" w:rsidP="008A4DDA">
            <w:pPr>
              <w:jc w:val="center"/>
              <w:rPr>
                <w:rFonts w:cs="Arial"/>
                <w:bCs/>
              </w:rPr>
            </w:pPr>
            <w:r w:rsidRPr="00E71F22">
              <w:rPr>
                <w:rFonts w:cs="Arial"/>
              </w:rPr>
              <w:t>Increased from Baseline</w:t>
            </w:r>
          </w:p>
        </w:tc>
        <w:tc>
          <w:tcPr>
            <w:tcW w:w="1683" w:type="dxa"/>
          </w:tcPr>
          <w:p w14:paraId="517FD574" w14:textId="77777777" w:rsidR="00B63135" w:rsidRPr="00E71F22" w:rsidRDefault="00B63135" w:rsidP="008A4DDA">
            <w:pPr>
              <w:jc w:val="center"/>
              <w:rPr>
                <w:rFonts w:cs="Arial"/>
              </w:rPr>
            </w:pPr>
            <w:r w:rsidRPr="00E71F22">
              <w:rPr>
                <w:rFonts w:cs="Arial"/>
              </w:rPr>
              <w:t>94.1</w:t>
            </w:r>
          </w:p>
        </w:tc>
      </w:tr>
      <w:tr w:rsidR="00B63135" w:rsidRPr="00E71F22" w14:paraId="648A69C3" w14:textId="77777777" w:rsidTr="00B63135">
        <w:tc>
          <w:tcPr>
            <w:tcW w:w="2335" w:type="dxa"/>
          </w:tcPr>
          <w:p w14:paraId="3A024131" w14:textId="77777777" w:rsidR="00B63135" w:rsidRPr="00E71F22" w:rsidRDefault="00B63135" w:rsidP="008A4DDA">
            <w:pPr>
              <w:rPr>
                <w:rFonts w:cs="Arial"/>
              </w:rPr>
            </w:pPr>
            <w:r w:rsidRPr="00E71F22">
              <w:rPr>
                <w:rFonts w:cs="Arial"/>
              </w:rPr>
              <w:t>Hispanic or Latino</w:t>
            </w:r>
          </w:p>
        </w:tc>
        <w:tc>
          <w:tcPr>
            <w:tcW w:w="1138" w:type="dxa"/>
          </w:tcPr>
          <w:p w14:paraId="038BD84F" w14:textId="77777777" w:rsidR="00B63135" w:rsidRPr="00E71F22" w:rsidRDefault="00B63135" w:rsidP="008A4DDA">
            <w:pPr>
              <w:jc w:val="center"/>
              <w:rPr>
                <w:rFonts w:cs="Arial"/>
              </w:rPr>
            </w:pPr>
            <w:r w:rsidRPr="00E71F22">
              <w:rPr>
                <w:rFonts w:cs="Arial"/>
                <w:color w:val="000000"/>
              </w:rPr>
              <w:t>80.5</w:t>
            </w:r>
          </w:p>
        </w:tc>
        <w:tc>
          <w:tcPr>
            <w:tcW w:w="1261" w:type="dxa"/>
          </w:tcPr>
          <w:p w14:paraId="26F60A92" w14:textId="77777777" w:rsidR="00B63135" w:rsidRPr="00E71F22" w:rsidRDefault="00B63135" w:rsidP="008A4DDA">
            <w:pPr>
              <w:jc w:val="center"/>
              <w:rPr>
                <w:rFonts w:cs="Arial"/>
              </w:rPr>
            </w:pPr>
            <w:r w:rsidRPr="00E71F22">
              <w:rPr>
                <w:rFonts w:cs="Arial"/>
                <w:color w:val="000000"/>
              </w:rPr>
              <w:t>1.5</w:t>
            </w:r>
          </w:p>
        </w:tc>
        <w:tc>
          <w:tcPr>
            <w:tcW w:w="1209" w:type="dxa"/>
          </w:tcPr>
          <w:p w14:paraId="48003B89" w14:textId="77777777" w:rsidR="00B63135" w:rsidRPr="00E71F22" w:rsidRDefault="00B63135" w:rsidP="008A4DDA">
            <w:pPr>
              <w:jc w:val="center"/>
              <w:rPr>
                <w:rFonts w:cs="Arial"/>
                <w:bCs/>
              </w:rPr>
            </w:pPr>
            <w:r w:rsidRPr="00E71F22">
              <w:rPr>
                <w:rFonts w:cs="Arial"/>
                <w:bCs/>
              </w:rPr>
              <w:t>Yellow</w:t>
            </w:r>
          </w:p>
        </w:tc>
        <w:tc>
          <w:tcPr>
            <w:tcW w:w="1724" w:type="dxa"/>
          </w:tcPr>
          <w:p w14:paraId="4BF8CEF6" w14:textId="77777777" w:rsidR="00B63135" w:rsidRPr="00E71F22" w:rsidRDefault="00B63135" w:rsidP="008A4DDA">
            <w:pPr>
              <w:jc w:val="center"/>
              <w:rPr>
                <w:rFonts w:cs="Arial"/>
                <w:bCs/>
              </w:rPr>
            </w:pPr>
            <w:r w:rsidRPr="00E71F22">
              <w:rPr>
                <w:rFonts w:cs="Arial"/>
                <w:bCs/>
              </w:rPr>
              <w:t>2.0</w:t>
            </w:r>
          </w:p>
        </w:tc>
        <w:tc>
          <w:tcPr>
            <w:tcW w:w="1683" w:type="dxa"/>
          </w:tcPr>
          <w:p w14:paraId="23288531" w14:textId="77777777" w:rsidR="00B63135" w:rsidRPr="00E71F22" w:rsidRDefault="00B63135" w:rsidP="008A4DDA">
            <w:pPr>
              <w:jc w:val="center"/>
              <w:rPr>
                <w:rFonts w:cs="Arial"/>
              </w:rPr>
            </w:pPr>
            <w:r w:rsidRPr="00E71F22">
              <w:rPr>
                <w:rFonts w:cs="Arial"/>
              </w:rPr>
              <w:t>86.5</w:t>
            </w:r>
          </w:p>
        </w:tc>
      </w:tr>
      <w:tr w:rsidR="00B63135" w:rsidRPr="00E71F22" w14:paraId="15493E64" w14:textId="77777777" w:rsidTr="00B63135">
        <w:tc>
          <w:tcPr>
            <w:tcW w:w="2335" w:type="dxa"/>
          </w:tcPr>
          <w:p w14:paraId="2D084A30" w14:textId="77777777" w:rsidR="00B63135" w:rsidRPr="00E71F22" w:rsidRDefault="00B63135" w:rsidP="008A4DDA">
            <w:pPr>
              <w:rPr>
                <w:rFonts w:cs="Arial"/>
              </w:rPr>
            </w:pPr>
            <w:r w:rsidRPr="00E71F22">
              <w:rPr>
                <w:rFonts w:cs="Arial"/>
              </w:rPr>
              <w:t>Pacific Islander</w:t>
            </w:r>
          </w:p>
        </w:tc>
        <w:tc>
          <w:tcPr>
            <w:tcW w:w="1138" w:type="dxa"/>
          </w:tcPr>
          <w:p w14:paraId="3212DFF1" w14:textId="77777777" w:rsidR="00B63135" w:rsidRPr="00E71F22" w:rsidRDefault="00B63135" w:rsidP="008A4DDA">
            <w:pPr>
              <w:jc w:val="center"/>
              <w:rPr>
                <w:rFonts w:cs="Arial"/>
              </w:rPr>
            </w:pPr>
            <w:r w:rsidRPr="00E71F22">
              <w:rPr>
                <w:rFonts w:cs="Arial"/>
                <w:color w:val="000000"/>
              </w:rPr>
              <w:t>83.3</w:t>
            </w:r>
          </w:p>
        </w:tc>
        <w:tc>
          <w:tcPr>
            <w:tcW w:w="1261" w:type="dxa"/>
          </w:tcPr>
          <w:p w14:paraId="1925E57D" w14:textId="77777777" w:rsidR="00B63135" w:rsidRPr="00E71F22" w:rsidRDefault="00B63135" w:rsidP="008A4DDA">
            <w:pPr>
              <w:jc w:val="center"/>
              <w:rPr>
                <w:rFonts w:cs="Arial"/>
              </w:rPr>
            </w:pPr>
            <w:r w:rsidRPr="00E71F22">
              <w:rPr>
                <w:rFonts w:cs="Arial"/>
                <w:color w:val="000000"/>
              </w:rPr>
              <w:t>0.1</w:t>
            </w:r>
          </w:p>
        </w:tc>
        <w:tc>
          <w:tcPr>
            <w:tcW w:w="1209" w:type="dxa"/>
          </w:tcPr>
          <w:p w14:paraId="5DE1A415" w14:textId="77777777" w:rsidR="00B63135" w:rsidRPr="00E71F22" w:rsidRDefault="00B63135" w:rsidP="008A4DDA">
            <w:pPr>
              <w:jc w:val="center"/>
              <w:rPr>
                <w:rFonts w:cs="Arial"/>
                <w:bCs/>
              </w:rPr>
            </w:pPr>
            <w:r w:rsidRPr="00E71F22">
              <w:rPr>
                <w:rFonts w:cs="Arial"/>
                <w:bCs/>
              </w:rPr>
              <w:t>Orange</w:t>
            </w:r>
          </w:p>
        </w:tc>
        <w:tc>
          <w:tcPr>
            <w:tcW w:w="1724" w:type="dxa"/>
          </w:tcPr>
          <w:p w14:paraId="346091E5" w14:textId="77777777" w:rsidR="00B63135" w:rsidRPr="00E71F22" w:rsidRDefault="00B63135" w:rsidP="008A4DDA">
            <w:pPr>
              <w:jc w:val="center"/>
              <w:rPr>
                <w:rFonts w:cs="Arial"/>
                <w:bCs/>
              </w:rPr>
            </w:pPr>
            <w:r w:rsidRPr="00E71F22">
              <w:rPr>
                <w:rFonts w:cs="Arial"/>
                <w:bCs/>
              </w:rPr>
              <w:t>1.4</w:t>
            </w:r>
          </w:p>
        </w:tc>
        <w:tc>
          <w:tcPr>
            <w:tcW w:w="1683" w:type="dxa"/>
          </w:tcPr>
          <w:p w14:paraId="77C9D6FA" w14:textId="77777777" w:rsidR="00B63135" w:rsidRPr="00E71F22" w:rsidRDefault="00B63135" w:rsidP="008A4DDA">
            <w:pPr>
              <w:jc w:val="center"/>
              <w:rPr>
                <w:rFonts w:cs="Arial"/>
              </w:rPr>
            </w:pPr>
            <w:r w:rsidRPr="00E71F22">
              <w:rPr>
                <w:rFonts w:cs="Arial"/>
              </w:rPr>
              <w:t>87.6</w:t>
            </w:r>
          </w:p>
        </w:tc>
      </w:tr>
      <w:tr w:rsidR="00B63135" w:rsidRPr="00E71F22" w14:paraId="4FF5D049" w14:textId="77777777" w:rsidTr="00B63135">
        <w:tc>
          <w:tcPr>
            <w:tcW w:w="2335" w:type="dxa"/>
          </w:tcPr>
          <w:p w14:paraId="35EB48B0" w14:textId="77777777" w:rsidR="00B63135" w:rsidRPr="00E71F22" w:rsidRDefault="00B63135" w:rsidP="008A4DDA">
            <w:pPr>
              <w:rPr>
                <w:rFonts w:cs="Arial"/>
              </w:rPr>
            </w:pPr>
            <w:r w:rsidRPr="00E71F22">
              <w:rPr>
                <w:rFonts w:cs="Arial"/>
              </w:rPr>
              <w:t>Two or More Races</w:t>
            </w:r>
          </w:p>
        </w:tc>
        <w:tc>
          <w:tcPr>
            <w:tcW w:w="1138" w:type="dxa"/>
          </w:tcPr>
          <w:p w14:paraId="1E5050EC" w14:textId="77777777" w:rsidR="00B63135" w:rsidRPr="00E71F22" w:rsidRDefault="00B63135" w:rsidP="008A4DDA">
            <w:pPr>
              <w:jc w:val="center"/>
              <w:rPr>
                <w:rFonts w:cs="Arial"/>
              </w:rPr>
            </w:pPr>
            <w:r w:rsidRPr="00E71F22">
              <w:rPr>
                <w:rFonts w:cs="Arial"/>
                <w:color w:val="000000"/>
              </w:rPr>
              <w:t>85.8</w:t>
            </w:r>
          </w:p>
        </w:tc>
        <w:tc>
          <w:tcPr>
            <w:tcW w:w="1261" w:type="dxa"/>
          </w:tcPr>
          <w:p w14:paraId="0A3D1E11" w14:textId="77777777" w:rsidR="00B63135" w:rsidRPr="00E71F22" w:rsidRDefault="00B63135" w:rsidP="008A4DDA">
            <w:pPr>
              <w:jc w:val="center"/>
              <w:rPr>
                <w:rFonts w:cs="Arial"/>
              </w:rPr>
            </w:pPr>
            <w:r w:rsidRPr="00E71F22">
              <w:rPr>
                <w:rFonts w:cs="Arial"/>
                <w:color w:val="000000"/>
              </w:rPr>
              <w:t>-0.5</w:t>
            </w:r>
          </w:p>
        </w:tc>
        <w:tc>
          <w:tcPr>
            <w:tcW w:w="1209" w:type="dxa"/>
          </w:tcPr>
          <w:p w14:paraId="65B72BB8" w14:textId="77777777" w:rsidR="00B63135" w:rsidRPr="00E71F22" w:rsidRDefault="00B63135" w:rsidP="008A4DDA">
            <w:pPr>
              <w:jc w:val="center"/>
              <w:rPr>
                <w:rFonts w:cs="Arial"/>
                <w:bCs/>
              </w:rPr>
            </w:pPr>
            <w:r w:rsidRPr="00E71F22">
              <w:rPr>
                <w:rFonts w:cs="Arial"/>
                <w:bCs/>
              </w:rPr>
              <w:t>Yellow</w:t>
            </w:r>
          </w:p>
        </w:tc>
        <w:tc>
          <w:tcPr>
            <w:tcW w:w="1724" w:type="dxa"/>
          </w:tcPr>
          <w:p w14:paraId="3F151EDD" w14:textId="77777777" w:rsidR="00B63135" w:rsidRPr="00E71F22" w:rsidRDefault="00B63135" w:rsidP="008A4DDA">
            <w:pPr>
              <w:jc w:val="center"/>
              <w:rPr>
                <w:rFonts w:cs="Arial"/>
                <w:bCs/>
              </w:rPr>
            </w:pPr>
            <w:r w:rsidRPr="00E71F22">
              <w:rPr>
                <w:rFonts w:cs="Arial"/>
                <w:bCs/>
              </w:rPr>
              <w:t>0.9</w:t>
            </w:r>
          </w:p>
        </w:tc>
        <w:tc>
          <w:tcPr>
            <w:tcW w:w="1683" w:type="dxa"/>
          </w:tcPr>
          <w:p w14:paraId="284DE924" w14:textId="77777777" w:rsidR="00B63135" w:rsidRPr="00E71F22" w:rsidRDefault="00B63135" w:rsidP="008A4DDA">
            <w:pPr>
              <w:jc w:val="center"/>
              <w:rPr>
                <w:rFonts w:cs="Arial"/>
              </w:rPr>
            </w:pPr>
            <w:r w:rsidRPr="00E71F22">
              <w:rPr>
                <w:rFonts w:cs="Arial"/>
              </w:rPr>
              <w:t>88.6</w:t>
            </w:r>
          </w:p>
        </w:tc>
      </w:tr>
      <w:tr w:rsidR="00B63135" w:rsidRPr="00E71F22" w14:paraId="05C57548" w14:textId="77777777" w:rsidTr="00B63135">
        <w:tc>
          <w:tcPr>
            <w:tcW w:w="2335" w:type="dxa"/>
          </w:tcPr>
          <w:p w14:paraId="244461EE" w14:textId="77777777" w:rsidR="00B63135" w:rsidRPr="00E71F22" w:rsidRDefault="00B63135" w:rsidP="008A4DDA">
            <w:pPr>
              <w:rPr>
                <w:rFonts w:cs="Arial"/>
              </w:rPr>
            </w:pPr>
            <w:r w:rsidRPr="00E71F22">
              <w:rPr>
                <w:rFonts w:cs="Arial"/>
              </w:rPr>
              <w:t>White</w:t>
            </w:r>
          </w:p>
        </w:tc>
        <w:tc>
          <w:tcPr>
            <w:tcW w:w="1138" w:type="dxa"/>
          </w:tcPr>
          <w:p w14:paraId="6E6DA007" w14:textId="77777777" w:rsidR="00B63135" w:rsidRPr="00E71F22" w:rsidRDefault="00B63135" w:rsidP="008A4DDA">
            <w:pPr>
              <w:jc w:val="center"/>
              <w:rPr>
                <w:rFonts w:cs="Arial"/>
              </w:rPr>
            </w:pPr>
            <w:r w:rsidRPr="00E71F22">
              <w:rPr>
                <w:rFonts w:cs="Arial"/>
                <w:color w:val="000000"/>
              </w:rPr>
              <w:t>88.9</w:t>
            </w:r>
          </w:p>
        </w:tc>
        <w:tc>
          <w:tcPr>
            <w:tcW w:w="1261" w:type="dxa"/>
          </w:tcPr>
          <w:p w14:paraId="7EA13210" w14:textId="77777777" w:rsidR="00B63135" w:rsidRPr="00E71F22" w:rsidRDefault="00B63135" w:rsidP="008A4DDA">
            <w:pPr>
              <w:jc w:val="center"/>
              <w:rPr>
                <w:rFonts w:cs="Arial"/>
              </w:rPr>
            </w:pPr>
            <w:r w:rsidRPr="00E71F22">
              <w:rPr>
                <w:rFonts w:cs="Arial"/>
                <w:color w:val="000000"/>
              </w:rPr>
              <w:t>0.4</w:t>
            </w:r>
          </w:p>
        </w:tc>
        <w:tc>
          <w:tcPr>
            <w:tcW w:w="1209" w:type="dxa"/>
          </w:tcPr>
          <w:p w14:paraId="090A8408" w14:textId="77777777" w:rsidR="00B63135" w:rsidRPr="00E71F22" w:rsidRDefault="00B63135" w:rsidP="008A4DDA">
            <w:pPr>
              <w:jc w:val="center"/>
              <w:rPr>
                <w:rFonts w:cs="Arial"/>
                <w:bCs/>
              </w:rPr>
            </w:pPr>
            <w:r w:rsidRPr="00E71F22">
              <w:rPr>
                <w:rFonts w:cs="Arial"/>
                <w:bCs/>
              </w:rPr>
              <w:t>Yellow</w:t>
            </w:r>
          </w:p>
        </w:tc>
        <w:tc>
          <w:tcPr>
            <w:tcW w:w="1724" w:type="dxa"/>
          </w:tcPr>
          <w:p w14:paraId="7377CFE4" w14:textId="77777777" w:rsidR="00B63135" w:rsidRPr="00E71F22" w:rsidRDefault="00B63135" w:rsidP="008A4DDA">
            <w:pPr>
              <w:jc w:val="center"/>
              <w:rPr>
                <w:rFonts w:cs="Arial"/>
                <w:bCs/>
              </w:rPr>
            </w:pPr>
            <w:r w:rsidRPr="00E71F22">
              <w:rPr>
                <w:rFonts w:cs="Arial"/>
                <w:bCs/>
              </w:rPr>
              <w:t>0.3</w:t>
            </w:r>
          </w:p>
        </w:tc>
        <w:tc>
          <w:tcPr>
            <w:tcW w:w="1683" w:type="dxa"/>
          </w:tcPr>
          <w:p w14:paraId="566F4561" w14:textId="77777777" w:rsidR="00B63135" w:rsidRPr="00E71F22" w:rsidRDefault="00B63135" w:rsidP="008A4DDA">
            <w:pPr>
              <w:jc w:val="center"/>
              <w:rPr>
                <w:rFonts w:cs="Arial"/>
              </w:rPr>
            </w:pPr>
            <w:r w:rsidRPr="00E71F22">
              <w:rPr>
                <w:rFonts w:cs="Arial"/>
              </w:rPr>
              <w:t>89.9</w:t>
            </w:r>
          </w:p>
        </w:tc>
      </w:tr>
      <w:tr w:rsidR="00B63135" w:rsidRPr="00E71F22" w14:paraId="550AAE06" w14:textId="77777777" w:rsidTr="00B63135">
        <w:tc>
          <w:tcPr>
            <w:tcW w:w="2335" w:type="dxa"/>
          </w:tcPr>
          <w:p w14:paraId="0330F2DF" w14:textId="77777777" w:rsidR="00B63135" w:rsidRPr="00E71F22" w:rsidRDefault="00B63135" w:rsidP="008A4DDA">
            <w:pPr>
              <w:rPr>
                <w:rFonts w:cs="Arial"/>
              </w:rPr>
            </w:pPr>
            <w:r w:rsidRPr="00E71F22">
              <w:rPr>
                <w:rFonts w:cs="Arial"/>
              </w:rPr>
              <w:t>English Learner</w:t>
            </w:r>
          </w:p>
        </w:tc>
        <w:tc>
          <w:tcPr>
            <w:tcW w:w="1138" w:type="dxa"/>
          </w:tcPr>
          <w:p w14:paraId="07E212D5" w14:textId="77777777" w:rsidR="00B63135" w:rsidRPr="00E71F22" w:rsidRDefault="00B63135" w:rsidP="008A4DDA">
            <w:pPr>
              <w:jc w:val="center"/>
              <w:rPr>
                <w:rFonts w:cs="Arial"/>
              </w:rPr>
            </w:pPr>
            <w:r w:rsidRPr="00E71F22">
              <w:rPr>
                <w:rFonts w:cs="Arial"/>
                <w:color w:val="000000"/>
              </w:rPr>
              <w:t>72.5</w:t>
            </w:r>
          </w:p>
        </w:tc>
        <w:tc>
          <w:tcPr>
            <w:tcW w:w="1261" w:type="dxa"/>
          </w:tcPr>
          <w:p w14:paraId="06F9233E" w14:textId="77777777" w:rsidR="00B63135" w:rsidRPr="00E71F22" w:rsidRDefault="00B63135" w:rsidP="008A4DDA">
            <w:pPr>
              <w:jc w:val="center"/>
              <w:rPr>
                <w:rFonts w:cs="Arial"/>
              </w:rPr>
            </w:pPr>
            <w:r w:rsidRPr="00E71F22">
              <w:rPr>
                <w:rFonts w:cs="Arial"/>
                <w:color w:val="000000"/>
              </w:rPr>
              <w:t>3.0</w:t>
            </w:r>
          </w:p>
        </w:tc>
        <w:tc>
          <w:tcPr>
            <w:tcW w:w="1209" w:type="dxa"/>
          </w:tcPr>
          <w:p w14:paraId="1EC9ABED" w14:textId="77777777" w:rsidR="00B63135" w:rsidRPr="00E71F22" w:rsidRDefault="00B63135" w:rsidP="008A4DDA">
            <w:pPr>
              <w:jc w:val="center"/>
              <w:rPr>
                <w:rFonts w:cs="Arial"/>
                <w:bCs/>
              </w:rPr>
            </w:pPr>
            <w:r w:rsidRPr="00E71F22">
              <w:rPr>
                <w:rFonts w:cs="Arial"/>
                <w:bCs/>
              </w:rPr>
              <w:t>Yellow</w:t>
            </w:r>
          </w:p>
        </w:tc>
        <w:tc>
          <w:tcPr>
            <w:tcW w:w="1724" w:type="dxa"/>
          </w:tcPr>
          <w:p w14:paraId="39D56656" w14:textId="77777777" w:rsidR="00B63135" w:rsidRPr="00E71F22" w:rsidRDefault="00B63135" w:rsidP="008A4DDA">
            <w:pPr>
              <w:jc w:val="center"/>
              <w:rPr>
                <w:rFonts w:cs="Arial"/>
                <w:bCs/>
              </w:rPr>
            </w:pPr>
            <w:r w:rsidRPr="00E71F22">
              <w:rPr>
                <w:rFonts w:cs="Arial"/>
              </w:rPr>
              <w:t xml:space="preserve"> 3.6</w:t>
            </w:r>
          </w:p>
        </w:tc>
        <w:tc>
          <w:tcPr>
            <w:tcW w:w="1683" w:type="dxa"/>
          </w:tcPr>
          <w:p w14:paraId="4AC3CFE0" w14:textId="77777777" w:rsidR="00B63135" w:rsidRPr="00E71F22" w:rsidRDefault="00B63135" w:rsidP="008A4DDA">
            <w:pPr>
              <w:jc w:val="center"/>
              <w:rPr>
                <w:rFonts w:cs="Arial"/>
              </w:rPr>
            </w:pPr>
            <w:r w:rsidRPr="00E71F22">
              <w:rPr>
                <w:rFonts w:cs="Arial"/>
              </w:rPr>
              <w:t>83.3</w:t>
            </w:r>
          </w:p>
        </w:tc>
      </w:tr>
      <w:tr w:rsidR="00B63135" w:rsidRPr="00E71F22" w14:paraId="54A061C9" w14:textId="77777777" w:rsidTr="00B63135">
        <w:tc>
          <w:tcPr>
            <w:tcW w:w="2335" w:type="dxa"/>
          </w:tcPr>
          <w:p w14:paraId="15C2FA5E" w14:textId="77777777" w:rsidR="00B63135" w:rsidRPr="00E71F22" w:rsidRDefault="00B63135" w:rsidP="008A4DDA">
            <w:pPr>
              <w:rPr>
                <w:rFonts w:cs="Arial"/>
              </w:rPr>
            </w:pPr>
            <w:r w:rsidRPr="00E71F22">
              <w:rPr>
                <w:rFonts w:cs="Arial"/>
              </w:rPr>
              <w:t>Foster Youth</w:t>
            </w:r>
          </w:p>
        </w:tc>
        <w:tc>
          <w:tcPr>
            <w:tcW w:w="1138" w:type="dxa"/>
          </w:tcPr>
          <w:p w14:paraId="740BA7FC" w14:textId="77777777" w:rsidR="00B63135" w:rsidRPr="00E71F22" w:rsidRDefault="00B63135" w:rsidP="008A4DDA">
            <w:pPr>
              <w:jc w:val="center"/>
              <w:rPr>
                <w:rFonts w:cs="Arial"/>
              </w:rPr>
            </w:pPr>
            <w:r w:rsidRPr="00E71F22">
              <w:rPr>
                <w:rFonts w:cs="Arial"/>
                <w:color w:val="000000"/>
              </w:rPr>
              <w:t>51.1</w:t>
            </w:r>
          </w:p>
        </w:tc>
        <w:tc>
          <w:tcPr>
            <w:tcW w:w="1261" w:type="dxa"/>
          </w:tcPr>
          <w:p w14:paraId="7E386574" w14:textId="77777777" w:rsidR="00B63135" w:rsidRPr="00E71F22" w:rsidRDefault="00B63135" w:rsidP="008A4DDA">
            <w:pPr>
              <w:jc w:val="center"/>
              <w:rPr>
                <w:rFonts w:cs="Arial"/>
              </w:rPr>
            </w:pPr>
            <w:r w:rsidRPr="00E71F22">
              <w:rPr>
                <w:rFonts w:cs="Arial"/>
                <w:color w:val="000000"/>
              </w:rPr>
              <w:t>1.0</w:t>
            </w:r>
          </w:p>
        </w:tc>
        <w:tc>
          <w:tcPr>
            <w:tcW w:w="1209" w:type="dxa"/>
          </w:tcPr>
          <w:p w14:paraId="54991D88" w14:textId="77777777" w:rsidR="00B63135" w:rsidRPr="00E71F22" w:rsidRDefault="00B63135" w:rsidP="008A4DDA">
            <w:pPr>
              <w:jc w:val="center"/>
              <w:rPr>
                <w:rFonts w:cs="Arial"/>
                <w:bCs/>
              </w:rPr>
            </w:pPr>
            <w:r w:rsidRPr="00E71F22">
              <w:rPr>
                <w:rFonts w:cs="Arial"/>
                <w:bCs/>
              </w:rPr>
              <w:t>Red</w:t>
            </w:r>
          </w:p>
        </w:tc>
        <w:tc>
          <w:tcPr>
            <w:tcW w:w="1724" w:type="dxa"/>
          </w:tcPr>
          <w:p w14:paraId="110ED721" w14:textId="77777777" w:rsidR="00B63135" w:rsidRPr="00E71F22" w:rsidRDefault="00B63135" w:rsidP="008A4DDA">
            <w:pPr>
              <w:jc w:val="center"/>
              <w:rPr>
                <w:rFonts w:cs="Arial"/>
                <w:bCs/>
              </w:rPr>
            </w:pPr>
            <w:r w:rsidRPr="00E71F22">
              <w:rPr>
                <w:rFonts w:cs="Arial"/>
                <w:bCs/>
              </w:rPr>
              <w:t>7.9</w:t>
            </w:r>
          </w:p>
        </w:tc>
        <w:tc>
          <w:tcPr>
            <w:tcW w:w="1683" w:type="dxa"/>
          </w:tcPr>
          <w:p w14:paraId="015FD5F9" w14:textId="77777777" w:rsidR="00B63135" w:rsidRPr="00E71F22" w:rsidRDefault="00B63135" w:rsidP="008A4DDA">
            <w:pPr>
              <w:jc w:val="center"/>
              <w:rPr>
                <w:rFonts w:cs="Arial"/>
              </w:rPr>
            </w:pPr>
            <w:r w:rsidRPr="00E71F22">
              <w:rPr>
                <w:rFonts w:cs="Arial"/>
              </w:rPr>
              <w:t>74.7</w:t>
            </w:r>
          </w:p>
        </w:tc>
      </w:tr>
      <w:tr w:rsidR="00B63135" w:rsidRPr="00E71F22" w14:paraId="7D49D3EC" w14:textId="77777777" w:rsidTr="00B63135">
        <w:tc>
          <w:tcPr>
            <w:tcW w:w="2335" w:type="dxa"/>
          </w:tcPr>
          <w:p w14:paraId="27D43BEE" w14:textId="77777777" w:rsidR="00B63135" w:rsidRPr="00E71F22" w:rsidRDefault="00B63135" w:rsidP="008A4DDA">
            <w:pPr>
              <w:rPr>
                <w:rFonts w:cs="Arial"/>
              </w:rPr>
            </w:pPr>
            <w:r w:rsidRPr="00E71F22">
              <w:rPr>
                <w:rFonts w:cs="Arial"/>
              </w:rPr>
              <w:t>Homeless</w:t>
            </w:r>
          </w:p>
        </w:tc>
        <w:tc>
          <w:tcPr>
            <w:tcW w:w="1138" w:type="dxa"/>
          </w:tcPr>
          <w:p w14:paraId="140BEB96" w14:textId="77777777" w:rsidR="00B63135" w:rsidRPr="00E71F22" w:rsidRDefault="00B63135" w:rsidP="008A4DDA">
            <w:pPr>
              <w:jc w:val="center"/>
              <w:rPr>
                <w:rFonts w:cs="Arial"/>
              </w:rPr>
            </w:pPr>
            <w:r w:rsidRPr="00E71F22">
              <w:rPr>
                <w:rFonts w:cs="Arial"/>
                <w:color w:val="000000"/>
              </w:rPr>
              <w:t>70.5</w:t>
            </w:r>
          </w:p>
        </w:tc>
        <w:tc>
          <w:tcPr>
            <w:tcW w:w="1261" w:type="dxa"/>
          </w:tcPr>
          <w:p w14:paraId="28598FF8" w14:textId="77777777" w:rsidR="00B63135" w:rsidRPr="00E71F22" w:rsidRDefault="00B63135" w:rsidP="008A4DDA">
            <w:pPr>
              <w:jc w:val="center"/>
              <w:rPr>
                <w:rFonts w:cs="Arial"/>
              </w:rPr>
            </w:pPr>
            <w:r w:rsidRPr="00E71F22">
              <w:rPr>
                <w:rFonts w:cs="Arial"/>
                <w:color w:val="000000"/>
              </w:rPr>
              <w:t>3.1</w:t>
            </w:r>
          </w:p>
        </w:tc>
        <w:tc>
          <w:tcPr>
            <w:tcW w:w="1209" w:type="dxa"/>
          </w:tcPr>
          <w:p w14:paraId="0EF4D299" w14:textId="77777777" w:rsidR="00B63135" w:rsidRPr="00E71F22" w:rsidRDefault="00B63135" w:rsidP="008A4DDA">
            <w:pPr>
              <w:jc w:val="center"/>
              <w:rPr>
                <w:rFonts w:cs="Arial"/>
                <w:bCs/>
              </w:rPr>
            </w:pPr>
            <w:r w:rsidRPr="00E71F22">
              <w:rPr>
                <w:rFonts w:cs="Arial"/>
                <w:bCs/>
              </w:rPr>
              <w:t>Yellow</w:t>
            </w:r>
          </w:p>
        </w:tc>
        <w:tc>
          <w:tcPr>
            <w:tcW w:w="1724" w:type="dxa"/>
          </w:tcPr>
          <w:p w14:paraId="613FDF38" w14:textId="77777777" w:rsidR="00B63135" w:rsidRPr="00E71F22" w:rsidRDefault="00B63135" w:rsidP="008A4DDA">
            <w:pPr>
              <w:jc w:val="center"/>
              <w:rPr>
                <w:rFonts w:cs="Arial"/>
                <w:bCs/>
              </w:rPr>
            </w:pPr>
            <w:r w:rsidRPr="00E71F22">
              <w:rPr>
                <w:rFonts w:cs="Arial"/>
                <w:bCs/>
              </w:rPr>
              <w:t>4.0</w:t>
            </w:r>
          </w:p>
        </w:tc>
        <w:tc>
          <w:tcPr>
            <w:tcW w:w="1683" w:type="dxa"/>
          </w:tcPr>
          <w:p w14:paraId="6A63448D" w14:textId="77777777" w:rsidR="00B63135" w:rsidRPr="00E71F22" w:rsidRDefault="00B63135" w:rsidP="008A4DDA">
            <w:pPr>
              <w:jc w:val="center"/>
              <w:rPr>
                <w:rFonts w:cs="Arial"/>
              </w:rPr>
            </w:pPr>
            <w:r w:rsidRPr="00E71F22">
              <w:rPr>
                <w:rFonts w:cs="Arial"/>
              </w:rPr>
              <w:t>82.5</w:t>
            </w:r>
          </w:p>
        </w:tc>
      </w:tr>
      <w:tr w:rsidR="00B63135" w:rsidRPr="00E71F22" w14:paraId="4F86F61A" w14:textId="77777777" w:rsidTr="00B63135">
        <w:tc>
          <w:tcPr>
            <w:tcW w:w="2335" w:type="dxa"/>
          </w:tcPr>
          <w:p w14:paraId="14540ADC" w14:textId="77777777" w:rsidR="00B63135" w:rsidRPr="00E71F22" w:rsidRDefault="00B63135" w:rsidP="008A4DDA">
            <w:pPr>
              <w:rPr>
                <w:rFonts w:cs="Arial"/>
              </w:rPr>
            </w:pPr>
            <w:r w:rsidRPr="00E71F22">
              <w:rPr>
                <w:rFonts w:cs="Arial"/>
              </w:rPr>
              <w:t>Socioeconomically Disadvantaged</w:t>
            </w:r>
          </w:p>
        </w:tc>
        <w:tc>
          <w:tcPr>
            <w:tcW w:w="1138" w:type="dxa"/>
          </w:tcPr>
          <w:p w14:paraId="773152CA" w14:textId="77777777" w:rsidR="00B63135" w:rsidRPr="00E71F22" w:rsidRDefault="00B63135" w:rsidP="008A4DDA">
            <w:pPr>
              <w:jc w:val="center"/>
              <w:rPr>
                <w:rFonts w:cs="Arial"/>
              </w:rPr>
            </w:pPr>
            <w:r w:rsidRPr="00E71F22">
              <w:rPr>
                <w:rFonts w:cs="Arial"/>
                <w:color w:val="000000"/>
              </w:rPr>
              <w:t>79.8</w:t>
            </w:r>
          </w:p>
        </w:tc>
        <w:tc>
          <w:tcPr>
            <w:tcW w:w="1261" w:type="dxa"/>
          </w:tcPr>
          <w:p w14:paraId="3A420A6A" w14:textId="77777777" w:rsidR="00B63135" w:rsidRPr="00E71F22" w:rsidRDefault="00B63135" w:rsidP="008A4DDA">
            <w:pPr>
              <w:jc w:val="center"/>
              <w:rPr>
                <w:rFonts w:cs="Arial"/>
              </w:rPr>
            </w:pPr>
            <w:r w:rsidRPr="00E71F22">
              <w:rPr>
                <w:rFonts w:cs="Arial"/>
                <w:color w:val="000000"/>
              </w:rPr>
              <w:t>1.8</w:t>
            </w:r>
          </w:p>
        </w:tc>
        <w:tc>
          <w:tcPr>
            <w:tcW w:w="1209" w:type="dxa"/>
          </w:tcPr>
          <w:p w14:paraId="1296683E" w14:textId="77777777" w:rsidR="00B63135" w:rsidRPr="00E71F22" w:rsidRDefault="00B63135" w:rsidP="008A4DDA">
            <w:pPr>
              <w:jc w:val="center"/>
              <w:rPr>
                <w:rFonts w:cs="Arial"/>
                <w:bCs/>
              </w:rPr>
            </w:pPr>
            <w:r w:rsidRPr="00E71F22">
              <w:rPr>
                <w:rFonts w:cs="Arial"/>
                <w:bCs/>
              </w:rPr>
              <w:t>Yellow</w:t>
            </w:r>
          </w:p>
        </w:tc>
        <w:tc>
          <w:tcPr>
            <w:tcW w:w="1724" w:type="dxa"/>
          </w:tcPr>
          <w:p w14:paraId="2F29BCEF" w14:textId="77777777" w:rsidR="00B63135" w:rsidRPr="00E71F22" w:rsidRDefault="00B63135" w:rsidP="008A4DDA">
            <w:pPr>
              <w:jc w:val="center"/>
              <w:rPr>
                <w:rFonts w:cs="Arial"/>
                <w:bCs/>
              </w:rPr>
            </w:pPr>
            <w:r w:rsidRPr="00E71F22">
              <w:rPr>
                <w:rFonts w:cs="Arial"/>
                <w:bCs/>
              </w:rPr>
              <w:t>2.1</w:t>
            </w:r>
          </w:p>
        </w:tc>
        <w:tc>
          <w:tcPr>
            <w:tcW w:w="1683" w:type="dxa"/>
          </w:tcPr>
          <w:p w14:paraId="6F41EF51" w14:textId="77777777" w:rsidR="00B63135" w:rsidRPr="00E71F22" w:rsidRDefault="00B63135" w:rsidP="008A4DDA">
            <w:pPr>
              <w:jc w:val="center"/>
              <w:rPr>
                <w:rFonts w:cs="Arial"/>
              </w:rPr>
            </w:pPr>
            <w:r w:rsidRPr="00E71F22">
              <w:rPr>
                <w:rFonts w:cs="Arial"/>
              </w:rPr>
              <w:t>86.2</w:t>
            </w:r>
          </w:p>
        </w:tc>
      </w:tr>
      <w:tr w:rsidR="00B63135" w:rsidRPr="00E71F22" w14:paraId="12305D27" w14:textId="77777777" w:rsidTr="00B63135">
        <w:tc>
          <w:tcPr>
            <w:tcW w:w="2335" w:type="dxa"/>
          </w:tcPr>
          <w:p w14:paraId="079C3112" w14:textId="77777777" w:rsidR="00B63135" w:rsidRPr="00E71F22" w:rsidRDefault="00B63135" w:rsidP="008A4DDA">
            <w:pPr>
              <w:rPr>
                <w:rFonts w:cs="Arial"/>
              </w:rPr>
            </w:pPr>
            <w:r w:rsidRPr="00E71F22">
              <w:rPr>
                <w:rFonts w:cs="Arial"/>
              </w:rPr>
              <w:t>Students with Disabilities</w:t>
            </w:r>
          </w:p>
        </w:tc>
        <w:tc>
          <w:tcPr>
            <w:tcW w:w="1138" w:type="dxa"/>
          </w:tcPr>
          <w:p w14:paraId="0E13290D" w14:textId="77777777" w:rsidR="00B63135" w:rsidRPr="00E71F22" w:rsidRDefault="00B63135" w:rsidP="008A4DDA">
            <w:pPr>
              <w:jc w:val="center"/>
              <w:rPr>
                <w:rFonts w:cs="Arial"/>
              </w:rPr>
            </w:pPr>
            <w:r w:rsidRPr="00E71F22">
              <w:rPr>
                <w:rFonts w:cs="Arial"/>
                <w:color w:val="000000"/>
              </w:rPr>
              <w:t>66.1</w:t>
            </w:r>
          </w:p>
        </w:tc>
        <w:tc>
          <w:tcPr>
            <w:tcW w:w="1261" w:type="dxa"/>
          </w:tcPr>
          <w:p w14:paraId="101AA354" w14:textId="77777777" w:rsidR="00B63135" w:rsidRPr="00E71F22" w:rsidRDefault="00B63135" w:rsidP="008A4DDA">
            <w:pPr>
              <w:jc w:val="center"/>
              <w:rPr>
                <w:rFonts w:cs="Arial"/>
              </w:rPr>
            </w:pPr>
            <w:r w:rsidRPr="00E71F22">
              <w:rPr>
                <w:rFonts w:cs="Arial"/>
                <w:color w:val="000000"/>
              </w:rPr>
              <w:t>1.4</w:t>
            </w:r>
          </w:p>
        </w:tc>
        <w:tc>
          <w:tcPr>
            <w:tcW w:w="1209" w:type="dxa"/>
          </w:tcPr>
          <w:p w14:paraId="68F88B8E" w14:textId="77777777" w:rsidR="00B63135" w:rsidRPr="00E71F22" w:rsidRDefault="00B63135" w:rsidP="008A4DDA">
            <w:pPr>
              <w:jc w:val="center"/>
              <w:rPr>
                <w:rFonts w:cs="Arial"/>
                <w:bCs/>
              </w:rPr>
            </w:pPr>
            <w:r w:rsidRPr="00E71F22">
              <w:rPr>
                <w:rFonts w:cs="Arial"/>
                <w:bCs/>
              </w:rPr>
              <w:t>Red</w:t>
            </w:r>
          </w:p>
        </w:tc>
        <w:tc>
          <w:tcPr>
            <w:tcW w:w="1724" w:type="dxa"/>
          </w:tcPr>
          <w:p w14:paraId="220EAFB6" w14:textId="77777777" w:rsidR="00B63135" w:rsidRPr="00E71F22" w:rsidRDefault="00B63135" w:rsidP="008A4DDA">
            <w:pPr>
              <w:jc w:val="center"/>
              <w:rPr>
                <w:rFonts w:cs="Arial"/>
                <w:bCs/>
              </w:rPr>
            </w:pPr>
            <w:r w:rsidRPr="00E71F22">
              <w:rPr>
                <w:rFonts w:cs="Arial"/>
                <w:bCs/>
              </w:rPr>
              <w:t>4.9</w:t>
            </w:r>
          </w:p>
        </w:tc>
        <w:tc>
          <w:tcPr>
            <w:tcW w:w="1683" w:type="dxa"/>
          </w:tcPr>
          <w:p w14:paraId="2877ACE4" w14:textId="77777777" w:rsidR="00B63135" w:rsidRPr="00E71F22" w:rsidRDefault="00B63135" w:rsidP="008A4DDA">
            <w:pPr>
              <w:jc w:val="center"/>
              <w:rPr>
                <w:rFonts w:cs="Arial"/>
              </w:rPr>
            </w:pPr>
            <w:r w:rsidRPr="00E71F22">
              <w:rPr>
                <w:rFonts w:cs="Arial"/>
              </w:rPr>
              <w:t>80.7</w:t>
            </w:r>
          </w:p>
        </w:tc>
      </w:tr>
    </w:tbl>
    <w:p w14:paraId="4FAB45E6" w14:textId="77777777" w:rsidR="00EB7999" w:rsidRPr="000900B3" w:rsidRDefault="00EB7999" w:rsidP="002D172F">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w:t>
      </w:r>
      <w:proofErr w:type="gramStart"/>
      <w:r w:rsidRPr="000900B3">
        <w:rPr>
          <w:rFonts w:cs="Arial"/>
        </w:rPr>
        <w:t>Orange</w:t>
      </w:r>
      <w:proofErr w:type="gramEnd"/>
      <w:r w:rsidRPr="000900B3">
        <w:rPr>
          <w:rFonts w:cs="Arial"/>
        </w:rPr>
        <w:t xml:space="preserve"> performance level due to the combination of Low (Status) and Declined (Change), and a goal of reaching High (Status) and Maintained (Change) within 7 years. If the school’s initial status was 75 percent, improving by 2 percentage points the next year would move it into the </w:t>
      </w:r>
      <w:proofErr w:type="gramStart"/>
      <w:r w:rsidRPr="000900B3">
        <w:rPr>
          <w:rFonts w:cs="Arial"/>
        </w:rPr>
        <w:t>Yellow</w:t>
      </w:r>
      <w:proofErr w:type="gramEnd"/>
      <w:r w:rsidRPr="000900B3">
        <w:rPr>
          <w:rFonts w:cs="Arial"/>
        </w:rPr>
        <w:t xml:space="preserve"> performance level based on Low (Status) and Increased (Change). If the school continues that progress, on average, over the next five years, it will be in the </w:t>
      </w:r>
      <w:proofErr w:type="gramStart"/>
      <w:r w:rsidRPr="000900B3">
        <w:rPr>
          <w:rFonts w:cs="Arial"/>
        </w:rPr>
        <w:t>Green</w:t>
      </w:r>
      <w:proofErr w:type="gramEnd"/>
      <w:r w:rsidRPr="000900B3">
        <w:rPr>
          <w:rFonts w:cs="Arial"/>
        </w:rPr>
        <w:t xml:space="preserve">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830FD1" w:rsidRDefault="00EB7999" w:rsidP="002D172F">
      <w:pPr>
        <w:spacing w:after="240"/>
        <w:ind w:right="-90"/>
        <w:rPr>
          <w:rFonts w:cs="Arial"/>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6"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 xml:space="preserve">Additionally, under state law, every LEA must adopt and annually update a Local Control and Accountability Plan (LCAP). In the LCAP, the LEA must establish goals for all students </w:t>
      </w:r>
      <w:r w:rsidRPr="000900B3">
        <w:rPr>
          <w:rFonts w:cs="Arial"/>
        </w:rPr>
        <w:lastRenderedPageBreak/>
        <w:t>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 xml:space="preserve">The template LEAs must use for LCAPs includes a summary in which LEAs must describe changes to programs or services that the LEA will make to address any area of low performance, which is defined to include </w:t>
      </w:r>
      <w:proofErr w:type="gramStart"/>
      <w:r w:rsidRPr="000900B3">
        <w:rPr>
          <w:rFonts w:cs="Arial"/>
        </w:rPr>
        <w:t>Orange or Red</w:t>
      </w:r>
      <w:proofErr w:type="gramEnd"/>
      <w:r w:rsidRPr="000900B3">
        <w:rPr>
          <w:rFonts w:cs="Arial"/>
        </w:rPr>
        <w:t xml:space="preserve"> performance levels on any of the required indicators under ESSA. Under the California Model, any LEA that has a </w:t>
      </w:r>
      <w:proofErr w:type="gramStart"/>
      <w:r w:rsidRPr="000900B3">
        <w:rPr>
          <w:rFonts w:cs="Arial"/>
        </w:rPr>
        <w:t>Red or Orange</w:t>
      </w:r>
      <w:proofErr w:type="gramEnd"/>
      <w:r w:rsidRPr="000900B3">
        <w:rPr>
          <w:rFonts w:cs="Arial"/>
        </w:rPr>
        <w:t xml:space="preserv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 xml:space="preserve">The summary included in the LCAP template also requires LEAs to address any indicator where the performance of one or more student groups </w:t>
      </w:r>
      <w:proofErr w:type="gramStart"/>
      <w:r w:rsidRPr="000900B3">
        <w:rPr>
          <w:rFonts w:cs="Arial"/>
        </w:rPr>
        <w:t>is two or more color-coded levels below the performance for all students</w:t>
      </w:r>
      <w:proofErr w:type="gramEnd"/>
      <w:r w:rsidRPr="000900B3">
        <w:rPr>
          <w:rFonts w:cs="Arial"/>
        </w:rPr>
        <w:t xml:space="preserve">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2D0D62AA"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758ED3F8"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0366C47D"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3049F87" w:rsidR="00EB7999" w:rsidRPr="000900B3" w:rsidRDefault="00EB7999" w:rsidP="002D172F">
      <w:pPr>
        <w:spacing w:after="240"/>
        <w:rPr>
          <w:rFonts w:cs="Arial"/>
        </w:rPr>
      </w:pPr>
      <w:r w:rsidRPr="000900B3">
        <w:rPr>
          <w:rFonts w:cs="Arial"/>
        </w:rPr>
        <w:t xml:space="preserve">The five-by-five grids included in Section </w:t>
      </w:r>
      <w:proofErr w:type="gramStart"/>
      <w:r w:rsidRPr="000900B3">
        <w:rPr>
          <w:rFonts w:cs="Arial"/>
        </w:rPr>
        <w:t>A.iii.c.</w:t>
      </w:r>
      <w:proofErr w:type="gramEnd"/>
      <w:r w:rsidRPr="000900B3">
        <w:rPr>
          <w:rFonts w:cs="Arial"/>
        </w:rPr>
        <w:t>1 allow LEAs or schools to determine how much progress is needed within the relevant period of time to reach the goal, both in the baseline year and at any point within the seven</w:t>
      </w:r>
      <w:r w:rsidR="003067A9">
        <w:rPr>
          <w:rFonts w:cs="Arial"/>
        </w:rPr>
        <w:t>-</w:t>
      </w:r>
      <w:r w:rsidRPr="000900B3">
        <w:rPr>
          <w:rFonts w:cs="Arial"/>
        </w:rPr>
        <w:t xml:space="preserve">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77777777" w:rsidR="00EB7999" w:rsidRPr="000900B3" w:rsidRDefault="00EB7999" w:rsidP="002D172F">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
        <w:tblW w:w="0" w:type="auto"/>
        <w:tblLook w:val="04A0" w:firstRow="1" w:lastRow="0" w:firstColumn="1" w:lastColumn="0" w:noHBand="0" w:noVBand="1"/>
      </w:tblPr>
      <w:tblGrid>
        <w:gridCol w:w="1783"/>
        <w:gridCol w:w="1649"/>
        <w:gridCol w:w="1306"/>
        <w:gridCol w:w="1306"/>
        <w:gridCol w:w="2016"/>
        <w:gridCol w:w="1650"/>
      </w:tblGrid>
      <w:tr w:rsidR="00281016" w:rsidRPr="0099252E" w14:paraId="0CC0325D" w14:textId="77777777" w:rsidTr="00281016">
        <w:tc>
          <w:tcPr>
            <w:tcW w:w="1783" w:type="dxa"/>
          </w:tcPr>
          <w:p w14:paraId="5C709682" w14:textId="77777777" w:rsidR="00281016" w:rsidRPr="0099252E" w:rsidRDefault="00281016" w:rsidP="00281016">
            <w:pPr>
              <w:spacing w:after="240"/>
              <w:jc w:val="center"/>
              <w:rPr>
                <w:rFonts w:eastAsia="Calibri" w:cs="Arial"/>
              </w:rPr>
            </w:pPr>
            <w:r w:rsidRPr="0099252E">
              <w:rPr>
                <w:rFonts w:eastAsia="Calibri" w:cs="Arial"/>
              </w:rPr>
              <w:t>Student Group</w:t>
            </w:r>
          </w:p>
        </w:tc>
        <w:tc>
          <w:tcPr>
            <w:tcW w:w="1649" w:type="dxa"/>
          </w:tcPr>
          <w:p w14:paraId="664ADEAD" w14:textId="430F0CC3" w:rsidR="00281016" w:rsidRPr="0099252E" w:rsidRDefault="00281016" w:rsidP="00281016">
            <w:pPr>
              <w:spacing w:after="240"/>
              <w:jc w:val="center"/>
              <w:rPr>
                <w:rFonts w:eastAsia="Calibri" w:cs="Arial"/>
              </w:rPr>
            </w:pPr>
            <w:r>
              <w:rPr>
                <w:rFonts w:eastAsia="Calibri" w:cs="Arial"/>
              </w:rPr>
              <w:t>2018-19 ELPI Status</w:t>
            </w:r>
          </w:p>
        </w:tc>
        <w:tc>
          <w:tcPr>
            <w:tcW w:w="1306" w:type="dxa"/>
          </w:tcPr>
          <w:p w14:paraId="5B8A10A8" w14:textId="1F007442" w:rsidR="00281016" w:rsidRPr="00281016" w:rsidRDefault="00281016" w:rsidP="00281016">
            <w:pPr>
              <w:spacing w:after="240"/>
              <w:jc w:val="center"/>
              <w:rPr>
                <w:rFonts w:eastAsia="Calibri" w:cs="Arial"/>
              </w:rPr>
            </w:pPr>
            <w:r w:rsidRPr="00281016">
              <w:rPr>
                <w:rFonts w:eastAsia="Calibri" w:cs="Arial"/>
              </w:rPr>
              <w:t>Change</w:t>
            </w:r>
          </w:p>
        </w:tc>
        <w:tc>
          <w:tcPr>
            <w:tcW w:w="1306" w:type="dxa"/>
          </w:tcPr>
          <w:p w14:paraId="76443EBE" w14:textId="472C35D3" w:rsidR="00281016" w:rsidRPr="00281016" w:rsidRDefault="00281016" w:rsidP="00281016">
            <w:pPr>
              <w:spacing w:after="240"/>
              <w:jc w:val="center"/>
              <w:rPr>
                <w:rFonts w:eastAsia="Calibri" w:cs="Arial"/>
              </w:rPr>
            </w:pPr>
            <w:r w:rsidRPr="00281016">
              <w:rPr>
                <w:rFonts w:eastAsia="Calibri" w:cs="Arial"/>
              </w:rPr>
              <w:t>Color</w:t>
            </w:r>
          </w:p>
        </w:tc>
        <w:tc>
          <w:tcPr>
            <w:tcW w:w="2016" w:type="dxa"/>
          </w:tcPr>
          <w:p w14:paraId="614D90CD" w14:textId="3B8B9E4A" w:rsidR="00281016" w:rsidRPr="0099252E" w:rsidRDefault="00281016" w:rsidP="00281016">
            <w:pPr>
              <w:spacing w:after="240"/>
              <w:jc w:val="center"/>
              <w:rPr>
                <w:rFonts w:eastAsia="Calibri" w:cs="Arial"/>
              </w:rPr>
            </w:pPr>
            <w:r>
              <w:rPr>
                <w:rFonts w:eastAsia="Calibri" w:cs="Arial"/>
              </w:rPr>
              <w:t>Average Annual Improvement to Meet Goa</w:t>
            </w:r>
          </w:p>
        </w:tc>
        <w:tc>
          <w:tcPr>
            <w:tcW w:w="1650" w:type="dxa"/>
          </w:tcPr>
          <w:p w14:paraId="77B8EF45" w14:textId="77777777" w:rsidR="00281016" w:rsidRPr="0099252E" w:rsidRDefault="00281016" w:rsidP="00281016">
            <w:pPr>
              <w:spacing w:after="240"/>
              <w:jc w:val="center"/>
              <w:rPr>
                <w:rFonts w:eastAsia="Calibri" w:cs="Arial"/>
              </w:rPr>
            </w:pPr>
            <w:r>
              <w:rPr>
                <w:rFonts w:eastAsia="Calibri" w:cs="Arial"/>
              </w:rPr>
              <w:t>Status After Year 3</w:t>
            </w:r>
          </w:p>
        </w:tc>
      </w:tr>
      <w:tr w:rsidR="00281016" w:rsidRPr="0099252E" w14:paraId="1BF8D427" w14:textId="77777777" w:rsidTr="00281016">
        <w:tc>
          <w:tcPr>
            <w:tcW w:w="1783" w:type="dxa"/>
          </w:tcPr>
          <w:p w14:paraId="4458DCD9" w14:textId="77777777" w:rsidR="00281016" w:rsidRPr="0099252E" w:rsidRDefault="00281016" w:rsidP="00281016">
            <w:pPr>
              <w:spacing w:after="240"/>
              <w:rPr>
                <w:rFonts w:eastAsia="Calibri" w:cs="Arial"/>
              </w:rPr>
            </w:pPr>
            <w:r>
              <w:rPr>
                <w:rFonts w:eastAsia="Calibri" w:cs="Arial"/>
              </w:rPr>
              <w:t xml:space="preserve">English Learners </w:t>
            </w:r>
          </w:p>
        </w:tc>
        <w:tc>
          <w:tcPr>
            <w:tcW w:w="1649" w:type="dxa"/>
          </w:tcPr>
          <w:p w14:paraId="201D3A1D" w14:textId="77777777" w:rsidR="00281016" w:rsidRPr="0099252E" w:rsidRDefault="00281016" w:rsidP="00281016">
            <w:pPr>
              <w:spacing w:after="240"/>
              <w:jc w:val="center"/>
              <w:rPr>
                <w:rFonts w:eastAsia="Calibri" w:cs="Arial"/>
              </w:rPr>
            </w:pPr>
            <w:r>
              <w:rPr>
                <w:rFonts w:eastAsia="Calibri" w:cs="Arial"/>
              </w:rPr>
              <w:t>48.3</w:t>
            </w:r>
          </w:p>
        </w:tc>
        <w:tc>
          <w:tcPr>
            <w:tcW w:w="1306" w:type="dxa"/>
          </w:tcPr>
          <w:p w14:paraId="5ED8E3FA" w14:textId="0E816BB2" w:rsidR="00281016" w:rsidRPr="00281016" w:rsidRDefault="00281016" w:rsidP="00281016">
            <w:pPr>
              <w:spacing w:after="240"/>
              <w:jc w:val="center"/>
              <w:rPr>
                <w:rFonts w:eastAsia="Calibri" w:cs="Arial"/>
              </w:rPr>
            </w:pPr>
            <w:r w:rsidRPr="00281016">
              <w:rPr>
                <w:rFonts w:eastAsia="Calibri" w:cs="Arial"/>
              </w:rPr>
              <w:t>-0.2</w:t>
            </w:r>
          </w:p>
        </w:tc>
        <w:tc>
          <w:tcPr>
            <w:tcW w:w="1306" w:type="dxa"/>
          </w:tcPr>
          <w:p w14:paraId="1E85DC45" w14:textId="08809730" w:rsidR="00281016" w:rsidRPr="00281016" w:rsidRDefault="00281016" w:rsidP="00281016">
            <w:pPr>
              <w:spacing w:after="240"/>
              <w:jc w:val="center"/>
              <w:rPr>
                <w:rFonts w:eastAsia="Calibri" w:cs="Arial"/>
              </w:rPr>
            </w:pPr>
            <w:r w:rsidRPr="00281016">
              <w:rPr>
                <w:rFonts w:eastAsia="Calibri" w:cs="Arial"/>
              </w:rPr>
              <w:t>Yellow</w:t>
            </w:r>
          </w:p>
        </w:tc>
        <w:tc>
          <w:tcPr>
            <w:tcW w:w="2016" w:type="dxa"/>
          </w:tcPr>
          <w:p w14:paraId="1C4B36BD" w14:textId="3327F244" w:rsidR="00281016" w:rsidRPr="0099252E" w:rsidRDefault="00281016" w:rsidP="00281016">
            <w:pPr>
              <w:spacing w:after="240"/>
              <w:jc w:val="center"/>
              <w:rPr>
                <w:rFonts w:eastAsia="Calibri" w:cs="Arial"/>
              </w:rPr>
            </w:pPr>
            <w:r>
              <w:rPr>
                <w:rFonts w:eastAsia="Calibri" w:cs="Arial"/>
              </w:rPr>
              <w:t>1.3</w:t>
            </w:r>
          </w:p>
        </w:tc>
        <w:tc>
          <w:tcPr>
            <w:tcW w:w="1650" w:type="dxa"/>
          </w:tcPr>
          <w:p w14:paraId="0C7FC016" w14:textId="77777777" w:rsidR="00281016" w:rsidRPr="0099252E" w:rsidRDefault="00281016" w:rsidP="00281016">
            <w:pPr>
              <w:spacing w:after="240"/>
              <w:jc w:val="center"/>
              <w:rPr>
                <w:rFonts w:eastAsia="Calibri" w:cs="Arial"/>
              </w:rPr>
            </w:pPr>
            <w:r>
              <w:rPr>
                <w:rFonts w:eastAsia="Calibri" w:cs="Arial"/>
              </w:rPr>
              <w:t>52.2</w:t>
            </w:r>
          </w:p>
        </w:tc>
      </w:tr>
    </w:tbl>
    <w:p w14:paraId="130BBE8C" w14:textId="1BDA1983" w:rsidR="00EB7999" w:rsidRPr="000900B3" w:rsidRDefault="00EB7999" w:rsidP="002D172F">
      <w:pPr>
        <w:spacing w:after="240"/>
        <w:rPr>
          <w:rFonts w:cs="Arial"/>
        </w:rPr>
      </w:pPr>
      <w:r w:rsidRPr="000900B3">
        <w:rPr>
          <w:rFonts w:cs="Arial"/>
        </w:rPr>
        <w:lastRenderedPageBreak/>
        <w:t xml:space="preserve">The same calculation is possible at the LEA and school levels, as illustrated through an example using the </w:t>
      </w:r>
      <w:r w:rsidR="00325881">
        <w:rPr>
          <w:rFonts w:cs="Arial"/>
        </w:rPr>
        <w:t xml:space="preserve">prior </w:t>
      </w:r>
      <w:r w:rsidRPr="000900B3">
        <w:rPr>
          <w:rFonts w:cs="Arial"/>
        </w:rPr>
        <w:t xml:space="preserve">five-by-five grid for the ELPI below: a school in the </w:t>
      </w:r>
      <w:proofErr w:type="gramStart"/>
      <w:r w:rsidRPr="000900B3">
        <w:rPr>
          <w:rFonts w:cs="Arial"/>
        </w:rPr>
        <w:t>Orange</w:t>
      </w:r>
      <w:proofErr w:type="gramEnd"/>
      <w:r w:rsidRPr="000900B3">
        <w:rPr>
          <w:rFonts w:cs="Arial"/>
        </w:rPr>
        <w:t xml:space="preserve"> performance level due to the combination of Low (Status) and Declined (Change), and a goal of reaching High (Status) and Maintained (Change) within seven years. If the school’s initial status was 61 percent, improving by 5 percentage points the next year would move it into the </w:t>
      </w:r>
      <w:proofErr w:type="gramStart"/>
      <w:r w:rsidRPr="000900B3">
        <w:rPr>
          <w:rFonts w:cs="Arial"/>
        </w:rPr>
        <w:t>Yellow</w:t>
      </w:r>
      <w:proofErr w:type="gramEnd"/>
      <w:r w:rsidRPr="000900B3">
        <w:rPr>
          <w:rFonts w:cs="Arial"/>
        </w:rPr>
        <w:t xml:space="preserve"> performance level based on Low (Status) and Increased (Change). If the school continues that progress, on average, over the next five years, it will be in the </w:t>
      </w:r>
      <w:proofErr w:type="gramStart"/>
      <w:r w:rsidRPr="000900B3">
        <w:rPr>
          <w:rFonts w:cs="Arial"/>
        </w:rPr>
        <w:t>Blue</w:t>
      </w:r>
      <w:proofErr w:type="gramEnd"/>
      <w:r w:rsidRPr="000900B3">
        <w:rPr>
          <w:rFonts w:cs="Arial"/>
        </w:rPr>
        <w:t xml:space="preserve"> performance level, based on Very High (Status) and Increased (Change), exceeding the goal.</w:t>
      </w:r>
    </w:p>
    <w:p w14:paraId="4499ABCB" w14:textId="035281D8"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7"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281016" w:rsidRPr="003C18E6">
        <w:rPr>
          <w:rFonts w:cs="Arial"/>
        </w:rPr>
        <w:t>The color grid for the 2023 Dashboard is shown in Table 44.</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 xml:space="preserve">The template LEAs must use for LCAPs includes a summary in which LEAs must describe changes to programs or services that the LEA will make to address any area of low performance, which is defined to include </w:t>
      </w:r>
      <w:proofErr w:type="gramStart"/>
      <w:r w:rsidRPr="000900B3">
        <w:rPr>
          <w:rFonts w:cs="Arial"/>
        </w:rPr>
        <w:t>Orange or Red</w:t>
      </w:r>
      <w:proofErr w:type="gramEnd"/>
      <w:r w:rsidRPr="000900B3">
        <w:rPr>
          <w:rFonts w:cs="Arial"/>
        </w:rPr>
        <w:t xml:space="preserve"> performance levels o</w:t>
      </w:r>
      <w:r w:rsidR="008D1AD8" w:rsidRPr="000900B3">
        <w:rPr>
          <w:rFonts w:cs="Arial"/>
        </w:rPr>
        <w:t xml:space="preserve">n </w:t>
      </w:r>
      <w:r w:rsidRPr="000900B3">
        <w:rPr>
          <w:rFonts w:cs="Arial"/>
        </w:rPr>
        <w:t xml:space="preserve">any of the required indicators under ESSA. Under the California Model, any LEA that has a </w:t>
      </w:r>
      <w:proofErr w:type="gramStart"/>
      <w:r w:rsidRPr="000900B3">
        <w:rPr>
          <w:rFonts w:cs="Arial"/>
        </w:rPr>
        <w:t>Red or Orange</w:t>
      </w:r>
      <w:proofErr w:type="gramEnd"/>
      <w:r w:rsidRPr="000900B3">
        <w:rPr>
          <w:rFonts w:cs="Arial"/>
        </w:rPr>
        <w:t xml:space="preserv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 xml:space="preserve">The summary included in the LCAP template also requires LEAs to address any indicator where the performance of one or more student groups </w:t>
      </w:r>
      <w:proofErr w:type="gramStart"/>
      <w:r w:rsidRPr="000900B3">
        <w:rPr>
          <w:rFonts w:cs="Arial"/>
        </w:rPr>
        <w:t>is two or more color-coded levels below the performance for all students</w:t>
      </w:r>
      <w:proofErr w:type="gramEnd"/>
      <w:r w:rsidRPr="000900B3">
        <w:rPr>
          <w:rFonts w:cs="Arial"/>
        </w:rPr>
        <w:t xml:space="preserve">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5AEA77EF"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w:t>
      </w:r>
      <w:r w:rsidRPr="000900B3">
        <w:rPr>
          <w:rFonts w:cs="Arial"/>
        </w:rPr>
        <w:lastRenderedPageBreak/>
        <w:t xml:space="preserve">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0F04B71B" w14:textId="6F5F887B" w:rsidR="00281016" w:rsidRDefault="00036140" w:rsidP="00281016">
      <w:pPr>
        <w:pStyle w:val="NoSpacing"/>
        <w:rPr>
          <w:b/>
        </w:rPr>
      </w:pPr>
      <w:r w:rsidRPr="000900B3">
        <w:rPr>
          <w:b/>
        </w:rPr>
        <w:lastRenderedPageBreak/>
        <w:t>Table 44</w:t>
      </w:r>
      <w:r w:rsidR="00EB7999" w:rsidRPr="000900B3">
        <w:rPr>
          <w:b/>
        </w:rPr>
        <w:t>. English Learner Progress Indicator</w:t>
      </w:r>
      <w:r w:rsidR="001909B9">
        <w:rPr>
          <w:b/>
        </w:rPr>
        <w:t xml:space="preserve"> </w:t>
      </w:r>
    </w:p>
    <w:p w14:paraId="6DA74068" w14:textId="77777777" w:rsidR="00281016" w:rsidRDefault="00281016" w:rsidP="00281016">
      <w:pPr>
        <w:pStyle w:val="NoSpacing"/>
        <w:rPr>
          <w:b/>
        </w:rPr>
      </w:pPr>
    </w:p>
    <w:tbl>
      <w:tblPr>
        <w:tblStyle w:val="TableGrid44"/>
        <w:tblW w:w="5000" w:type="pct"/>
        <w:tblLook w:val="04A0" w:firstRow="1" w:lastRow="0" w:firstColumn="1" w:lastColumn="0" w:noHBand="0" w:noVBand="1"/>
        <w:tblDescription w:val="English Learner Progress Indicator"/>
      </w:tblPr>
      <w:tblGrid>
        <w:gridCol w:w="1504"/>
        <w:gridCol w:w="1536"/>
        <w:gridCol w:w="1557"/>
        <w:gridCol w:w="1738"/>
        <w:gridCol w:w="1637"/>
        <w:gridCol w:w="1738"/>
      </w:tblGrid>
      <w:tr w:rsidR="00281016" w:rsidRPr="00370735" w14:paraId="701ACC07" w14:textId="77777777" w:rsidTr="00FD7B5A">
        <w:trPr>
          <w:trHeight w:val="1339"/>
          <w:tblHeader/>
        </w:trPr>
        <w:tc>
          <w:tcPr>
            <w:tcW w:w="774" w:type="pct"/>
            <w:shd w:val="clear" w:color="auto" w:fill="auto"/>
            <w:vAlign w:val="center"/>
          </w:tcPr>
          <w:p w14:paraId="71CDC81E" w14:textId="77777777" w:rsidR="00281016" w:rsidRPr="00370735" w:rsidRDefault="00281016" w:rsidP="00FD7B5A">
            <w:pPr>
              <w:jc w:val="center"/>
              <w:rPr>
                <w:rFonts w:cs="Arial"/>
                <w:lang w:eastAsia="zh-CN"/>
              </w:rPr>
            </w:pPr>
            <w:r w:rsidRPr="00370735">
              <w:rPr>
                <w:rFonts w:cs="Arial"/>
                <w:lang w:eastAsia="zh-CN"/>
              </w:rPr>
              <w:t>Level</w:t>
            </w:r>
          </w:p>
        </w:tc>
        <w:tc>
          <w:tcPr>
            <w:tcW w:w="791" w:type="pct"/>
            <w:shd w:val="clear" w:color="auto" w:fill="auto"/>
          </w:tcPr>
          <w:p w14:paraId="7E832E71" w14:textId="77777777" w:rsidR="00281016" w:rsidRDefault="00281016" w:rsidP="00FD7B5A">
            <w:pPr>
              <w:jc w:val="center"/>
              <w:rPr>
                <w:rFonts w:cs="Arial"/>
              </w:rPr>
            </w:pPr>
            <w:r w:rsidRPr="608A58B2">
              <w:rPr>
                <w:rFonts w:cs="Arial"/>
              </w:rPr>
              <w:t xml:space="preserve">Change: </w:t>
            </w:r>
          </w:p>
          <w:p w14:paraId="09999586" w14:textId="77777777" w:rsidR="00281016" w:rsidRDefault="00281016" w:rsidP="00FD7B5A">
            <w:pPr>
              <w:jc w:val="center"/>
              <w:rPr>
                <w:rFonts w:cs="Arial"/>
              </w:rPr>
            </w:pPr>
            <w:r w:rsidRPr="608A58B2">
              <w:rPr>
                <w:rFonts w:cs="Arial"/>
              </w:rPr>
              <w:t>Declined Significantly</w:t>
            </w:r>
          </w:p>
          <w:p w14:paraId="6409DB84" w14:textId="77777777" w:rsidR="00281016" w:rsidRPr="00370735" w:rsidRDefault="00281016" w:rsidP="00FD7B5A">
            <w:pPr>
              <w:jc w:val="center"/>
              <w:rPr>
                <w:rFonts w:cs="Arial"/>
                <w:lang w:eastAsia="zh-CN"/>
              </w:rPr>
            </w:pPr>
            <w:r w:rsidRPr="608A58B2">
              <w:rPr>
                <w:rFonts w:cs="Arial"/>
              </w:rPr>
              <w:t xml:space="preserve">by greater than 10% </w:t>
            </w:r>
            <w:r>
              <w:rPr>
                <w:rFonts w:cs="Arial"/>
              </w:rPr>
              <w:t>p</w:t>
            </w:r>
            <w:r w:rsidRPr="608A58B2">
              <w:rPr>
                <w:rFonts w:cs="Arial"/>
              </w:rPr>
              <w:t>oints</w:t>
            </w:r>
          </w:p>
        </w:tc>
        <w:tc>
          <w:tcPr>
            <w:tcW w:w="802" w:type="pct"/>
            <w:shd w:val="clear" w:color="auto" w:fill="auto"/>
          </w:tcPr>
          <w:p w14:paraId="69374CBD" w14:textId="77777777" w:rsidR="00281016" w:rsidRDefault="00281016" w:rsidP="00FD7B5A">
            <w:pPr>
              <w:jc w:val="center"/>
              <w:rPr>
                <w:rFonts w:cs="Arial"/>
              </w:rPr>
            </w:pPr>
            <w:r w:rsidRPr="608A58B2">
              <w:rPr>
                <w:rFonts w:cs="Arial"/>
              </w:rPr>
              <w:t xml:space="preserve">Change: </w:t>
            </w:r>
          </w:p>
          <w:p w14:paraId="0987DD2F" w14:textId="77777777" w:rsidR="00281016" w:rsidRDefault="00281016" w:rsidP="00FD7B5A">
            <w:pPr>
              <w:jc w:val="center"/>
              <w:rPr>
                <w:rFonts w:cs="Arial"/>
              </w:rPr>
            </w:pPr>
            <w:r w:rsidRPr="608A58B2">
              <w:rPr>
                <w:rFonts w:cs="Arial"/>
              </w:rPr>
              <w:t>Declined</w:t>
            </w:r>
          </w:p>
          <w:p w14:paraId="3C3D047A" w14:textId="77777777" w:rsidR="00281016" w:rsidRPr="00370735" w:rsidRDefault="00281016" w:rsidP="00FD7B5A">
            <w:pPr>
              <w:jc w:val="center"/>
              <w:rPr>
                <w:rFonts w:cs="Arial"/>
                <w:lang w:eastAsia="zh-CN"/>
              </w:rPr>
            </w:pPr>
            <w:r w:rsidRPr="608A58B2">
              <w:rPr>
                <w:rFonts w:cs="Arial"/>
              </w:rPr>
              <w:t>by 2% points to 10% Points</w:t>
            </w:r>
          </w:p>
        </w:tc>
        <w:tc>
          <w:tcPr>
            <w:tcW w:w="895" w:type="pct"/>
            <w:shd w:val="clear" w:color="auto" w:fill="auto"/>
          </w:tcPr>
          <w:p w14:paraId="0BE1A333" w14:textId="77777777" w:rsidR="00281016" w:rsidRDefault="00281016" w:rsidP="00FD7B5A">
            <w:pPr>
              <w:jc w:val="center"/>
              <w:rPr>
                <w:rFonts w:cs="Arial"/>
              </w:rPr>
            </w:pPr>
            <w:r w:rsidRPr="608A58B2">
              <w:rPr>
                <w:rFonts w:cs="Arial"/>
              </w:rPr>
              <w:t xml:space="preserve">Change: </w:t>
            </w:r>
          </w:p>
          <w:p w14:paraId="6A3E9E10" w14:textId="77777777" w:rsidR="00281016" w:rsidRDefault="00281016" w:rsidP="00FD7B5A">
            <w:pPr>
              <w:jc w:val="center"/>
              <w:rPr>
                <w:rFonts w:cs="Arial"/>
              </w:rPr>
            </w:pPr>
            <w:r w:rsidRPr="608A58B2">
              <w:rPr>
                <w:rFonts w:cs="Arial"/>
              </w:rPr>
              <w:t>Maintained</w:t>
            </w:r>
          </w:p>
          <w:p w14:paraId="7F42B109" w14:textId="77777777" w:rsidR="00281016" w:rsidRPr="00370735" w:rsidRDefault="00281016" w:rsidP="00FD7B5A">
            <w:pPr>
              <w:jc w:val="center"/>
              <w:rPr>
                <w:rFonts w:cs="Arial"/>
                <w:lang w:eastAsia="zh-CN"/>
              </w:rPr>
            </w:pPr>
            <w:r w:rsidRPr="608A58B2">
              <w:rPr>
                <w:rFonts w:cs="Arial"/>
              </w:rPr>
              <w:t xml:space="preserve">Declined or increased by less than 2% </w:t>
            </w:r>
            <w:r>
              <w:rPr>
                <w:rFonts w:cs="Arial"/>
              </w:rPr>
              <w:t>p</w:t>
            </w:r>
            <w:r w:rsidRPr="608A58B2">
              <w:rPr>
                <w:rFonts w:cs="Arial"/>
              </w:rPr>
              <w:t>oints</w:t>
            </w:r>
          </w:p>
        </w:tc>
        <w:tc>
          <w:tcPr>
            <w:tcW w:w="843" w:type="pct"/>
            <w:shd w:val="clear" w:color="auto" w:fill="auto"/>
          </w:tcPr>
          <w:p w14:paraId="3C8EB5AF" w14:textId="77777777" w:rsidR="00281016" w:rsidRDefault="00281016" w:rsidP="00FD7B5A">
            <w:pPr>
              <w:jc w:val="center"/>
              <w:rPr>
                <w:rFonts w:cs="Arial"/>
              </w:rPr>
            </w:pPr>
            <w:r w:rsidRPr="608A58B2">
              <w:rPr>
                <w:rFonts w:cs="Arial"/>
              </w:rPr>
              <w:t xml:space="preserve">Change: </w:t>
            </w:r>
          </w:p>
          <w:p w14:paraId="49DCC786" w14:textId="77777777" w:rsidR="00281016" w:rsidRDefault="00281016" w:rsidP="00FD7B5A">
            <w:pPr>
              <w:jc w:val="center"/>
              <w:rPr>
                <w:rFonts w:cs="Arial"/>
              </w:rPr>
            </w:pPr>
            <w:r w:rsidRPr="608A58B2">
              <w:rPr>
                <w:rFonts w:cs="Arial"/>
              </w:rPr>
              <w:t>Increased</w:t>
            </w:r>
          </w:p>
          <w:p w14:paraId="35DF4E6D" w14:textId="77777777" w:rsidR="00281016" w:rsidRDefault="00281016" w:rsidP="00FD7B5A">
            <w:pPr>
              <w:jc w:val="center"/>
              <w:rPr>
                <w:rFonts w:cs="Arial"/>
              </w:rPr>
            </w:pPr>
            <w:r w:rsidRPr="608A58B2">
              <w:rPr>
                <w:rFonts w:cs="Arial"/>
              </w:rPr>
              <w:t xml:space="preserve">by 2% </w:t>
            </w:r>
            <w:r>
              <w:rPr>
                <w:rFonts w:cs="Arial"/>
              </w:rPr>
              <w:t>points</w:t>
            </w:r>
          </w:p>
          <w:p w14:paraId="52D070E8" w14:textId="77777777" w:rsidR="00281016" w:rsidRPr="00370735" w:rsidRDefault="00281016" w:rsidP="00FD7B5A">
            <w:pPr>
              <w:jc w:val="center"/>
              <w:rPr>
                <w:rFonts w:cs="Arial"/>
                <w:lang w:eastAsia="zh-CN"/>
              </w:rPr>
            </w:pPr>
            <w:r w:rsidRPr="608A58B2">
              <w:rPr>
                <w:rFonts w:cs="Arial"/>
              </w:rPr>
              <w:t xml:space="preserve">to less than 10% </w:t>
            </w:r>
            <w:r>
              <w:rPr>
                <w:rFonts w:cs="Arial"/>
              </w:rPr>
              <w:t>p</w:t>
            </w:r>
            <w:r w:rsidRPr="608A58B2">
              <w:rPr>
                <w:rFonts w:cs="Arial"/>
              </w:rPr>
              <w:t>oints</w:t>
            </w:r>
          </w:p>
        </w:tc>
        <w:tc>
          <w:tcPr>
            <w:tcW w:w="895" w:type="pct"/>
            <w:shd w:val="clear" w:color="auto" w:fill="auto"/>
          </w:tcPr>
          <w:p w14:paraId="21884ECC" w14:textId="77777777" w:rsidR="00281016" w:rsidRDefault="00281016" w:rsidP="00FD7B5A">
            <w:pPr>
              <w:jc w:val="center"/>
              <w:rPr>
                <w:rFonts w:cs="Arial"/>
              </w:rPr>
            </w:pPr>
            <w:r w:rsidRPr="608A58B2">
              <w:rPr>
                <w:rFonts w:cs="Arial"/>
              </w:rPr>
              <w:t xml:space="preserve">Change: </w:t>
            </w:r>
          </w:p>
          <w:p w14:paraId="0543ABC6" w14:textId="77777777" w:rsidR="00281016" w:rsidRDefault="00281016" w:rsidP="00FD7B5A">
            <w:pPr>
              <w:jc w:val="center"/>
              <w:rPr>
                <w:rFonts w:cs="Arial"/>
              </w:rPr>
            </w:pPr>
            <w:r w:rsidRPr="608A58B2">
              <w:rPr>
                <w:rFonts w:cs="Arial"/>
              </w:rPr>
              <w:t>Increased Significantly</w:t>
            </w:r>
          </w:p>
          <w:p w14:paraId="10217F3C" w14:textId="77777777" w:rsidR="00281016" w:rsidRPr="00370735" w:rsidRDefault="00281016" w:rsidP="00FD7B5A">
            <w:pPr>
              <w:jc w:val="center"/>
              <w:rPr>
                <w:rFonts w:cs="Arial"/>
                <w:b/>
                <w:lang w:eastAsia="zh-CN"/>
              </w:rPr>
            </w:pPr>
            <w:r w:rsidRPr="608A58B2">
              <w:rPr>
                <w:rFonts w:cs="Arial"/>
              </w:rPr>
              <w:t>by 10%</w:t>
            </w:r>
            <w:r>
              <w:rPr>
                <w:rFonts w:cs="Arial"/>
              </w:rPr>
              <w:t xml:space="preserve"> p</w:t>
            </w:r>
            <w:r w:rsidRPr="608A58B2">
              <w:rPr>
                <w:rFonts w:cs="Arial"/>
              </w:rPr>
              <w:t>oints or greater</w:t>
            </w:r>
          </w:p>
        </w:tc>
      </w:tr>
      <w:tr w:rsidR="00281016" w:rsidRPr="00370735" w14:paraId="5A51AEA2" w14:textId="77777777" w:rsidTr="00FD7B5A">
        <w:trPr>
          <w:trHeight w:val="778"/>
        </w:trPr>
        <w:tc>
          <w:tcPr>
            <w:tcW w:w="774" w:type="pct"/>
            <w:shd w:val="clear" w:color="auto" w:fill="auto"/>
          </w:tcPr>
          <w:p w14:paraId="4F122154" w14:textId="77777777" w:rsidR="00281016" w:rsidRDefault="00281016" w:rsidP="00FD7B5A">
            <w:pPr>
              <w:jc w:val="center"/>
              <w:rPr>
                <w:rFonts w:cs="Arial"/>
              </w:rPr>
            </w:pPr>
            <w:r w:rsidRPr="608A58B2">
              <w:rPr>
                <w:rFonts w:cs="Arial"/>
              </w:rPr>
              <w:t xml:space="preserve">Status: </w:t>
            </w:r>
          </w:p>
          <w:p w14:paraId="059565DE" w14:textId="77777777" w:rsidR="00281016" w:rsidRDefault="00281016" w:rsidP="00FD7B5A">
            <w:pPr>
              <w:jc w:val="center"/>
              <w:rPr>
                <w:rFonts w:cs="Arial"/>
              </w:rPr>
            </w:pPr>
            <w:r w:rsidRPr="608A58B2">
              <w:rPr>
                <w:rFonts w:cs="Arial"/>
              </w:rPr>
              <w:t>Very High</w:t>
            </w:r>
          </w:p>
          <w:p w14:paraId="4F719AAA" w14:textId="77777777" w:rsidR="00281016" w:rsidRPr="00370735" w:rsidRDefault="00281016" w:rsidP="00FD7B5A">
            <w:pPr>
              <w:spacing w:before="120"/>
              <w:jc w:val="center"/>
              <w:rPr>
                <w:rFonts w:cs="Arial"/>
                <w:lang w:eastAsia="zh-CN"/>
              </w:rPr>
            </w:pPr>
            <w:r w:rsidRPr="608A58B2">
              <w:rPr>
                <w:rFonts w:cs="Arial"/>
              </w:rPr>
              <w:t>65.0% or greater</w:t>
            </w:r>
          </w:p>
        </w:tc>
        <w:tc>
          <w:tcPr>
            <w:tcW w:w="791" w:type="pct"/>
            <w:shd w:val="clear" w:color="auto" w:fill="FFFF00"/>
            <w:vAlign w:val="center"/>
          </w:tcPr>
          <w:p w14:paraId="54473B41" w14:textId="77777777" w:rsidR="00281016" w:rsidRPr="00370735" w:rsidRDefault="00281016" w:rsidP="00FD7B5A">
            <w:pPr>
              <w:jc w:val="center"/>
              <w:rPr>
                <w:rFonts w:cs="Arial"/>
                <w:color w:val="FFFFFF"/>
                <w:lang w:eastAsia="zh-CN"/>
              </w:rPr>
            </w:pPr>
            <w:r w:rsidRPr="00370735">
              <w:rPr>
                <w:rFonts w:cs="Arial"/>
                <w:lang w:eastAsia="zh-CN"/>
              </w:rPr>
              <w:t>Yellow</w:t>
            </w:r>
          </w:p>
        </w:tc>
        <w:tc>
          <w:tcPr>
            <w:tcW w:w="802" w:type="pct"/>
            <w:shd w:val="clear" w:color="auto" w:fill="006500"/>
            <w:vAlign w:val="center"/>
          </w:tcPr>
          <w:p w14:paraId="4BB9221A" w14:textId="77777777" w:rsidR="00281016" w:rsidRPr="00370735" w:rsidRDefault="00281016" w:rsidP="00FD7B5A">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85E1218" w14:textId="77777777" w:rsidR="00281016" w:rsidRPr="00370735" w:rsidRDefault="00281016" w:rsidP="00FD7B5A">
            <w:pPr>
              <w:jc w:val="center"/>
              <w:rPr>
                <w:rFonts w:cs="Arial"/>
                <w:color w:val="FFFFFF"/>
                <w:lang w:eastAsia="zh-CN"/>
              </w:rPr>
            </w:pPr>
            <w:r w:rsidRPr="00370735">
              <w:rPr>
                <w:rFonts w:cs="Arial"/>
                <w:color w:val="FFFFFF"/>
                <w:lang w:eastAsia="zh-CN"/>
              </w:rPr>
              <w:t>Blue</w:t>
            </w:r>
          </w:p>
        </w:tc>
        <w:tc>
          <w:tcPr>
            <w:tcW w:w="843" w:type="pct"/>
            <w:shd w:val="clear" w:color="auto" w:fill="0000FF"/>
            <w:vAlign w:val="center"/>
          </w:tcPr>
          <w:p w14:paraId="6BE8E39B" w14:textId="77777777" w:rsidR="00281016" w:rsidRPr="00370735" w:rsidRDefault="00281016" w:rsidP="00FD7B5A">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607096AF" w14:textId="77777777" w:rsidR="00281016" w:rsidRPr="00370735" w:rsidRDefault="00281016" w:rsidP="00FD7B5A">
            <w:pPr>
              <w:jc w:val="center"/>
              <w:rPr>
                <w:rFonts w:cs="Arial"/>
                <w:color w:val="FFFFFF"/>
                <w:lang w:eastAsia="zh-CN"/>
              </w:rPr>
            </w:pPr>
            <w:r w:rsidRPr="00370735">
              <w:rPr>
                <w:rFonts w:cs="Arial"/>
                <w:color w:val="FFFFFF"/>
                <w:lang w:eastAsia="zh-CN"/>
              </w:rPr>
              <w:t>Blue</w:t>
            </w:r>
          </w:p>
        </w:tc>
      </w:tr>
      <w:tr w:rsidR="00281016" w:rsidRPr="00370735" w14:paraId="0F6B9D1E" w14:textId="77777777" w:rsidTr="00FD7B5A">
        <w:trPr>
          <w:trHeight w:val="965"/>
        </w:trPr>
        <w:tc>
          <w:tcPr>
            <w:tcW w:w="774" w:type="pct"/>
            <w:shd w:val="clear" w:color="auto" w:fill="auto"/>
          </w:tcPr>
          <w:p w14:paraId="0AA56EBF" w14:textId="77777777" w:rsidR="00281016" w:rsidRDefault="00281016" w:rsidP="00FD7B5A">
            <w:pPr>
              <w:jc w:val="center"/>
              <w:rPr>
                <w:rFonts w:cs="Arial"/>
              </w:rPr>
            </w:pPr>
            <w:r w:rsidRPr="608A58B2">
              <w:rPr>
                <w:rFonts w:cs="Arial"/>
              </w:rPr>
              <w:t xml:space="preserve">Status: </w:t>
            </w:r>
          </w:p>
          <w:p w14:paraId="07964C76" w14:textId="77777777" w:rsidR="00281016" w:rsidRPr="00370735" w:rsidRDefault="00281016" w:rsidP="00FD7B5A">
            <w:pPr>
              <w:jc w:val="center"/>
              <w:rPr>
                <w:rFonts w:cs="Arial"/>
                <w:lang w:eastAsia="zh-CN"/>
              </w:rPr>
            </w:pPr>
            <w:r w:rsidRPr="608A58B2">
              <w:rPr>
                <w:rFonts w:cs="Arial"/>
              </w:rPr>
              <w:t>High</w:t>
            </w:r>
            <w:r>
              <w:br/>
            </w:r>
            <w:r w:rsidRPr="608A58B2">
              <w:rPr>
                <w:rFonts w:cs="Arial"/>
              </w:rPr>
              <w:t>55.0% to less than 65.0%</w:t>
            </w:r>
          </w:p>
        </w:tc>
        <w:tc>
          <w:tcPr>
            <w:tcW w:w="791" w:type="pct"/>
            <w:shd w:val="clear" w:color="auto" w:fill="FFA500"/>
            <w:vAlign w:val="center"/>
          </w:tcPr>
          <w:p w14:paraId="2C0011C0" w14:textId="77777777" w:rsidR="00281016" w:rsidRPr="00370735" w:rsidRDefault="00281016" w:rsidP="00FD7B5A">
            <w:pPr>
              <w:jc w:val="center"/>
              <w:rPr>
                <w:rFonts w:cs="Arial"/>
                <w:lang w:eastAsia="zh-CN"/>
              </w:rPr>
            </w:pPr>
            <w:r w:rsidRPr="00370735">
              <w:rPr>
                <w:rFonts w:cs="Arial"/>
                <w:lang w:eastAsia="zh-CN"/>
              </w:rPr>
              <w:t>Orange</w:t>
            </w:r>
          </w:p>
        </w:tc>
        <w:tc>
          <w:tcPr>
            <w:tcW w:w="802" w:type="pct"/>
            <w:shd w:val="clear" w:color="auto" w:fill="FFFF00"/>
            <w:vAlign w:val="center"/>
          </w:tcPr>
          <w:p w14:paraId="19B5C626" w14:textId="77777777" w:rsidR="00281016" w:rsidRPr="00370735" w:rsidRDefault="00281016" w:rsidP="00FD7B5A">
            <w:pPr>
              <w:jc w:val="center"/>
              <w:rPr>
                <w:rFonts w:cs="Arial"/>
                <w:color w:val="FFFFFF"/>
                <w:lang w:eastAsia="zh-CN"/>
              </w:rPr>
            </w:pPr>
            <w:r w:rsidRPr="00370735">
              <w:rPr>
                <w:rFonts w:cs="Arial"/>
                <w:lang w:eastAsia="zh-CN"/>
              </w:rPr>
              <w:t>Yellow</w:t>
            </w:r>
          </w:p>
        </w:tc>
        <w:tc>
          <w:tcPr>
            <w:tcW w:w="895" w:type="pct"/>
            <w:shd w:val="clear" w:color="auto" w:fill="006500"/>
            <w:vAlign w:val="center"/>
          </w:tcPr>
          <w:p w14:paraId="6D7F59A6" w14:textId="77777777" w:rsidR="00281016" w:rsidRPr="00370735" w:rsidRDefault="00281016" w:rsidP="00FD7B5A">
            <w:pPr>
              <w:jc w:val="center"/>
              <w:rPr>
                <w:rFonts w:cs="Arial"/>
                <w:color w:val="FFFFFF"/>
                <w:lang w:eastAsia="zh-CN"/>
              </w:rPr>
            </w:pPr>
            <w:r w:rsidRPr="00370735">
              <w:rPr>
                <w:rFonts w:cs="Arial"/>
                <w:color w:val="FFFFFF"/>
                <w:lang w:eastAsia="zh-CN"/>
              </w:rPr>
              <w:t>Green</w:t>
            </w:r>
          </w:p>
        </w:tc>
        <w:tc>
          <w:tcPr>
            <w:tcW w:w="843" w:type="pct"/>
            <w:shd w:val="clear" w:color="auto" w:fill="006500"/>
            <w:vAlign w:val="center"/>
          </w:tcPr>
          <w:p w14:paraId="499F17D6" w14:textId="77777777" w:rsidR="00281016" w:rsidRPr="00370735" w:rsidRDefault="00281016" w:rsidP="00FD7B5A">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7762412F" w14:textId="77777777" w:rsidR="00281016" w:rsidRPr="00370735" w:rsidRDefault="00281016" w:rsidP="00FD7B5A">
            <w:pPr>
              <w:jc w:val="center"/>
              <w:rPr>
                <w:rFonts w:cs="Arial"/>
                <w:color w:val="FFFFFF"/>
                <w:lang w:eastAsia="zh-CN"/>
              </w:rPr>
            </w:pPr>
            <w:r w:rsidRPr="00370735">
              <w:rPr>
                <w:rFonts w:cs="Arial"/>
                <w:color w:val="FFFFFF"/>
                <w:lang w:eastAsia="zh-CN"/>
              </w:rPr>
              <w:t xml:space="preserve">Blue </w:t>
            </w:r>
          </w:p>
        </w:tc>
      </w:tr>
      <w:tr w:rsidR="00281016" w:rsidRPr="00370735" w14:paraId="32B2701B" w14:textId="77777777" w:rsidTr="00FD7B5A">
        <w:trPr>
          <w:trHeight w:val="850"/>
        </w:trPr>
        <w:tc>
          <w:tcPr>
            <w:tcW w:w="774" w:type="pct"/>
            <w:shd w:val="clear" w:color="auto" w:fill="auto"/>
          </w:tcPr>
          <w:p w14:paraId="2E7730E3" w14:textId="77777777" w:rsidR="00281016" w:rsidRDefault="00281016" w:rsidP="00FD7B5A">
            <w:pPr>
              <w:jc w:val="center"/>
              <w:rPr>
                <w:rFonts w:cs="Arial"/>
              </w:rPr>
            </w:pPr>
            <w:r w:rsidRPr="608A58B2">
              <w:rPr>
                <w:rFonts w:cs="Arial"/>
              </w:rPr>
              <w:t xml:space="preserve">Status: </w:t>
            </w:r>
          </w:p>
          <w:p w14:paraId="2D9B35A7" w14:textId="77777777" w:rsidR="00281016" w:rsidRPr="00445F4B" w:rsidRDefault="00281016" w:rsidP="00FD7B5A">
            <w:pPr>
              <w:jc w:val="center"/>
              <w:rPr>
                <w:rFonts w:cs="Arial"/>
              </w:rPr>
            </w:pPr>
            <w:r w:rsidRPr="608A58B2">
              <w:rPr>
                <w:rFonts w:cs="Arial"/>
              </w:rPr>
              <w:t>Medium</w:t>
            </w:r>
          </w:p>
          <w:p w14:paraId="3666228F" w14:textId="77777777" w:rsidR="00281016" w:rsidRPr="00370735" w:rsidRDefault="00281016" w:rsidP="00FD7B5A">
            <w:pPr>
              <w:spacing w:before="120"/>
              <w:jc w:val="center"/>
              <w:rPr>
                <w:rFonts w:cs="Arial"/>
                <w:lang w:eastAsia="zh-CN"/>
              </w:rPr>
            </w:pPr>
            <w:r w:rsidRPr="608A58B2">
              <w:rPr>
                <w:rFonts w:cs="Arial"/>
              </w:rPr>
              <w:t>45.0% to less than 55.0%</w:t>
            </w:r>
          </w:p>
        </w:tc>
        <w:tc>
          <w:tcPr>
            <w:tcW w:w="791" w:type="pct"/>
            <w:shd w:val="clear" w:color="auto" w:fill="FFA500"/>
            <w:vAlign w:val="center"/>
          </w:tcPr>
          <w:p w14:paraId="07488817" w14:textId="77777777" w:rsidR="00281016" w:rsidRPr="00370735" w:rsidRDefault="00281016" w:rsidP="00FD7B5A">
            <w:pPr>
              <w:jc w:val="center"/>
              <w:rPr>
                <w:rFonts w:cs="Arial"/>
                <w:color w:val="FFFFFF"/>
                <w:lang w:eastAsia="zh-CN"/>
              </w:rPr>
            </w:pPr>
            <w:r w:rsidRPr="00370735">
              <w:rPr>
                <w:rFonts w:cs="Arial"/>
                <w:lang w:eastAsia="zh-CN"/>
              </w:rPr>
              <w:t>Orange</w:t>
            </w:r>
          </w:p>
        </w:tc>
        <w:tc>
          <w:tcPr>
            <w:tcW w:w="802" w:type="pct"/>
            <w:shd w:val="clear" w:color="auto" w:fill="FFA500"/>
            <w:vAlign w:val="center"/>
          </w:tcPr>
          <w:p w14:paraId="0499A06B" w14:textId="77777777" w:rsidR="00281016" w:rsidRPr="00370735" w:rsidRDefault="00281016" w:rsidP="00FD7B5A">
            <w:pPr>
              <w:jc w:val="center"/>
              <w:rPr>
                <w:rFonts w:cs="Arial"/>
                <w:color w:val="FFFFFF"/>
                <w:lang w:eastAsia="zh-CN"/>
              </w:rPr>
            </w:pPr>
            <w:r w:rsidRPr="00370735">
              <w:rPr>
                <w:rFonts w:cs="Arial"/>
                <w:lang w:eastAsia="zh-CN"/>
              </w:rPr>
              <w:t>Orange</w:t>
            </w:r>
          </w:p>
        </w:tc>
        <w:tc>
          <w:tcPr>
            <w:tcW w:w="895" w:type="pct"/>
            <w:shd w:val="clear" w:color="auto" w:fill="FFFF00"/>
            <w:vAlign w:val="center"/>
          </w:tcPr>
          <w:p w14:paraId="14ABD5FB" w14:textId="77777777" w:rsidR="00281016" w:rsidRPr="00370735" w:rsidRDefault="00281016" w:rsidP="00FD7B5A">
            <w:pPr>
              <w:jc w:val="center"/>
              <w:rPr>
                <w:rFonts w:cs="Arial"/>
                <w:lang w:eastAsia="zh-CN"/>
              </w:rPr>
            </w:pPr>
            <w:r w:rsidRPr="00370735">
              <w:rPr>
                <w:rFonts w:cs="Arial"/>
                <w:lang w:eastAsia="zh-CN"/>
              </w:rPr>
              <w:t>Yellow</w:t>
            </w:r>
          </w:p>
        </w:tc>
        <w:tc>
          <w:tcPr>
            <w:tcW w:w="843" w:type="pct"/>
            <w:shd w:val="clear" w:color="auto" w:fill="006500"/>
            <w:vAlign w:val="center"/>
          </w:tcPr>
          <w:p w14:paraId="1F3CBF00" w14:textId="77777777" w:rsidR="00281016" w:rsidRPr="00370735" w:rsidRDefault="00281016" w:rsidP="00FD7B5A">
            <w:pPr>
              <w:jc w:val="center"/>
              <w:rPr>
                <w:color w:val="FFFFFF"/>
                <w:lang w:eastAsia="zh-CN"/>
              </w:rPr>
            </w:pPr>
            <w:r w:rsidRPr="00370735">
              <w:rPr>
                <w:rFonts w:cs="Arial"/>
                <w:color w:val="FFFFFF"/>
                <w:lang w:eastAsia="zh-CN"/>
              </w:rPr>
              <w:t>Green</w:t>
            </w:r>
          </w:p>
        </w:tc>
        <w:tc>
          <w:tcPr>
            <w:tcW w:w="895" w:type="pct"/>
            <w:shd w:val="clear" w:color="auto" w:fill="006500"/>
            <w:vAlign w:val="center"/>
          </w:tcPr>
          <w:p w14:paraId="78781B0B" w14:textId="77777777" w:rsidR="00281016" w:rsidRPr="00370735" w:rsidRDefault="00281016" w:rsidP="00FD7B5A">
            <w:pPr>
              <w:jc w:val="center"/>
              <w:rPr>
                <w:rFonts w:cs="Arial"/>
                <w:color w:val="FFFFFF"/>
                <w:lang w:eastAsia="zh-CN"/>
              </w:rPr>
            </w:pPr>
            <w:r w:rsidRPr="00370735">
              <w:rPr>
                <w:rFonts w:cs="Arial"/>
                <w:color w:val="FFFFFF"/>
                <w:lang w:eastAsia="zh-CN"/>
              </w:rPr>
              <w:t>Green</w:t>
            </w:r>
          </w:p>
        </w:tc>
      </w:tr>
      <w:tr w:rsidR="00281016" w:rsidRPr="00370735" w14:paraId="485C8F33" w14:textId="77777777" w:rsidTr="00FD7B5A">
        <w:trPr>
          <w:trHeight w:val="734"/>
        </w:trPr>
        <w:tc>
          <w:tcPr>
            <w:tcW w:w="774" w:type="pct"/>
            <w:shd w:val="clear" w:color="auto" w:fill="auto"/>
          </w:tcPr>
          <w:p w14:paraId="02838013" w14:textId="77777777" w:rsidR="00281016" w:rsidRDefault="00281016" w:rsidP="00FD7B5A">
            <w:pPr>
              <w:jc w:val="center"/>
              <w:rPr>
                <w:rFonts w:cs="Arial"/>
              </w:rPr>
            </w:pPr>
            <w:r w:rsidRPr="608A58B2">
              <w:rPr>
                <w:rFonts w:cs="Arial"/>
              </w:rPr>
              <w:t xml:space="preserve">Status: </w:t>
            </w:r>
          </w:p>
          <w:p w14:paraId="09D4F83A" w14:textId="77777777" w:rsidR="00281016" w:rsidRPr="00445F4B" w:rsidRDefault="00281016" w:rsidP="00FD7B5A">
            <w:pPr>
              <w:jc w:val="center"/>
              <w:rPr>
                <w:rFonts w:cs="Arial"/>
              </w:rPr>
            </w:pPr>
            <w:r w:rsidRPr="608A58B2">
              <w:rPr>
                <w:rFonts w:cs="Arial"/>
              </w:rPr>
              <w:t>Low</w:t>
            </w:r>
          </w:p>
          <w:p w14:paraId="4A4379B3" w14:textId="77777777" w:rsidR="00281016" w:rsidRPr="00370735" w:rsidRDefault="00281016" w:rsidP="00FD7B5A">
            <w:pPr>
              <w:spacing w:before="120"/>
              <w:jc w:val="center"/>
              <w:rPr>
                <w:rFonts w:cs="Arial"/>
                <w:lang w:eastAsia="zh-CN"/>
              </w:rPr>
            </w:pPr>
            <w:r w:rsidRPr="608A58B2">
              <w:rPr>
                <w:rFonts w:cs="Arial"/>
              </w:rPr>
              <w:t>35.0% to less than 45.0%</w:t>
            </w:r>
          </w:p>
        </w:tc>
        <w:tc>
          <w:tcPr>
            <w:tcW w:w="791" w:type="pct"/>
            <w:shd w:val="clear" w:color="auto" w:fill="A20000"/>
            <w:vAlign w:val="center"/>
          </w:tcPr>
          <w:p w14:paraId="19A0B471" w14:textId="77777777" w:rsidR="00281016" w:rsidRPr="00370735" w:rsidRDefault="00281016" w:rsidP="00FD7B5A">
            <w:pPr>
              <w:jc w:val="center"/>
              <w:rPr>
                <w:rFonts w:cs="Arial"/>
                <w:lang w:eastAsia="zh-CN"/>
              </w:rPr>
            </w:pPr>
            <w:r w:rsidRPr="00370735">
              <w:rPr>
                <w:rFonts w:cs="Arial"/>
                <w:lang w:eastAsia="zh-CN"/>
              </w:rPr>
              <w:t>Red</w:t>
            </w:r>
          </w:p>
        </w:tc>
        <w:tc>
          <w:tcPr>
            <w:tcW w:w="802" w:type="pct"/>
            <w:shd w:val="clear" w:color="auto" w:fill="FFA500"/>
            <w:vAlign w:val="center"/>
          </w:tcPr>
          <w:p w14:paraId="4537173C" w14:textId="77777777" w:rsidR="00281016" w:rsidRPr="00370735" w:rsidRDefault="00281016" w:rsidP="00FD7B5A">
            <w:pPr>
              <w:jc w:val="center"/>
              <w:rPr>
                <w:rFonts w:cs="Arial"/>
                <w:lang w:eastAsia="zh-CN"/>
              </w:rPr>
            </w:pPr>
            <w:r w:rsidRPr="00370735">
              <w:rPr>
                <w:rFonts w:cs="Arial"/>
                <w:lang w:eastAsia="zh-CN"/>
              </w:rPr>
              <w:t>Orange</w:t>
            </w:r>
          </w:p>
        </w:tc>
        <w:tc>
          <w:tcPr>
            <w:tcW w:w="895" w:type="pct"/>
            <w:shd w:val="clear" w:color="auto" w:fill="FFA500"/>
            <w:vAlign w:val="center"/>
          </w:tcPr>
          <w:p w14:paraId="6D833DDF" w14:textId="77777777" w:rsidR="00281016" w:rsidRPr="00370735" w:rsidRDefault="00281016" w:rsidP="00FD7B5A">
            <w:pPr>
              <w:jc w:val="center"/>
              <w:rPr>
                <w:lang w:eastAsia="zh-CN"/>
              </w:rPr>
            </w:pPr>
            <w:r w:rsidRPr="00370735">
              <w:rPr>
                <w:rFonts w:cs="Arial"/>
                <w:lang w:eastAsia="zh-CN"/>
              </w:rPr>
              <w:t>Orange</w:t>
            </w:r>
          </w:p>
        </w:tc>
        <w:tc>
          <w:tcPr>
            <w:tcW w:w="843" w:type="pct"/>
            <w:shd w:val="clear" w:color="auto" w:fill="FFFF00"/>
            <w:vAlign w:val="center"/>
          </w:tcPr>
          <w:p w14:paraId="5EE9957C" w14:textId="77777777" w:rsidR="00281016" w:rsidRPr="00370735" w:rsidRDefault="00281016" w:rsidP="00FD7B5A">
            <w:pPr>
              <w:jc w:val="center"/>
              <w:rPr>
                <w:lang w:eastAsia="zh-CN"/>
              </w:rPr>
            </w:pPr>
            <w:r w:rsidRPr="00370735">
              <w:rPr>
                <w:rFonts w:cs="Arial"/>
                <w:lang w:eastAsia="zh-CN"/>
              </w:rPr>
              <w:t>Yellow</w:t>
            </w:r>
          </w:p>
        </w:tc>
        <w:tc>
          <w:tcPr>
            <w:tcW w:w="895" w:type="pct"/>
            <w:shd w:val="clear" w:color="auto" w:fill="FFFF00"/>
            <w:vAlign w:val="center"/>
          </w:tcPr>
          <w:p w14:paraId="4218B174" w14:textId="77777777" w:rsidR="00281016" w:rsidRPr="00370735" w:rsidRDefault="00281016" w:rsidP="00FD7B5A">
            <w:pPr>
              <w:jc w:val="center"/>
              <w:rPr>
                <w:lang w:eastAsia="zh-CN"/>
              </w:rPr>
            </w:pPr>
            <w:r w:rsidRPr="00370735">
              <w:rPr>
                <w:rFonts w:cs="Arial"/>
                <w:lang w:eastAsia="zh-CN"/>
              </w:rPr>
              <w:t>Yellow</w:t>
            </w:r>
          </w:p>
        </w:tc>
      </w:tr>
      <w:tr w:rsidR="00281016" w:rsidRPr="00370735" w14:paraId="6E323380" w14:textId="77777777" w:rsidTr="00FD7B5A">
        <w:trPr>
          <w:trHeight w:val="677"/>
        </w:trPr>
        <w:tc>
          <w:tcPr>
            <w:tcW w:w="774" w:type="pct"/>
            <w:shd w:val="clear" w:color="auto" w:fill="auto"/>
          </w:tcPr>
          <w:p w14:paraId="21EE6C20" w14:textId="77777777" w:rsidR="00281016" w:rsidRDefault="00281016" w:rsidP="00FD7B5A">
            <w:pPr>
              <w:jc w:val="center"/>
              <w:rPr>
                <w:rFonts w:cs="Arial"/>
              </w:rPr>
            </w:pPr>
            <w:r w:rsidRPr="608A58B2">
              <w:rPr>
                <w:rFonts w:cs="Arial"/>
              </w:rPr>
              <w:t xml:space="preserve">Status: </w:t>
            </w:r>
          </w:p>
          <w:p w14:paraId="52B6BDDF" w14:textId="77777777" w:rsidR="00281016" w:rsidRPr="00370735" w:rsidRDefault="00281016" w:rsidP="00FD7B5A">
            <w:pPr>
              <w:jc w:val="center"/>
              <w:rPr>
                <w:rFonts w:cs="Arial"/>
                <w:lang w:eastAsia="zh-CN"/>
              </w:rPr>
            </w:pPr>
            <w:r w:rsidRPr="608A58B2">
              <w:rPr>
                <w:rFonts w:cs="Arial"/>
              </w:rPr>
              <w:t>Very Low</w:t>
            </w:r>
            <w:r>
              <w:br/>
            </w:r>
            <w:r w:rsidRPr="608A58B2">
              <w:rPr>
                <w:rFonts w:cs="Arial"/>
              </w:rPr>
              <w:t xml:space="preserve">Less than 35.0% </w:t>
            </w:r>
          </w:p>
        </w:tc>
        <w:tc>
          <w:tcPr>
            <w:tcW w:w="791" w:type="pct"/>
            <w:shd w:val="clear" w:color="auto" w:fill="A20000"/>
            <w:vAlign w:val="center"/>
          </w:tcPr>
          <w:p w14:paraId="479F0155" w14:textId="77777777" w:rsidR="00281016" w:rsidRPr="00370735" w:rsidRDefault="00281016" w:rsidP="00FD7B5A">
            <w:pPr>
              <w:jc w:val="center"/>
              <w:rPr>
                <w:rFonts w:cs="Arial"/>
                <w:lang w:eastAsia="zh-CN"/>
              </w:rPr>
            </w:pPr>
            <w:r w:rsidRPr="00370735">
              <w:rPr>
                <w:rFonts w:cs="Arial"/>
                <w:lang w:eastAsia="zh-CN"/>
              </w:rPr>
              <w:t>Red</w:t>
            </w:r>
          </w:p>
        </w:tc>
        <w:tc>
          <w:tcPr>
            <w:tcW w:w="802" w:type="pct"/>
            <w:shd w:val="clear" w:color="auto" w:fill="A20000"/>
            <w:vAlign w:val="center"/>
          </w:tcPr>
          <w:p w14:paraId="3A02F43E" w14:textId="77777777" w:rsidR="00281016" w:rsidRPr="00370735" w:rsidRDefault="00281016" w:rsidP="00FD7B5A">
            <w:pPr>
              <w:jc w:val="center"/>
              <w:rPr>
                <w:rFonts w:cs="Arial"/>
                <w:lang w:eastAsia="zh-CN"/>
              </w:rPr>
            </w:pPr>
            <w:r w:rsidRPr="00370735">
              <w:rPr>
                <w:rFonts w:cs="Arial"/>
                <w:lang w:eastAsia="zh-CN"/>
              </w:rPr>
              <w:t>Red</w:t>
            </w:r>
          </w:p>
        </w:tc>
        <w:tc>
          <w:tcPr>
            <w:tcW w:w="895" w:type="pct"/>
            <w:shd w:val="clear" w:color="auto" w:fill="A20000"/>
            <w:vAlign w:val="center"/>
          </w:tcPr>
          <w:p w14:paraId="1E60CA9D" w14:textId="77777777" w:rsidR="00281016" w:rsidRPr="00370735" w:rsidRDefault="00281016" w:rsidP="00FD7B5A">
            <w:pPr>
              <w:jc w:val="center"/>
              <w:rPr>
                <w:lang w:eastAsia="zh-CN"/>
              </w:rPr>
            </w:pPr>
            <w:r w:rsidRPr="00370735">
              <w:rPr>
                <w:rFonts w:cs="Arial"/>
                <w:lang w:eastAsia="zh-CN"/>
              </w:rPr>
              <w:t>Red</w:t>
            </w:r>
          </w:p>
        </w:tc>
        <w:tc>
          <w:tcPr>
            <w:tcW w:w="843" w:type="pct"/>
            <w:shd w:val="clear" w:color="auto" w:fill="FFA500"/>
            <w:vAlign w:val="center"/>
          </w:tcPr>
          <w:p w14:paraId="0249A595" w14:textId="77777777" w:rsidR="00281016" w:rsidRPr="00370735" w:rsidRDefault="00281016" w:rsidP="00FD7B5A">
            <w:pPr>
              <w:jc w:val="center"/>
              <w:rPr>
                <w:rFonts w:cs="Arial"/>
                <w:lang w:eastAsia="zh-CN"/>
              </w:rPr>
            </w:pPr>
            <w:r w:rsidRPr="00370735">
              <w:rPr>
                <w:rFonts w:cs="Arial"/>
                <w:lang w:eastAsia="zh-CN"/>
              </w:rPr>
              <w:t>Orange</w:t>
            </w:r>
          </w:p>
        </w:tc>
        <w:tc>
          <w:tcPr>
            <w:tcW w:w="895" w:type="pct"/>
            <w:shd w:val="clear" w:color="auto" w:fill="FFFF00"/>
            <w:vAlign w:val="center"/>
          </w:tcPr>
          <w:p w14:paraId="5E61EF9D" w14:textId="77777777" w:rsidR="00281016" w:rsidRPr="00370735" w:rsidRDefault="00281016" w:rsidP="00FD7B5A">
            <w:pPr>
              <w:jc w:val="center"/>
              <w:rPr>
                <w:lang w:eastAsia="zh-CN"/>
              </w:rPr>
            </w:pPr>
            <w:r w:rsidRPr="00370735">
              <w:rPr>
                <w:rFonts w:cs="Arial"/>
                <w:lang w:eastAsia="zh-CN"/>
              </w:rPr>
              <w:t>Yellow</w:t>
            </w:r>
          </w:p>
        </w:tc>
      </w:tr>
    </w:tbl>
    <w:p w14:paraId="51DCBCF4" w14:textId="77777777" w:rsidR="004924D8" w:rsidRPr="000900B3" w:rsidRDefault="004924D8" w:rsidP="00B73787">
      <w:pPr>
        <w:pStyle w:val="NoSpacing"/>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w:t>
      </w:r>
      <w:proofErr w:type="gramStart"/>
      <w:r w:rsidRPr="00370735">
        <w:rPr>
          <w:rFonts w:ascii="Times New Roman" w:eastAsia="Calibri" w:hAnsi="Times New Roman"/>
          <w:i/>
          <w:szCs w:val="22"/>
        </w:rPr>
        <w:t>Federally-assisted</w:t>
      </w:r>
      <w:proofErr w:type="gramEnd"/>
      <w:r w:rsidRPr="00370735">
        <w:rPr>
          <w:rFonts w:ascii="Times New Roman" w:eastAsia="Calibri" w:hAnsi="Times New Roman"/>
          <w:i/>
          <w:szCs w:val="22"/>
        </w:rPr>
        <w:t xml:space="preserve">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F047D3">
      <w:pPr>
        <w:numPr>
          <w:ilvl w:val="0"/>
          <w:numId w:val="55"/>
        </w:numPr>
        <w:spacing w:after="240"/>
        <w:rPr>
          <w:rFonts w:eastAsia="Calibri" w:cs="Arial"/>
        </w:rPr>
      </w:pPr>
      <w:r w:rsidRPr="000900B3">
        <w:rPr>
          <w:rFonts w:eastAsia="Calibri" w:cs="Arial"/>
        </w:rPr>
        <w:lastRenderedPageBreak/>
        <w:t xml:space="preserve">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w:t>
      </w:r>
      <w:proofErr w:type="gramStart"/>
      <w:r w:rsidRPr="000900B3">
        <w:rPr>
          <w:rFonts w:eastAsia="Calibri" w:cs="Arial"/>
        </w:rPr>
        <w:t>therefor</w:t>
      </w:r>
      <w:proofErr w:type="gramEnd"/>
      <w:r w:rsidRPr="000900B3">
        <w:rPr>
          <w:rFonts w:eastAsia="Calibri" w:cs="Arial"/>
        </w:rPr>
        <w:t>.</w:t>
      </w:r>
    </w:p>
    <w:p w14:paraId="0C6CD233" w14:textId="77777777" w:rsidR="00EB7999" w:rsidRPr="000900B3" w:rsidRDefault="00EB7999" w:rsidP="00F047D3">
      <w:pPr>
        <w:numPr>
          <w:ilvl w:val="0"/>
          <w:numId w:val="55"/>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F047D3">
      <w:pPr>
        <w:numPr>
          <w:ilvl w:val="0"/>
          <w:numId w:val="55"/>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F047D3">
      <w:pPr>
        <w:numPr>
          <w:ilvl w:val="0"/>
          <w:numId w:val="55"/>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F047D3">
      <w:pPr>
        <w:numPr>
          <w:ilvl w:val="0"/>
          <w:numId w:val="55"/>
        </w:numPr>
        <w:spacing w:after="240"/>
        <w:rPr>
          <w:rFonts w:eastAsia="Calibri" w:cs="Arial"/>
        </w:rPr>
      </w:pPr>
      <w:r w:rsidRPr="000900B3">
        <w:rPr>
          <w:rFonts w:eastAsia="Calibri" w:cs="Arial"/>
        </w:rPr>
        <w:t xml:space="preserve">Section 260: The governing board of a school district shall have the primary responsibility for ensuring that school district programs and activities are free from discrimination based on age and the characteristics listed in Section 220 and for monitoring compliance with </w:t>
      </w:r>
      <w:proofErr w:type="gramStart"/>
      <w:r w:rsidRPr="000900B3">
        <w:rPr>
          <w:rFonts w:eastAsia="Calibri" w:cs="Arial"/>
        </w:rPr>
        <w:t>any and all</w:t>
      </w:r>
      <w:proofErr w:type="gramEnd"/>
      <w:r w:rsidRPr="000900B3">
        <w:rPr>
          <w:rFonts w:eastAsia="Calibri" w:cs="Arial"/>
        </w:rPr>
        <w:t xml:space="preserve">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b/>
        </w:rPr>
      </w:pPr>
      <w:r w:rsidRPr="008A4DDA">
        <w:rPr>
          <w:rFonts w:ascii="Times New Roman" w:eastAsia="Calibri" w:hAnsi="Times New Roman"/>
          <w:b/>
        </w:rPr>
        <w:t>To Whom Does This Provision Apply?</w:t>
      </w:r>
    </w:p>
    <w:p w14:paraId="6D1C5EAD"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 xml:space="preserve">Section 427 of GEPA affects applicants for new grant awards under this program.  </w:t>
      </w:r>
      <w:r w:rsidRPr="008A4DDA">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rPr>
      </w:pPr>
      <w:r w:rsidRPr="008A4DDA">
        <w:rPr>
          <w:rFonts w:ascii="Times New Roman" w:eastAsia="Calibri" w:hAnsi="Times New Roman"/>
          <w:b/>
        </w:rPr>
        <w:t>What Does This Provision Require?</w:t>
      </w:r>
    </w:p>
    <w:p w14:paraId="4D2A1EAB"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sidRPr="008A4DDA">
        <w:rPr>
          <w:rFonts w:ascii="Times New Roman" w:eastAsia="Calibri" w:hAnsi="Times New Roman"/>
        </w:rPr>
        <w:t>Federally-assisted</w:t>
      </w:r>
      <w:proofErr w:type="gramEnd"/>
      <w:r w:rsidRPr="008A4DDA">
        <w:rPr>
          <w:rFonts w:ascii="Times New Roman" w:eastAsia="Calibri" w:hAnsi="Times New Roman"/>
        </w:rPr>
        <w:t xml:space="preserve"> program for students, teachers, and </w:t>
      </w:r>
      <w:r w:rsidRPr="008A4DDA">
        <w:rPr>
          <w:rFonts w:ascii="Times New Roman" w:eastAsia="Calibri" w:hAnsi="Times New Roman"/>
        </w:rPr>
        <w:t xml:space="preserve">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sidRPr="008A4DDA">
        <w:rPr>
          <w:rFonts w:ascii="Times New Roman" w:eastAsia="Calibri" w:hAnsi="Times New Roman"/>
        </w:rPr>
        <w:t>Federally-funded</w:t>
      </w:r>
      <w:proofErr w:type="gramEnd"/>
      <w:r w:rsidRPr="008A4DDA">
        <w:rPr>
          <w:rFonts w:ascii="Times New Roman" w:eastAsia="Calibri" w:hAnsi="Times New Roman"/>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872FF8" w14:textId="77777777" w:rsidR="00875D7A" w:rsidRPr="008A4DDA" w:rsidRDefault="00875D7A" w:rsidP="002D172F">
      <w:pPr>
        <w:tabs>
          <w:tab w:val="left" w:pos="-1080"/>
          <w:tab w:val="left" w:pos="-720"/>
          <w:tab w:val="left" w:pos="0"/>
          <w:tab w:val="left" w:pos="360"/>
        </w:tabs>
        <w:spacing w:after="100" w:afterAutospacing="1"/>
        <w:jc w:val="center"/>
        <w:rPr>
          <w:rFonts w:ascii="Times New Roman" w:eastAsia="Calibri" w:hAnsi="Times New Roman"/>
        </w:rPr>
      </w:pPr>
      <w:r w:rsidRPr="008A4DDA">
        <w:rPr>
          <w:rFonts w:ascii="Times New Roman" w:eastAsia="Calibri" w:hAnsi="Times New Roman"/>
          <w:b/>
        </w:rPr>
        <w:t>What are Examples of How an Applicant Might Satisfy the Requirement of This Provision?</w:t>
      </w:r>
    </w:p>
    <w:p w14:paraId="63482145"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The following examples may help illustrate how an applicant may comply with Section 427.</w:t>
      </w:r>
    </w:p>
    <w:p w14:paraId="61314EA6"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8A4DDA"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8A4DDA">
        <w:rPr>
          <w:rFonts w:ascii="Times New Roman" w:eastAsia="Calibri" w:hAnsi="Times New Roman"/>
        </w:rPr>
        <w:t xml:space="preserve">(3) An applicant that proposes to carry out a model science program for secondary students and is concerned that </w:t>
      </w:r>
      <w:r w:rsidRPr="008A4DDA">
        <w:rPr>
          <w:rFonts w:ascii="Times New Roman" w:eastAsia="Calibri" w:hAnsi="Times New Roman"/>
        </w:rPr>
        <w:t>girls may be less likely than boys to enroll in the course, might indicate how it intends to conduct "outreach" efforts to girls, to encourage their enrollment.</w:t>
      </w:r>
    </w:p>
    <w:p w14:paraId="7F7D49BD"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8A4DDA" w:rsidRDefault="00875D7A" w:rsidP="008A4DDA">
      <w:pPr>
        <w:tabs>
          <w:tab w:val="left" w:pos="-1080"/>
          <w:tab w:val="left" w:pos="-720"/>
          <w:tab w:val="left" w:pos="0"/>
          <w:tab w:val="left" w:pos="360"/>
        </w:tabs>
        <w:spacing w:after="360"/>
        <w:jc w:val="both"/>
        <w:rPr>
          <w:rFonts w:ascii="Times New Roman" w:eastAsia="Calibri" w:hAnsi="Times New Roman"/>
        </w:rPr>
      </w:pPr>
      <w:r w:rsidRPr="008A4DDA">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8A4DDA" w:rsidRDefault="00875D7A" w:rsidP="002D172F">
      <w:pPr>
        <w:tabs>
          <w:tab w:val="left" w:pos="-1080"/>
          <w:tab w:val="left" w:pos="-720"/>
          <w:tab w:val="left" w:pos="0"/>
          <w:tab w:val="left" w:pos="360"/>
        </w:tabs>
        <w:jc w:val="both"/>
        <w:rPr>
          <w:rFonts w:eastAsia="Calibri" w:cs="Arial"/>
        </w:rPr>
        <w:sectPr w:rsidR="00875D7A" w:rsidRPr="008A4DDA">
          <w:type w:val="continuous"/>
          <w:pgSz w:w="12240" w:h="15840"/>
          <w:pgMar w:top="432" w:right="1440" w:bottom="576" w:left="1440" w:header="864" w:footer="864" w:gutter="0"/>
          <w:cols w:num="2" w:space="720" w:equalWidth="0">
            <w:col w:w="4320" w:space="720"/>
            <w:col w:w="4320"/>
          </w:cols>
          <w:noEndnote/>
        </w:sectPr>
      </w:pPr>
    </w:p>
    <w:p w14:paraId="612A5129" w14:textId="77777777" w:rsidR="00875D7A" w:rsidRPr="008A4DDA" w:rsidRDefault="00875D7A" w:rsidP="002D172F">
      <w:pPr>
        <w:tabs>
          <w:tab w:val="center" w:pos="4680"/>
        </w:tabs>
        <w:jc w:val="center"/>
        <w:rPr>
          <w:rFonts w:ascii="Times New Roman" w:eastAsia="Calibri" w:hAnsi="Times New Roman"/>
          <w:b/>
        </w:rPr>
      </w:pPr>
      <w:r w:rsidRPr="008A4DDA">
        <w:rPr>
          <w:rFonts w:ascii="Times New Roman" w:eastAsia="Calibri" w:hAnsi="Times New Roman"/>
          <w:b/>
        </w:rPr>
        <w:t>Estimated Burden Statement for GEPA Requirements</w:t>
      </w:r>
    </w:p>
    <w:p w14:paraId="5807D63D" w14:textId="475058C2" w:rsidR="00F745D0" w:rsidRDefault="00875D7A" w:rsidP="00F745D0">
      <w:pPr>
        <w:spacing w:after="1000"/>
        <w:jc w:val="both"/>
        <w:rPr>
          <w:rFonts w:ascii="Times New Roman" w:eastAsia="Calibri" w:hAnsi="Times New Roman"/>
          <w:b/>
        </w:rPr>
      </w:pPr>
      <w:r w:rsidRPr="008A4DDA">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sidRPr="008A4DDA">
        <w:rPr>
          <w:rFonts w:ascii="Times New Roman" w:eastAsia="Calibri" w:hAnsi="Times New Roman"/>
          <w:b/>
        </w:rPr>
        <w:t>gathering</w:t>
      </w:r>
      <w:proofErr w:type="gramEnd"/>
      <w:r w:rsidRPr="008A4DDA">
        <w:rPr>
          <w:rFonts w:ascii="Times New Roman" w:eastAsia="Calibri" w:hAnsi="Times New Roman"/>
          <w:b/>
        </w:rPr>
        <w:t xml:space="preserve">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proofErr w:type="gramStart"/>
      <w:r w:rsidRPr="008A4DDA">
        <w:rPr>
          <w:rFonts w:ascii="Times New Roman" w:eastAsia="Calibri" w:hAnsi="Times New Roman"/>
          <w:b/>
        </w:rPr>
        <w:t>20210-4537</w:t>
      </w:r>
      <w:proofErr w:type="gramEnd"/>
      <w:r w:rsidRPr="008A4DDA">
        <w:rPr>
          <w:rFonts w:ascii="Times New Roman" w:eastAsia="Calibri" w:hAnsi="Times New Roman"/>
          <w:b/>
        </w:rPr>
        <w:t xml:space="preserve"> or </w:t>
      </w:r>
      <w:r w:rsidRPr="008A4DDA">
        <w:rPr>
          <w:rFonts w:ascii="Times New Roman" w:eastAsia="Calibri" w:hAnsi="Times New Roman"/>
          <w:b/>
          <w:color w:val="000000"/>
        </w:rPr>
        <w:t xml:space="preserve">email </w:t>
      </w:r>
      <w:hyperlink r:id="rId78" w:history="1">
        <w:r w:rsidRPr="008A4DDA">
          <w:rPr>
            <w:rFonts w:ascii="Times New Roman" w:eastAsia="Calibri" w:hAnsi="Times New Roman"/>
            <w:b/>
            <w:color w:val="0000FF"/>
            <w:u w:val="single"/>
          </w:rPr>
          <w:t>ICDocketMgr@ed.gov</w:t>
        </w:r>
      </w:hyperlink>
      <w:r w:rsidRPr="008A4DDA">
        <w:rPr>
          <w:rFonts w:ascii="Times New Roman" w:eastAsia="Calibri" w:hAnsi="Times New Roman"/>
          <w:b/>
          <w:color w:val="000000"/>
        </w:rPr>
        <w:t xml:space="preserve"> </w:t>
      </w:r>
      <w:r w:rsidRPr="008A4DDA">
        <w:rPr>
          <w:rFonts w:ascii="Times New Roman" w:eastAsia="Calibri" w:hAnsi="Times New Roman"/>
          <w:b/>
        </w:rPr>
        <w:t>and reference the OMB Control Number 1894-000</w:t>
      </w:r>
    </w:p>
    <w:p w14:paraId="28DECF4F" w14:textId="77777777" w:rsidR="00F745D0" w:rsidRPr="00830FD1" w:rsidRDefault="00F745D0" w:rsidP="00F745D0">
      <w:pPr>
        <w:pStyle w:val="Footer"/>
        <w:spacing w:before="240"/>
        <w:jc w:val="center"/>
      </w:pPr>
      <w:r w:rsidRPr="00830FD1">
        <w:t>California ESSA Consolidated State Plan</w:t>
      </w:r>
    </w:p>
    <w:p w14:paraId="06C3C2E0" w14:textId="77777777" w:rsidR="00F745D0" w:rsidRPr="00830FD1" w:rsidRDefault="00F745D0" w:rsidP="00F745D0">
      <w:pPr>
        <w:pStyle w:val="Footer"/>
        <w:jc w:val="center"/>
      </w:pPr>
      <w:r w:rsidRPr="00830FD1">
        <w:t>State Board of Education | California Department of Education</w:t>
      </w:r>
    </w:p>
    <w:p w14:paraId="1F17AF31" w14:textId="77777777" w:rsidR="00F745D0" w:rsidRPr="00830FD1" w:rsidRDefault="00F745D0" w:rsidP="00F745D0">
      <w:pPr>
        <w:pStyle w:val="Footer"/>
        <w:jc w:val="center"/>
      </w:pPr>
      <w:r w:rsidRPr="00830FD1">
        <w:t>December 2020</w:t>
      </w:r>
    </w:p>
    <w:p w14:paraId="7069E0B7" w14:textId="7C0A236C" w:rsidR="00F745D0" w:rsidRPr="00F745D0" w:rsidRDefault="00830FD1" w:rsidP="00830FD1">
      <w:pPr>
        <w:tabs>
          <w:tab w:val="left" w:pos="5970"/>
        </w:tabs>
        <w:spacing w:after="10560"/>
        <w:jc w:val="both"/>
        <w:rPr>
          <w:rFonts w:ascii="Times New Roman" w:eastAsia="Calibri" w:hAnsi="Times New Roman"/>
          <w:b/>
        </w:rPr>
      </w:pPr>
      <w:r>
        <w:rPr>
          <w:rFonts w:ascii="Times New Roman" w:eastAsia="Calibri" w:hAnsi="Times New Roman"/>
          <w:b/>
        </w:rPr>
        <w:tab/>
      </w:r>
    </w:p>
    <w:sectPr w:rsidR="00F745D0" w:rsidRPr="00F745D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7AC1" w14:textId="77777777" w:rsidR="00636623" w:rsidRDefault="00636623">
      <w:r>
        <w:separator/>
      </w:r>
    </w:p>
  </w:endnote>
  <w:endnote w:type="continuationSeparator" w:id="0">
    <w:p w14:paraId="6A060D17" w14:textId="77777777" w:rsidR="00636623" w:rsidRDefault="0063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5516" w14:textId="77777777" w:rsidR="00EE3934" w:rsidRPr="00830FD1" w:rsidRDefault="00EE3934" w:rsidP="00682BCC">
    <w:pPr>
      <w:pStyle w:val="Footer"/>
      <w:spacing w:before="240"/>
      <w:jc w:val="center"/>
    </w:pPr>
    <w:r w:rsidRPr="00830FD1">
      <w:t>California ESSA Consolidated State Plan</w:t>
    </w:r>
  </w:p>
  <w:p w14:paraId="01D21E83" w14:textId="77777777" w:rsidR="00EE3934" w:rsidRPr="00830FD1" w:rsidRDefault="00EE3934" w:rsidP="00B66AD5">
    <w:pPr>
      <w:pStyle w:val="Footer"/>
      <w:jc w:val="center"/>
    </w:pPr>
    <w:r w:rsidRPr="00830FD1">
      <w:t>State Board of Education | California Department of Education</w:t>
    </w:r>
  </w:p>
  <w:p w14:paraId="74E94241" w14:textId="358CC4B6" w:rsidR="00EE3934" w:rsidRPr="00830FD1" w:rsidRDefault="00EE56D7" w:rsidP="006C23F2">
    <w:pPr>
      <w:pStyle w:val="Footer"/>
      <w:jc w:val="center"/>
    </w:pPr>
    <w:r>
      <w:t xml:space="preserve">September </w:t>
    </w:r>
    <w:r w:rsidR="006D78D3">
      <w:t>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8854" w14:textId="77777777" w:rsidR="00EE3934" w:rsidRPr="006C23F2" w:rsidRDefault="00EE3934" w:rsidP="006C23F2">
    <w:pPr>
      <w:pStyle w:val="Footer"/>
      <w:jc w:val="center"/>
      <w:rPr>
        <w:sz w:val="22"/>
      </w:rPr>
    </w:pPr>
    <w:r w:rsidRPr="006C23F2">
      <w:rPr>
        <w:sz w:val="22"/>
      </w:rPr>
      <w:t>California ESSA Consolidated State Plan</w:t>
    </w:r>
  </w:p>
  <w:p w14:paraId="755FB536" w14:textId="77777777" w:rsidR="00EE3934" w:rsidRPr="006C23F2" w:rsidRDefault="00EE3934" w:rsidP="006C23F2">
    <w:pPr>
      <w:pStyle w:val="Footer"/>
      <w:jc w:val="center"/>
      <w:rPr>
        <w:sz w:val="22"/>
      </w:rPr>
    </w:pPr>
    <w:r w:rsidRPr="006C23F2">
      <w:rPr>
        <w:sz w:val="22"/>
      </w:rPr>
      <w:t>State Board of Education | California Department of Education</w:t>
    </w:r>
  </w:p>
  <w:p w14:paraId="73B7C962" w14:textId="77777777" w:rsidR="00EE3934" w:rsidRPr="006C23F2" w:rsidRDefault="00EE3934"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65E8" w14:textId="77777777" w:rsidR="00EE3934" w:rsidRPr="003A5C88" w:rsidRDefault="00EE3934" w:rsidP="00C55619">
    <w:pPr>
      <w:pStyle w:val="Footer"/>
      <w:jc w:val="center"/>
      <w:rPr>
        <w:sz w:val="22"/>
      </w:rPr>
    </w:pPr>
    <w:r w:rsidRPr="003A5C88">
      <w:rPr>
        <w:sz w:val="22"/>
      </w:rPr>
      <w:t>California ESSA Consolidated State Plan</w:t>
    </w:r>
  </w:p>
  <w:p w14:paraId="7B2F33EB" w14:textId="77777777" w:rsidR="00EE3934" w:rsidRPr="003A5C88" w:rsidRDefault="00EE3934" w:rsidP="00C55619">
    <w:pPr>
      <w:pStyle w:val="Footer"/>
      <w:jc w:val="center"/>
      <w:rPr>
        <w:sz w:val="22"/>
      </w:rPr>
    </w:pPr>
    <w:r w:rsidRPr="003A5C88">
      <w:rPr>
        <w:sz w:val="22"/>
      </w:rPr>
      <w:t>State Board of Education | California Department of Education</w:t>
    </w:r>
  </w:p>
  <w:p w14:paraId="5CE7B8E1" w14:textId="77777777" w:rsidR="00EE3934" w:rsidRPr="006C23F2" w:rsidRDefault="00EE3934"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EE3934" w:rsidRDefault="00EE3934">
    <w:pPr>
      <w:pStyle w:val="Footer"/>
    </w:pPr>
  </w:p>
  <w:p w14:paraId="31442579" w14:textId="77777777" w:rsidR="00EE3934" w:rsidRDefault="00EE3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7B6" w14:textId="77777777" w:rsidR="00636623" w:rsidRDefault="00636623">
      <w:r>
        <w:separator/>
      </w:r>
    </w:p>
  </w:footnote>
  <w:footnote w:type="continuationSeparator" w:id="0">
    <w:p w14:paraId="38651797" w14:textId="77777777" w:rsidR="00636623" w:rsidRDefault="00636623">
      <w:r>
        <w:continuationSeparator/>
      </w:r>
    </w:p>
  </w:footnote>
  <w:footnote w:id="1">
    <w:p w14:paraId="730A5192" w14:textId="77777777" w:rsidR="00EE3934" w:rsidRPr="00822B9D" w:rsidRDefault="00EE3934" w:rsidP="00465547">
      <w:pPr>
        <w:pStyle w:val="FootnoteText"/>
        <w:rPr>
          <w:rFonts w:ascii="Times New Roman" w:hAnsi="Times New Roman"/>
          <w:sz w:val="18"/>
          <w:szCs w:val="18"/>
        </w:rPr>
      </w:pPr>
      <w:r w:rsidRPr="00830FD1">
        <w:rPr>
          <w:rStyle w:val="FootnoteReference"/>
          <w:rFonts w:ascii="Times New Roman" w:hAnsi="Times New Roman"/>
          <w:szCs w:val="18"/>
        </w:rPr>
        <w:footnoteRef/>
      </w:r>
      <w:r w:rsidRPr="00822B9D">
        <w:rPr>
          <w:rFonts w:ascii="Times New Roman" w:hAnsi="Times New Roman"/>
          <w:sz w:val="18"/>
          <w:szCs w:val="18"/>
        </w:rPr>
        <w:t xml:space="preserve"> </w:t>
      </w:r>
      <w:r w:rsidRPr="00830FD1">
        <w:rPr>
          <w:rFonts w:ascii="Times New Roman" w:hAnsi="Times New Roman"/>
          <w:sz w:val="24"/>
          <w:szCs w:val="18"/>
        </w:rPr>
        <w:t>Unless otherwise indicated, citations to the ESEA refer to the ESEA, as amended by the ESSA.</w:t>
      </w:r>
    </w:p>
  </w:footnote>
  <w:footnote w:id="2">
    <w:p w14:paraId="6DE84BC4" w14:textId="77777777" w:rsidR="00EE3934" w:rsidRPr="00105847" w:rsidRDefault="00EE3934" w:rsidP="00D1517D">
      <w:pPr>
        <w:pStyle w:val="FootnoteText"/>
        <w:rPr>
          <w:rFonts w:ascii="Times New Roman" w:hAnsi="Times New Roman"/>
          <w:sz w:val="18"/>
          <w:szCs w:val="18"/>
        </w:rPr>
      </w:pPr>
      <w:r w:rsidRPr="00830FD1">
        <w:rPr>
          <w:rStyle w:val="FootnoteReference"/>
          <w:rFonts w:ascii="Times New Roman" w:hAnsi="Times New Roman"/>
          <w:szCs w:val="18"/>
        </w:rPr>
        <w:footnoteRef/>
      </w:r>
      <w:r w:rsidRPr="00105847">
        <w:rPr>
          <w:rFonts w:ascii="Times New Roman" w:hAnsi="Times New Roman"/>
          <w:sz w:val="18"/>
          <w:szCs w:val="18"/>
        </w:rPr>
        <w:t xml:space="preserve"> </w:t>
      </w:r>
      <w:r w:rsidRPr="00830FD1">
        <w:rPr>
          <w:rFonts w:ascii="Times New Roman" w:hAnsi="Times New Roman"/>
          <w:sz w:val="24"/>
          <w:szCs w:val="18"/>
        </w:rPr>
        <w:t xml:space="preserve">The Secretary anticipates collecting relevant information consistent with the assessment peer review process in 34 CFR § 200.2(d).  An SEA need not submit any information regarding challenging State academic standards and assessments at this time.  </w:t>
      </w:r>
    </w:p>
  </w:footnote>
  <w:footnote w:id="3">
    <w:p w14:paraId="03AF969E" w14:textId="674E1E41" w:rsidR="00EE3934" w:rsidRPr="00AB45CC" w:rsidRDefault="00EE3934" w:rsidP="004F7B82">
      <w:pPr>
        <w:spacing w:after="240"/>
        <w:rPr>
          <w:rFonts w:ascii="Times New Roman" w:hAnsi="Times New Roman"/>
          <w:color w:val="FF0000"/>
          <w:sz w:val="18"/>
          <w:szCs w:val="18"/>
        </w:rPr>
      </w:pPr>
      <w:r w:rsidRPr="00830FD1">
        <w:rPr>
          <w:rStyle w:val="FootnoteReference"/>
          <w:rFonts w:ascii="Times New Roman" w:hAnsi="Times New Roman"/>
          <w:sz w:val="20"/>
          <w:szCs w:val="18"/>
        </w:rPr>
        <w:footnoteRef/>
      </w:r>
      <w:r w:rsidRPr="00830FD1">
        <w:rPr>
          <w:rFonts w:ascii="Times New Roman" w:hAnsi="Times New Roman"/>
          <w:sz w:val="20"/>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4">
    <w:p w14:paraId="0231DAFB" w14:textId="77777777" w:rsidR="00EE3934" w:rsidRPr="002A5421" w:rsidRDefault="00EE3934"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5">
    <w:p w14:paraId="4DAA8FC5" w14:textId="1A3492C2" w:rsidR="00EE3934" w:rsidRPr="005C676F" w:rsidRDefault="00EE3934"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6">
    <w:p w14:paraId="235A6870" w14:textId="6DEEDDBD" w:rsidR="00EE3934" w:rsidRDefault="00EE3934"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7">
    <w:p w14:paraId="5E65626F" w14:textId="77777777" w:rsidR="00EE3934" w:rsidRPr="00622AE8" w:rsidRDefault="00EE3934"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8">
    <w:p w14:paraId="727E1CAE" w14:textId="7CB56276" w:rsidR="00EE3934" w:rsidRPr="00C614A4" w:rsidRDefault="00EE3934" w:rsidP="008C2702">
      <w:pPr>
        <w:pStyle w:val="FootnoteText"/>
        <w:rPr>
          <w:rFonts w:cs="Arial"/>
        </w:rPr>
      </w:pPr>
      <w:r w:rsidRPr="00C614A4">
        <w:rPr>
          <w:rStyle w:val="FootnoteReference"/>
          <w:rFonts w:cs="Arial"/>
        </w:rPr>
        <w:footnoteRef/>
      </w:r>
      <w:r w:rsidRPr="00C614A4">
        <w:rPr>
          <w:rFonts w:cs="Arial"/>
        </w:rPr>
        <w:t xml:space="preserve"> </w:t>
      </w:r>
      <w:r w:rsidRPr="00830FD1">
        <w:rPr>
          <w:rFonts w:cs="Arial"/>
          <w:sz w:val="24"/>
        </w:rPr>
        <w:t>Eligible entities include LEAs, community-based organizations, Indian tribes or tribal organizations, another public or private entity, or a consortium of two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E670" w14:textId="4687545D" w:rsidR="00EE3934" w:rsidRPr="004F7B82" w:rsidRDefault="00EE3934" w:rsidP="004F7B82">
    <w:pPr>
      <w:pStyle w:val="Header"/>
      <w:spacing w:after="240"/>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Pr>
        <w:bCs/>
        <w:noProof/>
      </w:rPr>
      <w:t>159</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Pr>
        <w:bCs/>
        <w:noProof/>
      </w:rPr>
      <w:t>168</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46CE" w14:textId="77777777" w:rsidR="00EE3934" w:rsidRPr="006C23F2" w:rsidRDefault="00EE3934"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C18" w14:textId="77777777" w:rsidR="00EE3934" w:rsidRDefault="00EE3934" w:rsidP="00E113A9">
    <w:pPr>
      <w:pStyle w:val="Header"/>
      <w:jc w:val="right"/>
      <w:rPr>
        <w:rFonts w:cs="Arial"/>
      </w:rPr>
    </w:pPr>
  </w:p>
  <w:p w14:paraId="686FA227" w14:textId="77777777" w:rsidR="00EE3934" w:rsidRPr="00CC4E71" w:rsidRDefault="00EE3934"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EE3934" w:rsidRPr="00F94DD9" w:rsidRDefault="00EE3934" w:rsidP="00E113A9">
    <w:pPr>
      <w:pStyle w:val="Header"/>
      <w:jc w:val="right"/>
      <w:rPr>
        <w:rFonts w:cs="Arial"/>
      </w:rPr>
    </w:pPr>
    <w:r w:rsidRPr="00CC4E71">
      <w:rPr>
        <w:rFonts w:cs="Arial"/>
      </w:rPr>
      <w:t>Attachment 0</w:t>
    </w:r>
    <w:r>
      <w:rPr>
        <w:rFonts w:cs="Arial"/>
      </w:rPr>
      <w:t>2</w:t>
    </w:r>
  </w:p>
  <w:p w14:paraId="026C78E8" w14:textId="77777777" w:rsidR="00EE3934" w:rsidRDefault="00EE3934">
    <w:pPr>
      <w:pStyle w:val="Header"/>
    </w:pPr>
  </w:p>
  <w:p w14:paraId="16671621" w14:textId="77777777" w:rsidR="00EE3934" w:rsidRDefault="00EE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95620"/>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203C3A"/>
    <w:multiLevelType w:val="hybridMultilevel"/>
    <w:tmpl w:val="56789684"/>
    <w:lvl w:ilvl="0" w:tplc="6704965A">
      <w:start w:val="3"/>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FC3711"/>
    <w:multiLevelType w:val="hybridMultilevel"/>
    <w:tmpl w:val="A1AE169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911C27"/>
    <w:multiLevelType w:val="hybridMultilevel"/>
    <w:tmpl w:val="6238714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159E7"/>
    <w:multiLevelType w:val="hybridMultilevel"/>
    <w:tmpl w:val="8CBC9D44"/>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A93423"/>
    <w:multiLevelType w:val="hybridMultilevel"/>
    <w:tmpl w:val="A66046F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EF6E15"/>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417057">
    <w:abstractNumId w:val="42"/>
  </w:num>
  <w:num w:numId="2" w16cid:durableId="275723773">
    <w:abstractNumId w:val="15"/>
  </w:num>
  <w:num w:numId="3" w16cid:durableId="1918130839">
    <w:abstractNumId w:val="9"/>
  </w:num>
  <w:num w:numId="4" w16cid:durableId="632636405">
    <w:abstractNumId w:val="19"/>
  </w:num>
  <w:num w:numId="5" w16cid:durableId="1637292608">
    <w:abstractNumId w:val="36"/>
  </w:num>
  <w:num w:numId="6" w16cid:durableId="1137995325">
    <w:abstractNumId w:val="60"/>
  </w:num>
  <w:num w:numId="7" w16cid:durableId="588084078">
    <w:abstractNumId w:val="61"/>
  </w:num>
  <w:num w:numId="8" w16cid:durableId="371417130">
    <w:abstractNumId w:val="11"/>
  </w:num>
  <w:num w:numId="9" w16cid:durableId="657659408">
    <w:abstractNumId w:val="39"/>
  </w:num>
  <w:num w:numId="10" w16cid:durableId="94904852">
    <w:abstractNumId w:val="29"/>
  </w:num>
  <w:num w:numId="11" w16cid:durableId="571357134">
    <w:abstractNumId w:val="17"/>
  </w:num>
  <w:num w:numId="12" w16cid:durableId="1777211833">
    <w:abstractNumId w:val="64"/>
  </w:num>
  <w:num w:numId="13" w16cid:durableId="102891581">
    <w:abstractNumId w:val="38"/>
  </w:num>
  <w:num w:numId="14" w16cid:durableId="76832790">
    <w:abstractNumId w:val="30"/>
  </w:num>
  <w:num w:numId="15" w16cid:durableId="842088821">
    <w:abstractNumId w:val="28"/>
  </w:num>
  <w:num w:numId="16" w16cid:durableId="1653876264">
    <w:abstractNumId w:val="16"/>
  </w:num>
  <w:num w:numId="17" w16cid:durableId="489060094">
    <w:abstractNumId w:val="24"/>
  </w:num>
  <w:num w:numId="18" w16cid:durableId="54283595">
    <w:abstractNumId w:val="34"/>
  </w:num>
  <w:num w:numId="19" w16cid:durableId="1137840541">
    <w:abstractNumId w:val="40"/>
  </w:num>
  <w:num w:numId="20" w16cid:durableId="527912347">
    <w:abstractNumId w:val="31"/>
  </w:num>
  <w:num w:numId="21" w16cid:durableId="1930042205">
    <w:abstractNumId w:val="66"/>
  </w:num>
  <w:num w:numId="22" w16cid:durableId="1154420358">
    <w:abstractNumId w:val="8"/>
  </w:num>
  <w:num w:numId="23" w16cid:durableId="1659769848">
    <w:abstractNumId w:val="41"/>
  </w:num>
  <w:num w:numId="24" w16cid:durableId="1024088777">
    <w:abstractNumId w:val="2"/>
  </w:num>
  <w:num w:numId="25" w16cid:durableId="745805971">
    <w:abstractNumId w:val="10"/>
  </w:num>
  <w:num w:numId="26" w16cid:durableId="1662270740">
    <w:abstractNumId w:val="51"/>
  </w:num>
  <w:num w:numId="27" w16cid:durableId="987394889">
    <w:abstractNumId w:val="12"/>
  </w:num>
  <w:num w:numId="28" w16cid:durableId="1226528558">
    <w:abstractNumId w:val="65"/>
  </w:num>
  <w:num w:numId="29" w16cid:durableId="2004771652">
    <w:abstractNumId w:val="20"/>
  </w:num>
  <w:num w:numId="30" w16cid:durableId="90443796">
    <w:abstractNumId w:val="62"/>
  </w:num>
  <w:num w:numId="31" w16cid:durableId="360521251">
    <w:abstractNumId w:val="52"/>
  </w:num>
  <w:num w:numId="32" w16cid:durableId="730546249">
    <w:abstractNumId w:val="58"/>
  </w:num>
  <w:num w:numId="33" w16cid:durableId="680280947">
    <w:abstractNumId w:val="23"/>
  </w:num>
  <w:num w:numId="34" w16cid:durableId="1127436183">
    <w:abstractNumId w:val="0"/>
  </w:num>
  <w:num w:numId="35" w16cid:durableId="1133131449">
    <w:abstractNumId w:val="35"/>
  </w:num>
  <w:num w:numId="36" w16cid:durableId="1917202946">
    <w:abstractNumId w:val="14"/>
  </w:num>
  <w:num w:numId="37" w16cid:durableId="2078432617">
    <w:abstractNumId w:val="13"/>
  </w:num>
  <w:num w:numId="38" w16cid:durableId="1129712796">
    <w:abstractNumId w:val="1"/>
  </w:num>
  <w:num w:numId="39" w16cid:durableId="1562517755">
    <w:abstractNumId w:val="45"/>
  </w:num>
  <w:num w:numId="40" w16cid:durableId="2122649145">
    <w:abstractNumId w:val="26"/>
  </w:num>
  <w:num w:numId="41" w16cid:durableId="1225334808">
    <w:abstractNumId w:val="48"/>
  </w:num>
  <w:num w:numId="42" w16cid:durableId="1133328315">
    <w:abstractNumId w:val="33"/>
  </w:num>
  <w:num w:numId="43" w16cid:durableId="492450341">
    <w:abstractNumId w:val="50"/>
  </w:num>
  <w:num w:numId="44" w16cid:durableId="1055474812">
    <w:abstractNumId w:val="59"/>
  </w:num>
  <w:num w:numId="45" w16cid:durableId="701200724">
    <w:abstractNumId w:val="5"/>
  </w:num>
  <w:num w:numId="46" w16cid:durableId="721178143">
    <w:abstractNumId w:val="4"/>
  </w:num>
  <w:num w:numId="47" w16cid:durableId="742029568">
    <w:abstractNumId w:val="3"/>
  </w:num>
  <w:num w:numId="48" w16cid:durableId="1437288067">
    <w:abstractNumId w:val="22"/>
  </w:num>
  <w:num w:numId="49" w16cid:durableId="1763604536">
    <w:abstractNumId w:val="32"/>
  </w:num>
  <w:num w:numId="50" w16cid:durableId="934286861">
    <w:abstractNumId w:val="21"/>
  </w:num>
  <w:num w:numId="51" w16cid:durableId="999507982">
    <w:abstractNumId w:val="47"/>
  </w:num>
  <w:num w:numId="52" w16cid:durableId="78986683">
    <w:abstractNumId w:val="25"/>
  </w:num>
  <w:num w:numId="53" w16cid:durableId="1005716723">
    <w:abstractNumId w:val="56"/>
  </w:num>
  <w:num w:numId="54" w16cid:durableId="341786855">
    <w:abstractNumId w:val="6"/>
  </w:num>
  <w:num w:numId="55" w16cid:durableId="1962229105">
    <w:abstractNumId w:val="18"/>
  </w:num>
  <w:num w:numId="56" w16cid:durableId="433063905">
    <w:abstractNumId w:val="7"/>
  </w:num>
  <w:num w:numId="57" w16cid:durableId="1305233389">
    <w:abstractNumId w:val="54"/>
  </w:num>
  <w:num w:numId="58" w16cid:durableId="1511481235">
    <w:abstractNumId w:val="57"/>
  </w:num>
  <w:num w:numId="59" w16cid:durableId="2070615915">
    <w:abstractNumId w:val="37"/>
  </w:num>
  <w:num w:numId="60" w16cid:durableId="1090199735">
    <w:abstractNumId w:val="55"/>
  </w:num>
  <w:num w:numId="61" w16cid:durableId="1032419944">
    <w:abstractNumId w:val="49"/>
  </w:num>
  <w:num w:numId="62" w16cid:durableId="503403013">
    <w:abstractNumId w:val="43"/>
  </w:num>
  <w:num w:numId="63" w16cid:durableId="72047527">
    <w:abstractNumId w:val="53"/>
  </w:num>
  <w:num w:numId="64" w16cid:durableId="1666591279">
    <w:abstractNumId w:val="44"/>
  </w:num>
  <w:num w:numId="65" w16cid:durableId="1315449471">
    <w:abstractNumId w:val="46"/>
  </w:num>
  <w:num w:numId="66" w16cid:durableId="23288454">
    <w:abstractNumId w:val="27"/>
  </w:num>
  <w:num w:numId="67" w16cid:durableId="820468912">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334C"/>
    <w:rsid w:val="00003BB9"/>
    <w:rsid w:val="00006289"/>
    <w:rsid w:val="000077A1"/>
    <w:rsid w:val="000149C6"/>
    <w:rsid w:val="00015D76"/>
    <w:rsid w:val="00020784"/>
    <w:rsid w:val="00021139"/>
    <w:rsid w:val="00023399"/>
    <w:rsid w:val="00024C74"/>
    <w:rsid w:val="00026DC0"/>
    <w:rsid w:val="00027C8B"/>
    <w:rsid w:val="00031D21"/>
    <w:rsid w:val="00032E7F"/>
    <w:rsid w:val="00033287"/>
    <w:rsid w:val="00034A18"/>
    <w:rsid w:val="00034BE5"/>
    <w:rsid w:val="00034C22"/>
    <w:rsid w:val="00036140"/>
    <w:rsid w:val="00036A79"/>
    <w:rsid w:val="0003760C"/>
    <w:rsid w:val="000437CA"/>
    <w:rsid w:val="0004784B"/>
    <w:rsid w:val="000537BD"/>
    <w:rsid w:val="00055638"/>
    <w:rsid w:val="00057108"/>
    <w:rsid w:val="000610ED"/>
    <w:rsid w:val="0006364B"/>
    <w:rsid w:val="000656BD"/>
    <w:rsid w:val="0006595E"/>
    <w:rsid w:val="00065AF1"/>
    <w:rsid w:val="00066E6E"/>
    <w:rsid w:val="00070071"/>
    <w:rsid w:val="000733CF"/>
    <w:rsid w:val="0007533D"/>
    <w:rsid w:val="00075A5A"/>
    <w:rsid w:val="000764EF"/>
    <w:rsid w:val="000765E2"/>
    <w:rsid w:val="00082553"/>
    <w:rsid w:val="000828E6"/>
    <w:rsid w:val="0008529D"/>
    <w:rsid w:val="000856B1"/>
    <w:rsid w:val="00087718"/>
    <w:rsid w:val="0008783C"/>
    <w:rsid w:val="000900B3"/>
    <w:rsid w:val="00094246"/>
    <w:rsid w:val="00094882"/>
    <w:rsid w:val="000961B6"/>
    <w:rsid w:val="00097569"/>
    <w:rsid w:val="000A202E"/>
    <w:rsid w:val="000A325A"/>
    <w:rsid w:val="000A34D3"/>
    <w:rsid w:val="000A4508"/>
    <w:rsid w:val="000A5A4E"/>
    <w:rsid w:val="000A5B47"/>
    <w:rsid w:val="000A678A"/>
    <w:rsid w:val="000B2930"/>
    <w:rsid w:val="000B3EE8"/>
    <w:rsid w:val="000B5C85"/>
    <w:rsid w:val="000B601E"/>
    <w:rsid w:val="000B6402"/>
    <w:rsid w:val="000B763C"/>
    <w:rsid w:val="000C0809"/>
    <w:rsid w:val="000C73EB"/>
    <w:rsid w:val="000C7E6C"/>
    <w:rsid w:val="000D4235"/>
    <w:rsid w:val="000D5D9A"/>
    <w:rsid w:val="000E027B"/>
    <w:rsid w:val="000E1177"/>
    <w:rsid w:val="000E37D8"/>
    <w:rsid w:val="000E50B2"/>
    <w:rsid w:val="000E70F7"/>
    <w:rsid w:val="000F05BF"/>
    <w:rsid w:val="000F1274"/>
    <w:rsid w:val="000F2D46"/>
    <w:rsid w:val="000F2E97"/>
    <w:rsid w:val="000F379A"/>
    <w:rsid w:val="000F49B2"/>
    <w:rsid w:val="000F4FCD"/>
    <w:rsid w:val="000F71D8"/>
    <w:rsid w:val="00100B6D"/>
    <w:rsid w:val="001015B5"/>
    <w:rsid w:val="00105858"/>
    <w:rsid w:val="001106A4"/>
    <w:rsid w:val="00110F2D"/>
    <w:rsid w:val="00111A44"/>
    <w:rsid w:val="0011414E"/>
    <w:rsid w:val="0011630C"/>
    <w:rsid w:val="00116A6A"/>
    <w:rsid w:val="001178E5"/>
    <w:rsid w:val="0012120A"/>
    <w:rsid w:val="00121CFC"/>
    <w:rsid w:val="0012215A"/>
    <w:rsid w:val="00125485"/>
    <w:rsid w:val="0012737F"/>
    <w:rsid w:val="00127AE4"/>
    <w:rsid w:val="001306CC"/>
    <w:rsid w:val="00130F2B"/>
    <w:rsid w:val="00131283"/>
    <w:rsid w:val="00132D09"/>
    <w:rsid w:val="00133800"/>
    <w:rsid w:val="0013681F"/>
    <w:rsid w:val="00137BC2"/>
    <w:rsid w:val="001405DC"/>
    <w:rsid w:val="00140AFA"/>
    <w:rsid w:val="00141199"/>
    <w:rsid w:val="00141C6C"/>
    <w:rsid w:val="00147FBA"/>
    <w:rsid w:val="00150A64"/>
    <w:rsid w:val="0015132F"/>
    <w:rsid w:val="00152758"/>
    <w:rsid w:val="00155892"/>
    <w:rsid w:val="00156059"/>
    <w:rsid w:val="00156D5B"/>
    <w:rsid w:val="00157C56"/>
    <w:rsid w:val="001613DB"/>
    <w:rsid w:val="0016258E"/>
    <w:rsid w:val="00162A31"/>
    <w:rsid w:val="00164B37"/>
    <w:rsid w:val="00180D5B"/>
    <w:rsid w:val="00182523"/>
    <w:rsid w:val="00184AA3"/>
    <w:rsid w:val="001869B7"/>
    <w:rsid w:val="00186D56"/>
    <w:rsid w:val="001909B9"/>
    <w:rsid w:val="00190CA2"/>
    <w:rsid w:val="001919C6"/>
    <w:rsid w:val="00191D49"/>
    <w:rsid w:val="00191FCD"/>
    <w:rsid w:val="0019459A"/>
    <w:rsid w:val="00197D06"/>
    <w:rsid w:val="001A3E72"/>
    <w:rsid w:val="001A550B"/>
    <w:rsid w:val="001A5854"/>
    <w:rsid w:val="001A5FC0"/>
    <w:rsid w:val="001A68F3"/>
    <w:rsid w:val="001A6E05"/>
    <w:rsid w:val="001B2DB2"/>
    <w:rsid w:val="001B314A"/>
    <w:rsid w:val="001B5E78"/>
    <w:rsid w:val="001B7EBB"/>
    <w:rsid w:val="001C1724"/>
    <w:rsid w:val="001C1A3A"/>
    <w:rsid w:val="001C74FB"/>
    <w:rsid w:val="001C7845"/>
    <w:rsid w:val="001D0699"/>
    <w:rsid w:val="001D18FE"/>
    <w:rsid w:val="001D1C5E"/>
    <w:rsid w:val="001D37E7"/>
    <w:rsid w:val="001D4C82"/>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449C"/>
    <w:rsid w:val="002475EA"/>
    <w:rsid w:val="00250521"/>
    <w:rsid w:val="00252113"/>
    <w:rsid w:val="00252BCB"/>
    <w:rsid w:val="00254E4E"/>
    <w:rsid w:val="002550F4"/>
    <w:rsid w:val="002577DF"/>
    <w:rsid w:val="00265595"/>
    <w:rsid w:val="00265AE1"/>
    <w:rsid w:val="00265DCF"/>
    <w:rsid w:val="00267431"/>
    <w:rsid w:val="00267483"/>
    <w:rsid w:val="0027102F"/>
    <w:rsid w:val="00273169"/>
    <w:rsid w:val="0027362C"/>
    <w:rsid w:val="002736C6"/>
    <w:rsid w:val="00275429"/>
    <w:rsid w:val="00277604"/>
    <w:rsid w:val="00281016"/>
    <w:rsid w:val="0028310A"/>
    <w:rsid w:val="00290D14"/>
    <w:rsid w:val="00290FCB"/>
    <w:rsid w:val="00291B5D"/>
    <w:rsid w:val="00291CDA"/>
    <w:rsid w:val="00291F5A"/>
    <w:rsid w:val="00293266"/>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811"/>
    <w:rsid w:val="002D190E"/>
    <w:rsid w:val="002D242B"/>
    <w:rsid w:val="002D2F4B"/>
    <w:rsid w:val="002D39BA"/>
    <w:rsid w:val="002D5931"/>
    <w:rsid w:val="002E0185"/>
    <w:rsid w:val="002E033E"/>
    <w:rsid w:val="002E03A0"/>
    <w:rsid w:val="002E160D"/>
    <w:rsid w:val="002E1E11"/>
    <w:rsid w:val="002E3DCA"/>
    <w:rsid w:val="002E423E"/>
    <w:rsid w:val="002E69FE"/>
    <w:rsid w:val="002F091E"/>
    <w:rsid w:val="002F1C75"/>
    <w:rsid w:val="002F2A14"/>
    <w:rsid w:val="002F421B"/>
    <w:rsid w:val="002F46E9"/>
    <w:rsid w:val="002F590D"/>
    <w:rsid w:val="00300C7F"/>
    <w:rsid w:val="00304335"/>
    <w:rsid w:val="00305545"/>
    <w:rsid w:val="00305F57"/>
    <w:rsid w:val="003067A9"/>
    <w:rsid w:val="00306B89"/>
    <w:rsid w:val="003074D5"/>
    <w:rsid w:val="00307E0D"/>
    <w:rsid w:val="0031084E"/>
    <w:rsid w:val="00310BCF"/>
    <w:rsid w:val="00311D7B"/>
    <w:rsid w:val="00315F89"/>
    <w:rsid w:val="00320567"/>
    <w:rsid w:val="0032327A"/>
    <w:rsid w:val="0032365C"/>
    <w:rsid w:val="003244F2"/>
    <w:rsid w:val="00325398"/>
    <w:rsid w:val="00325881"/>
    <w:rsid w:val="003273FC"/>
    <w:rsid w:val="003275D5"/>
    <w:rsid w:val="00330423"/>
    <w:rsid w:val="00330A7E"/>
    <w:rsid w:val="003319FE"/>
    <w:rsid w:val="00331D06"/>
    <w:rsid w:val="0033229F"/>
    <w:rsid w:val="00332B88"/>
    <w:rsid w:val="00335B1B"/>
    <w:rsid w:val="00337307"/>
    <w:rsid w:val="00337C7E"/>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0735"/>
    <w:rsid w:val="00371434"/>
    <w:rsid w:val="00371949"/>
    <w:rsid w:val="003730AF"/>
    <w:rsid w:val="003743EC"/>
    <w:rsid w:val="00382AA8"/>
    <w:rsid w:val="00382FF4"/>
    <w:rsid w:val="00383BFB"/>
    <w:rsid w:val="003840D9"/>
    <w:rsid w:val="0038725E"/>
    <w:rsid w:val="003920BB"/>
    <w:rsid w:val="003960A8"/>
    <w:rsid w:val="00397E39"/>
    <w:rsid w:val="003A05FC"/>
    <w:rsid w:val="003A2B54"/>
    <w:rsid w:val="003A328B"/>
    <w:rsid w:val="003A3395"/>
    <w:rsid w:val="003A4CFB"/>
    <w:rsid w:val="003A5AF7"/>
    <w:rsid w:val="003A5C21"/>
    <w:rsid w:val="003B1CD5"/>
    <w:rsid w:val="003B3975"/>
    <w:rsid w:val="003B4DA3"/>
    <w:rsid w:val="003C17D5"/>
    <w:rsid w:val="003C3017"/>
    <w:rsid w:val="003C3483"/>
    <w:rsid w:val="003C3756"/>
    <w:rsid w:val="003C6768"/>
    <w:rsid w:val="003D2867"/>
    <w:rsid w:val="003D2951"/>
    <w:rsid w:val="003D4CBE"/>
    <w:rsid w:val="003D5485"/>
    <w:rsid w:val="003D5DFF"/>
    <w:rsid w:val="003D6954"/>
    <w:rsid w:val="003E44B9"/>
    <w:rsid w:val="003E5045"/>
    <w:rsid w:val="003E6B38"/>
    <w:rsid w:val="003E7277"/>
    <w:rsid w:val="003E7DD4"/>
    <w:rsid w:val="003F0BC0"/>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7ADA"/>
    <w:rsid w:val="004102A5"/>
    <w:rsid w:val="00412048"/>
    <w:rsid w:val="00421388"/>
    <w:rsid w:val="00424318"/>
    <w:rsid w:val="004254AC"/>
    <w:rsid w:val="0042683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774C"/>
    <w:rsid w:val="00497BAD"/>
    <w:rsid w:val="004A050D"/>
    <w:rsid w:val="004A0BC0"/>
    <w:rsid w:val="004A2780"/>
    <w:rsid w:val="004A29DA"/>
    <w:rsid w:val="004A3B10"/>
    <w:rsid w:val="004B005D"/>
    <w:rsid w:val="004B25CF"/>
    <w:rsid w:val="004B2D69"/>
    <w:rsid w:val="004B3E89"/>
    <w:rsid w:val="004B586C"/>
    <w:rsid w:val="004B59E0"/>
    <w:rsid w:val="004B69D7"/>
    <w:rsid w:val="004B6A2D"/>
    <w:rsid w:val="004B705B"/>
    <w:rsid w:val="004C0B8E"/>
    <w:rsid w:val="004C46A1"/>
    <w:rsid w:val="004C733C"/>
    <w:rsid w:val="004C769E"/>
    <w:rsid w:val="004D074E"/>
    <w:rsid w:val="004D1294"/>
    <w:rsid w:val="004D1F91"/>
    <w:rsid w:val="004D4306"/>
    <w:rsid w:val="004D5220"/>
    <w:rsid w:val="004D7934"/>
    <w:rsid w:val="004E1F96"/>
    <w:rsid w:val="004E4763"/>
    <w:rsid w:val="004F2381"/>
    <w:rsid w:val="004F243A"/>
    <w:rsid w:val="004F3447"/>
    <w:rsid w:val="004F3785"/>
    <w:rsid w:val="004F44D0"/>
    <w:rsid w:val="004F4EB7"/>
    <w:rsid w:val="004F6C9C"/>
    <w:rsid w:val="004F7B82"/>
    <w:rsid w:val="0050269F"/>
    <w:rsid w:val="00505C54"/>
    <w:rsid w:val="005070DF"/>
    <w:rsid w:val="00512B20"/>
    <w:rsid w:val="00512D2F"/>
    <w:rsid w:val="0051446F"/>
    <w:rsid w:val="00514DF3"/>
    <w:rsid w:val="0052235B"/>
    <w:rsid w:val="0052509B"/>
    <w:rsid w:val="00525444"/>
    <w:rsid w:val="00530F0A"/>
    <w:rsid w:val="00535596"/>
    <w:rsid w:val="00535DEF"/>
    <w:rsid w:val="00540E6D"/>
    <w:rsid w:val="00543333"/>
    <w:rsid w:val="005458A7"/>
    <w:rsid w:val="00545D30"/>
    <w:rsid w:val="00547112"/>
    <w:rsid w:val="00547BCD"/>
    <w:rsid w:val="005515AE"/>
    <w:rsid w:val="00555CEC"/>
    <w:rsid w:val="005573E2"/>
    <w:rsid w:val="005610E5"/>
    <w:rsid w:val="00562899"/>
    <w:rsid w:val="00563F61"/>
    <w:rsid w:val="0056493E"/>
    <w:rsid w:val="00564B8B"/>
    <w:rsid w:val="00567A4D"/>
    <w:rsid w:val="005705F9"/>
    <w:rsid w:val="00574A10"/>
    <w:rsid w:val="005759F7"/>
    <w:rsid w:val="00577A64"/>
    <w:rsid w:val="00580332"/>
    <w:rsid w:val="00580672"/>
    <w:rsid w:val="00580CCC"/>
    <w:rsid w:val="00583265"/>
    <w:rsid w:val="00583C0F"/>
    <w:rsid w:val="0058596C"/>
    <w:rsid w:val="005875C7"/>
    <w:rsid w:val="0059129F"/>
    <w:rsid w:val="00591D39"/>
    <w:rsid w:val="00594B6E"/>
    <w:rsid w:val="00594D96"/>
    <w:rsid w:val="0059503B"/>
    <w:rsid w:val="00595095"/>
    <w:rsid w:val="00597246"/>
    <w:rsid w:val="005A703B"/>
    <w:rsid w:val="005A7A09"/>
    <w:rsid w:val="005B22F0"/>
    <w:rsid w:val="005B342E"/>
    <w:rsid w:val="005B40D1"/>
    <w:rsid w:val="005B4C2E"/>
    <w:rsid w:val="005B5906"/>
    <w:rsid w:val="005C248B"/>
    <w:rsid w:val="005C40D2"/>
    <w:rsid w:val="005C6424"/>
    <w:rsid w:val="005D0042"/>
    <w:rsid w:val="005D0150"/>
    <w:rsid w:val="005D07F1"/>
    <w:rsid w:val="005D12FF"/>
    <w:rsid w:val="005D6BB2"/>
    <w:rsid w:val="005E0B64"/>
    <w:rsid w:val="005E1937"/>
    <w:rsid w:val="005E4FF3"/>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528C"/>
    <w:rsid w:val="006166A3"/>
    <w:rsid w:val="00621DD3"/>
    <w:rsid w:val="006260A7"/>
    <w:rsid w:val="00626BE1"/>
    <w:rsid w:val="0063298E"/>
    <w:rsid w:val="00636623"/>
    <w:rsid w:val="00640DF8"/>
    <w:rsid w:val="00642413"/>
    <w:rsid w:val="00644ADF"/>
    <w:rsid w:val="00646993"/>
    <w:rsid w:val="00646FF7"/>
    <w:rsid w:val="00647AFA"/>
    <w:rsid w:val="00652E41"/>
    <w:rsid w:val="00653337"/>
    <w:rsid w:val="006537B8"/>
    <w:rsid w:val="00662A33"/>
    <w:rsid w:val="00664F8C"/>
    <w:rsid w:val="0066543C"/>
    <w:rsid w:val="00667747"/>
    <w:rsid w:val="006679B4"/>
    <w:rsid w:val="00667A05"/>
    <w:rsid w:val="006717F9"/>
    <w:rsid w:val="0067274B"/>
    <w:rsid w:val="00672FE7"/>
    <w:rsid w:val="006736C6"/>
    <w:rsid w:val="006767CA"/>
    <w:rsid w:val="00677945"/>
    <w:rsid w:val="006823FB"/>
    <w:rsid w:val="00682BCC"/>
    <w:rsid w:val="006839D4"/>
    <w:rsid w:val="00683A32"/>
    <w:rsid w:val="00685D4B"/>
    <w:rsid w:val="006870C4"/>
    <w:rsid w:val="00690041"/>
    <w:rsid w:val="00693102"/>
    <w:rsid w:val="006963E8"/>
    <w:rsid w:val="006966BB"/>
    <w:rsid w:val="00697268"/>
    <w:rsid w:val="006A00E7"/>
    <w:rsid w:val="006A20B0"/>
    <w:rsid w:val="006A4C2A"/>
    <w:rsid w:val="006A79C3"/>
    <w:rsid w:val="006B127C"/>
    <w:rsid w:val="006B215B"/>
    <w:rsid w:val="006B39DC"/>
    <w:rsid w:val="006B583B"/>
    <w:rsid w:val="006B6F87"/>
    <w:rsid w:val="006B7883"/>
    <w:rsid w:val="006C1DC9"/>
    <w:rsid w:val="006C23F2"/>
    <w:rsid w:val="006C2BA0"/>
    <w:rsid w:val="006C38C2"/>
    <w:rsid w:val="006C7201"/>
    <w:rsid w:val="006D1F69"/>
    <w:rsid w:val="006D3794"/>
    <w:rsid w:val="006D44BF"/>
    <w:rsid w:val="006D64ED"/>
    <w:rsid w:val="006D699C"/>
    <w:rsid w:val="006D78D3"/>
    <w:rsid w:val="006E076C"/>
    <w:rsid w:val="006E0B3F"/>
    <w:rsid w:val="006E0DC3"/>
    <w:rsid w:val="006E3507"/>
    <w:rsid w:val="006E6212"/>
    <w:rsid w:val="006F1EF1"/>
    <w:rsid w:val="006F5549"/>
    <w:rsid w:val="007000F7"/>
    <w:rsid w:val="0070102A"/>
    <w:rsid w:val="007022BF"/>
    <w:rsid w:val="00705FED"/>
    <w:rsid w:val="00710388"/>
    <w:rsid w:val="00710F80"/>
    <w:rsid w:val="007110EC"/>
    <w:rsid w:val="007118E5"/>
    <w:rsid w:val="00713F49"/>
    <w:rsid w:val="00714310"/>
    <w:rsid w:val="00717682"/>
    <w:rsid w:val="0072136A"/>
    <w:rsid w:val="0072542C"/>
    <w:rsid w:val="0072627C"/>
    <w:rsid w:val="00726D8F"/>
    <w:rsid w:val="00731846"/>
    <w:rsid w:val="007323A2"/>
    <w:rsid w:val="00732B8B"/>
    <w:rsid w:val="00732E3E"/>
    <w:rsid w:val="00734CBF"/>
    <w:rsid w:val="00743549"/>
    <w:rsid w:val="00743554"/>
    <w:rsid w:val="00744B1C"/>
    <w:rsid w:val="00745A70"/>
    <w:rsid w:val="0075079B"/>
    <w:rsid w:val="0075332F"/>
    <w:rsid w:val="00753825"/>
    <w:rsid w:val="00753AED"/>
    <w:rsid w:val="0075505B"/>
    <w:rsid w:val="007555CE"/>
    <w:rsid w:val="0075703A"/>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54C1"/>
    <w:rsid w:val="00785FD1"/>
    <w:rsid w:val="00790B81"/>
    <w:rsid w:val="0079107D"/>
    <w:rsid w:val="00792292"/>
    <w:rsid w:val="007923F2"/>
    <w:rsid w:val="00793B4D"/>
    <w:rsid w:val="00794D94"/>
    <w:rsid w:val="00795556"/>
    <w:rsid w:val="007968B2"/>
    <w:rsid w:val="00796AF5"/>
    <w:rsid w:val="00797267"/>
    <w:rsid w:val="00797C83"/>
    <w:rsid w:val="007A0969"/>
    <w:rsid w:val="007A1872"/>
    <w:rsid w:val="007A1951"/>
    <w:rsid w:val="007A3569"/>
    <w:rsid w:val="007A52A4"/>
    <w:rsid w:val="007B1AC4"/>
    <w:rsid w:val="007C1140"/>
    <w:rsid w:val="007C198D"/>
    <w:rsid w:val="007C1C0E"/>
    <w:rsid w:val="007C2335"/>
    <w:rsid w:val="007C53CA"/>
    <w:rsid w:val="007C55D6"/>
    <w:rsid w:val="007D7D99"/>
    <w:rsid w:val="007E001A"/>
    <w:rsid w:val="007E08F3"/>
    <w:rsid w:val="007E0E3B"/>
    <w:rsid w:val="007E30CD"/>
    <w:rsid w:val="007E31FB"/>
    <w:rsid w:val="007E5302"/>
    <w:rsid w:val="007E6289"/>
    <w:rsid w:val="007E6C53"/>
    <w:rsid w:val="007F0CC4"/>
    <w:rsid w:val="007F5588"/>
    <w:rsid w:val="008039F9"/>
    <w:rsid w:val="00805D19"/>
    <w:rsid w:val="008061B8"/>
    <w:rsid w:val="00810493"/>
    <w:rsid w:val="00811C3D"/>
    <w:rsid w:val="00813742"/>
    <w:rsid w:val="00813A69"/>
    <w:rsid w:val="008140F5"/>
    <w:rsid w:val="0081433B"/>
    <w:rsid w:val="00820215"/>
    <w:rsid w:val="00826C81"/>
    <w:rsid w:val="00830FD1"/>
    <w:rsid w:val="0083153D"/>
    <w:rsid w:val="008339F3"/>
    <w:rsid w:val="00834334"/>
    <w:rsid w:val="00834753"/>
    <w:rsid w:val="00834A23"/>
    <w:rsid w:val="00836082"/>
    <w:rsid w:val="00836B54"/>
    <w:rsid w:val="00842F9B"/>
    <w:rsid w:val="00843762"/>
    <w:rsid w:val="00852028"/>
    <w:rsid w:val="0085774D"/>
    <w:rsid w:val="00860955"/>
    <w:rsid w:val="00860A59"/>
    <w:rsid w:val="00863B7D"/>
    <w:rsid w:val="0086568F"/>
    <w:rsid w:val="00866702"/>
    <w:rsid w:val="00866AEA"/>
    <w:rsid w:val="0087130C"/>
    <w:rsid w:val="008718D3"/>
    <w:rsid w:val="008720C1"/>
    <w:rsid w:val="00875825"/>
    <w:rsid w:val="00875D7A"/>
    <w:rsid w:val="008801E5"/>
    <w:rsid w:val="00881D2A"/>
    <w:rsid w:val="008830E2"/>
    <w:rsid w:val="00883E72"/>
    <w:rsid w:val="008858C8"/>
    <w:rsid w:val="00887F54"/>
    <w:rsid w:val="008918CF"/>
    <w:rsid w:val="008919C9"/>
    <w:rsid w:val="00891CDA"/>
    <w:rsid w:val="00891DEB"/>
    <w:rsid w:val="00892404"/>
    <w:rsid w:val="00895989"/>
    <w:rsid w:val="00895EDF"/>
    <w:rsid w:val="0089657E"/>
    <w:rsid w:val="00896F7F"/>
    <w:rsid w:val="008A10CE"/>
    <w:rsid w:val="008A4312"/>
    <w:rsid w:val="008A4DDA"/>
    <w:rsid w:val="008A5257"/>
    <w:rsid w:val="008A5299"/>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31B1"/>
    <w:rsid w:val="008E4569"/>
    <w:rsid w:val="008E5A91"/>
    <w:rsid w:val="008E67B7"/>
    <w:rsid w:val="008E6B66"/>
    <w:rsid w:val="008F30CA"/>
    <w:rsid w:val="008F4EED"/>
    <w:rsid w:val="008F6DD4"/>
    <w:rsid w:val="008F781C"/>
    <w:rsid w:val="00903E52"/>
    <w:rsid w:val="0090412A"/>
    <w:rsid w:val="00905A2C"/>
    <w:rsid w:val="00907033"/>
    <w:rsid w:val="00915056"/>
    <w:rsid w:val="00930D5D"/>
    <w:rsid w:val="00931306"/>
    <w:rsid w:val="009340A2"/>
    <w:rsid w:val="009363E4"/>
    <w:rsid w:val="0094239D"/>
    <w:rsid w:val="00951BC2"/>
    <w:rsid w:val="0095210C"/>
    <w:rsid w:val="009545F1"/>
    <w:rsid w:val="009553B3"/>
    <w:rsid w:val="00955930"/>
    <w:rsid w:val="009632F5"/>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1DF3"/>
    <w:rsid w:val="009E2444"/>
    <w:rsid w:val="009E2FE8"/>
    <w:rsid w:val="009E4505"/>
    <w:rsid w:val="009E47E7"/>
    <w:rsid w:val="009E69B2"/>
    <w:rsid w:val="009F598D"/>
    <w:rsid w:val="009F5B38"/>
    <w:rsid w:val="00A00EB5"/>
    <w:rsid w:val="00A01E41"/>
    <w:rsid w:val="00A05972"/>
    <w:rsid w:val="00A079D3"/>
    <w:rsid w:val="00A07B83"/>
    <w:rsid w:val="00A138D3"/>
    <w:rsid w:val="00A145AB"/>
    <w:rsid w:val="00A2439B"/>
    <w:rsid w:val="00A24DA1"/>
    <w:rsid w:val="00A257DF"/>
    <w:rsid w:val="00A25882"/>
    <w:rsid w:val="00A26008"/>
    <w:rsid w:val="00A30F6C"/>
    <w:rsid w:val="00A312D3"/>
    <w:rsid w:val="00A31AE2"/>
    <w:rsid w:val="00A31E5F"/>
    <w:rsid w:val="00A36C43"/>
    <w:rsid w:val="00A417B8"/>
    <w:rsid w:val="00A43D7F"/>
    <w:rsid w:val="00A46CA6"/>
    <w:rsid w:val="00A50235"/>
    <w:rsid w:val="00A50431"/>
    <w:rsid w:val="00A562D3"/>
    <w:rsid w:val="00A56DFA"/>
    <w:rsid w:val="00A579E0"/>
    <w:rsid w:val="00A57BB0"/>
    <w:rsid w:val="00A60367"/>
    <w:rsid w:val="00A64EC2"/>
    <w:rsid w:val="00A67900"/>
    <w:rsid w:val="00A7023A"/>
    <w:rsid w:val="00A70293"/>
    <w:rsid w:val="00A732CB"/>
    <w:rsid w:val="00A74A2D"/>
    <w:rsid w:val="00A755ED"/>
    <w:rsid w:val="00A77B3E"/>
    <w:rsid w:val="00A77C36"/>
    <w:rsid w:val="00A81743"/>
    <w:rsid w:val="00A825E6"/>
    <w:rsid w:val="00A832EA"/>
    <w:rsid w:val="00A836DB"/>
    <w:rsid w:val="00A8395A"/>
    <w:rsid w:val="00A842E7"/>
    <w:rsid w:val="00A862BE"/>
    <w:rsid w:val="00A902D5"/>
    <w:rsid w:val="00A92A3C"/>
    <w:rsid w:val="00A958DB"/>
    <w:rsid w:val="00A962CC"/>
    <w:rsid w:val="00A96C43"/>
    <w:rsid w:val="00AA0046"/>
    <w:rsid w:val="00AA028B"/>
    <w:rsid w:val="00AA19A3"/>
    <w:rsid w:val="00AA22C4"/>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E0079"/>
    <w:rsid w:val="00AE409B"/>
    <w:rsid w:val="00AE5DD0"/>
    <w:rsid w:val="00AE741B"/>
    <w:rsid w:val="00AE742C"/>
    <w:rsid w:val="00AE7A19"/>
    <w:rsid w:val="00AF1168"/>
    <w:rsid w:val="00AF3970"/>
    <w:rsid w:val="00AF40DF"/>
    <w:rsid w:val="00AF4913"/>
    <w:rsid w:val="00AF49B6"/>
    <w:rsid w:val="00AF4B0C"/>
    <w:rsid w:val="00AF575B"/>
    <w:rsid w:val="00AF5DDC"/>
    <w:rsid w:val="00B00B4B"/>
    <w:rsid w:val="00B0185E"/>
    <w:rsid w:val="00B072FE"/>
    <w:rsid w:val="00B10D06"/>
    <w:rsid w:val="00B1221E"/>
    <w:rsid w:val="00B124FF"/>
    <w:rsid w:val="00B12A34"/>
    <w:rsid w:val="00B13458"/>
    <w:rsid w:val="00B21329"/>
    <w:rsid w:val="00B21D30"/>
    <w:rsid w:val="00B23B29"/>
    <w:rsid w:val="00B23E3E"/>
    <w:rsid w:val="00B259A1"/>
    <w:rsid w:val="00B2637A"/>
    <w:rsid w:val="00B27DDB"/>
    <w:rsid w:val="00B3064E"/>
    <w:rsid w:val="00B30B37"/>
    <w:rsid w:val="00B30D7D"/>
    <w:rsid w:val="00B30FF3"/>
    <w:rsid w:val="00B3124D"/>
    <w:rsid w:val="00B31932"/>
    <w:rsid w:val="00B356DE"/>
    <w:rsid w:val="00B35FD7"/>
    <w:rsid w:val="00B36D04"/>
    <w:rsid w:val="00B42024"/>
    <w:rsid w:val="00B45206"/>
    <w:rsid w:val="00B45D78"/>
    <w:rsid w:val="00B464E9"/>
    <w:rsid w:val="00B47866"/>
    <w:rsid w:val="00B47BA1"/>
    <w:rsid w:val="00B5174C"/>
    <w:rsid w:val="00B5262B"/>
    <w:rsid w:val="00B53716"/>
    <w:rsid w:val="00B53E68"/>
    <w:rsid w:val="00B60628"/>
    <w:rsid w:val="00B60854"/>
    <w:rsid w:val="00B63135"/>
    <w:rsid w:val="00B631EC"/>
    <w:rsid w:val="00B63520"/>
    <w:rsid w:val="00B6581E"/>
    <w:rsid w:val="00B66AD5"/>
    <w:rsid w:val="00B720C9"/>
    <w:rsid w:val="00B72A5A"/>
    <w:rsid w:val="00B73787"/>
    <w:rsid w:val="00B809EC"/>
    <w:rsid w:val="00B84548"/>
    <w:rsid w:val="00B84EB8"/>
    <w:rsid w:val="00B85C16"/>
    <w:rsid w:val="00B90529"/>
    <w:rsid w:val="00B9181E"/>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13B0"/>
    <w:rsid w:val="00BD1FDA"/>
    <w:rsid w:val="00BD37F9"/>
    <w:rsid w:val="00BD6BF6"/>
    <w:rsid w:val="00BE4875"/>
    <w:rsid w:val="00BE50B7"/>
    <w:rsid w:val="00BE6541"/>
    <w:rsid w:val="00BE6F15"/>
    <w:rsid w:val="00BE6F79"/>
    <w:rsid w:val="00BE75F3"/>
    <w:rsid w:val="00BF17DC"/>
    <w:rsid w:val="00BF236E"/>
    <w:rsid w:val="00BF35BF"/>
    <w:rsid w:val="00BF586F"/>
    <w:rsid w:val="00BF5C90"/>
    <w:rsid w:val="00BF6756"/>
    <w:rsid w:val="00BF7A4B"/>
    <w:rsid w:val="00C0302E"/>
    <w:rsid w:val="00C041C6"/>
    <w:rsid w:val="00C04FAC"/>
    <w:rsid w:val="00C0768B"/>
    <w:rsid w:val="00C1124B"/>
    <w:rsid w:val="00C133BD"/>
    <w:rsid w:val="00C13E05"/>
    <w:rsid w:val="00C16946"/>
    <w:rsid w:val="00C20FA1"/>
    <w:rsid w:val="00C23CF0"/>
    <w:rsid w:val="00C25570"/>
    <w:rsid w:val="00C26456"/>
    <w:rsid w:val="00C27FBC"/>
    <w:rsid w:val="00C30D82"/>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1A38"/>
    <w:rsid w:val="00C74B47"/>
    <w:rsid w:val="00C75A38"/>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B73"/>
    <w:rsid w:val="00CE2DA7"/>
    <w:rsid w:val="00CE493A"/>
    <w:rsid w:val="00CF13C1"/>
    <w:rsid w:val="00CF16EE"/>
    <w:rsid w:val="00CF355E"/>
    <w:rsid w:val="00CF409C"/>
    <w:rsid w:val="00CF532F"/>
    <w:rsid w:val="00CF61F7"/>
    <w:rsid w:val="00CF64D3"/>
    <w:rsid w:val="00CF64E1"/>
    <w:rsid w:val="00CF6F7E"/>
    <w:rsid w:val="00D00705"/>
    <w:rsid w:val="00D02412"/>
    <w:rsid w:val="00D02484"/>
    <w:rsid w:val="00D03509"/>
    <w:rsid w:val="00D078E9"/>
    <w:rsid w:val="00D07DBF"/>
    <w:rsid w:val="00D1053E"/>
    <w:rsid w:val="00D1504F"/>
    <w:rsid w:val="00D1517D"/>
    <w:rsid w:val="00D17776"/>
    <w:rsid w:val="00D179B4"/>
    <w:rsid w:val="00D23303"/>
    <w:rsid w:val="00D26246"/>
    <w:rsid w:val="00D266B3"/>
    <w:rsid w:val="00D26739"/>
    <w:rsid w:val="00D34FB2"/>
    <w:rsid w:val="00D3536E"/>
    <w:rsid w:val="00D36662"/>
    <w:rsid w:val="00D4287F"/>
    <w:rsid w:val="00D442D6"/>
    <w:rsid w:val="00D44C22"/>
    <w:rsid w:val="00D46FFC"/>
    <w:rsid w:val="00D471F9"/>
    <w:rsid w:val="00D478BF"/>
    <w:rsid w:val="00D56CF4"/>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1F7D"/>
    <w:rsid w:val="00D92327"/>
    <w:rsid w:val="00D93770"/>
    <w:rsid w:val="00DA210F"/>
    <w:rsid w:val="00DA2BF7"/>
    <w:rsid w:val="00DA4010"/>
    <w:rsid w:val="00DA503B"/>
    <w:rsid w:val="00DA51EF"/>
    <w:rsid w:val="00DA541E"/>
    <w:rsid w:val="00DA57DE"/>
    <w:rsid w:val="00DB02F2"/>
    <w:rsid w:val="00DB1DB1"/>
    <w:rsid w:val="00DB36E4"/>
    <w:rsid w:val="00DC7FF4"/>
    <w:rsid w:val="00DD1F4D"/>
    <w:rsid w:val="00DD2471"/>
    <w:rsid w:val="00DD2AEE"/>
    <w:rsid w:val="00DD3817"/>
    <w:rsid w:val="00DD6E5E"/>
    <w:rsid w:val="00DE0909"/>
    <w:rsid w:val="00DE1F24"/>
    <w:rsid w:val="00DE226B"/>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408"/>
    <w:rsid w:val="00E23F90"/>
    <w:rsid w:val="00E27757"/>
    <w:rsid w:val="00E336C5"/>
    <w:rsid w:val="00E358C5"/>
    <w:rsid w:val="00E36925"/>
    <w:rsid w:val="00E37851"/>
    <w:rsid w:val="00E40699"/>
    <w:rsid w:val="00E43063"/>
    <w:rsid w:val="00E4448C"/>
    <w:rsid w:val="00E45BFA"/>
    <w:rsid w:val="00E46188"/>
    <w:rsid w:val="00E50578"/>
    <w:rsid w:val="00E52A65"/>
    <w:rsid w:val="00E545B7"/>
    <w:rsid w:val="00E553D6"/>
    <w:rsid w:val="00E60666"/>
    <w:rsid w:val="00E63C55"/>
    <w:rsid w:val="00E67C09"/>
    <w:rsid w:val="00E74576"/>
    <w:rsid w:val="00E75204"/>
    <w:rsid w:val="00E7647B"/>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5221"/>
    <w:rsid w:val="00EB5422"/>
    <w:rsid w:val="00EB64A4"/>
    <w:rsid w:val="00EB6BD3"/>
    <w:rsid w:val="00EB7999"/>
    <w:rsid w:val="00EC1F7C"/>
    <w:rsid w:val="00EC42BA"/>
    <w:rsid w:val="00EC696A"/>
    <w:rsid w:val="00EC779D"/>
    <w:rsid w:val="00ED3670"/>
    <w:rsid w:val="00ED3D02"/>
    <w:rsid w:val="00EE1428"/>
    <w:rsid w:val="00EE1D55"/>
    <w:rsid w:val="00EE237B"/>
    <w:rsid w:val="00EE3934"/>
    <w:rsid w:val="00EE4110"/>
    <w:rsid w:val="00EE4C4A"/>
    <w:rsid w:val="00EE56D7"/>
    <w:rsid w:val="00EE742A"/>
    <w:rsid w:val="00EF14A1"/>
    <w:rsid w:val="00EF47DB"/>
    <w:rsid w:val="00EF6271"/>
    <w:rsid w:val="00EF64CB"/>
    <w:rsid w:val="00EF6C63"/>
    <w:rsid w:val="00EF778B"/>
    <w:rsid w:val="00EF7887"/>
    <w:rsid w:val="00F0409A"/>
    <w:rsid w:val="00F046D3"/>
    <w:rsid w:val="00F047D3"/>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55C6"/>
    <w:rsid w:val="00F60DE3"/>
    <w:rsid w:val="00F614BE"/>
    <w:rsid w:val="00F62FD9"/>
    <w:rsid w:val="00F6352D"/>
    <w:rsid w:val="00F63E08"/>
    <w:rsid w:val="00F6521C"/>
    <w:rsid w:val="00F655C4"/>
    <w:rsid w:val="00F66369"/>
    <w:rsid w:val="00F6771D"/>
    <w:rsid w:val="00F71B73"/>
    <w:rsid w:val="00F72A59"/>
    <w:rsid w:val="00F739C8"/>
    <w:rsid w:val="00F73BCE"/>
    <w:rsid w:val="00F74509"/>
    <w:rsid w:val="00F745D0"/>
    <w:rsid w:val="00F771B0"/>
    <w:rsid w:val="00F7733E"/>
    <w:rsid w:val="00F77CDA"/>
    <w:rsid w:val="00F81F4C"/>
    <w:rsid w:val="00F82DB3"/>
    <w:rsid w:val="00F94DD9"/>
    <w:rsid w:val="00F95CD6"/>
    <w:rsid w:val="00F96106"/>
    <w:rsid w:val="00F968F1"/>
    <w:rsid w:val="00FA1863"/>
    <w:rsid w:val="00FA3FF0"/>
    <w:rsid w:val="00FA4182"/>
    <w:rsid w:val="00FB433C"/>
    <w:rsid w:val="00FB450D"/>
    <w:rsid w:val="00FB5D46"/>
    <w:rsid w:val="00FB751D"/>
    <w:rsid w:val="00FB780D"/>
    <w:rsid w:val="00FC16D4"/>
    <w:rsid w:val="00FC3330"/>
    <w:rsid w:val="00FC4736"/>
    <w:rsid w:val="00FC55EA"/>
    <w:rsid w:val="00FC70DF"/>
    <w:rsid w:val="00FC750E"/>
    <w:rsid w:val="00FD0BC7"/>
    <w:rsid w:val="00FD0BD4"/>
    <w:rsid w:val="00FD116B"/>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61D5"/>
    <w:rsid w:val="00FF646A"/>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fill="f" fillcolor="white" stroke="f">
      <v:fill color="white" on="f"/>
      <v:stroke on="f"/>
    </o:shapedefaults>
    <o:shapelayout v:ext="edit">
      <o:idmap v:ext="edit" data="2"/>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help/MS/renewal.html" TargetMode="External"/><Relationship Id="rId68" Type="http://schemas.openxmlformats.org/officeDocument/2006/relationships/hyperlink" Target="http://www.cde.ca.gov/ta/ac/cm/" TargetMode="External"/><Relationship Id="rId76" Type="http://schemas.openxmlformats.org/officeDocument/2006/relationships/hyperlink" Target="https://www6.cde.ca.gov/californiamodel/" TargetMode="External"/><Relationship Id="rId7" Type="http://schemas.openxmlformats.org/officeDocument/2006/relationships/settings" Target="settings.xml"/><Relationship Id="rId71" Type="http://schemas.openxmlformats.org/officeDocument/2006/relationships/hyperlink" Target="http://www.cde.ca.gov/ls/ba/cp/funding.asp"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smcoe.org/about-smcoe/statewide-special-education-task-force/" TargetMode="External"/><Relationship Id="rId74" Type="http://schemas.openxmlformats.org/officeDocument/2006/relationships/hyperlink" Target="http://www.cde.ca.gov/ta/cr/"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californiacareers.info/"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lms.net/stw/forms/STW-TCSSelf-StudyRatingRubric.pdf" TargetMode="External"/><Relationship Id="rId65" Type="http://schemas.openxmlformats.org/officeDocument/2006/relationships/image" Target="media/image2.png"/><Relationship Id="rId73" Type="http://schemas.openxmlformats.org/officeDocument/2006/relationships/hyperlink" Target="http://www.cde.ca.gov/sp/hs/cy/" TargetMode="External"/><Relationship Id="rId78" Type="http://schemas.openxmlformats.org/officeDocument/2006/relationships/hyperlink" Target="mailto:ICDocketMgr@ed.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hyperlink" Target="http://www.ctc.ca.gov/educator-prep/clear-asc%5Cdefault.html" TargetMode="External"/><Relationship Id="rId69" Type="http://schemas.openxmlformats.org/officeDocument/2006/relationships/hyperlink" Target="http://www.cde.ca.gov/ta/cr/" TargetMode="External"/><Relationship Id="rId77" Type="http://schemas.openxmlformats.org/officeDocument/2006/relationships/hyperlink" Target="https://www6.cde.ca.gov/californiamodel/" TargetMode="Externa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www.cde.ca.gov/sp/hs/cy/disputeres.as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pubs.cde.ca.gov/tcsii/recsforsuccess/recsforsuccessindx.aspx" TargetMode="External"/><Relationship Id="rId67" Type="http://schemas.openxmlformats.org/officeDocument/2006/relationships/hyperlink" Target="https://www.cde.ca.gov/ta/tg/ep/documents/elpacinfoguide19.pdf"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de.ca.gov/sp/me/mt/statesrvcdelivrypln.asp" TargetMode="External"/><Relationship Id="rId70" Type="http://schemas.openxmlformats.org/officeDocument/2006/relationships/hyperlink" Target="http://www.cde.ca.gov/ls/ba/as/documents/qualstandexplearn.pdf" TargetMode="External"/><Relationship Id="rId75"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D779EFBAFE942949A6CE03C474627" ma:contentTypeVersion="13" ma:contentTypeDescription="Create a new document." ma:contentTypeScope="" ma:versionID="2ea0a0a74632ff2d6e49e9cfc1550d74">
  <xsd:schema xmlns:xsd="http://www.w3.org/2001/XMLSchema" xmlns:xs="http://www.w3.org/2001/XMLSchema" xmlns:p="http://schemas.microsoft.com/office/2006/metadata/properties" xmlns:ns2="f40f6ff5-9794-4819-aa2e-f84f961a5ef8" xmlns:ns3="c24e1ca7-cbee-438b-989f-fabb9730cd1c" targetNamespace="http://schemas.microsoft.com/office/2006/metadata/properties" ma:root="true" ma:fieldsID="56c8beca410b75640f86c34ff7a846a3" ns2:_="" ns3:_="">
    <xsd:import namespace="f40f6ff5-9794-4819-aa2e-f84f961a5ef8"/>
    <xsd:import namespace="c24e1ca7-cbee-438b-989f-fabb9730c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6ff5-9794-4819-aa2e-f84f961a5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e1ca7-cbee-438b-989f-fabb9730cd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2.xml><?xml version="1.0" encoding="utf-8"?>
<ds:datastoreItem xmlns:ds="http://schemas.openxmlformats.org/officeDocument/2006/customXml" ds:itemID="{8BE76269-3857-41CE-BE66-B77F98589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6ff5-9794-4819-aa2e-f84f961a5ef8"/>
    <ds:schemaRef ds:uri="c24e1ca7-cbee-438b-989f-fabb9730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608D0-7E75-4004-B06C-D12C4B1F05BB}">
  <ds:schemaRefs>
    <ds:schemaRef ds:uri="f40f6ff5-9794-4819-aa2e-f84f961a5e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4e1ca7-cbee-438b-989f-fabb9730cd1c"/>
    <ds:schemaRef ds:uri="http://www.w3.org/XML/1998/namespace"/>
    <ds:schemaRef ds:uri="http://purl.org/dc/dcmitype/"/>
  </ds:schemaRefs>
</ds:datastoreItem>
</file>

<file path=customXml/itemProps4.xml><?xml version="1.0" encoding="utf-8"?>
<ds:datastoreItem xmlns:ds="http://schemas.openxmlformats.org/officeDocument/2006/customXml" ds:itemID="{7CB753A5-FF91-425E-BAF1-E8ECBDFD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51850</Words>
  <Characters>295547</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California Consolidated ESSA State Plan Sept 2023 - (CA State Board of Education)</vt:lpstr>
    </vt:vector>
  </TitlesOfParts>
  <Manager/>
  <Company/>
  <LinksUpToDate>false</LinksUpToDate>
  <CharactersWithSpaces>346704</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Consolidated ESSA State Plan Sept 2023 - (CA State Board of Education)</dc:title>
  <dc:subject>Approved Amendments to California’s ESSA State Plan.</dc:subject>
  <dc:creator/>
  <cp:keywords/>
  <dc:description/>
  <cp:lastModifiedBy/>
  <cp:revision>1</cp:revision>
  <dcterms:created xsi:type="dcterms:W3CDTF">2023-12-28T21:46:00Z</dcterms:created>
  <dcterms:modified xsi:type="dcterms:W3CDTF">2023-12-28T22:28:00Z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0x010100CECD779EFBAFE942949A6CE03C474627</vt:lpwstr>
  </property>
</Properties>
</file>